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43DB" w14:textId="77777777" w:rsidR="0016264B" w:rsidRDefault="00450F49" w:rsidP="009E1F2F">
      <w:pPr>
        <w:spacing w:after="0" w:line="265" w:lineRule="auto"/>
        <w:ind w:left="0" w:right="230" w:firstLine="0"/>
        <w:jc w:val="center"/>
      </w:pPr>
      <w:r>
        <w:rPr>
          <w:sz w:val="28"/>
        </w:rPr>
        <w:t>MINISTERIO DE EDUCACIÓN</w:t>
      </w:r>
    </w:p>
    <w:p w14:paraId="13E1EF42" w14:textId="77777777" w:rsidR="0016264B" w:rsidRDefault="00450F49">
      <w:pPr>
        <w:spacing w:after="0" w:line="265" w:lineRule="auto"/>
        <w:ind w:left="821" w:right="259" w:hanging="10"/>
        <w:jc w:val="center"/>
      </w:pPr>
      <w:r>
        <w:rPr>
          <w:sz w:val="28"/>
        </w:rPr>
        <w:t>AUDITORIA INTERNA</w:t>
      </w:r>
    </w:p>
    <w:p w14:paraId="5DA465C5" w14:textId="77777777" w:rsidR="0016264B" w:rsidRDefault="00450F49">
      <w:pPr>
        <w:spacing w:after="3" w:line="265" w:lineRule="auto"/>
        <w:ind w:left="2751" w:right="4" w:hanging="10"/>
      </w:pPr>
      <w:r>
        <w:rPr>
          <w:sz w:val="26"/>
        </w:rPr>
        <w:t>Informe O-DIDAI/SUB-183-2023</w:t>
      </w:r>
    </w:p>
    <w:p w14:paraId="06E10DE6" w14:textId="77777777" w:rsidR="0016264B" w:rsidRDefault="00450F49">
      <w:pPr>
        <w:spacing w:after="4021" w:line="259" w:lineRule="auto"/>
        <w:ind w:left="408" w:firstLine="0"/>
        <w:jc w:val="center"/>
      </w:pPr>
      <w:r>
        <w:t>SIAD 633012</w:t>
      </w:r>
    </w:p>
    <w:p w14:paraId="02DEEBC1" w14:textId="77777777" w:rsidR="0016264B" w:rsidRDefault="00450F49">
      <w:pPr>
        <w:spacing w:after="2" w:line="216" w:lineRule="auto"/>
        <w:ind w:left="1181" w:right="355" w:hanging="10"/>
        <w:jc w:val="center"/>
      </w:pPr>
      <w:r>
        <w:rPr>
          <w:sz w:val="26"/>
        </w:rPr>
        <w:t>Consejo o consultoría de verificación del cumplimiento de la normativa aplicable a los movimientos administrativos y bloqueo de salarios en la Dirección Departamental de</w:t>
      </w:r>
    </w:p>
    <w:p w14:paraId="5EC607AA" w14:textId="77777777" w:rsidR="009E1F2F" w:rsidRDefault="00450F49" w:rsidP="009E1F2F">
      <w:pPr>
        <w:spacing w:after="5405" w:line="265" w:lineRule="auto"/>
        <w:ind w:left="821" w:hanging="10"/>
        <w:jc w:val="center"/>
      </w:pPr>
      <w:r>
        <w:rPr>
          <w:sz w:val="28"/>
        </w:rPr>
        <w:t>Educación de Alta Verapaz</w:t>
      </w:r>
    </w:p>
    <w:p w14:paraId="4D7C19E5" w14:textId="3E1FA33C" w:rsidR="0016264B" w:rsidRPr="009E1F2F" w:rsidRDefault="00450F49" w:rsidP="009E1F2F">
      <w:pPr>
        <w:spacing w:after="5405" w:line="265" w:lineRule="auto"/>
        <w:ind w:left="821" w:hanging="10"/>
        <w:jc w:val="center"/>
      </w:pPr>
      <w:r>
        <w:rPr>
          <w:sz w:val="28"/>
        </w:rPr>
        <w:t xml:space="preserve">GUATEMALA, DICIEMBRE </w:t>
      </w:r>
      <w:r>
        <w:rPr>
          <w:sz w:val="28"/>
        </w:rPr>
        <w:tab/>
        <w:t>2023</w:t>
      </w:r>
    </w:p>
    <w:p w14:paraId="2CFA4BA5" w14:textId="77777777" w:rsidR="0016264B" w:rsidRDefault="00450F49">
      <w:pPr>
        <w:spacing w:after="610" w:line="265" w:lineRule="auto"/>
        <w:ind w:left="821" w:right="634" w:hanging="10"/>
        <w:jc w:val="center"/>
      </w:pPr>
      <w:r>
        <w:rPr>
          <w:sz w:val="28"/>
        </w:rPr>
        <w:lastRenderedPageBreak/>
        <w:t>INDICE</w:t>
      </w:r>
    </w:p>
    <w:p w14:paraId="1934D089" w14:textId="77777777" w:rsidR="0016264B" w:rsidRDefault="00450F49">
      <w:pPr>
        <w:pStyle w:val="Ttulo1"/>
        <w:tabs>
          <w:tab w:val="right" w:pos="8309"/>
        </w:tabs>
        <w:spacing w:after="170"/>
        <w:ind w:left="0" w:firstLine="0"/>
      </w:pPr>
      <w:r>
        <w:t>INTRODUCCION</w:t>
      </w:r>
      <w:r>
        <w:tab/>
      </w:r>
      <w:r>
        <w:t>1</w:t>
      </w:r>
    </w:p>
    <w:p w14:paraId="1A30D836" w14:textId="77777777" w:rsidR="0016264B" w:rsidRDefault="00450F49">
      <w:pPr>
        <w:tabs>
          <w:tab w:val="right" w:pos="8309"/>
        </w:tabs>
        <w:spacing w:after="157" w:line="259" w:lineRule="auto"/>
        <w:ind w:left="0" w:firstLine="0"/>
        <w:jc w:val="left"/>
      </w:pPr>
      <w:r>
        <w:t>OBJETIVOS</w:t>
      </w:r>
      <w:r>
        <w:tab/>
        <w:t>1</w:t>
      </w:r>
    </w:p>
    <w:p w14:paraId="5EE34B2F" w14:textId="77777777" w:rsidR="0016264B" w:rsidRDefault="00450F49">
      <w:pPr>
        <w:tabs>
          <w:tab w:val="right" w:pos="8309"/>
        </w:tabs>
        <w:spacing w:after="100" w:line="259" w:lineRule="auto"/>
        <w:ind w:left="0" w:firstLine="0"/>
        <w:jc w:val="left"/>
      </w:pPr>
      <w:r>
        <w:rPr>
          <w:sz w:val="30"/>
        </w:rPr>
        <w:t>ALCANCE DE LA ACTIVIDAD</w:t>
      </w:r>
      <w:r>
        <w:rPr>
          <w:sz w:val="30"/>
        </w:rPr>
        <w:tab/>
      </w:r>
      <w:r>
        <w:rPr>
          <w:sz w:val="30"/>
        </w:rPr>
        <w:t>1</w:t>
      </w:r>
    </w:p>
    <w:p w14:paraId="50C8336C" w14:textId="77777777" w:rsidR="0016264B" w:rsidRDefault="00450F49">
      <w:pPr>
        <w:tabs>
          <w:tab w:val="right" w:pos="8309"/>
        </w:tabs>
        <w:spacing w:after="131" w:line="259" w:lineRule="auto"/>
        <w:ind w:left="0" w:firstLine="0"/>
        <w:jc w:val="left"/>
      </w:pPr>
      <w:r>
        <w:rPr>
          <w:sz w:val="30"/>
        </w:rPr>
        <w:t>RESULTADOS DE LA ACTIVIDAD</w:t>
      </w:r>
      <w:r>
        <w:rPr>
          <w:sz w:val="30"/>
        </w:rPr>
        <w:tab/>
      </w:r>
      <w:r>
        <w:rPr>
          <w:sz w:val="30"/>
        </w:rPr>
        <w:t>1</w:t>
      </w:r>
    </w:p>
    <w:p w14:paraId="2B699EE9" w14:textId="77777777" w:rsidR="0016264B" w:rsidRDefault="00450F49">
      <w:pPr>
        <w:tabs>
          <w:tab w:val="right" w:pos="8309"/>
        </w:tabs>
        <w:spacing w:after="3" w:line="265" w:lineRule="auto"/>
        <w:ind w:left="0" w:firstLine="0"/>
        <w:jc w:val="left"/>
      </w:pPr>
      <w:r>
        <w:rPr>
          <w:sz w:val="28"/>
        </w:rPr>
        <w:t>ANEXOS</w:t>
      </w:r>
      <w:r>
        <w:rPr>
          <w:sz w:val="28"/>
        </w:rPr>
        <w:tab/>
      </w:r>
      <w:r>
        <w:rPr>
          <w:sz w:val="28"/>
        </w:rPr>
        <w:t>5</w:t>
      </w:r>
    </w:p>
    <w:p w14:paraId="0E0220F9" w14:textId="77777777" w:rsidR="0016264B" w:rsidRDefault="0016264B">
      <w:pPr>
        <w:sectPr w:rsidR="0016264B">
          <w:headerReference w:type="even" r:id="rId7"/>
          <w:headerReference w:type="default" r:id="rId8"/>
          <w:footerReference w:type="even" r:id="rId9"/>
          <w:footerReference w:type="default" r:id="rId10"/>
          <w:headerReference w:type="first" r:id="rId11"/>
          <w:footerReference w:type="first" r:id="rId12"/>
          <w:pgSz w:w="12240" w:h="15840"/>
          <w:pgMar w:top="1277" w:right="2424" w:bottom="1802" w:left="1507" w:header="720" w:footer="720" w:gutter="0"/>
          <w:cols w:space="720"/>
        </w:sectPr>
      </w:pPr>
    </w:p>
    <w:p w14:paraId="02B79926" w14:textId="77777777" w:rsidR="0016264B" w:rsidRDefault="00450F49">
      <w:pPr>
        <w:pStyle w:val="Ttulo1"/>
        <w:spacing w:after="165"/>
        <w:ind w:left="33"/>
      </w:pPr>
      <w:r>
        <w:lastRenderedPageBreak/>
        <w:t>INTRODUCCIÓN</w:t>
      </w:r>
    </w:p>
    <w:p w14:paraId="587AEC1E" w14:textId="77777777" w:rsidR="0016264B" w:rsidRDefault="00450F49">
      <w:pPr>
        <w:spacing w:after="211"/>
        <w:ind w:left="14" w:right="14"/>
      </w:pPr>
      <w:r>
        <w:t>De conformidad con el nombramiento de auditoría 0-DIDAI/SUB-183-2023, de fecha 25 de octubre de 2023, emitido por la directora de auditoría interna del Ministerio de Educación, fui designado para realizar consejo o consultoría de verificación del cumplimie</w:t>
      </w:r>
      <w:r>
        <w:t>nto de la normativa aplicable a los movimientos administrativos y bloqueo de salarios, por el período comprendido del 1 de enero al 30 de septiembre de 2023, en la Dirección Departamental de Educación de Alta Verapaz.</w:t>
      </w:r>
    </w:p>
    <w:p w14:paraId="7EC12645" w14:textId="77777777" w:rsidR="0016264B" w:rsidRDefault="00450F49">
      <w:pPr>
        <w:spacing w:after="214" w:line="259" w:lineRule="auto"/>
        <w:ind w:left="43" w:hanging="10"/>
        <w:jc w:val="left"/>
      </w:pPr>
      <w:r>
        <w:rPr>
          <w:sz w:val="30"/>
        </w:rPr>
        <w:t>OBJETIVOS</w:t>
      </w:r>
    </w:p>
    <w:p w14:paraId="52E62112" w14:textId="77777777" w:rsidR="0016264B" w:rsidRDefault="00450F49">
      <w:pPr>
        <w:pStyle w:val="Ttulo1"/>
        <w:spacing w:after="229"/>
        <w:ind w:left="33"/>
      </w:pPr>
      <w:r>
        <w:t>GENERAL</w:t>
      </w:r>
    </w:p>
    <w:p w14:paraId="618FA10E" w14:textId="77777777" w:rsidR="0016264B" w:rsidRDefault="00450F49">
      <w:pPr>
        <w:spacing w:after="255"/>
        <w:ind w:left="14" w:right="14"/>
      </w:pPr>
      <w:r>
        <w:t>Verificar el cumplim</w:t>
      </w:r>
      <w:r>
        <w:t>iento de la normativa aplicable a los movimientos administrativos y bloqueo de salarios.</w:t>
      </w:r>
    </w:p>
    <w:p w14:paraId="5E22770B" w14:textId="77777777" w:rsidR="0016264B" w:rsidRDefault="00450F49">
      <w:pPr>
        <w:pStyle w:val="Ttulo2"/>
        <w:spacing w:after="148" w:line="259" w:lineRule="auto"/>
        <w:ind w:left="43"/>
      </w:pPr>
      <w:r>
        <w:rPr>
          <w:sz w:val="30"/>
        </w:rPr>
        <w:t>ESPECÍFICOS</w:t>
      </w:r>
    </w:p>
    <w:p w14:paraId="6B3DBC7B" w14:textId="77777777" w:rsidR="0016264B" w:rsidRDefault="00450F49">
      <w:pPr>
        <w:numPr>
          <w:ilvl w:val="0"/>
          <w:numId w:val="1"/>
        </w:numPr>
        <w:spacing w:after="276"/>
        <w:ind w:left="753" w:right="14" w:hanging="350"/>
      </w:pPr>
      <w:r>
        <w:t>Verificar si los movimientos administrativos generaron sueldos pagados no devengados.</w:t>
      </w:r>
    </w:p>
    <w:p w14:paraId="3A74B292" w14:textId="77777777" w:rsidR="0016264B" w:rsidRDefault="00450F49">
      <w:pPr>
        <w:numPr>
          <w:ilvl w:val="0"/>
          <w:numId w:val="1"/>
        </w:numPr>
        <w:spacing w:after="246"/>
        <w:ind w:left="753" w:right="14" w:hanging="350"/>
      </w:pPr>
      <w:r>
        <w:t>Verificar si se realizó el bloqueo de salarios oportunamente, así como el registro en tiempo de los movimientos administrativos.</w:t>
      </w:r>
    </w:p>
    <w:p w14:paraId="29F3567E" w14:textId="77777777" w:rsidR="0016264B" w:rsidRDefault="00450F49">
      <w:pPr>
        <w:pStyle w:val="Ttulo2"/>
        <w:spacing w:after="100" w:line="259" w:lineRule="auto"/>
        <w:ind w:left="43"/>
      </w:pPr>
      <w:r>
        <w:rPr>
          <w:noProof/>
        </w:rPr>
        <w:drawing>
          <wp:anchor distT="0" distB="0" distL="114300" distR="114300" simplePos="0" relativeHeight="251661312" behindDoc="0" locked="0" layoutInCell="1" allowOverlap="0" wp14:anchorId="484EC419" wp14:editId="10C5D7A4">
            <wp:simplePos x="0" y="0"/>
            <wp:positionH relativeFrom="page">
              <wp:posOffset>4456176</wp:posOffset>
            </wp:positionH>
            <wp:positionV relativeFrom="page">
              <wp:posOffset>9692529</wp:posOffset>
            </wp:positionV>
            <wp:extent cx="2313431" cy="118907"/>
            <wp:effectExtent l="0" t="0" r="0" b="0"/>
            <wp:wrapTopAndBottom/>
            <wp:docPr id="7440" name="Picture 7440"/>
            <wp:cNvGraphicFramePr/>
            <a:graphic xmlns:a="http://schemas.openxmlformats.org/drawingml/2006/main">
              <a:graphicData uri="http://schemas.openxmlformats.org/drawingml/2006/picture">
                <pic:pic xmlns:pic="http://schemas.openxmlformats.org/drawingml/2006/picture">
                  <pic:nvPicPr>
                    <pic:cNvPr id="7440" name="Picture 7440"/>
                    <pic:cNvPicPr/>
                  </pic:nvPicPr>
                  <pic:blipFill>
                    <a:blip r:embed="rId13"/>
                    <a:stretch>
                      <a:fillRect/>
                    </a:stretch>
                  </pic:blipFill>
                  <pic:spPr>
                    <a:xfrm>
                      <a:off x="0" y="0"/>
                      <a:ext cx="2313431" cy="118907"/>
                    </a:xfrm>
                    <a:prstGeom prst="rect">
                      <a:avLst/>
                    </a:prstGeom>
                  </pic:spPr>
                </pic:pic>
              </a:graphicData>
            </a:graphic>
          </wp:anchor>
        </w:drawing>
      </w:r>
      <w:r>
        <w:rPr>
          <w:noProof/>
          <w:sz w:val="22"/>
        </w:rPr>
        <mc:AlternateContent>
          <mc:Choice Requires="wpg">
            <w:drawing>
              <wp:anchor distT="0" distB="0" distL="114300" distR="114300" simplePos="0" relativeHeight="251662336" behindDoc="0" locked="0" layoutInCell="1" allowOverlap="1" wp14:anchorId="10EE58EA" wp14:editId="22D5D48A">
                <wp:simplePos x="0" y="0"/>
                <wp:positionH relativeFrom="page">
                  <wp:posOffset>1011936</wp:posOffset>
                </wp:positionH>
                <wp:positionV relativeFrom="page">
                  <wp:posOffset>591491</wp:posOffset>
                </wp:positionV>
                <wp:extent cx="5657088" cy="12196"/>
                <wp:effectExtent l="0" t="0" r="0" b="0"/>
                <wp:wrapTopAndBottom/>
                <wp:docPr id="57257" name="Group 57257"/>
                <wp:cNvGraphicFramePr/>
                <a:graphic xmlns:a="http://schemas.openxmlformats.org/drawingml/2006/main">
                  <a:graphicData uri="http://schemas.microsoft.com/office/word/2010/wordprocessingGroup">
                    <wpg:wgp>
                      <wpg:cNvGrpSpPr/>
                      <wpg:grpSpPr>
                        <a:xfrm>
                          <a:off x="0" y="0"/>
                          <a:ext cx="5657088" cy="12196"/>
                          <a:chOff x="0" y="0"/>
                          <a:chExt cx="5657088" cy="12196"/>
                        </a:xfrm>
                      </wpg:grpSpPr>
                      <wps:wsp>
                        <wps:cNvPr id="57256" name="Shape 57256"/>
                        <wps:cNvSpPr/>
                        <wps:spPr>
                          <a:xfrm>
                            <a:off x="0" y="0"/>
                            <a:ext cx="5657088" cy="12196"/>
                          </a:xfrm>
                          <a:custGeom>
                            <a:avLst/>
                            <a:gdLst/>
                            <a:ahLst/>
                            <a:cxnLst/>
                            <a:rect l="0" t="0" r="0" b="0"/>
                            <a:pathLst>
                              <a:path w="5657088" h="12196">
                                <a:moveTo>
                                  <a:pt x="0" y="6098"/>
                                </a:moveTo>
                                <a:lnTo>
                                  <a:pt x="56570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257" style="width:445.44pt;height:0.960293pt;position:absolute;mso-position-horizontal-relative:page;mso-position-horizontal:absolute;margin-left:79.68pt;mso-position-vertical-relative:page;margin-top:46.5741pt;" coordsize="56570,121">
                <v:shape id="Shape 57256" style="position:absolute;width:56570;height:121;left:0;top:0;" coordsize="5657088,12196" path="m0,6098l5657088,6098">
                  <v:stroke weight="0.960293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3360" behindDoc="0" locked="0" layoutInCell="1" allowOverlap="1" wp14:anchorId="00476936" wp14:editId="4E9BDD23">
                <wp:simplePos x="0" y="0"/>
                <wp:positionH relativeFrom="page">
                  <wp:posOffset>1100328</wp:posOffset>
                </wp:positionH>
                <wp:positionV relativeFrom="page">
                  <wp:posOffset>9695578</wp:posOffset>
                </wp:positionV>
                <wp:extent cx="2124456" cy="12196"/>
                <wp:effectExtent l="0" t="0" r="0" b="0"/>
                <wp:wrapTopAndBottom/>
                <wp:docPr id="57259" name="Group 57259"/>
                <wp:cNvGraphicFramePr/>
                <a:graphic xmlns:a="http://schemas.openxmlformats.org/drawingml/2006/main">
                  <a:graphicData uri="http://schemas.microsoft.com/office/word/2010/wordprocessingGroup">
                    <wpg:wgp>
                      <wpg:cNvGrpSpPr/>
                      <wpg:grpSpPr>
                        <a:xfrm>
                          <a:off x="0" y="0"/>
                          <a:ext cx="2124456" cy="12196"/>
                          <a:chOff x="0" y="0"/>
                          <a:chExt cx="2124456" cy="12196"/>
                        </a:xfrm>
                      </wpg:grpSpPr>
                      <wps:wsp>
                        <wps:cNvPr id="57258" name="Shape 57258"/>
                        <wps:cNvSpPr/>
                        <wps:spPr>
                          <a:xfrm>
                            <a:off x="0" y="0"/>
                            <a:ext cx="2124456" cy="12196"/>
                          </a:xfrm>
                          <a:custGeom>
                            <a:avLst/>
                            <a:gdLst/>
                            <a:ahLst/>
                            <a:cxnLst/>
                            <a:rect l="0" t="0" r="0" b="0"/>
                            <a:pathLst>
                              <a:path w="2124456" h="12196">
                                <a:moveTo>
                                  <a:pt x="0" y="6098"/>
                                </a:moveTo>
                                <a:lnTo>
                                  <a:pt x="212445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259" style="width:167.28pt;height:0.960327pt;position:absolute;mso-position-horizontal-relative:page;mso-position-horizontal:absolute;margin-left:86.64pt;mso-position-vertical-relative:page;margin-top:763.431pt;" coordsize="21244,121">
                <v:shape id="Shape 57258" style="position:absolute;width:21244;height:121;left:0;top:0;" coordsize="2124456,12196" path="m0,6098l2124456,6098">
                  <v:stroke weight="0.960327pt" endcap="flat" joinstyle="miter" miterlimit="1" on="true" color="#000000"/>
                  <v:fill on="false" color="#000000"/>
                </v:shape>
                <w10:wrap type="topAndBottom"/>
              </v:group>
            </w:pict>
          </mc:Fallback>
        </mc:AlternateContent>
      </w:r>
      <w:r>
        <w:rPr>
          <w:sz w:val="30"/>
        </w:rPr>
        <w:t>ALCANCE DE LA ACTIVIDAD</w:t>
      </w:r>
    </w:p>
    <w:p w14:paraId="7749F63D" w14:textId="77777777" w:rsidR="0016264B" w:rsidRDefault="00450F49">
      <w:pPr>
        <w:spacing w:after="219"/>
        <w:ind w:left="14" w:right="14"/>
      </w:pPr>
      <w:r>
        <w:t>La verificació</w:t>
      </w:r>
      <w:r>
        <w:t xml:space="preserve">n del cumplimiento de la normativa aplicable a los movimientos administrativos y bloqueo de salarios, comprendió la revisión del proceso de registro de los movimientos administrativos de personal, generados en el Sistema de Nóminas </w:t>
      </w:r>
      <w:proofErr w:type="spellStart"/>
      <w:r>
        <w:t>Guatenóminas</w:t>
      </w:r>
      <w:proofErr w:type="spellEnd"/>
      <w:r>
        <w:t>, para deter</w:t>
      </w:r>
      <w:r>
        <w:t>minar si se efectuaron pagos de salarios no devengados así como el registro oportuno de bloqueo de salarios, de conformidad con la normativa aplicable, en la Dirección Departamental de Educación de Alta Verapaz, por el período comprendido del 01 de enero a</w:t>
      </w:r>
      <w:r>
        <w:t>l 30 de septiembre de 2023.</w:t>
      </w:r>
    </w:p>
    <w:p w14:paraId="6B787386" w14:textId="77777777" w:rsidR="0016264B" w:rsidRDefault="00450F49">
      <w:pPr>
        <w:spacing w:after="206"/>
        <w:ind w:left="14" w:right="14"/>
      </w:pPr>
      <w:r>
        <w:t>Se evaluaron los siguientes casos: 3 por destitución, 39 por fallecimiento, 57 por jubilación, 2 por licencia sin goce de salario, 8 por renuncia, 1 por rescisión de contrato, 5 por suspensión disciplinaria, haciendo un total de</w:t>
      </w:r>
      <w:r>
        <w:t xml:space="preserve"> 106 casos.</w:t>
      </w:r>
    </w:p>
    <w:p w14:paraId="06F4D524" w14:textId="77777777" w:rsidR="0016264B" w:rsidRDefault="00450F49">
      <w:pPr>
        <w:pStyle w:val="Ttulo1"/>
        <w:spacing w:after="102"/>
        <w:ind w:left="33"/>
      </w:pPr>
      <w:r>
        <w:t>RESULTADOS DE LA ACTIVIDAD</w:t>
      </w:r>
    </w:p>
    <w:p w14:paraId="79A18A7C" w14:textId="77777777" w:rsidR="0016264B" w:rsidRDefault="00450F49">
      <w:pPr>
        <w:ind w:left="14" w:right="14"/>
      </w:pPr>
      <w:r>
        <w:t>Como resultado de la verificación efectuada, se determinaron 4 deficiencias según se describe a continuación:</w:t>
      </w:r>
    </w:p>
    <w:p w14:paraId="454AB108" w14:textId="77777777" w:rsidR="0016264B" w:rsidRDefault="00450F49">
      <w:pPr>
        <w:pStyle w:val="Ttulo2"/>
        <w:ind w:left="33"/>
      </w:pPr>
      <w:r>
        <w:t>Deficiencia No. 1 Salarios pagados y no devengados</w:t>
      </w:r>
    </w:p>
    <w:p w14:paraId="5D764EA8" w14:textId="77777777" w:rsidR="0016264B" w:rsidRDefault="00450F49">
      <w:pPr>
        <w:spacing w:after="263"/>
        <w:ind w:left="14" w:right="14"/>
      </w:pPr>
      <w:r>
        <w:t>Se determinó que, en 3 casos de movimientos administrati</w:t>
      </w:r>
      <w:r>
        <w:t>vos, se realizaron pagos de salarios no devengados, los cuales a la presente fecha no han sido reintegrados por un monto total estimado de Q 4,290.10. (ver anexo 1).</w:t>
      </w:r>
    </w:p>
    <w:p w14:paraId="1EB45933" w14:textId="77777777" w:rsidR="0016264B" w:rsidRDefault="00450F49">
      <w:pPr>
        <w:spacing w:after="3" w:line="265" w:lineRule="auto"/>
        <w:ind w:left="33" w:right="4" w:hanging="10"/>
      </w:pPr>
      <w:r>
        <w:rPr>
          <w:sz w:val="26"/>
        </w:rPr>
        <w:t>Comentario de los responsables</w:t>
      </w:r>
    </w:p>
    <w:p w14:paraId="07CECF06" w14:textId="77777777" w:rsidR="0016264B" w:rsidRDefault="00450F49">
      <w:pPr>
        <w:ind w:left="14" w:right="14"/>
      </w:pPr>
      <w:r>
        <w:t>No se emitieron comentarios específicos sobre esta deficien</w:t>
      </w:r>
      <w:r>
        <w:t>cia.</w:t>
      </w:r>
    </w:p>
    <w:p w14:paraId="23E8D653" w14:textId="77777777" w:rsidR="0016264B" w:rsidRDefault="00450F49">
      <w:pPr>
        <w:spacing w:after="359" w:line="259" w:lineRule="auto"/>
        <w:ind w:left="-38" w:firstLine="0"/>
        <w:jc w:val="left"/>
      </w:pPr>
      <w:r>
        <w:rPr>
          <w:noProof/>
          <w:sz w:val="22"/>
        </w:rPr>
        <w:lastRenderedPageBreak/>
        <mc:AlternateContent>
          <mc:Choice Requires="wpg">
            <w:drawing>
              <wp:inline distT="0" distB="0" distL="0" distR="0" wp14:anchorId="4C7F5B1C" wp14:editId="4CD72FC4">
                <wp:extent cx="5672329" cy="100614"/>
                <wp:effectExtent l="0" t="0" r="0" b="0"/>
                <wp:docPr id="51909" name="Group 51909"/>
                <wp:cNvGraphicFramePr/>
                <a:graphic xmlns:a="http://schemas.openxmlformats.org/drawingml/2006/main">
                  <a:graphicData uri="http://schemas.microsoft.com/office/word/2010/wordprocessingGroup">
                    <wpg:wgp>
                      <wpg:cNvGrpSpPr/>
                      <wpg:grpSpPr>
                        <a:xfrm>
                          <a:off x="0" y="0"/>
                          <a:ext cx="5672329" cy="100614"/>
                          <a:chOff x="0" y="0"/>
                          <a:chExt cx="5672329" cy="100614"/>
                        </a:xfrm>
                      </wpg:grpSpPr>
                      <pic:pic xmlns:pic="http://schemas.openxmlformats.org/drawingml/2006/picture">
                        <pic:nvPicPr>
                          <pic:cNvPr id="57260" name="Picture 57260"/>
                          <pic:cNvPicPr/>
                        </pic:nvPicPr>
                        <pic:blipFill>
                          <a:blip r:embed="rId14"/>
                          <a:stretch>
                            <a:fillRect/>
                          </a:stretch>
                        </pic:blipFill>
                        <pic:spPr>
                          <a:xfrm>
                            <a:off x="0" y="3049"/>
                            <a:ext cx="5650993" cy="97566"/>
                          </a:xfrm>
                          <a:prstGeom prst="rect">
                            <a:avLst/>
                          </a:prstGeom>
                        </pic:spPr>
                      </pic:pic>
                      <wps:wsp>
                        <wps:cNvPr id="7936" name="Rectangle 7936"/>
                        <wps:cNvSpPr/>
                        <wps:spPr>
                          <a:xfrm>
                            <a:off x="5355336" y="42685"/>
                            <a:ext cx="421601" cy="52716"/>
                          </a:xfrm>
                          <a:prstGeom prst="rect">
                            <a:avLst/>
                          </a:prstGeom>
                          <a:ln>
                            <a:noFill/>
                          </a:ln>
                        </wps:spPr>
                        <wps:txbx>
                          <w:txbxContent>
                            <w:p w14:paraId="1D0A257C" w14:textId="77777777" w:rsidR="0016264B" w:rsidRDefault="00450F49">
                              <w:pPr>
                                <w:spacing w:after="160" w:line="259" w:lineRule="auto"/>
                                <w:ind w:left="0" w:firstLine="0"/>
                                <w:jc w:val="left"/>
                              </w:pPr>
                              <w:r>
                                <w:rPr>
                                  <w:sz w:val="16"/>
                                </w:rPr>
                                <w:t>as-2023</w:t>
                              </w:r>
                            </w:p>
                          </w:txbxContent>
                        </wps:txbx>
                        <wps:bodyPr horzOverflow="overflow" vert="horz" lIns="0" tIns="0" rIns="0" bIns="0" rtlCol="0">
                          <a:noAutofit/>
                        </wps:bodyPr>
                      </wps:wsp>
                    </wpg:wgp>
                  </a:graphicData>
                </a:graphic>
              </wp:inline>
            </w:drawing>
          </mc:Choice>
          <mc:Fallback xmlns:a="http://schemas.openxmlformats.org/drawingml/2006/main">
            <w:pict>
              <v:group id="Group 51909" style="width:446.64pt;height:7.92238pt;mso-position-horizontal-relative:char;mso-position-vertical-relative:line" coordsize="56723,1006">
                <v:shape id="Picture 57260" style="position:absolute;width:56509;height:975;left:0;top:30;" filled="f">
                  <v:imagedata r:id="rId29"/>
                </v:shape>
                <v:rect id="Rectangle 7936" style="position:absolute;width:4216;height:527;left:53553;top:426;" filled="f" stroked="f">
                  <v:textbox inset="0,0,0,0">
                    <w:txbxContent>
                      <w:p>
                        <w:pPr>
                          <w:spacing w:before="0" w:after="160" w:line="259" w:lineRule="auto"/>
                          <w:ind w:left="0" w:firstLine="0"/>
                          <w:jc w:val="left"/>
                        </w:pPr>
                        <w:r>
                          <w:rPr>
                            <w:sz w:val="16"/>
                          </w:rPr>
                          <w:t xml:space="preserve">as-2023</w:t>
                        </w:r>
                      </w:p>
                    </w:txbxContent>
                  </v:textbox>
                </v:rect>
              </v:group>
            </w:pict>
          </mc:Fallback>
        </mc:AlternateContent>
      </w:r>
    </w:p>
    <w:p w14:paraId="3672EA05" w14:textId="77777777" w:rsidR="0016264B" w:rsidRDefault="00450F49">
      <w:pPr>
        <w:spacing w:after="3" w:line="265" w:lineRule="auto"/>
        <w:ind w:left="33" w:right="4" w:hanging="10"/>
      </w:pPr>
      <w:r>
        <w:rPr>
          <w:sz w:val="26"/>
        </w:rPr>
        <w:t>Comentario de auditoria</w:t>
      </w:r>
    </w:p>
    <w:p w14:paraId="7188A0AC" w14:textId="77777777" w:rsidR="0016264B" w:rsidRDefault="00450F49">
      <w:pPr>
        <w:spacing w:after="153"/>
        <w:ind w:left="82" w:right="14"/>
      </w:pPr>
      <w:r>
        <w:t>Se confirma la deficiencia, puesto que los fondos no han sido reintegrados.</w:t>
      </w:r>
    </w:p>
    <w:p w14:paraId="2188E50A" w14:textId="77777777" w:rsidR="0016264B" w:rsidRDefault="00450F49">
      <w:pPr>
        <w:spacing w:after="3" w:line="265" w:lineRule="auto"/>
        <w:ind w:left="33" w:right="4" w:hanging="10"/>
      </w:pPr>
      <w:r>
        <w:rPr>
          <w:sz w:val="26"/>
        </w:rPr>
        <w:t>Recomendación</w:t>
      </w:r>
    </w:p>
    <w:p w14:paraId="1BC78288" w14:textId="77777777" w:rsidR="0016264B" w:rsidRDefault="00450F49">
      <w:pPr>
        <w:spacing w:after="266"/>
        <w:ind w:left="14" w:right="14"/>
      </w:pPr>
      <w:r>
        <w:t xml:space="preserve">Que el </w:t>
      </w:r>
      <w:proofErr w:type="gramStart"/>
      <w:r>
        <w:t>Director</w:t>
      </w:r>
      <w:proofErr w:type="gramEnd"/>
      <w:r>
        <w:t xml:space="preserve"> Departamental de Educación de Alta Verapaz, gire instrucciones por escrito al subdirector administrativo financiero y éste a su vez a la jefa de recursos humanos, para que se realicen las acciones correspondientes ante la Subdirección de Ad</w:t>
      </w:r>
      <w:r>
        <w:t>ministración de Nómina de la Dirección de Recursos Humanos —DIREH- para la solicitud y posterior reintegro de los salarios pagados no devengados, previa confirmación de los montos estimados.</w:t>
      </w:r>
    </w:p>
    <w:p w14:paraId="4FE76356" w14:textId="77777777" w:rsidR="0016264B" w:rsidRDefault="00450F49">
      <w:pPr>
        <w:pStyle w:val="Ttulo2"/>
        <w:ind w:left="33"/>
      </w:pPr>
      <w:r>
        <w:t>Deficiencia No. 2 Salarios devengados y no pagados</w:t>
      </w:r>
    </w:p>
    <w:p w14:paraId="7ADAC277" w14:textId="77777777" w:rsidR="0016264B" w:rsidRDefault="00450F49">
      <w:pPr>
        <w:spacing w:after="196"/>
        <w:ind w:left="14" w:right="14"/>
      </w:pPr>
      <w:r>
        <w:t>De los casos e</w:t>
      </w:r>
      <w:r>
        <w:t>valuados por los movimientos de personal realizados, se determinó que, del total de casos, 9 personas devengaron salarios por un monto total estimado de Q 23,091.28, sin embargo, estos no fueron pagados. (ver anexo 2)</w:t>
      </w:r>
    </w:p>
    <w:p w14:paraId="35634279" w14:textId="77777777" w:rsidR="0016264B" w:rsidRDefault="00450F49">
      <w:pPr>
        <w:spacing w:after="3" w:line="265" w:lineRule="auto"/>
        <w:ind w:left="33" w:right="4" w:hanging="10"/>
      </w:pPr>
      <w:r>
        <w:rPr>
          <w:sz w:val="26"/>
        </w:rPr>
        <w:t>Comentario de los responsables</w:t>
      </w:r>
    </w:p>
    <w:p w14:paraId="3BF9DD85" w14:textId="77777777" w:rsidR="0016264B" w:rsidRDefault="00450F49">
      <w:pPr>
        <w:ind w:left="14" w:right="14"/>
      </w:pPr>
      <w:r>
        <w:t>No se e</w:t>
      </w:r>
      <w:r>
        <w:t>mitieron comentarios específicos sobre esta deficiencia.</w:t>
      </w:r>
    </w:p>
    <w:p w14:paraId="7BB40EAE" w14:textId="77777777" w:rsidR="0016264B" w:rsidRDefault="00450F49">
      <w:pPr>
        <w:spacing w:after="3" w:line="265" w:lineRule="auto"/>
        <w:ind w:left="33" w:right="4" w:hanging="10"/>
      </w:pPr>
      <w:r>
        <w:rPr>
          <w:sz w:val="26"/>
        </w:rPr>
        <w:t>Comentario de auditoria</w:t>
      </w:r>
    </w:p>
    <w:p w14:paraId="45A42179" w14:textId="77777777" w:rsidR="0016264B" w:rsidRDefault="00450F49">
      <w:pPr>
        <w:spacing w:after="165" w:line="265" w:lineRule="auto"/>
        <w:ind w:left="33" w:right="4" w:hanging="10"/>
      </w:pPr>
      <w:r>
        <w:rPr>
          <w:sz w:val="26"/>
        </w:rPr>
        <w:t>Se confirma la deficiencia, puesto que los salarios fueron devengados, pero no han sido pagados.</w:t>
      </w:r>
    </w:p>
    <w:p w14:paraId="44A4E6F7" w14:textId="77777777" w:rsidR="0016264B" w:rsidRDefault="00450F49">
      <w:pPr>
        <w:spacing w:after="3" w:line="265" w:lineRule="auto"/>
        <w:ind w:left="33" w:right="4" w:hanging="10"/>
      </w:pPr>
      <w:r>
        <w:rPr>
          <w:sz w:val="26"/>
        </w:rPr>
        <w:t>Recomendación</w:t>
      </w:r>
    </w:p>
    <w:p w14:paraId="053D5A91" w14:textId="77777777" w:rsidR="0016264B" w:rsidRDefault="00450F49">
      <w:pPr>
        <w:ind w:left="14" w:right="14"/>
      </w:pPr>
      <w:r>
        <w:rPr>
          <w:noProof/>
        </w:rPr>
        <w:drawing>
          <wp:anchor distT="0" distB="0" distL="114300" distR="114300" simplePos="0" relativeHeight="251664384" behindDoc="0" locked="0" layoutInCell="1" allowOverlap="0" wp14:anchorId="76504FEF" wp14:editId="02178CF2">
            <wp:simplePos x="0" y="0"/>
            <wp:positionH relativeFrom="page">
              <wp:posOffset>1054608</wp:posOffset>
            </wp:positionH>
            <wp:positionV relativeFrom="page">
              <wp:posOffset>9695578</wp:posOffset>
            </wp:positionV>
            <wp:extent cx="5657088" cy="164642"/>
            <wp:effectExtent l="0" t="0" r="0" b="0"/>
            <wp:wrapTopAndBottom/>
            <wp:docPr id="10091" name="Picture 10091"/>
            <wp:cNvGraphicFramePr/>
            <a:graphic xmlns:a="http://schemas.openxmlformats.org/drawingml/2006/main">
              <a:graphicData uri="http://schemas.openxmlformats.org/drawingml/2006/picture">
                <pic:pic xmlns:pic="http://schemas.openxmlformats.org/drawingml/2006/picture">
                  <pic:nvPicPr>
                    <pic:cNvPr id="10091" name="Picture 10091"/>
                    <pic:cNvPicPr/>
                  </pic:nvPicPr>
                  <pic:blipFill>
                    <a:blip r:embed="rId30"/>
                    <a:stretch>
                      <a:fillRect/>
                    </a:stretch>
                  </pic:blipFill>
                  <pic:spPr>
                    <a:xfrm>
                      <a:off x="0" y="0"/>
                      <a:ext cx="5657088" cy="164642"/>
                    </a:xfrm>
                    <a:prstGeom prst="rect">
                      <a:avLst/>
                    </a:prstGeom>
                  </pic:spPr>
                </pic:pic>
              </a:graphicData>
            </a:graphic>
          </wp:anchor>
        </w:drawing>
      </w:r>
      <w:r>
        <w:t xml:space="preserve">Que el </w:t>
      </w:r>
      <w:proofErr w:type="gramStart"/>
      <w:r>
        <w:t>Director</w:t>
      </w:r>
      <w:proofErr w:type="gramEnd"/>
      <w:r>
        <w:t xml:space="preserve"> Departamental de Educación de Alta Verapaz gire instrucciones por escrito al subdirector administrativo financiero y éste a su vez a la jefa de recursos humanos, para que se realicen las acciones correspondientes ante la Subdirección de Adm</w:t>
      </w:r>
      <w:r>
        <w:t>inistración de Nómina de la Dirección de Recursos Humanos —DIREH- para revalidar dichos montos y se puedan pagar los salarios pendientes a los ex servidores públicos.</w:t>
      </w:r>
    </w:p>
    <w:p w14:paraId="1DC80F12" w14:textId="77777777" w:rsidR="0016264B" w:rsidRDefault="00450F49">
      <w:pPr>
        <w:pStyle w:val="Ttulo2"/>
        <w:ind w:left="33"/>
      </w:pPr>
      <w:r>
        <w:t>Deficiencia No. 3</w:t>
      </w:r>
    </w:p>
    <w:p w14:paraId="1EF6E754" w14:textId="77777777" w:rsidR="0016264B" w:rsidRDefault="00450F49">
      <w:pPr>
        <w:spacing w:after="3" w:line="265" w:lineRule="auto"/>
        <w:ind w:left="33" w:right="4" w:hanging="10"/>
      </w:pPr>
      <w:r>
        <w:rPr>
          <w:sz w:val="26"/>
        </w:rPr>
        <w:t>Bloqueo de salarios registrado de forma inoportuna</w:t>
      </w:r>
    </w:p>
    <w:p w14:paraId="0115476E" w14:textId="77777777" w:rsidR="0016264B" w:rsidRDefault="00450F49">
      <w:pPr>
        <w:spacing w:after="202"/>
        <w:ind w:left="14" w:right="14"/>
      </w:pPr>
      <w:r>
        <w:t>Al realizar la evalu</w:t>
      </w:r>
      <w:r>
        <w:t xml:space="preserve">ación de los movimientos de personal, se determinó que, la servidora pública </w:t>
      </w:r>
      <w:proofErr w:type="spellStart"/>
      <w:r>
        <w:t>Kriscia</w:t>
      </w:r>
      <w:proofErr w:type="spellEnd"/>
      <w:r>
        <w:t xml:space="preserve"> Esperanza Alvarado </w:t>
      </w:r>
      <w:proofErr w:type="spellStart"/>
      <w:r>
        <w:t>Cahuec</w:t>
      </w:r>
      <w:proofErr w:type="spellEnd"/>
      <w:r>
        <w:t xml:space="preserve"> con código de empleado 9901057282, percibió salarios del 15 de julio al 31 de octubre de 2022, período en el cual se encontraba de licencia sin g</w:t>
      </w:r>
      <w:r>
        <w:t>oce de salario. Estos salarios no devengados ya fueron reintegrados, sin embargo, el bloqueo de salario se realizó hasta el 2 de noviembre de 2022.</w:t>
      </w:r>
    </w:p>
    <w:p w14:paraId="2861E622" w14:textId="77777777" w:rsidR="0016264B" w:rsidRDefault="00450F49">
      <w:pPr>
        <w:spacing w:after="3" w:line="265" w:lineRule="auto"/>
        <w:ind w:left="33" w:right="4" w:hanging="10"/>
      </w:pPr>
      <w:r>
        <w:rPr>
          <w:sz w:val="26"/>
        </w:rPr>
        <w:t>Comentario de los responsables</w:t>
      </w:r>
    </w:p>
    <w:p w14:paraId="4EC66F68" w14:textId="77777777" w:rsidR="0016264B" w:rsidRDefault="00450F49">
      <w:pPr>
        <w:ind w:left="14" w:right="14"/>
      </w:pPr>
      <w:r>
        <w:t>No se emitieron comentarios específicos sobre esta deficiencia.</w:t>
      </w:r>
    </w:p>
    <w:p w14:paraId="2DACD1F2" w14:textId="77777777" w:rsidR="0016264B" w:rsidRDefault="00450F49">
      <w:pPr>
        <w:spacing w:after="3" w:line="265" w:lineRule="auto"/>
        <w:ind w:left="33" w:right="4" w:hanging="10"/>
      </w:pPr>
      <w:proofErr w:type="spellStart"/>
      <w:r>
        <w:rPr>
          <w:sz w:val="26"/>
        </w:rPr>
        <w:t>Comentarío</w:t>
      </w:r>
      <w:proofErr w:type="spellEnd"/>
      <w:r>
        <w:rPr>
          <w:sz w:val="26"/>
        </w:rPr>
        <w:t xml:space="preserve"> de</w:t>
      </w:r>
      <w:r>
        <w:rPr>
          <w:sz w:val="26"/>
        </w:rPr>
        <w:t xml:space="preserve"> auditoria</w:t>
      </w:r>
    </w:p>
    <w:p w14:paraId="59FEF4F3" w14:textId="77777777" w:rsidR="0016264B" w:rsidRDefault="00450F49">
      <w:pPr>
        <w:spacing w:after="236"/>
        <w:ind w:left="14" w:right="14"/>
      </w:pPr>
      <w:r>
        <w:t>Se confirma la deficiencia, debido a que el bloqueo de salarios no se realizó de forma oportuna.</w:t>
      </w:r>
    </w:p>
    <w:p w14:paraId="2507E56C" w14:textId="77777777" w:rsidR="0016264B" w:rsidRDefault="00450F49">
      <w:pPr>
        <w:spacing w:after="3" w:line="265" w:lineRule="auto"/>
        <w:ind w:left="33" w:right="4" w:hanging="10"/>
      </w:pPr>
      <w:r>
        <w:rPr>
          <w:sz w:val="26"/>
        </w:rPr>
        <w:t>Recomendación</w:t>
      </w:r>
    </w:p>
    <w:p w14:paraId="3AF91D3A" w14:textId="77777777" w:rsidR="0016264B" w:rsidRDefault="00450F49">
      <w:pPr>
        <w:ind w:left="14" w:right="82"/>
      </w:pPr>
      <w:r>
        <w:lastRenderedPageBreak/>
        <w:t xml:space="preserve">Que el </w:t>
      </w:r>
      <w:proofErr w:type="gramStart"/>
      <w:r>
        <w:t>Director</w:t>
      </w:r>
      <w:proofErr w:type="gramEnd"/>
      <w:r>
        <w:t xml:space="preserve"> Departamental de Educación de Alta Verapaz gire instrucciones por escrito al subdirector administrativo financiero y é</w:t>
      </w:r>
      <w:r>
        <w:t>ste a su vez a la jefa de recursos humanos, para que se realicen oportunamente los bloqueos de salarios, de acuerdo a la normativa establecida.</w:t>
      </w:r>
    </w:p>
    <w:p w14:paraId="01E30E5E" w14:textId="77777777" w:rsidR="0016264B" w:rsidRDefault="00450F49">
      <w:pPr>
        <w:pStyle w:val="Ttulo2"/>
        <w:ind w:left="33"/>
      </w:pPr>
      <w:r>
        <w:t>Deficiencia No. 4</w:t>
      </w:r>
    </w:p>
    <w:p w14:paraId="7EAAECE2" w14:textId="77777777" w:rsidR="0016264B" w:rsidRDefault="00450F49">
      <w:pPr>
        <w:spacing w:after="3" w:line="265" w:lineRule="auto"/>
        <w:ind w:left="33" w:right="4" w:hanging="10"/>
      </w:pPr>
      <w:r>
        <w:rPr>
          <w:sz w:val="26"/>
        </w:rPr>
        <w:t>Personal que actualmente no labora, pero están activos</w:t>
      </w:r>
    </w:p>
    <w:p w14:paraId="7E4E97E8" w14:textId="77777777" w:rsidR="0016264B" w:rsidRDefault="00450F49">
      <w:pPr>
        <w:spacing w:after="206"/>
        <w:ind w:left="14" w:right="77"/>
      </w:pPr>
      <w:r>
        <w:t>De los casos revisados, se detectaron 8</w:t>
      </w:r>
      <w:r>
        <w:t xml:space="preserve"> servidores públicos que, por razones de fallecimiento, renuncia, destitución y suspensión por aprehensión, se realizaron movimientos de personal y a la presente fecha en el sistema GUATENÓMINAS aparecen activos. (ver anexo 3)</w:t>
      </w:r>
    </w:p>
    <w:p w14:paraId="28268F27" w14:textId="77777777" w:rsidR="0016264B" w:rsidRDefault="00450F49">
      <w:pPr>
        <w:spacing w:after="3" w:line="265" w:lineRule="auto"/>
        <w:ind w:left="33" w:right="4" w:hanging="10"/>
      </w:pPr>
      <w:r>
        <w:rPr>
          <w:sz w:val="26"/>
        </w:rPr>
        <w:t>Comentario de los responsable</w:t>
      </w:r>
      <w:r>
        <w:rPr>
          <w:sz w:val="26"/>
        </w:rPr>
        <w:t>s</w:t>
      </w:r>
    </w:p>
    <w:p w14:paraId="6A4E85FC" w14:textId="77777777" w:rsidR="0016264B" w:rsidRDefault="00450F49">
      <w:pPr>
        <w:ind w:left="14" w:right="14"/>
      </w:pPr>
      <w:r>
        <w:t>No se emitieron comentarios específicos sobre esta deficiencia.</w:t>
      </w:r>
    </w:p>
    <w:p w14:paraId="617704F0" w14:textId="77777777" w:rsidR="0016264B" w:rsidRDefault="00450F49">
      <w:pPr>
        <w:spacing w:after="3" w:line="265" w:lineRule="auto"/>
        <w:ind w:left="33" w:right="4" w:hanging="10"/>
      </w:pPr>
      <w:r>
        <w:rPr>
          <w:sz w:val="26"/>
        </w:rPr>
        <w:t>Comentario de auditoria</w:t>
      </w:r>
    </w:p>
    <w:p w14:paraId="2E0556B6" w14:textId="77777777" w:rsidR="0016264B" w:rsidRDefault="00450F49">
      <w:pPr>
        <w:ind w:left="14" w:right="14"/>
      </w:pPr>
      <w:r>
        <w:t>Se confirma la deficiencia, debido a que la Dirección Departamental de Educación de Alta Verapaz no se manifestó y el personal sigue activo a la presente fecha.</w:t>
      </w:r>
    </w:p>
    <w:p w14:paraId="1DDC50B2" w14:textId="77777777" w:rsidR="0016264B" w:rsidRDefault="00450F49">
      <w:pPr>
        <w:spacing w:after="3" w:line="265" w:lineRule="auto"/>
        <w:ind w:left="33" w:right="4" w:hanging="10"/>
      </w:pPr>
      <w:r>
        <w:rPr>
          <w:sz w:val="26"/>
        </w:rPr>
        <w:t>Recom</w:t>
      </w:r>
      <w:r>
        <w:rPr>
          <w:sz w:val="26"/>
        </w:rPr>
        <w:t>endación</w:t>
      </w:r>
    </w:p>
    <w:p w14:paraId="28108891" w14:textId="77777777" w:rsidR="0016264B" w:rsidRDefault="00450F49">
      <w:pPr>
        <w:spacing w:after="230"/>
        <w:ind w:left="14" w:right="14"/>
      </w:pPr>
      <w:r>
        <w:t xml:space="preserve">Que el </w:t>
      </w:r>
      <w:proofErr w:type="gramStart"/>
      <w:r>
        <w:t>Director</w:t>
      </w:r>
      <w:proofErr w:type="gramEnd"/>
      <w:r>
        <w:t xml:space="preserve"> Departamental de Educación de Alta Verapaz gire instrucciones por escrito al subdirector administrativo financiero y éste a su vez a la jefa de recursos humanos, para que se realicen las acciones correspondientes que permitan determinar si </w:t>
      </w:r>
      <w:r>
        <w:t>procede o no que el personal siga activo en el sistema GUATENOMINAS.</w:t>
      </w:r>
    </w:p>
    <w:p w14:paraId="1D53FC98" w14:textId="77777777" w:rsidR="0016264B" w:rsidRDefault="00450F49">
      <w:pPr>
        <w:spacing w:after="3" w:line="265" w:lineRule="auto"/>
        <w:ind w:left="33" w:right="4" w:hanging="10"/>
      </w:pPr>
      <w:r>
        <w:rPr>
          <w:sz w:val="26"/>
        </w:rPr>
        <w:t>Comentarios generales de los responsables</w:t>
      </w:r>
    </w:p>
    <w:p w14:paraId="3A0E057F" w14:textId="77777777" w:rsidR="0016264B" w:rsidRDefault="00450F49">
      <w:pPr>
        <w:spacing w:after="219"/>
        <w:ind w:left="14" w:right="14"/>
      </w:pPr>
      <w:r>
        <w:t>Por medio de oficio No. 276-2023 de fecha 16 de noviembre de 2023 y signado por la jefa del departamento de recursos humanos, subdirector adminis</w:t>
      </w:r>
      <w:r>
        <w:t>trativo financiero y director departamental de educación, expresaron literalmente lo siguiente:</w:t>
      </w:r>
    </w:p>
    <w:p w14:paraId="46F5AE68" w14:textId="77777777" w:rsidR="0016264B" w:rsidRDefault="00450F49">
      <w:pPr>
        <w:numPr>
          <w:ilvl w:val="0"/>
          <w:numId w:val="2"/>
        </w:numPr>
        <w:spacing w:after="0"/>
        <w:ind w:right="14" w:hanging="278"/>
      </w:pPr>
      <w:r>
        <w:rPr>
          <w:noProof/>
        </w:rPr>
        <w:drawing>
          <wp:anchor distT="0" distB="0" distL="114300" distR="114300" simplePos="0" relativeHeight="251665408" behindDoc="0" locked="0" layoutInCell="1" allowOverlap="0" wp14:anchorId="5C86E2F9" wp14:editId="3DBE5A1A">
            <wp:simplePos x="0" y="0"/>
            <wp:positionH relativeFrom="page">
              <wp:posOffset>1103376</wp:posOffset>
            </wp:positionH>
            <wp:positionV relativeFrom="page">
              <wp:posOffset>9640698</wp:posOffset>
            </wp:positionV>
            <wp:extent cx="5663183" cy="115859"/>
            <wp:effectExtent l="0" t="0" r="0" b="0"/>
            <wp:wrapTopAndBottom/>
            <wp:docPr id="13549" name="Picture 13549"/>
            <wp:cNvGraphicFramePr/>
            <a:graphic xmlns:a="http://schemas.openxmlformats.org/drawingml/2006/main">
              <a:graphicData uri="http://schemas.openxmlformats.org/drawingml/2006/picture">
                <pic:pic xmlns:pic="http://schemas.openxmlformats.org/drawingml/2006/picture">
                  <pic:nvPicPr>
                    <pic:cNvPr id="13549" name="Picture 13549"/>
                    <pic:cNvPicPr/>
                  </pic:nvPicPr>
                  <pic:blipFill>
                    <a:blip r:embed="rId31"/>
                    <a:stretch>
                      <a:fillRect/>
                    </a:stretch>
                  </pic:blipFill>
                  <pic:spPr>
                    <a:xfrm>
                      <a:off x="0" y="0"/>
                      <a:ext cx="5663183" cy="115859"/>
                    </a:xfrm>
                    <a:prstGeom prst="rect">
                      <a:avLst/>
                    </a:prstGeom>
                  </pic:spPr>
                </pic:pic>
              </a:graphicData>
            </a:graphic>
          </wp:anchor>
        </w:drawing>
      </w:r>
      <w:r>
        <w:rPr>
          <w:noProof/>
          <w:sz w:val="22"/>
        </w:rPr>
        <mc:AlternateContent>
          <mc:Choice Requires="wpg">
            <w:drawing>
              <wp:anchor distT="0" distB="0" distL="114300" distR="114300" simplePos="0" relativeHeight="251666432" behindDoc="0" locked="0" layoutInCell="1" allowOverlap="1" wp14:anchorId="4A937AA6" wp14:editId="16D51F07">
                <wp:simplePos x="0" y="0"/>
                <wp:positionH relativeFrom="page">
                  <wp:posOffset>993648</wp:posOffset>
                </wp:positionH>
                <wp:positionV relativeFrom="page">
                  <wp:posOffset>332333</wp:posOffset>
                </wp:positionV>
                <wp:extent cx="5660136" cy="12196"/>
                <wp:effectExtent l="0" t="0" r="0" b="0"/>
                <wp:wrapTopAndBottom/>
                <wp:docPr id="57262" name="Group 57262"/>
                <wp:cNvGraphicFramePr/>
                <a:graphic xmlns:a="http://schemas.openxmlformats.org/drawingml/2006/main">
                  <a:graphicData uri="http://schemas.microsoft.com/office/word/2010/wordprocessingGroup">
                    <wpg:wgp>
                      <wpg:cNvGrpSpPr/>
                      <wpg:grpSpPr>
                        <a:xfrm>
                          <a:off x="0" y="0"/>
                          <a:ext cx="5660136" cy="12196"/>
                          <a:chOff x="0" y="0"/>
                          <a:chExt cx="5660136" cy="12196"/>
                        </a:xfrm>
                      </wpg:grpSpPr>
                      <wps:wsp>
                        <wps:cNvPr id="57261" name="Shape 57261"/>
                        <wps:cNvSpPr/>
                        <wps:spPr>
                          <a:xfrm>
                            <a:off x="0" y="0"/>
                            <a:ext cx="5660136" cy="12196"/>
                          </a:xfrm>
                          <a:custGeom>
                            <a:avLst/>
                            <a:gdLst/>
                            <a:ahLst/>
                            <a:cxnLst/>
                            <a:rect l="0" t="0" r="0" b="0"/>
                            <a:pathLst>
                              <a:path w="5660136" h="12196">
                                <a:moveTo>
                                  <a:pt x="0" y="6098"/>
                                </a:moveTo>
                                <a:lnTo>
                                  <a:pt x="56601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262" style="width:445.68pt;height:0.960291pt;position:absolute;mso-position-horizontal-relative:page;mso-position-horizontal:absolute;margin-left:78.24pt;mso-position-vertical-relative:page;margin-top:26.1679pt;" coordsize="56601,121">
                <v:shape id="Shape 57261" style="position:absolute;width:56601;height:121;left:0;top:0;" coordsize="5660136,12196" path="m0,6098l5660136,6098">
                  <v:stroke weight="0.960291pt" endcap="flat" joinstyle="miter" miterlimit="1" on="true" color="#000000"/>
                  <v:fill on="false" color="#000000"/>
                </v:shape>
                <w10:wrap type="topAndBottom"/>
              </v:group>
            </w:pict>
          </mc:Fallback>
        </mc:AlternateContent>
      </w:r>
      <w:r>
        <w:t>De conformidad a la descripción y grados de responsabilidad para cumplir con los instructivos RHU-lNS-15 y RHU-NS-17, se informa que todo movimiento de person</w:t>
      </w:r>
      <w:r>
        <w:t>al inicia con el jefe inmediato; el Departamento de Recursos Humanos como instancia responsable de la elaboración de los cuadros de movimiento de personal tanto en su versión FEMP (formulario electrónico de movimiento de personal) que aplica para los rengl</w:t>
      </w:r>
      <w:r>
        <w:t>ones 011 y 022, como los FUMP (formulario único de movimiento de personal) que se procesan en físico para los renglones 021 y 031, en su mayoría corresponden a personal que depende de la Franja de Supervisión en sus tres figuras (Supervisores Técnicos, Coo</w:t>
      </w:r>
      <w:r>
        <w:t>rdinadores Distritales de SINAE y Comisionados Temporales de Administración educativa, se impulsó como estrategia capacitar periódicamente zonifican según atores, así también a los directores de centros educativos, por cuanto se ha detectado que el desfase</w:t>
      </w:r>
      <w:r>
        <w:t xml:space="preserve"> en cumplimiento de procedimientos y tiempos establecidos radica principalmente en este bloque de profesionales. Se anexan evidencias.</w:t>
      </w:r>
    </w:p>
    <w:p w14:paraId="5A309A61" w14:textId="77777777" w:rsidR="0016264B" w:rsidRDefault="00450F49">
      <w:pPr>
        <w:numPr>
          <w:ilvl w:val="0"/>
          <w:numId w:val="2"/>
        </w:numPr>
        <w:spacing w:after="0"/>
        <w:ind w:right="14" w:hanging="278"/>
      </w:pPr>
      <w:r>
        <w:t>Al detectar que no obstante la retroalimentación periódica, persisten errores en la elaboración de actas a iniciativa del</w:t>
      </w:r>
      <w:r>
        <w:t xml:space="preserve"> Departamento de Recursos Humanos en la Sección de Gestión y Desarrollo de Personal, se implementó una página WEB identificada como https:sites.google.com/vies/gestión-rrhh-av, GESTION.RRHH.AV, donde los usuarios de todos los renglones pueden orientarse pa</w:t>
      </w:r>
      <w:r>
        <w:t xml:space="preserve">ra las acciones de personal con modelos de actas para cada una de las acciones y de esta manera cumplir con los tiempos y minimizar riesgos en la presentación de expedientes y consecuentemente que nuestros servicios </w:t>
      </w:r>
      <w:r>
        <w:lastRenderedPageBreak/>
        <w:t xml:space="preserve">sean más eficaces y eficientes. Si bien </w:t>
      </w:r>
      <w:r>
        <w:t xml:space="preserve">es cierto esto ha contribuido tangiblemente en los procesos, es sabido que Alta Verapaz es singular por su topografía y demografía, por lo tanto, estamos en fase de mejora continua y en proceso de trasladar a los idiomas mayas predominantes de la región </w:t>
      </w:r>
      <w:proofErr w:type="spellStart"/>
      <w:r>
        <w:t>Q'</w:t>
      </w:r>
      <w:r>
        <w:t>eqchi</w:t>
      </w:r>
      <w:proofErr w:type="spellEnd"/>
      <w:r>
        <w:t xml:space="preserve"> y </w:t>
      </w:r>
      <w:proofErr w:type="spellStart"/>
      <w:r>
        <w:t>Pocomchi</w:t>
      </w:r>
      <w:proofErr w:type="spellEnd"/>
      <w:r>
        <w:t xml:space="preserve"> el ejercicio ya señalado. Se anexan evidencias.</w:t>
      </w:r>
    </w:p>
    <w:p w14:paraId="159F69D6" w14:textId="77777777" w:rsidR="0016264B" w:rsidRDefault="00450F49">
      <w:pPr>
        <w:numPr>
          <w:ilvl w:val="0"/>
          <w:numId w:val="2"/>
        </w:numPr>
        <w:spacing w:after="3" w:line="265" w:lineRule="auto"/>
        <w:ind w:right="14" w:hanging="278"/>
      </w:pPr>
      <w:r>
        <w:rPr>
          <w:sz w:val="26"/>
        </w:rPr>
        <w:t>Se anexa resolución DIDEDUC A.V. No. 1083-A-2023 de fecha 16 de agosto de 2023, que ampara y fortalece las acciones técnico-administrativas vinculadas al proceso objeto de examen dirigida a l</w:t>
      </w:r>
      <w:r>
        <w:rPr>
          <w:sz w:val="26"/>
        </w:rPr>
        <w:t>a Franja de Supervisión.</w:t>
      </w:r>
    </w:p>
    <w:p w14:paraId="1FABEE1E" w14:textId="77777777" w:rsidR="0016264B" w:rsidRDefault="0016264B">
      <w:pPr>
        <w:sectPr w:rsidR="0016264B">
          <w:headerReference w:type="even" r:id="rId32"/>
          <w:headerReference w:type="default" r:id="rId33"/>
          <w:footerReference w:type="even" r:id="rId34"/>
          <w:footerReference w:type="default" r:id="rId35"/>
          <w:headerReference w:type="first" r:id="rId36"/>
          <w:footerReference w:type="first" r:id="rId37"/>
          <w:pgSz w:w="12240" w:h="15840"/>
          <w:pgMar w:top="1037" w:right="1584" w:bottom="1103" w:left="1690" w:header="711" w:footer="370" w:gutter="0"/>
          <w:cols w:space="720"/>
        </w:sectPr>
      </w:pPr>
    </w:p>
    <w:p w14:paraId="21DAB14B" w14:textId="77777777" w:rsidR="0016264B" w:rsidRDefault="00450F49">
      <w:pPr>
        <w:spacing w:after="0" w:line="259" w:lineRule="auto"/>
        <w:ind w:left="10" w:right="101" w:hanging="10"/>
        <w:jc w:val="right"/>
      </w:pPr>
      <w:r>
        <w:rPr>
          <w:sz w:val="16"/>
        </w:rPr>
        <w:lastRenderedPageBreak/>
        <w:t>O-</w:t>
      </w:r>
      <w:proofErr w:type="spellStart"/>
      <w:r>
        <w:rPr>
          <w:sz w:val="16"/>
        </w:rPr>
        <w:t>DlDAl</w:t>
      </w:r>
      <w:proofErr w:type="spellEnd"/>
      <w:r>
        <w:rPr>
          <w:sz w:val="16"/>
        </w:rPr>
        <w:t>/SUB-183-2023</w:t>
      </w:r>
    </w:p>
    <w:p w14:paraId="5DD04D28" w14:textId="77777777" w:rsidR="0016264B" w:rsidRDefault="00450F49">
      <w:pPr>
        <w:spacing w:after="326" w:line="259" w:lineRule="auto"/>
        <w:ind w:left="-96" w:firstLine="0"/>
        <w:jc w:val="left"/>
      </w:pPr>
      <w:r>
        <w:rPr>
          <w:noProof/>
          <w:sz w:val="22"/>
        </w:rPr>
        <mc:AlternateContent>
          <mc:Choice Requires="wpg">
            <w:drawing>
              <wp:inline distT="0" distB="0" distL="0" distR="0" wp14:anchorId="09141887" wp14:editId="62FDA35F">
                <wp:extent cx="5654040" cy="12196"/>
                <wp:effectExtent l="0" t="0" r="0" b="0"/>
                <wp:docPr id="57266" name="Group 57266"/>
                <wp:cNvGraphicFramePr/>
                <a:graphic xmlns:a="http://schemas.openxmlformats.org/drawingml/2006/main">
                  <a:graphicData uri="http://schemas.microsoft.com/office/word/2010/wordprocessingGroup">
                    <wpg:wgp>
                      <wpg:cNvGrpSpPr/>
                      <wpg:grpSpPr>
                        <a:xfrm>
                          <a:off x="0" y="0"/>
                          <a:ext cx="5654040" cy="12196"/>
                          <a:chOff x="0" y="0"/>
                          <a:chExt cx="5654040" cy="12196"/>
                        </a:xfrm>
                      </wpg:grpSpPr>
                      <wps:wsp>
                        <wps:cNvPr id="57265" name="Shape 57265"/>
                        <wps:cNvSpPr/>
                        <wps:spPr>
                          <a:xfrm>
                            <a:off x="0" y="0"/>
                            <a:ext cx="5654040" cy="12196"/>
                          </a:xfrm>
                          <a:custGeom>
                            <a:avLst/>
                            <a:gdLst/>
                            <a:ahLst/>
                            <a:cxnLst/>
                            <a:rect l="0" t="0" r="0" b="0"/>
                            <a:pathLst>
                              <a:path w="5654040" h="12196">
                                <a:moveTo>
                                  <a:pt x="0" y="6098"/>
                                </a:moveTo>
                                <a:lnTo>
                                  <a:pt x="56540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66" style="width:445.2pt;height:0.960289pt;mso-position-horizontal-relative:char;mso-position-vertical-relative:line" coordsize="56540,121">
                <v:shape id="Shape 57265" style="position:absolute;width:56540;height:121;left:0;top:0;" coordsize="5654040,12196" path="m0,6098l5654040,6098">
                  <v:stroke weight="0.960289pt" endcap="flat" joinstyle="miter" miterlimit="1" on="true" color="#000000"/>
                  <v:fill on="false" color="#000000"/>
                </v:shape>
              </v:group>
            </w:pict>
          </mc:Fallback>
        </mc:AlternateContent>
      </w:r>
    </w:p>
    <w:p w14:paraId="1B2CD93E" w14:textId="77777777" w:rsidR="0016264B" w:rsidRDefault="00450F49">
      <w:pPr>
        <w:spacing w:after="0"/>
        <w:ind w:left="297" w:right="14" w:hanging="283"/>
      </w:pPr>
      <w:r>
        <w:t xml:space="preserve">4- Es oportuno informar que algunos casos que se visualizan excesivamente antiguos obedecen a que el 1 1 de noviembre de 2018, la Dirección Departamental de Educación fue allanada por el Ministerio Público en especial la Sección de Gestión y Desarrollo de </w:t>
      </w:r>
      <w:r>
        <w:t>Personal y la documentación que estaba bajo responsabilidad del ex servidor público Olsen David Luna Domínguez fueron decomisados, siendo necesario conformar nuevos expedientes para la baja en el sistema GUATENOMINAS. Se anexan evidencias.</w:t>
      </w:r>
    </w:p>
    <w:p w14:paraId="0EDA8B1C" w14:textId="77777777" w:rsidR="009E1F2F" w:rsidRDefault="009E1F2F">
      <w:pPr>
        <w:numPr>
          <w:ilvl w:val="0"/>
          <w:numId w:val="3"/>
        </w:numPr>
        <w:spacing w:after="0"/>
        <w:ind w:right="14" w:hanging="283"/>
      </w:pPr>
    </w:p>
    <w:p w14:paraId="2296CD9B" w14:textId="5D353197" w:rsidR="0016264B" w:rsidRDefault="00450F49">
      <w:pPr>
        <w:numPr>
          <w:ilvl w:val="0"/>
          <w:numId w:val="3"/>
        </w:numPr>
        <w:spacing w:after="0"/>
        <w:ind w:right="14" w:hanging="283"/>
      </w:pPr>
      <w:r>
        <w:rPr>
          <w:noProof/>
        </w:rPr>
        <w:drawing>
          <wp:anchor distT="0" distB="0" distL="114300" distR="114300" simplePos="0" relativeHeight="251667456" behindDoc="0" locked="0" layoutInCell="1" allowOverlap="0" wp14:anchorId="3771536C" wp14:editId="119A1CE5">
            <wp:simplePos x="0" y="0"/>
            <wp:positionH relativeFrom="page">
              <wp:posOffset>1094232</wp:posOffset>
            </wp:positionH>
            <wp:positionV relativeFrom="page">
              <wp:posOffset>9765703</wp:posOffset>
            </wp:positionV>
            <wp:extent cx="5660137" cy="155495"/>
            <wp:effectExtent l="0" t="0" r="0" b="0"/>
            <wp:wrapTopAndBottom/>
            <wp:docPr id="16791" name="Picture 16791"/>
            <wp:cNvGraphicFramePr/>
            <a:graphic xmlns:a="http://schemas.openxmlformats.org/drawingml/2006/main">
              <a:graphicData uri="http://schemas.openxmlformats.org/drawingml/2006/picture">
                <pic:pic xmlns:pic="http://schemas.openxmlformats.org/drawingml/2006/picture">
                  <pic:nvPicPr>
                    <pic:cNvPr id="16791" name="Picture 16791"/>
                    <pic:cNvPicPr/>
                  </pic:nvPicPr>
                  <pic:blipFill>
                    <a:blip r:embed="rId38"/>
                    <a:stretch>
                      <a:fillRect/>
                    </a:stretch>
                  </pic:blipFill>
                  <pic:spPr>
                    <a:xfrm>
                      <a:off x="0" y="0"/>
                      <a:ext cx="5660137" cy="155495"/>
                    </a:xfrm>
                    <a:prstGeom prst="rect">
                      <a:avLst/>
                    </a:prstGeom>
                  </pic:spPr>
                </pic:pic>
              </a:graphicData>
            </a:graphic>
          </wp:anchor>
        </w:drawing>
      </w:r>
      <w:r>
        <w:t xml:space="preserve">Es propicio informar que los accesos para registrar movimientos de personal aplican únicamente en fechas posteriores a la liquidación de cada nómina de pago mensual, por </w:t>
      </w:r>
      <w:proofErr w:type="spellStart"/>
      <w:r>
        <w:t>Io</w:t>
      </w:r>
      <w:proofErr w:type="spellEnd"/>
      <w:r>
        <w:t xml:space="preserve"> tanto depende de la fecha habilitada por la Subdirección de Nóminas y Salarios pode</w:t>
      </w:r>
      <w:r>
        <w:t>r operar los movimientos de personal, a ello obedece en algunos casos sobrepasar los cinco días que establece la Ley de Servicio Civil y los cuatro de los instructivos, siendo concurrente esta acción a finales de cada mes con una duración de cinco días máx</w:t>
      </w:r>
      <w:r>
        <w:t>imo, acotando que es indispensable que la primera acción sea aprobada para deber de procesar el segundo movimiento aplicable a todos los casos que demandan ingreso y</w:t>
      </w:r>
    </w:p>
    <w:p w14:paraId="0E5A81FD" w14:textId="77777777" w:rsidR="0016264B" w:rsidRDefault="00450F49">
      <w:pPr>
        <w:spacing w:after="25" w:line="259" w:lineRule="auto"/>
        <w:ind w:left="302" w:firstLine="0"/>
        <w:jc w:val="left"/>
      </w:pPr>
      <w:r>
        <w:rPr>
          <w:rFonts w:ascii="Courier New" w:eastAsia="Courier New" w:hAnsi="Courier New" w:cs="Courier New"/>
          <w:sz w:val="18"/>
        </w:rPr>
        <w:t>egreso.</w:t>
      </w:r>
    </w:p>
    <w:p w14:paraId="41396FBF" w14:textId="77777777" w:rsidR="0016264B" w:rsidRDefault="00450F49">
      <w:pPr>
        <w:numPr>
          <w:ilvl w:val="0"/>
          <w:numId w:val="3"/>
        </w:numPr>
        <w:spacing w:after="145"/>
        <w:ind w:right="14" w:hanging="283"/>
      </w:pPr>
      <w:r>
        <w:t>Es importante señalar que, de las interrogantes formuladas, de las acciones de pag</w:t>
      </w:r>
      <w:r>
        <w:t xml:space="preserve">o de prestaciones póstumas canalizadas a través de la Oficina Nacional de Servicio Civil según artículo 73. Derechos </w:t>
      </w:r>
      <w:proofErr w:type="spellStart"/>
      <w:r>
        <w:t>Post-mortem</w:t>
      </w:r>
      <w:proofErr w:type="spellEnd"/>
      <w:r>
        <w:t xml:space="preserve"> del Reglamento Acuerdo Gubernativo 18-98. Al respecto el Departamento de Recursos Humanos no tiene injerencia directa en sus ac</w:t>
      </w:r>
      <w:r>
        <w:t>ciones iniciales, por cuanto son los familiares (beneficiarios) los responsables de gestionar o no este derecho ante ONSEC, al Departamento de Recursos Humanos asisten únicamente a firmar la liquidación los beneficiarios, esta acción en apoyo al Departamen</w:t>
      </w:r>
      <w:r>
        <w:t>to de Prestaciones Laborales de la Dirección de Recursos Humanos del nivel central quien tiene a su cargo la función de pagar.</w:t>
      </w:r>
    </w:p>
    <w:p w14:paraId="5380CC00" w14:textId="77777777" w:rsidR="0016264B" w:rsidRDefault="00450F49">
      <w:pPr>
        <w:spacing w:after="3" w:line="265" w:lineRule="auto"/>
        <w:ind w:left="33" w:right="4" w:hanging="10"/>
      </w:pPr>
      <w:r>
        <w:rPr>
          <w:sz w:val="26"/>
        </w:rPr>
        <w:t>Comentario de auditoría</w:t>
      </w:r>
    </w:p>
    <w:p w14:paraId="7C163EF9" w14:textId="77777777" w:rsidR="009E1F2F" w:rsidRDefault="00450F49">
      <w:pPr>
        <w:ind w:left="14" w:right="14"/>
        <w:rPr>
          <w:rFonts w:ascii="Times New Roman" w:eastAsia="Times New Roman" w:hAnsi="Times New Roman" w:cs="Times New Roman"/>
          <w:sz w:val="20"/>
        </w:rPr>
      </w:pPr>
      <w:r>
        <w:t xml:space="preserve">De </w:t>
      </w:r>
      <w:proofErr w:type="spellStart"/>
      <w:r>
        <w:t>Io</w:t>
      </w:r>
      <w:proofErr w:type="spellEnd"/>
      <w:r>
        <w:t xml:space="preserve"> manifestado por la DIDEDUC de Alta Verapaz y las pruebas presentadas, de los casos que aparecen act</w:t>
      </w:r>
      <w:r>
        <w:t xml:space="preserve">ivos, el caso del docente Jorge Alberto Vividor Dubón identificado con código de empleado No. 9901020367 se pudo determinar que fue reincorporado a sus labores a partir del 6 de marzo de 2023, </w:t>
      </w:r>
    </w:p>
    <w:p w14:paraId="28F30C30" w14:textId="77777777" w:rsidR="009E1F2F" w:rsidRDefault="009E1F2F">
      <w:pPr>
        <w:ind w:left="14" w:right="14"/>
        <w:rPr>
          <w:rFonts w:ascii="Times New Roman" w:eastAsia="Times New Roman" w:hAnsi="Times New Roman" w:cs="Times New Roman"/>
          <w:sz w:val="20"/>
        </w:rPr>
      </w:pPr>
    </w:p>
    <w:p w14:paraId="0F1EFF22" w14:textId="38B444EE" w:rsidR="0016264B" w:rsidRDefault="0016264B">
      <w:pPr>
        <w:ind w:left="14" w:right="14"/>
      </w:pPr>
    </w:p>
    <w:p w14:paraId="3EB84218" w14:textId="77777777" w:rsidR="009E1F2F" w:rsidRDefault="009E1F2F">
      <w:pPr>
        <w:ind w:left="14" w:right="14"/>
      </w:pPr>
    </w:p>
    <w:p w14:paraId="3FABAF8E" w14:textId="77777777" w:rsidR="009E1F2F" w:rsidRDefault="009E1F2F">
      <w:pPr>
        <w:ind w:left="14" w:right="14"/>
      </w:pPr>
    </w:p>
    <w:p w14:paraId="55EFD0B3" w14:textId="77777777" w:rsidR="009E1F2F" w:rsidRDefault="009E1F2F">
      <w:pPr>
        <w:ind w:left="14" w:right="14"/>
      </w:pPr>
    </w:p>
    <w:p w14:paraId="14D9C137" w14:textId="77777777" w:rsidR="009E1F2F" w:rsidRDefault="009E1F2F">
      <w:pPr>
        <w:ind w:left="14" w:right="14"/>
      </w:pPr>
    </w:p>
    <w:p w14:paraId="31C9CF96" w14:textId="77777777" w:rsidR="009E1F2F" w:rsidRDefault="009E1F2F">
      <w:pPr>
        <w:ind w:left="14" w:right="14"/>
      </w:pPr>
    </w:p>
    <w:p w14:paraId="3B34EA7C" w14:textId="77777777" w:rsidR="009E1F2F" w:rsidRDefault="009E1F2F">
      <w:pPr>
        <w:ind w:left="14" w:right="14"/>
      </w:pPr>
    </w:p>
    <w:p w14:paraId="428D9E00" w14:textId="77777777" w:rsidR="009E1F2F" w:rsidRDefault="009E1F2F">
      <w:pPr>
        <w:ind w:left="14" w:right="14"/>
      </w:pPr>
    </w:p>
    <w:p w14:paraId="332E7ABE" w14:textId="77777777" w:rsidR="0016264B" w:rsidRDefault="00450F49">
      <w:pPr>
        <w:spacing w:after="826" w:line="259" w:lineRule="auto"/>
        <w:ind w:left="-43" w:firstLine="0"/>
        <w:jc w:val="left"/>
      </w:pPr>
      <w:r>
        <w:rPr>
          <w:noProof/>
          <w:sz w:val="22"/>
        </w:rPr>
        <w:lastRenderedPageBreak/>
        <mc:AlternateContent>
          <mc:Choice Requires="wpg">
            <w:drawing>
              <wp:inline distT="0" distB="0" distL="0" distR="0" wp14:anchorId="7E0F828B" wp14:editId="34100290">
                <wp:extent cx="5657088" cy="9147"/>
                <wp:effectExtent l="0" t="0" r="0" b="0"/>
                <wp:docPr id="57269" name="Group 57269"/>
                <wp:cNvGraphicFramePr/>
                <a:graphic xmlns:a="http://schemas.openxmlformats.org/drawingml/2006/main">
                  <a:graphicData uri="http://schemas.microsoft.com/office/word/2010/wordprocessingGroup">
                    <wpg:wgp>
                      <wpg:cNvGrpSpPr/>
                      <wpg:grpSpPr>
                        <a:xfrm>
                          <a:off x="0" y="0"/>
                          <a:ext cx="5657088" cy="9147"/>
                          <a:chOff x="0" y="0"/>
                          <a:chExt cx="5657088" cy="9147"/>
                        </a:xfrm>
                      </wpg:grpSpPr>
                      <wps:wsp>
                        <wps:cNvPr id="57268" name="Shape 57268"/>
                        <wps:cNvSpPr/>
                        <wps:spPr>
                          <a:xfrm>
                            <a:off x="0" y="0"/>
                            <a:ext cx="5657088" cy="9147"/>
                          </a:xfrm>
                          <a:custGeom>
                            <a:avLst/>
                            <a:gdLst/>
                            <a:ahLst/>
                            <a:cxnLst/>
                            <a:rect l="0" t="0" r="0" b="0"/>
                            <a:pathLst>
                              <a:path w="5657088" h="9147">
                                <a:moveTo>
                                  <a:pt x="0" y="4573"/>
                                </a:moveTo>
                                <a:lnTo>
                                  <a:pt x="5657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69" style="width:445.44pt;height:0.720219pt;mso-position-horizontal-relative:char;mso-position-vertical-relative:line" coordsize="56570,91">
                <v:shape id="Shape 57268" style="position:absolute;width:56570;height:91;left:0;top:0;" coordsize="5657088,9147" path="m0,4573l5657088,4573">
                  <v:stroke weight="0.720219pt" endcap="flat" joinstyle="miter" miterlimit="1" on="true" color="#000000"/>
                  <v:fill on="false" color="#000000"/>
                </v:shape>
              </v:group>
            </w:pict>
          </mc:Fallback>
        </mc:AlternateContent>
      </w:r>
    </w:p>
    <w:p w14:paraId="19279821" w14:textId="77777777" w:rsidR="0016264B" w:rsidRDefault="00450F49">
      <w:pPr>
        <w:spacing w:after="0" w:line="265" w:lineRule="auto"/>
        <w:ind w:left="821" w:right="1344" w:hanging="10"/>
        <w:jc w:val="center"/>
      </w:pPr>
      <w:r>
        <w:rPr>
          <w:sz w:val="28"/>
        </w:rPr>
        <w:t>ANEXO 1</w:t>
      </w:r>
    </w:p>
    <w:p w14:paraId="1F03D9F2" w14:textId="77777777" w:rsidR="0016264B" w:rsidRDefault="00450F49">
      <w:pPr>
        <w:spacing w:after="3" w:line="265" w:lineRule="auto"/>
        <w:ind w:left="1503" w:right="4" w:hanging="10"/>
      </w:pPr>
      <w:r>
        <w:rPr>
          <w:noProof/>
          <w:sz w:val="22"/>
        </w:rPr>
        <mc:AlternateContent>
          <mc:Choice Requires="wpg">
            <w:drawing>
              <wp:anchor distT="0" distB="0" distL="114300" distR="114300" simplePos="0" relativeHeight="251669504" behindDoc="0" locked="0" layoutInCell="1" allowOverlap="1" wp14:anchorId="653F0FB9" wp14:editId="3F4B1C00">
                <wp:simplePos x="0" y="0"/>
                <wp:positionH relativeFrom="page">
                  <wp:posOffset>1048512</wp:posOffset>
                </wp:positionH>
                <wp:positionV relativeFrom="page">
                  <wp:posOffset>9750458</wp:posOffset>
                </wp:positionV>
                <wp:extent cx="5522976" cy="201230"/>
                <wp:effectExtent l="0" t="0" r="0" b="0"/>
                <wp:wrapTopAndBottom/>
                <wp:docPr id="55060" name="Group 55060"/>
                <wp:cNvGraphicFramePr/>
                <a:graphic xmlns:a="http://schemas.openxmlformats.org/drawingml/2006/main">
                  <a:graphicData uri="http://schemas.microsoft.com/office/word/2010/wordprocessingGroup">
                    <wpg:wgp>
                      <wpg:cNvGrpSpPr/>
                      <wpg:grpSpPr>
                        <a:xfrm>
                          <a:off x="0" y="0"/>
                          <a:ext cx="5522976" cy="201230"/>
                          <a:chOff x="0" y="0"/>
                          <a:chExt cx="5522976" cy="201230"/>
                        </a:xfrm>
                      </wpg:grpSpPr>
                      <pic:pic xmlns:pic="http://schemas.openxmlformats.org/drawingml/2006/picture">
                        <pic:nvPicPr>
                          <pic:cNvPr id="57267" name="Picture 57267"/>
                          <pic:cNvPicPr/>
                        </pic:nvPicPr>
                        <pic:blipFill>
                          <a:blip r:embed="rId39"/>
                          <a:stretch>
                            <a:fillRect/>
                          </a:stretch>
                        </pic:blipFill>
                        <pic:spPr>
                          <a:xfrm>
                            <a:off x="0" y="0"/>
                            <a:ext cx="5522976" cy="176838"/>
                          </a:xfrm>
                          <a:prstGeom prst="rect">
                            <a:avLst/>
                          </a:prstGeom>
                        </pic:spPr>
                      </pic:pic>
                      <wps:wsp>
                        <wps:cNvPr id="17563" name="Rectangle 17563"/>
                        <wps:cNvSpPr/>
                        <wps:spPr>
                          <a:xfrm>
                            <a:off x="5282184" y="51832"/>
                            <a:ext cx="194583" cy="198698"/>
                          </a:xfrm>
                          <a:prstGeom prst="rect">
                            <a:avLst/>
                          </a:prstGeom>
                          <a:ln>
                            <a:noFill/>
                          </a:ln>
                        </wps:spPr>
                        <wps:txbx>
                          <w:txbxContent>
                            <w:p w14:paraId="2C9B6B5E" w14:textId="77777777" w:rsidR="0016264B" w:rsidRDefault="00450F49">
                              <w:pPr>
                                <w:spacing w:after="160" w:line="259" w:lineRule="auto"/>
                                <w:ind w:left="0" w:firstLine="0"/>
                                <w:jc w:val="left"/>
                              </w:pPr>
                              <w:proofErr w:type="spellStart"/>
                              <w:r>
                                <w:rPr>
                                  <w:sz w:val="18"/>
                                </w:rPr>
                                <w:t>Pág</w:t>
                              </w:r>
                              <w:proofErr w:type="spellEnd"/>
                            </w:p>
                          </w:txbxContent>
                        </wps:txbx>
                        <wps:bodyPr horzOverflow="overflow" vert="horz" lIns="0" tIns="0" rIns="0" bIns="0" rtlCol="0">
                          <a:noAutofit/>
                        </wps:bodyPr>
                      </wps:wsp>
                    </wpg:wgp>
                  </a:graphicData>
                </a:graphic>
              </wp:anchor>
            </w:drawing>
          </mc:Choice>
          <mc:Fallback xmlns:a="http://schemas.openxmlformats.org/drawingml/2006/main">
            <w:pict>
              <v:group id="Group 55060" style="width:434.88pt;height:15.8448pt;position:absolute;mso-position-horizontal-relative:page;mso-position-horizontal:absolute;margin-left:82.56pt;mso-position-vertical-relative:page;margin-top:767.753pt;" coordsize="55229,2012">
                <v:shape id="Picture 57267" style="position:absolute;width:55229;height:1768;left:0;top:0;" filled="f">
                  <v:imagedata r:id="rId40"/>
                </v:shape>
                <v:rect id="Rectangle 17563" style="position:absolute;width:1945;height:1986;left:52821;top:518;" filled="f" stroked="f">
                  <v:textbox inset="0,0,0,0">
                    <w:txbxContent>
                      <w:p>
                        <w:pPr>
                          <w:spacing w:before="0" w:after="160" w:line="259" w:lineRule="auto"/>
                          <w:ind w:left="0" w:firstLine="0"/>
                          <w:jc w:val="left"/>
                        </w:pPr>
                        <w:r>
                          <w:rPr>
                            <w:sz w:val="18"/>
                          </w:rPr>
                          <w:t xml:space="preserve">Pág</w:t>
                        </w:r>
                      </w:p>
                    </w:txbxContent>
                  </v:textbox>
                </v:rect>
                <w10:wrap type="topAndBottom"/>
              </v:group>
            </w:pict>
          </mc:Fallback>
        </mc:AlternateContent>
      </w:r>
      <w:r>
        <w:rPr>
          <w:sz w:val="26"/>
        </w:rPr>
        <w:t>Dirección Departamental de Educación de Alta Verapaz</w:t>
      </w:r>
    </w:p>
    <w:p w14:paraId="71CCD5FA" w14:textId="77777777" w:rsidR="0016264B" w:rsidRDefault="00450F49">
      <w:pPr>
        <w:pStyle w:val="Ttulo1"/>
        <w:ind w:left="1407"/>
      </w:pPr>
      <w:r>
        <w:t>SALARIOS Y BONOS PAGADOS Y NO DEVENGADOS</w:t>
      </w:r>
    </w:p>
    <w:p w14:paraId="5A39D972" w14:textId="77777777" w:rsidR="0016264B" w:rsidRDefault="00450F49">
      <w:pPr>
        <w:spacing w:after="210" w:line="216" w:lineRule="auto"/>
        <w:ind w:left="1181" w:right="1675" w:hanging="10"/>
        <w:jc w:val="center"/>
      </w:pPr>
      <w:r>
        <w:rPr>
          <w:sz w:val="26"/>
        </w:rPr>
        <w:t>Monto total estimado en quetzales</w:t>
      </w:r>
    </w:p>
    <w:tbl>
      <w:tblPr>
        <w:tblStyle w:val="TableGrid"/>
        <w:tblW w:w="10118" w:type="dxa"/>
        <w:tblInd w:w="-830" w:type="dxa"/>
        <w:tblCellMar>
          <w:top w:w="25" w:type="dxa"/>
          <w:left w:w="82" w:type="dxa"/>
          <w:bottom w:w="0" w:type="dxa"/>
          <w:right w:w="110" w:type="dxa"/>
        </w:tblCellMar>
        <w:tblLook w:val="04A0" w:firstRow="1" w:lastRow="0" w:firstColumn="1" w:lastColumn="0" w:noHBand="0" w:noVBand="1"/>
      </w:tblPr>
      <w:tblGrid>
        <w:gridCol w:w="607"/>
        <w:gridCol w:w="1356"/>
        <w:gridCol w:w="1344"/>
        <w:gridCol w:w="1475"/>
        <w:gridCol w:w="1419"/>
        <w:gridCol w:w="1134"/>
        <w:gridCol w:w="2783"/>
      </w:tblGrid>
      <w:tr w:rsidR="0016264B" w14:paraId="0B0850D8" w14:textId="77777777">
        <w:trPr>
          <w:trHeight w:val="496"/>
        </w:trPr>
        <w:tc>
          <w:tcPr>
            <w:tcW w:w="566" w:type="dxa"/>
            <w:tcBorders>
              <w:top w:val="single" w:sz="2" w:space="0" w:color="000000"/>
              <w:left w:val="single" w:sz="2" w:space="0" w:color="000000"/>
              <w:bottom w:val="single" w:sz="2" w:space="0" w:color="000000"/>
              <w:right w:val="single" w:sz="2" w:space="0" w:color="000000"/>
            </w:tcBorders>
            <w:vAlign w:val="center"/>
          </w:tcPr>
          <w:p w14:paraId="7857CD8B" w14:textId="77777777" w:rsidR="0016264B" w:rsidRDefault="00450F49">
            <w:pPr>
              <w:spacing w:after="0" w:line="259" w:lineRule="auto"/>
              <w:ind w:left="72" w:firstLine="0"/>
              <w:jc w:val="left"/>
            </w:pPr>
            <w:r>
              <w:t>No.</w:t>
            </w:r>
          </w:p>
        </w:tc>
        <w:tc>
          <w:tcPr>
            <w:tcW w:w="1334" w:type="dxa"/>
            <w:tcBorders>
              <w:top w:val="single" w:sz="2" w:space="0" w:color="000000"/>
              <w:left w:val="single" w:sz="2" w:space="0" w:color="000000"/>
              <w:bottom w:val="single" w:sz="2" w:space="0" w:color="000000"/>
              <w:right w:val="single" w:sz="2" w:space="0" w:color="000000"/>
            </w:tcBorders>
            <w:vAlign w:val="center"/>
          </w:tcPr>
          <w:p w14:paraId="5B75333F" w14:textId="77777777" w:rsidR="0016264B" w:rsidRDefault="00450F49">
            <w:pPr>
              <w:spacing w:after="0" w:line="259" w:lineRule="auto"/>
              <w:ind w:left="72" w:firstLine="0"/>
              <w:jc w:val="center"/>
            </w:pPr>
            <w:r>
              <w:rPr>
                <w:sz w:val="26"/>
              </w:rPr>
              <w:t>Código</w:t>
            </w:r>
          </w:p>
        </w:tc>
        <w:tc>
          <w:tcPr>
            <w:tcW w:w="1363" w:type="dxa"/>
            <w:tcBorders>
              <w:top w:val="single" w:sz="2" w:space="0" w:color="000000"/>
              <w:left w:val="single" w:sz="2" w:space="0" w:color="000000"/>
              <w:bottom w:val="single" w:sz="2" w:space="0" w:color="000000"/>
              <w:right w:val="single" w:sz="2" w:space="0" w:color="000000"/>
            </w:tcBorders>
          </w:tcPr>
          <w:p w14:paraId="3A3BEB80" w14:textId="77777777" w:rsidR="0016264B" w:rsidRDefault="00450F49">
            <w:pPr>
              <w:spacing w:after="0" w:line="259" w:lineRule="auto"/>
              <w:ind w:left="0" w:firstLine="0"/>
              <w:jc w:val="center"/>
            </w:pPr>
            <w:r>
              <w:t>Nombres y apellidos</w:t>
            </w:r>
          </w:p>
        </w:tc>
        <w:tc>
          <w:tcPr>
            <w:tcW w:w="1430" w:type="dxa"/>
            <w:tcBorders>
              <w:top w:val="single" w:sz="2" w:space="0" w:color="000000"/>
              <w:left w:val="single" w:sz="2" w:space="0" w:color="000000"/>
              <w:bottom w:val="single" w:sz="2" w:space="0" w:color="000000"/>
              <w:right w:val="single" w:sz="2" w:space="0" w:color="000000"/>
            </w:tcBorders>
          </w:tcPr>
          <w:p w14:paraId="27C671C1" w14:textId="77777777" w:rsidR="0016264B" w:rsidRDefault="00450F49">
            <w:pPr>
              <w:spacing w:after="0" w:line="259" w:lineRule="auto"/>
              <w:ind w:left="101" w:firstLine="192"/>
              <w:jc w:val="left"/>
            </w:pPr>
            <w:r>
              <w:t>Tipo de movimiento</w:t>
            </w:r>
          </w:p>
        </w:tc>
        <w:tc>
          <w:tcPr>
            <w:tcW w:w="1427" w:type="dxa"/>
            <w:tcBorders>
              <w:top w:val="single" w:sz="2" w:space="0" w:color="000000"/>
              <w:left w:val="single" w:sz="2" w:space="0" w:color="000000"/>
              <w:bottom w:val="single" w:sz="2" w:space="0" w:color="000000"/>
              <w:right w:val="single" w:sz="2" w:space="0" w:color="000000"/>
            </w:tcBorders>
          </w:tcPr>
          <w:p w14:paraId="0306D44E" w14:textId="77777777" w:rsidR="0016264B" w:rsidRDefault="00450F49">
            <w:pPr>
              <w:spacing w:after="0" w:line="259" w:lineRule="auto"/>
              <w:ind w:left="288" w:right="217" w:firstLine="0"/>
              <w:jc w:val="center"/>
            </w:pPr>
            <w:r>
              <w:rPr>
                <w:sz w:val="26"/>
              </w:rPr>
              <w:t xml:space="preserve">Fecha re </w:t>
            </w:r>
            <w:proofErr w:type="spellStart"/>
            <w:r>
              <w:rPr>
                <w:sz w:val="26"/>
              </w:rPr>
              <w:t>istro</w:t>
            </w:r>
            <w:proofErr w:type="spellEnd"/>
          </w:p>
        </w:tc>
        <w:tc>
          <w:tcPr>
            <w:tcW w:w="1146" w:type="dxa"/>
            <w:tcBorders>
              <w:top w:val="single" w:sz="2" w:space="0" w:color="000000"/>
              <w:left w:val="single" w:sz="2" w:space="0" w:color="000000"/>
              <w:bottom w:val="single" w:sz="2" w:space="0" w:color="000000"/>
              <w:right w:val="single" w:sz="2" w:space="0" w:color="000000"/>
            </w:tcBorders>
          </w:tcPr>
          <w:p w14:paraId="380B69FC" w14:textId="77777777" w:rsidR="0016264B" w:rsidRDefault="00450F49">
            <w:pPr>
              <w:spacing w:after="0" w:line="259" w:lineRule="auto"/>
              <w:ind w:left="0" w:firstLine="0"/>
              <w:jc w:val="center"/>
            </w:pPr>
            <w:r>
              <w:t>Fecha efectiva</w:t>
            </w:r>
          </w:p>
        </w:tc>
        <w:tc>
          <w:tcPr>
            <w:tcW w:w="2851" w:type="dxa"/>
            <w:tcBorders>
              <w:top w:val="single" w:sz="2" w:space="0" w:color="000000"/>
              <w:left w:val="single" w:sz="2" w:space="0" w:color="000000"/>
              <w:bottom w:val="single" w:sz="2" w:space="0" w:color="000000"/>
              <w:right w:val="single" w:sz="2" w:space="0" w:color="000000"/>
            </w:tcBorders>
          </w:tcPr>
          <w:p w14:paraId="28EDC47D" w14:textId="77777777" w:rsidR="0016264B" w:rsidRDefault="00450F49">
            <w:pPr>
              <w:spacing w:after="0" w:line="259" w:lineRule="auto"/>
              <w:ind w:left="62" w:firstLine="0"/>
              <w:jc w:val="center"/>
            </w:pPr>
            <w:r>
              <w:t>Situación identificada/</w:t>
            </w:r>
          </w:p>
          <w:p w14:paraId="4497B505" w14:textId="77777777" w:rsidR="0016264B" w:rsidRDefault="00450F49">
            <w:pPr>
              <w:spacing w:after="0" w:line="259" w:lineRule="auto"/>
              <w:ind w:left="58" w:firstLine="0"/>
              <w:jc w:val="center"/>
            </w:pPr>
            <w:r>
              <w:t xml:space="preserve">Cantidades a </w:t>
            </w:r>
            <w:proofErr w:type="spellStart"/>
            <w:r>
              <w:t>roximadas</w:t>
            </w:r>
            <w:proofErr w:type="spellEnd"/>
          </w:p>
        </w:tc>
      </w:tr>
      <w:tr w:rsidR="0016264B" w14:paraId="2567E464" w14:textId="77777777">
        <w:trPr>
          <w:trHeight w:val="1623"/>
        </w:trPr>
        <w:tc>
          <w:tcPr>
            <w:tcW w:w="566" w:type="dxa"/>
            <w:tcBorders>
              <w:top w:val="single" w:sz="2" w:space="0" w:color="000000"/>
              <w:left w:val="single" w:sz="2" w:space="0" w:color="000000"/>
              <w:bottom w:val="single" w:sz="2" w:space="0" w:color="000000"/>
              <w:right w:val="single" w:sz="2" w:space="0" w:color="000000"/>
            </w:tcBorders>
            <w:vAlign w:val="center"/>
          </w:tcPr>
          <w:p w14:paraId="591221A5" w14:textId="77777777" w:rsidR="0016264B" w:rsidRDefault="00450F49">
            <w:pPr>
              <w:spacing w:after="0" w:line="259" w:lineRule="auto"/>
              <w:ind w:left="34" w:firstLine="0"/>
              <w:jc w:val="center"/>
            </w:pPr>
            <w:r>
              <w:rPr>
                <w:sz w:val="20"/>
              </w:rPr>
              <w:t>1</w:t>
            </w:r>
          </w:p>
        </w:tc>
        <w:tc>
          <w:tcPr>
            <w:tcW w:w="1334" w:type="dxa"/>
            <w:tcBorders>
              <w:top w:val="single" w:sz="2" w:space="0" w:color="000000"/>
              <w:left w:val="single" w:sz="2" w:space="0" w:color="000000"/>
              <w:bottom w:val="single" w:sz="2" w:space="0" w:color="000000"/>
              <w:right w:val="single" w:sz="2" w:space="0" w:color="000000"/>
            </w:tcBorders>
            <w:vAlign w:val="center"/>
          </w:tcPr>
          <w:p w14:paraId="27A1931B" w14:textId="77777777" w:rsidR="0016264B" w:rsidRDefault="00450F49">
            <w:pPr>
              <w:spacing w:after="0" w:line="259" w:lineRule="auto"/>
              <w:ind w:left="48" w:firstLine="0"/>
              <w:jc w:val="left"/>
            </w:pPr>
            <w:r>
              <w:rPr>
                <w:sz w:val="22"/>
              </w:rPr>
              <w:t>9901057685</w:t>
            </w:r>
          </w:p>
        </w:tc>
        <w:tc>
          <w:tcPr>
            <w:tcW w:w="1363" w:type="dxa"/>
            <w:tcBorders>
              <w:top w:val="single" w:sz="2" w:space="0" w:color="000000"/>
              <w:left w:val="single" w:sz="2" w:space="0" w:color="000000"/>
              <w:bottom w:val="single" w:sz="2" w:space="0" w:color="000000"/>
              <w:right w:val="single" w:sz="2" w:space="0" w:color="000000"/>
            </w:tcBorders>
            <w:vAlign w:val="center"/>
          </w:tcPr>
          <w:p w14:paraId="7C953651" w14:textId="77777777" w:rsidR="0016264B" w:rsidRDefault="00450F49">
            <w:pPr>
              <w:spacing w:after="0" w:line="259" w:lineRule="auto"/>
              <w:ind w:left="48" w:firstLine="0"/>
              <w:jc w:val="left"/>
            </w:pPr>
            <w:r>
              <w:t>Javier</w:t>
            </w:r>
          </w:p>
          <w:p w14:paraId="0351B485" w14:textId="77777777" w:rsidR="0016264B" w:rsidRDefault="00450F49">
            <w:pPr>
              <w:spacing w:after="0" w:line="259" w:lineRule="auto"/>
              <w:ind w:left="43" w:firstLine="0"/>
              <w:jc w:val="left"/>
            </w:pPr>
            <w:proofErr w:type="spellStart"/>
            <w:r>
              <w:t>Tzalam</w:t>
            </w:r>
            <w:proofErr w:type="spellEnd"/>
          </w:p>
          <w:p w14:paraId="708705CA" w14:textId="77777777" w:rsidR="0016264B" w:rsidRDefault="00450F49">
            <w:pPr>
              <w:spacing w:after="0" w:line="259" w:lineRule="auto"/>
              <w:ind w:left="48" w:firstLine="0"/>
              <w:jc w:val="left"/>
            </w:pPr>
            <w:proofErr w:type="spellStart"/>
            <w:r>
              <w:rPr>
                <w:sz w:val="20"/>
              </w:rPr>
              <w:t>Choc</w:t>
            </w:r>
            <w:proofErr w:type="spellEnd"/>
          </w:p>
        </w:tc>
        <w:tc>
          <w:tcPr>
            <w:tcW w:w="1430" w:type="dxa"/>
            <w:tcBorders>
              <w:top w:val="single" w:sz="2" w:space="0" w:color="000000"/>
              <w:left w:val="single" w:sz="2" w:space="0" w:color="000000"/>
              <w:bottom w:val="single" w:sz="2" w:space="0" w:color="000000"/>
              <w:right w:val="single" w:sz="2" w:space="0" w:color="000000"/>
            </w:tcBorders>
            <w:vAlign w:val="center"/>
          </w:tcPr>
          <w:p w14:paraId="06F60E6D" w14:textId="77777777" w:rsidR="0016264B" w:rsidRDefault="00450F49">
            <w:pPr>
              <w:spacing w:after="0" w:line="259" w:lineRule="auto"/>
              <w:ind w:left="67" w:firstLine="0"/>
              <w:jc w:val="center"/>
            </w:pPr>
            <w:r>
              <w:rPr>
                <w:sz w:val="22"/>
              </w:rPr>
              <w:t>Destitución</w:t>
            </w:r>
          </w:p>
        </w:tc>
        <w:tc>
          <w:tcPr>
            <w:tcW w:w="1427" w:type="dxa"/>
            <w:tcBorders>
              <w:top w:val="single" w:sz="2" w:space="0" w:color="000000"/>
              <w:left w:val="single" w:sz="2" w:space="0" w:color="000000"/>
              <w:bottom w:val="single" w:sz="2" w:space="0" w:color="000000"/>
              <w:right w:val="single" w:sz="2" w:space="0" w:color="000000"/>
            </w:tcBorders>
            <w:vAlign w:val="center"/>
          </w:tcPr>
          <w:p w14:paraId="28940F57" w14:textId="77777777" w:rsidR="0016264B" w:rsidRDefault="00450F49">
            <w:pPr>
              <w:spacing w:after="0" w:line="259" w:lineRule="auto"/>
              <w:ind w:left="47" w:firstLine="0"/>
              <w:jc w:val="center"/>
            </w:pPr>
            <w:r>
              <w:rPr>
                <w:sz w:val="22"/>
              </w:rPr>
              <w:t>27-01-23</w:t>
            </w:r>
          </w:p>
        </w:tc>
        <w:tc>
          <w:tcPr>
            <w:tcW w:w="1146" w:type="dxa"/>
            <w:tcBorders>
              <w:top w:val="single" w:sz="2" w:space="0" w:color="000000"/>
              <w:left w:val="single" w:sz="2" w:space="0" w:color="000000"/>
              <w:bottom w:val="single" w:sz="2" w:space="0" w:color="000000"/>
              <w:right w:val="single" w:sz="2" w:space="0" w:color="000000"/>
            </w:tcBorders>
            <w:vAlign w:val="center"/>
          </w:tcPr>
          <w:p w14:paraId="531D48BB" w14:textId="77777777" w:rsidR="0016264B" w:rsidRDefault="00450F49">
            <w:pPr>
              <w:spacing w:after="0" w:line="259" w:lineRule="auto"/>
              <w:ind w:left="42" w:firstLine="0"/>
              <w:jc w:val="center"/>
            </w:pPr>
            <w:r>
              <w:rPr>
                <w:sz w:val="22"/>
              </w:rPr>
              <w:t>28-07-20</w:t>
            </w:r>
          </w:p>
        </w:tc>
        <w:tc>
          <w:tcPr>
            <w:tcW w:w="2851" w:type="dxa"/>
            <w:tcBorders>
              <w:top w:val="single" w:sz="2" w:space="0" w:color="000000"/>
              <w:left w:val="single" w:sz="2" w:space="0" w:color="000000"/>
              <w:bottom w:val="single" w:sz="2" w:space="0" w:color="000000"/>
              <w:right w:val="single" w:sz="2" w:space="0" w:color="000000"/>
            </w:tcBorders>
          </w:tcPr>
          <w:p w14:paraId="257C1CC1" w14:textId="77777777" w:rsidR="0016264B" w:rsidRDefault="00450F49">
            <w:pPr>
              <w:spacing w:after="0" w:line="259" w:lineRule="auto"/>
              <w:ind w:left="38" w:right="77" w:firstLine="10"/>
            </w:pPr>
            <w:r>
              <w:rPr>
                <w:sz w:val="22"/>
              </w:rPr>
              <w:t xml:space="preserve">Con fecha efectiva la destitución del docente el 28 de julio de 2020, se le canceló el bono anual de Q 2,500.00 en el mes de diciembre de 2020, el cual está endiente de </w:t>
            </w:r>
            <w:proofErr w:type="spellStart"/>
            <w:r>
              <w:rPr>
                <w:sz w:val="22"/>
              </w:rPr>
              <w:t>reinte</w:t>
            </w:r>
            <w:proofErr w:type="spellEnd"/>
            <w:r>
              <w:rPr>
                <w:sz w:val="22"/>
              </w:rPr>
              <w:t xml:space="preserve"> ro</w:t>
            </w:r>
          </w:p>
        </w:tc>
      </w:tr>
      <w:tr w:rsidR="0016264B" w14:paraId="3C87F58B" w14:textId="77777777">
        <w:trPr>
          <w:trHeight w:val="2270"/>
        </w:trPr>
        <w:tc>
          <w:tcPr>
            <w:tcW w:w="566" w:type="dxa"/>
            <w:tcBorders>
              <w:top w:val="single" w:sz="2" w:space="0" w:color="000000"/>
              <w:left w:val="single" w:sz="2" w:space="0" w:color="000000"/>
              <w:bottom w:val="single" w:sz="2" w:space="0" w:color="000000"/>
              <w:right w:val="single" w:sz="2" w:space="0" w:color="000000"/>
            </w:tcBorders>
            <w:vAlign w:val="center"/>
          </w:tcPr>
          <w:p w14:paraId="1DB1A6B9" w14:textId="77777777" w:rsidR="0016264B" w:rsidRDefault="00450F49">
            <w:pPr>
              <w:spacing w:after="0" w:line="259" w:lineRule="auto"/>
              <w:ind w:firstLine="0"/>
              <w:jc w:val="center"/>
            </w:pPr>
            <w:r>
              <w:rPr>
                <w:sz w:val="22"/>
              </w:rPr>
              <w:t>2</w:t>
            </w:r>
          </w:p>
        </w:tc>
        <w:tc>
          <w:tcPr>
            <w:tcW w:w="1334" w:type="dxa"/>
            <w:tcBorders>
              <w:top w:val="single" w:sz="2" w:space="0" w:color="000000"/>
              <w:left w:val="single" w:sz="2" w:space="0" w:color="000000"/>
              <w:bottom w:val="single" w:sz="2" w:space="0" w:color="000000"/>
              <w:right w:val="single" w:sz="2" w:space="0" w:color="000000"/>
            </w:tcBorders>
            <w:vAlign w:val="center"/>
          </w:tcPr>
          <w:p w14:paraId="4355CB3E" w14:textId="77777777" w:rsidR="0016264B" w:rsidRDefault="00450F49">
            <w:pPr>
              <w:spacing w:after="0" w:line="259" w:lineRule="auto"/>
              <w:ind w:left="96" w:firstLine="0"/>
              <w:jc w:val="left"/>
            </w:pPr>
            <w:r>
              <w:rPr>
                <w:sz w:val="22"/>
              </w:rPr>
              <w:t>980009226</w:t>
            </w:r>
          </w:p>
        </w:tc>
        <w:tc>
          <w:tcPr>
            <w:tcW w:w="1363" w:type="dxa"/>
            <w:tcBorders>
              <w:top w:val="single" w:sz="2" w:space="0" w:color="000000"/>
              <w:left w:val="single" w:sz="2" w:space="0" w:color="000000"/>
              <w:bottom w:val="single" w:sz="2" w:space="0" w:color="000000"/>
              <w:right w:val="single" w:sz="2" w:space="0" w:color="000000"/>
            </w:tcBorders>
            <w:vAlign w:val="center"/>
          </w:tcPr>
          <w:p w14:paraId="4D62E0AA" w14:textId="77777777" w:rsidR="0016264B" w:rsidRDefault="00450F49">
            <w:pPr>
              <w:spacing w:after="0" w:line="216" w:lineRule="auto"/>
              <w:ind w:left="29" w:firstLine="5"/>
              <w:jc w:val="left"/>
            </w:pPr>
            <w:proofErr w:type="spellStart"/>
            <w:r>
              <w:rPr>
                <w:sz w:val="22"/>
              </w:rPr>
              <w:t>zayda</w:t>
            </w:r>
            <w:proofErr w:type="spellEnd"/>
            <w:r>
              <w:rPr>
                <w:sz w:val="22"/>
              </w:rPr>
              <w:t xml:space="preserve"> Alejandra</w:t>
            </w:r>
          </w:p>
          <w:p w14:paraId="6551BD1C" w14:textId="77777777" w:rsidR="0016264B" w:rsidRDefault="00450F49">
            <w:pPr>
              <w:spacing w:after="0" w:line="259" w:lineRule="auto"/>
              <w:ind w:left="29" w:firstLine="0"/>
              <w:jc w:val="left"/>
            </w:pPr>
            <w:proofErr w:type="spellStart"/>
            <w:r>
              <w:t>Guzman</w:t>
            </w:r>
            <w:proofErr w:type="spellEnd"/>
          </w:p>
          <w:p w14:paraId="0BD0D5D5" w14:textId="77777777" w:rsidR="0016264B" w:rsidRDefault="00450F49">
            <w:pPr>
              <w:spacing w:after="0" w:line="259" w:lineRule="auto"/>
              <w:ind w:left="29" w:firstLine="0"/>
              <w:jc w:val="left"/>
            </w:pPr>
            <w:r>
              <w:t>Segura</w:t>
            </w:r>
          </w:p>
        </w:tc>
        <w:tc>
          <w:tcPr>
            <w:tcW w:w="1430" w:type="dxa"/>
            <w:tcBorders>
              <w:top w:val="single" w:sz="2" w:space="0" w:color="000000"/>
              <w:left w:val="single" w:sz="2" w:space="0" w:color="000000"/>
              <w:bottom w:val="single" w:sz="2" w:space="0" w:color="000000"/>
              <w:right w:val="single" w:sz="2" w:space="0" w:color="000000"/>
            </w:tcBorders>
            <w:vAlign w:val="center"/>
          </w:tcPr>
          <w:p w14:paraId="65A80D1D" w14:textId="77777777" w:rsidR="0016264B" w:rsidRDefault="00450F49">
            <w:pPr>
              <w:spacing w:after="0" w:line="259" w:lineRule="auto"/>
              <w:ind w:left="58" w:firstLine="0"/>
              <w:jc w:val="left"/>
            </w:pPr>
            <w:r>
              <w:rPr>
                <w:sz w:val="22"/>
              </w:rPr>
              <w:t>Fallecimiento</w:t>
            </w:r>
          </w:p>
        </w:tc>
        <w:tc>
          <w:tcPr>
            <w:tcW w:w="1427" w:type="dxa"/>
            <w:tcBorders>
              <w:top w:val="single" w:sz="2" w:space="0" w:color="000000"/>
              <w:left w:val="single" w:sz="2" w:space="0" w:color="000000"/>
              <w:bottom w:val="single" w:sz="2" w:space="0" w:color="000000"/>
              <w:right w:val="single" w:sz="2" w:space="0" w:color="000000"/>
            </w:tcBorders>
            <w:vAlign w:val="center"/>
          </w:tcPr>
          <w:p w14:paraId="7B0C0F56" w14:textId="77777777" w:rsidR="0016264B" w:rsidRDefault="00450F49">
            <w:pPr>
              <w:spacing w:after="0" w:line="259" w:lineRule="auto"/>
              <w:ind w:left="28" w:firstLine="0"/>
              <w:jc w:val="center"/>
            </w:pPr>
            <w:r>
              <w:rPr>
                <w:sz w:val="22"/>
              </w:rPr>
              <w:t>22-02-23</w:t>
            </w:r>
          </w:p>
        </w:tc>
        <w:tc>
          <w:tcPr>
            <w:tcW w:w="1146" w:type="dxa"/>
            <w:tcBorders>
              <w:top w:val="single" w:sz="2" w:space="0" w:color="000000"/>
              <w:left w:val="single" w:sz="2" w:space="0" w:color="000000"/>
              <w:bottom w:val="single" w:sz="2" w:space="0" w:color="000000"/>
              <w:right w:val="single" w:sz="2" w:space="0" w:color="000000"/>
            </w:tcBorders>
            <w:vAlign w:val="center"/>
          </w:tcPr>
          <w:p w14:paraId="18B55579" w14:textId="77777777" w:rsidR="0016264B" w:rsidRDefault="00450F49">
            <w:pPr>
              <w:spacing w:after="0" w:line="259" w:lineRule="auto"/>
              <w:ind w:left="85" w:firstLine="0"/>
              <w:jc w:val="left"/>
            </w:pPr>
            <w:r>
              <w:rPr>
                <w:sz w:val="22"/>
              </w:rPr>
              <w:t>26-11-22</w:t>
            </w:r>
          </w:p>
        </w:tc>
        <w:tc>
          <w:tcPr>
            <w:tcW w:w="2851" w:type="dxa"/>
            <w:tcBorders>
              <w:top w:val="single" w:sz="2" w:space="0" w:color="000000"/>
              <w:left w:val="single" w:sz="2" w:space="0" w:color="000000"/>
              <w:bottom w:val="single" w:sz="2" w:space="0" w:color="000000"/>
              <w:right w:val="single" w:sz="2" w:space="0" w:color="000000"/>
            </w:tcBorders>
          </w:tcPr>
          <w:p w14:paraId="7F9CC6EA" w14:textId="77777777" w:rsidR="0016264B" w:rsidRDefault="00450F49">
            <w:pPr>
              <w:spacing w:after="0" w:line="259" w:lineRule="auto"/>
              <w:ind w:left="29" w:right="24" w:firstLine="19"/>
            </w:pPr>
            <w:r>
              <w:rPr>
                <w:sz w:val="22"/>
              </w:rPr>
              <w:t>Están pendientes de reintegro salarios pagados no devengados por 5 días del 26 al 30 de noviembre de 2022, así: Salario Q 702.00 y escalafón Q 351.00. Solamente aparece en el sistema un reintegro de Q 19.73 correspondiente al bono vacacional.</w:t>
            </w:r>
          </w:p>
        </w:tc>
      </w:tr>
      <w:tr w:rsidR="0016264B" w14:paraId="00D7C451" w14:textId="77777777">
        <w:trPr>
          <w:trHeight w:val="2833"/>
        </w:trPr>
        <w:tc>
          <w:tcPr>
            <w:tcW w:w="566" w:type="dxa"/>
            <w:tcBorders>
              <w:top w:val="single" w:sz="2" w:space="0" w:color="000000"/>
              <w:left w:val="single" w:sz="2" w:space="0" w:color="000000"/>
              <w:bottom w:val="single" w:sz="2" w:space="0" w:color="000000"/>
              <w:right w:val="single" w:sz="2" w:space="0" w:color="000000"/>
            </w:tcBorders>
            <w:vAlign w:val="center"/>
          </w:tcPr>
          <w:p w14:paraId="46E3BD1F" w14:textId="77777777" w:rsidR="0016264B" w:rsidRDefault="00450F49">
            <w:pPr>
              <w:spacing w:after="0" w:line="259" w:lineRule="auto"/>
              <w:ind w:left="0" w:firstLine="0"/>
              <w:jc w:val="center"/>
            </w:pPr>
            <w:r>
              <w:rPr>
                <w:sz w:val="26"/>
              </w:rPr>
              <w:t>3</w:t>
            </w:r>
          </w:p>
        </w:tc>
        <w:tc>
          <w:tcPr>
            <w:tcW w:w="1334" w:type="dxa"/>
            <w:tcBorders>
              <w:top w:val="single" w:sz="2" w:space="0" w:color="000000"/>
              <w:left w:val="single" w:sz="2" w:space="0" w:color="000000"/>
              <w:bottom w:val="single" w:sz="2" w:space="0" w:color="000000"/>
              <w:right w:val="single" w:sz="2" w:space="0" w:color="000000"/>
            </w:tcBorders>
            <w:vAlign w:val="center"/>
          </w:tcPr>
          <w:p w14:paraId="29DB301F" w14:textId="77777777" w:rsidR="0016264B" w:rsidRDefault="00450F49">
            <w:pPr>
              <w:spacing w:after="0" w:line="259" w:lineRule="auto"/>
              <w:ind w:left="82" w:firstLine="0"/>
              <w:jc w:val="left"/>
            </w:pPr>
            <w:r>
              <w:rPr>
                <w:sz w:val="22"/>
              </w:rPr>
              <w:t>990086689</w:t>
            </w:r>
          </w:p>
        </w:tc>
        <w:tc>
          <w:tcPr>
            <w:tcW w:w="1363" w:type="dxa"/>
            <w:tcBorders>
              <w:top w:val="single" w:sz="2" w:space="0" w:color="000000"/>
              <w:left w:val="single" w:sz="2" w:space="0" w:color="000000"/>
              <w:bottom w:val="single" w:sz="2" w:space="0" w:color="000000"/>
              <w:right w:val="single" w:sz="2" w:space="0" w:color="000000"/>
            </w:tcBorders>
            <w:vAlign w:val="center"/>
          </w:tcPr>
          <w:p w14:paraId="58D1D147" w14:textId="77777777" w:rsidR="0016264B" w:rsidRDefault="00450F49">
            <w:pPr>
              <w:spacing w:after="0" w:line="259" w:lineRule="auto"/>
              <w:ind w:left="14" w:firstLine="0"/>
              <w:jc w:val="left"/>
            </w:pPr>
            <w:r>
              <w:t xml:space="preserve">Javier </w:t>
            </w:r>
            <w:proofErr w:type="spellStart"/>
            <w:r>
              <w:t>Caal</w:t>
            </w:r>
            <w:proofErr w:type="spellEnd"/>
          </w:p>
          <w:p w14:paraId="04567D98" w14:textId="77777777" w:rsidR="0016264B" w:rsidRDefault="00450F49">
            <w:pPr>
              <w:spacing w:after="0" w:line="259" w:lineRule="auto"/>
              <w:ind w:left="10" w:firstLine="0"/>
              <w:jc w:val="left"/>
            </w:pPr>
            <w:proofErr w:type="spellStart"/>
            <w:r>
              <w:t>Yat</w:t>
            </w:r>
            <w:proofErr w:type="spellEnd"/>
          </w:p>
        </w:tc>
        <w:tc>
          <w:tcPr>
            <w:tcW w:w="1430" w:type="dxa"/>
            <w:tcBorders>
              <w:top w:val="single" w:sz="2" w:space="0" w:color="000000"/>
              <w:left w:val="single" w:sz="2" w:space="0" w:color="000000"/>
              <w:bottom w:val="single" w:sz="2" w:space="0" w:color="000000"/>
              <w:right w:val="single" w:sz="2" w:space="0" w:color="000000"/>
            </w:tcBorders>
            <w:vAlign w:val="center"/>
          </w:tcPr>
          <w:p w14:paraId="051CD9CF" w14:textId="77777777" w:rsidR="0016264B" w:rsidRDefault="00450F49">
            <w:pPr>
              <w:spacing w:after="0" w:line="259" w:lineRule="auto"/>
              <w:ind w:left="34" w:firstLine="0"/>
              <w:jc w:val="left"/>
            </w:pPr>
            <w:r>
              <w:rPr>
                <w:sz w:val="22"/>
              </w:rPr>
              <w:t>Fallecimiento</w:t>
            </w:r>
          </w:p>
        </w:tc>
        <w:tc>
          <w:tcPr>
            <w:tcW w:w="1427" w:type="dxa"/>
            <w:tcBorders>
              <w:top w:val="single" w:sz="2" w:space="0" w:color="000000"/>
              <w:left w:val="single" w:sz="2" w:space="0" w:color="000000"/>
              <w:bottom w:val="single" w:sz="2" w:space="0" w:color="000000"/>
              <w:right w:val="single" w:sz="2" w:space="0" w:color="000000"/>
            </w:tcBorders>
            <w:vAlign w:val="center"/>
          </w:tcPr>
          <w:p w14:paraId="3EDC8668" w14:textId="77777777" w:rsidR="0016264B" w:rsidRDefault="00450F49">
            <w:pPr>
              <w:spacing w:after="0" w:line="259" w:lineRule="auto"/>
              <w:ind w:left="0" w:right="6" w:firstLine="0"/>
              <w:jc w:val="center"/>
            </w:pPr>
            <w:r>
              <w:rPr>
                <w:sz w:val="22"/>
              </w:rPr>
              <w:t>25-07-23</w:t>
            </w:r>
          </w:p>
        </w:tc>
        <w:tc>
          <w:tcPr>
            <w:tcW w:w="1146" w:type="dxa"/>
            <w:tcBorders>
              <w:top w:val="single" w:sz="2" w:space="0" w:color="000000"/>
              <w:left w:val="single" w:sz="2" w:space="0" w:color="000000"/>
              <w:bottom w:val="single" w:sz="2" w:space="0" w:color="000000"/>
              <w:right w:val="single" w:sz="2" w:space="0" w:color="000000"/>
            </w:tcBorders>
            <w:vAlign w:val="center"/>
          </w:tcPr>
          <w:p w14:paraId="2D1D2411" w14:textId="77777777" w:rsidR="0016264B" w:rsidRDefault="00450F49">
            <w:pPr>
              <w:spacing w:after="0" w:line="259" w:lineRule="auto"/>
              <w:ind w:left="71" w:firstLine="0"/>
              <w:jc w:val="left"/>
            </w:pPr>
            <w:r>
              <w:rPr>
                <w:sz w:val="22"/>
              </w:rPr>
              <w:t>28-11-22</w:t>
            </w:r>
          </w:p>
        </w:tc>
        <w:tc>
          <w:tcPr>
            <w:tcW w:w="2851" w:type="dxa"/>
            <w:tcBorders>
              <w:top w:val="single" w:sz="2" w:space="0" w:color="000000"/>
              <w:left w:val="single" w:sz="2" w:space="0" w:color="000000"/>
              <w:bottom w:val="single" w:sz="2" w:space="0" w:color="000000"/>
              <w:right w:val="single" w:sz="2" w:space="0" w:color="000000"/>
            </w:tcBorders>
          </w:tcPr>
          <w:p w14:paraId="51FD6350" w14:textId="77777777" w:rsidR="0016264B" w:rsidRDefault="00450F49">
            <w:pPr>
              <w:spacing w:after="0" w:line="259" w:lineRule="auto"/>
              <w:ind w:left="0" w:right="82" w:firstLine="38"/>
            </w:pPr>
            <w:r>
              <w:rPr>
                <w:sz w:val="22"/>
              </w:rPr>
              <w:t xml:space="preserve">La fecha efectiva es el 28 de noviembre de 2022 por fallecimiento. No se realizó reintegro de salarios pagados no devengados correspondientes a 3 días: Salario 421.20 y escalafón </w:t>
            </w:r>
            <w:r>
              <w:rPr>
                <w:sz w:val="22"/>
              </w:rPr>
              <w:t xml:space="preserve">Q 315.90. Solamente </w:t>
            </w:r>
            <w:r>
              <w:rPr>
                <w:sz w:val="22"/>
              </w:rPr>
              <w:t>aparece en el sistema un reintegro de Q 18.63 correspondi</w:t>
            </w:r>
            <w:r>
              <w:rPr>
                <w:sz w:val="22"/>
              </w:rPr>
              <w:t>ente al bono vacacional.</w:t>
            </w:r>
          </w:p>
        </w:tc>
      </w:tr>
      <w:tr w:rsidR="0016264B" w14:paraId="2E0D3603" w14:textId="77777777">
        <w:trPr>
          <w:trHeight w:val="240"/>
        </w:trPr>
        <w:tc>
          <w:tcPr>
            <w:tcW w:w="566" w:type="dxa"/>
            <w:tcBorders>
              <w:top w:val="single" w:sz="2" w:space="0" w:color="000000"/>
              <w:left w:val="single" w:sz="2" w:space="0" w:color="000000"/>
              <w:bottom w:val="single" w:sz="2" w:space="0" w:color="000000"/>
              <w:right w:val="nil"/>
            </w:tcBorders>
          </w:tcPr>
          <w:p w14:paraId="7092F924" w14:textId="77777777" w:rsidR="0016264B" w:rsidRDefault="0016264B">
            <w:pPr>
              <w:spacing w:after="160" w:line="259" w:lineRule="auto"/>
              <w:ind w:left="0" w:firstLine="0"/>
              <w:jc w:val="left"/>
            </w:pPr>
          </w:p>
        </w:tc>
        <w:tc>
          <w:tcPr>
            <w:tcW w:w="1334" w:type="dxa"/>
            <w:tcBorders>
              <w:top w:val="single" w:sz="2" w:space="0" w:color="000000"/>
              <w:left w:val="nil"/>
              <w:bottom w:val="single" w:sz="2" w:space="0" w:color="000000"/>
              <w:right w:val="nil"/>
            </w:tcBorders>
          </w:tcPr>
          <w:p w14:paraId="516CD03E" w14:textId="77777777" w:rsidR="0016264B" w:rsidRDefault="0016264B">
            <w:pPr>
              <w:spacing w:after="160" w:line="259" w:lineRule="auto"/>
              <w:ind w:left="0" w:firstLine="0"/>
              <w:jc w:val="left"/>
            </w:pPr>
          </w:p>
        </w:tc>
        <w:tc>
          <w:tcPr>
            <w:tcW w:w="8218" w:type="dxa"/>
            <w:gridSpan w:val="5"/>
            <w:tcBorders>
              <w:top w:val="single" w:sz="2" w:space="0" w:color="000000"/>
              <w:left w:val="nil"/>
              <w:bottom w:val="single" w:sz="2" w:space="0" w:color="000000"/>
              <w:right w:val="single" w:sz="2" w:space="0" w:color="000000"/>
            </w:tcBorders>
          </w:tcPr>
          <w:p w14:paraId="567DAAC5" w14:textId="77777777" w:rsidR="0016264B" w:rsidRDefault="00450F49">
            <w:pPr>
              <w:spacing w:after="0" w:line="259" w:lineRule="auto"/>
              <w:ind w:left="605" w:firstLine="0"/>
              <w:jc w:val="left"/>
            </w:pPr>
            <w:r>
              <w:rPr>
                <w:sz w:val="22"/>
              </w:rPr>
              <w:t xml:space="preserve">Monto total estimado de Q 4,290.10 </w:t>
            </w:r>
            <w:proofErr w:type="spellStart"/>
            <w:r>
              <w:rPr>
                <w:sz w:val="22"/>
              </w:rPr>
              <w:t>or</w:t>
            </w:r>
            <w:proofErr w:type="spellEnd"/>
            <w:r>
              <w:rPr>
                <w:sz w:val="22"/>
              </w:rPr>
              <w:t xml:space="preserve"> los tres casos</w:t>
            </w:r>
          </w:p>
        </w:tc>
      </w:tr>
    </w:tbl>
    <w:p w14:paraId="4BDDE0E3" w14:textId="77777777" w:rsidR="0016264B" w:rsidRDefault="00450F49">
      <w:pPr>
        <w:spacing w:after="0" w:line="259" w:lineRule="auto"/>
        <w:ind w:left="10" w:right="82" w:hanging="10"/>
        <w:jc w:val="right"/>
      </w:pPr>
      <w:r>
        <w:rPr>
          <w:sz w:val="16"/>
        </w:rPr>
        <w:t>O-DlDA11SUB-183-2023</w:t>
      </w:r>
    </w:p>
    <w:p w14:paraId="1A094F77" w14:textId="77777777" w:rsidR="0016264B" w:rsidRDefault="00450F49">
      <w:pPr>
        <w:spacing w:after="340" w:line="259" w:lineRule="auto"/>
        <w:ind w:left="-86" w:firstLine="0"/>
        <w:jc w:val="left"/>
      </w:pPr>
      <w:r>
        <w:rPr>
          <w:noProof/>
          <w:sz w:val="22"/>
        </w:rPr>
        <mc:AlternateContent>
          <mc:Choice Requires="wpg">
            <w:drawing>
              <wp:inline distT="0" distB="0" distL="0" distR="0" wp14:anchorId="3F7E0624" wp14:editId="60BE5A42">
                <wp:extent cx="5660136" cy="12196"/>
                <wp:effectExtent l="0" t="0" r="0" b="0"/>
                <wp:docPr id="57273" name="Group 57273"/>
                <wp:cNvGraphicFramePr/>
                <a:graphic xmlns:a="http://schemas.openxmlformats.org/drawingml/2006/main">
                  <a:graphicData uri="http://schemas.microsoft.com/office/word/2010/wordprocessingGroup">
                    <wpg:wgp>
                      <wpg:cNvGrpSpPr/>
                      <wpg:grpSpPr>
                        <a:xfrm>
                          <a:off x="0" y="0"/>
                          <a:ext cx="5660136" cy="12196"/>
                          <a:chOff x="0" y="0"/>
                          <a:chExt cx="5660136" cy="12196"/>
                        </a:xfrm>
                      </wpg:grpSpPr>
                      <wps:wsp>
                        <wps:cNvPr id="57272" name="Shape 57272"/>
                        <wps:cNvSpPr/>
                        <wps:spPr>
                          <a:xfrm>
                            <a:off x="0" y="0"/>
                            <a:ext cx="5660136" cy="12196"/>
                          </a:xfrm>
                          <a:custGeom>
                            <a:avLst/>
                            <a:gdLst/>
                            <a:ahLst/>
                            <a:cxnLst/>
                            <a:rect l="0" t="0" r="0" b="0"/>
                            <a:pathLst>
                              <a:path w="5660136" h="12196">
                                <a:moveTo>
                                  <a:pt x="0" y="6098"/>
                                </a:moveTo>
                                <a:lnTo>
                                  <a:pt x="56601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73" style="width:445.68pt;height:0.960293pt;mso-position-horizontal-relative:char;mso-position-vertical-relative:line" coordsize="56601,121">
                <v:shape id="Shape 57272" style="position:absolute;width:56601;height:121;left:0;top:0;" coordsize="5660136,12196" path="m0,6098l5660136,6098">
                  <v:stroke weight="0.960293pt" endcap="flat" joinstyle="miter" miterlimit="1" on="true" color="#000000"/>
                  <v:fill on="false" color="#000000"/>
                </v:shape>
              </v:group>
            </w:pict>
          </mc:Fallback>
        </mc:AlternateContent>
      </w:r>
    </w:p>
    <w:p w14:paraId="723A4A64" w14:textId="77777777" w:rsidR="0016264B" w:rsidRDefault="00450F49">
      <w:pPr>
        <w:spacing w:after="131" w:line="265" w:lineRule="auto"/>
        <w:ind w:left="3701" w:hanging="10"/>
        <w:jc w:val="left"/>
      </w:pPr>
      <w:r>
        <w:rPr>
          <w:noProof/>
        </w:rPr>
        <w:lastRenderedPageBreak/>
        <w:drawing>
          <wp:anchor distT="0" distB="0" distL="114300" distR="114300" simplePos="0" relativeHeight="251670528" behindDoc="0" locked="0" layoutInCell="1" allowOverlap="0" wp14:anchorId="01998540" wp14:editId="7999919B">
            <wp:simplePos x="0" y="0"/>
            <wp:positionH relativeFrom="page">
              <wp:posOffset>1091184</wp:posOffset>
            </wp:positionH>
            <wp:positionV relativeFrom="page">
              <wp:posOffset>9692529</wp:posOffset>
            </wp:positionV>
            <wp:extent cx="5663186" cy="121957"/>
            <wp:effectExtent l="0" t="0" r="0" b="0"/>
            <wp:wrapTopAndBottom/>
            <wp:docPr id="57270" name="Picture 57270"/>
            <wp:cNvGraphicFramePr/>
            <a:graphic xmlns:a="http://schemas.openxmlformats.org/drawingml/2006/main">
              <a:graphicData uri="http://schemas.openxmlformats.org/drawingml/2006/picture">
                <pic:pic xmlns:pic="http://schemas.openxmlformats.org/drawingml/2006/picture">
                  <pic:nvPicPr>
                    <pic:cNvPr id="57270" name="Picture 57270"/>
                    <pic:cNvPicPr/>
                  </pic:nvPicPr>
                  <pic:blipFill>
                    <a:blip r:embed="rId41"/>
                    <a:stretch>
                      <a:fillRect/>
                    </a:stretch>
                  </pic:blipFill>
                  <pic:spPr>
                    <a:xfrm>
                      <a:off x="0" y="0"/>
                      <a:ext cx="5663186" cy="121957"/>
                    </a:xfrm>
                    <a:prstGeom prst="rect">
                      <a:avLst/>
                    </a:prstGeom>
                  </pic:spPr>
                </pic:pic>
              </a:graphicData>
            </a:graphic>
          </wp:anchor>
        </w:drawing>
      </w:r>
      <w:r>
        <w:rPr>
          <w:sz w:val="28"/>
        </w:rPr>
        <w:t>ANEXO 2</w:t>
      </w:r>
    </w:p>
    <w:p w14:paraId="4144C714" w14:textId="77777777" w:rsidR="0016264B" w:rsidRDefault="00450F49">
      <w:pPr>
        <w:spacing w:after="3" w:line="265" w:lineRule="auto"/>
        <w:ind w:left="1440" w:right="4" w:hanging="10"/>
      </w:pPr>
      <w:r>
        <w:rPr>
          <w:sz w:val="26"/>
        </w:rPr>
        <w:t>Dirección Departamental de Educación de Alta Verapaz</w:t>
      </w:r>
    </w:p>
    <w:p w14:paraId="069621B6" w14:textId="77777777" w:rsidR="0016264B" w:rsidRDefault="00450F49">
      <w:pPr>
        <w:pStyle w:val="Ttulo1"/>
        <w:ind w:left="2021"/>
      </w:pPr>
      <w:r>
        <w:t>SALARIOS DEVENGADOS NO PAGADOS</w:t>
      </w:r>
    </w:p>
    <w:tbl>
      <w:tblPr>
        <w:tblStyle w:val="TableGrid"/>
        <w:tblW w:w="10118" w:type="dxa"/>
        <w:tblInd w:w="-544" w:type="dxa"/>
        <w:tblCellMar>
          <w:top w:w="27" w:type="dxa"/>
          <w:left w:w="96" w:type="dxa"/>
          <w:bottom w:w="14" w:type="dxa"/>
          <w:right w:w="115" w:type="dxa"/>
        </w:tblCellMar>
        <w:tblLook w:val="04A0" w:firstRow="1" w:lastRow="0" w:firstColumn="1" w:lastColumn="0" w:noHBand="0" w:noVBand="1"/>
      </w:tblPr>
      <w:tblGrid>
        <w:gridCol w:w="580"/>
        <w:gridCol w:w="1343"/>
        <w:gridCol w:w="1326"/>
        <w:gridCol w:w="1467"/>
        <w:gridCol w:w="1285"/>
        <w:gridCol w:w="1141"/>
        <w:gridCol w:w="2976"/>
      </w:tblGrid>
      <w:tr w:rsidR="0016264B" w14:paraId="07B487E1" w14:textId="77777777">
        <w:trPr>
          <w:trHeight w:val="490"/>
        </w:trPr>
        <w:tc>
          <w:tcPr>
            <w:tcW w:w="571" w:type="dxa"/>
            <w:tcBorders>
              <w:top w:val="single" w:sz="2" w:space="0" w:color="000000"/>
              <w:left w:val="single" w:sz="2" w:space="0" w:color="000000"/>
              <w:bottom w:val="single" w:sz="2" w:space="0" w:color="000000"/>
              <w:right w:val="single" w:sz="2" w:space="0" w:color="000000"/>
            </w:tcBorders>
            <w:vAlign w:val="center"/>
          </w:tcPr>
          <w:p w14:paraId="4897F59E" w14:textId="77777777" w:rsidR="0016264B" w:rsidRDefault="00450F49">
            <w:pPr>
              <w:spacing w:after="0" w:line="259" w:lineRule="auto"/>
              <w:ind w:left="26" w:firstLine="0"/>
              <w:jc w:val="left"/>
            </w:pPr>
            <w:r>
              <w:t>No.</w:t>
            </w:r>
          </w:p>
        </w:tc>
        <w:tc>
          <w:tcPr>
            <w:tcW w:w="1336" w:type="dxa"/>
            <w:tcBorders>
              <w:top w:val="single" w:sz="2" w:space="0" w:color="000000"/>
              <w:left w:val="single" w:sz="2" w:space="0" w:color="000000"/>
              <w:bottom w:val="single" w:sz="2" w:space="0" w:color="000000"/>
              <w:right w:val="single" w:sz="2" w:space="0" w:color="000000"/>
            </w:tcBorders>
            <w:vAlign w:val="center"/>
          </w:tcPr>
          <w:p w14:paraId="08B69893" w14:textId="77777777" w:rsidR="0016264B" w:rsidRDefault="00450F49">
            <w:pPr>
              <w:spacing w:after="0" w:line="259" w:lineRule="auto"/>
              <w:ind w:left="0" w:right="17" w:firstLine="0"/>
              <w:jc w:val="center"/>
            </w:pPr>
            <w:r>
              <w:rPr>
                <w:sz w:val="26"/>
              </w:rPr>
              <w:t>Código</w:t>
            </w:r>
          </w:p>
        </w:tc>
        <w:tc>
          <w:tcPr>
            <w:tcW w:w="1325" w:type="dxa"/>
            <w:tcBorders>
              <w:top w:val="single" w:sz="2" w:space="0" w:color="000000"/>
              <w:left w:val="single" w:sz="2" w:space="0" w:color="000000"/>
              <w:bottom w:val="single" w:sz="2" w:space="0" w:color="000000"/>
              <w:right w:val="single" w:sz="2" w:space="0" w:color="000000"/>
            </w:tcBorders>
          </w:tcPr>
          <w:p w14:paraId="600801A3" w14:textId="77777777" w:rsidR="0016264B" w:rsidRDefault="00450F49">
            <w:pPr>
              <w:spacing w:after="0" w:line="259" w:lineRule="auto"/>
              <w:ind w:left="120" w:hanging="82"/>
            </w:pPr>
            <w:r>
              <w:t xml:space="preserve">Nombres y a </w:t>
            </w:r>
            <w:proofErr w:type="spellStart"/>
            <w:r>
              <w:t>ellidos</w:t>
            </w:r>
            <w:proofErr w:type="spellEnd"/>
          </w:p>
        </w:tc>
        <w:tc>
          <w:tcPr>
            <w:tcW w:w="1467" w:type="dxa"/>
            <w:tcBorders>
              <w:top w:val="single" w:sz="2" w:space="0" w:color="000000"/>
              <w:left w:val="single" w:sz="2" w:space="0" w:color="000000"/>
              <w:bottom w:val="single" w:sz="2" w:space="0" w:color="000000"/>
              <w:right w:val="single" w:sz="2" w:space="0" w:color="000000"/>
            </w:tcBorders>
          </w:tcPr>
          <w:p w14:paraId="2E33B9EF" w14:textId="77777777" w:rsidR="0016264B" w:rsidRDefault="00450F49">
            <w:pPr>
              <w:spacing w:after="0" w:line="259" w:lineRule="auto"/>
              <w:ind w:left="72" w:firstLine="197"/>
              <w:jc w:val="left"/>
            </w:pPr>
            <w:r>
              <w:t>Tipo de movimiento</w:t>
            </w:r>
          </w:p>
        </w:tc>
        <w:tc>
          <w:tcPr>
            <w:tcW w:w="1286" w:type="dxa"/>
            <w:tcBorders>
              <w:top w:val="single" w:sz="2" w:space="0" w:color="000000"/>
              <w:left w:val="single" w:sz="2" w:space="0" w:color="000000"/>
              <w:bottom w:val="single" w:sz="2" w:space="0" w:color="000000"/>
              <w:right w:val="single" w:sz="2" w:space="0" w:color="000000"/>
            </w:tcBorders>
          </w:tcPr>
          <w:p w14:paraId="1170D8FF" w14:textId="77777777" w:rsidR="0016264B" w:rsidRDefault="00450F49">
            <w:pPr>
              <w:spacing w:after="0" w:line="259" w:lineRule="auto"/>
              <w:ind w:left="170" w:right="75" w:firstLine="86"/>
              <w:jc w:val="left"/>
            </w:pPr>
            <w:r>
              <w:rPr>
                <w:sz w:val="26"/>
              </w:rPr>
              <w:t xml:space="preserve">Fecha re </w:t>
            </w:r>
            <w:proofErr w:type="spellStart"/>
            <w:r>
              <w:rPr>
                <w:sz w:val="26"/>
              </w:rPr>
              <w:t>istro</w:t>
            </w:r>
            <w:proofErr w:type="spellEnd"/>
          </w:p>
        </w:tc>
        <w:tc>
          <w:tcPr>
            <w:tcW w:w="1142" w:type="dxa"/>
            <w:tcBorders>
              <w:top w:val="single" w:sz="2" w:space="0" w:color="000000"/>
              <w:left w:val="single" w:sz="2" w:space="0" w:color="000000"/>
              <w:bottom w:val="single" w:sz="2" w:space="0" w:color="000000"/>
              <w:right w:val="single" w:sz="2" w:space="0" w:color="000000"/>
            </w:tcBorders>
          </w:tcPr>
          <w:p w14:paraId="314179F1" w14:textId="77777777" w:rsidR="0016264B" w:rsidRDefault="00450F49">
            <w:pPr>
              <w:spacing w:after="0" w:line="259" w:lineRule="auto"/>
              <w:ind w:left="88" w:firstLine="96"/>
              <w:jc w:val="left"/>
            </w:pPr>
            <w:r>
              <w:t>Fecha efectiva</w:t>
            </w:r>
          </w:p>
        </w:tc>
        <w:tc>
          <w:tcPr>
            <w:tcW w:w="2990" w:type="dxa"/>
            <w:tcBorders>
              <w:top w:val="single" w:sz="2" w:space="0" w:color="000000"/>
              <w:left w:val="single" w:sz="2" w:space="0" w:color="000000"/>
              <w:bottom w:val="single" w:sz="2" w:space="0" w:color="000000"/>
              <w:right w:val="single" w:sz="2" w:space="0" w:color="000000"/>
            </w:tcBorders>
          </w:tcPr>
          <w:p w14:paraId="37EFDB15" w14:textId="77777777" w:rsidR="0016264B" w:rsidRDefault="00450F49">
            <w:pPr>
              <w:spacing w:after="0" w:line="259" w:lineRule="auto"/>
              <w:ind w:left="213" w:firstLine="82"/>
            </w:pPr>
            <w:r>
              <w:t xml:space="preserve">Situación identificada I cantidades a </w:t>
            </w:r>
            <w:proofErr w:type="spellStart"/>
            <w:r>
              <w:t>roximadas</w:t>
            </w:r>
            <w:proofErr w:type="spellEnd"/>
          </w:p>
        </w:tc>
      </w:tr>
      <w:tr w:rsidR="0016264B" w14:paraId="1D1DCD2E" w14:textId="77777777">
        <w:trPr>
          <w:trHeight w:val="2721"/>
        </w:trPr>
        <w:tc>
          <w:tcPr>
            <w:tcW w:w="571" w:type="dxa"/>
            <w:tcBorders>
              <w:top w:val="single" w:sz="2" w:space="0" w:color="000000"/>
              <w:left w:val="single" w:sz="2" w:space="0" w:color="000000"/>
              <w:bottom w:val="single" w:sz="2" w:space="0" w:color="000000"/>
              <w:right w:val="single" w:sz="2" w:space="0" w:color="000000"/>
            </w:tcBorders>
            <w:vAlign w:val="center"/>
          </w:tcPr>
          <w:p w14:paraId="33CD6EA6" w14:textId="77777777" w:rsidR="0016264B" w:rsidRDefault="00450F49">
            <w:pPr>
              <w:spacing w:after="0" w:line="259" w:lineRule="auto"/>
              <w:ind w:left="21" w:firstLine="0"/>
              <w:jc w:val="left"/>
            </w:pPr>
            <w:r>
              <w:rPr>
                <w:sz w:val="20"/>
              </w:rPr>
              <w:t>1</w:t>
            </w:r>
          </w:p>
        </w:tc>
        <w:tc>
          <w:tcPr>
            <w:tcW w:w="1336" w:type="dxa"/>
            <w:tcBorders>
              <w:top w:val="single" w:sz="2" w:space="0" w:color="000000"/>
              <w:left w:val="single" w:sz="2" w:space="0" w:color="000000"/>
              <w:bottom w:val="single" w:sz="2" w:space="0" w:color="000000"/>
              <w:right w:val="single" w:sz="2" w:space="0" w:color="000000"/>
            </w:tcBorders>
            <w:vAlign w:val="center"/>
          </w:tcPr>
          <w:p w14:paraId="6B1A9AB6" w14:textId="77777777" w:rsidR="0016264B" w:rsidRDefault="00450F49">
            <w:pPr>
              <w:spacing w:after="0" w:line="259" w:lineRule="auto"/>
              <w:ind w:left="7" w:firstLine="0"/>
              <w:jc w:val="left"/>
            </w:pPr>
            <w:r>
              <w:rPr>
                <w:sz w:val="22"/>
              </w:rPr>
              <w:t>950114689</w:t>
            </w:r>
          </w:p>
        </w:tc>
        <w:tc>
          <w:tcPr>
            <w:tcW w:w="1325" w:type="dxa"/>
            <w:tcBorders>
              <w:top w:val="single" w:sz="2" w:space="0" w:color="000000"/>
              <w:left w:val="single" w:sz="2" w:space="0" w:color="000000"/>
              <w:bottom w:val="single" w:sz="2" w:space="0" w:color="000000"/>
              <w:right w:val="single" w:sz="2" w:space="0" w:color="000000"/>
            </w:tcBorders>
            <w:vAlign w:val="center"/>
          </w:tcPr>
          <w:p w14:paraId="76AE3219" w14:textId="77777777" w:rsidR="0016264B" w:rsidRDefault="00450F49">
            <w:pPr>
              <w:spacing w:after="0" w:line="259" w:lineRule="auto"/>
              <w:ind w:left="5" w:hanging="5"/>
              <w:jc w:val="left"/>
            </w:pPr>
            <w:proofErr w:type="spellStart"/>
            <w:r>
              <w:rPr>
                <w:sz w:val="22"/>
              </w:rPr>
              <w:t>Victor</w:t>
            </w:r>
            <w:proofErr w:type="spellEnd"/>
            <w:r>
              <w:rPr>
                <w:sz w:val="22"/>
              </w:rPr>
              <w:t xml:space="preserve"> Che </w:t>
            </w:r>
            <w:proofErr w:type="spellStart"/>
            <w:r>
              <w:rPr>
                <w:sz w:val="22"/>
              </w:rPr>
              <w:t>Tut</w:t>
            </w:r>
            <w:proofErr w:type="spellEnd"/>
          </w:p>
        </w:tc>
        <w:tc>
          <w:tcPr>
            <w:tcW w:w="1467" w:type="dxa"/>
            <w:tcBorders>
              <w:top w:val="single" w:sz="2" w:space="0" w:color="000000"/>
              <w:left w:val="single" w:sz="2" w:space="0" w:color="000000"/>
              <w:bottom w:val="single" w:sz="2" w:space="0" w:color="000000"/>
              <w:right w:val="single" w:sz="2" w:space="0" w:color="000000"/>
            </w:tcBorders>
            <w:vAlign w:val="center"/>
          </w:tcPr>
          <w:p w14:paraId="13C4DE33" w14:textId="77777777" w:rsidR="0016264B" w:rsidRDefault="00450F49">
            <w:pPr>
              <w:spacing w:after="0" w:line="259" w:lineRule="auto"/>
              <w:ind w:left="14" w:firstLine="0"/>
              <w:jc w:val="left"/>
            </w:pPr>
            <w:r>
              <w:rPr>
                <w:sz w:val="22"/>
              </w:rPr>
              <w:t>Fallecimiento</w:t>
            </w:r>
          </w:p>
        </w:tc>
        <w:tc>
          <w:tcPr>
            <w:tcW w:w="1286" w:type="dxa"/>
            <w:tcBorders>
              <w:top w:val="single" w:sz="2" w:space="0" w:color="000000"/>
              <w:left w:val="single" w:sz="2" w:space="0" w:color="000000"/>
              <w:bottom w:val="single" w:sz="2" w:space="0" w:color="000000"/>
              <w:right w:val="single" w:sz="2" w:space="0" w:color="000000"/>
            </w:tcBorders>
            <w:vAlign w:val="center"/>
          </w:tcPr>
          <w:p w14:paraId="028CFA69" w14:textId="77777777" w:rsidR="0016264B" w:rsidRDefault="00450F49">
            <w:pPr>
              <w:spacing w:after="0" w:line="259" w:lineRule="auto"/>
              <w:ind w:left="2" w:firstLine="0"/>
              <w:jc w:val="left"/>
            </w:pPr>
            <w:r>
              <w:rPr>
                <w:sz w:val="22"/>
              </w:rPr>
              <w:t>29-05-23</w:t>
            </w:r>
          </w:p>
        </w:tc>
        <w:tc>
          <w:tcPr>
            <w:tcW w:w="1142" w:type="dxa"/>
            <w:tcBorders>
              <w:top w:val="single" w:sz="2" w:space="0" w:color="000000"/>
              <w:left w:val="single" w:sz="2" w:space="0" w:color="000000"/>
              <w:bottom w:val="single" w:sz="2" w:space="0" w:color="000000"/>
              <w:right w:val="single" w:sz="2" w:space="0" w:color="000000"/>
            </w:tcBorders>
            <w:vAlign w:val="center"/>
          </w:tcPr>
          <w:p w14:paraId="756F443D" w14:textId="77777777" w:rsidR="0016264B" w:rsidRDefault="00450F49">
            <w:pPr>
              <w:spacing w:after="0" w:line="259" w:lineRule="auto"/>
              <w:ind w:left="11" w:firstLine="0"/>
              <w:jc w:val="left"/>
            </w:pPr>
            <w:r>
              <w:rPr>
                <w:sz w:val="22"/>
              </w:rPr>
              <w:t>08-11-22</w:t>
            </w:r>
          </w:p>
        </w:tc>
        <w:tc>
          <w:tcPr>
            <w:tcW w:w="2990" w:type="dxa"/>
            <w:tcBorders>
              <w:top w:val="single" w:sz="2" w:space="0" w:color="000000"/>
              <w:left w:val="single" w:sz="2" w:space="0" w:color="000000"/>
              <w:bottom w:val="single" w:sz="2" w:space="0" w:color="000000"/>
              <w:right w:val="single" w:sz="2" w:space="0" w:color="000000"/>
            </w:tcBorders>
          </w:tcPr>
          <w:p w14:paraId="4899DDE9" w14:textId="77777777" w:rsidR="0016264B" w:rsidRDefault="00450F49">
            <w:pPr>
              <w:spacing w:after="0" w:line="216" w:lineRule="auto"/>
              <w:ind w:left="2" w:right="41" w:firstLine="10"/>
              <w:jc w:val="left"/>
            </w:pPr>
            <w:r>
              <w:rPr>
                <w:sz w:val="22"/>
              </w:rPr>
              <w:t xml:space="preserve">El docente aparece activo en el sistema, asimismo no se le pagó sueldo por 7 días del </w:t>
            </w:r>
            <w:r>
              <w:rPr>
                <w:sz w:val="22"/>
              </w:rPr>
              <w:t xml:space="preserve">mes de noviembre de 2022 en </w:t>
            </w:r>
            <w:r>
              <w:rPr>
                <w:sz w:val="22"/>
              </w:rPr>
              <w:t>los dos puestos desempeñados como docente por el período laborado así: Salario en EORM Aldea San</w:t>
            </w:r>
          </w:p>
          <w:p w14:paraId="51E306E4" w14:textId="77777777" w:rsidR="0016264B" w:rsidRDefault="00450F49">
            <w:pPr>
              <w:spacing w:after="0" w:line="259" w:lineRule="auto"/>
              <w:ind w:left="11" w:firstLine="0"/>
              <w:jc w:val="left"/>
            </w:pPr>
            <w:r>
              <w:t xml:space="preserve">José </w:t>
            </w:r>
            <w:proofErr w:type="spellStart"/>
            <w:r>
              <w:t>Icbolay</w:t>
            </w:r>
            <w:proofErr w:type="spellEnd"/>
          </w:p>
          <w:p w14:paraId="0D8C2B1A" w14:textId="77777777" w:rsidR="0016264B" w:rsidRDefault="00450F49">
            <w:pPr>
              <w:spacing w:after="0" w:line="259" w:lineRule="auto"/>
              <w:ind w:left="11" w:firstLine="0"/>
              <w:jc w:val="left"/>
            </w:pPr>
            <w:r>
              <w:rPr>
                <w:sz w:val="22"/>
              </w:rPr>
              <w:t>Q 982.80, escalafón</w:t>
            </w:r>
          </w:p>
          <w:p w14:paraId="555E48DB" w14:textId="77777777" w:rsidR="0016264B" w:rsidRDefault="00450F49">
            <w:pPr>
              <w:spacing w:after="0" w:line="259" w:lineRule="auto"/>
              <w:ind w:left="11" w:firstLine="0"/>
            </w:pPr>
            <w:r>
              <w:rPr>
                <w:sz w:val="22"/>
              </w:rPr>
              <w:t xml:space="preserve">Q 1,228.50, </w:t>
            </w:r>
            <w:r>
              <w:rPr>
                <w:sz w:val="22"/>
              </w:rPr>
              <w:t>Telesecundaria salario Q 1,043.46</w:t>
            </w:r>
          </w:p>
        </w:tc>
      </w:tr>
      <w:tr w:rsidR="0016264B" w14:paraId="39A0A150" w14:textId="77777777">
        <w:trPr>
          <w:trHeight w:val="1668"/>
        </w:trPr>
        <w:tc>
          <w:tcPr>
            <w:tcW w:w="571" w:type="dxa"/>
            <w:tcBorders>
              <w:top w:val="single" w:sz="2" w:space="0" w:color="000000"/>
              <w:left w:val="single" w:sz="2" w:space="0" w:color="000000"/>
              <w:bottom w:val="single" w:sz="2" w:space="0" w:color="000000"/>
              <w:right w:val="single" w:sz="2" w:space="0" w:color="000000"/>
            </w:tcBorders>
            <w:vAlign w:val="center"/>
          </w:tcPr>
          <w:p w14:paraId="1B552C77" w14:textId="77777777" w:rsidR="0016264B" w:rsidRDefault="00450F49">
            <w:pPr>
              <w:spacing w:after="0" w:line="259" w:lineRule="auto"/>
              <w:ind w:left="11" w:firstLine="0"/>
              <w:jc w:val="left"/>
            </w:pPr>
            <w:r>
              <w:rPr>
                <w:sz w:val="22"/>
              </w:rPr>
              <w:t>2</w:t>
            </w:r>
          </w:p>
        </w:tc>
        <w:tc>
          <w:tcPr>
            <w:tcW w:w="1336" w:type="dxa"/>
            <w:tcBorders>
              <w:top w:val="single" w:sz="2" w:space="0" w:color="000000"/>
              <w:left w:val="single" w:sz="2" w:space="0" w:color="000000"/>
              <w:bottom w:val="single" w:sz="2" w:space="0" w:color="000000"/>
              <w:right w:val="single" w:sz="2" w:space="0" w:color="000000"/>
            </w:tcBorders>
            <w:vAlign w:val="center"/>
          </w:tcPr>
          <w:p w14:paraId="2D978109" w14:textId="77777777" w:rsidR="0016264B" w:rsidRDefault="00450F49">
            <w:pPr>
              <w:spacing w:after="0" w:line="259" w:lineRule="auto"/>
              <w:ind w:left="11" w:firstLine="0"/>
              <w:jc w:val="left"/>
            </w:pPr>
            <w:r>
              <w:rPr>
                <w:sz w:val="22"/>
              </w:rPr>
              <w:t>990021393</w:t>
            </w:r>
          </w:p>
        </w:tc>
        <w:tc>
          <w:tcPr>
            <w:tcW w:w="1325" w:type="dxa"/>
            <w:tcBorders>
              <w:top w:val="single" w:sz="2" w:space="0" w:color="000000"/>
              <w:left w:val="single" w:sz="2" w:space="0" w:color="000000"/>
              <w:bottom w:val="single" w:sz="2" w:space="0" w:color="000000"/>
              <w:right w:val="single" w:sz="2" w:space="0" w:color="000000"/>
            </w:tcBorders>
            <w:vAlign w:val="center"/>
          </w:tcPr>
          <w:p w14:paraId="283E0BC4" w14:textId="77777777" w:rsidR="0016264B" w:rsidRDefault="00450F49">
            <w:pPr>
              <w:spacing w:after="0" w:line="259" w:lineRule="auto"/>
              <w:ind w:firstLine="0"/>
              <w:jc w:val="left"/>
            </w:pPr>
            <w:r>
              <w:rPr>
                <w:sz w:val="22"/>
              </w:rPr>
              <w:t>Federico</w:t>
            </w:r>
          </w:p>
          <w:p w14:paraId="6F561B58" w14:textId="77777777" w:rsidR="0016264B" w:rsidRDefault="00450F49">
            <w:pPr>
              <w:spacing w:after="0" w:line="259" w:lineRule="auto"/>
              <w:ind w:left="10" w:firstLine="0"/>
              <w:jc w:val="left"/>
            </w:pPr>
            <w:r>
              <w:rPr>
                <w:sz w:val="22"/>
              </w:rPr>
              <w:t>Jerónimo</w:t>
            </w:r>
          </w:p>
          <w:p w14:paraId="5563E133" w14:textId="77777777" w:rsidR="0016264B" w:rsidRDefault="00450F49">
            <w:pPr>
              <w:spacing w:after="0" w:line="259" w:lineRule="auto"/>
              <w:ind w:left="10" w:firstLine="0"/>
              <w:jc w:val="left"/>
            </w:pPr>
            <w:r>
              <w:rPr>
                <w:sz w:val="22"/>
              </w:rPr>
              <w:t>Chamorro</w:t>
            </w:r>
          </w:p>
        </w:tc>
        <w:tc>
          <w:tcPr>
            <w:tcW w:w="1467" w:type="dxa"/>
            <w:tcBorders>
              <w:top w:val="single" w:sz="2" w:space="0" w:color="000000"/>
              <w:left w:val="single" w:sz="2" w:space="0" w:color="000000"/>
              <w:bottom w:val="single" w:sz="2" w:space="0" w:color="000000"/>
              <w:right w:val="single" w:sz="2" w:space="0" w:color="000000"/>
            </w:tcBorders>
            <w:vAlign w:val="center"/>
          </w:tcPr>
          <w:p w14:paraId="73C34075" w14:textId="77777777" w:rsidR="0016264B" w:rsidRDefault="00450F49">
            <w:pPr>
              <w:spacing w:after="0" w:line="259" w:lineRule="auto"/>
              <w:ind w:left="10" w:firstLine="0"/>
              <w:jc w:val="left"/>
            </w:pPr>
            <w:r>
              <w:rPr>
                <w:sz w:val="22"/>
              </w:rPr>
              <w:t>Jubilación</w:t>
            </w:r>
          </w:p>
        </w:tc>
        <w:tc>
          <w:tcPr>
            <w:tcW w:w="1286" w:type="dxa"/>
            <w:tcBorders>
              <w:top w:val="single" w:sz="2" w:space="0" w:color="000000"/>
              <w:left w:val="single" w:sz="2" w:space="0" w:color="000000"/>
              <w:bottom w:val="single" w:sz="2" w:space="0" w:color="000000"/>
              <w:right w:val="single" w:sz="2" w:space="0" w:color="000000"/>
            </w:tcBorders>
            <w:vAlign w:val="center"/>
          </w:tcPr>
          <w:p w14:paraId="248CCE07" w14:textId="77777777" w:rsidR="0016264B" w:rsidRDefault="00450F49">
            <w:pPr>
              <w:spacing w:after="0" w:line="259" w:lineRule="auto"/>
              <w:ind w:left="16" w:firstLine="0"/>
              <w:jc w:val="left"/>
            </w:pPr>
            <w:r>
              <w:rPr>
                <w:sz w:val="22"/>
              </w:rPr>
              <w:t>30-05-23</w:t>
            </w:r>
          </w:p>
        </w:tc>
        <w:tc>
          <w:tcPr>
            <w:tcW w:w="1142" w:type="dxa"/>
            <w:tcBorders>
              <w:top w:val="single" w:sz="2" w:space="0" w:color="000000"/>
              <w:left w:val="single" w:sz="2" w:space="0" w:color="000000"/>
              <w:bottom w:val="single" w:sz="2" w:space="0" w:color="000000"/>
              <w:right w:val="single" w:sz="2" w:space="0" w:color="000000"/>
            </w:tcBorders>
            <w:vAlign w:val="center"/>
          </w:tcPr>
          <w:p w14:paraId="48C8B065" w14:textId="77777777" w:rsidR="0016264B" w:rsidRDefault="00450F49">
            <w:pPr>
              <w:spacing w:after="0" w:line="259" w:lineRule="auto"/>
              <w:ind w:left="26" w:firstLine="0"/>
              <w:jc w:val="left"/>
            </w:pPr>
            <w:r>
              <w:rPr>
                <w:sz w:val="22"/>
              </w:rPr>
              <w:t>10-04-23</w:t>
            </w:r>
          </w:p>
        </w:tc>
        <w:tc>
          <w:tcPr>
            <w:tcW w:w="2990" w:type="dxa"/>
            <w:tcBorders>
              <w:top w:val="single" w:sz="2" w:space="0" w:color="000000"/>
              <w:left w:val="single" w:sz="2" w:space="0" w:color="000000"/>
              <w:bottom w:val="single" w:sz="2" w:space="0" w:color="000000"/>
              <w:right w:val="single" w:sz="2" w:space="0" w:color="000000"/>
            </w:tcBorders>
          </w:tcPr>
          <w:p w14:paraId="5623E1F7" w14:textId="77777777" w:rsidR="0016264B" w:rsidRDefault="00450F49">
            <w:pPr>
              <w:spacing w:after="0" w:line="259" w:lineRule="auto"/>
              <w:ind w:left="11" w:right="51" w:firstLine="10"/>
            </w:pPr>
            <w:r>
              <w:rPr>
                <w:sz w:val="22"/>
              </w:rPr>
              <w:t xml:space="preserve">El docente dejó de laborar con fecha efectiva el 10-04-2023. No se pagaron 9 días del mes de abril de 2023 así: salario Q 1,301.40, escalafón Q 1,301.40 y bono por </w:t>
            </w:r>
            <w:proofErr w:type="spellStart"/>
            <w:r>
              <w:rPr>
                <w:sz w:val="22"/>
              </w:rPr>
              <w:t>bilin</w:t>
            </w:r>
            <w:proofErr w:type="spellEnd"/>
            <w:r>
              <w:rPr>
                <w:sz w:val="22"/>
              </w:rPr>
              <w:t xml:space="preserve"> </w:t>
            </w:r>
            <w:proofErr w:type="spellStart"/>
            <w:r>
              <w:rPr>
                <w:sz w:val="22"/>
              </w:rPr>
              <w:t>üismo</w:t>
            </w:r>
            <w:proofErr w:type="spellEnd"/>
            <w:r>
              <w:rPr>
                <w:sz w:val="22"/>
              </w:rPr>
              <w:t xml:space="preserve"> Q 60.00</w:t>
            </w:r>
          </w:p>
        </w:tc>
      </w:tr>
      <w:tr w:rsidR="0016264B" w14:paraId="2AB5D3A1" w14:textId="77777777">
        <w:trPr>
          <w:trHeight w:val="1383"/>
        </w:trPr>
        <w:tc>
          <w:tcPr>
            <w:tcW w:w="571" w:type="dxa"/>
            <w:tcBorders>
              <w:top w:val="single" w:sz="2" w:space="0" w:color="000000"/>
              <w:left w:val="single" w:sz="2" w:space="0" w:color="000000"/>
              <w:bottom w:val="single" w:sz="2" w:space="0" w:color="000000"/>
              <w:right w:val="single" w:sz="2" w:space="0" w:color="000000"/>
            </w:tcBorders>
            <w:vAlign w:val="center"/>
          </w:tcPr>
          <w:p w14:paraId="62595912" w14:textId="77777777" w:rsidR="0016264B" w:rsidRDefault="00450F49">
            <w:pPr>
              <w:spacing w:after="0" w:line="259" w:lineRule="auto"/>
              <w:ind w:left="16" w:firstLine="0"/>
              <w:jc w:val="left"/>
            </w:pPr>
            <w:r>
              <w:t>3</w:t>
            </w:r>
          </w:p>
        </w:tc>
        <w:tc>
          <w:tcPr>
            <w:tcW w:w="1336" w:type="dxa"/>
            <w:tcBorders>
              <w:top w:val="single" w:sz="2" w:space="0" w:color="000000"/>
              <w:left w:val="single" w:sz="2" w:space="0" w:color="000000"/>
              <w:bottom w:val="single" w:sz="2" w:space="0" w:color="000000"/>
              <w:right w:val="single" w:sz="2" w:space="0" w:color="000000"/>
            </w:tcBorders>
            <w:vAlign w:val="center"/>
          </w:tcPr>
          <w:p w14:paraId="18BAEDAB" w14:textId="77777777" w:rsidR="0016264B" w:rsidRDefault="00450F49">
            <w:pPr>
              <w:spacing w:after="0" w:line="259" w:lineRule="auto"/>
              <w:ind w:left="11" w:firstLine="0"/>
              <w:jc w:val="left"/>
            </w:pPr>
            <w:r>
              <w:rPr>
                <w:sz w:val="22"/>
              </w:rPr>
              <w:t>980010011</w:t>
            </w:r>
          </w:p>
        </w:tc>
        <w:tc>
          <w:tcPr>
            <w:tcW w:w="1325" w:type="dxa"/>
            <w:tcBorders>
              <w:top w:val="single" w:sz="2" w:space="0" w:color="000000"/>
              <w:left w:val="single" w:sz="2" w:space="0" w:color="000000"/>
              <w:bottom w:val="single" w:sz="2" w:space="0" w:color="000000"/>
              <w:right w:val="single" w:sz="2" w:space="0" w:color="000000"/>
            </w:tcBorders>
            <w:vAlign w:val="center"/>
          </w:tcPr>
          <w:p w14:paraId="563C82B3" w14:textId="77777777" w:rsidR="0016264B" w:rsidRDefault="00450F49">
            <w:pPr>
              <w:spacing w:after="0" w:line="259" w:lineRule="auto"/>
              <w:ind w:left="24" w:firstLine="0"/>
              <w:jc w:val="left"/>
            </w:pPr>
            <w:r>
              <w:rPr>
                <w:sz w:val="22"/>
              </w:rPr>
              <w:t>Héctor</w:t>
            </w:r>
          </w:p>
          <w:p w14:paraId="6A6EF51A" w14:textId="77777777" w:rsidR="0016264B" w:rsidRDefault="00450F49">
            <w:pPr>
              <w:spacing w:after="0" w:line="259" w:lineRule="auto"/>
              <w:ind w:left="24" w:firstLine="0"/>
              <w:jc w:val="left"/>
            </w:pPr>
            <w:r>
              <w:rPr>
                <w:sz w:val="22"/>
              </w:rPr>
              <w:t>Enrique</w:t>
            </w:r>
          </w:p>
          <w:p w14:paraId="3DBDCBC0" w14:textId="77777777" w:rsidR="0016264B" w:rsidRDefault="00450F49">
            <w:pPr>
              <w:spacing w:after="0" w:line="259" w:lineRule="auto"/>
              <w:ind w:left="24" w:firstLine="0"/>
              <w:jc w:val="left"/>
            </w:pPr>
            <w:proofErr w:type="spellStart"/>
            <w:r>
              <w:t>Buechsel</w:t>
            </w:r>
            <w:proofErr w:type="spellEnd"/>
          </w:p>
          <w:p w14:paraId="353E4E68" w14:textId="77777777" w:rsidR="0016264B" w:rsidRDefault="00450F49">
            <w:pPr>
              <w:spacing w:after="0" w:line="259" w:lineRule="auto"/>
              <w:ind w:left="5" w:firstLine="0"/>
              <w:jc w:val="left"/>
            </w:pPr>
            <w:r>
              <w:rPr>
                <w:sz w:val="22"/>
              </w:rPr>
              <w:t>Villavicencio</w:t>
            </w:r>
          </w:p>
        </w:tc>
        <w:tc>
          <w:tcPr>
            <w:tcW w:w="1467" w:type="dxa"/>
            <w:tcBorders>
              <w:top w:val="single" w:sz="2" w:space="0" w:color="000000"/>
              <w:left w:val="single" w:sz="2" w:space="0" w:color="000000"/>
              <w:bottom w:val="single" w:sz="2" w:space="0" w:color="000000"/>
              <w:right w:val="single" w:sz="2" w:space="0" w:color="000000"/>
            </w:tcBorders>
            <w:vAlign w:val="center"/>
          </w:tcPr>
          <w:p w14:paraId="3252B476" w14:textId="77777777" w:rsidR="0016264B" w:rsidRDefault="00450F49">
            <w:pPr>
              <w:spacing w:after="0" w:line="259" w:lineRule="auto"/>
              <w:ind w:left="24" w:firstLine="0"/>
              <w:jc w:val="left"/>
            </w:pPr>
            <w:r>
              <w:rPr>
                <w:sz w:val="22"/>
              </w:rPr>
              <w:t>Fallecimiento</w:t>
            </w:r>
          </w:p>
        </w:tc>
        <w:tc>
          <w:tcPr>
            <w:tcW w:w="1286" w:type="dxa"/>
            <w:tcBorders>
              <w:top w:val="single" w:sz="2" w:space="0" w:color="000000"/>
              <w:left w:val="single" w:sz="2" w:space="0" w:color="000000"/>
              <w:bottom w:val="single" w:sz="2" w:space="0" w:color="000000"/>
              <w:right w:val="single" w:sz="2" w:space="0" w:color="000000"/>
            </w:tcBorders>
            <w:vAlign w:val="center"/>
          </w:tcPr>
          <w:p w14:paraId="29E1F40D" w14:textId="77777777" w:rsidR="0016264B" w:rsidRDefault="00450F49">
            <w:pPr>
              <w:spacing w:after="0" w:line="259" w:lineRule="auto"/>
              <w:ind w:left="16" w:firstLine="0"/>
              <w:jc w:val="left"/>
            </w:pPr>
            <w:r>
              <w:rPr>
                <w:sz w:val="22"/>
              </w:rPr>
              <w:t>30-05-23</w:t>
            </w:r>
          </w:p>
        </w:tc>
        <w:tc>
          <w:tcPr>
            <w:tcW w:w="1142" w:type="dxa"/>
            <w:tcBorders>
              <w:top w:val="single" w:sz="2" w:space="0" w:color="000000"/>
              <w:left w:val="single" w:sz="2" w:space="0" w:color="000000"/>
              <w:bottom w:val="single" w:sz="2" w:space="0" w:color="000000"/>
              <w:right w:val="single" w:sz="2" w:space="0" w:color="000000"/>
            </w:tcBorders>
            <w:vAlign w:val="center"/>
          </w:tcPr>
          <w:p w14:paraId="5C5C60C0" w14:textId="77777777" w:rsidR="0016264B" w:rsidRDefault="00450F49">
            <w:pPr>
              <w:spacing w:after="0" w:line="259" w:lineRule="auto"/>
              <w:ind w:left="31" w:firstLine="0"/>
              <w:jc w:val="left"/>
            </w:pPr>
            <w:r>
              <w:rPr>
                <w:sz w:val="22"/>
              </w:rPr>
              <w:t>12-04-23</w:t>
            </w:r>
          </w:p>
        </w:tc>
        <w:tc>
          <w:tcPr>
            <w:tcW w:w="2990" w:type="dxa"/>
            <w:tcBorders>
              <w:top w:val="single" w:sz="2" w:space="0" w:color="000000"/>
              <w:left w:val="single" w:sz="2" w:space="0" w:color="000000"/>
              <w:bottom w:val="single" w:sz="2" w:space="0" w:color="000000"/>
              <w:right w:val="single" w:sz="2" w:space="0" w:color="000000"/>
            </w:tcBorders>
          </w:tcPr>
          <w:p w14:paraId="5EF89145" w14:textId="77777777" w:rsidR="0016264B" w:rsidRDefault="00450F49">
            <w:pPr>
              <w:spacing w:after="0" w:line="259" w:lineRule="auto"/>
              <w:ind w:left="21" w:firstLine="0"/>
              <w:jc w:val="left"/>
            </w:pPr>
            <w:r>
              <w:rPr>
                <w:sz w:val="22"/>
              </w:rPr>
              <w:t>El docente falleció en abril de</w:t>
            </w:r>
          </w:p>
          <w:p w14:paraId="00E9F703" w14:textId="77777777" w:rsidR="0016264B" w:rsidRDefault="00450F49">
            <w:pPr>
              <w:spacing w:after="0" w:line="259" w:lineRule="auto"/>
              <w:ind w:left="11" w:right="118" w:firstLine="0"/>
            </w:pPr>
            <w:r>
              <w:rPr>
                <w:sz w:val="22"/>
              </w:rPr>
              <w:t>2023. No se pagó sueldo por 11 días correspondiente al mes de abril de 2023, así: salario Q 1,590.60, escalafón Q 1,988.25</w:t>
            </w:r>
          </w:p>
        </w:tc>
      </w:tr>
      <w:tr w:rsidR="0016264B" w14:paraId="7D7CB93B" w14:textId="77777777">
        <w:trPr>
          <w:trHeight w:val="2281"/>
        </w:trPr>
        <w:tc>
          <w:tcPr>
            <w:tcW w:w="571" w:type="dxa"/>
            <w:tcBorders>
              <w:top w:val="single" w:sz="2" w:space="0" w:color="000000"/>
              <w:left w:val="single" w:sz="2" w:space="0" w:color="000000"/>
              <w:bottom w:val="single" w:sz="2" w:space="0" w:color="000000"/>
              <w:right w:val="single" w:sz="2" w:space="0" w:color="000000"/>
            </w:tcBorders>
            <w:vAlign w:val="center"/>
          </w:tcPr>
          <w:p w14:paraId="1C84A168" w14:textId="77777777" w:rsidR="0016264B" w:rsidRDefault="00450F49">
            <w:pPr>
              <w:spacing w:after="0" w:line="259" w:lineRule="auto"/>
              <w:ind w:left="7" w:firstLine="0"/>
              <w:jc w:val="left"/>
            </w:pPr>
            <w:r>
              <w:t>4</w:t>
            </w:r>
          </w:p>
        </w:tc>
        <w:tc>
          <w:tcPr>
            <w:tcW w:w="1336" w:type="dxa"/>
            <w:tcBorders>
              <w:top w:val="single" w:sz="2" w:space="0" w:color="000000"/>
              <w:left w:val="single" w:sz="2" w:space="0" w:color="000000"/>
              <w:bottom w:val="single" w:sz="2" w:space="0" w:color="000000"/>
              <w:right w:val="single" w:sz="2" w:space="0" w:color="000000"/>
            </w:tcBorders>
            <w:vAlign w:val="center"/>
          </w:tcPr>
          <w:p w14:paraId="2730D090" w14:textId="77777777" w:rsidR="0016264B" w:rsidRDefault="00450F49">
            <w:pPr>
              <w:spacing w:after="0" w:line="259" w:lineRule="auto"/>
              <w:ind w:left="11" w:firstLine="0"/>
              <w:jc w:val="left"/>
            </w:pPr>
            <w:r>
              <w:rPr>
                <w:sz w:val="22"/>
              </w:rPr>
              <w:t>980083468</w:t>
            </w:r>
          </w:p>
        </w:tc>
        <w:tc>
          <w:tcPr>
            <w:tcW w:w="1325" w:type="dxa"/>
            <w:tcBorders>
              <w:top w:val="single" w:sz="2" w:space="0" w:color="000000"/>
              <w:left w:val="single" w:sz="2" w:space="0" w:color="000000"/>
              <w:bottom w:val="single" w:sz="2" w:space="0" w:color="000000"/>
              <w:right w:val="single" w:sz="2" w:space="0" w:color="000000"/>
            </w:tcBorders>
            <w:vAlign w:val="center"/>
          </w:tcPr>
          <w:p w14:paraId="16BDE1DE" w14:textId="77777777" w:rsidR="0016264B" w:rsidRDefault="00450F49">
            <w:pPr>
              <w:spacing w:after="0" w:line="259" w:lineRule="auto"/>
              <w:ind w:firstLine="0"/>
              <w:jc w:val="left"/>
            </w:pPr>
            <w:r>
              <w:t>Selvin</w:t>
            </w:r>
          </w:p>
          <w:p w14:paraId="0D8ED0AA" w14:textId="77777777" w:rsidR="0016264B" w:rsidRDefault="00450F49">
            <w:pPr>
              <w:spacing w:after="0" w:line="259" w:lineRule="auto"/>
              <w:ind w:left="14" w:right="29" w:firstLine="10"/>
              <w:jc w:val="left"/>
            </w:pPr>
            <w:r>
              <w:rPr>
                <w:sz w:val="22"/>
              </w:rPr>
              <w:t xml:space="preserve">Haroldo Tzul </w:t>
            </w:r>
            <w:proofErr w:type="spellStart"/>
            <w:r>
              <w:rPr>
                <w:sz w:val="22"/>
              </w:rPr>
              <w:t>Xol</w:t>
            </w:r>
            <w:proofErr w:type="spellEnd"/>
          </w:p>
        </w:tc>
        <w:tc>
          <w:tcPr>
            <w:tcW w:w="1467" w:type="dxa"/>
            <w:tcBorders>
              <w:top w:val="single" w:sz="2" w:space="0" w:color="000000"/>
              <w:left w:val="single" w:sz="2" w:space="0" w:color="000000"/>
              <w:bottom w:val="single" w:sz="2" w:space="0" w:color="000000"/>
              <w:right w:val="single" w:sz="2" w:space="0" w:color="000000"/>
            </w:tcBorders>
            <w:vAlign w:val="center"/>
          </w:tcPr>
          <w:p w14:paraId="3AE7BEC5" w14:textId="77777777" w:rsidR="0016264B" w:rsidRDefault="00450F49">
            <w:pPr>
              <w:spacing w:after="0" w:line="259" w:lineRule="auto"/>
              <w:ind w:left="24" w:firstLine="0"/>
              <w:jc w:val="left"/>
            </w:pPr>
            <w:r>
              <w:rPr>
                <w:sz w:val="22"/>
              </w:rPr>
              <w:t>Fallecimiento</w:t>
            </w:r>
          </w:p>
        </w:tc>
        <w:tc>
          <w:tcPr>
            <w:tcW w:w="1286" w:type="dxa"/>
            <w:tcBorders>
              <w:top w:val="single" w:sz="2" w:space="0" w:color="000000"/>
              <w:left w:val="single" w:sz="2" w:space="0" w:color="000000"/>
              <w:bottom w:val="single" w:sz="2" w:space="0" w:color="000000"/>
              <w:right w:val="single" w:sz="2" w:space="0" w:color="000000"/>
            </w:tcBorders>
            <w:vAlign w:val="center"/>
          </w:tcPr>
          <w:p w14:paraId="678E65D1" w14:textId="77777777" w:rsidR="0016264B" w:rsidRDefault="00450F49">
            <w:pPr>
              <w:spacing w:after="0" w:line="259" w:lineRule="auto"/>
              <w:ind w:left="16" w:firstLine="0"/>
              <w:jc w:val="left"/>
            </w:pPr>
            <w:r>
              <w:rPr>
                <w:sz w:val="22"/>
              </w:rPr>
              <w:t>30-05-23</w:t>
            </w:r>
          </w:p>
        </w:tc>
        <w:tc>
          <w:tcPr>
            <w:tcW w:w="1142" w:type="dxa"/>
            <w:tcBorders>
              <w:top w:val="single" w:sz="2" w:space="0" w:color="000000"/>
              <w:left w:val="single" w:sz="2" w:space="0" w:color="000000"/>
              <w:bottom w:val="single" w:sz="2" w:space="0" w:color="000000"/>
              <w:right w:val="single" w:sz="2" w:space="0" w:color="000000"/>
            </w:tcBorders>
            <w:vAlign w:val="center"/>
          </w:tcPr>
          <w:p w14:paraId="5CE4E7C7" w14:textId="77777777" w:rsidR="0016264B" w:rsidRDefault="00450F49">
            <w:pPr>
              <w:spacing w:after="0" w:line="259" w:lineRule="auto"/>
              <w:ind w:left="31" w:firstLine="0"/>
              <w:jc w:val="left"/>
            </w:pPr>
            <w:r>
              <w:rPr>
                <w:sz w:val="22"/>
              </w:rPr>
              <w:t>1 1-04-23</w:t>
            </w:r>
          </w:p>
        </w:tc>
        <w:tc>
          <w:tcPr>
            <w:tcW w:w="2990" w:type="dxa"/>
            <w:tcBorders>
              <w:top w:val="single" w:sz="2" w:space="0" w:color="000000"/>
              <w:left w:val="single" w:sz="2" w:space="0" w:color="000000"/>
              <w:bottom w:val="single" w:sz="2" w:space="0" w:color="000000"/>
              <w:right w:val="single" w:sz="2" w:space="0" w:color="000000"/>
            </w:tcBorders>
          </w:tcPr>
          <w:p w14:paraId="549CA9DD" w14:textId="77777777" w:rsidR="0016264B" w:rsidRDefault="00450F49">
            <w:pPr>
              <w:spacing w:after="0" w:line="259" w:lineRule="auto"/>
              <w:ind w:left="21" w:firstLine="0"/>
              <w:jc w:val="left"/>
            </w:pPr>
            <w:r>
              <w:rPr>
                <w:sz w:val="22"/>
              </w:rPr>
              <w:t>El docente falleció en abril de</w:t>
            </w:r>
          </w:p>
          <w:p w14:paraId="192D64B2" w14:textId="77777777" w:rsidR="0016264B" w:rsidRDefault="00450F49">
            <w:pPr>
              <w:spacing w:after="0" w:line="259" w:lineRule="auto"/>
              <w:ind w:left="16" w:right="75" w:firstLine="0"/>
            </w:pPr>
            <w:r>
              <w:rPr>
                <w:sz w:val="22"/>
              </w:rPr>
              <w:t xml:space="preserve">2023. No se pagó sueldo por 10 días correspondiente al mes de abril de 2023, de los </w:t>
            </w:r>
            <w:r>
              <w:rPr>
                <w:sz w:val="22"/>
              </w:rPr>
              <w:t xml:space="preserve">puestos desempeñados como </w:t>
            </w:r>
            <w:r>
              <w:rPr>
                <w:sz w:val="22"/>
              </w:rPr>
              <w:t>docente, así: salario Q 1,446.00, escalafón Q 1,446.00, bono por bilingüismo Q 66.67, telesecundaria Q 1,535.33</w:t>
            </w:r>
          </w:p>
        </w:tc>
      </w:tr>
      <w:tr w:rsidR="0016264B" w14:paraId="7CD3D97E" w14:textId="77777777">
        <w:trPr>
          <w:trHeight w:val="1400"/>
        </w:trPr>
        <w:tc>
          <w:tcPr>
            <w:tcW w:w="571" w:type="dxa"/>
            <w:tcBorders>
              <w:top w:val="single" w:sz="2" w:space="0" w:color="000000"/>
              <w:left w:val="single" w:sz="2" w:space="0" w:color="000000"/>
              <w:bottom w:val="single" w:sz="2" w:space="0" w:color="000000"/>
              <w:right w:val="single" w:sz="2" w:space="0" w:color="000000"/>
            </w:tcBorders>
            <w:vAlign w:val="center"/>
          </w:tcPr>
          <w:p w14:paraId="34DB11F5" w14:textId="77777777" w:rsidR="0016264B" w:rsidRDefault="00450F49">
            <w:pPr>
              <w:spacing w:after="0" w:line="259" w:lineRule="auto"/>
              <w:ind w:left="21" w:firstLine="0"/>
              <w:jc w:val="left"/>
            </w:pPr>
            <w:r>
              <w:lastRenderedPageBreak/>
              <w:t>5</w:t>
            </w:r>
          </w:p>
        </w:tc>
        <w:tc>
          <w:tcPr>
            <w:tcW w:w="1336" w:type="dxa"/>
            <w:tcBorders>
              <w:top w:val="single" w:sz="2" w:space="0" w:color="000000"/>
              <w:left w:val="single" w:sz="2" w:space="0" w:color="000000"/>
              <w:bottom w:val="single" w:sz="2" w:space="0" w:color="000000"/>
              <w:right w:val="single" w:sz="2" w:space="0" w:color="000000"/>
            </w:tcBorders>
            <w:vAlign w:val="center"/>
          </w:tcPr>
          <w:p w14:paraId="534CB1DB" w14:textId="77777777" w:rsidR="0016264B" w:rsidRDefault="00450F49">
            <w:pPr>
              <w:spacing w:after="0" w:line="259" w:lineRule="auto"/>
              <w:ind w:left="16" w:firstLine="0"/>
              <w:jc w:val="left"/>
            </w:pPr>
            <w:r>
              <w:rPr>
                <w:sz w:val="22"/>
              </w:rPr>
              <w:t>9901027123</w:t>
            </w:r>
          </w:p>
        </w:tc>
        <w:tc>
          <w:tcPr>
            <w:tcW w:w="1325" w:type="dxa"/>
            <w:tcBorders>
              <w:top w:val="single" w:sz="2" w:space="0" w:color="000000"/>
              <w:left w:val="single" w:sz="2" w:space="0" w:color="000000"/>
              <w:bottom w:val="single" w:sz="2" w:space="0" w:color="000000"/>
              <w:right w:val="single" w:sz="2" w:space="0" w:color="000000"/>
            </w:tcBorders>
            <w:vAlign w:val="center"/>
          </w:tcPr>
          <w:p w14:paraId="404FEDD5" w14:textId="77777777" w:rsidR="0016264B" w:rsidRDefault="00450F49">
            <w:pPr>
              <w:spacing w:after="0" w:line="259" w:lineRule="auto"/>
              <w:ind w:hanging="5"/>
              <w:jc w:val="left"/>
            </w:pPr>
            <w:r>
              <w:rPr>
                <w:sz w:val="22"/>
              </w:rPr>
              <w:t xml:space="preserve">Abraham Coy </w:t>
            </w:r>
            <w:proofErr w:type="spellStart"/>
            <w:r>
              <w:rPr>
                <w:sz w:val="22"/>
              </w:rPr>
              <w:t>Leb</w:t>
            </w:r>
            <w:proofErr w:type="spellEnd"/>
          </w:p>
        </w:tc>
        <w:tc>
          <w:tcPr>
            <w:tcW w:w="1467" w:type="dxa"/>
            <w:tcBorders>
              <w:top w:val="single" w:sz="2" w:space="0" w:color="000000"/>
              <w:left w:val="single" w:sz="2" w:space="0" w:color="000000"/>
              <w:bottom w:val="single" w:sz="2" w:space="0" w:color="000000"/>
              <w:right w:val="single" w:sz="2" w:space="0" w:color="000000"/>
            </w:tcBorders>
            <w:vAlign w:val="center"/>
          </w:tcPr>
          <w:p w14:paraId="5563E4F6" w14:textId="77777777" w:rsidR="0016264B" w:rsidRDefault="00450F49">
            <w:pPr>
              <w:spacing w:after="0" w:line="259" w:lineRule="auto"/>
              <w:ind w:left="24" w:firstLine="0"/>
              <w:jc w:val="left"/>
            </w:pPr>
            <w:r>
              <w:rPr>
                <w:sz w:val="22"/>
              </w:rPr>
              <w:t>Fallecimiento</w:t>
            </w:r>
          </w:p>
        </w:tc>
        <w:tc>
          <w:tcPr>
            <w:tcW w:w="1286" w:type="dxa"/>
            <w:tcBorders>
              <w:top w:val="single" w:sz="2" w:space="0" w:color="000000"/>
              <w:left w:val="single" w:sz="2" w:space="0" w:color="000000"/>
              <w:bottom w:val="single" w:sz="2" w:space="0" w:color="000000"/>
              <w:right w:val="single" w:sz="2" w:space="0" w:color="000000"/>
            </w:tcBorders>
            <w:vAlign w:val="center"/>
          </w:tcPr>
          <w:p w14:paraId="74539060" w14:textId="77777777" w:rsidR="0016264B" w:rsidRDefault="00450F49">
            <w:pPr>
              <w:spacing w:after="0" w:line="259" w:lineRule="auto"/>
              <w:ind w:left="11" w:firstLine="0"/>
              <w:jc w:val="left"/>
            </w:pPr>
            <w:r>
              <w:rPr>
                <w:sz w:val="22"/>
              </w:rPr>
              <w:t>23-03-23</w:t>
            </w:r>
          </w:p>
        </w:tc>
        <w:tc>
          <w:tcPr>
            <w:tcW w:w="1142" w:type="dxa"/>
            <w:tcBorders>
              <w:top w:val="single" w:sz="2" w:space="0" w:color="000000"/>
              <w:left w:val="single" w:sz="2" w:space="0" w:color="000000"/>
              <w:bottom w:val="single" w:sz="2" w:space="0" w:color="000000"/>
              <w:right w:val="single" w:sz="2" w:space="0" w:color="000000"/>
            </w:tcBorders>
            <w:vAlign w:val="center"/>
          </w:tcPr>
          <w:p w14:paraId="44D69901" w14:textId="77777777" w:rsidR="0016264B" w:rsidRDefault="00450F49">
            <w:pPr>
              <w:spacing w:after="0" w:line="259" w:lineRule="auto"/>
              <w:ind w:left="16" w:firstLine="0"/>
              <w:jc w:val="left"/>
            </w:pPr>
            <w:r>
              <w:rPr>
                <w:sz w:val="22"/>
              </w:rPr>
              <w:t>03-02-21</w:t>
            </w:r>
          </w:p>
        </w:tc>
        <w:tc>
          <w:tcPr>
            <w:tcW w:w="2990" w:type="dxa"/>
            <w:tcBorders>
              <w:top w:val="single" w:sz="2" w:space="0" w:color="000000"/>
              <w:left w:val="single" w:sz="2" w:space="0" w:color="000000"/>
              <w:bottom w:val="single" w:sz="2" w:space="0" w:color="000000"/>
              <w:right w:val="single" w:sz="2" w:space="0" w:color="000000"/>
            </w:tcBorders>
          </w:tcPr>
          <w:p w14:paraId="77B88504" w14:textId="77777777" w:rsidR="0016264B" w:rsidRDefault="00450F49">
            <w:pPr>
              <w:spacing w:after="0" w:line="259" w:lineRule="auto"/>
              <w:ind w:left="11" w:right="32" w:firstLine="10"/>
              <w:jc w:val="left"/>
            </w:pPr>
            <w:r>
              <w:rPr>
                <w:sz w:val="22"/>
              </w:rPr>
              <w:t xml:space="preserve">En el sistema aparece activo y el sistema no refleja pago de salarios por los días laborados del mes de febrero </w:t>
            </w:r>
            <w:proofErr w:type="gramStart"/>
            <w:r>
              <w:rPr>
                <w:sz w:val="22"/>
              </w:rPr>
              <w:t>2021 ,</w:t>
            </w:r>
            <w:proofErr w:type="gramEnd"/>
            <w:r>
              <w:rPr>
                <w:sz w:val="22"/>
              </w:rPr>
              <w:t xml:space="preserve"> salario Q 300.86, escalafón </w:t>
            </w:r>
            <w:r>
              <w:rPr>
                <w:sz w:val="22"/>
              </w:rPr>
              <w:t>Q 225.64</w:t>
            </w:r>
          </w:p>
        </w:tc>
      </w:tr>
      <w:tr w:rsidR="0016264B" w14:paraId="7AD891DB" w14:textId="77777777">
        <w:trPr>
          <w:trHeight w:val="1474"/>
        </w:trPr>
        <w:tc>
          <w:tcPr>
            <w:tcW w:w="571" w:type="dxa"/>
            <w:tcBorders>
              <w:top w:val="single" w:sz="2" w:space="0" w:color="000000"/>
              <w:left w:val="single" w:sz="2" w:space="0" w:color="000000"/>
              <w:bottom w:val="single" w:sz="2" w:space="0" w:color="000000"/>
              <w:right w:val="single" w:sz="2" w:space="0" w:color="000000"/>
            </w:tcBorders>
            <w:vAlign w:val="bottom"/>
          </w:tcPr>
          <w:p w14:paraId="664BBE77" w14:textId="77777777" w:rsidR="0016264B" w:rsidRDefault="00450F49">
            <w:pPr>
              <w:spacing w:after="0" w:line="259" w:lineRule="auto"/>
              <w:ind w:left="11" w:firstLine="0"/>
              <w:jc w:val="left"/>
            </w:pPr>
            <w:r>
              <w:t>6</w:t>
            </w:r>
          </w:p>
        </w:tc>
        <w:tc>
          <w:tcPr>
            <w:tcW w:w="1336" w:type="dxa"/>
            <w:tcBorders>
              <w:top w:val="single" w:sz="2" w:space="0" w:color="000000"/>
              <w:left w:val="single" w:sz="2" w:space="0" w:color="000000"/>
              <w:bottom w:val="single" w:sz="2" w:space="0" w:color="000000"/>
              <w:right w:val="single" w:sz="2" w:space="0" w:color="000000"/>
            </w:tcBorders>
            <w:vAlign w:val="center"/>
          </w:tcPr>
          <w:p w14:paraId="02D6D9A3" w14:textId="77777777" w:rsidR="0016264B" w:rsidRDefault="00450F49">
            <w:pPr>
              <w:spacing w:after="0" w:line="259" w:lineRule="auto"/>
              <w:ind w:left="16" w:firstLine="0"/>
              <w:jc w:val="left"/>
            </w:pPr>
            <w:r>
              <w:rPr>
                <w:sz w:val="22"/>
              </w:rPr>
              <w:t>9901016571</w:t>
            </w:r>
          </w:p>
        </w:tc>
        <w:tc>
          <w:tcPr>
            <w:tcW w:w="1325" w:type="dxa"/>
            <w:tcBorders>
              <w:top w:val="single" w:sz="2" w:space="0" w:color="000000"/>
              <w:left w:val="single" w:sz="2" w:space="0" w:color="000000"/>
              <w:bottom w:val="single" w:sz="2" w:space="0" w:color="000000"/>
              <w:right w:val="single" w:sz="2" w:space="0" w:color="000000"/>
            </w:tcBorders>
            <w:vAlign w:val="center"/>
          </w:tcPr>
          <w:p w14:paraId="0768061B" w14:textId="77777777" w:rsidR="0016264B" w:rsidRDefault="00450F49">
            <w:pPr>
              <w:spacing w:after="0" w:line="259" w:lineRule="auto"/>
              <w:ind w:firstLine="0"/>
              <w:jc w:val="left"/>
            </w:pPr>
            <w:r>
              <w:t xml:space="preserve">Juan </w:t>
            </w:r>
            <w:proofErr w:type="spellStart"/>
            <w:r>
              <w:t>Cac</w:t>
            </w:r>
            <w:proofErr w:type="spellEnd"/>
          </w:p>
          <w:p w14:paraId="3CBEDCA7" w14:textId="77777777" w:rsidR="0016264B" w:rsidRDefault="00450F49">
            <w:pPr>
              <w:spacing w:after="0" w:line="259" w:lineRule="auto"/>
              <w:ind w:left="10" w:firstLine="0"/>
              <w:jc w:val="left"/>
            </w:pPr>
            <w:proofErr w:type="spellStart"/>
            <w:r>
              <w:rPr>
                <w:sz w:val="22"/>
              </w:rPr>
              <w:t>Acte</w:t>
            </w:r>
            <w:proofErr w:type="spellEnd"/>
          </w:p>
        </w:tc>
        <w:tc>
          <w:tcPr>
            <w:tcW w:w="1467" w:type="dxa"/>
            <w:tcBorders>
              <w:top w:val="single" w:sz="2" w:space="0" w:color="000000"/>
              <w:left w:val="single" w:sz="2" w:space="0" w:color="000000"/>
              <w:bottom w:val="single" w:sz="2" w:space="0" w:color="000000"/>
              <w:right w:val="single" w:sz="2" w:space="0" w:color="000000"/>
            </w:tcBorders>
            <w:vAlign w:val="center"/>
          </w:tcPr>
          <w:p w14:paraId="0123CEE6" w14:textId="77777777" w:rsidR="0016264B" w:rsidRDefault="00450F49">
            <w:pPr>
              <w:spacing w:after="0" w:line="259" w:lineRule="auto"/>
              <w:ind w:firstLine="0"/>
              <w:jc w:val="left"/>
            </w:pPr>
            <w:r>
              <w:rPr>
                <w:sz w:val="22"/>
              </w:rPr>
              <w:t>Fallecimiento</w:t>
            </w:r>
          </w:p>
        </w:tc>
        <w:tc>
          <w:tcPr>
            <w:tcW w:w="1286" w:type="dxa"/>
            <w:tcBorders>
              <w:top w:val="single" w:sz="2" w:space="0" w:color="000000"/>
              <w:left w:val="single" w:sz="2" w:space="0" w:color="000000"/>
              <w:bottom w:val="single" w:sz="2" w:space="0" w:color="000000"/>
              <w:right w:val="single" w:sz="2" w:space="0" w:color="000000"/>
            </w:tcBorders>
            <w:vAlign w:val="center"/>
          </w:tcPr>
          <w:p w14:paraId="55C508BF" w14:textId="77777777" w:rsidR="0016264B" w:rsidRDefault="00450F49">
            <w:pPr>
              <w:spacing w:after="0" w:line="259" w:lineRule="auto"/>
              <w:ind w:left="16" w:firstLine="0"/>
              <w:jc w:val="left"/>
            </w:pPr>
            <w:r>
              <w:rPr>
                <w:sz w:val="22"/>
              </w:rPr>
              <w:t>02-05-23</w:t>
            </w:r>
          </w:p>
        </w:tc>
        <w:tc>
          <w:tcPr>
            <w:tcW w:w="1142" w:type="dxa"/>
            <w:tcBorders>
              <w:top w:val="single" w:sz="2" w:space="0" w:color="000000"/>
              <w:left w:val="single" w:sz="2" w:space="0" w:color="000000"/>
              <w:bottom w:val="single" w:sz="2" w:space="0" w:color="000000"/>
              <w:right w:val="single" w:sz="2" w:space="0" w:color="000000"/>
            </w:tcBorders>
            <w:vAlign w:val="center"/>
          </w:tcPr>
          <w:p w14:paraId="02ED7443" w14:textId="77777777" w:rsidR="0016264B" w:rsidRDefault="00450F49">
            <w:pPr>
              <w:spacing w:after="0" w:line="259" w:lineRule="auto"/>
              <w:ind w:left="16" w:firstLine="0"/>
              <w:jc w:val="left"/>
            </w:pPr>
            <w:r>
              <w:rPr>
                <w:sz w:val="22"/>
              </w:rPr>
              <w:t>03-11-22</w:t>
            </w:r>
          </w:p>
        </w:tc>
        <w:tc>
          <w:tcPr>
            <w:tcW w:w="2990" w:type="dxa"/>
            <w:tcBorders>
              <w:top w:val="single" w:sz="2" w:space="0" w:color="000000"/>
              <w:left w:val="single" w:sz="2" w:space="0" w:color="000000"/>
              <w:bottom w:val="single" w:sz="2" w:space="0" w:color="000000"/>
              <w:right w:val="single" w:sz="2" w:space="0" w:color="000000"/>
            </w:tcBorders>
          </w:tcPr>
          <w:p w14:paraId="6A91EA5B" w14:textId="77777777" w:rsidR="0016264B" w:rsidRDefault="00450F49">
            <w:pPr>
              <w:spacing w:after="0" w:line="259" w:lineRule="auto"/>
              <w:ind w:left="11" w:right="37" w:firstLine="10"/>
            </w:pPr>
            <w:r>
              <w:rPr>
                <w:sz w:val="22"/>
              </w:rPr>
              <w:t xml:space="preserve">No se pagaron los dos días de noviembre de 2022 (1 y 2) motivo fallecimiento de acuerdo al período laborado, salario Q 300.86, escalafón </w:t>
            </w:r>
            <w:r>
              <w:rPr>
                <w:sz w:val="22"/>
              </w:rPr>
              <w:t>Q 225.64</w:t>
            </w:r>
          </w:p>
        </w:tc>
      </w:tr>
    </w:tbl>
    <w:p w14:paraId="61606582" w14:textId="77777777" w:rsidR="0016264B" w:rsidRDefault="0016264B">
      <w:pPr>
        <w:sectPr w:rsidR="0016264B">
          <w:headerReference w:type="even" r:id="rId42"/>
          <w:headerReference w:type="default" r:id="rId43"/>
          <w:footerReference w:type="even" r:id="rId44"/>
          <w:footerReference w:type="default" r:id="rId45"/>
          <w:headerReference w:type="first" r:id="rId46"/>
          <w:footerReference w:type="first" r:id="rId47"/>
          <w:pgSz w:w="12240" w:h="15840"/>
          <w:pgMar w:top="677" w:right="1613" w:bottom="1850" w:left="1685" w:header="711" w:footer="370" w:gutter="0"/>
          <w:cols w:space="720"/>
        </w:sectPr>
      </w:pPr>
    </w:p>
    <w:p w14:paraId="4A231C3E" w14:textId="77777777" w:rsidR="0016264B" w:rsidRDefault="00450F49">
      <w:pPr>
        <w:spacing w:after="0" w:line="259" w:lineRule="auto"/>
        <w:ind w:left="10" w:right="-5" w:hanging="10"/>
        <w:jc w:val="right"/>
      </w:pPr>
      <w:r>
        <w:rPr>
          <w:sz w:val="16"/>
        </w:rPr>
        <w:lastRenderedPageBreak/>
        <w:t>O-</w:t>
      </w:r>
      <w:proofErr w:type="spellStart"/>
      <w:r>
        <w:rPr>
          <w:sz w:val="16"/>
        </w:rPr>
        <w:t>DlDAl</w:t>
      </w:r>
      <w:proofErr w:type="spellEnd"/>
      <w:r>
        <w:rPr>
          <w:sz w:val="16"/>
        </w:rPr>
        <w:t>/SUB-183-2023</w:t>
      </w:r>
    </w:p>
    <w:p w14:paraId="3FFF6591" w14:textId="77777777" w:rsidR="0016264B" w:rsidRDefault="00450F49">
      <w:pPr>
        <w:spacing w:after="831" w:line="259" w:lineRule="auto"/>
        <w:ind w:left="-523" w:firstLine="0"/>
        <w:jc w:val="left"/>
      </w:pPr>
      <w:r>
        <w:rPr>
          <w:noProof/>
          <w:sz w:val="22"/>
        </w:rPr>
        <mc:AlternateContent>
          <mc:Choice Requires="wpg">
            <w:drawing>
              <wp:inline distT="0" distB="0" distL="0" distR="0" wp14:anchorId="1373F1B5" wp14:editId="620C5849">
                <wp:extent cx="5654040" cy="12196"/>
                <wp:effectExtent l="0" t="0" r="0" b="0"/>
                <wp:docPr id="57277" name="Group 57277"/>
                <wp:cNvGraphicFramePr/>
                <a:graphic xmlns:a="http://schemas.openxmlformats.org/drawingml/2006/main">
                  <a:graphicData uri="http://schemas.microsoft.com/office/word/2010/wordprocessingGroup">
                    <wpg:wgp>
                      <wpg:cNvGrpSpPr/>
                      <wpg:grpSpPr>
                        <a:xfrm>
                          <a:off x="0" y="0"/>
                          <a:ext cx="5654040" cy="12196"/>
                          <a:chOff x="0" y="0"/>
                          <a:chExt cx="5654040" cy="12196"/>
                        </a:xfrm>
                      </wpg:grpSpPr>
                      <wps:wsp>
                        <wps:cNvPr id="57276" name="Shape 57276"/>
                        <wps:cNvSpPr/>
                        <wps:spPr>
                          <a:xfrm>
                            <a:off x="0" y="0"/>
                            <a:ext cx="5654040" cy="12196"/>
                          </a:xfrm>
                          <a:custGeom>
                            <a:avLst/>
                            <a:gdLst/>
                            <a:ahLst/>
                            <a:cxnLst/>
                            <a:rect l="0" t="0" r="0" b="0"/>
                            <a:pathLst>
                              <a:path w="5654040" h="12196">
                                <a:moveTo>
                                  <a:pt x="0" y="6098"/>
                                </a:moveTo>
                                <a:lnTo>
                                  <a:pt x="56540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77" style="width:445.2pt;height:0.960289pt;mso-position-horizontal-relative:char;mso-position-vertical-relative:line" coordsize="56540,121">
                <v:shape id="Shape 57276" style="position:absolute;width:56540;height:121;left:0;top:0;" coordsize="5654040,12196" path="m0,6098l5654040,6098">
                  <v:stroke weight="0.960289pt" endcap="flat" joinstyle="miter" miterlimit="1" on="true" color="#000000"/>
                  <v:fill on="false" color="#000000"/>
                </v:shape>
              </v:group>
            </w:pict>
          </mc:Fallback>
        </mc:AlternateContent>
      </w:r>
    </w:p>
    <w:tbl>
      <w:tblPr>
        <w:tblStyle w:val="TableGrid"/>
        <w:tblW w:w="10114" w:type="dxa"/>
        <w:tblInd w:w="-989" w:type="dxa"/>
        <w:tblCellMar>
          <w:top w:w="27" w:type="dxa"/>
          <w:left w:w="77" w:type="dxa"/>
          <w:bottom w:w="13" w:type="dxa"/>
          <w:right w:w="106" w:type="dxa"/>
        </w:tblCellMar>
        <w:tblLook w:val="04A0" w:firstRow="1" w:lastRow="0" w:firstColumn="1" w:lastColumn="0" w:noHBand="0" w:noVBand="1"/>
      </w:tblPr>
      <w:tblGrid>
        <w:gridCol w:w="570"/>
        <w:gridCol w:w="1331"/>
        <w:gridCol w:w="1333"/>
        <w:gridCol w:w="1461"/>
        <w:gridCol w:w="1272"/>
        <w:gridCol w:w="1160"/>
        <w:gridCol w:w="2987"/>
      </w:tblGrid>
      <w:tr w:rsidR="0016264B" w14:paraId="0A0FAD01" w14:textId="77777777">
        <w:trPr>
          <w:trHeight w:val="1762"/>
        </w:trPr>
        <w:tc>
          <w:tcPr>
            <w:tcW w:w="569" w:type="dxa"/>
            <w:tcBorders>
              <w:top w:val="single" w:sz="2" w:space="0" w:color="000000"/>
              <w:left w:val="single" w:sz="2" w:space="0" w:color="000000"/>
              <w:bottom w:val="single" w:sz="2" w:space="0" w:color="000000"/>
              <w:right w:val="single" w:sz="2" w:space="0" w:color="000000"/>
            </w:tcBorders>
            <w:vAlign w:val="bottom"/>
          </w:tcPr>
          <w:p w14:paraId="43E84CDC" w14:textId="77777777" w:rsidR="0016264B" w:rsidRDefault="00450F49">
            <w:pPr>
              <w:spacing w:after="0" w:line="259" w:lineRule="auto"/>
              <w:ind w:left="29" w:firstLine="0"/>
              <w:jc w:val="left"/>
            </w:pPr>
            <w:r>
              <w:rPr>
                <w:sz w:val="22"/>
              </w:rPr>
              <w:t>7</w:t>
            </w:r>
          </w:p>
        </w:tc>
        <w:tc>
          <w:tcPr>
            <w:tcW w:w="1331" w:type="dxa"/>
            <w:tcBorders>
              <w:top w:val="single" w:sz="2" w:space="0" w:color="000000"/>
              <w:left w:val="single" w:sz="2" w:space="0" w:color="000000"/>
              <w:bottom w:val="single" w:sz="2" w:space="0" w:color="000000"/>
              <w:right w:val="single" w:sz="2" w:space="0" w:color="000000"/>
            </w:tcBorders>
            <w:vAlign w:val="bottom"/>
          </w:tcPr>
          <w:p w14:paraId="41D95DF4" w14:textId="77777777" w:rsidR="0016264B" w:rsidRDefault="00450F49">
            <w:pPr>
              <w:spacing w:after="0" w:line="259" w:lineRule="auto"/>
              <w:ind w:left="26" w:firstLine="0"/>
              <w:jc w:val="left"/>
            </w:pPr>
            <w:r>
              <w:rPr>
                <w:sz w:val="22"/>
              </w:rPr>
              <w:t>9901037623</w:t>
            </w:r>
          </w:p>
        </w:tc>
        <w:tc>
          <w:tcPr>
            <w:tcW w:w="1333" w:type="dxa"/>
            <w:tcBorders>
              <w:top w:val="single" w:sz="2" w:space="0" w:color="000000"/>
              <w:left w:val="single" w:sz="2" w:space="0" w:color="000000"/>
              <w:bottom w:val="single" w:sz="2" w:space="0" w:color="000000"/>
              <w:right w:val="single" w:sz="2" w:space="0" w:color="000000"/>
            </w:tcBorders>
            <w:vAlign w:val="bottom"/>
          </w:tcPr>
          <w:p w14:paraId="4AF61ECD" w14:textId="77777777" w:rsidR="0016264B" w:rsidRDefault="00450F49">
            <w:pPr>
              <w:spacing w:after="0" w:line="259" w:lineRule="auto"/>
              <w:ind w:left="34" w:firstLine="0"/>
              <w:jc w:val="left"/>
            </w:pPr>
            <w:r>
              <w:t>Ismael</w:t>
            </w:r>
          </w:p>
          <w:p w14:paraId="5F086B0C" w14:textId="77777777" w:rsidR="0016264B" w:rsidRDefault="00450F49">
            <w:pPr>
              <w:spacing w:after="0" w:line="259" w:lineRule="auto"/>
              <w:ind w:left="29" w:firstLine="0"/>
              <w:jc w:val="left"/>
            </w:pPr>
            <w:r>
              <w:t xml:space="preserve">Osman </w:t>
            </w:r>
            <w:proofErr w:type="spellStart"/>
            <w:r>
              <w:t>Xo</w:t>
            </w:r>
            <w:proofErr w:type="spellEnd"/>
          </w:p>
          <w:p w14:paraId="60FF9DA0" w14:textId="77777777" w:rsidR="0016264B" w:rsidRDefault="00450F49">
            <w:pPr>
              <w:spacing w:after="0" w:line="259" w:lineRule="auto"/>
              <w:ind w:left="24" w:firstLine="0"/>
              <w:jc w:val="left"/>
            </w:pPr>
            <w:proofErr w:type="spellStart"/>
            <w:r>
              <w:t>Xol</w:t>
            </w:r>
            <w:proofErr w:type="spellEnd"/>
          </w:p>
        </w:tc>
        <w:tc>
          <w:tcPr>
            <w:tcW w:w="1461" w:type="dxa"/>
            <w:tcBorders>
              <w:top w:val="single" w:sz="2" w:space="0" w:color="000000"/>
              <w:left w:val="single" w:sz="2" w:space="0" w:color="000000"/>
              <w:bottom w:val="single" w:sz="2" w:space="0" w:color="000000"/>
              <w:right w:val="single" w:sz="2" w:space="0" w:color="000000"/>
            </w:tcBorders>
            <w:vAlign w:val="bottom"/>
          </w:tcPr>
          <w:p w14:paraId="494EDD0A" w14:textId="77777777" w:rsidR="0016264B" w:rsidRDefault="00450F49">
            <w:pPr>
              <w:spacing w:after="0" w:line="259" w:lineRule="auto"/>
              <w:ind w:left="35" w:firstLine="0"/>
              <w:jc w:val="left"/>
            </w:pPr>
            <w:r>
              <w:t>Renuncia</w:t>
            </w:r>
          </w:p>
        </w:tc>
        <w:tc>
          <w:tcPr>
            <w:tcW w:w="1272" w:type="dxa"/>
            <w:tcBorders>
              <w:top w:val="single" w:sz="2" w:space="0" w:color="000000"/>
              <w:left w:val="single" w:sz="2" w:space="0" w:color="000000"/>
              <w:bottom w:val="single" w:sz="2" w:space="0" w:color="000000"/>
              <w:right w:val="single" w:sz="2" w:space="0" w:color="000000"/>
            </w:tcBorders>
            <w:vAlign w:val="bottom"/>
          </w:tcPr>
          <w:p w14:paraId="7182A145" w14:textId="77777777" w:rsidR="0016264B" w:rsidRDefault="00450F49">
            <w:pPr>
              <w:spacing w:after="0" w:line="259" w:lineRule="auto"/>
              <w:ind w:firstLine="0"/>
              <w:jc w:val="left"/>
            </w:pPr>
            <w:r>
              <w:rPr>
                <w:sz w:val="22"/>
              </w:rPr>
              <w:t>24-03-23</w:t>
            </w:r>
          </w:p>
        </w:tc>
        <w:tc>
          <w:tcPr>
            <w:tcW w:w="1160" w:type="dxa"/>
            <w:tcBorders>
              <w:top w:val="single" w:sz="2" w:space="0" w:color="000000"/>
              <w:left w:val="single" w:sz="2" w:space="0" w:color="000000"/>
              <w:bottom w:val="single" w:sz="2" w:space="0" w:color="000000"/>
              <w:right w:val="single" w:sz="2" w:space="0" w:color="000000"/>
            </w:tcBorders>
            <w:vAlign w:val="bottom"/>
          </w:tcPr>
          <w:p w14:paraId="3B71CFB3" w14:textId="77777777" w:rsidR="0016264B" w:rsidRDefault="00450F49">
            <w:pPr>
              <w:spacing w:after="0" w:line="259" w:lineRule="auto"/>
              <w:ind w:left="48" w:firstLine="0"/>
              <w:jc w:val="left"/>
            </w:pPr>
            <w:r>
              <w:rPr>
                <w:sz w:val="22"/>
              </w:rPr>
              <w:t>15-11-22</w:t>
            </w:r>
          </w:p>
        </w:tc>
        <w:tc>
          <w:tcPr>
            <w:tcW w:w="2987" w:type="dxa"/>
            <w:tcBorders>
              <w:top w:val="single" w:sz="2" w:space="0" w:color="000000"/>
              <w:left w:val="single" w:sz="2" w:space="0" w:color="000000"/>
              <w:bottom w:val="single" w:sz="2" w:space="0" w:color="000000"/>
              <w:right w:val="single" w:sz="2" w:space="0" w:color="000000"/>
            </w:tcBorders>
          </w:tcPr>
          <w:p w14:paraId="1839D4C8" w14:textId="77777777" w:rsidR="0016264B" w:rsidRDefault="00450F49">
            <w:pPr>
              <w:spacing w:after="0" w:line="279" w:lineRule="auto"/>
              <w:ind w:left="16" w:firstLine="5"/>
            </w:pPr>
            <w:r>
              <w:rPr>
                <w:sz w:val="22"/>
              </w:rPr>
              <w:t>El último mes pagado fue octubre de 2022 quedando</w:t>
            </w:r>
          </w:p>
          <w:p w14:paraId="7DA4AC75" w14:textId="77777777" w:rsidR="0016264B" w:rsidRDefault="00450F49">
            <w:pPr>
              <w:spacing w:after="0" w:line="216" w:lineRule="auto"/>
              <w:ind w:left="21" w:right="163" w:firstLine="10"/>
            </w:pPr>
            <w:r>
              <w:rPr>
                <w:sz w:val="22"/>
              </w:rPr>
              <w:t>pendiente de cancelar salario por 14 días del mes de noviembre de 2022, salario Q 1,915.60, escalafón</w:t>
            </w:r>
          </w:p>
          <w:p w14:paraId="3179005D" w14:textId="77777777" w:rsidR="0016264B" w:rsidRDefault="00450F49">
            <w:pPr>
              <w:spacing w:after="0" w:line="259" w:lineRule="auto"/>
              <w:ind w:left="26" w:firstLine="0"/>
              <w:jc w:val="left"/>
            </w:pPr>
            <w:r>
              <w:rPr>
                <w:sz w:val="16"/>
              </w:rPr>
              <w:t>Q 1,474.20</w:t>
            </w:r>
          </w:p>
        </w:tc>
      </w:tr>
      <w:tr w:rsidR="0016264B" w14:paraId="11E3ECFD" w14:textId="77777777">
        <w:trPr>
          <w:trHeight w:val="1813"/>
        </w:trPr>
        <w:tc>
          <w:tcPr>
            <w:tcW w:w="569" w:type="dxa"/>
            <w:tcBorders>
              <w:top w:val="single" w:sz="2" w:space="0" w:color="000000"/>
              <w:left w:val="single" w:sz="2" w:space="0" w:color="000000"/>
              <w:bottom w:val="single" w:sz="2" w:space="0" w:color="000000"/>
              <w:right w:val="single" w:sz="2" w:space="0" w:color="000000"/>
            </w:tcBorders>
            <w:vAlign w:val="center"/>
          </w:tcPr>
          <w:p w14:paraId="166CC234" w14:textId="77777777" w:rsidR="0016264B" w:rsidRDefault="00450F49">
            <w:pPr>
              <w:spacing w:after="0" w:line="259" w:lineRule="auto"/>
              <w:ind w:left="29" w:firstLine="0"/>
              <w:jc w:val="left"/>
            </w:pPr>
            <w:r>
              <w:t>8</w:t>
            </w:r>
          </w:p>
        </w:tc>
        <w:tc>
          <w:tcPr>
            <w:tcW w:w="1331" w:type="dxa"/>
            <w:tcBorders>
              <w:top w:val="single" w:sz="2" w:space="0" w:color="000000"/>
              <w:left w:val="single" w:sz="2" w:space="0" w:color="000000"/>
              <w:bottom w:val="single" w:sz="2" w:space="0" w:color="000000"/>
              <w:right w:val="single" w:sz="2" w:space="0" w:color="000000"/>
            </w:tcBorders>
            <w:vAlign w:val="center"/>
          </w:tcPr>
          <w:p w14:paraId="6562F943" w14:textId="77777777" w:rsidR="0016264B" w:rsidRDefault="00450F49">
            <w:pPr>
              <w:spacing w:after="0" w:line="259" w:lineRule="auto"/>
              <w:ind w:left="31" w:firstLine="0"/>
              <w:jc w:val="left"/>
            </w:pPr>
            <w:r>
              <w:rPr>
                <w:sz w:val="22"/>
              </w:rPr>
              <w:t>990057854</w:t>
            </w:r>
          </w:p>
        </w:tc>
        <w:tc>
          <w:tcPr>
            <w:tcW w:w="1333" w:type="dxa"/>
            <w:tcBorders>
              <w:top w:val="single" w:sz="2" w:space="0" w:color="000000"/>
              <w:left w:val="single" w:sz="2" w:space="0" w:color="000000"/>
              <w:bottom w:val="single" w:sz="2" w:space="0" w:color="000000"/>
              <w:right w:val="single" w:sz="2" w:space="0" w:color="000000"/>
            </w:tcBorders>
            <w:vAlign w:val="center"/>
          </w:tcPr>
          <w:p w14:paraId="21017E45" w14:textId="77777777" w:rsidR="0016264B" w:rsidRDefault="00450F49">
            <w:pPr>
              <w:spacing w:after="0" w:line="259" w:lineRule="auto"/>
              <w:ind w:left="34" w:firstLine="0"/>
              <w:jc w:val="left"/>
            </w:pPr>
            <w:proofErr w:type="spellStart"/>
            <w:r>
              <w:t>Eddin</w:t>
            </w:r>
            <w:proofErr w:type="spellEnd"/>
          </w:p>
          <w:p w14:paraId="5155EB5E" w14:textId="77777777" w:rsidR="0016264B" w:rsidRDefault="00450F49">
            <w:pPr>
              <w:spacing w:after="0" w:line="259" w:lineRule="auto"/>
              <w:ind w:left="34" w:firstLine="0"/>
              <w:jc w:val="left"/>
            </w:pPr>
            <w:r>
              <w:rPr>
                <w:sz w:val="22"/>
              </w:rPr>
              <w:t>Ottoniel</w:t>
            </w:r>
          </w:p>
          <w:p w14:paraId="683347DE" w14:textId="77777777" w:rsidR="0016264B" w:rsidRDefault="00450F49">
            <w:pPr>
              <w:spacing w:after="0" w:line="259" w:lineRule="auto"/>
              <w:ind w:left="29" w:firstLine="0"/>
              <w:jc w:val="left"/>
            </w:pPr>
            <w:proofErr w:type="spellStart"/>
            <w:r>
              <w:t>Chocoj</w:t>
            </w:r>
            <w:proofErr w:type="spellEnd"/>
            <w:r>
              <w:t xml:space="preserve"> Pop</w:t>
            </w:r>
          </w:p>
        </w:tc>
        <w:tc>
          <w:tcPr>
            <w:tcW w:w="1461" w:type="dxa"/>
            <w:tcBorders>
              <w:top w:val="single" w:sz="2" w:space="0" w:color="000000"/>
              <w:left w:val="single" w:sz="2" w:space="0" w:color="000000"/>
              <w:bottom w:val="single" w:sz="2" w:space="0" w:color="000000"/>
              <w:right w:val="single" w:sz="2" w:space="0" w:color="000000"/>
            </w:tcBorders>
            <w:vAlign w:val="center"/>
          </w:tcPr>
          <w:p w14:paraId="1258FDDF" w14:textId="77777777" w:rsidR="0016264B" w:rsidRDefault="00450F49">
            <w:pPr>
              <w:spacing w:after="0" w:line="259" w:lineRule="auto"/>
              <w:ind w:left="35" w:firstLine="0"/>
              <w:jc w:val="left"/>
            </w:pPr>
            <w:r>
              <w:rPr>
                <w:sz w:val="22"/>
              </w:rPr>
              <w:t>Destitución</w:t>
            </w:r>
          </w:p>
        </w:tc>
        <w:tc>
          <w:tcPr>
            <w:tcW w:w="1272" w:type="dxa"/>
            <w:tcBorders>
              <w:top w:val="single" w:sz="2" w:space="0" w:color="000000"/>
              <w:left w:val="single" w:sz="2" w:space="0" w:color="000000"/>
              <w:bottom w:val="single" w:sz="2" w:space="0" w:color="000000"/>
              <w:right w:val="single" w:sz="2" w:space="0" w:color="000000"/>
            </w:tcBorders>
            <w:vAlign w:val="center"/>
          </w:tcPr>
          <w:p w14:paraId="7B100EE7" w14:textId="77777777" w:rsidR="0016264B" w:rsidRDefault="00450F49">
            <w:pPr>
              <w:spacing w:after="0" w:line="259" w:lineRule="auto"/>
              <w:ind w:left="43" w:firstLine="0"/>
              <w:jc w:val="left"/>
            </w:pPr>
            <w:r>
              <w:rPr>
                <w:sz w:val="22"/>
              </w:rPr>
              <w:t>19-06-23</w:t>
            </w:r>
          </w:p>
        </w:tc>
        <w:tc>
          <w:tcPr>
            <w:tcW w:w="1160" w:type="dxa"/>
            <w:tcBorders>
              <w:top w:val="single" w:sz="2" w:space="0" w:color="000000"/>
              <w:left w:val="single" w:sz="2" w:space="0" w:color="000000"/>
              <w:bottom w:val="single" w:sz="2" w:space="0" w:color="000000"/>
              <w:right w:val="single" w:sz="2" w:space="0" w:color="000000"/>
            </w:tcBorders>
            <w:vAlign w:val="center"/>
          </w:tcPr>
          <w:p w14:paraId="3218AB48" w14:textId="77777777" w:rsidR="0016264B" w:rsidRDefault="00450F49">
            <w:pPr>
              <w:spacing w:after="0" w:line="259" w:lineRule="auto"/>
              <w:ind w:left="53" w:firstLine="0"/>
              <w:jc w:val="left"/>
            </w:pPr>
            <w:r>
              <w:rPr>
                <w:sz w:val="22"/>
              </w:rPr>
              <w:t>10-08-19</w:t>
            </w:r>
          </w:p>
        </w:tc>
        <w:tc>
          <w:tcPr>
            <w:tcW w:w="2987" w:type="dxa"/>
            <w:tcBorders>
              <w:top w:val="single" w:sz="2" w:space="0" w:color="000000"/>
              <w:left w:val="single" w:sz="2" w:space="0" w:color="000000"/>
              <w:bottom w:val="single" w:sz="2" w:space="0" w:color="000000"/>
              <w:right w:val="single" w:sz="2" w:space="0" w:color="000000"/>
            </w:tcBorders>
          </w:tcPr>
          <w:p w14:paraId="776FAA44" w14:textId="77777777" w:rsidR="0016264B" w:rsidRDefault="00450F49">
            <w:pPr>
              <w:spacing w:after="0" w:line="259" w:lineRule="auto"/>
              <w:ind w:left="26" w:right="77" w:hanging="5"/>
            </w:pPr>
            <w:r>
              <w:rPr>
                <w:sz w:val="22"/>
              </w:rPr>
              <w:t xml:space="preserve">Aparece en el sistema activo. El docente fue destituido y no se pagaron salarios por 9 días correspondientes al período del 1 al 7 de agosto de 2019, salario Q 1, 164.48, escalafón Q 582.24, bono por </w:t>
            </w:r>
            <w:proofErr w:type="spellStart"/>
            <w:r>
              <w:rPr>
                <w:sz w:val="22"/>
              </w:rPr>
              <w:t>bilin</w:t>
            </w:r>
            <w:proofErr w:type="spellEnd"/>
            <w:r>
              <w:rPr>
                <w:sz w:val="22"/>
              </w:rPr>
              <w:t xml:space="preserve"> </w:t>
            </w:r>
            <w:proofErr w:type="spellStart"/>
            <w:r>
              <w:rPr>
                <w:sz w:val="22"/>
              </w:rPr>
              <w:t>üismo</w:t>
            </w:r>
            <w:proofErr w:type="spellEnd"/>
            <w:r>
              <w:rPr>
                <w:sz w:val="22"/>
              </w:rPr>
              <w:t xml:space="preserve"> Q 58.06</w:t>
            </w:r>
          </w:p>
        </w:tc>
      </w:tr>
      <w:tr w:rsidR="0016264B" w14:paraId="285BDDB9" w14:textId="77777777">
        <w:trPr>
          <w:trHeight w:val="936"/>
        </w:trPr>
        <w:tc>
          <w:tcPr>
            <w:tcW w:w="569" w:type="dxa"/>
            <w:tcBorders>
              <w:top w:val="single" w:sz="2" w:space="0" w:color="000000"/>
              <w:left w:val="single" w:sz="2" w:space="0" w:color="000000"/>
              <w:bottom w:val="single" w:sz="2" w:space="0" w:color="000000"/>
              <w:right w:val="single" w:sz="2" w:space="0" w:color="000000"/>
            </w:tcBorders>
            <w:vAlign w:val="center"/>
          </w:tcPr>
          <w:p w14:paraId="70076A2B" w14:textId="77777777" w:rsidR="0016264B" w:rsidRDefault="00450F49">
            <w:pPr>
              <w:spacing w:after="0" w:line="259" w:lineRule="auto"/>
              <w:ind w:left="34" w:firstLine="0"/>
              <w:jc w:val="left"/>
            </w:pPr>
            <w:r>
              <w:rPr>
                <w:sz w:val="22"/>
              </w:rPr>
              <w:t>9</w:t>
            </w:r>
          </w:p>
        </w:tc>
        <w:tc>
          <w:tcPr>
            <w:tcW w:w="1331" w:type="dxa"/>
            <w:tcBorders>
              <w:top w:val="single" w:sz="2" w:space="0" w:color="000000"/>
              <w:left w:val="single" w:sz="2" w:space="0" w:color="000000"/>
              <w:bottom w:val="single" w:sz="2" w:space="0" w:color="000000"/>
              <w:right w:val="single" w:sz="2" w:space="0" w:color="000000"/>
            </w:tcBorders>
            <w:vAlign w:val="center"/>
          </w:tcPr>
          <w:p w14:paraId="6780DFAA" w14:textId="77777777" w:rsidR="0016264B" w:rsidRDefault="00450F49">
            <w:pPr>
              <w:spacing w:after="0" w:line="259" w:lineRule="auto"/>
              <w:ind w:left="31" w:firstLine="0"/>
              <w:jc w:val="left"/>
            </w:pPr>
            <w:r>
              <w:rPr>
                <w:sz w:val="22"/>
              </w:rPr>
              <w:t>9901086134</w:t>
            </w:r>
          </w:p>
        </w:tc>
        <w:tc>
          <w:tcPr>
            <w:tcW w:w="1333" w:type="dxa"/>
            <w:tcBorders>
              <w:top w:val="single" w:sz="2" w:space="0" w:color="000000"/>
              <w:left w:val="single" w:sz="2" w:space="0" w:color="000000"/>
              <w:bottom w:val="single" w:sz="2" w:space="0" w:color="000000"/>
              <w:right w:val="single" w:sz="2" w:space="0" w:color="000000"/>
            </w:tcBorders>
          </w:tcPr>
          <w:p w14:paraId="56117A43" w14:textId="77777777" w:rsidR="0016264B" w:rsidRDefault="00450F49">
            <w:pPr>
              <w:spacing w:after="0" w:line="259" w:lineRule="auto"/>
              <w:ind w:left="34" w:firstLine="0"/>
              <w:jc w:val="left"/>
            </w:pPr>
            <w:r>
              <w:rPr>
                <w:sz w:val="20"/>
              </w:rPr>
              <w:t>Milton</w:t>
            </w:r>
          </w:p>
          <w:p w14:paraId="778C3FB1" w14:textId="77777777" w:rsidR="0016264B" w:rsidRDefault="00450F49">
            <w:pPr>
              <w:spacing w:after="0" w:line="259" w:lineRule="auto"/>
              <w:ind w:left="24" w:firstLine="0"/>
              <w:jc w:val="left"/>
            </w:pPr>
            <w:proofErr w:type="spellStart"/>
            <w:r>
              <w:rPr>
                <w:sz w:val="22"/>
              </w:rPr>
              <w:t>Anibal</w:t>
            </w:r>
            <w:proofErr w:type="spellEnd"/>
          </w:p>
          <w:p w14:paraId="5A7463F5" w14:textId="77777777" w:rsidR="0016264B" w:rsidRDefault="00450F49">
            <w:pPr>
              <w:spacing w:after="0" w:line="259" w:lineRule="auto"/>
              <w:ind w:left="34" w:firstLine="0"/>
              <w:jc w:val="left"/>
            </w:pPr>
            <w:r>
              <w:rPr>
                <w:sz w:val="22"/>
              </w:rPr>
              <w:t>Morales</w:t>
            </w:r>
          </w:p>
        </w:tc>
        <w:tc>
          <w:tcPr>
            <w:tcW w:w="1461" w:type="dxa"/>
            <w:tcBorders>
              <w:top w:val="single" w:sz="2" w:space="0" w:color="000000"/>
              <w:left w:val="single" w:sz="2" w:space="0" w:color="000000"/>
              <w:bottom w:val="single" w:sz="2" w:space="0" w:color="000000"/>
              <w:right w:val="single" w:sz="2" w:space="0" w:color="000000"/>
            </w:tcBorders>
            <w:vAlign w:val="center"/>
          </w:tcPr>
          <w:p w14:paraId="3E2B952E" w14:textId="77777777" w:rsidR="0016264B" w:rsidRDefault="00450F49">
            <w:pPr>
              <w:spacing w:after="0" w:line="259" w:lineRule="auto"/>
              <w:ind w:left="35" w:firstLine="0"/>
              <w:jc w:val="left"/>
            </w:pPr>
            <w:r>
              <w:rPr>
                <w:sz w:val="22"/>
              </w:rPr>
              <w:t>Fallecimiento</w:t>
            </w:r>
          </w:p>
        </w:tc>
        <w:tc>
          <w:tcPr>
            <w:tcW w:w="1272" w:type="dxa"/>
            <w:tcBorders>
              <w:top w:val="single" w:sz="2" w:space="0" w:color="000000"/>
              <w:left w:val="single" w:sz="2" w:space="0" w:color="000000"/>
              <w:bottom w:val="single" w:sz="2" w:space="0" w:color="000000"/>
              <w:right w:val="single" w:sz="2" w:space="0" w:color="000000"/>
            </w:tcBorders>
            <w:vAlign w:val="center"/>
          </w:tcPr>
          <w:p w14:paraId="2906E41F" w14:textId="77777777" w:rsidR="0016264B" w:rsidRDefault="00450F49">
            <w:pPr>
              <w:spacing w:after="0" w:line="259" w:lineRule="auto"/>
              <w:ind w:left="48" w:firstLine="0"/>
              <w:jc w:val="left"/>
            </w:pPr>
            <w:r>
              <w:rPr>
                <w:sz w:val="22"/>
              </w:rPr>
              <w:t>10-01-23</w:t>
            </w:r>
          </w:p>
        </w:tc>
        <w:tc>
          <w:tcPr>
            <w:tcW w:w="1160" w:type="dxa"/>
            <w:tcBorders>
              <w:top w:val="single" w:sz="2" w:space="0" w:color="000000"/>
              <w:left w:val="single" w:sz="2" w:space="0" w:color="000000"/>
              <w:bottom w:val="single" w:sz="2" w:space="0" w:color="000000"/>
              <w:right w:val="single" w:sz="2" w:space="0" w:color="000000"/>
            </w:tcBorders>
            <w:vAlign w:val="center"/>
          </w:tcPr>
          <w:p w14:paraId="086A4E02" w14:textId="77777777" w:rsidR="0016264B" w:rsidRDefault="00450F49">
            <w:pPr>
              <w:spacing w:after="0" w:line="259" w:lineRule="auto"/>
              <w:ind w:left="58" w:firstLine="0"/>
              <w:jc w:val="left"/>
            </w:pPr>
            <w:r>
              <w:rPr>
                <w:sz w:val="22"/>
              </w:rPr>
              <w:t>13-10-21</w:t>
            </w:r>
          </w:p>
        </w:tc>
        <w:tc>
          <w:tcPr>
            <w:tcW w:w="2987" w:type="dxa"/>
            <w:tcBorders>
              <w:top w:val="single" w:sz="2" w:space="0" w:color="000000"/>
              <w:left w:val="single" w:sz="2" w:space="0" w:color="000000"/>
              <w:bottom w:val="single" w:sz="2" w:space="0" w:color="000000"/>
              <w:right w:val="single" w:sz="2" w:space="0" w:color="000000"/>
            </w:tcBorders>
          </w:tcPr>
          <w:p w14:paraId="713F66E9" w14:textId="77777777" w:rsidR="0016264B" w:rsidRDefault="00450F49">
            <w:pPr>
              <w:spacing w:after="0" w:line="259" w:lineRule="auto"/>
              <w:ind w:left="26" w:right="86" w:firstLine="10"/>
            </w:pPr>
            <w:r>
              <w:rPr>
                <w:sz w:val="22"/>
              </w:rPr>
              <w:t xml:space="preserve">No se pagaron salarios por 12 días del mes de octubre de 2021 así: salarios Q 1,630.45, </w:t>
            </w:r>
            <w:r>
              <w:rPr>
                <w:sz w:val="22"/>
              </w:rPr>
              <w:t>escalafón Q 1,222.84</w:t>
            </w:r>
          </w:p>
        </w:tc>
      </w:tr>
      <w:tr w:rsidR="0016264B" w14:paraId="27C4ED23" w14:textId="77777777">
        <w:trPr>
          <w:trHeight w:val="242"/>
        </w:trPr>
        <w:tc>
          <w:tcPr>
            <w:tcW w:w="569" w:type="dxa"/>
            <w:tcBorders>
              <w:top w:val="single" w:sz="2" w:space="0" w:color="000000"/>
              <w:left w:val="single" w:sz="2" w:space="0" w:color="000000"/>
              <w:bottom w:val="single" w:sz="2" w:space="0" w:color="000000"/>
              <w:right w:val="nil"/>
            </w:tcBorders>
          </w:tcPr>
          <w:p w14:paraId="6755DD65" w14:textId="77777777" w:rsidR="0016264B" w:rsidRDefault="0016264B">
            <w:pPr>
              <w:spacing w:after="160" w:line="259" w:lineRule="auto"/>
              <w:ind w:left="0" w:firstLine="0"/>
              <w:jc w:val="left"/>
            </w:pPr>
          </w:p>
        </w:tc>
        <w:tc>
          <w:tcPr>
            <w:tcW w:w="1331" w:type="dxa"/>
            <w:tcBorders>
              <w:top w:val="single" w:sz="2" w:space="0" w:color="000000"/>
              <w:left w:val="nil"/>
              <w:bottom w:val="single" w:sz="2" w:space="0" w:color="000000"/>
              <w:right w:val="nil"/>
            </w:tcBorders>
          </w:tcPr>
          <w:p w14:paraId="641B47B4" w14:textId="77777777" w:rsidR="0016264B" w:rsidRDefault="0016264B">
            <w:pPr>
              <w:spacing w:after="160" w:line="259" w:lineRule="auto"/>
              <w:ind w:left="0" w:firstLine="0"/>
              <w:jc w:val="left"/>
            </w:pPr>
          </w:p>
        </w:tc>
        <w:tc>
          <w:tcPr>
            <w:tcW w:w="4066" w:type="dxa"/>
            <w:gridSpan w:val="3"/>
            <w:tcBorders>
              <w:top w:val="single" w:sz="2" w:space="0" w:color="000000"/>
              <w:left w:val="nil"/>
              <w:bottom w:val="single" w:sz="2" w:space="0" w:color="000000"/>
              <w:right w:val="nil"/>
            </w:tcBorders>
          </w:tcPr>
          <w:p w14:paraId="059AA055" w14:textId="77777777" w:rsidR="0016264B" w:rsidRDefault="00450F49">
            <w:pPr>
              <w:spacing w:after="0" w:line="259" w:lineRule="auto"/>
              <w:ind w:left="0" w:firstLine="0"/>
              <w:jc w:val="right"/>
            </w:pPr>
            <w:r>
              <w:rPr>
                <w:sz w:val="22"/>
              </w:rPr>
              <w:t>Monto total estimado Q 23,091.28</w:t>
            </w:r>
          </w:p>
        </w:tc>
        <w:tc>
          <w:tcPr>
            <w:tcW w:w="4147" w:type="dxa"/>
            <w:gridSpan w:val="2"/>
            <w:tcBorders>
              <w:top w:val="single" w:sz="2" w:space="0" w:color="000000"/>
              <w:left w:val="nil"/>
              <w:bottom w:val="single" w:sz="2" w:space="0" w:color="000000"/>
              <w:right w:val="single" w:sz="2" w:space="0" w:color="000000"/>
            </w:tcBorders>
          </w:tcPr>
          <w:p w14:paraId="18058B7D" w14:textId="77777777" w:rsidR="0016264B" w:rsidRDefault="00450F49">
            <w:pPr>
              <w:spacing w:after="0" w:line="259" w:lineRule="auto"/>
              <w:ind w:left="0" w:firstLine="0"/>
              <w:jc w:val="left"/>
            </w:pPr>
            <w:proofErr w:type="spellStart"/>
            <w:r>
              <w:rPr>
                <w:sz w:val="16"/>
              </w:rPr>
              <w:t>or</w:t>
            </w:r>
            <w:proofErr w:type="spellEnd"/>
            <w:r>
              <w:rPr>
                <w:sz w:val="16"/>
              </w:rPr>
              <w:t xml:space="preserve"> los 9 casos</w:t>
            </w:r>
          </w:p>
        </w:tc>
      </w:tr>
    </w:tbl>
    <w:p w14:paraId="48CA306E" w14:textId="77777777" w:rsidR="0016264B" w:rsidRDefault="00450F49">
      <w:pPr>
        <w:spacing w:after="0" w:line="259" w:lineRule="auto"/>
        <w:ind w:left="-398" w:right="-101" w:firstLine="0"/>
        <w:jc w:val="left"/>
      </w:pPr>
      <w:r>
        <w:rPr>
          <w:noProof/>
        </w:rPr>
        <w:drawing>
          <wp:inline distT="0" distB="0" distL="0" distR="0" wp14:anchorId="0EA3D6D1" wp14:editId="3E74D1CA">
            <wp:extent cx="5663186" cy="24392"/>
            <wp:effectExtent l="0" t="0" r="0" b="0"/>
            <wp:docPr id="57274" name="Picture 57274"/>
            <wp:cNvGraphicFramePr/>
            <a:graphic xmlns:a="http://schemas.openxmlformats.org/drawingml/2006/main">
              <a:graphicData uri="http://schemas.openxmlformats.org/drawingml/2006/picture">
                <pic:pic xmlns:pic="http://schemas.openxmlformats.org/drawingml/2006/picture">
                  <pic:nvPicPr>
                    <pic:cNvPr id="57274" name="Picture 57274"/>
                    <pic:cNvPicPr/>
                  </pic:nvPicPr>
                  <pic:blipFill>
                    <a:blip r:embed="rId48"/>
                    <a:stretch>
                      <a:fillRect/>
                    </a:stretch>
                  </pic:blipFill>
                  <pic:spPr>
                    <a:xfrm>
                      <a:off x="0" y="0"/>
                      <a:ext cx="5663186" cy="24392"/>
                    </a:xfrm>
                    <a:prstGeom prst="rect">
                      <a:avLst/>
                    </a:prstGeom>
                  </pic:spPr>
                </pic:pic>
              </a:graphicData>
            </a:graphic>
          </wp:inline>
        </w:drawing>
      </w:r>
    </w:p>
    <w:p w14:paraId="0FB0C833" w14:textId="77777777" w:rsidR="0016264B" w:rsidRDefault="00450F49">
      <w:pPr>
        <w:tabs>
          <w:tab w:val="center" w:pos="3902"/>
          <w:tab w:val="right" w:pos="8419"/>
        </w:tabs>
        <w:spacing w:after="0" w:line="259" w:lineRule="auto"/>
        <w:ind w:left="0" w:firstLine="0"/>
        <w:jc w:val="left"/>
      </w:pPr>
      <w:r>
        <w:rPr>
          <w:sz w:val="18"/>
        </w:rPr>
        <w:tab/>
        <w:t xml:space="preserve">DE </w:t>
      </w:r>
      <w:r>
        <w:rPr>
          <w:sz w:val="18"/>
        </w:rPr>
        <w:tab/>
        <w:t>Pág. 7</w:t>
      </w:r>
    </w:p>
    <w:p w14:paraId="0BFD1702" w14:textId="77777777" w:rsidR="0016264B" w:rsidRDefault="00450F49">
      <w:pPr>
        <w:tabs>
          <w:tab w:val="center" w:pos="504"/>
          <w:tab w:val="right" w:pos="8419"/>
        </w:tabs>
        <w:spacing w:after="0" w:line="259" w:lineRule="auto"/>
        <w:ind w:left="0" w:right="-5" w:firstLine="0"/>
        <w:jc w:val="left"/>
      </w:pPr>
      <w:r>
        <w:rPr>
          <w:sz w:val="16"/>
        </w:rPr>
        <w:tab/>
        <w:t xml:space="preserve">OE </w:t>
      </w:r>
      <w:r>
        <w:rPr>
          <w:sz w:val="16"/>
        </w:rPr>
        <w:tab/>
        <w:t>0-DIDAVSUB-1 83-2023</w:t>
      </w:r>
    </w:p>
    <w:p w14:paraId="07687056" w14:textId="77777777" w:rsidR="0016264B" w:rsidRDefault="00450F49">
      <w:pPr>
        <w:spacing w:after="610" w:line="259" w:lineRule="auto"/>
        <w:ind w:left="-523" w:firstLine="0"/>
        <w:jc w:val="left"/>
      </w:pPr>
      <w:r>
        <w:rPr>
          <w:noProof/>
          <w:sz w:val="22"/>
        </w:rPr>
        <mc:AlternateContent>
          <mc:Choice Requires="wpg">
            <w:drawing>
              <wp:inline distT="0" distB="0" distL="0" distR="0" wp14:anchorId="22A0FF43" wp14:editId="156D6EC1">
                <wp:extent cx="5663184" cy="9147"/>
                <wp:effectExtent l="0" t="0" r="0" b="0"/>
                <wp:docPr id="57279" name="Group 57279"/>
                <wp:cNvGraphicFramePr/>
                <a:graphic xmlns:a="http://schemas.openxmlformats.org/drawingml/2006/main">
                  <a:graphicData uri="http://schemas.microsoft.com/office/word/2010/wordprocessingGroup">
                    <wpg:wgp>
                      <wpg:cNvGrpSpPr/>
                      <wpg:grpSpPr>
                        <a:xfrm>
                          <a:off x="0" y="0"/>
                          <a:ext cx="5663184" cy="9147"/>
                          <a:chOff x="0" y="0"/>
                          <a:chExt cx="5663184" cy="9147"/>
                        </a:xfrm>
                      </wpg:grpSpPr>
                      <wps:wsp>
                        <wps:cNvPr id="57278" name="Shape 57278"/>
                        <wps:cNvSpPr/>
                        <wps:spPr>
                          <a:xfrm>
                            <a:off x="0" y="0"/>
                            <a:ext cx="5663184" cy="9147"/>
                          </a:xfrm>
                          <a:custGeom>
                            <a:avLst/>
                            <a:gdLst/>
                            <a:ahLst/>
                            <a:cxnLst/>
                            <a:rect l="0" t="0" r="0" b="0"/>
                            <a:pathLst>
                              <a:path w="5663184" h="9147">
                                <a:moveTo>
                                  <a:pt x="0" y="4573"/>
                                </a:moveTo>
                                <a:lnTo>
                                  <a:pt x="56631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79" style="width:445.92pt;height:0.720219pt;mso-position-horizontal-relative:char;mso-position-vertical-relative:line" coordsize="56631,91">
                <v:shape id="Shape 57278" style="position:absolute;width:56631;height:91;left:0;top:0;" coordsize="5663184,9147" path="m0,4573l5663184,4573">
                  <v:stroke weight="0.720219pt" endcap="flat" joinstyle="miter" miterlimit="1" on="true" color="#000000"/>
                  <v:fill on="false" color="#000000"/>
                </v:shape>
              </v:group>
            </w:pict>
          </mc:Fallback>
        </mc:AlternateContent>
      </w:r>
    </w:p>
    <w:p w14:paraId="4CAA4718" w14:textId="77777777" w:rsidR="0016264B" w:rsidRDefault="00450F49">
      <w:pPr>
        <w:spacing w:after="0" w:line="265" w:lineRule="auto"/>
        <w:ind w:left="821" w:right="1733" w:hanging="10"/>
        <w:jc w:val="center"/>
      </w:pPr>
      <w:r>
        <w:rPr>
          <w:sz w:val="28"/>
        </w:rPr>
        <w:t>ANEXO 3</w:t>
      </w:r>
    </w:p>
    <w:p w14:paraId="3B7631DF" w14:textId="77777777" w:rsidR="0016264B" w:rsidRDefault="00450F49">
      <w:pPr>
        <w:spacing w:after="39"/>
        <w:ind w:left="1022" w:right="14"/>
      </w:pPr>
      <w:r>
        <w:t>Dirección Departamental de Educación de Alta Verapaz</w:t>
      </w:r>
    </w:p>
    <w:p w14:paraId="4063FCCC" w14:textId="77777777" w:rsidR="0016264B" w:rsidRDefault="00450F49">
      <w:pPr>
        <w:pStyle w:val="Ttulo1"/>
        <w:spacing w:after="131"/>
        <w:ind w:left="33"/>
      </w:pPr>
      <w:r>
        <w:t>PERSONAL QUE ACTUALMENTE NO LABORA, PERO ESTÁN ACTIVOS</w:t>
      </w:r>
    </w:p>
    <w:tbl>
      <w:tblPr>
        <w:tblStyle w:val="TableGrid"/>
        <w:tblW w:w="8832" w:type="dxa"/>
        <w:tblInd w:w="-389" w:type="dxa"/>
        <w:tblCellMar>
          <w:top w:w="0" w:type="dxa"/>
          <w:left w:w="110" w:type="dxa"/>
          <w:bottom w:w="0" w:type="dxa"/>
          <w:right w:w="115" w:type="dxa"/>
        </w:tblCellMar>
        <w:tblLook w:val="04A0" w:firstRow="1" w:lastRow="0" w:firstColumn="1" w:lastColumn="0" w:noHBand="0" w:noVBand="1"/>
      </w:tblPr>
      <w:tblGrid>
        <w:gridCol w:w="588"/>
        <w:gridCol w:w="1348"/>
        <w:gridCol w:w="3278"/>
        <w:gridCol w:w="1446"/>
        <w:gridCol w:w="1030"/>
        <w:gridCol w:w="1142"/>
      </w:tblGrid>
      <w:tr w:rsidR="0016264B" w14:paraId="76731AE5" w14:textId="77777777">
        <w:trPr>
          <w:trHeight w:val="469"/>
        </w:trPr>
        <w:tc>
          <w:tcPr>
            <w:tcW w:w="569" w:type="dxa"/>
            <w:tcBorders>
              <w:top w:val="single" w:sz="2" w:space="0" w:color="000000"/>
              <w:left w:val="single" w:sz="2" w:space="0" w:color="000000"/>
              <w:bottom w:val="single" w:sz="2" w:space="0" w:color="000000"/>
              <w:right w:val="single" w:sz="2" w:space="0" w:color="000000"/>
            </w:tcBorders>
            <w:vAlign w:val="center"/>
          </w:tcPr>
          <w:p w14:paraId="56E5EE35" w14:textId="77777777" w:rsidR="0016264B" w:rsidRDefault="00450F49">
            <w:pPr>
              <w:spacing w:after="0" w:line="259" w:lineRule="auto"/>
              <w:ind w:firstLine="0"/>
              <w:jc w:val="left"/>
            </w:pPr>
            <w:r>
              <w:t>No.</w:t>
            </w:r>
          </w:p>
        </w:tc>
        <w:tc>
          <w:tcPr>
            <w:tcW w:w="1336" w:type="dxa"/>
            <w:tcBorders>
              <w:top w:val="single" w:sz="2" w:space="0" w:color="000000"/>
              <w:left w:val="single" w:sz="2" w:space="0" w:color="000000"/>
              <w:bottom w:val="single" w:sz="2" w:space="0" w:color="000000"/>
              <w:right w:val="single" w:sz="2" w:space="0" w:color="000000"/>
            </w:tcBorders>
            <w:vAlign w:val="center"/>
          </w:tcPr>
          <w:p w14:paraId="4DF047C3" w14:textId="77777777" w:rsidR="0016264B" w:rsidRDefault="00450F49">
            <w:pPr>
              <w:spacing w:after="0" w:line="259" w:lineRule="auto"/>
              <w:ind w:left="0" w:right="8" w:firstLine="0"/>
              <w:jc w:val="center"/>
            </w:pPr>
            <w:r>
              <w:rPr>
                <w:sz w:val="26"/>
              </w:rPr>
              <w:t>Código</w:t>
            </w:r>
          </w:p>
        </w:tc>
        <w:tc>
          <w:tcPr>
            <w:tcW w:w="3346" w:type="dxa"/>
            <w:tcBorders>
              <w:top w:val="single" w:sz="2" w:space="0" w:color="000000"/>
              <w:left w:val="single" w:sz="2" w:space="0" w:color="000000"/>
              <w:bottom w:val="single" w:sz="2" w:space="0" w:color="000000"/>
              <w:right w:val="single" w:sz="2" w:space="0" w:color="000000"/>
            </w:tcBorders>
            <w:vAlign w:val="center"/>
          </w:tcPr>
          <w:p w14:paraId="15FDDBE2" w14:textId="77777777" w:rsidR="0016264B" w:rsidRDefault="00450F49">
            <w:pPr>
              <w:spacing w:after="0" w:line="259" w:lineRule="auto"/>
              <w:ind w:left="0" w:firstLine="0"/>
              <w:jc w:val="center"/>
            </w:pPr>
            <w:r>
              <w:t>Nombres y apellidos</w:t>
            </w:r>
          </w:p>
        </w:tc>
        <w:tc>
          <w:tcPr>
            <w:tcW w:w="1402" w:type="dxa"/>
            <w:tcBorders>
              <w:top w:val="single" w:sz="2" w:space="0" w:color="000000"/>
              <w:left w:val="single" w:sz="2" w:space="0" w:color="000000"/>
              <w:bottom w:val="single" w:sz="2" w:space="0" w:color="000000"/>
              <w:right w:val="single" w:sz="2" w:space="0" w:color="000000"/>
            </w:tcBorders>
          </w:tcPr>
          <w:p w14:paraId="46E930FD" w14:textId="77777777" w:rsidR="0016264B" w:rsidRDefault="00450F49">
            <w:pPr>
              <w:spacing w:after="0" w:line="259" w:lineRule="auto"/>
              <w:ind w:left="0" w:firstLine="0"/>
              <w:jc w:val="center"/>
            </w:pPr>
            <w:r>
              <w:t>Tipo de movimiento</w:t>
            </w:r>
          </w:p>
        </w:tc>
        <w:tc>
          <w:tcPr>
            <w:tcW w:w="1035" w:type="dxa"/>
            <w:tcBorders>
              <w:top w:val="single" w:sz="2" w:space="0" w:color="000000"/>
              <w:left w:val="single" w:sz="2" w:space="0" w:color="000000"/>
              <w:bottom w:val="single" w:sz="2" w:space="0" w:color="000000"/>
              <w:right w:val="single" w:sz="2" w:space="0" w:color="000000"/>
            </w:tcBorders>
          </w:tcPr>
          <w:p w14:paraId="7B09231D" w14:textId="77777777" w:rsidR="0016264B" w:rsidRDefault="00450F49">
            <w:pPr>
              <w:spacing w:after="0" w:line="259" w:lineRule="auto"/>
              <w:ind w:left="43" w:right="41" w:firstLine="0"/>
              <w:jc w:val="center"/>
            </w:pPr>
            <w:r>
              <w:t xml:space="preserve">Fecha re </w:t>
            </w:r>
            <w:proofErr w:type="spellStart"/>
            <w:r>
              <w:t>istro</w:t>
            </w:r>
            <w:proofErr w:type="spellEnd"/>
          </w:p>
        </w:tc>
        <w:tc>
          <w:tcPr>
            <w:tcW w:w="1144" w:type="dxa"/>
            <w:tcBorders>
              <w:top w:val="single" w:sz="2" w:space="0" w:color="000000"/>
              <w:left w:val="single" w:sz="2" w:space="0" w:color="000000"/>
              <w:bottom w:val="single" w:sz="2" w:space="0" w:color="000000"/>
              <w:right w:val="single" w:sz="2" w:space="0" w:color="000000"/>
            </w:tcBorders>
          </w:tcPr>
          <w:p w14:paraId="2894FB22" w14:textId="77777777" w:rsidR="0016264B" w:rsidRDefault="00450F49">
            <w:pPr>
              <w:spacing w:after="0" w:line="259" w:lineRule="auto"/>
              <w:ind w:left="88" w:firstLine="86"/>
              <w:jc w:val="left"/>
            </w:pPr>
            <w:r>
              <w:t>Fecha efectiva</w:t>
            </w:r>
          </w:p>
        </w:tc>
      </w:tr>
      <w:tr w:rsidR="0016264B" w14:paraId="79C7CDB2" w14:textId="77777777">
        <w:trPr>
          <w:trHeight w:val="242"/>
        </w:trPr>
        <w:tc>
          <w:tcPr>
            <w:tcW w:w="569" w:type="dxa"/>
            <w:tcBorders>
              <w:top w:val="single" w:sz="2" w:space="0" w:color="000000"/>
              <w:left w:val="single" w:sz="2" w:space="0" w:color="000000"/>
              <w:bottom w:val="single" w:sz="2" w:space="0" w:color="000000"/>
              <w:right w:val="single" w:sz="2" w:space="0" w:color="000000"/>
            </w:tcBorders>
          </w:tcPr>
          <w:p w14:paraId="38DBB156" w14:textId="77777777" w:rsidR="0016264B" w:rsidRDefault="00450F49">
            <w:pPr>
              <w:spacing w:after="0" w:line="259" w:lineRule="auto"/>
              <w:ind w:left="0" w:right="17" w:firstLine="0"/>
              <w:jc w:val="center"/>
            </w:pPr>
            <w:r>
              <w:rPr>
                <w:sz w:val="22"/>
              </w:rPr>
              <w:t>1</w:t>
            </w:r>
          </w:p>
        </w:tc>
        <w:tc>
          <w:tcPr>
            <w:tcW w:w="1336" w:type="dxa"/>
            <w:tcBorders>
              <w:top w:val="single" w:sz="2" w:space="0" w:color="000000"/>
              <w:left w:val="single" w:sz="2" w:space="0" w:color="000000"/>
              <w:bottom w:val="single" w:sz="2" w:space="0" w:color="000000"/>
              <w:right w:val="single" w:sz="2" w:space="0" w:color="000000"/>
            </w:tcBorders>
          </w:tcPr>
          <w:p w14:paraId="5F2F0AAE" w14:textId="77777777" w:rsidR="0016264B" w:rsidRDefault="00450F49">
            <w:pPr>
              <w:spacing w:after="0" w:line="259" w:lineRule="auto"/>
              <w:ind w:left="59" w:firstLine="0"/>
              <w:jc w:val="left"/>
            </w:pPr>
            <w:r>
              <w:rPr>
                <w:sz w:val="22"/>
              </w:rPr>
              <w:t>990075542</w:t>
            </w:r>
          </w:p>
        </w:tc>
        <w:tc>
          <w:tcPr>
            <w:tcW w:w="3346" w:type="dxa"/>
            <w:tcBorders>
              <w:top w:val="single" w:sz="2" w:space="0" w:color="000000"/>
              <w:left w:val="single" w:sz="2" w:space="0" w:color="000000"/>
              <w:bottom w:val="single" w:sz="2" w:space="0" w:color="000000"/>
              <w:right w:val="single" w:sz="2" w:space="0" w:color="000000"/>
            </w:tcBorders>
          </w:tcPr>
          <w:p w14:paraId="2AB99845" w14:textId="77777777" w:rsidR="0016264B" w:rsidRDefault="00450F49">
            <w:pPr>
              <w:spacing w:after="0" w:line="259" w:lineRule="auto"/>
              <w:ind w:left="10" w:firstLine="0"/>
              <w:jc w:val="left"/>
            </w:pPr>
            <w:proofErr w:type="spellStart"/>
            <w:r>
              <w:t>Maria</w:t>
            </w:r>
            <w:proofErr w:type="spellEnd"/>
            <w:r>
              <w:t xml:space="preserve"> Alicia Que• </w:t>
            </w:r>
            <w:proofErr w:type="spellStart"/>
            <w:r>
              <w:t>Chub</w:t>
            </w:r>
            <w:proofErr w:type="spellEnd"/>
          </w:p>
        </w:tc>
        <w:tc>
          <w:tcPr>
            <w:tcW w:w="1402" w:type="dxa"/>
            <w:tcBorders>
              <w:top w:val="single" w:sz="2" w:space="0" w:color="000000"/>
              <w:left w:val="single" w:sz="2" w:space="0" w:color="000000"/>
              <w:bottom w:val="single" w:sz="2" w:space="0" w:color="000000"/>
              <w:right w:val="single" w:sz="2" w:space="0" w:color="000000"/>
            </w:tcBorders>
          </w:tcPr>
          <w:p w14:paraId="2D13477D" w14:textId="77777777" w:rsidR="0016264B" w:rsidRDefault="00450F49">
            <w:pPr>
              <w:spacing w:after="0" w:line="259" w:lineRule="auto"/>
              <w:ind w:left="14" w:firstLine="0"/>
              <w:jc w:val="left"/>
            </w:pPr>
            <w:r>
              <w:rPr>
                <w:sz w:val="22"/>
              </w:rPr>
              <w:t>Fallecimiento</w:t>
            </w:r>
          </w:p>
        </w:tc>
        <w:tc>
          <w:tcPr>
            <w:tcW w:w="1035" w:type="dxa"/>
            <w:tcBorders>
              <w:top w:val="single" w:sz="2" w:space="0" w:color="000000"/>
              <w:left w:val="single" w:sz="2" w:space="0" w:color="000000"/>
              <w:bottom w:val="single" w:sz="2" w:space="0" w:color="000000"/>
              <w:right w:val="single" w:sz="2" w:space="0" w:color="000000"/>
            </w:tcBorders>
          </w:tcPr>
          <w:p w14:paraId="57AA57A2" w14:textId="77777777" w:rsidR="0016264B" w:rsidRDefault="00450F49">
            <w:pPr>
              <w:spacing w:after="0" w:line="259" w:lineRule="auto"/>
              <w:ind w:left="10" w:firstLine="0"/>
              <w:jc w:val="left"/>
            </w:pPr>
            <w:r>
              <w:rPr>
                <w:sz w:val="22"/>
              </w:rPr>
              <w:t>29-09-23</w:t>
            </w:r>
          </w:p>
        </w:tc>
        <w:tc>
          <w:tcPr>
            <w:tcW w:w="1144" w:type="dxa"/>
            <w:tcBorders>
              <w:top w:val="single" w:sz="2" w:space="0" w:color="000000"/>
              <w:left w:val="single" w:sz="2" w:space="0" w:color="000000"/>
              <w:bottom w:val="single" w:sz="2" w:space="0" w:color="000000"/>
              <w:right w:val="single" w:sz="2" w:space="0" w:color="000000"/>
            </w:tcBorders>
          </w:tcPr>
          <w:p w14:paraId="3CF0B7CB" w14:textId="77777777" w:rsidR="0016264B" w:rsidRDefault="00450F49">
            <w:pPr>
              <w:spacing w:after="0" w:line="259" w:lineRule="auto"/>
              <w:ind w:left="0" w:right="32" w:firstLine="0"/>
              <w:jc w:val="center"/>
            </w:pPr>
            <w:r>
              <w:rPr>
                <w:sz w:val="22"/>
              </w:rPr>
              <w:t>09-12-21</w:t>
            </w:r>
          </w:p>
        </w:tc>
      </w:tr>
      <w:tr w:rsidR="0016264B" w14:paraId="60C6FB62" w14:textId="77777777">
        <w:trPr>
          <w:trHeight w:val="248"/>
        </w:trPr>
        <w:tc>
          <w:tcPr>
            <w:tcW w:w="569" w:type="dxa"/>
            <w:tcBorders>
              <w:top w:val="single" w:sz="2" w:space="0" w:color="000000"/>
              <w:left w:val="single" w:sz="2" w:space="0" w:color="000000"/>
              <w:bottom w:val="single" w:sz="2" w:space="0" w:color="000000"/>
              <w:right w:val="single" w:sz="2" w:space="0" w:color="000000"/>
            </w:tcBorders>
          </w:tcPr>
          <w:p w14:paraId="012B1589" w14:textId="77777777" w:rsidR="0016264B" w:rsidRDefault="00450F49">
            <w:pPr>
              <w:spacing w:after="0" w:line="259" w:lineRule="auto"/>
              <w:ind w:left="0" w:right="17" w:firstLine="0"/>
              <w:jc w:val="center"/>
            </w:pPr>
            <w:r>
              <w:rPr>
                <w:sz w:val="22"/>
              </w:rPr>
              <w:t>2</w:t>
            </w:r>
          </w:p>
        </w:tc>
        <w:tc>
          <w:tcPr>
            <w:tcW w:w="1336" w:type="dxa"/>
            <w:tcBorders>
              <w:top w:val="single" w:sz="2" w:space="0" w:color="000000"/>
              <w:left w:val="single" w:sz="2" w:space="0" w:color="000000"/>
              <w:bottom w:val="single" w:sz="2" w:space="0" w:color="000000"/>
              <w:right w:val="single" w:sz="2" w:space="0" w:color="000000"/>
            </w:tcBorders>
          </w:tcPr>
          <w:p w14:paraId="6CE5E396" w14:textId="77777777" w:rsidR="0016264B" w:rsidRDefault="00450F49">
            <w:pPr>
              <w:spacing w:after="0" w:line="259" w:lineRule="auto"/>
              <w:ind w:left="2" w:firstLine="0"/>
              <w:jc w:val="left"/>
            </w:pPr>
            <w:r>
              <w:rPr>
                <w:sz w:val="22"/>
              </w:rPr>
              <w:t>9901002987</w:t>
            </w:r>
          </w:p>
        </w:tc>
        <w:tc>
          <w:tcPr>
            <w:tcW w:w="3346" w:type="dxa"/>
            <w:tcBorders>
              <w:top w:val="single" w:sz="2" w:space="0" w:color="000000"/>
              <w:left w:val="single" w:sz="2" w:space="0" w:color="000000"/>
              <w:bottom w:val="single" w:sz="2" w:space="0" w:color="000000"/>
              <w:right w:val="single" w:sz="2" w:space="0" w:color="000000"/>
            </w:tcBorders>
          </w:tcPr>
          <w:p w14:paraId="4A58E1E3" w14:textId="77777777" w:rsidR="0016264B" w:rsidRDefault="00450F49">
            <w:pPr>
              <w:spacing w:after="0" w:line="259" w:lineRule="auto"/>
              <w:ind w:left="10" w:firstLine="0"/>
              <w:jc w:val="left"/>
            </w:pPr>
            <w:r>
              <w:rPr>
                <w:sz w:val="22"/>
              </w:rPr>
              <w:t xml:space="preserve">Brenda Noemi Mo </w:t>
            </w:r>
            <w:proofErr w:type="spellStart"/>
            <w:r>
              <w:rPr>
                <w:sz w:val="22"/>
              </w:rPr>
              <w:t>Teni</w:t>
            </w:r>
            <w:proofErr w:type="spellEnd"/>
          </w:p>
        </w:tc>
        <w:tc>
          <w:tcPr>
            <w:tcW w:w="1402" w:type="dxa"/>
            <w:tcBorders>
              <w:top w:val="single" w:sz="2" w:space="0" w:color="000000"/>
              <w:left w:val="single" w:sz="2" w:space="0" w:color="000000"/>
              <w:bottom w:val="single" w:sz="2" w:space="0" w:color="000000"/>
              <w:right w:val="single" w:sz="2" w:space="0" w:color="000000"/>
            </w:tcBorders>
          </w:tcPr>
          <w:p w14:paraId="4EDE9229" w14:textId="77777777" w:rsidR="0016264B" w:rsidRDefault="00450F49">
            <w:pPr>
              <w:spacing w:after="0" w:line="259" w:lineRule="auto"/>
              <w:ind w:left="5" w:firstLine="0"/>
              <w:jc w:val="center"/>
            </w:pPr>
            <w:r>
              <w:t>Renuncia</w:t>
            </w:r>
          </w:p>
        </w:tc>
        <w:tc>
          <w:tcPr>
            <w:tcW w:w="1035" w:type="dxa"/>
            <w:tcBorders>
              <w:top w:val="single" w:sz="2" w:space="0" w:color="000000"/>
              <w:left w:val="single" w:sz="2" w:space="0" w:color="000000"/>
              <w:bottom w:val="single" w:sz="2" w:space="0" w:color="000000"/>
              <w:right w:val="single" w:sz="2" w:space="0" w:color="000000"/>
            </w:tcBorders>
          </w:tcPr>
          <w:p w14:paraId="4B9A20C9" w14:textId="77777777" w:rsidR="0016264B" w:rsidRDefault="00450F49">
            <w:pPr>
              <w:spacing w:after="0" w:line="259" w:lineRule="auto"/>
              <w:ind w:left="5" w:firstLine="0"/>
              <w:jc w:val="left"/>
            </w:pPr>
            <w:r>
              <w:rPr>
                <w:sz w:val="22"/>
              </w:rPr>
              <w:t>21-09-23</w:t>
            </w:r>
          </w:p>
        </w:tc>
        <w:tc>
          <w:tcPr>
            <w:tcW w:w="1144" w:type="dxa"/>
            <w:tcBorders>
              <w:top w:val="single" w:sz="2" w:space="0" w:color="000000"/>
              <w:left w:val="single" w:sz="2" w:space="0" w:color="000000"/>
              <w:bottom w:val="single" w:sz="2" w:space="0" w:color="000000"/>
              <w:right w:val="single" w:sz="2" w:space="0" w:color="000000"/>
            </w:tcBorders>
          </w:tcPr>
          <w:p w14:paraId="72E89C74" w14:textId="77777777" w:rsidR="0016264B" w:rsidRDefault="00450F49">
            <w:pPr>
              <w:spacing w:after="0" w:line="259" w:lineRule="auto"/>
              <w:ind w:left="7" w:firstLine="0"/>
              <w:jc w:val="center"/>
            </w:pPr>
            <w:r>
              <w:rPr>
                <w:sz w:val="22"/>
              </w:rPr>
              <w:t>19-06-19</w:t>
            </w:r>
          </w:p>
        </w:tc>
      </w:tr>
      <w:tr w:rsidR="0016264B" w14:paraId="663D48C3" w14:textId="77777777">
        <w:trPr>
          <w:trHeight w:val="730"/>
        </w:trPr>
        <w:tc>
          <w:tcPr>
            <w:tcW w:w="569" w:type="dxa"/>
            <w:tcBorders>
              <w:top w:val="single" w:sz="2" w:space="0" w:color="000000"/>
              <w:left w:val="single" w:sz="2" w:space="0" w:color="000000"/>
              <w:bottom w:val="single" w:sz="2" w:space="0" w:color="000000"/>
              <w:right w:val="single" w:sz="2" w:space="0" w:color="000000"/>
            </w:tcBorders>
            <w:vAlign w:val="center"/>
          </w:tcPr>
          <w:p w14:paraId="4CA6D882" w14:textId="77777777" w:rsidR="0016264B" w:rsidRDefault="00450F49">
            <w:pPr>
              <w:spacing w:after="0" w:line="259" w:lineRule="auto"/>
              <w:ind w:left="2" w:firstLine="0"/>
              <w:jc w:val="center"/>
            </w:pPr>
            <w:r>
              <w:t>3</w:t>
            </w:r>
          </w:p>
        </w:tc>
        <w:tc>
          <w:tcPr>
            <w:tcW w:w="1336" w:type="dxa"/>
            <w:tcBorders>
              <w:top w:val="single" w:sz="2" w:space="0" w:color="000000"/>
              <w:left w:val="single" w:sz="2" w:space="0" w:color="000000"/>
              <w:bottom w:val="single" w:sz="2" w:space="0" w:color="000000"/>
              <w:right w:val="single" w:sz="2" w:space="0" w:color="000000"/>
            </w:tcBorders>
            <w:vAlign w:val="center"/>
          </w:tcPr>
          <w:p w14:paraId="37CCE15F" w14:textId="77777777" w:rsidR="0016264B" w:rsidRDefault="00450F49">
            <w:pPr>
              <w:spacing w:after="0" w:line="259" w:lineRule="auto"/>
              <w:ind w:left="2" w:firstLine="0"/>
              <w:jc w:val="left"/>
            </w:pPr>
            <w:r>
              <w:rPr>
                <w:sz w:val="22"/>
              </w:rPr>
              <w:t>9901030946</w:t>
            </w:r>
          </w:p>
        </w:tc>
        <w:tc>
          <w:tcPr>
            <w:tcW w:w="3346" w:type="dxa"/>
            <w:tcBorders>
              <w:top w:val="single" w:sz="2" w:space="0" w:color="000000"/>
              <w:left w:val="single" w:sz="2" w:space="0" w:color="000000"/>
              <w:bottom w:val="single" w:sz="2" w:space="0" w:color="000000"/>
              <w:right w:val="single" w:sz="2" w:space="0" w:color="000000"/>
            </w:tcBorders>
            <w:vAlign w:val="center"/>
          </w:tcPr>
          <w:p w14:paraId="49EED3CD" w14:textId="77777777" w:rsidR="0016264B" w:rsidRDefault="00450F49">
            <w:pPr>
              <w:spacing w:after="0" w:line="259" w:lineRule="auto"/>
              <w:ind w:left="10" w:firstLine="0"/>
              <w:jc w:val="left"/>
            </w:pPr>
            <w:r>
              <w:rPr>
                <w:sz w:val="22"/>
              </w:rPr>
              <w:t xml:space="preserve">Domingo </w:t>
            </w:r>
            <w:proofErr w:type="spellStart"/>
            <w:r>
              <w:rPr>
                <w:sz w:val="22"/>
              </w:rPr>
              <w:t>Chub</w:t>
            </w:r>
            <w:proofErr w:type="spellEnd"/>
            <w:r>
              <w:rPr>
                <w:sz w:val="22"/>
              </w:rPr>
              <w:t xml:space="preserve"> Pop</w:t>
            </w:r>
          </w:p>
        </w:tc>
        <w:tc>
          <w:tcPr>
            <w:tcW w:w="1402" w:type="dxa"/>
            <w:tcBorders>
              <w:top w:val="single" w:sz="2" w:space="0" w:color="000000"/>
              <w:left w:val="single" w:sz="2" w:space="0" w:color="000000"/>
              <w:bottom w:val="single" w:sz="2" w:space="0" w:color="000000"/>
              <w:right w:val="single" w:sz="2" w:space="0" w:color="000000"/>
            </w:tcBorders>
          </w:tcPr>
          <w:p w14:paraId="6A403497" w14:textId="77777777" w:rsidR="0016264B" w:rsidRDefault="00450F49">
            <w:pPr>
              <w:spacing w:after="0" w:line="219" w:lineRule="auto"/>
              <w:ind w:left="14" w:firstLine="34"/>
              <w:jc w:val="left"/>
            </w:pPr>
            <w:r>
              <w:rPr>
                <w:sz w:val="22"/>
              </w:rPr>
              <w:t>Suspensión, aprehensión,</w:t>
            </w:r>
          </w:p>
          <w:p w14:paraId="3C2E6BE2" w14:textId="77777777" w:rsidR="0016264B" w:rsidRDefault="00450F49">
            <w:pPr>
              <w:spacing w:after="0" w:line="259" w:lineRule="auto"/>
              <w:ind w:left="0" w:right="5" w:firstLine="0"/>
              <w:jc w:val="center"/>
            </w:pPr>
            <w:proofErr w:type="spellStart"/>
            <w:r>
              <w:rPr>
                <w:sz w:val="22"/>
              </w:rPr>
              <w:t>Det</w:t>
            </w:r>
            <w:proofErr w:type="spellEnd"/>
            <w:r>
              <w:rPr>
                <w:sz w:val="22"/>
              </w:rPr>
              <w:t>.</w:t>
            </w:r>
          </w:p>
        </w:tc>
        <w:tc>
          <w:tcPr>
            <w:tcW w:w="1035" w:type="dxa"/>
            <w:tcBorders>
              <w:top w:val="single" w:sz="2" w:space="0" w:color="000000"/>
              <w:left w:val="single" w:sz="2" w:space="0" w:color="000000"/>
              <w:bottom w:val="single" w:sz="2" w:space="0" w:color="000000"/>
              <w:right w:val="single" w:sz="2" w:space="0" w:color="000000"/>
            </w:tcBorders>
            <w:vAlign w:val="center"/>
          </w:tcPr>
          <w:p w14:paraId="5BED8D93" w14:textId="77777777" w:rsidR="0016264B" w:rsidRDefault="00450F49">
            <w:pPr>
              <w:spacing w:after="0" w:line="259" w:lineRule="auto"/>
              <w:ind w:left="10" w:firstLine="0"/>
              <w:jc w:val="left"/>
            </w:pPr>
            <w:r>
              <w:rPr>
                <w:sz w:val="22"/>
              </w:rPr>
              <w:t>01-08-23</w:t>
            </w:r>
          </w:p>
        </w:tc>
        <w:tc>
          <w:tcPr>
            <w:tcW w:w="1144" w:type="dxa"/>
            <w:tcBorders>
              <w:top w:val="single" w:sz="2" w:space="0" w:color="000000"/>
              <w:left w:val="single" w:sz="2" w:space="0" w:color="000000"/>
              <w:bottom w:val="single" w:sz="2" w:space="0" w:color="000000"/>
              <w:right w:val="single" w:sz="2" w:space="0" w:color="000000"/>
            </w:tcBorders>
            <w:vAlign w:val="center"/>
          </w:tcPr>
          <w:p w14:paraId="435D1D63" w14:textId="77777777" w:rsidR="0016264B" w:rsidRDefault="00450F49">
            <w:pPr>
              <w:spacing w:after="0" w:line="259" w:lineRule="auto"/>
              <w:ind w:left="7" w:firstLine="0"/>
              <w:jc w:val="center"/>
            </w:pPr>
            <w:r>
              <w:rPr>
                <w:sz w:val="22"/>
              </w:rPr>
              <w:t>17-05-23</w:t>
            </w:r>
          </w:p>
        </w:tc>
      </w:tr>
      <w:tr w:rsidR="0016264B" w14:paraId="7DD49920" w14:textId="77777777">
        <w:trPr>
          <w:trHeight w:val="254"/>
        </w:trPr>
        <w:tc>
          <w:tcPr>
            <w:tcW w:w="569" w:type="dxa"/>
            <w:tcBorders>
              <w:top w:val="single" w:sz="2" w:space="0" w:color="000000"/>
              <w:left w:val="single" w:sz="2" w:space="0" w:color="000000"/>
              <w:bottom w:val="single" w:sz="2" w:space="0" w:color="000000"/>
              <w:right w:val="single" w:sz="2" w:space="0" w:color="000000"/>
            </w:tcBorders>
          </w:tcPr>
          <w:p w14:paraId="581D4CF6" w14:textId="77777777" w:rsidR="0016264B" w:rsidRDefault="00450F49">
            <w:pPr>
              <w:spacing w:after="0" w:line="259" w:lineRule="auto"/>
              <w:ind w:left="0" w:right="8" w:firstLine="0"/>
              <w:jc w:val="center"/>
            </w:pPr>
            <w:r>
              <w:rPr>
                <w:sz w:val="22"/>
              </w:rPr>
              <w:t>4</w:t>
            </w:r>
          </w:p>
        </w:tc>
        <w:tc>
          <w:tcPr>
            <w:tcW w:w="1336" w:type="dxa"/>
            <w:tcBorders>
              <w:top w:val="single" w:sz="2" w:space="0" w:color="000000"/>
              <w:left w:val="single" w:sz="2" w:space="0" w:color="000000"/>
              <w:bottom w:val="single" w:sz="2" w:space="0" w:color="000000"/>
              <w:right w:val="single" w:sz="2" w:space="0" w:color="000000"/>
            </w:tcBorders>
          </w:tcPr>
          <w:p w14:paraId="771E5753" w14:textId="77777777" w:rsidR="0016264B" w:rsidRDefault="00450F49">
            <w:pPr>
              <w:spacing w:after="0" w:line="259" w:lineRule="auto"/>
              <w:ind w:left="7" w:firstLine="0"/>
              <w:jc w:val="left"/>
            </w:pPr>
            <w:r>
              <w:rPr>
                <w:sz w:val="22"/>
              </w:rPr>
              <w:t>9901029468</w:t>
            </w:r>
          </w:p>
        </w:tc>
        <w:tc>
          <w:tcPr>
            <w:tcW w:w="3346" w:type="dxa"/>
            <w:tcBorders>
              <w:top w:val="single" w:sz="2" w:space="0" w:color="000000"/>
              <w:left w:val="single" w:sz="2" w:space="0" w:color="000000"/>
              <w:bottom w:val="single" w:sz="2" w:space="0" w:color="000000"/>
              <w:right w:val="single" w:sz="2" w:space="0" w:color="000000"/>
            </w:tcBorders>
          </w:tcPr>
          <w:p w14:paraId="620902D0" w14:textId="77777777" w:rsidR="0016264B" w:rsidRDefault="00450F49">
            <w:pPr>
              <w:spacing w:after="0" w:line="259" w:lineRule="auto"/>
              <w:ind w:left="5" w:firstLine="0"/>
              <w:jc w:val="left"/>
            </w:pPr>
            <w:r>
              <w:t xml:space="preserve">Ser </w:t>
            </w:r>
            <w:proofErr w:type="spellStart"/>
            <w:r>
              <w:t>io</w:t>
            </w:r>
            <w:proofErr w:type="spellEnd"/>
            <w:r>
              <w:t xml:space="preserve"> Hel </w:t>
            </w:r>
            <w:proofErr w:type="spellStart"/>
            <w:r>
              <w:t>ember</w:t>
            </w:r>
            <w:proofErr w:type="spellEnd"/>
            <w:r>
              <w:t xml:space="preserve"> Chi </w:t>
            </w:r>
            <w:proofErr w:type="spellStart"/>
            <w:r>
              <w:t>uin</w:t>
            </w:r>
            <w:proofErr w:type="spellEnd"/>
            <w:r>
              <w:t xml:space="preserve"> Vaides</w:t>
            </w:r>
          </w:p>
        </w:tc>
        <w:tc>
          <w:tcPr>
            <w:tcW w:w="1402" w:type="dxa"/>
            <w:tcBorders>
              <w:top w:val="single" w:sz="2" w:space="0" w:color="000000"/>
              <w:left w:val="single" w:sz="2" w:space="0" w:color="000000"/>
              <w:bottom w:val="single" w:sz="2" w:space="0" w:color="000000"/>
              <w:right w:val="single" w:sz="2" w:space="0" w:color="000000"/>
            </w:tcBorders>
          </w:tcPr>
          <w:p w14:paraId="0EBDC28D" w14:textId="77777777" w:rsidR="0016264B" w:rsidRDefault="00450F49">
            <w:pPr>
              <w:spacing w:after="0" w:line="259" w:lineRule="auto"/>
              <w:ind w:left="14" w:firstLine="0"/>
              <w:jc w:val="left"/>
            </w:pPr>
            <w:r>
              <w:rPr>
                <w:sz w:val="22"/>
              </w:rPr>
              <w:t>Fallecimiento</w:t>
            </w:r>
          </w:p>
        </w:tc>
        <w:tc>
          <w:tcPr>
            <w:tcW w:w="1035" w:type="dxa"/>
            <w:tcBorders>
              <w:top w:val="single" w:sz="2" w:space="0" w:color="000000"/>
              <w:left w:val="single" w:sz="2" w:space="0" w:color="000000"/>
              <w:bottom w:val="single" w:sz="2" w:space="0" w:color="000000"/>
              <w:right w:val="single" w:sz="2" w:space="0" w:color="000000"/>
            </w:tcBorders>
          </w:tcPr>
          <w:p w14:paraId="20DD5EA9" w14:textId="77777777" w:rsidR="0016264B" w:rsidRDefault="00450F49">
            <w:pPr>
              <w:spacing w:after="0" w:line="259" w:lineRule="auto"/>
              <w:ind w:left="10" w:firstLine="0"/>
              <w:jc w:val="left"/>
            </w:pPr>
            <w:r>
              <w:rPr>
                <w:sz w:val="22"/>
              </w:rPr>
              <w:t>23-06-23</w:t>
            </w:r>
          </w:p>
        </w:tc>
        <w:tc>
          <w:tcPr>
            <w:tcW w:w="1144" w:type="dxa"/>
            <w:tcBorders>
              <w:top w:val="single" w:sz="2" w:space="0" w:color="000000"/>
              <w:left w:val="single" w:sz="2" w:space="0" w:color="000000"/>
              <w:bottom w:val="single" w:sz="2" w:space="0" w:color="000000"/>
              <w:right w:val="single" w:sz="2" w:space="0" w:color="000000"/>
            </w:tcBorders>
          </w:tcPr>
          <w:p w14:paraId="67853F27" w14:textId="77777777" w:rsidR="0016264B" w:rsidRDefault="00450F49">
            <w:pPr>
              <w:spacing w:after="0" w:line="259" w:lineRule="auto"/>
              <w:ind w:left="2" w:firstLine="0"/>
              <w:jc w:val="center"/>
            </w:pPr>
            <w:r>
              <w:rPr>
                <w:sz w:val="22"/>
              </w:rPr>
              <w:t>24-05-23</w:t>
            </w:r>
          </w:p>
        </w:tc>
      </w:tr>
      <w:tr w:rsidR="0016264B" w14:paraId="347E99EC" w14:textId="77777777">
        <w:trPr>
          <w:trHeight w:val="708"/>
        </w:trPr>
        <w:tc>
          <w:tcPr>
            <w:tcW w:w="569" w:type="dxa"/>
            <w:tcBorders>
              <w:top w:val="single" w:sz="2" w:space="0" w:color="000000"/>
              <w:left w:val="single" w:sz="2" w:space="0" w:color="000000"/>
              <w:bottom w:val="single" w:sz="2" w:space="0" w:color="000000"/>
              <w:right w:val="single" w:sz="2" w:space="0" w:color="000000"/>
            </w:tcBorders>
            <w:vAlign w:val="center"/>
          </w:tcPr>
          <w:p w14:paraId="60035849" w14:textId="77777777" w:rsidR="0016264B" w:rsidRDefault="00450F49">
            <w:pPr>
              <w:spacing w:after="0" w:line="259" w:lineRule="auto"/>
              <w:ind w:left="2" w:firstLine="0"/>
              <w:jc w:val="center"/>
            </w:pPr>
            <w:r>
              <w:t>5</w:t>
            </w:r>
          </w:p>
        </w:tc>
        <w:tc>
          <w:tcPr>
            <w:tcW w:w="1336" w:type="dxa"/>
            <w:tcBorders>
              <w:top w:val="single" w:sz="2" w:space="0" w:color="000000"/>
              <w:left w:val="single" w:sz="2" w:space="0" w:color="000000"/>
              <w:bottom w:val="single" w:sz="2" w:space="0" w:color="000000"/>
              <w:right w:val="single" w:sz="2" w:space="0" w:color="000000"/>
            </w:tcBorders>
            <w:vAlign w:val="center"/>
          </w:tcPr>
          <w:p w14:paraId="7B5EC581" w14:textId="77777777" w:rsidR="0016264B" w:rsidRDefault="00450F49">
            <w:pPr>
              <w:spacing w:after="0" w:line="259" w:lineRule="auto"/>
              <w:ind w:left="7" w:firstLine="0"/>
              <w:jc w:val="left"/>
            </w:pPr>
            <w:r>
              <w:rPr>
                <w:sz w:val="22"/>
              </w:rPr>
              <w:t>9901043191</w:t>
            </w:r>
          </w:p>
        </w:tc>
        <w:tc>
          <w:tcPr>
            <w:tcW w:w="3346" w:type="dxa"/>
            <w:tcBorders>
              <w:top w:val="single" w:sz="2" w:space="0" w:color="000000"/>
              <w:left w:val="single" w:sz="2" w:space="0" w:color="000000"/>
              <w:bottom w:val="single" w:sz="2" w:space="0" w:color="000000"/>
              <w:right w:val="single" w:sz="2" w:space="0" w:color="000000"/>
            </w:tcBorders>
            <w:vAlign w:val="center"/>
          </w:tcPr>
          <w:p w14:paraId="7DCBCFA9" w14:textId="77777777" w:rsidR="0016264B" w:rsidRDefault="00450F49">
            <w:pPr>
              <w:spacing w:after="0" w:line="259" w:lineRule="auto"/>
              <w:ind w:left="5" w:firstLine="0"/>
              <w:jc w:val="left"/>
            </w:pPr>
            <w:proofErr w:type="spellStart"/>
            <w:r>
              <w:t>Jose</w:t>
            </w:r>
            <w:proofErr w:type="spellEnd"/>
            <w:r>
              <w:t xml:space="preserve"> Manuel </w:t>
            </w:r>
            <w:proofErr w:type="spellStart"/>
            <w:r>
              <w:t>Coc</w:t>
            </w:r>
            <w:proofErr w:type="spellEnd"/>
            <w:r>
              <w:t xml:space="preserve"> </w:t>
            </w:r>
            <w:proofErr w:type="spellStart"/>
            <w:r>
              <w:t>Saquil</w:t>
            </w:r>
            <w:proofErr w:type="spellEnd"/>
          </w:p>
        </w:tc>
        <w:tc>
          <w:tcPr>
            <w:tcW w:w="1402" w:type="dxa"/>
            <w:tcBorders>
              <w:top w:val="single" w:sz="2" w:space="0" w:color="000000"/>
              <w:left w:val="single" w:sz="2" w:space="0" w:color="000000"/>
              <w:bottom w:val="single" w:sz="2" w:space="0" w:color="000000"/>
              <w:right w:val="single" w:sz="2" w:space="0" w:color="000000"/>
            </w:tcBorders>
          </w:tcPr>
          <w:p w14:paraId="0EEA7285" w14:textId="77777777" w:rsidR="0016264B" w:rsidRDefault="00450F49">
            <w:pPr>
              <w:spacing w:after="3" w:line="216" w:lineRule="auto"/>
              <w:ind w:left="0" w:firstLine="0"/>
              <w:jc w:val="center"/>
            </w:pPr>
            <w:r>
              <w:rPr>
                <w:sz w:val="22"/>
              </w:rPr>
              <w:t>Suspensión, aprehensión,</w:t>
            </w:r>
          </w:p>
          <w:p w14:paraId="53380FFD" w14:textId="77777777" w:rsidR="0016264B" w:rsidRDefault="00450F49">
            <w:pPr>
              <w:spacing w:after="0" w:line="259" w:lineRule="auto"/>
              <w:ind w:left="0" w:firstLine="0"/>
              <w:jc w:val="center"/>
            </w:pPr>
            <w:proofErr w:type="spellStart"/>
            <w:r>
              <w:rPr>
                <w:sz w:val="20"/>
              </w:rPr>
              <w:t>Det</w:t>
            </w:r>
            <w:proofErr w:type="spellEnd"/>
          </w:p>
        </w:tc>
        <w:tc>
          <w:tcPr>
            <w:tcW w:w="1035" w:type="dxa"/>
            <w:tcBorders>
              <w:top w:val="single" w:sz="2" w:space="0" w:color="000000"/>
              <w:left w:val="single" w:sz="2" w:space="0" w:color="000000"/>
              <w:bottom w:val="single" w:sz="2" w:space="0" w:color="000000"/>
              <w:right w:val="single" w:sz="2" w:space="0" w:color="000000"/>
            </w:tcBorders>
            <w:vAlign w:val="center"/>
          </w:tcPr>
          <w:p w14:paraId="28CA352D" w14:textId="77777777" w:rsidR="0016264B" w:rsidRDefault="00450F49">
            <w:pPr>
              <w:spacing w:after="0" w:line="259" w:lineRule="auto"/>
              <w:ind w:left="14" w:firstLine="0"/>
              <w:jc w:val="left"/>
            </w:pPr>
            <w:r>
              <w:rPr>
                <w:sz w:val="22"/>
              </w:rPr>
              <w:t>22-06-23</w:t>
            </w:r>
          </w:p>
        </w:tc>
        <w:tc>
          <w:tcPr>
            <w:tcW w:w="1144" w:type="dxa"/>
            <w:tcBorders>
              <w:top w:val="single" w:sz="2" w:space="0" w:color="000000"/>
              <w:left w:val="single" w:sz="2" w:space="0" w:color="000000"/>
              <w:bottom w:val="single" w:sz="2" w:space="0" w:color="000000"/>
              <w:right w:val="single" w:sz="2" w:space="0" w:color="000000"/>
            </w:tcBorders>
            <w:vAlign w:val="center"/>
          </w:tcPr>
          <w:p w14:paraId="7066D823" w14:textId="77777777" w:rsidR="0016264B" w:rsidRDefault="00450F49">
            <w:pPr>
              <w:spacing w:after="0" w:line="259" w:lineRule="auto"/>
              <w:ind w:left="21" w:firstLine="0"/>
              <w:jc w:val="center"/>
            </w:pPr>
            <w:r>
              <w:rPr>
                <w:sz w:val="22"/>
              </w:rPr>
              <w:t>10-04-23</w:t>
            </w:r>
          </w:p>
        </w:tc>
      </w:tr>
      <w:tr w:rsidR="0016264B" w14:paraId="73234975" w14:textId="77777777">
        <w:trPr>
          <w:trHeight w:val="248"/>
        </w:trPr>
        <w:tc>
          <w:tcPr>
            <w:tcW w:w="569" w:type="dxa"/>
            <w:tcBorders>
              <w:top w:val="single" w:sz="2" w:space="0" w:color="000000"/>
              <w:left w:val="single" w:sz="2" w:space="0" w:color="000000"/>
              <w:bottom w:val="single" w:sz="2" w:space="0" w:color="000000"/>
              <w:right w:val="single" w:sz="2" w:space="0" w:color="000000"/>
            </w:tcBorders>
          </w:tcPr>
          <w:p w14:paraId="77E3B917" w14:textId="77777777" w:rsidR="0016264B" w:rsidRDefault="00450F49">
            <w:pPr>
              <w:spacing w:after="0" w:line="259" w:lineRule="auto"/>
              <w:ind w:left="0" w:right="3" w:firstLine="0"/>
              <w:jc w:val="center"/>
            </w:pPr>
            <w:r>
              <w:lastRenderedPageBreak/>
              <w:t>6</w:t>
            </w:r>
          </w:p>
        </w:tc>
        <w:tc>
          <w:tcPr>
            <w:tcW w:w="1336" w:type="dxa"/>
            <w:tcBorders>
              <w:top w:val="single" w:sz="2" w:space="0" w:color="000000"/>
              <w:left w:val="single" w:sz="2" w:space="0" w:color="000000"/>
              <w:bottom w:val="single" w:sz="2" w:space="0" w:color="000000"/>
              <w:right w:val="single" w:sz="2" w:space="0" w:color="000000"/>
            </w:tcBorders>
          </w:tcPr>
          <w:p w14:paraId="764096B2" w14:textId="77777777" w:rsidR="0016264B" w:rsidRDefault="00450F49">
            <w:pPr>
              <w:spacing w:after="0" w:line="259" w:lineRule="auto"/>
              <w:ind w:left="7" w:firstLine="0"/>
              <w:jc w:val="left"/>
            </w:pPr>
            <w:r>
              <w:rPr>
                <w:sz w:val="22"/>
              </w:rPr>
              <w:t>9901084352</w:t>
            </w:r>
          </w:p>
        </w:tc>
        <w:tc>
          <w:tcPr>
            <w:tcW w:w="3346" w:type="dxa"/>
            <w:tcBorders>
              <w:top w:val="single" w:sz="2" w:space="0" w:color="000000"/>
              <w:left w:val="single" w:sz="2" w:space="0" w:color="000000"/>
              <w:bottom w:val="single" w:sz="2" w:space="0" w:color="000000"/>
              <w:right w:val="single" w:sz="2" w:space="0" w:color="000000"/>
            </w:tcBorders>
          </w:tcPr>
          <w:p w14:paraId="26E227DF" w14:textId="77777777" w:rsidR="0016264B" w:rsidRDefault="00450F49">
            <w:pPr>
              <w:spacing w:after="0" w:line="259" w:lineRule="auto"/>
              <w:ind w:left="0" w:firstLine="0"/>
              <w:jc w:val="left"/>
            </w:pPr>
            <w:r>
              <w:t xml:space="preserve">Amanda Daniela </w:t>
            </w:r>
            <w:proofErr w:type="spellStart"/>
            <w:r>
              <w:t>Ló</w:t>
            </w:r>
            <w:proofErr w:type="spellEnd"/>
            <w:r>
              <w:t xml:space="preserve"> </w:t>
            </w:r>
            <w:proofErr w:type="spellStart"/>
            <w:r>
              <w:t>ez</w:t>
            </w:r>
            <w:proofErr w:type="spellEnd"/>
            <w:r>
              <w:t xml:space="preserve"> Se ovia</w:t>
            </w:r>
          </w:p>
        </w:tc>
        <w:tc>
          <w:tcPr>
            <w:tcW w:w="1402" w:type="dxa"/>
            <w:tcBorders>
              <w:top w:val="single" w:sz="2" w:space="0" w:color="000000"/>
              <w:left w:val="single" w:sz="2" w:space="0" w:color="000000"/>
              <w:bottom w:val="single" w:sz="2" w:space="0" w:color="000000"/>
              <w:right w:val="single" w:sz="2" w:space="0" w:color="000000"/>
            </w:tcBorders>
          </w:tcPr>
          <w:p w14:paraId="4D205D91" w14:textId="77777777" w:rsidR="0016264B" w:rsidRDefault="00450F49">
            <w:pPr>
              <w:spacing w:after="0" w:line="259" w:lineRule="auto"/>
              <w:ind w:firstLine="0"/>
              <w:jc w:val="left"/>
            </w:pPr>
            <w:r>
              <w:rPr>
                <w:sz w:val="22"/>
              </w:rPr>
              <w:t>Fallecimiento</w:t>
            </w:r>
          </w:p>
        </w:tc>
        <w:tc>
          <w:tcPr>
            <w:tcW w:w="1035" w:type="dxa"/>
            <w:tcBorders>
              <w:top w:val="single" w:sz="2" w:space="0" w:color="000000"/>
              <w:left w:val="single" w:sz="2" w:space="0" w:color="000000"/>
              <w:bottom w:val="single" w:sz="2" w:space="0" w:color="000000"/>
              <w:right w:val="single" w:sz="2" w:space="0" w:color="000000"/>
            </w:tcBorders>
          </w:tcPr>
          <w:p w14:paraId="6DB26F6C" w14:textId="77777777" w:rsidR="0016264B" w:rsidRDefault="00450F49">
            <w:pPr>
              <w:spacing w:after="0" w:line="259" w:lineRule="auto"/>
              <w:ind w:left="14" w:firstLine="0"/>
              <w:jc w:val="left"/>
            </w:pPr>
            <w:r>
              <w:rPr>
                <w:sz w:val="22"/>
              </w:rPr>
              <w:t>29-09-23</w:t>
            </w:r>
          </w:p>
        </w:tc>
        <w:tc>
          <w:tcPr>
            <w:tcW w:w="1144" w:type="dxa"/>
            <w:tcBorders>
              <w:top w:val="single" w:sz="2" w:space="0" w:color="000000"/>
              <w:left w:val="single" w:sz="2" w:space="0" w:color="000000"/>
              <w:bottom w:val="single" w:sz="2" w:space="0" w:color="000000"/>
              <w:right w:val="single" w:sz="2" w:space="0" w:color="000000"/>
            </w:tcBorders>
          </w:tcPr>
          <w:p w14:paraId="716963B7" w14:textId="77777777" w:rsidR="0016264B" w:rsidRDefault="00450F49">
            <w:pPr>
              <w:spacing w:after="0" w:line="259" w:lineRule="auto"/>
              <w:ind w:left="11" w:firstLine="0"/>
              <w:jc w:val="center"/>
            </w:pPr>
            <w:r>
              <w:rPr>
                <w:sz w:val="22"/>
              </w:rPr>
              <w:t>01-07-23</w:t>
            </w:r>
          </w:p>
        </w:tc>
      </w:tr>
      <w:tr w:rsidR="0016264B" w14:paraId="3A2CB37A" w14:textId="77777777">
        <w:trPr>
          <w:trHeight w:val="213"/>
        </w:trPr>
        <w:tc>
          <w:tcPr>
            <w:tcW w:w="569" w:type="dxa"/>
            <w:tcBorders>
              <w:top w:val="single" w:sz="2" w:space="0" w:color="000000"/>
              <w:left w:val="single" w:sz="2" w:space="0" w:color="000000"/>
              <w:bottom w:val="single" w:sz="2" w:space="0" w:color="000000"/>
              <w:right w:val="single" w:sz="2" w:space="0" w:color="000000"/>
            </w:tcBorders>
          </w:tcPr>
          <w:p w14:paraId="2BC5EF96" w14:textId="77777777" w:rsidR="0016264B" w:rsidRDefault="00450F49">
            <w:pPr>
              <w:spacing w:after="0" w:line="259" w:lineRule="auto"/>
              <w:ind w:left="7" w:firstLine="0"/>
              <w:jc w:val="center"/>
            </w:pPr>
            <w:r>
              <w:rPr>
                <w:sz w:val="22"/>
              </w:rPr>
              <w:t>7</w:t>
            </w:r>
          </w:p>
        </w:tc>
        <w:tc>
          <w:tcPr>
            <w:tcW w:w="1336" w:type="dxa"/>
            <w:tcBorders>
              <w:top w:val="single" w:sz="2" w:space="0" w:color="000000"/>
              <w:left w:val="single" w:sz="2" w:space="0" w:color="000000"/>
              <w:bottom w:val="single" w:sz="2" w:space="0" w:color="000000"/>
              <w:right w:val="single" w:sz="2" w:space="0" w:color="000000"/>
            </w:tcBorders>
          </w:tcPr>
          <w:p w14:paraId="63851E7D" w14:textId="77777777" w:rsidR="0016264B" w:rsidRDefault="00450F49">
            <w:pPr>
              <w:spacing w:after="0" w:line="259" w:lineRule="auto"/>
              <w:ind w:left="7" w:firstLine="0"/>
              <w:jc w:val="left"/>
            </w:pPr>
            <w:r>
              <w:rPr>
                <w:sz w:val="22"/>
              </w:rPr>
              <w:t>9901 101827</w:t>
            </w:r>
          </w:p>
        </w:tc>
        <w:tc>
          <w:tcPr>
            <w:tcW w:w="3346" w:type="dxa"/>
            <w:tcBorders>
              <w:top w:val="single" w:sz="2" w:space="0" w:color="000000"/>
              <w:left w:val="single" w:sz="2" w:space="0" w:color="000000"/>
              <w:bottom w:val="single" w:sz="2" w:space="0" w:color="000000"/>
              <w:right w:val="single" w:sz="2" w:space="0" w:color="000000"/>
            </w:tcBorders>
          </w:tcPr>
          <w:p w14:paraId="04EF88D1" w14:textId="77777777" w:rsidR="0016264B" w:rsidRDefault="00450F49">
            <w:pPr>
              <w:spacing w:after="0" w:line="259" w:lineRule="auto"/>
              <w:ind w:left="0" w:firstLine="0"/>
              <w:jc w:val="left"/>
            </w:pPr>
            <w:proofErr w:type="spellStart"/>
            <w:r>
              <w:t>Jose</w:t>
            </w:r>
            <w:proofErr w:type="spellEnd"/>
            <w:r>
              <w:t xml:space="preserve"> Luis Tun </w:t>
            </w:r>
            <w:proofErr w:type="spellStart"/>
            <w:r>
              <w:t>Gonzalez</w:t>
            </w:r>
            <w:proofErr w:type="spellEnd"/>
          </w:p>
        </w:tc>
        <w:tc>
          <w:tcPr>
            <w:tcW w:w="1402" w:type="dxa"/>
            <w:tcBorders>
              <w:top w:val="single" w:sz="2" w:space="0" w:color="000000"/>
              <w:left w:val="single" w:sz="2" w:space="0" w:color="000000"/>
              <w:bottom w:val="single" w:sz="2" w:space="0" w:color="000000"/>
              <w:right w:val="single" w:sz="2" w:space="0" w:color="000000"/>
            </w:tcBorders>
          </w:tcPr>
          <w:p w14:paraId="74606083" w14:textId="77777777" w:rsidR="0016264B" w:rsidRDefault="00450F49">
            <w:pPr>
              <w:spacing w:after="0" w:line="259" w:lineRule="auto"/>
              <w:ind w:left="10" w:firstLine="0"/>
              <w:jc w:val="center"/>
            </w:pPr>
            <w:r>
              <w:rPr>
                <w:sz w:val="22"/>
              </w:rPr>
              <w:t>Destitución</w:t>
            </w:r>
          </w:p>
        </w:tc>
        <w:tc>
          <w:tcPr>
            <w:tcW w:w="1035" w:type="dxa"/>
            <w:tcBorders>
              <w:top w:val="single" w:sz="2" w:space="0" w:color="000000"/>
              <w:left w:val="single" w:sz="2" w:space="0" w:color="000000"/>
              <w:bottom w:val="single" w:sz="2" w:space="0" w:color="000000"/>
              <w:right w:val="single" w:sz="2" w:space="0" w:color="000000"/>
            </w:tcBorders>
          </w:tcPr>
          <w:p w14:paraId="30637056" w14:textId="77777777" w:rsidR="0016264B" w:rsidRDefault="00450F49">
            <w:pPr>
              <w:spacing w:after="0" w:line="259" w:lineRule="auto"/>
              <w:ind w:left="5" w:firstLine="0"/>
              <w:jc w:val="left"/>
            </w:pPr>
            <w:r>
              <w:rPr>
                <w:sz w:val="22"/>
              </w:rPr>
              <w:t>21-07-23</w:t>
            </w:r>
          </w:p>
        </w:tc>
        <w:tc>
          <w:tcPr>
            <w:tcW w:w="1144" w:type="dxa"/>
            <w:tcBorders>
              <w:top w:val="single" w:sz="2" w:space="0" w:color="000000"/>
              <w:left w:val="single" w:sz="2" w:space="0" w:color="000000"/>
              <w:bottom w:val="single" w:sz="2" w:space="0" w:color="000000"/>
              <w:right w:val="single" w:sz="2" w:space="0" w:color="000000"/>
            </w:tcBorders>
          </w:tcPr>
          <w:p w14:paraId="71D958B3" w14:textId="77777777" w:rsidR="0016264B" w:rsidRDefault="00450F49">
            <w:pPr>
              <w:spacing w:after="0" w:line="259" w:lineRule="auto"/>
              <w:ind w:left="11" w:firstLine="0"/>
              <w:jc w:val="center"/>
            </w:pPr>
            <w:r>
              <w:rPr>
                <w:sz w:val="22"/>
              </w:rPr>
              <w:t>02-01-13</w:t>
            </w:r>
          </w:p>
        </w:tc>
      </w:tr>
      <w:tr w:rsidR="0016264B" w14:paraId="069484F0" w14:textId="77777777">
        <w:trPr>
          <w:trHeight w:val="711"/>
        </w:trPr>
        <w:tc>
          <w:tcPr>
            <w:tcW w:w="569" w:type="dxa"/>
            <w:tcBorders>
              <w:top w:val="single" w:sz="2" w:space="0" w:color="000000"/>
              <w:left w:val="single" w:sz="2" w:space="0" w:color="000000"/>
              <w:bottom w:val="single" w:sz="2" w:space="0" w:color="000000"/>
              <w:right w:val="single" w:sz="2" w:space="0" w:color="000000"/>
            </w:tcBorders>
            <w:vAlign w:val="center"/>
          </w:tcPr>
          <w:p w14:paraId="5FEE3140" w14:textId="77777777" w:rsidR="0016264B" w:rsidRDefault="00450F49">
            <w:pPr>
              <w:spacing w:after="0" w:line="259" w:lineRule="auto"/>
              <w:ind w:left="0" w:right="3" w:firstLine="0"/>
              <w:jc w:val="center"/>
            </w:pPr>
            <w:r>
              <w:rPr>
                <w:sz w:val="26"/>
              </w:rPr>
              <w:t>8</w:t>
            </w:r>
          </w:p>
        </w:tc>
        <w:tc>
          <w:tcPr>
            <w:tcW w:w="1336" w:type="dxa"/>
            <w:tcBorders>
              <w:top w:val="single" w:sz="2" w:space="0" w:color="000000"/>
              <w:left w:val="single" w:sz="2" w:space="0" w:color="000000"/>
              <w:bottom w:val="single" w:sz="2" w:space="0" w:color="000000"/>
              <w:right w:val="single" w:sz="2" w:space="0" w:color="000000"/>
            </w:tcBorders>
            <w:vAlign w:val="center"/>
          </w:tcPr>
          <w:p w14:paraId="4FE44D99" w14:textId="77777777" w:rsidR="0016264B" w:rsidRDefault="00450F49">
            <w:pPr>
              <w:spacing w:after="0" w:line="259" w:lineRule="auto"/>
              <w:ind w:left="7" w:firstLine="0"/>
              <w:jc w:val="left"/>
            </w:pPr>
            <w:r>
              <w:rPr>
                <w:sz w:val="22"/>
              </w:rPr>
              <w:t>9901088546</w:t>
            </w:r>
          </w:p>
        </w:tc>
        <w:tc>
          <w:tcPr>
            <w:tcW w:w="3346" w:type="dxa"/>
            <w:tcBorders>
              <w:top w:val="single" w:sz="2" w:space="0" w:color="000000"/>
              <w:left w:val="single" w:sz="2" w:space="0" w:color="000000"/>
              <w:bottom w:val="single" w:sz="2" w:space="0" w:color="000000"/>
              <w:right w:val="single" w:sz="2" w:space="0" w:color="000000"/>
            </w:tcBorders>
            <w:vAlign w:val="center"/>
          </w:tcPr>
          <w:p w14:paraId="0481CF43" w14:textId="77777777" w:rsidR="0016264B" w:rsidRDefault="00450F49">
            <w:pPr>
              <w:spacing w:after="0" w:line="259" w:lineRule="auto"/>
              <w:ind w:left="0" w:firstLine="0"/>
              <w:jc w:val="left"/>
            </w:pPr>
            <w:r>
              <w:t xml:space="preserve">Julio Antonio </w:t>
            </w:r>
            <w:proofErr w:type="spellStart"/>
            <w:r>
              <w:t>Choc</w:t>
            </w:r>
            <w:proofErr w:type="spellEnd"/>
            <w:r>
              <w:t xml:space="preserve"> </w:t>
            </w:r>
            <w:proofErr w:type="spellStart"/>
            <w:r>
              <w:t>Cajbon</w:t>
            </w:r>
            <w:proofErr w:type="spellEnd"/>
          </w:p>
        </w:tc>
        <w:tc>
          <w:tcPr>
            <w:tcW w:w="1402" w:type="dxa"/>
            <w:tcBorders>
              <w:top w:val="single" w:sz="2" w:space="0" w:color="000000"/>
              <w:left w:val="single" w:sz="2" w:space="0" w:color="000000"/>
              <w:bottom w:val="single" w:sz="2" w:space="0" w:color="000000"/>
              <w:right w:val="single" w:sz="2" w:space="0" w:color="000000"/>
            </w:tcBorders>
          </w:tcPr>
          <w:p w14:paraId="02F8E74E" w14:textId="77777777" w:rsidR="0016264B" w:rsidRDefault="00450F49">
            <w:pPr>
              <w:spacing w:after="0" w:line="259" w:lineRule="auto"/>
              <w:ind w:left="0" w:firstLine="0"/>
              <w:jc w:val="center"/>
            </w:pPr>
            <w:r>
              <w:rPr>
                <w:sz w:val="22"/>
              </w:rPr>
              <w:t xml:space="preserve">Suspensión, aprehensión, </w:t>
            </w:r>
            <w:proofErr w:type="spellStart"/>
            <w:r>
              <w:rPr>
                <w:sz w:val="22"/>
              </w:rPr>
              <w:t>Det</w:t>
            </w:r>
            <w:proofErr w:type="spellEnd"/>
            <w:r>
              <w:rPr>
                <w:sz w:val="22"/>
              </w:rPr>
              <w:t>.</w:t>
            </w:r>
          </w:p>
        </w:tc>
        <w:tc>
          <w:tcPr>
            <w:tcW w:w="1035" w:type="dxa"/>
            <w:tcBorders>
              <w:top w:val="single" w:sz="2" w:space="0" w:color="000000"/>
              <w:left w:val="single" w:sz="2" w:space="0" w:color="000000"/>
              <w:bottom w:val="single" w:sz="2" w:space="0" w:color="000000"/>
              <w:right w:val="single" w:sz="2" w:space="0" w:color="000000"/>
            </w:tcBorders>
            <w:vAlign w:val="center"/>
          </w:tcPr>
          <w:p w14:paraId="21CE4406" w14:textId="77777777" w:rsidR="0016264B" w:rsidRDefault="00450F49">
            <w:pPr>
              <w:spacing w:after="0" w:line="259" w:lineRule="auto"/>
              <w:ind w:left="24" w:firstLine="0"/>
              <w:jc w:val="left"/>
            </w:pPr>
            <w:r>
              <w:rPr>
                <w:sz w:val="22"/>
              </w:rPr>
              <w:t>01-08-23</w:t>
            </w:r>
          </w:p>
        </w:tc>
        <w:tc>
          <w:tcPr>
            <w:tcW w:w="1144" w:type="dxa"/>
            <w:tcBorders>
              <w:top w:val="single" w:sz="2" w:space="0" w:color="000000"/>
              <w:left w:val="single" w:sz="2" w:space="0" w:color="000000"/>
              <w:bottom w:val="single" w:sz="2" w:space="0" w:color="000000"/>
              <w:right w:val="single" w:sz="2" w:space="0" w:color="000000"/>
            </w:tcBorders>
            <w:vAlign w:val="center"/>
          </w:tcPr>
          <w:p w14:paraId="011465DD" w14:textId="77777777" w:rsidR="0016264B" w:rsidRDefault="00450F49">
            <w:pPr>
              <w:spacing w:after="0" w:line="259" w:lineRule="auto"/>
              <w:ind w:left="21" w:firstLine="0"/>
              <w:jc w:val="center"/>
            </w:pPr>
            <w:r>
              <w:rPr>
                <w:sz w:val="22"/>
              </w:rPr>
              <w:t>07-07-23</w:t>
            </w:r>
          </w:p>
        </w:tc>
      </w:tr>
    </w:tbl>
    <w:p w14:paraId="0ABCA0C4" w14:textId="77777777" w:rsidR="0016264B" w:rsidRDefault="00450F49">
      <w:pPr>
        <w:spacing w:after="0" w:line="259" w:lineRule="auto"/>
        <w:ind w:left="-403" w:right="-96" w:firstLine="0"/>
        <w:jc w:val="center"/>
      </w:pPr>
      <w:r>
        <w:rPr>
          <w:noProof/>
          <w:sz w:val="22"/>
        </w:rPr>
        <mc:AlternateContent>
          <mc:Choice Requires="wpg">
            <w:drawing>
              <wp:inline distT="0" distB="0" distL="0" distR="0" wp14:anchorId="223EAB8C" wp14:editId="5947CDA2">
                <wp:extent cx="2673096" cy="12195"/>
                <wp:effectExtent l="0" t="0" r="0" b="0"/>
                <wp:docPr id="57281" name="Group 57281"/>
                <wp:cNvGraphicFramePr/>
                <a:graphic xmlns:a="http://schemas.openxmlformats.org/drawingml/2006/main">
                  <a:graphicData uri="http://schemas.microsoft.com/office/word/2010/wordprocessingGroup">
                    <wpg:wgp>
                      <wpg:cNvGrpSpPr/>
                      <wpg:grpSpPr>
                        <a:xfrm>
                          <a:off x="0" y="0"/>
                          <a:ext cx="2673096" cy="12195"/>
                          <a:chOff x="0" y="0"/>
                          <a:chExt cx="2673096" cy="12195"/>
                        </a:xfrm>
                      </wpg:grpSpPr>
                      <wps:wsp>
                        <wps:cNvPr id="57280" name="Shape 57280"/>
                        <wps:cNvSpPr/>
                        <wps:spPr>
                          <a:xfrm>
                            <a:off x="0" y="0"/>
                            <a:ext cx="2673096" cy="12195"/>
                          </a:xfrm>
                          <a:custGeom>
                            <a:avLst/>
                            <a:gdLst/>
                            <a:ahLst/>
                            <a:cxnLst/>
                            <a:rect l="0" t="0" r="0" b="0"/>
                            <a:pathLst>
                              <a:path w="2673096" h="12195">
                                <a:moveTo>
                                  <a:pt x="0" y="6097"/>
                                </a:moveTo>
                                <a:lnTo>
                                  <a:pt x="267309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281" style="width:210.48pt;height:0.960266pt;mso-position-horizontal-relative:char;mso-position-vertical-relative:line" coordsize="26730,121">
                <v:shape id="Shape 57280" style="position:absolute;width:26730;height:121;left:0;top:0;" coordsize="2673096,12195" path="m0,6097l2673096,6097">
                  <v:stroke weight="0.960266pt" endcap="flat" joinstyle="miter" miterlimit="1" on="true" color="#000000"/>
                  <v:fill on="false" color="#000000"/>
                </v:shape>
              </v:group>
            </w:pict>
          </mc:Fallback>
        </mc:AlternateContent>
      </w:r>
      <w:r>
        <w:rPr>
          <w:sz w:val="20"/>
        </w:rPr>
        <w:t xml:space="preserve">DE </w:t>
      </w:r>
      <w:r>
        <w:rPr>
          <w:noProof/>
        </w:rPr>
        <w:drawing>
          <wp:inline distT="0" distB="0" distL="0" distR="0" wp14:anchorId="32A8AD66" wp14:editId="0C10EAF7">
            <wp:extent cx="2828544" cy="121957"/>
            <wp:effectExtent l="0" t="0" r="0" b="0"/>
            <wp:docPr id="29081" name="Picture 29081"/>
            <wp:cNvGraphicFramePr/>
            <a:graphic xmlns:a="http://schemas.openxmlformats.org/drawingml/2006/main">
              <a:graphicData uri="http://schemas.openxmlformats.org/drawingml/2006/picture">
                <pic:pic xmlns:pic="http://schemas.openxmlformats.org/drawingml/2006/picture">
                  <pic:nvPicPr>
                    <pic:cNvPr id="29081" name="Picture 29081"/>
                    <pic:cNvPicPr/>
                  </pic:nvPicPr>
                  <pic:blipFill>
                    <a:blip r:embed="rId49"/>
                    <a:stretch>
                      <a:fillRect/>
                    </a:stretch>
                  </pic:blipFill>
                  <pic:spPr>
                    <a:xfrm>
                      <a:off x="0" y="0"/>
                      <a:ext cx="2828544" cy="121957"/>
                    </a:xfrm>
                    <a:prstGeom prst="rect">
                      <a:avLst/>
                    </a:prstGeom>
                  </pic:spPr>
                </pic:pic>
              </a:graphicData>
            </a:graphic>
          </wp:inline>
        </w:drawing>
      </w:r>
    </w:p>
    <w:sectPr w:rsidR="0016264B">
      <w:headerReference w:type="even" r:id="rId50"/>
      <w:headerReference w:type="default" r:id="rId51"/>
      <w:footerReference w:type="even" r:id="rId52"/>
      <w:footerReference w:type="default" r:id="rId53"/>
      <w:headerReference w:type="first" r:id="rId54"/>
      <w:footerReference w:type="first" r:id="rId55"/>
      <w:pgSz w:w="12240" w:h="15840"/>
      <w:pgMar w:top="615" w:right="1704" w:bottom="370" w:left="2117" w:header="715"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75B2" w14:textId="77777777" w:rsidR="00450F49" w:rsidRDefault="00450F49">
      <w:pPr>
        <w:spacing w:after="0" w:line="240" w:lineRule="auto"/>
      </w:pPr>
      <w:r>
        <w:separator/>
      </w:r>
    </w:p>
  </w:endnote>
  <w:endnote w:type="continuationSeparator" w:id="0">
    <w:p w14:paraId="76FF2FEC" w14:textId="77777777" w:rsidR="00450F49" w:rsidRDefault="0045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D67" w14:textId="77777777" w:rsidR="0016264B" w:rsidRDefault="00450F49">
    <w:pPr>
      <w:spacing w:after="0" w:line="259" w:lineRule="auto"/>
      <w:ind w:left="2846" w:firstLine="0"/>
      <w:jc w:val="center"/>
    </w:pPr>
    <w:r>
      <w:rPr>
        <w:sz w:val="30"/>
      </w:rPr>
      <w:t xml:space="preserve">DE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676F" w14:textId="77777777" w:rsidR="0016264B" w:rsidRDefault="00450F49">
    <w:pPr>
      <w:tabs>
        <w:tab w:val="center" w:pos="3355"/>
        <w:tab w:val="center" w:pos="4459"/>
      </w:tabs>
      <w:spacing w:after="0" w:line="259" w:lineRule="auto"/>
      <w:ind w:left="0" w:firstLine="0"/>
      <w:jc w:val="left"/>
    </w:pPr>
    <w:r>
      <w:rPr>
        <w:sz w:val="22"/>
      </w:rPr>
      <w:tab/>
    </w:r>
    <w:r>
      <w:rPr>
        <w:sz w:val="18"/>
      </w:rPr>
      <w:t xml:space="preserve">MINISTERIO </w:t>
    </w:r>
    <w:r>
      <w:rPr>
        <w:sz w:val="18"/>
      </w:rPr>
      <w:tab/>
      <w:t>EDUCACION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CDE1" w14:textId="77777777" w:rsidR="0016264B" w:rsidRDefault="00450F49">
    <w:pPr>
      <w:tabs>
        <w:tab w:val="center" w:pos="3355"/>
        <w:tab w:val="center" w:pos="4459"/>
      </w:tabs>
      <w:spacing w:after="0" w:line="259" w:lineRule="auto"/>
      <w:ind w:left="0" w:firstLine="0"/>
      <w:jc w:val="left"/>
    </w:pPr>
    <w:r>
      <w:rPr>
        <w:sz w:val="22"/>
      </w:rPr>
      <w:tab/>
    </w:r>
    <w:r>
      <w:rPr>
        <w:sz w:val="18"/>
      </w:rPr>
      <w:t xml:space="preserve">MINISTERIO </w:t>
    </w:r>
    <w:r>
      <w:rPr>
        <w:sz w:val="18"/>
      </w:rPr>
      <w:tab/>
      <w:t>EDUCACION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C932" w14:textId="77777777" w:rsidR="0016264B" w:rsidRDefault="00450F49">
    <w:pPr>
      <w:tabs>
        <w:tab w:val="center" w:pos="3355"/>
        <w:tab w:val="center" w:pos="4459"/>
      </w:tabs>
      <w:spacing w:after="0" w:line="259" w:lineRule="auto"/>
      <w:ind w:left="0" w:firstLine="0"/>
      <w:jc w:val="left"/>
    </w:pPr>
    <w:r>
      <w:rPr>
        <w:sz w:val="22"/>
      </w:rPr>
      <w:tab/>
    </w:r>
    <w:r>
      <w:rPr>
        <w:sz w:val="18"/>
      </w:rPr>
      <w:t xml:space="preserve">MINISTERIO </w:t>
    </w:r>
    <w:r>
      <w:rPr>
        <w:sz w:val="18"/>
      </w:rPr>
      <w:tab/>
      <w:t>EDUCACION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D454" w14:textId="77777777" w:rsidR="0016264B" w:rsidRDefault="0016264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81C3" w14:textId="77777777" w:rsidR="0016264B" w:rsidRDefault="0016264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7E78" w14:textId="77777777" w:rsidR="0016264B" w:rsidRDefault="00450F49">
    <w:pPr>
      <w:spacing w:after="0" w:line="259" w:lineRule="auto"/>
      <w:ind w:left="0" w:right="245" w:firstLine="0"/>
      <w:jc w:val="center"/>
    </w:pPr>
    <w:r>
      <w:rPr>
        <w:sz w:val="18"/>
      </w:rPr>
      <w:t xml:space="preserve">MINISTERIO </w:t>
    </w:r>
    <w:r>
      <w:rPr>
        <w:sz w:val="20"/>
      </w:rPr>
      <w:t xml:space="preserve">DE </w:t>
    </w:r>
    <w:r>
      <w:rPr>
        <w:sz w:val="18"/>
      </w:rPr>
      <w:t>EDUCACION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9272" w14:textId="77777777" w:rsidR="0016264B" w:rsidRDefault="00450F49">
    <w:pPr>
      <w:spacing w:after="0" w:line="259" w:lineRule="auto"/>
      <w:ind w:left="0" w:right="245" w:firstLine="0"/>
      <w:jc w:val="center"/>
    </w:pPr>
    <w:r>
      <w:rPr>
        <w:sz w:val="18"/>
      </w:rPr>
      <w:t xml:space="preserve">MINISTERIO </w:t>
    </w:r>
    <w:r>
      <w:rPr>
        <w:sz w:val="20"/>
      </w:rPr>
      <w:t xml:space="preserve">DE </w:t>
    </w:r>
    <w:r>
      <w:rPr>
        <w:sz w:val="18"/>
      </w:rPr>
      <w:t>EDUCACION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8AE7" w14:textId="77777777" w:rsidR="0016264B" w:rsidRDefault="00450F49">
    <w:pPr>
      <w:spacing w:after="0" w:line="259" w:lineRule="auto"/>
      <w:ind w:left="0" w:right="245" w:firstLine="0"/>
      <w:jc w:val="center"/>
    </w:pPr>
    <w:r>
      <w:rPr>
        <w:sz w:val="18"/>
      </w:rPr>
      <w:t xml:space="preserve">MINISTERIO </w:t>
    </w:r>
    <w:r>
      <w:rPr>
        <w:sz w:val="20"/>
      </w:rPr>
      <w:t xml:space="preserve">DE </w:t>
    </w:r>
    <w:r>
      <w:rPr>
        <w:sz w:val="18"/>
      </w:rPr>
      <w:t>EDUCACION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8603" w14:textId="77777777" w:rsidR="0016264B" w:rsidRDefault="00450F49">
    <w:pPr>
      <w:spacing w:after="0" w:line="259" w:lineRule="auto"/>
      <w:ind w:left="0" w:right="211" w:firstLine="0"/>
      <w:jc w:val="center"/>
    </w:pPr>
    <w:r>
      <w:rPr>
        <w:sz w:val="18"/>
      </w:rPr>
      <w:t xml:space="preserve">MINISTERIO </w:t>
    </w:r>
    <w:r>
      <w:rPr>
        <w:sz w:val="20"/>
      </w:rPr>
      <w:t xml:space="preserve">DE </w:t>
    </w:r>
    <w:r>
      <w:rPr>
        <w:sz w:val="18"/>
      </w:rPr>
      <w:t>EDUCACION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229" w14:textId="77777777" w:rsidR="0016264B" w:rsidRDefault="00450F49">
    <w:pPr>
      <w:spacing w:after="0" w:line="259" w:lineRule="auto"/>
      <w:ind w:left="0" w:right="211" w:firstLine="0"/>
      <w:jc w:val="center"/>
    </w:pPr>
    <w:r>
      <w:rPr>
        <w:sz w:val="18"/>
      </w:rPr>
      <w:t xml:space="preserve">MINISTERIO </w:t>
    </w:r>
    <w:r>
      <w:rPr>
        <w:sz w:val="20"/>
      </w:rPr>
      <w:t xml:space="preserve">DE </w:t>
    </w:r>
    <w:r>
      <w:rPr>
        <w:sz w:val="18"/>
      </w:rPr>
      <w:t>EDUCACION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E788" w14:textId="77777777" w:rsidR="0016264B" w:rsidRDefault="00450F49">
    <w:pPr>
      <w:spacing w:after="0" w:line="259" w:lineRule="auto"/>
      <w:ind w:left="0" w:right="211" w:firstLine="0"/>
      <w:jc w:val="center"/>
    </w:pPr>
    <w:r>
      <w:rPr>
        <w:sz w:val="18"/>
      </w:rPr>
      <w:t xml:space="preserve">MINISTERIO </w:t>
    </w:r>
    <w:r>
      <w:rPr>
        <w:sz w:val="20"/>
      </w:rPr>
      <w:t xml:space="preserve">DE </w:t>
    </w:r>
    <w:r>
      <w:rPr>
        <w:sz w:val="18"/>
      </w:rPr>
      <w:t>EDUCACION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D2E2" w14:textId="77777777" w:rsidR="00450F49" w:rsidRDefault="00450F49">
      <w:pPr>
        <w:spacing w:after="0" w:line="240" w:lineRule="auto"/>
      </w:pPr>
      <w:r>
        <w:separator/>
      </w:r>
    </w:p>
  </w:footnote>
  <w:footnote w:type="continuationSeparator" w:id="0">
    <w:p w14:paraId="5E406E4E" w14:textId="77777777" w:rsidR="00450F49" w:rsidRDefault="0045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C2EA" w14:textId="77777777" w:rsidR="0016264B" w:rsidRDefault="0016264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E87" w14:textId="77777777" w:rsidR="0016264B" w:rsidRDefault="00450F49">
    <w:pPr>
      <w:tabs>
        <w:tab w:val="center" w:pos="6425"/>
      </w:tabs>
      <w:spacing w:after="0" w:line="259" w:lineRule="auto"/>
      <w:ind w:left="-422" w:firstLine="0"/>
      <w:jc w:val="left"/>
    </w:pPr>
    <w:r>
      <w:rPr>
        <w:sz w:val="18"/>
      </w:rPr>
      <w:t>DIRECCION DE AUDITORIA INTERNA</w:t>
    </w:r>
    <w:r>
      <w:rPr>
        <w:sz w:val="18"/>
      </w:rPr>
      <w:tab/>
    </w:r>
    <w:r>
      <w:rPr>
        <w:sz w:val="16"/>
      </w:rPr>
      <w:t xml:space="preserve">INFORME No.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5CEF" w14:textId="77777777" w:rsidR="0016264B" w:rsidRDefault="00450F49">
    <w:pPr>
      <w:tabs>
        <w:tab w:val="center" w:pos="1346"/>
        <w:tab w:val="center" w:pos="6434"/>
      </w:tabs>
      <w:spacing w:after="0" w:line="259" w:lineRule="auto"/>
      <w:ind w:left="-413" w:firstLine="0"/>
      <w:jc w:val="left"/>
    </w:pPr>
    <w:r>
      <w:rPr>
        <w:sz w:val="18"/>
      </w:rPr>
      <w:t xml:space="preserve">DIRECCION </w:t>
    </w:r>
    <w:r>
      <w:rPr>
        <w:sz w:val="18"/>
      </w:rPr>
      <w:tab/>
      <w:t>AUDITORIA INTERNA</w:t>
    </w:r>
    <w:r>
      <w:rPr>
        <w:sz w:val="18"/>
      </w:rPr>
      <w:tab/>
    </w:r>
    <w:r>
      <w:rPr>
        <w:sz w:val="16"/>
      </w:rPr>
      <w:t xml:space="preserve">INFORME No.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618" w14:textId="77777777" w:rsidR="0016264B" w:rsidRDefault="00450F49">
    <w:pPr>
      <w:tabs>
        <w:tab w:val="center" w:pos="6425"/>
      </w:tabs>
      <w:spacing w:after="0" w:line="259" w:lineRule="auto"/>
      <w:ind w:left="-422" w:firstLine="0"/>
      <w:jc w:val="left"/>
    </w:pPr>
    <w:r>
      <w:rPr>
        <w:sz w:val="18"/>
      </w:rPr>
      <w:t>DIRECCION DE AUDITORIA INTERNA</w:t>
    </w:r>
    <w:r>
      <w:rPr>
        <w:sz w:val="18"/>
      </w:rPr>
      <w:tab/>
    </w:r>
    <w:r>
      <w:rPr>
        <w:sz w:val="16"/>
      </w:rPr>
      <w:t xml:space="preserve">INFORME No.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681F" w14:textId="77777777" w:rsidR="0016264B" w:rsidRDefault="0016264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BAD1" w14:textId="77777777" w:rsidR="0016264B" w:rsidRDefault="0016264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410" w14:textId="77777777" w:rsidR="0016264B" w:rsidRDefault="00450F49">
    <w:pPr>
      <w:tabs>
        <w:tab w:val="right" w:pos="8966"/>
      </w:tabs>
      <w:spacing w:after="0" w:line="259" w:lineRule="auto"/>
      <w:ind w:left="0" w:firstLine="0"/>
      <w:jc w:val="left"/>
    </w:pPr>
    <w:r>
      <w:rPr>
        <w:sz w:val="18"/>
      </w:rPr>
      <w:t>DRECCION DE AUDITORA INTERNA</w:t>
    </w:r>
    <w:r>
      <w:rPr>
        <w:sz w:val="18"/>
      </w:rPr>
      <w:tab/>
    </w:r>
    <w:r>
      <w:rPr>
        <w:sz w:val="16"/>
      </w:rPr>
      <w:t>INFORME No. O-DIDAVSUB-183-2023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A22C" w14:textId="77777777" w:rsidR="0016264B" w:rsidRDefault="00450F49">
    <w:pPr>
      <w:spacing w:after="0" w:line="259" w:lineRule="auto"/>
      <w:ind w:left="6470" w:firstLine="0"/>
      <w:jc w:val="left"/>
    </w:pPr>
    <w:r>
      <w:rPr>
        <w:sz w:val="16"/>
      </w:rPr>
      <w:t xml:space="preserve">INFORME Ne.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2C6" w14:textId="77777777" w:rsidR="0016264B" w:rsidRDefault="00450F49">
    <w:pPr>
      <w:tabs>
        <w:tab w:val="right" w:pos="8966"/>
      </w:tabs>
      <w:spacing w:after="0" w:line="259" w:lineRule="auto"/>
      <w:ind w:left="0" w:firstLine="0"/>
      <w:jc w:val="left"/>
    </w:pPr>
    <w:r>
      <w:rPr>
        <w:sz w:val="18"/>
      </w:rPr>
      <w:t>DRECCION DE AUDITORA INTERNA</w:t>
    </w:r>
    <w:r>
      <w:rPr>
        <w:sz w:val="18"/>
      </w:rPr>
      <w:tab/>
    </w:r>
    <w:r>
      <w:rPr>
        <w:sz w:val="16"/>
      </w:rPr>
      <w:t>INFORME No. O-DIDAVSUB-183-2023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CD10" w14:textId="77777777" w:rsidR="0016264B" w:rsidRDefault="00450F49">
    <w:pPr>
      <w:tabs>
        <w:tab w:val="right" w:pos="8942"/>
      </w:tabs>
      <w:spacing w:after="0" w:line="259" w:lineRule="auto"/>
      <w:ind w:left="0" w:firstLine="0"/>
      <w:jc w:val="left"/>
    </w:pPr>
    <w:r>
      <w:rPr>
        <w:sz w:val="18"/>
      </w:rPr>
      <w:t>DRECCION DE AUDITORA INTERNA</w:t>
    </w:r>
    <w:r>
      <w:rPr>
        <w:sz w:val="18"/>
      </w:rPr>
      <w:tab/>
    </w:r>
    <w:r>
      <w:rPr>
        <w:sz w:val="16"/>
      </w:rPr>
      <w:t>INFORME No. O-DIDAVSUB-183-2023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8D2A" w14:textId="77777777" w:rsidR="0016264B" w:rsidRDefault="00450F49">
    <w:pPr>
      <w:tabs>
        <w:tab w:val="center" w:pos="6857"/>
      </w:tabs>
      <w:spacing w:after="0" w:line="259" w:lineRule="auto"/>
      <w:ind w:left="0" w:firstLine="0"/>
      <w:jc w:val="left"/>
    </w:pPr>
    <w:r>
      <w:rPr>
        <w:sz w:val="18"/>
      </w:rPr>
      <w:t>DIRECCION DE AUDITORIA INTERNA</w:t>
    </w:r>
    <w:r>
      <w:rPr>
        <w:sz w:val="18"/>
      </w:rPr>
      <w:tab/>
    </w:r>
    <w:r>
      <w:rPr>
        <w:sz w:val="16"/>
      </w:rPr>
      <w:t xml:space="preserve">INFORME No.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9731" w14:textId="77777777" w:rsidR="0016264B" w:rsidRDefault="00450F49">
    <w:pPr>
      <w:tabs>
        <w:tab w:val="center" w:pos="6857"/>
      </w:tabs>
      <w:spacing w:after="0" w:line="259" w:lineRule="auto"/>
      <w:ind w:left="0" w:firstLine="0"/>
      <w:jc w:val="left"/>
    </w:pPr>
    <w:r>
      <w:rPr>
        <w:sz w:val="18"/>
      </w:rPr>
      <w:t>DIRECCION DE AUDITORIA INTERNA</w:t>
    </w:r>
    <w:r>
      <w:rPr>
        <w:sz w:val="18"/>
      </w:rPr>
      <w:tab/>
    </w:r>
    <w:r>
      <w:rPr>
        <w:sz w:val="16"/>
      </w:rPr>
      <w:t xml:space="preserve">INFORME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3861"/>
    <w:multiLevelType w:val="hybridMultilevel"/>
    <w:tmpl w:val="53F43258"/>
    <w:lvl w:ilvl="0" w:tplc="BC709968">
      <w:start w:val="1"/>
      <w:numFmt w:val="decimal"/>
      <w:lvlText w:val="%1."/>
      <w:lvlJc w:val="left"/>
      <w:pPr>
        <w:ind w:left="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20B0A">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AC0F6C">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129AE2">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3252EA">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BAD810">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DAAFBE">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E0C91E">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823F2C">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45476B"/>
    <w:multiLevelType w:val="hybridMultilevel"/>
    <w:tmpl w:val="510EE5B0"/>
    <w:lvl w:ilvl="0" w:tplc="17B04278">
      <w:start w:val="1"/>
      <w:numFmt w:val="bullet"/>
      <w:lvlText w:val="•"/>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E29200">
      <w:start w:val="1"/>
      <w:numFmt w:val="bullet"/>
      <w:lvlText w:val="o"/>
      <w:lvlJc w:val="left"/>
      <w:pPr>
        <w:ind w:left="16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BAE4E08">
      <w:start w:val="1"/>
      <w:numFmt w:val="bullet"/>
      <w:lvlText w:val="▪"/>
      <w:lvlJc w:val="left"/>
      <w:pPr>
        <w:ind w:left="2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DE1020">
      <w:start w:val="1"/>
      <w:numFmt w:val="bullet"/>
      <w:lvlText w:val="•"/>
      <w:lvlJc w:val="left"/>
      <w:pPr>
        <w:ind w:left="30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DE6EA8">
      <w:start w:val="1"/>
      <w:numFmt w:val="bullet"/>
      <w:lvlText w:val="o"/>
      <w:lvlJc w:val="left"/>
      <w:pPr>
        <w:ind w:left="3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9E3236">
      <w:start w:val="1"/>
      <w:numFmt w:val="bullet"/>
      <w:lvlText w:val="▪"/>
      <w:lvlJc w:val="left"/>
      <w:pPr>
        <w:ind w:left="4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047C96">
      <w:start w:val="1"/>
      <w:numFmt w:val="bullet"/>
      <w:lvlText w:val="•"/>
      <w:lvlJc w:val="left"/>
      <w:pPr>
        <w:ind w:left="5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104F40">
      <w:start w:val="1"/>
      <w:numFmt w:val="bullet"/>
      <w:lvlText w:val="o"/>
      <w:lvlJc w:val="left"/>
      <w:pPr>
        <w:ind w:left="5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C94CEBA">
      <w:start w:val="1"/>
      <w:numFmt w:val="bullet"/>
      <w:lvlText w:val="▪"/>
      <w:lvlJc w:val="left"/>
      <w:pPr>
        <w:ind w:left="6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2B56730"/>
    <w:multiLevelType w:val="hybridMultilevel"/>
    <w:tmpl w:val="E4B20F08"/>
    <w:lvl w:ilvl="0" w:tplc="087E0E9C">
      <w:start w:val="5"/>
      <w:numFmt w:val="decimal"/>
      <w:lvlText w:val="%1."/>
      <w:lvlJc w:val="left"/>
      <w:pPr>
        <w:ind w:left="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5E391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BEEB6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7CC55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CE9E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345A3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5C847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C04F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E69F5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4B"/>
    <w:rsid w:val="00121A26"/>
    <w:rsid w:val="0016264B"/>
    <w:rsid w:val="00450F49"/>
    <w:rsid w:val="009E1F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C5F3"/>
  <w15:docId w15:val="{E2842F0D-9792-4D7F-82ED-89929F75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5" w:line="220" w:lineRule="auto"/>
      <w:ind w:left="19" w:firstLine="4"/>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3" w:line="265" w:lineRule="auto"/>
      <w:ind w:left="24"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3" w:line="265" w:lineRule="auto"/>
      <w:ind w:left="24" w:hanging="10"/>
      <w:outlineLvl w:val="1"/>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g"/><Relationship Id="rId39" Type="http://schemas.openxmlformats.org/officeDocument/2006/relationships/image" Target="media/image6.jpg"/><Relationship Id="rId34" Type="http://schemas.openxmlformats.org/officeDocument/2006/relationships/footer" Target="footer4.xm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0.xml"/><Relationship Id="rId55"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61.jpg"/><Relationship Id="rId41" Type="http://schemas.openxmlformats.org/officeDocument/2006/relationships/image" Target="media/image7.jpg"/><Relationship Id="rId54"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image" Target="media/image194.jpg"/><Relationship Id="rId45" Type="http://schemas.openxmlformats.org/officeDocument/2006/relationships/footer" Target="footer8.xml"/><Relationship Id="rId53" Type="http://schemas.openxmlformats.org/officeDocument/2006/relationships/footer" Target="footer11.xml"/><Relationship Id="rId5" Type="http://schemas.openxmlformats.org/officeDocument/2006/relationships/footnotes" Target="footnotes.xml"/><Relationship Id="rId36" Type="http://schemas.openxmlformats.org/officeDocument/2006/relationships/header" Target="header6.xml"/><Relationship Id="rId49" Type="http://schemas.openxmlformats.org/officeDocument/2006/relationships/image" Target="media/image9.jpg"/><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image" Target="media/image4.jpg"/><Relationship Id="rId44" Type="http://schemas.openxmlformats.org/officeDocument/2006/relationships/footer" Target="footer7.xm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30" Type="http://schemas.openxmlformats.org/officeDocument/2006/relationships/image" Target="media/image3.jpg"/><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image" Target="media/image8.jpg"/><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footer" Target="footer3.xml"/><Relationship Id="rId33" Type="http://schemas.openxmlformats.org/officeDocument/2006/relationships/header" Target="header5.xml"/><Relationship Id="rId38" Type="http://schemas.openxmlformats.org/officeDocument/2006/relationships/image" Target="media/image5.jpg"/><Relationship Id="rId46" Type="http://schemas.openxmlformats.org/officeDocument/2006/relationships/header" Target="header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2381</Words>
  <Characters>13098</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2023-12-22T15:53:00Z</dcterms:created>
  <dcterms:modified xsi:type="dcterms:W3CDTF">2023-12-22T15:54:00Z</dcterms:modified>
</cp:coreProperties>
</file>