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46BD9EFE" w:rsidR="002F7925" w:rsidRPr="00FA1A4E" w:rsidRDefault="002F7925" w:rsidP="002F7925">
      <w:pPr>
        <w:jc w:val="center"/>
        <w:rPr>
          <w:rFonts w:ascii="Arial" w:hAnsi="Arial" w:cs="Arial"/>
          <w:b/>
        </w:rPr>
      </w:pPr>
      <w:proofErr w:type="gramStart"/>
      <w:r w:rsidRPr="00FA1A4E">
        <w:rPr>
          <w:rFonts w:ascii="Arial" w:hAnsi="Arial" w:cs="Arial"/>
          <w:b/>
        </w:rPr>
        <w:t>RESOLUCIÓN  No</w:t>
      </w:r>
      <w:proofErr w:type="gramEnd"/>
      <w:r w:rsidRPr="00FA1A4E">
        <w:rPr>
          <w:rFonts w:ascii="Arial" w:hAnsi="Arial" w:cs="Arial"/>
          <w:b/>
        </w:rPr>
        <w:t>.______________ - 202</w:t>
      </w:r>
      <w:r w:rsidR="00726BDD">
        <w:rPr>
          <w:rFonts w:ascii="Arial" w:hAnsi="Arial" w:cs="Arial"/>
          <w:b/>
        </w:rPr>
        <w:t>5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2832F02F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25345C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 xml:space="preserve">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 xml:space="preserve">CORRESPONDIENTE AL EJERCICIO FISCAL </w:t>
      </w:r>
      <w:proofErr w:type="gramStart"/>
      <w:r w:rsidRPr="007C46CE">
        <w:rPr>
          <w:rFonts w:ascii="Arial" w:hAnsi="Arial" w:cs="Arial"/>
          <w:b/>
          <w:sz w:val="22"/>
          <w:szCs w:val="22"/>
          <w:lang w:val="es-GT"/>
        </w:rPr>
        <w:t>202</w:t>
      </w:r>
      <w:r w:rsidR="00726BDD">
        <w:rPr>
          <w:rFonts w:ascii="Arial" w:hAnsi="Arial" w:cs="Arial"/>
          <w:b/>
          <w:sz w:val="22"/>
          <w:szCs w:val="22"/>
          <w:lang w:val="es-GT"/>
        </w:rPr>
        <w:t>5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  <w:proofErr w:type="gramEnd"/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4BC690D5" w:rsidR="002F7925" w:rsidRDefault="004769BC" w:rsidP="002F792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I) </w:t>
      </w:r>
      <w:r>
        <w:rPr>
          <w:rFonts w:ascii="Arial" w:eastAsia="Arial Unicode MS" w:hAnsi="Arial" w:cs="Arial"/>
          <w:sz w:val="22"/>
          <w:szCs w:val="22"/>
        </w:rPr>
        <w:t xml:space="preserve">Mediante Resolución número </w:t>
      </w:r>
      <w:r w:rsidR="00502A16">
        <w:rPr>
          <w:rFonts w:ascii="Arial" w:eastAsia="Arial Unicode MS" w:hAnsi="Arial" w:cs="Arial"/>
          <w:sz w:val="22"/>
          <w:szCs w:val="22"/>
        </w:rPr>
        <w:t>1</w:t>
      </w:r>
      <w:r w:rsidR="00AC3223">
        <w:rPr>
          <w:rFonts w:ascii="Arial" w:eastAsia="Arial Unicode MS" w:hAnsi="Arial" w:cs="Arial"/>
          <w:sz w:val="22"/>
          <w:szCs w:val="22"/>
        </w:rPr>
        <w:t>800</w:t>
      </w:r>
      <w:r>
        <w:rPr>
          <w:rFonts w:ascii="Arial" w:eastAsia="Arial Unicode MS" w:hAnsi="Arial" w:cs="Arial"/>
          <w:sz w:val="22"/>
          <w:szCs w:val="22"/>
        </w:rPr>
        <w:t xml:space="preserve">-2025 de fecha </w:t>
      </w:r>
      <w:r w:rsidR="00AC3223">
        <w:rPr>
          <w:rFonts w:ascii="Arial" w:eastAsia="Arial Unicode MS" w:hAnsi="Arial" w:cs="Arial"/>
          <w:sz w:val="22"/>
          <w:szCs w:val="22"/>
        </w:rPr>
        <w:t>30 de mayo</w:t>
      </w:r>
      <w:r>
        <w:rPr>
          <w:rFonts w:ascii="Arial" w:eastAsia="Arial Unicode MS" w:hAnsi="Arial" w:cs="Arial"/>
          <w:sz w:val="22"/>
          <w:szCs w:val="22"/>
        </w:rPr>
        <w:t xml:space="preserve"> de 2025, emitida por el Ministerio de Educación, fue aprobada la </w:t>
      </w:r>
      <w:r w:rsidR="00895ECF">
        <w:rPr>
          <w:rFonts w:ascii="Arial" w:eastAsia="Arial Unicode MS" w:hAnsi="Arial" w:cs="Arial"/>
          <w:sz w:val="22"/>
          <w:szCs w:val="22"/>
        </w:rPr>
        <w:t>re</w:t>
      </w:r>
      <w:r>
        <w:rPr>
          <w:rFonts w:ascii="Arial" w:eastAsia="Arial Unicode MS" w:hAnsi="Arial" w:cs="Arial"/>
          <w:sz w:val="22"/>
          <w:szCs w:val="22"/>
        </w:rPr>
        <w:t xml:space="preserve">programación del renglón de gasto 029 “Otras remuneraciones de personal temporal”, </w:t>
      </w:r>
      <w:r w:rsidR="009B18CE">
        <w:rPr>
          <w:rFonts w:ascii="Arial" w:eastAsia="Arial Unicode MS" w:hAnsi="Arial" w:cs="Arial"/>
          <w:sz w:val="22"/>
          <w:szCs w:val="22"/>
        </w:rPr>
        <w:t xml:space="preserve">correspondiente al </w:t>
      </w:r>
      <w:r>
        <w:rPr>
          <w:rFonts w:ascii="Arial" w:eastAsia="Arial Unicode MS" w:hAnsi="Arial" w:cs="Arial"/>
          <w:sz w:val="22"/>
          <w:szCs w:val="22"/>
        </w:rPr>
        <w:t xml:space="preserve">ejercicio fiscal 2025;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I</w:t>
      </w:r>
      <w:r>
        <w:rPr>
          <w:rFonts w:ascii="Arial" w:eastAsia="Arial Unicode MS" w:hAnsi="Arial" w:cs="Arial"/>
          <w:b/>
          <w:sz w:val="22"/>
          <w:szCs w:val="22"/>
        </w:rPr>
        <w:t>I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="002F7925" w:rsidRPr="007C46CE">
        <w:rPr>
          <w:rFonts w:ascii="Arial" w:eastAsia="Arial Unicode MS" w:hAnsi="Arial" w:cs="Arial"/>
          <w:sz w:val="22"/>
          <w:szCs w:val="22"/>
        </w:rPr>
        <w:t>E</w:t>
      </w:r>
      <w:r w:rsidR="002F7925"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726BDD">
        <w:rPr>
          <w:rFonts w:ascii="Arial" w:hAnsi="Arial" w:cs="Arial"/>
          <w:sz w:val="22"/>
          <w:szCs w:val="22"/>
        </w:rPr>
        <w:t>5</w:t>
      </w:r>
      <w:r w:rsidR="00244FD1">
        <w:rPr>
          <w:rFonts w:ascii="Arial" w:hAnsi="Arial" w:cs="Arial"/>
          <w:sz w:val="22"/>
          <w:szCs w:val="22"/>
        </w:rPr>
        <w:t>,</w:t>
      </w:r>
      <w:r w:rsidR="002F7925">
        <w:rPr>
          <w:rFonts w:ascii="Arial" w:hAnsi="Arial" w:cs="Arial"/>
          <w:sz w:val="22"/>
          <w:szCs w:val="22"/>
        </w:rPr>
        <w:t xml:space="preserve"> se establece</w:t>
      </w:r>
      <w:r w:rsidR="002F7925"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="002F7925"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="002F7925" w:rsidRPr="007C46CE">
        <w:rPr>
          <w:rFonts w:ascii="Arial" w:hAnsi="Arial" w:cs="Arial"/>
          <w:sz w:val="22"/>
          <w:szCs w:val="22"/>
        </w:rPr>
        <w:t xml:space="preserve"> de Q.</w:t>
      </w:r>
      <w:r w:rsidR="00726BDD">
        <w:rPr>
          <w:rFonts w:ascii="Arial" w:hAnsi="Arial" w:cs="Arial"/>
          <w:sz w:val="22"/>
          <w:szCs w:val="22"/>
        </w:rPr>
        <w:t>13,752,000</w:t>
      </w:r>
      <w:r w:rsidR="002F7925" w:rsidRPr="007C46CE">
        <w:rPr>
          <w:rFonts w:ascii="Arial" w:hAnsi="Arial" w:cs="Arial"/>
          <w:sz w:val="22"/>
          <w:szCs w:val="22"/>
        </w:rPr>
        <w:t>.00</w:t>
      </w:r>
      <w:r w:rsidR="001D0690">
        <w:rPr>
          <w:rFonts w:ascii="Arial" w:hAnsi="Arial" w:cs="Arial"/>
          <w:sz w:val="22"/>
          <w:szCs w:val="22"/>
        </w:rPr>
        <w:t>,</w:t>
      </w:r>
      <w:r w:rsidR="002F7925" w:rsidRPr="007C46CE">
        <w:rPr>
          <w:rFonts w:ascii="Arial" w:hAnsi="Arial" w:cs="Arial"/>
          <w:sz w:val="22"/>
          <w:szCs w:val="22"/>
        </w:rPr>
        <w:t xml:space="preserve"> destinada a la contratación de personal bajo el renglón de gasto 029 “Otras remuneraciones de personal temporal”;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II</w:t>
      </w:r>
      <w:r>
        <w:rPr>
          <w:rFonts w:ascii="Arial" w:eastAsia="Arial Unicode MS" w:hAnsi="Arial" w:cs="Arial"/>
          <w:b/>
          <w:sz w:val="22"/>
          <w:szCs w:val="22"/>
        </w:rPr>
        <w:t>I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="002F7925" w:rsidRPr="007C46CE">
        <w:rPr>
          <w:rFonts w:ascii="Arial" w:eastAsia="Arial Unicode MS" w:hAnsi="Arial" w:cs="Arial"/>
          <w:sz w:val="22"/>
          <w:szCs w:val="22"/>
        </w:rPr>
        <w:t>D</w:t>
      </w:r>
      <w:r w:rsidR="002F7925"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="002F7925" w:rsidRPr="007C46CE">
        <w:rPr>
          <w:rFonts w:ascii="Arial" w:eastAsia="Arial Unicode MS" w:hAnsi="Arial" w:cs="Arial"/>
          <w:sz w:val="22"/>
          <w:szCs w:val="22"/>
        </w:rPr>
        <w:t>artículo 3</w:t>
      </w:r>
      <w:r w:rsidR="00726BDD">
        <w:rPr>
          <w:rFonts w:ascii="Arial" w:eastAsia="Arial Unicode MS" w:hAnsi="Arial" w:cs="Arial"/>
          <w:sz w:val="22"/>
          <w:szCs w:val="22"/>
        </w:rPr>
        <w:t>5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 w:rsidR="00C055EA">
        <w:rPr>
          <w:rFonts w:ascii="Arial" w:hAnsi="Arial" w:cs="Arial"/>
          <w:sz w:val="22"/>
          <w:szCs w:val="22"/>
        </w:rPr>
        <w:t xml:space="preserve">        </w:t>
      </w:r>
      <w:r w:rsidR="00726BDD">
        <w:rPr>
          <w:rFonts w:ascii="Arial" w:hAnsi="Arial" w:cs="Arial"/>
          <w:sz w:val="22"/>
          <w:szCs w:val="22"/>
        </w:rPr>
        <w:t>36-2024</w:t>
      </w:r>
      <w:r w:rsidR="002F7925"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726BDD">
        <w:rPr>
          <w:rFonts w:ascii="Arial" w:hAnsi="Arial" w:cs="Arial"/>
          <w:sz w:val="22"/>
          <w:szCs w:val="22"/>
        </w:rPr>
        <w:t>ara el ejercicio fiscal 2025</w:t>
      </w:r>
      <w:r w:rsidR="00B41BCD">
        <w:rPr>
          <w:rFonts w:ascii="Arial" w:hAnsi="Arial" w:cs="Arial"/>
          <w:sz w:val="22"/>
          <w:szCs w:val="22"/>
        </w:rPr>
        <w:t>”</w:t>
      </w:r>
      <w:r w:rsidR="00E45325">
        <w:rPr>
          <w:rFonts w:ascii="Arial" w:hAnsi="Arial" w:cs="Arial"/>
          <w:sz w:val="22"/>
          <w:szCs w:val="22"/>
        </w:rPr>
        <w:t xml:space="preserve">, </w:t>
      </w:r>
      <w:r w:rsidR="002F7925"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25345C">
        <w:rPr>
          <w:rFonts w:ascii="Arial" w:hAnsi="Arial" w:cs="Arial"/>
          <w:sz w:val="22"/>
          <w:szCs w:val="22"/>
        </w:rPr>
        <w:t>re</w:t>
      </w:r>
      <w:r w:rsidR="002F7925"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="002F7925" w:rsidRPr="007C46CE">
        <w:rPr>
          <w:rFonts w:ascii="Arial" w:hAnsi="Arial" w:cs="Arial"/>
          <w:sz w:val="22"/>
          <w:szCs w:val="22"/>
        </w:rPr>
        <w:t>;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I</w:t>
      </w:r>
      <w:r>
        <w:rPr>
          <w:rFonts w:ascii="Arial" w:eastAsia="Arial Unicode MS" w:hAnsi="Arial" w:cs="Arial"/>
          <w:b/>
          <w:sz w:val="22"/>
          <w:szCs w:val="22"/>
        </w:rPr>
        <w:t>V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solicitud de </w:t>
      </w:r>
      <w:r w:rsidR="003A2D1B">
        <w:rPr>
          <w:rFonts w:ascii="Arial" w:eastAsia="Arial Unicode MS" w:hAnsi="Arial" w:cs="Arial"/>
          <w:sz w:val="22"/>
          <w:szCs w:val="22"/>
        </w:rPr>
        <w:t>re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programación de los servicios a contratar con cargo al renglón de gasto 029 “Otras remuneraciones de personal temporal”, presentada por la Dirección </w:t>
      </w:r>
      <w:r w:rsidR="00F81A7E">
        <w:rPr>
          <w:rFonts w:ascii="Arial" w:eastAsia="Arial Unicode MS" w:hAnsi="Arial" w:cs="Arial"/>
          <w:sz w:val="22"/>
          <w:szCs w:val="22"/>
        </w:rPr>
        <w:t xml:space="preserve">    </w:t>
      </w:r>
      <w:r w:rsidR="002F7925" w:rsidRPr="007C46CE">
        <w:rPr>
          <w:rFonts w:ascii="Arial" w:eastAsia="Arial Unicode MS" w:hAnsi="Arial" w:cs="Arial"/>
          <w:sz w:val="22"/>
          <w:szCs w:val="22"/>
        </w:rPr>
        <w:t>de Recursos Humanos</w:t>
      </w:r>
      <w:r w:rsidR="00EC15DF">
        <w:rPr>
          <w:rFonts w:ascii="Arial" w:eastAsia="Arial Unicode MS" w:hAnsi="Arial" w:cs="Arial"/>
          <w:sz w:val="22"/>
          <w:szCs w:val="22"/>
        </w:rPr>
        <w:t xml:space="preserve"> -DIREH-</w:t>
      </w:r>
      <w:r w:rsidR="00F81A7E">
        <w:rPr>
          <w:rFonts w:ascii="Arial" w:eastAsia="Arial Unicode MS" w:hAnsi="Arial" w:cs="Arial"/>
          <w:sz w:val="22"/>
          <w:szCs w:val="22"/>
        </w:rPr>
        <w:t xml:space="preserve"> </w:t>
      </w:r>
      <w:r w:rsidR="002F7925">
        <w:rPr>
          <w:rFonts w:ascii="Arial" w:eastAsia="Arial Unicode MS" w:hAnsi="Arial" w:cs="Arial"/>
          <w:sz w:val="22"/>
          <w:szCs w:val="22"/>
        </w:rPr>
        <w:t xml:space="preserve">del Ministerio de Educación, </w:t>
      </w:r>
      <w:r w:rsidR="002F7925" w:rsidRPr="007C46CE">
        <w:rPr>
          <w:rFonts w:ascii="Arial" w:eastAsia="Arial Unicode MS" w:hAnsi="Arial" w:cs="Arial"/>
          <w:sz w:val="22"/>
          <w:szCs w:val="22"/>
        </w:rPr>
        <w:t>mediante</w:t>
      </w:r>
      <w:r w:rsidR="00F81A7E">
        <w:rPr>
          <w:rFonts w:ascii="Arial" w:eastAsia="Arial Unicode MS" w:hAnsi="Arial" w:cs="Arial"/>
          <w:sz w:val="22"/>
          <w:szCs w:val="22"/>
        </w:rPr>
        <w:t xml:space="preserve"> </w:t>
      </w:r>
      <w:r w:rsidR="002F7925" w:rsidRPr="00D50AED">
        <w:rPr>
          <w:rFonts w:ascii="Arial" w:eastAsia="Arial Unicode MS" w:hAnsi="Arial" w:cs="Arial"/>
          <w:sz w:val="22"/>
          <w:szCs w:val="22"/>
        </w:rPr>
        <w:t xml:space="preserve">el </w:t>
      </w:r>
      <w:r w:rsidR="002F7925">
        <w:rPr>
          <w:rFonts w:ascii="Arial" w:eastAsia="Arial Unicode MS" w:hAnsi="Arial" w:cs="Arial"/>
          <w:sz w:val="22"/>
          <w:szCs w:val="22"/>
        </w:rPr>
        <w:t>Oficio</w:t>
      </w:r>
      <w:r w:rsidR="00F81A7E">
        <w:rPr>
          <w:rFonts w:ascii="Arial" w:eastAsia="Arial Unicode MS" w:hAnsi="Arial" w:cs="Arial"/>
          <w:sz w:val="22"/>
          <w:szCs w:val="22"/>
        </w:rPr>
        <w:t xml:space="preserve">                                     </w:t>
      </w:r>
      <w:r w:rsidR="00365E7A">
        <w:rPr>
          <w:rFonts w:ascii="Arial" w:eastAsia="Arial Unicode MS" w:hAnsi="Arial" w:cs="Arial"/>
          <w:sz w:val="22"/>
          <w:szCs w:val="22"/>
        </w:rPr>
        <w:t>DIREH-SDP</w:t>
      </w:r>
      <w:r w:rsidR="00F81A7E">
        <w:rPr>
          <w:rFonts w:ascii="Arial" w:eastAsia="Arial Unicode MS" w:hAnsi="Arial" w:cs="Arial"/>
          <w:sz w:val="22"/>
          <w:szCs w:val="22"/>
        </w:rPr>
        <w:t xml:space="preserve"> No. </w:t>
      </w:r>
      <w:r w:rsidR="00AC3223">
        <w:rPr>
          <w:rFonts w:ascii="Arial" w:eastAsia="Arial Unicode MS" w:hAnsi="Arial" w:cs="Arial"/>
          <w:sz w:val="22"/>
          <w:szCs w:val="22"/>
        </w:rPr>
        <w:t>10180</w:t>
      </w:r>
      <w:r w:rsidR="00B7424F">
        <w:rPr>
          <w:rFonts w:ascii="Arial" w:eastAsia="Arial Unicode MS" w:hAnsi="Arial" w:cs="Arial"/>
          <w:sz w:val="22"/>
          <w:szCs w:val="22"/>
        </w:rPr>
        <w:t xml:space="preserve">-2025 de fecha </w:t>
      </w:r>
      <w:r w:rsidR="00502A16">
        <w:rPr>
          <w:rFonts w:ascii="Arial" w:eastAsia="Arial Unicode MS" w:hAnsi="Arial" w:cs="Arial"/>
          <w:sz w:val="22"/>
          <w:szCs w:val="22"/>
        </w:rPr>
        <w:t>2</w:t>
      </w:r>
      <w:r w:rsidR="00AC3223">
        <w:rPr>
          <w:rFonts w:ascii="Arial" w:eastAsia="Arial Unicode MS" w:hAnsi="Arial" w:cs="Arial"/>
          <w:sz w:val="22"/>
          <w:szCs w:val="22"/>
        </w:rPr>
        <w:t>3</w:t>
      </w:r>
      <w:r w:rsidR="00502A16">
        <w:rPr>
          <w:rFonts w:ascii="Arial" w:eastAsia="Arial Unicode MS" w:hAnsi="Arial" w:cs="Arial"/>
          <w:sz w:val="22"/>
          <w:szCs w:val="22"/>
        </w:rPr>
        <w:t xml:space="preserve"> de </w:t>
      </w:r>
      <w:r w:rsidR="00AC3223">
        <w:rPr>
          <w:rFonts w:ascii="Arial" w:eastAsia="Arial Unicode MS" w:hAnsi="Arial" w:cs="Arial"/>
          <w:sz w:val="22"/>
          <w:szCs w:val="22"/>
        </w:rPr>
        <w:t>junio</w:t>
      </w:r>
      <w:r w:rsidR="00B7424F">
        <w:rPr>
          <w:rFonts w:ascii="Arial" w:eastAsia="Arial Unicode MS" w:hAnsi="Arial" w:cs="Arial"/>
          <w:sz w:val="22"/>
          <w:szCs w:val="22"/>
        </w:rPr>
        <w:t xml:space="preserve"> de 2025</w:t>
      </w:r>
      <w:r w:rsidR="002F7925" w:rsidRPr="00D50AED">
        <w:rPr>
          <w:rFonts w:ascii="Arial" w:eastAsia="Arial Unicode MS" w:hAnsi="Arial" w:cs="Arial"/>
          <w:sz w:val="22"/>
          <w:szCs w:val="22"/>
        </w:rPr>
        <w:t>;</w:t>
      </w:r>
      <w:r w:rsidR="002F7925">
        <w:rPr>
          <w:rFonts w:ascii="Arial" w:eastAsia="Arial Unicode MS" w:hAnsi="Arial" w:cs="Arial"/>
          <w:sz w:val="22"/>
          <w:szCs w:val="22"/>
        </w:rPr>
        <w:t xml:space="preserve">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 w:rsidR="002F7925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="002F7925" w:rsidRPr="007C46CE">
        <w:rPr>
          <w:rFonts w:ascii="Arial" w:hAnsi="Arial" w:cs="Arial"/>
          <w:sz w:val="22"/>
          <w:szCs w:val="22"/>
        </w:rPr>
        <w:t>Artículo 27, literales a) y m) del Decreto número</w:t>
      </w:r>
      <w:r w:rsidR="00F81A7E">
        <w:rPr>
          <w:rFonts w:ascii="Arial" w:hAnsi="Arial" w:cs="Arial"/>
          <w:sz w:val="22"/>
          <w:szCs w:val="22"/>
        </w:rPr>
        <w:t xml:space="preserve"> </w:t>
      </w:r>
      <w:r w:rsidR="002F7925" w:rsidRPr="007C46CE">
        <w:rPr>
          <w:rFonts w:ascii="Arial" w:hAnsi="Arial" w:cs="Arial"/>
          <w:sz w:val="22"/>
          <w:szCs w:val="22"/>
        </w:rPr>
        <w:t xml:space="preserve">114-97 “Ley del Organismo Ejecutivo”, </w:t>
      </w:r>
      <w:r w:rsidR="001D0690">
        <w:rPr>
          <w:rFonts w:ascii="Arial" w:eastAsia="Arial Unicode MS" w:hAnsi="Arial" w:cs="Arial"/>
          <w:sz w:val="22"/>
          <w:szCs w:val="22"/>
        </w:rPr>
        <w:t>Artículo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3</w:t>
      </w:r>
      <w:r w:rsidR="00726BDD">
        <w:rPr>
          <w:rFonts w:ascii="Arial" w:eastAsia="Arial Unicode MS" w:hAnsi="Arial" w:cs="Arial"/>
          <w:sz w:val="22"/>
          <w:szCs w:val="22"/>
        </w:rPr>
        <w:t>5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del Decreto número</w:t>
      </w:r>
      <w:r w:rsidR="000B43F0">
        <w:rPr>
          <w:rFonts w:ascii="Arial" w:eastAsia="Arial Unicode MS" w:hAnsi="Arial" w:cs="Arial"/>
          <w:sz w:val="22"/>
          <w:szCs w:val="22"/>
        </w:rPr>
        <w:t xml:space="preserve"> </w:t>
      </w:r>
      <w:r w:rsidR="00726BDD">
        <w:rPr>
          <w:rFonts w:ascii="Arial" w:eastAsia="Arial Unicode MS" w:hAnsi="Arial" w:cs="Arial"/>
          <w:sz w:val="22"/>
          <w:szCs w:val="22"/>
        </w:rPr>
        <w:t>36-2024</w:t>
      </w:r>
      <w:r w:rsidR="002F7925"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726BDD">
        <w:rPr>
          <w:rFonts w:ascii="Arial" w:hAnsi="Arial" w:cs="Arial"/>
          <w:sz w:val="22"/>
          <w:szCs w:val="22"/>
        </w:rPr>
        <w:t>ara el ejercicio fiscal 2025</w:t>
      </w:r>
      <w:r w:rsidR="00B41BCD">
        <w:rPr>
          <w:rFonts w:ascii="Arial" w:hAnsi="Arial" w:cs="Arial"/>
          <w:sz w:val="22"/>
          <w:szCs w:val="22"/>
        </w:rPr>
        <w:t>”</w:t>
      </w:r>
      <w:r w:rsidR="00E16295">
        <w:rPr>
          <w:rFonts w:ascii="Arial" w:hAnsi="Arial" w:cs="Arial"/>
          <w:sz w:val="22"/>
          <w:szCs w:val="22"/>
        </w:rPr>
        <w:t xml:space="preserve">, 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ambos Decretos </w:t>
      </w:r>
      <w:r w:rsidR="001D0690">
        <w:rPr>
          <w:rFonts w:ascii="Arial" w:eastAsia="Arial Unicode MS" w:hAnsi="Arial" w:cs="Arial"/>
          <w:sz w:val="22"/>
          <w:szCs w:val="22"/>
        </w:rPr>
        <w:t>emitidos por el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las Leyes citadas;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="002F7925"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="002F7925"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Aprobar la </w:t>
      </w:r>
      <w:r w:rsidR="0025345C">
        <w:rPr>
          <w:rFonts w:ascii="Arial" w:hAnsi="Arial" w:cs="Arial"/>
          <w:bCs/>
          <w:sz w:val="22"/>
          <w:szCs w:val="22"/>
        </w:rPr>
        <w:t>re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programación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="002F7925"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726BDD">
        <w:rPr>
          <w:rFonts w:ascii="Arial" w:hAnsi="Arial" w:cs="Arial"/>
          <w:bCs/>
          <w:sz w:val="22"/>
          <w:szCs w:val="22"/>
        </w:rPr>
        <w:t>5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 w:rsidR="002F7925">
        <w:rPr>
          <w:rFonts w:ascii="Arial" w:hAnsi="Arial" w:cs="Arial"/>
          <w:bCs/>
          <w:sz w:val="22"/>
          <w:szCs w:val="22"/>
        </w:rPr>
        <w:t>citado ejercicio fiscal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5937DA">
        <w:rPr>
          <w:rFonts w:ascii="Arial" w:hAnsi="Arial" w:cs="Arial"/>
          <w:bCs/>
          <w:sz w:val="22"/>
          <w:szCs w:val="22"/>
        </w:rPr>
        <w:t>re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programación corresponden a la fuente de financiamiento 11 “Ingresos corrientes”; </w:t>
      </w:r>
      <w:r w:rsidR="002F7925" w:rsidRPr="007C46CE">
        <w:rPr>
          <w:rFonts w:ascii="Arial" w:hAnsi="Arial" w:cs="Arial"/>
          <w:b/>
          <w:bCs/>
          <w:sz w:val="22"/>
          <w:szCs w:val="22"/>
        </w:rPr>
        <w:t>SEGUNDO: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="002F7925" w:rsidRPr="007C46CE">
        <w:rPr>
          <w:rFonts w:ascii="Arial" w:hAnsi="Arial" w:cs="Arial"/>
          <w:b/>
          <w:bCs/>
          <w:sz w:val="22"/>
          <w:szCs w:val="22"/>
        </w:rPr>
        <w:t>TERCERO: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</w:t>
      </w:r>
      <w:r w:rsidR="001D0690">
        <w:rPr>
          <w:rFonts w:ascii="Arial" w:hAnsi="Arial" w:cs="Arial"/>
          <w:bCs/>
          <w:sz w:val="22"/>
          <w:szCs w:val="22"/>
        </w:rPr>
        <w:t>,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a la Dirección de Recursos Humanos</w:t>
      </w:r>
      <w:r w:rsidR="002F7925">
        <w:rPr>
          <w:rFonts w:ascii="Arial" w:hAnsi="Arial" w:cs="Arial"/>
          <w:bCs/>
          <w:sz w:val="22"/>
          <w:szCs w:val="22"/>
        </w:rPr>
        <w:t>, ambas Dependencias</w:t>
      </w:r>
      <w:r w:rsidR="002F7925"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 w:rsidR="002F7925">
        <w:rPr>
          <w:rFonts w:ascii="Arial" w:hAnsi="Arial" w:cs="Arial"/>
          <w:bCs/>
          <w:sz w:val="22"/>
          <w:szCs w:val="22"/>
        </w:rPr>
        <w:t>------------</w:t>
      </w:r>
      <w:r w:rsidR="00365E7A">
        <w:rPr>
          <w:rFonts w:ascii="Arial" w:hAnsi="Arial" w:cs="Arial"/>
          <w:bCs/>
          <w:sz w:val="22"/>
          <w:szCs w:val="22"/>
        </w:rPr>
        <w:t>--------------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211F1EA5" w14:textId="77777777" w:rsidR="002F7925" w:rsidRDefault="002F7925" w:rsidP="004769BC">
      <w:pPr>
        <w:pStyle w:val="Sangra2detindependiente"/>
        <w:ind w:left="0" w:right="20" w:firstLine="0"/>
      </w:pPr>
    </w:p>
    <w:p w14:paraId="41E75E48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t>RENGLÓN DE GASTO 029 “OTRAS REMUNERACIONES DE PERSONAL TEMPORAL”</w:t>
      </w:r>
    </w:p>
    <w:p w14:paraId="7C47E216" w14:textId="4814FFD9" w:rsidR="002F7925" w:rsidRPr="00244FD1" w:rsidRDefault="00726BD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2025</w:t>
      </w:r>
    </w:p>
    <w:p w14:paraId="00D27891" w14:textId="587785E4" w:rsidR="00244FD1" w:rsidRPr="00244FD1" w:rsidRDefault="00726BD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2025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0F74E916" w:rsidR="00BC0836" w:rsidRDefault="00DD49B1" w:rsidP="002F7925">
      <w:pPr>
        <w:pStyle w:val="Sangra2detindependiente"/>
        <w:ind w:left="0" w:right="20" w:firstLine="0"/>
        <w:jc w:val="center"/>
      </w:pPr>
      <w:r w:rsidRPr="00DD49B1">
        <w:rPr>
          <w:noProof/>
        </w:rPr>
        <w:drawing>
          <wp:inline distT="0" distB="0" distL="0" distR="0" wp14:anchorId="286CDD10" wp14:editId="1753271B">
            <wp:extent cx="5613238" cy="6033875"/>
            <wp:effectExtent l="0" t="0" r="698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25" cy="604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10BB652E" w14:textId="77777777" w:rsidR="00E16295" w:rsidRDefault="00E16295" w:rsidP="00312BA0">
      <w:pPr>
        <w:pStyle w:val="Sangra2detindependiente"/>
        <w:ind w:left="0" w:right="20" w:firstLine="0"/>
      </w:pPr>
    </w:p>
    <w:p w14:paraId="33AEAE81" w14:textId="16F495D1" w:rsidR="00E16295" w:rsidRDefault="00DD49B1" w:rsidP="00E16295">
      <w:pPr>
        <w:pStyle w:val="Sangra2detindependiente"/>
        <w:ind w:left="0" w:right="20" w:firstLine="0"/>
        <w:jc w:val="left"/>
      </w:pPr>
      <w:r w:rsidRPr="00DD49B1">
        <w:rPr>
          <w:noProof/>
        </w:rPr>
        <w:lastRenderedPageBreak/>
        <w:drawing>
          <wp:inline distT="0" distB="0" distL="0" distR="0" wp14:anchorId="18AE73C9" wp14:editId="2D02E1B1">
            <wp:extent cx="5612656" cy="7018166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50" cy="703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9728E" w14:textId="0B37629E" w:rsidR="002F7925" w:rsidRDefault="002F7925" w:rsidP="002F7925">
      <w:pPr>
        <w:pStyle w:val="Sangra2detindependiente"/>
        <w:ind w:left="0" w:right="20" w:firstLine="0"/>
        <w:jc w:val="center"/>
      </w:pP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55C6AD2B" w14:textId="14916802" w:rsidR="00B41BCD" w:rsidRDefault="00B41BCD" w:rsidP="00C47B45">
      <w:pPr>
        <w:pStyle w:val="Sangra2detindependiente"/>
        <w:ind w:left="0" w:right="20" w:firstLine="0"/>
      </w:pPr>
    </w:p>
    <w:p w14:paraId="35DDDB25" w14:textId="2D3B3FB2" w:rsidR="003A5FB4" w:rsidRDefault="00DD49B1" w:rsidP="002F7925">
      <w:pPr>
        <w:pStyle w:val="Sangra2detindependiente"/>
        <w:ind w:left="0" w:right="20" w:firstLine="0"/>
        <w:jc w:val="center"/>
      </w:pPr>
      <w:r w:rsidRPr="00DD49B1">
        <w:rPr>
          <w:noProof/>
        </w:rPr>
        <w:lastRenderedPageBreak/>
        <w:drawing>
          <wp:inline distT="0" distB="0" distL="0" distR="0" wp14:anchorId="34B130D0" wp14:editId="7E270996">
            <wp:extent cx="5613209" cy="7070584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14" cy="708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544A3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2B04A86E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185DB4AB" w14:textId="02C55C9B" w:rsidR="00312BA0" w:rsidRDefault="00312BA0" w:rsidP="0025345C">
      <w:pPr>
        <w:pStyle w:val="Sangra2detindependiente"/>
        <w:ind w:left="0" w:right="20" w:firstLine="0"/>
      </w:pPr>
    </w:p>
    <w:p w14:paraId="5DE8CD1A" w14:textId="0969E3A9" w:rsidR="00312BA0" w:rsidRDefault="00DD49B1" w:rsidP="002F7925">
      <w:pPr>
        <w:pStyle w:val="Sangra2detindependiente"/>
        <w:ind w:left="0" w:right="20" w:firstLine="0"/>
        <w:jc w:val="center"/>
      </w:pPr>
      <w:r w:rsidRPr="00DD49B1">
        <w:rPr>
          <w:noProof/>
        </w:rPr>
        <w:lastRenderedPageBreak/>
        <w:drawing>
          <wp:inline distT="0" distB="0" distL="0" distR="0" wp14:anchorId="6A9EBCC7" wp14:editId="01F2C58B">
            <wp:extent cx="5613091" cy="4781672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29" cy="47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189E" w14:textId="77777777" w:rsidR="007D2CA1" w:rsidRDefault="007D2CA1" w:rsidP="002F7925">
      <w:pPr>
        <w:pStyle w:val="Sangra2detindependiente"/>
        <w:ind w:left="0" w:right="20" w:firstLine="0"/>
        <w:jc w:val="center"/>
      </w:pPr>
    </w:p>
    <w:p w14:paraId="37EA1EFC" w14:textId="77777777" w:rsidR="00201C7E" w:rsidRDefault="00201C7E" w:rsidP="0041342A">
      <w:pPr>
        <w:pStyle w:val="Sangra2detindependiente"/>
        <w:ind w:left="0" w:right="20" w:firstLine="0"/>
      </w:pPr>
    </w:p>
    <w:p w14:paraId="4BEA324B" w14:textId="62990430" w:rsidR="0041342A" w:rsidRDefault="0041342A" w:rsidP="00C47B45">
      <w:pPr>
        <w:pStyle w:val="Sangra2detindependiente"/>
        <w:ind w:left="0" w:right="20" w:firstLine="0"/>
      </w:pPr>
    </w:p>
    <w:p w14:paraId="23428AD1" w14:textId="77777777" w:rsidR="00DD49B1" w:rsidRDefault="00DD49B1" w:rsidP="00C47B45">
      <w:pPr>
        <w:pStyle w:val="Sangra2detindependiente"/>
        <w:ind w:left="0" w:right="20" w:firstLine="0"/>
      </w:pP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07AB8065" w14:textId="77777777" w:rsidR="002E47AA" w:rsidRPr="001A4A16" w:rsidRDefault="002E47AA" w:rsidP="002E47AA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0"/>
          <w:szCs w:val="20"/>
        </w:rPr>
      </w:pPr>
      <w:r w:rsidRPr="001A4A16">
        <w:rPr>
          <w:rFonts w:ascii="Arial" w:hAnsi="Arial" w:cs="Arial"/>
          <w:b/>
          <w:bCs/>
          <w:sz w:val="20"/>
          <w:szCs w:val="20"/>
        </w:rPr>
        <w:t>FRANCISCO RICARDO CABRERA ROMERO</w:t>
      </w:r>
    </w:p>
    <w:p w14:paraId="596947EE" w14:textId="77777777" w:rsidR="002E47AA" w:rsidRDefault="002E47AA" w:rsidP="002E47AA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0"/>
          <w:szCs w:val="20"/>
        </w:rPr>
      </w:pPr>
      <w:r w:rsidRPr="001A4A16">
        <w:rPr>
          <w:rFonts w:ascii="Arial" w:hAnsi="Arial" w:cs="Arial"/>
          <w:b/>
          <w:sz w:val="20"/>
          <w:szCs w:val="20"/>
        </w:rPr>
        <w:t>VICEMINISTRO DE EDUCACIÓN</w:t>
      </w:r>
    </w:p>
    <w:p w14:paraId="36F959DE" w14:textId="77777777" w:rsidR="002E47AA" w:rsidRPr="001A4A16" w:rsidRDefault="002E47AA" w:rsidP="002E47AA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ENCARGADO DEL DESPACHO</w:t>
      </w:r>
    </w:p>
    <w:p w14:paraId="53B085FC" w14:textId="77777777" w:rsidR="00726BDD" w:rsidRDefault="00726BDD" w:rsidP="00726BDD">
      <w:pPr>
        <w:pStyle w:val="Sangra2detindependiente"/>
        <w:ind w:left="0" w:right="20" w:firstLine="0"/>
        <w:jc w:val="center"/>
      </w:pPr>
    </w:p>
    <w:p w14:paraId="3610EED6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2A75CDC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9A24AF3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2221CC0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1B5CEBD" w14:textId="31566F3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BF5577D" w14:textId="77777777" w:rsidR="00DD49B1" w:rsidRDefault="00DD49B1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064A4D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5D4EBA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5A21ED8" w14:textId="77777777" w:rsidR="00726BDD" w:rsidRPr="008332DE" w:rsidRDefault="00726BDD" w:rsidP="00726BDD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786262D" w14:textId="77777777" w:rsidR="00726BDD" w:rsidRPr="008332DE" w:rsidRDefault="00726BDD" w:rsidP="00726BDD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007360CC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72F4773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155E36B" w14:textId="709A393C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5F50112" w14:textId="77777777" w:rsidR="00726BDD" w:rsidRDefault="00726BDD" w:rsidP="00726BD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336E63B" w14:textId="47188F23" w:rsidR="00726BDD" w:rsidRPr="00B96169" w:rsidRDefault="002E47AA" w:rsidP="00726BDD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FRCR</w:t>
      </w:r>
      <w:r w:rsidR="00726BDD">
        <w:rPr>
          <w:rFonts w:ascii="Arial" w:hAnsi="Arial" w:cs="Arial"/>
          <w:sz w:val="12"/>
          <w:szCs w:val="12"/>
        </w:rPr>
        <w:t>/JDCV/LFPM/JMR/</w:t>
      </w:r>
      <w:proofErr w:type="spellStart"/>
      <w:r w:rsidR="00726BDD">
        <w:rPr>
          <w:rFonts w:ascii="Arial" w:hAnsi="Arial" w:cs="Arial"/>
          <w:sz w:val="12"/>
          <w:szCs w:val="12"/>
        </w:rPr>
        <w:t>rmg</w:t>
      </w:r>
      <w:proofErr w:type="spellEnd"/>
    </w:p>
    <w:p w14:paraId="4D73290E" w14:textId="382CD3A3" w:rsidR="00BE11BF" w:rsidRPr="00C120C6" w:rsidRDefault="00BE11BF" w:rsidP="00726BDD">
      <w:pPr>
        <w:ind w:right="20"/>
        <w:jc w:val="center"/>
        <w:rPr>
          <w:rFonts w:ascii="Arial" w:hAnsi="Arial" w:cs="Arial"/>
          <w:b/>
          <w:sz w:val="10"/>
          <w:szCs w:val="10"/>
        </w:rPr>
      </w:pPr>
    </w:p>
    <w:sectPr w:rsidR="00BE11BF" w:rsidRPr="00C120C6" w:rsidSect="00761B0F">
      <w:headerReference w:type="default" r:id="rId14"/>
      <w:headerReference w:type="first" r:id="rId15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BF8A" w14:textId="77777777" w:rsidR="00A531F4" w:rsidRDefault="00A531F4" w:rsidP="00972D1E">
      <w:r>
        <w:separator/>
      </w:r>
    </w:p>
  </w:endnote>
  <w:endnote w:type="continuationSeparator" w:id="0">
    <w:p w14:paraId="125EDFAE" w14:textId="77777777" w:rsidR="00A531F4" w:rsidRDefault="00A531F4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71B7" w14:textId="77777777" w:rsidR="00A531F4" w:rsidRDefault="00A531F4" w:rsidP="00972D1E">
      <w:r>
        <w:separator/>
      </w:r>
    </w:p>
  </w:footnote>
  <w:footnote w:type="continuationSeparator" w:id="0">
    <w:p w14:paraId="5C0E9D90" w14:textId="77777777" w:rsidR="00A531F4" w:rsidRDefault="00A531F4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6474" w14:textId="0FFE8DCA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FD2F39">
      <w:rPr>
        <w:rFonts w:ascii="Arial" w:hAnsi="Arial" w:cs="Arial"/>
        <w:noProof/>
        <w:sz w:val="21"/>
        <w:szCs w:val="21"/>
      </w:rPr>
      <w:t>4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7D2CA1">
      <w:rPr>
        <w:rFonts w:ascii="Arial" w:hAnsi="Arial" w:cs="Arial"/>
        <w:sz w:val="21"/>
        <w:szCs w:val="21"/>
      </w:rPr>
      <w:t>5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507C4C28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CF43CD">
      <w:rPr>
        <w:b/>
        <w:sz w:val="32"/>
        <w:szCs w:val="32"/>
      </w:rPr>
      <w:t>5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82E3" w14:textId="044A1DF8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FD2F39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7D2CA1">
      <w:rPr>
        <w:rFonts w:ascii="Arial" w:hAnsi="Arial" w:cs="Arial"/>
        <w:sz w:val="21"/>
        <w:szCs w:val="21"/>
      </w:rPr>
      <w:t>5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40D3E"/>
    <w:rsid w:val="000417AB"/>
    <w:rsid w:val="0004377B"/>
    <w:rsid w:val="00044C72"/>
    <w:rsid w:val="00047F37"/>
    <w:rsid w:val="00051CAD"/>
    <w:rsid w:val="0005338B"/>
    <w:rsid w:val="00054EBA"/>
    <w:rsid w:val="0005733D"/>
    <w:rsid w:val="00063809"/>
    <w:rsid w:val="0006381C"/>
    <w:rsid w:val="000648B3"/>
    <w:rsid w:val="000677C0"/>
    <w:rsid w:val="00070D2B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3F0"/>
    <w:rsid w:val="000B444F"/>
    <w:rsid w:val="000B47C0"/>
    <w:rsid w:val="000B6458"/>
    <w:rsid w:val="000C0411"/>
    <w:rsid w:val="000C0C33"/>
    <w:rsid w:val="000C154F"/>
    <w:rsid w:val="000C176B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5731"/>
    <w:rsid w:val="001060CF"/>
    <w:rsid w:val="00107571"/>
    <w:rsid w:val="001075ED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503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5E5C"/>
    <w:rsid w:val="00190A0E"/>
    <w:rsid w:val="00191B30"/>
    <w:rsid w:val="00192733"/>
    <w:rsid w:val="00193EE6"/>
    <w:rsid w:val="00195744"/>
    <w:rsid w:val="00195901"/>
    <w:rsid w:val="001A015E"/>
    <w:rsid w:val="001A34D6"/>
    <w:rsid w:val="001A3B4F"/>
    <w:rsid w:val="001A462C"/>
    <w:rsid w:val="001A4CF8"/>
    <w:rsid w:val="001A6136"/>
    <w:rsid w:val="001A7323"/>
    <w:rsid w:val="001B13D5"/>
    <w:rsid w:val="001B24E1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0690"/>
    <w:rsid w:val="001D4554"/>
    <w:rsid w:val="001D760C"/>
    <w:rsid w:val="001E212C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1C7E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67A7"/>
    <w:rsid w:val="002367AF"/>
    <w:rsid w:val="0023754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345C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35B1"/>
    <w:rsid w:val="00284584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0D0A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7AA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69C8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A06B1"/>
    <w:rsid w:val="003A0BB1"/>
    <w:rsid w:val="003A1B9E"/>
    <w:rsid w:val="003A22CF"/>
    <w:rsid w:val="003A2D1B"/>
    <w:rsid w:val="003A3CD6"/>
    <w:rsid w:val="003A5FB4"/>
    <w:rsid w:val="003A71F0"/>
    <w:rsid w:val="003A783F"/>
    <w:rsid w:val="003B02B0"/>
    <w:rsid w:val="003B0CA1"/>
    <w:rsid w:val="003B510E"/>
    <w:rsid w:val="003B6A4B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741D"/>
    <w:rsid w:val="003E19AA"/>
    <w:rsid w:val="003E3945"/>
    <w:rsid w:val="003E515F"/>
    <w:rsid w:val="003E7A70"/>
    <w:rsid w:val="003F0513"/>
    <w:rsid w:val="003F0DD1"/>
    <w:rsid w:val="003F2CEB"/>
    <w:rsid w:val="003F4156"/>
    <w:rsid w:val="003F6ECE"/>
    <w:rsid w:val="003F7443"/>
    <w:rsid w:val="003F7B4A"/>
    <w:rsid w:val="004007F5"/>
    <w:rsid w:val="00400C8B"/>
    <w:rsid w:val="00401A0F"/>
    <w:rsid w:val="00401D18"/>
    <w:rsid w:val="00405078"/>
    <w:rsid w:val="0040543E"/>
    <w:rsid w:val="00405DA1"/>
    <w:rsid w:val="004114D7"/>
    <w:rsid w:val="0041342A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98F"/>
    <w:rsid w:val="0042299B"/>
    <w:rsid w:val="00423A2F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331A"/>
    <w:rsid w:val="004738E0"/>
    <w:rsid w:val="00473E18"/>
    <w:rsid w:val="00473E4B"/>
    <w:rsid w:val="00474675"/>
    <w:rsid w:val="004746B8"/>
    <w:rsid w:val="004764F0"/>
    <w:rsid w:val="004769BC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A0AF5"/>
    <w:rsid w:val="004A0D5A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3498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2A16"/>
    <w:rsid w:val="00504450"/>
    <w:rsid w:val="00505454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1896"/>
    <w:rsid w:val="00532429"/>
    <w:rsid w:val="005329D0"/>
    <w:rsid w:val="005354DD"/>
    <w:rsid w:val="005356CD"/>
    <w:rsid w:val="00535A01"/>
    <w:rsid w:val="00536331"/>
    <w:rsid w:val="005368CA"/>
    <w:rsid w:val="005371B4"/>
    <w:rsid w:val="00537611"/>
    <w:rsid w:val="00540C4C"/>
    <w:rsid w:val="005440C1"/>
    <w:rsid w:val="00544D71"/>
    <w:rsid w:val="00546D23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567D"/>
    <w:rsid w:val="005570F8"/>
    <w:rsid w:val="00557901"/>
    <w:rsid w:val="00557E78"/>
    <w:rsid w:val="00561E07"/>
    <w:rsid w:val="00562693"/>
    <w:rsid w:val="00562FA6"/>
    <w:rsid w:val="005644FA"/>
    <w:rsid w:val="005647C0"/>
    <w:rsid w:val="00566A70"/>
    <w:rsid w:val="00573F19"/>
    <w:rsid w:val="005741D7"/>
    <w:rsid w:val="005770B3"/>
    <w:rsid w:val="005778CC"/>
    <w:rsid w:val="00581771"/>
    <w:rsid w:val="00582587"/>
    <w:rsid w:val="005900A4"/>
    <w:rsid w:val="00591774"/>
    <w:rsid w:val="00591A24"/>
    <w:rsid w:val="005930A0"/>
    <w:rsid w:val="005937DA"/>
    <w:rsid w:val="00595BB3"/>
    <w:rsid w:val="00596853"/>
    <w:rsid w:val="005A2419"/>
    <w:rsid w:val="005A345D"/>
    <w:rsid w:val="005A4AF2"/>
    <w:rsid w:val="005A6A22"/>
    <w:rsid w:val="005A6FDC"/>
    <w:rsid w:val="005A7537"/>
    <w:rsid w:val="005B148B"/>
    <w:rsid w:val="005B36C6"/>
    <w:rsid w:val="005B54C7"/>
    <w:rsid w:val="005B619E"/>
    <w:rsid w:val="005B6FAC"/>
    <w:rsid w:val="005C14C8"/>
    <w:rsid w:val="005C204E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04E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27E5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B0EAC"/>
    <w:rsid w:val="006B1F3D"/>
    <w:rsid w:val="006B2481"/>
    <w:rsid w:val="006B2CA6"/>
    <w:rsid w:val="006B2D8F"/>
    <w:rsid w:val="006B4BAC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1F39"/>
    <w:rsid w:val="006E2166"/>
    <w:rsid w:val="006E2FE2"/>
    <w:rsid w:val="006E601A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B39"/>
    <w:rsid w:val="00723FB5"/>
    <w:rsid w:val="00725309"/>
    <w:rsid w:val="00725F53"/>
    <w:rsid w:val="00726BDD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3449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72F8"/>
    <w:rsid w:val="00797C00"/>
    <w:rsid w:val="007A2C84"/>
    <w:rsid w:val="007A30A0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D09A5"/>
    <w:rsid w:val="007D19E4"/>
    <w:rsid w:val="007D2CA1"/>
    <w:rsid w:val="007D3085"/>
    <w:rsid w:val="007D3A59"/>
    <w:rsid w:val="007D6A24"/>
    <w:rsid w:val="007E0F45"/>
    <w:rsid w:val="007E2F47"/>
    <w:rsid w:val="007E7C1A"/>
    <w:rsid w:val="007F102E"/>
    <w:rsid w:val="007F132A"/>
    <w:rsid w:val="007F19CE"/>
    <w:rsid w:val="007F1B33"/>
    <w:rsid w:val="007F5496"/>
    <w:rsid w:val="007F56B9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42D8"/>
    <w:rsid w:val="00844618"/>
    <w:rsid w:val="00844C4E"/>
    <w:rsid w:val="008464A9"/>
    <w:rsid w:val="0084761E"/>
    <w:rsid w:val="00856EC5"/>
    <w:rsid w:val="00860FFF"/>
    <w:rsid w:val="0086190E"/>
    <w:rsid w:val="008624D6"/>
    <w:rsid w:val="0086284B"/>
    <w:rsid w:val="00864115"/>
    <w:rsid w:val="00864A0D"/>
    <w:rsid w:val="008670F1"/>
    <w:rsid w:val="0086743F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5ECF"/>
    <w:rsid w:val="00896C33"/>
    <w:rsid w:val="008A0AC4"/>
    <w:rsid w:val="008A14D1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46CF"/>
    <w:rsid w:val="00955499"/>
    <w:rsid w:val="0095605C"/>
    <w:rsid w:val="009563B5"/>
    <w:rsid w:val="00956C85"/>
    <w:rsid w:val="00957334"/>
    <w:rsid w:val="00960BA8"/>
    <w:rsid w:val="00965168"/>
    <w:rsid w:val="00966735"/>
    <w:rsid w:val="009667A7"/>
    <w:rsid w:val="00966B4A"/>
    <w:rsid w:val="009671EC"/>
    <w:rsid w:val="009672AC"/>
    <w:rsid w:val="00967A71"/>
    <w:rsid w:val="009708D9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6242"/>
    <w:rsid w:val="00986B39"/>
    <w:rsid w:val="0098714D"/>
    <w:rsid w:val="00990E18"/>
    <w:rsid w:val="00991CAA"/>
    <w:rsid w:val="00992053"/>
    <w:rsid w:val="009940A4"/>
    <w:rsid w:val="00995D12"/>
    <w:rsid w:val="00996E31"/>
    <w:rsid w:val="0099782E"/>
    <w:rsid w:val="00997EA1"/>
    <w:rsid w:val="009A1C1B"/>
    <w:rsid w:val="009A3949"/>
    <w:rsid w:val="009A4A80"/>
    <w:rsid w:val="009B103B"/>
    <w:rsid w:val="009B189B"/>
    <w:rsid w:val="009B18CE"/>
    <w:rsid w:val="009B3F02"/>
    <w:rsid w:val="009B510F"/>
    <w:rsid w:val="009B63D4"/>
    <w:rsid w:val="009B7070"/>
    <w:rsid w:val="009C043A"/>
    <w:rsid w:val="009C1058"/>
    <w:rsid w:val="009C1629"/>
    <w:rsid w:val="009C3185"/>
    <w:rsid w:val="009C3191"/>
    <w:rsid w:val="009C3580"/>
    <w:rsid w:val="009C48AA"/>
    <w:rsid w:val="009C5F52"/>
    <w:rsid w:val="009C63B9"/>
    <w:rsid w:val="009C785C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F0C95"/>
    <w:rsid w:val="009F0F0F"/>
    <w:rsid w:val="009F4453"/>
    <w:rsid w:val="009F44C3"/>
    <w:rsid w:val="009F4805"/>
    <w:rsid w:val="009F4D76"/>
    <w:rsid w:val="009F7B7C"/>
    <w:rsid w:val="00A066FA"/>
    <w:rsid w:val="00A13395"/>
    <w:rsid w:val="00A13B7F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4145"/>
    <w:rsid w:val="00A442B3"/>
    <w:rsid w:val="00A513BD"/>
    <w:rsid w:val="00A531F4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57D6"/>
    <w:rsid w:val="00AA7415"/>
    <w:rsid w:val="00AB1303"/>
    <w:rsid w:val="00AB28C4"/>
    <w:rsid w:val="00AB2A04"/>
    <w:rsid w:val="00AB2D17"/>
    <w:rsid w:val="00AB3280"/>
    <w:rsid w:val="00AB4266"/>
    <w:rsid w:val="00AC0E39"/>
    <w:rsid w:val="00AC3223"/>
    <w:rsid w:val="00AC4748"/>
    <w:rsid w:val="00AC5228"/>
    <w:rsid w:val="00AC5938"/>
    <w:rsid w:val="00AC5B07"/>
    <w:rsid w:val="00AC684C"/>
    <w:rsid w:val="00AC6F98"/>
    <w:rsid w:val="00AC7BEA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59AA"/>
    <w:rsid w:val="00AF649E"/>
    <w:rsid w:val="00AF70CA"/>
    <w:rsid w:val="00AF71FA"/>
    <w:rsid w:val="00AF729D"/>
    <w:rsid w:val="00AF73D8"/>
    <w:rsid w:val="00AF775A"/>
    <w:rsid w:val="00B00558"/>
    <w:rsid w:val="00B03901"/>
    <w:rsid w:val="00B04498"/>
    <w:rsid w:val="00B062E5"/>
    <w:rsid w:val="00B07CE8"/>
    <w:rsid w:val="00B12C6D"/>
    <w:rsid w:val="00B13A6A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54D2"/>
    <w:rsid w:val="00B4610C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1A2"/>
    <w:rsid w:val="00B72A9E"/>
    <w:rsid w:val="00B739D1"/>
    <w:rsid w:val="00B7424F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3C5E"/>
    <w:rsid w:val="00BA5104"/>
    <w:rsid w:val="00BA6438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4A4"/>
    <w:rsid w:val="00BD28A9"/>
    <w:rsid w:val="00BD4493"/>
    <w:rsid w:val="00BD4ABA"/>
    <w:rsid w:val="00BD5123"/>
    <w:rsid w:val="00BD57B5"/>
    <w:rsid w:val="00BE11BF"/>
    <w:rsid w:val="00BE169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6679"/>
    <w:rsid w:val="00BF68A6"/>
    <w:rsid w:val="00C02B4F"/>
    <w:rsid w:val="00C02B61"/>
    <w:rsid w:val="00C04C4E"/>
    <w:rsid w:val="00C055EA"/>
    <w:rsid w:val="00C06284"/>
    <w:rsid w:val="00C06C8F"/>
    <w:rsid w:val="00C120C6"/>
    <w:rsid w:val="00C17173"/>
    <w:rsid w:val="00C215A9"/>
    <w:rsid w:val="00C24E64"/>
    <w:rsid w:val="00C261BF"/>
    <w:rsid w:val="00C27D80"/>
    <w:rsid w:val="00C3019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47B45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43CD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A57"/>
    <w:rsid w:val="00D17041"/>
    <w:rsid w:val="00D212D1"/>
    <w:rsid w:val="00D22C22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75D"/>
    <w:rsid w:val="00D828B0"/>
    <w:rsid w:val="00D837EC"/>
    <w:rsid w:val="00D8500A"/>
    <w:rsid w:val="00D86DE1"/>
    <w:rsid w:val="00D86E32"/>
    <w:rsid w:val="00D91AA0"/>
    <w:rsid w:val="00D935C8"/>
    <w:rsid w:val="00D94D8A"/>
    <w:rsid w:val="00D95765"/>
    <w:rsid w:val="00D96E91"/>
    <w:rsid w:val="00D979CE"/>
    <w:rsid w:val="00DA3948"/>
    <w:rsid w:val="00DA46E0"/>
    <w:rsid w:val="00DA5A85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602A"/>
    <w:rsid w:val="00DC7973"/>
    <w:rsid w:val="00DD356D"/>
    <w:rsid w:val="00DD41B7"/>
    <w:rsid w:val="00DD49B1"/>
    <w:rsid w:val="00DD5A52"/>
    <w:rsid w:val="00DE2317"/>
    <w:rsid w:val="00DE3A0E"/>
    <w:rsid w:val="00DE408F"/>
    <w:rsid w:val="00DE43E3"/>
    <w:rsid w:val="00DE515C"/>
    <w:rsid w:val="00DE5FAE"/>
    <w:rsid w:val="00DE632A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1D9B"/>
    <w:rsid w:val="00EA2393"/>
    <w:rsid w:val="00EA6370"/>
    <w:rsid w:val="00EA79FC"/>
    <w:rsid w:val="00EB07B9"/>
    <w:rsid w:val="00EB0CAB"/>
    <w:rsid w:val="00EB1107"/>
    <w:rsid w:val="00EB1D22"/>
    <w:rsid w:val="00EB2044"/>
    <w:rsid w:val="00EB47ED"/>
    <w:rsid w:val="00EB7320"/>
    <w:rsid w:val="00EB7D7B"/>
    <w:rsid w:val="00EC0048"/>
    <w:rsid w:val="00EC0677"/>
    <w:rsid w:val="00EC0F02"/>
    <w:rsid w:val="00EC15DF"/>
    <w:rsid w:val="00EC554A"/>
    <w:rsid w:val="00ED204D"/>
    <w:rsid w:val="00ED40C2"/>
    <w:rsid w:val="00ED43DF"/>
    <w:rsid w:val="00ED496A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0B6"/>
    <w:rsid w:val="00EF41D9"/>
    <w:rsid w:val="00EF475F"/>
    <w:rsid w:val="00EF5770"/>
    <w:rsid w:val="00F01D83"/>
    <w:rsid w:val="00F03BD5"/>
    <w:rsid w:val="00F068D6"/>
    <w:rsid w:val="00F11CB2"/>
    <w:rsid w:val="00F13424"/>
    <w:rsid w:val="00F14037"/>
    <w:rsid w:val="00F15F04"/>
    <w:rsid w:val="00F17342"/>
    <w:rsid w:val="00F17B77"/>
    <w:rsid w:val="00F2162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5869"/>
    <w:rsid w:val="00F45F86"/>
    <w:rsid w:val="00F46FE2"/>
    <w:rsid w:val="00F5524D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1A7E"/>
    <w:rsid w:val="00F82698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5922"/>
    <w:rsid w:val="00FA61F6"/>
    <w:rsid w:val="00FA73B5"/>
    <w:rsid w:val="00FB24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C5AD6"/>
    <w:rsid w:val="00FD134A"/>
    <w:rsid w:val="00FD2F39"/>
    <w:rsid w:val="00FD4DAF"/>
    <w:rsid w:val="00FD6A66"/>
    <w:rsid w:val="00FE06F1"/>
    <w:rsid w:val="00FE0835"/>
    <w:rsid w:val="00FE1B97"/>
    <w:rsid w:val="00FE1BDC"/>
    <w:rsid w:val="00FE36F9"/>
    <w:rsid w:val="00FE3F13"/>
    <w:rsid w:val="00FE446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F7"/>
    <w:rsid w:val="00FF2A45"/>
    <w:rsid w:val="00FF2DFE"/>
    <w:rsid w:val="00FF33B6"/>
    <w:rsid w:val="00FF3757"/>
    <w:rsid w:val="00FF385F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AC88AA-D255-44FE-BAD1-FE578E6D7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10</cp:revision>
  <cp:lastPrinted>2025-06-25T19:58:00Z</cp:lastPrinted>
  <dcterms:created xsi:type="dcterms:W3CDTF">2025-06-24T17:06:00Z</dcterms:created>
  <dcterms:modified xsi:type="dcterms:W3CDTF">2025-06-25T19:58:00Z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