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1 de 8</w:t>
            </w:r>
          </w:p>
        </w:tc>
      </w:tr>
    </w:tbl>
    <w:p>
      <w:pPr>
        <w:pStyle w:val="Heading1"/>
        <w:numPr>
          <w:ilvl w:val="0"/>
          <w:numId w:val="1"/>
        </w:numPr>
        <w:tabs>
          <w:tab w:pos="488" w:val="left" w:leader="none"/>
        </w:tabs>
        <w:spacing w:line="240" w:lineRule="auto" w:before="111" w:after="0"/>
        <w:ind w:left="487" w:right="0" w:hanging="361"/>
        <w:jc w:val="left"/>
      </w:pPr>
      <w:r>
        <w:rPr>
          <w:u w:val="thick"/>
        </w:rPr>
        <w:t>REGISTRO DE REVISIÓN Y</w:t>
      </w:r>
      <w:r>
        <w:rPr>
          <w:spacing w:val="1"/>
          <w:u w:val="thick"/>
        </w:rPr>
        <w:t> </w:t>
      </w:r>
      <w:r>
        <w:rPr>
          <w:u w:val="thick"/>
        </w:rPr>
        <w:t>APROBACIÓN:</w:t>
      </w:r>
    </w:p>
    <w:p>
      <w:pPr>
        <w:pStyle w:val="BodyText"/>
        <w:spacing w:before="8"/>
        <w:rPr>
          <w:b/>
          <w:sz w:val="18"/>
        </w:rPr>
      </w:pPr>
      <w:r>
        <w:rPr/>
        <w:drawing>
          <wp:anchor distT="0" distB="0" distL="0" distR="0" allowOverlap="1" layoutInCell="1" locked="0" behindDoc="0" simplePos="0" relativeHeight="0">
            <wp:simplePos x="0" y="0"/>
            <wp:positionH relativeFrom="page">
              <wp:posOffset>768857</wp:posOffset>
            </wp:positionH>
            <wp:positionV relativeFrom="paragraph">
              <wp:posOffset>161855</wp:posOffset>
            </wp:positionV>
            <wp:extent cx="6587505" cy="227990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587505" cy="2279904"/>
                    </a:xfrm>
                    <a:prstGeom prst="rect">
                      <a:avLst/>
                    </a:prstGeom>
                  </pic:spPr>
                </pic:pic>
              </a:graphicData>
            </a:graphic>
          </wp:anchor>
        </w:drawing>
      </w:r>
    </w:p>
    <w:p>
      <w:pPr>
        <w:pStyle w:val="ListParagraph"/>
        <w:numPr>
          <w:ilvl w:val="0"/>
          <w:numId w:val="1"/>
        </w:numPr>
        <w:tabs>
          <w:tab w:pos="488" w:val="left" w:leader="none"/>
        </w:tabs>
        <w:spacing w:line="240" w:lineRule="auto" w:before="212" w:after="0"/>
        <w:ind w:left="487" w:right="0" w:hanging="361"/>
        <w:jc w:val="left"/>
        <w:rPr>
          <w:b/>
          <w:sz w:val="22"/>
        </w:rPr>
      </w:pPr>
      <w:r>
        <w:rPr>
          <w:b/>
          <w:sz w:val="22"/>
          <w:u w:val="thick"/>
        </w:rPr>
        <w:t>GLOSARIO</w:t>
      </w:r>
    </w:p>
    <w:p>
      <w:pPr>
        <w:pStyle w:val="BodyText"/>
        <w:spacing w:before="8"/>
        <w:rPr>
          <w:b/>
          <w:sz w:val="18"/>
        </w:rPr>
      </w:pPr>
      <w:r>
        <w:rPr/>
        <w:pict>
          <v:shape style="position:absolute;margin-left:53.700001pt;margin-top:12.741034pt;width:534.7pt;height:.5pt;mso-position-horizontal-relative:page;mso-position-vertical-relative:paragraph;z-index:-15728128;mso-wrap-distance-left:0;mso-wrap-distance-right:0" coordorigin="1074,255" coordsize="10694,10" path="m11767,255l3696,255,1074,255,1074,264,3696,264,11767,264,11767,255xe" filled="true" fillcolor="#7f7f7f" stroked="false">
            <v:path arrowok="t"/>
            <v:fill type="solid"/>
            <w10:wrap type="topAndBottom"/>
          </v:shape>
        </w:pict>
      </w:r>
    </w:p>
    <w:p>
      <w:pPr>
        <w:pStyle w:val="BodyText"/>
        <w:tabs>
          <w:tab w:pos="3273" w:val="left" w:leader="none"/>
        </w:tabs>
        <w:spacing w:before="92"/>
        <w:ind w:left="747"/>
      </w:pPr>
      <w:r>
        <w:rPr>
          <w:b/>
          <w:position w:val="-14"/>
        </w:rPr>
        <w:t>1.- </w:t>
      </w:r>
      <w:r>
        <w:rPr>
          <w:b/>
          <w:spacing w:val="19"/>
          <w:position w:val="-14"/>
        </w:rPr>
        <w:t> </w:t>
      </w:r>
      <w:r>
        <w:rPr>
          <w:b/>
          <w:position w:val="-14"/>
        </w:rPr>
        <w:t>Embargo:</w:t>
        <w:tab/>
      </w:r>
      <w:r>
        <w:rPr/>
        <w:t>Retención, traba o secuestro de bienes por mandamiento de juez</w:t>
      </w:r>
      <w:r>
        <w:rPr>
          <w:spacing w:val="-18"/>
        </w:rPr>
        <w:t> </w:t>
      </w:r>
      <w:r>
        <w:rPr/>
        <w:t>o autoridad</w:t>
      </w:r>
    </w:p>
    <w:p>
      <w:pPr>
        <w:pStyle w:val="BodyText"/>
        <w:rPr>
          <w:sz w:val="40"/>
        </w:rPr>
      </w:pPr>
    </w:p>
    <w:p>
      <w:pPr>
        <w:pStyle w:val="BodyText"/>
        <w:rPr>
          <w:sz w:val="40"/>
        </w:rPr>
      </w:pPr>
    </w:p>
    <w:p>
      <w:pPr>
        <w:pStyle w:val="BodyText"/>
        <w:rPr>
          <w:sz w:val="40"/>
        </w:rPr>
      </w:pPr>
    </w:p>
    <w:p>
      <w:pPr>
        <w:pStyle w:val="BodyText"/>
        <w:rPr>
          <w:sz w:val="40"/>
        </w:rPr>
      </w:pPr>
    </w:p>
    <w:p>
      <w:pPr>
        <w:pStyle w:val="BodyText"/>
        <w:tabs>
          <w:tab w:pos="3273" w:val="left" w:leader="none"/>
        </w:tabs>
        <w:spacing w:line="180" w:lineRule="auto" w:before="306"/>
        <w:ind w:left="3273" w:right="200" w:hanging="2526"/>
      </w:pPr>
      <w:r>
        <w:rPr/>
        <w:pict>
          <v:shape style="position:absolute;margin-left:53.700001pt;margin-top:-96.567673pt;width:534.7pt;height:105.3pt;mso-position-horizontal-relative:page;mso-position-vertical-relative:paragraph;z-index:157312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
                    <w:gridCol w:w="1947"/>
                    <w:gridCol w:w="8303"/>
                  </w:tblGrid>
                  <w:tr>
                    <w:trPr>
                      <w:trHeight w:val="418" w:hRule="atLeast"/>
                    </w:trPr>
                    <w:tc>
                      <w:tcPr>
                        <w:tcW w:w="2389" w:type="dxa"/>
                        <w:gridSpan w:val="2"/>
                        <w:tcBorders>
                          <w:bottom w:val="single" w:sz="4" w:space="0" w:color="7F7F7F"/>
                        </w:tcBorders>
                      </w:tcPr>
                      <w:p>
                        <w:pPr>
                          <w:pStyle w:val="TableParagraph"/>
                          <w:rPr>
                            <w:rFonts w:ascii="Times New Roman"/>
                            <w:sz w:val="20"/>
                          </w:rPr>
                        </w:pPr>
                      </w:p>
                    </w:tc>
                    <w:tc>
                      <w:tcPr>
                        <w:tcW w:w="8303" w:type="dxa"/>
                        <w:tcBorders>
                          <w:bottom w:val="single" w:sz="4" w:space="0" w:color="7F7F7F"/>
                        </w:tcBorders>
                      </w:tcPr>
                      <w:p>
                        <w:pPr>
                          <w:pStyle w:val="TableParagraph"/>
                          <w:spacing w:line="245" w:lineRule="exact"/>
                          <w:ind w:left="250"/>
                          <w:rPr>
                            <w:sz w:val="22"/>
                          </w:rPr>
                        </w:pPr>
                        <w:r>
                          <w:rPr>
                            <w:sz w:val="22"/>
                          </w:rPr>
                          <w:t>competente.</w:t>
                        </w:r>
                      </w:p>
                    </w:tc>
                  </w:tr>
                  <w:tr>
                    <w:trPr>
                      <w:trHeight w:val="547" w:hRule="atLeast"/>
                    </w:trPr>
                    <w:tc>
                      <w:tcPr>
                        <w:tcW w:w="442" w:type="dxa"/>
                        <w:tcBorders>
                          <w:top w:val="single" w:sz="4" w:space="0" w:color="7F7F7F"/>
                          <w:bottom w:val="single" w:sz="4" w:space="0" w:color="7F7F7F"/>
                        </w:tcBorders>
                      </w:tcPr>
                      <w:p>
                        <w:pPr>
                          <w:pStyle w:val="TableParagraph"/>
                          <w:spacing w:before="123"/>
                          <w:ind w:right="69"/>
                          <w:jc w:val="right"/>
                          <w:rPr>
                            <w:b/>
                            <w:sz w:val="22"/>
                          </w:rPr>
                        </w:pPr>
                        <w:r>
                          <w:rPr>
                            <w:b/>
                            <w:w w:val="95"/>
                            <w:sz w:val="22"/>
                          </w:rPr>
                          <w:t>2.-</w:t>
                        </w:r>
                      </w:p>
                    </w:tc>
                    <w:tc>
                      <w:tcPr>
                        <w:tcW w:w="1947" w:type="dxa"/>
                        <w:tcBorders>
                          <w:top w:val="single" w:sz="4" w:space="0" w:color="7F7F7F"/>
                          <w:bottom w:val="single" w:sz="4" w:space="0" w:color="7F7F7F"/>
                        </w:tcBorders>
                      </w:tcPr>
                      <w:p>
                        <w:pPr>
                          <w:pStyle w:val="TableParagraph"/>
                          <w:spacing w:before="123"/>
                          <w:ind w:left="71"/>
                          <w:rPr>
                            <w:b/>
                            <w:sz w:val="22"/>
                          </w:rPr>
                        </w:pPr>
                        <w:r>
                          <w:rPr>
                            <w:b/>
                            <w:sz w:val="22"/>
                          </w:rPr>
                          <w:t>Levantamiento:</w:t>
                        </w:r>
                      </w:p>
                    </w:tc>
                    <w:tc>
                      <w:tcPr>
                        <w:tcW w:w="8303" w:type="dxa"/>
                        <w:tcBorders>
                          <w:top w:val="single" w:sz="4" w:space="0" w:color="7F7F7F"/>
                          <w:bottom w:val="single" w:sz="4" w:space="0" w:color="7F7F7F"/>
                        </w:tcBorders>
                      </w:tcPr>
                      <w:p>
                        <w:pPr>
                          <w:pStyle w:val="TableParagraph"/>
                          <w:spacing w:before="122"/>
                          <w:ind w:left="250"/>
                          <w:rPr>
                            <w:sz w:val="22"/>
                          </w:rPr>
                        </w:pPr>
                        <w:r>
                          <w:rPr>
                            <w:sz w:val="22"/>
                          </w:rPr>
                          <w:t>Hacer que cese la medida de embargo impuesta por autoridad competente.</w:t>
                        </w:r>
                      </w:p>
                    </w:tc>
                  </w:tr>
                  <w:tr>
                    <w:trPr>
                      <w:trHeight w:val="547" w:hRule="atLeast"/>
                    </w:trPr>
                    <w:tc>
                      <w:tcPr>
                        <w:tcW w:w="442" w:type="dxa"/>
                        <w:tcBorders>
                          <w:top w:val="single" w:sz="4" w:space="0" w:color="7F7F7F"/>
                          <w:bottom w:val="single" w:sz="4" w:space="0" w:color="7F7F7F"/>
                        </w:tcBorders>
                      </w:tcPr>
                      <w:p>
                        <w:pPr>
                          <w:pStyle w:val="TableParagraph"/>
                          <w:spacing w:before="123"/>
                          <w:ind w:right="69"/>
                          <w:jc w:val="right"/>
                          <w:rPr>
                            <w:b/>
                            <w:sz w:val="22"/>
                          </w:rPr>
                        </w:pPr>
                        <w:r>
                          <w:rPr>
                            <w:b/>
                            <w:w w:val="95"/>
                            <w:sz w:val="22"/>
                          </w:rPr>
                          <w:t>3.-</w:t>
                        </w:r>
                      </w:p>
                    </w:tc>
                    <w:tc>
                      <w:tcPr>
                        <w:tcW w:w="1947" w:type="dxa"/>
                        <w:tcBorders>
                          <w:top w:val="single" w:sz="4" w:space="0" w:color="7F7F7F"/>
                          <w:bottom w:val="single" w:sz="4" w:space="0" w:color="7F7F7F"/>
                        </w:tcBorders>
                      </w:tcPr>
                      <w:p>
                        <w:pPr>
                          <w:pStyle w:val="TableParagraph"/>
                          <w:spacing w:before="123"/>
                          <w:ind w:left="71"/>
                          <w:rPr>
                            <w:b/>
                            <w:sz w:val="22"/>
                          </w:rPr>
                        </w:pPr>
                        <w:r>
                          <w:rPr>
                            <w:b/>
                            <w:sz w:val="22"/>
                          </w:rPr>
                          <w:t>Demandante:</w:t>
                        </w:r>
                      </w:p>
                    </w:tc>
                    <w:tc>
                      <w:tcPr>
                        <w:tcW w:w="8303" w:type="dxa"/>
                        <w:tcBorders>
                          <w:top w:val="single" w:sz="4" w:space="0" w:color="7F7F7F"/>
                          <w:bottom w:val="single" w:sz="4" w:space="0" w:color="7F7F7F"/>
                        </w:tcBorders>
                      </w:tcPr>
                      <w:p>
                        <w:pPr>
                          <w:pStyle w:val="TableParagraph"/>
                          <w:spacing w:before="122"/>
                          <w:ind w:left="250"/>
                          <w:rPr>
                            <w:sz w:val="22"/>
                          </w:rPr>
                        </w:pPr>
                        <w:r>
                          <w:rPr>
                            <w:sz w:val="22"/>
                          </w:rPr>
                          <w:t>Persona que demanda o pide una cosa en juicio.</w:t>
                        </w:r>
                      </w:p>
                    </w:tc>
                  </w:tr>
                  <w:tr>
                    <w:trPr>
                      <w:trHeight w:val="546" w:hRule="atLeast"/>
                    </w:trPr>
                    <w:tc>
                      <w:tcPr>
                        <w:tcW w:w="442" w:type="dxa"/>
                        <w:tcBorders>
                          <w:top w:val="single" w:sz="4" w:space="0" w:color="7F7F7F"/>
                          <w:bottom w:val="single" w:sz="4" w:space="0" w:color="7F7F7F"/>
                        </w:tcBorders>
                      </w:tcPr>
                      <w:p>
                        <w:pPr>
                          <w:pStyle w:val="TableParagraph"/>
                          <w:spacing w:before="122"/>
                          <w:ind w:right="69"/>
                          <w:jc w:val="right"/>
                          <w:rPr>
                            <w:b/>
                            <w:sz w:val="22"/>
                          </w:rPr>
                        </w:pPr>
                        <w:r>
                          <w:rPr>
                            <w:b/>
                            <w:w w:val="95"/>
                            <w:sz w:val="22"/>
                          </w:rPr>
                          <w:t>4.-</w:t>
                        </w:r>
                      </w:p>
                    </w:tc>
                    <w:tc>
                      <w:tcPr>
                        <w:tcW w:w="1947" w:type="dxa"/>
                        <w:tcBorders>
                          <w:top w:val="single" w:sz="4" w:space="0" w:color="7F7F7F"/>
                          <w:bottom w:val="single" w:sz="4" w:space="0" w:color="7F7F7F"/>
                        </w:tcBorders>
                      </w:tcPr>
                      <w:p>
                        <w:pPr>
                          <w:pStyle w:val="TableParagraph"/>
                          <w:spacing w:before="122"/>
                          <w:ind w:left="71"/>
                          <w:rPr>
                            <w:b/>
                            <w:sz w:val="22"/>
                          </w:rPr>
                        </w:pPr>
                        <w:r>
                          <w:rPr>
                            <w:b/>
                            <w:sz w:val="22"/>
                          </w:rPr>
                          <w:t>Demandado:</w:t>
                        </w:r>
                      </w:p>
                    </w:tc>
                    <w:tc>
                      <w:tcPr>
                        <w:tcW w:w="8303" w:type="dxa"/>
                        <w:tcBorders>
                          <w:top w:val="single" w:sz="4" w:space="0" w:color="7F7F7F"/>
                          <w:bottom w:val="single" w:sz="4" w:space="0" w:color="7F7F7F"/>
                        </w:tcBorders>
                      </w:tcPr>
                      <w:p>
                        <w:pPr>
                          <w:pStyle w:val="TableParagraph"/>
                          <w:spacing w:before="121"/>
                          <w:ind w:left="250"/>
                          <w:rPr>
                            <w:sz w:val="22"/>
                          </w:rPr>
                        </w:pPr>
                        <w:r>
                          <w:rPr>
                            <w:sz w:val="22"/>
                          </w:rPr>
                          <w:t>Persona a quien se pide algo en juicio.</w:t>
                        </w:r>
                      </w:p>
                    </w:tc>
                  </w:tr>
                </w:tbl>
                <w:p>
                  <w:pPr>
                    <w:pStyle w:val="BodyText"/>
                  </w:pPr>
                </w:p>
              </w:txbxContent>
            </v:textbox>
            <w10:wrap type="none"/>
          </v:shape>
        </w:pict>
      </w:r>
      <w:r>
        <w:rPr>
          <w:b/>
          <w:position w:val="-14"/>
        </w:rPr>
        <w:t>5.- </w:t>
      </w:r>
      <w:r>
        <w:rPr>
          <w:b/>
          <w:spacing w:val="19"/>
          <w:position w:val="-14"/>
        </w:rPr>
        <w:t> </w:t>
      </w:r>
      <w:r>
        <w:rPr>
          <w:b/>
          <w:position w:val="-14"/>
        </w:rPr>
        <w:t>Oficio:</w:t>
        <w:tab/>
      </w:r>
      <w:r>
        <w:rPr/>
        <w:t>Se dice de las diligencias que se practican judicialmente sin instancia de parte, y de las costas que, según lo sentenciado se</w:t>
      </w:r>
      <w:r>
        <w:rPr>
          <w:spacing w:val="-2"/>
        </w:rPr>
        <w:t> </w:t>
      </w:r>
      <w:r>
        <w:rPr/>
        <w:t>recupera.</w:t>
      </w:r>
    </w:p>
    <w:p>
      <w:pPr>
        <w:pStyle w:val="BodyText"/>
        <w:spacing w:before="8"/>
        <w:rPr>
          <w:sz w:val="12"/>
        </w:rPr>
      </w:pPr>
      <w:r>
        <w:rPr/>
        <w:pict>
          <v:shape style="position:absolute;margin-left:53.700001pt;margin-top:9.295484pt;width:534.7pt;height:.5pt;mso-position-horizontal-relative:page;mso-position-vertical-relative:paragraph;z-index:-15727616;mso-wrap-distance-left:0;mso-wrap-distance-right:0" coordorigin="1074,186" coordsize="10694,10" path="m11767,186l3696,186,1074,186,1074,196,3696,196,11767,196,11767,186xe" filled="true" fillcolor="#7f7f7f" stroked="false">
            <v:path arrowok="t"/>
            <v:fill type="solid"/>
            <w10:wrap type="topAndBottom"/>
          </v:shape>
        </w:pict>
      </w:r>
    </w:p>
    <w:p>
      <w:pPr>
        <w:tabs>
          <w:tab w:pos="3273" w:val="left" w:leader="none"/>
        </w:tabs>
        <w:spacing w:before="91"/>
        <w:ind w:left="748" w:right="0" w:firstLine="0"/>
        <w:jc w:val="left"/>
        <w:rPr>
          <w:sz w:val="22"/>
        </w:rPr>
      </w:pPr>
      <w:r>
        <w:rPr>
          <w:b/>
          <w:position w:val="2"/>
          <w:sz w:val="22"/>
        </w:rPr>
        <w:t>6.- </w:t>
      </w:r>
      <w:r>
        <w:rPr>
          <w:b/>
          <w:spacing w:val="18"/>
          <w:position w:val="2"/>
          <w:sz w:val="22"/>
        </w:rPr>
        <w:t> </w:t>
      </w:r>
      <w:r>
        <w:rPr>
          <w:b/>
          <w:position w:val="1"/>
          <w:sz w:val="22"/>
        </w:rPr>
        <w:t>Liquidación:</w:t>
        <w:tab/>
      </w:r>
      <w:r>
        <w:rPr>
          <w:sz w:val="22"/>
        </w:rPr>
        <w:t>Acto por el que se cuantifica el monto que ha de pagar a un</w:t>
      </w:r>
      <w:r>
        <w:rPr>
          <w:spacing w:val="-9"/>
          <w:sz w:val="22"/>
        </w:rPr>
        <w:t> </w:t>
      </w:r>
      <w:r>
        <w:rPr>
          <w:sz w:val="22"/>
        </w:rPr>
        <w:t>demandante.</w:t>
      </w:r>
    </w:p>
    <w:p>
      <w:pPr>
        <w:pStyle w:val="BodyText"/>
        <w:rPr>
          <w:sz w:val="10"/>
        </w:rPr>
      </w:pPr>
      <w:r>
        <w:rPr/>
        <w:pict>
          <v:shape style="position:absolute;margin-left:53.700001pt;margin-top:7.711061pt;width:534.7pt;height:.5pt;mso-position-horizontal-relative:page;mso-position-vertical-relative:paragraph;z-index:-15727104;mso-wrap-distance-left:0;mso-wrap-distance-right:0" coordorigin="1074,154" coordsize="10694,10" path="m11767,154l3696,154,1074,154,1074,164,3696,164,11767,164,11767,154xe" filled="true" fillcolor="#7f7f7f" stroked="false">
            <v:path arrowok="t"/>
            <v:fill type="solid"/>
            <w10:wrap type="topAndBottom"/>
          </v:shape>
        </w:pict>
      </w:r>
    </w:p>
    <w:p>
      <w:pPr>
        <w:pStyle w:val="BodyText"/>
        <w:tabs>
          <w:tab w:pos="3273" w:val="left" w:leader="none"/>
        </w:tabs>
        <w:spacing w:line="172" w:lineRule="auto" w:before="27" w:after="28"/>
        <w:ind w:left="3273" w:right="200" w:hanging="2526"/>
      </w:pPr>
      <w:r>
        <w:rPr>
          <w:b/>
          <w:position w:val="-9"/>
        </w:rPr>
        <w:t>7.- </w:t>
      </w:r>
      <w:r>
        <w:rPr>
          <w:b/>
          <w:spacing w:val="18"/>
          <w:position w:val="-9"/>
        </w:rPr>
        <w:t> </w:t>
      </w:r>
      <w:r>
        <w:rPr>
          <w:b/>
          <w:position w:val="-9"/>
        </w:rPr>
        <w:t>Certificación:</w:t>
        <w:tab/>
      </w:r>
      <w:r>
        <w:rPr/>
        <w:t>Documentos que expiden los órganos competentes, para efecto de la ejecución forzosa de la deuda</w:t>
      </w:r>
      <w:r>
        <w:rPr>
          <w:spacing w:val="-1"/>
        </w:rPr>
        <w:t> </w:t>
      </w:r>
      <w:r>
        <w:rPr/>
        <w:t>correspondiente.</w:t>
      </w:r>
    </w:p>
    <w:p>
      <w:pPr>
        <w:pStyle w:val="BodyText"/>
        <w:spacing w:line="20" w:lineRule="exact"/>
        <w:ind w:left="619"/>
        <w:rPr>
          <w:sz w:val="2"/>
        </w:rPr>
      </w:pPr>
      <w:r>
        <w:rPr>
          <w:sz w:val="2"/>
        </w:rPr>
        <w:pict>
          <v:group style="width:535.4pt;height:.5pt;mso-position-horizontal-relative:char;mso-position-vertical-relative:line" coordorigin="0,0" coordsize="10708,10">
            <v:rect style="position:absolute;left:0;top:0;width:10708;height:10" filled="true" fillcolor="#7f7f7f" stroked="false">
              <v:fill type="solid"/>
            </v:rect>
          </v:group>
        </w:pict>
      </w:r>
      <w:r>
        <w:rPr>
          <w:sz w:val="2"/>
        </w:rPr>
      </w:r>
    </w:p>
    <w:p>
      <w:pPr>
        <w:pStyle w:val="BodyText"/>
        <w:spacing w:before="11"/>
        <w:rPr>
          <w:sz w:val="12"/>
        </w:rPr>
      </w:pPr>
    </w:p>
    <w:p>
      <w:pPr>
        <w:pStyle w:val="Heading1"/>
        <w:numPr>
          <w:ilvl w:val="0"/>
          <w:numId w:val="1"/>
        </w:numPr>
        <w:tabs>
          <w:tab w:pos="488" w:val="left" w:leader="none"/>
        </w:tabs>
        <w:spacing w:line="240" w:lineRule="auto" w:before="92" w:after="0"/>
        <w:ind w:left="487" w:right="0" w:hanging="361"/>
        <w:jc w:val="left"/>
      </w:pPr>
      <w:r>
        <w:rPr>
          <w:u w:val="thick"/>
        </w:rPr>
        <w:t>DESCRIPCIÓN DE ACTIVIDADES Y</w:t>
      </w:r>
      <w:r>
        <w:rPr>
          <w:spacing w:val="-1"/>
          <w:u w:val="thick"/>
        </w:rPr>
        <w:t> </w:t>
      </w:r>
      <w:r>
        <w:rPr>
          <w:u w:val="thick"/>
        </w:rPr>
        <w:t>RESPONSABLES:</w:t>
      </w:r>
    </w:p>
    <w:p>
      <w:pPr>
        <w:pStyle w:val="BodyText"/>
        <w:spacing w:before="10"/>
        <w:rPr>
          <w:b/>
          <w:sz w:val="13"/>
        </w:rPr>
      </w:pPr>
    </w:p>
    <w:p>
      <w:pPr>
        <w:pStyle w:val="BodyText"/>
        <w:spacing w:before="93"/>
        <w:ind w:left="553" w:right="170"/>
        <w:jc w:val="both"/>
      </w:pPr>
      <w:r>
        <w:rPr/>
        <w:t>El Departamento de Gestión y Pago de Nóminas de la Subdirección de Administración de Nómina de la Dirección de Recursos Humanos -DIREH- del Ministerio de Educación, debe aplicar los descuentos judiciales que son ordenados por los Juzgados de la República, en contra del (la) servidor (a) público (a) que ha incumplido con obligaciones en el orden civil y familiar, como consecuencia se deben aplicar descuentos judiciales civiles y de familia, según corresponda.</w:t>
      </w:r>
    </w:p>
    <w:p>
      <w:pPr>
        <w:pStyle w:val="BodyText"/>
      </w:pPr>
    </w:p>
    <w:p>
      <w:pPr>
        <w:pStyle w:val="BodyText"/>
        <w:ind w:left="553" w:right="171"/>
        <w:jc w:val="both"/>
      </w:pPr>
      <w:r>
        <w:rPr/>
        <w:t>Los juzgados emiten oficios dirigidos a Tesorería Nacional, Cajero Pagador o a la Subdirección de Administración de Nómina para ordenar que se ejecuten las acciones sobre el sueldo que devengan los (la) servidor (a) público (a) del Ministerio de Educación, que se detallan a continuación:</w:t>
      </w:r>
    </w:p>
    <w:p>
      <w:pPr>
        <w:pStyle w:val="BodyText"/>
      </w:pPr>
    </w:p>
    <w:p>
      <w:pPr>
        <w:pStyle w:val="ListParagraph"/>
        <w:numPr>
          <w:ilvl w:val="1"/>
          <w:numId w:val="1"/>
        </w:numPr>
        <w:tabs>
          <w:tab w:pos="1274" w:val="left" w:leader="none"/>
        </w:tabs>
        <w:spacing w:line="240" w:lineRule="auto" w:before="0" w:after="0"/>
        <w:ind w:left="1273" w:right="0" w:hanging="361"/>
        <w:jc w:val="left"/>
        <w:rPr>
          <w:sz w:val="22"/>
        </w:rPr>
      </w:pPr>
      <w:r>
        <w:rPr>
          <w:sz w:val="22"/>
        </w:rPr>
        <w:t>Embargos</w:t>
      </w:r>
    </w:p>
    <w:p>
      <w:pPr>
        <w:pStyle w:val="ListParagraph"/>
        <w:numPr>
          <w:ilvl w:val="1"/>
          <w:numId w:val="1"/>
        </w:numPr>
        <w:tabs>
          <w:tab w:pos="1274" w:val="left" w:leader="none"/>
        </w:tabs>
        <w:spacing w:line="240" w:lineRule="auto" w:before="0" w:after="0"/>
        <w:ind w:left="1273" w:right="0" w:hanging="361"/>
        <w:jc w:val="left"/>
        <w:rPr>
          <w:sz w:val="22"/>
        </w:rPr>
      </w:pPr>
      <w:r>
        <w:rPr>
          <w:sz w:val="22"/>
        </w:rPr>
        <w:t>Levantamiento de embargo, liquidación y devolución de los</w:t>
      </w:r>
      <w:r>
        <w:rPr>
          <w:spacing w:val="-16"/>
          <w:sz w:val="22"/>
        </w:rPr>
        <w:t> </w:t>
      </w:r>
      <w:r>
        <w:rPr>
          <w:sz w:val="22"/>
        </w:rPr>
        <w:t>recursos</w:t>
      </w:r>
    </w:p>
    <w:p>
      <w:pPr>
        <w:pStyle w:val="ListParagraph"/>
        <w:numPr>
          <w:ilvl w:val="1"/>
          <w:numId w:val="1"/>
        </w:numPr>
        <w:tabs>
          <w:tab w:pos="1274" w:val="left" w:leader="none"/>
        </w:tabs>
        <w:spacing w:line="252" w:lineRule="exact" w:before="0" w:after="0"/>
        <w:ind w:left="1273" w:right="0" w:hanging="361"/>
        <w:jc w:val="left"/>
        <w:rPr>
          <w:sz w:val="22"/>
        </w:rPr>
      </w:pPr>
      <w:r>
        <w:rPr>
          <w:sz w:val="22"/>
        </w:rPr>
        <w:t>Gestión para el Pago de Pensiones Alimenticias y cuadre de</w:t>
      </w:r>
      <w:r>
        <w:rPr>
          <w:spacing w:val="-14"/>
          <w:sz w:val="22"/>
        </w:rPr>
        <w:t> </w:t>
      </w:r>
      <w:r>
        <w:rPr>
          <w:sz w:val="22"/>
        </w:rPr>
        <w:t>nómina</w:t>
      </w:r>
    </w:p>
    <w:p>
      <w:pPr>
        <w:pStyle w:val="ListParagraph"/>
        <w:numPr>
          <w:ilvl w:val="1"/>
          <w:numId w:val="1"/>
        </w:numPr>
        <w:tabs>
          <w:tab w:pos="1274" w:val="left" w:leader="none"/>
        </w:tabs>
        <w:spacing w:line="252" w:lineRule="exact" w:before="0" w:after="0"/>
        <w:ind w:left="1273" w:right="0" w:hanging="361"/>
        <w:jc w:val="left"/>
        <w:rPr>
          <w:sz w:val="22"/>
        </w:rPr>
      </w:pPr>
      <w:r>
        <w:rPr>
          <w:sz w:val="22"/>
        </w:rPr>
        <w:t>Informe a</w:t>
      </w:r>
      <w:r>
        <w:rPr>
          <w:spacing w:val="-1"/>
          <w:sz w:val="22"/>
        </w:rPr>
        <w:t> </w:t>
      </w:r>
      <w:r>
        <w:rPr>
          <w:sz w:val="22"/>
        </w:rPr>
        <w:t>Juzgado</w:t>
      </w:r>
    </w:p>
    <w:p>
      <w:pPr>
        <w:spacing w:after="0" w:line="252" w:lineRule="exact"/>
        <w:jc w:val="left"/>
        <w:rPr>
          <w:sz w:val="22"/>
        </w:rPr>
        <w:sectPr>
          <w:headerReference w:type="default" r:id="rId5"/>
          <w:footerReference w:type="default" r:id="rId6"/>
          <w:type w:val="continuous"/>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5" w:right="-29"/>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2 de 8</w:t>
            </w:r>
          </w:p>
        </w:tc>
      </w:tr>
    </w:tbl>
    <w:p>
      <w:pPr>
        <w:pStyle w:val="BodyText"/>
        <w:spacing w:before="6"/>
        <w:rPr>
          <w:sz w:val="23"/>
        </w:rPr>
      </w:pPr>
    </w:p>
    <w:p>
      <w:pPr>
        <w:pStyle w:val="BodyText"/>
        <w:spacing w:before="93"/>
        <w:ind w:left="553" w:right="172"/>
        <w:jc w:val="both"/>
      </w:pPr>
      <w:r>
        <w:rPr/>
        <w:t>La Sección de Descuentos Judiciales no está facultada para realizar ningún tipo de notificación, por ser una actividad propia del Organismo Judicial, simplemente se informa al juez competente por medio de oficio de la situación judicial del empleado sobre quien existe una acción.</w:t>
      </w:r>
    </w:p>
    <w:p>
      <w:pPr>
        <w:pStyle w:val="BodyText"/>
        <w:spacing w:before="1"/>
      </w:pPr>
    </w:p>
    <w:p>
      <w:pPr>
        <w:pStyle w:val="Heading1"/>
        <w:numPr>
          <w:ilvl w:val="1"/>
          <w:numId w:val="2"/>
        </w:numPr>
        <w:tabs>
          <w:tab w:pos="1543" w:val="left" w:leader="none"/>
          <w:tab w:pos="1544" w:val="left" w:leader="none"/>
        </w:tabs>
        <w:spacing w:line="240" w:lineRule="auto" w:before="1" w:after="0"/>
        <w:ind w:left="1543" w:right="0" w:hanging="697"/>
        <w:jc w:val="left"/>
      </w:pPr>
      <w:r>
        <w:rPr/>
        <w:t>Determinar Acción:</w:t>
      </w:r>
    </w:p>
    <w:p>
      <w:pPr>
        <w:pStyle w:val="BodyText"/>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258" w:hRule="atLeast"/>
        </w:trPr>
        <w:tc>
          <w:tcPr>
            <w:tcW w:w="1134" w:type="dxa"/>
            <w:shd w:val="clear" w:color="auto" w:fill="D9D9D9"/>
          </w:tcPr>
          <w:p>
            <w:pPr>
              <w:pStyle w:val="TableParagraph"/>
              <w:spacing w:before="39"/>
              <w:ind w:left="250"/>
              <w:rPr>
                <w:b/>
                <w:sz w:val="14"/>
              </w:rPr>
            </w:pPr>
            <w:r>
              <w:rPr>
                <w:b/>
                <w:sz w:val="14"/>
              </w:rPr>
              <w:t>Actividad</w:t>
            </w:r>
          </w:p>
        </w:tc>
        <w:tc>
          <w:tcPr>
            <w:tcW w:w="1134" w:type="dxa"/>
            <w:shd w:val="clear" w:color="auto" w:fill="D9D9D9"/>
          </w:tcPr>
          <w:p>
            <w:pPr>
              <w:pStyle w:val="TableParagraph"/>
              <w:spacing w:before="39"/>
              <w:ind w:left="130"/>
              <w:rPr>
                <w:b/>
                <w:sz w:val="14"/>
              </w:rPr>
            </w:pPr>
            <w:r>
              <w:rPr>
                <w:b/>
                <w:sz w:val="14"/>
              </w:rPr>
              <w:t>Responsable</w:t>
            </w:r>
          </w:p>
        </w:tc>
        <w:tc>
          <w:tcPr>
            <w:tcW w:w="8562" w:type="dxa"/>
            <w:shd w:val="clear" w:color="auto" w:fill="D9D9D9"/>
          </w:tcPr>
          <w:p>
            <w:pPr>
              <w:pStyle w:val="TableParagraph"/>
              <w:spacing w:before="26"/>
              <w:ind w:left="2637" w:right="2631"/>
              <w:jc w:val="center"/>
              <w:rPr>
                <w:b/>
                <w:sz w:val="16"/>
              </w:rPr>
            </w:pPr>
            <w:r>
              <w:rPr>
                <w:b/>
                <w:sz w:val="16"/>
              </w:rPr>
              <w:t>Descripción de las Actividades</w:t>
            </w:r>
          </w:p>
        </w:tc>
      </w:tr>
      <w:tr>
        <w:trPr>
          <w:trHeight w:val="5368"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53" w:right="17"/>
              <w:jc w:val="center"/>
              <w:rPr>
                <w:b/>
                <w:sz w:val="14"/>
              </w:rPr>
            </w:pPr>
            <w:r>
              <w:rPr>
                <w:b/>
                <w:sz w:val="14"/>
              </w:rPr>
              <w:t>1.</w:t>
            </w:r>
          </w:p>
          <w:p>
            <w:pPr>
              <w:pStyle w:val="TableParagraph"/>
              <w:ind w:left="56" w:right="47"/>
              <w:jc w:val="center"/>
              <w:rPr>
                <w:b/>
                <w:sz w:val="14"/>
              </w:rPr>
            </w:pPr>
            <w:r>
              <w:rPr>
                <w:b/>
                <w:sz w:val="14"/>
              </w:rPr>
              <w:t>Recibir oficios</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196" w:right="169" w:hanging="16"/>
              <w:jc w:val="both"/>
              <w:rPr>
                <w:sz w:val="14"/>
              </w:rPr>
            </w:pPr>
            <w:r>
              <w:rPr>
                <w:sz w:val="14"/>
              </w:rPr>
              <w:t>Asistente de Descuentos Judiciales</w:t>
            </w:r>
          </w:p>
        </w:tc>
        <w:tc>
          <w:tcPr>
            <w:tcW w:w="8562" w:type="dxa"/>
          </w:tcPr>
          <w:p>
            <w:pPr>
              <w:pStyle w:val="TableParagraph"/>
              <w:spacing w:before="25"/>
              <w:ind w:left="56" w:right="47"/>
              <w:jc w:val="both"/>
              <w:rPr>
                <w:sz w:val="22"/>
              </w:rPr>
            </w:pPr>
            <w:r>
              <w:rPr>
                <w:sz w:val="22"/>
              </w:rPr>
              <w:t>Recibe los oficios emitidos por los juzgados, verifica que contenga el nombre y la firma del juez y sello del juzgado, de contar con ambos requisitos firma original y copia, asigna manualmente con una foliadora el número correlativo de la</w:t>
            </w:r>
            <w:r>
              <w:rPr>
                <w:spacing w:val="-12"/>
                <w:sz w:val="22"/>
              </w:rPr>
              <w:t> </w:t>
            </w:r>
            <w:r>
              <w:rPr>
                <w:sz w:val="22"/>
              </w:rPr>
              <w:t>solicitud.</w:t>
            </w:r>
          </w:p>
          <w:p>
            <w:pPr>
              <w:pStyle w:val="TableParagraph"/>
              <w:rPr>
                <w:b/>
                <w:sz w:val="22"/>
              </w:rPr>
            </w:pPr>
          </w:p>
          <w:p>
            <w:pPr>
              <w:pStyle w:val="TableParagraph"/>
              <w:spacing w:before="1"/>
              <w:ind w:left="56" w:right="46"/>
              <w:jc w:val="both"/>
              <w:rPr>
                <w:sz w:val="22"/>
              </w:rPr>
            </w:pPr>
            <w:r>
              <w:rPr>
                <w:sz w:val="22"/>
              </w:rPr>
              <w:t>Verifica el tipo de acción solicitada en el oficio, es decir si corresponde a un embargo o levantamiento de embargo, para la respectiva</w:t>
            </w:r>
            <w:r>
              <w:rPr>
                <w:spacing w:val="-3"/>
                <w:sz w:val="22"/>
              </w:rPr>
              <w:t> </w:t>
            </w:r>
            <w:r>
              <w:rPr>
                <w:sz w:val="22"/>
              </w:rPr>
              <w:t>asignación.</w:t>
            </w:r>
          </w:p>
          <w:p>
            <w:pPr>
              <w:pStyle w:val="TableParagraph"/>
              <w:spacing w:before="10"/>
              <w:rPr>
                <w:b/>
                <w:sz w:val="21"/>
              </w:rPr>
            </w:pPr>
          </w:p>
          <w:p>
            <w:pPr>
              <w:pStyle w:val="TableParagraph"/>
              <w:spacing w:before="1"/>
              <w:ind w:left="56" w:right="47"/>
              <w:jc w:val="both"/>
              <w:rPr>
                <w:sz w:val="22"/>
              </w:rPr>
            </w:pPr>
            <w:r>
              <w:rPr>
                <w:sz w:val="22"/>
              </w:rPr>
              <w:t>Si la acción corresponde a un levantamiento de embargo debe corroborar telefónicamente al juzgado que emitió el oficio, para constatar que efectivamente se puede proceder con lo solicitado.</w:t>
            </w:r>
          </w:p>
          <w:p>
            <w:pPr>
              <w:pStyle w:val="TableParagraph"/>
              <w:spacing w:before="11"/>
              <w:rPr>
                <w:b/>
                <w:sz w:val="21"/>
              </w:rPr>
            </w:pPr>
          </w:p>
          <w:p>
            <w:pPr>
              <w:pStyle w:val="TableParagraph"/>
              <w:ind w:left="56" w:right="45"/>
              <w:jc w:val="both"/>
              <w:rPr>
                <w:sz w:val="22"/>
              </w:rPr>
            </w:pPr>
            <w:r>
              <w:rPr>
                <w:sz w:val="22"/>
              </w:rPr>
              <w:t>Realizará el traslado diario de oficios recibidos, de las 8:00 a las 15:00 horas en el transcurso del día, para lo cual, realizará un corte a las 15:00 horas, los expedientes que se reciban de las 15:01 a 16:30 horas serán entregados a los Analistas de Descuentos Judiciales el día siguiente a primera hora.</w:t>
            </w:r>
          </w:p>
          <w:p>
            <w:pPr>
              <w:pStyle w:val="TableParagraph"/>
              <w:spacing w:before="1"/>
              <w:rPr>
                <w:b/>
                <w:sz w:val="22"/>
              </w:rPr>
            </w:pPr>
          </w:p>
          <w:p>
            <w:pPr>
              <w:pStyle w:val="TableParagraph"/>
              <w:ind w:left="56" w:right="47"/>
              <w:jc w:val="both"/>
              <w:rPr>
                <w:sz w:val="22"/>
              </w:rPr>
            </w:pPr>
            <w:r>
              <w:rPr>
                <w:sz w:val="22"/>
              </w:rPr>
              <w:t>Por ningún motivo deberá quedarse con expedientes en su área de trabajo, excepto, los recibidos dentro del horario comprendido de las 15:01 a 16:30 horas.</w:t>
            </w:r>
          </w:p>
          <w:p>
            <w:pPr>
              <w:pStyle w:val="TableParagraph"/>
              <w:spacing w:before="11"/>
              <w:rPr>
                <w:b/>
                <w:sz w:val="21"/>
              </w:rPr>
            </w:pPr>
          </w:p>
          <w:p>
            <w:pPr>
              <w:pStyle w:val="TableParagraph"/>
              <w:ind w:left="56" w:right="49"/>
              <w:jc w:val="both"/>
              <w:rPr>
                <w:sz w:val="22"/>
              </w:rPr>
            </w:pPr>
            <w:r>
              <w:rPr>
                <w:sz w:val="22"/>
              </w:rPr>
              <w:t>Registra en su control interno de Excel, la recepción y el traslado de los expedientes recibidos.</w:t>
            </w:r>
          </w:p>
        </w:tc>
      </w:tr>
    </w:tbl>
    <w:p>
      <w:pPr>
        <w:pStyle w:val="BodyText"/>
        <w:rPr>
          <w:b/>
          <w:sz w:val="24"/>
        </w:rPr>
      </w:pPr>
    </w:p>
    <w:p>
      <w:pPr>
        <w:pStyle w:val="BodyText"/>
        <w:spacing w:before="10"/>
        <w:rPr>
          <w:b/>
          <w:sz w:val="19"/>
        </w:rPr>
      </w:pPr>
    </w:p>
    <w:p>
      <w:pPr>
        <w:pStyle w:val="ListParagraph"/>
        <w:numPr>
          <w:ilvl w:val="1"/>
          <w:numId w:val="2"/>
        </w:numPr>
        <w:tabs>
          <w:tab w:pos="1543" w:val="left" w:leader="none"/>
          <w:tab w:pos="1544" w:val="left" w:leader="none"/>
        </w:tabs>
        <w:spacing w:line="240" w:lineRule="auto" w:before="0" w:after="0"/>
        <w:ind w:left="1543" w:right="0" w:hanging="697"/>
        <w:jc w:val="left"/>
        <w:rPr>
          <w:b/>
          <w:sz w:val="22"/>
        </w:rPr>
      </w:pPr>
      <w:r>
        <w:rPr>
          <w:b/>
          <w:sz w:val="22"/>
        </w:rPr>
        <w:t>Embargo:</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257" w:hRule="atLeast"/>
        </w:trPr>
        <w:tc>
          <w:tcPr>
            <w:tcW w:w="1134" w:type="dxa"/>
            <w:shd w:val="clear" w:color="auto" w:fill="D9D9D9"/>
          </w:tcPr>
          <w:p>
            <w:pPr>
              <w:pStyle w:val="TableParagraph"/>
              <w:spacing w:before="39"/>
              <w:ind w:left="250"/>
              <w:rPr>
                <w:b/>
                <w:sz w:val="14"/>
              </w:rPr>
            </w:pPr>
            <w:r>
              <w:rPr>
                <w:b/>
                <w:sz w:val="14"/>
              </w:rPr>
              <w:t>Actividad</w:t>
            </w:r>
          </w:p>
        </w:tc>
        <w:tc>
          <w:tcPr>
            <w:tcW w:w="1134" w:type="dxa"/>
            <w:shd w:val="clear" w:color="auto" w:fill="D9D9D9"/>
          </w:tcPr>
          <w:p>
            <w:pPr>
              <w:pStyle w:val="TableParagraph"/>
              <w:spacing w:before="39"/>
              <w:ind w:left="130"/>
              <w:rPr>
                <w:b/>
                <w:sz w:val="14"/>
              </w:rPr>
            </w:pPr>
            <w:r>
              <w:rPr>
                <w:b/>
                <w:sz w:val="14"/>
              </w:rPr>
              <w:t>Responsable</w:t>
            </w:r>
          </w:p>
        </w:tc>
        <w:tc>
          <w:tcPr>
            <w:tcW w:w="8562" w:type="dxa"/>
            <w:shd w:val="clear" w:color="auto" w:fill="D9D9D9"/>
          </w:tcPr>
          <w:p>
            <w:pPr>
              <w:pStyle w:val="TableParagraph"/>
              <w:spacing w:before="25"/>
              <w:ind w:left="2637" w:right="2631"/>
              <w:jc w:val="center"/>
              <w:rPr>
                <w:b/>
                <w:sz w:val="16"/>
              </w:rPr>
            </w:pPr>
            <w:r>
              <w:rPr>
                <w:b/>
                <w:sz w:val="16"/>
              </w:rPr>
              <w:t>Descripción de las Actividades</w:t>
            </w:r>
          </w:p>
        </w:tc>
      </w:tr>
      <w:tr>
        <w:trPr>
          <w:trHeight w:val="4609"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153" w:right="17"/>
              <w:jc w:val="center"/>
              <w:rPr>
                <w:b/>
                <w:sz w:val="14"/>
              </w:rPr>
            </w:pPr>
            <w:r>
              <w:rPr>
                <w:b/>
                <w:sz w:val="14"/>
              </w:rPr>
              <w:t>1.</w:t>
            </w:r>
          </w:p>
          <w:p>
            <w:pPr>
              <w:pStyle w:val="TableParagraph"/>
              <w:ind w:left="149" w:right="140" w:firstLine="1"/>
              <w:jc w:val="center"/>
              <w:rPr>
                <w:b/>
                <w:sz w:val="14"/>
              </w:rPr>
            </w:pPr>
            <w:r>
              <w:rPr>
                <w:b/>
                <w:sz w:val="14"/>
              </w:rPr>
              <w:t>Analizar documentos</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196" w:right="185" w:firstLine="22"/>
              <w:jc w:val="both"/>
              <w:rPr>
                <w:sz w:val="14"/>
              </w:rPr>
            </w:pPr>
            <w:r>
              <w:rPr>
                <w:sz w:val="14"/>
              </w:rPr>
              <w:t>Analista de Descuentos Judiciales</w:t>
            </w:r>
          </w:p>
        </w:tc>
        <w:tc>
          <w:tcPr>
            <w:tcW w:w="8562" w:type="dxa"/>
          </w:tcPr>
          <w:p>
            <w:pPr>
              <w:pStyle w:val="TableParagraph"/>
              <w:spacing w:before="26"/>
              <w:ind w:left="56" w:right="45"/>
              <w:jc w:val="both"/>
              <w:rPr>
                <w:sz w:val="22"/>
              </w:rPr>
            </w:pPr>
            <w:r>
              <w:rPr>
                <w:sz w:val="22"/>
              </w:rPr>
              <w:t>Recibe el oficio e identifica que se haya consignado como mínimo el nombre completo del demandado, ingresa al sistema GUATENÓMINAS y verifica que esté activo.</w:t>
            </w:r>
          </w:p>
          <w:p>
            <w:pPr>
              <w:pStyle w:val="TableParagraph"/>
              <w:spacing w:before="11"/>
              <w:rPr>
                <w:b/>
                <w:sz w:val="21"/>
              </w:rPr>
            </w:pPr>
          </w:p>
          <w:p>
            <w:pPr>
              <w:pStyle w:val="TableParagraph"/>
              <w:ind w:left="56" w:right="46"/>
              <w:jc w:val="both"/>
              <w:rPr>
                <w:sz w:val="22"/>
              </w:rPr>
            </w:pPr>
            <w:r>
              <w:rPr>
                <w:sz w:val="22"/>
              </w:rPr>
              <w:t>Si el empleado no figura en el sistema GUATENÓMINAS, o aparece con el nombre incompleto o abreviado, o está de baja, se procede a informar al juzgado dicho asunto por medio de oficio, el cual es firmado por el Jefe de Descuentos Judiciales.</w:t>
            </w:r>
          </w:p>
          <w:p>
            <w:pPr>
              <w:pStyle w:val="TableParagraph"/>
              <w:spacing w:before="1"/>
              <w:rPr>
                <w:b/>
                <w:sz w:val="22"/>
              </w:rPr>
            </w:pPr>
          </w:p>
          <w:p>
            <w:pPr>
              <w:pStyle w:val="TableParagraph"/>
              <w:ind w:left="56" w:right="47"/>
              <w:jc w:val="both"/>
              <w:rPr>
                <w:sz w:val="22"/>
              </w:rPr>
            </w:pPr>
            <w:r>
              <w:rPr>
                <w:sz w:val="22"/>
              </w:rPr>
              <w:t>De estar activo el empleado, registra en el oficio el número del empleado y procede a identificar lo siguiente en el documento:</w:t>
            </w:r>
          </w:p>
          <w:p>
            <w:pPr>
              <w:pStyle w:val="TableParagraph"/>
              <w:spacing w:before="11"/>
              <w:rPr>
                <w:b/>
                <w:sz w:val="21"/>
              </w:rPr>
            </w:pPr>
          </w:p>
          <w:p>
            <w:pPr>
              <w:pStyle w:val="TableParagraph"/>
              <w:numPr>
                <w:ilvl w:val="0"/>
                <w:numId w:val="3"/>
              </w:numPr>
              <w:tabs>
                <w:tab w:pos="765" w:val="left" w:leader="none"/>
              </w:tabs>
              <w:spacing w:line="240" w:lineRule="auto" w:before="0" w:after="0"/>
              <w:ind w:left="764" w:right="0" w:hanging="349"/>
              <w:jc w:val="left"/>
              <w:rPr>
                <w:sz w:val="22"/>
              </w:rPr>
            </w:pPr>
            <w:r>
              <w:rPr>
                <w:sz w:val="22"/>
              </w:rPr>
              <w:t>Número de</w:t>
            </w:r>
            <w:r>
              <w:rPr>
                <w:spacing w:val="-1"/>
                <w:sz w:val="22"/>
              </w:rPr>
              <w:t> </w:t>
            </w:r>
            <w:r>
              <w:rPr>
                <w:sz w:val="22"/>
              </w:rPr>
              <w:t>juicio</w:t>
            </w:r>
          </w:p>
          <w:p>
            <w:pPr>
              <w:pStyle w:val="TableParagraph"/>
              <w:numPr>
                <w:ilvl w:val="0"/>
                <w:numId w:val="3"/>
              </w:numPr>
              <w:tabs>
                <w:tab w:pos="765" w:val="left" w:leader="none"/>
              </w:tabs>
              <w:spacing w:line="240" w:lineRule="auto" w:before="0" w:after="0"/>
              <w:ind w:left="764" w:right="0" w:hanging="349"/>
              <w:jc w:val="left"/>
              <w:rPr>
                <w:sz w:val="22"/>
              </w:rPr>
            </w:pPr>
            <w:r>
              <w:rPr>
                <w:sz w:val="22"/>
              </w:rPr>
              <w:t>Nombre del Beneficiario o parte</w:t>
            </w:r>
            <w:r>
              <w:rPr>
                <w:spacing w:val="-1"/>
                <w:sz w:val="22"/>
              </w:rPr>
              <w:t> </w:t>
            </w:r>
            <w:r>
              <w:rPr>
                <w:sz w:val="22"/>
              </w:rPr>
              <w:t>actora</w:t>
            </w:r>
          </w:p>
          <w:p>
            <w:pPr>
              <w:pStyle w:val="TableParagraph"/>
              <w:numPr>
                <w:ilvl w:val="0"/>
                <w:numId w:val="3"/>
              </w:numPr>
              <w:tabs>
                <w:tab w:pos="765" w:val="left" w:leader="none"/>
              </w:tabs>
              <w:spacing w:line="252" w:lineRule="exact" w:before="0" w:after="0"/>
              <w:ind w:left="764" w:right="0" w:hanging="349"/>
              <w:jc w:val="left"/>
              <w:rPr>
                <w:sz w:val="22"/>
              </w:rPr>
            </w:pPr>
            <w:r>
              <w:rPr>
                <w:sz w:val="22"/>
              </w:rPr>
              <w:t>Nombre y firma del juez</w:t>
            </w:r>
            <w:r>
              <w:rPr>
                <w:spacing w:val="-1"/>
                <w:sz w:val="22"/>
              </w:rPr>
              <w:t> </w:t>
            </w:r>
            <w:r>
              <w:rPr>
                <w:sz w:val="22"/>
              </w:rPr>
              <w:t>competente</w:t>
            </w:r>
          </w:p>
          <w:p>
            <w:pPr>
              <w:pStyle w:val="TableParagraph"/>
              <w:numPr>
                <w:ilvl w:val="0"/>
                <w:numId w:val="3"/>
              </w:numPr>
              <w:tabs>
                <w:tab w:pos="765" w:val="left" w:leader="none"/>
              </w:tabs>
              <w:spacing w:line="252" w:lineRule="exact" w:before="0" w:after="0"/>
              <w:ind w:left="764" w:right="0" w:hanging="349"/>
              <w:jc w:val="left"/>
              <w:rPr>
                <w:sz w:val="22"/>
              </w:rPr>
            </w:pPr>
            <w:r>
              <w:rPr>
                <w:sz w:val="22"/>
              </w:rPr>
              <w:t>Sello del</w:t>
            </w:r>
            <w:r>
              <w:rPr>
                <w:spacing w:val="-1"/>
                <w:sz w:val="22"/>
              </w:rPr>
              <w:t> </w:t>
            </w:r>
            <w:r>
              <w:rPr>
                <w:sz w:val="22"/>
              </w:rPr>
              <w:t>Juzgado</w:t>
            </w:r>
          </w:p>
          <w:p>
            <w:pPr>
              <w:pStyle w:val="TableParagraph"/>
              <w:rPr>
                <w:b/>
                <w:sz w:val="22"/>
              </w:rPr>
            </w:pPr>
          </w:p>
          <w:p>
            <w:pPr>
              <w:pStyle w:val="TableParagraph"/>
              <w:spacing w:before="1"/>
              <w:ind w:left="56" w:right="46"/>
              <w:jc w:val="both"/>
              <w:rPr>
                <w:sz w:val="22"/>
              </w:rPr>
            </w:pPr>
            <w:r>
              <w:rPr>
                <w:sz w:val="22"/>
              </w:rPr>
              <w:t>Determina si se está en período de registro en el sistema GUATENÓMINAS, ingresa al módulo de Descuentos Judiciales, continúa con la siguiente actividad, de lo contrario solo analiza y queda a la espera del registro en el período</w:t>
            </w:r>
            <w:r>
              <w:rPr>
                <w:spacing w:val="-19"/>
                <w:sz w:val="22"/>
              </w:rPr>
              <w:t> </w:t>
            </w:r>
            <w:r>
              <w:rPr>
                <w:sz w:val="22"/>
              </w:rPr>
              <w:t>correspondiente.</w:t>
            </w:r>
          </w:p>
        </w:tc>
      </w:tr>
    </w:tbl>
    <w:p>
      <w:pPr>
        <w:spacing w:after="0"/>
        <w:jc w:val="both"/>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3 de 8</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258" w:hRule="atLeast"/>
        </w:trPr>
        <w:tc>
          <w:tcPr>
            <w:tcW w:w="1134" w:type="dxa"/>
            <w:shd w:val="clear" w:color="auto" w:fill="D9D9D9"/>
          </w:tcPr>
          <w:p>
            <w:pPr>
              <w:pStyle w:val="TableParagraph"/>
              <w:spacing w:before="40"/>
              <w:ind w:left="250"/>
              <w:rPr>
                <w:b/>
                <w:sz w:val="14"/>
              </w:rPr>
            </w:pPr>
            <w:r>
              <w:rPr>
                <w:b/>
                <w:sz w:val="14"/>
              </w:rPr>
              <w:t>Actividad</w:t>
            </w:r>
          </w:p>
        </w:tc>
        <w:tc>
          <w:tcPr>
            <w:tcW w:w="1134" w:type="dxa"/>
            <w:shd w:val="clear" w:color="auto" w:fill="D9D9D9"/>
          </w:tcPr>
          <w:p>
            <w:pPr>
              <w:pStyle w:val="TableParagraph"/>
              <w:spacing w:before="40"/>
              <w:ind w:left="130"/>
              <w:rPr>
                <w:b/>
                <w:sz w:val="14"/>
              </w:rPr>
            </w:pPr>
            <w:r>
              <w:rPr>
                <w:b/>
                <w:sz w:val="14"/>
              </w:rPr>
              <w:t>Responsable</w:t>
            </w:r>
          </w:p>
        </w:tc>
        <w:tc>
          <w:tcPr>
            <w:tcW w:w="8562" w:type="dxa"/>
            <w:shd w:val="clear" w:color="auto" w:fill="D9D9D9"/>
          </w:tcPr>
          <w:p>
            <w:pPr>
              <w:pStyle w:val="TableParagraph"/>
              <w:spacing w:before="26"/>
              <w:ind w:left="2637" w:right="2631"/>
              <w:jc w:val="center"/>
              <w:rPr>
                <w:b/>
                <w:sz w:val="16"/>
              </w:rPr>
            </w:pPr>
            <w:r>
              <w:rPr>
                <w:b/>
                <w:sz w:val="16"/>
              </w:rPr>
              <w:t>Descripción de las Actividades</w:t>
            </w:r>
          </w:p>
        </w:tc>
      </w:tr>
      <w:tr>
        <w:trPr>
          <w:trHeight w:val="9669"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153" w:right="17"/>
              <w:jc w:val="center"/>
              <w:rPr>
                <w:b/>
                <w:sz w:val="14"/>
              </w:rPr>
            </w:pPr>
            <w:r>
              <w:rPr>
                <w:b/>
                <w:sz w:val="14"/>
              </w:rPr>
              <w:t>2.</w:t>
            </w:r>
          </w:p>
          <w:p>
            <w:pPr>
              <w:pStyle w:val="TableParagraph"/>
              <w:ind w:left="269" w:right="260" w:hanging="1"/>
              <w:jc w:val="center"/>
              <w:rPr>
                <w:b/>
                <w:sz w:val="14"/>
              </w:rPr>
            </w:pPr>
            <w:r>
              <w:rPr>
                <w:b/>
                <w:sz w:val="14"/>
              </w:rPr>
              <w:t>Operar embargo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196" w:right="185" w:firstLine="22"/>
              <w:jc w:val="both"/>
              <w:rPr>
                <w:sz w:val="14"/>
              </w:rPr>
            </w:pPr>
            <w:r>
              <w:rPr>
                <w:sz w:val="14"/>
              </w:rPr>
              <w:t>Analista de Descuentos Judiciales</w:t>
            </w:r>
          </w:p>
        </w:tc>
        <w:tc>
          <w:tcPr>
            <w:tcW w:w="8562" w:type="dxa"/>
          </w:tcPr>
          <w:p>
            <w:pPr>
              <w:pStyle w:val="TableParagraph"/>
              <w:spacing w:before="26"/>
              <w:ind w:left="56" w:right="46"/>
              <w:jc w:val="both"/>
              <w:rPr>
                <w:sz w:val="22"/>
              </w:rPr>
            </w:pPr>
            <w:r>
              <w:rPr>
                <w:sz w:val="22"/>
              </w:rPr>
              <w:t>Analiza y calcula el monto del embargo mensual de conformidad con el porcentaje que establece el Juez por medio de oficio o lo que establece la normativa legal vigente.</w:t>
            </w:r>
          </w:p>
          <w:p>
            <w:pPr>
              <w:pStyle w:val="TableParagraph"/>
              <w:spacing w:before="11"/>
              <w:rPr>
                <w:b/>
                <w:sz w:val="21"/>
              </w:rPr>
            </w:pPr>
          </w:p>
          <w:p>
            <w:pPr>
              <w:pStyle w:val="TableParagraph"/>
              <w:ind w:left="56" w:right="46"/>
              <w:jc w:val="both"/>
              <w:rPr>
                <w:sz w:val="22"/>
              </w:rPr>
            </w:pPr>
            <w:r>
              <w:rPr>
                <w:sz w:val="22"/>
              </w:rPr>
              <w:t>Si al momento del análisis se está en período de nómina mensual, en el módulo de Descuentos Judiciales del sistema GUATENÓMINAS, procede a registrar el embargo llenando los siguientes campos:</w:t>
            </w:r>
          </w:p>
          <w:p>
            <w:pPr>
              <w:pStyle w:val="TableParagraph"/>
              <w:rPr>
                <w:b/>
                <w:sz w:val="22"/>
              </w:rPr>
            </w:pPr>
          </w:p>
          <w:p>
            <w:pPr>
              <w:pStyle w:val="TableParagraph"/>
              <w:numPr>
                <w:ilvl w:val="0"/>
                <w:numId w:val="4"/>
              </w:numPr>
              <w:tabs>
                <w:tab w:pos="765" w:val="left" w:leader="none"/>
              </w:tabs>
              <w:spacing w:line="240" w:lineRule="auto" w:before="0" w:after="0"/>
              <w:ind w:left="764" w:right="0" w:hanging="349"/>
              <w:jc w:val="left"/>
              <w:rPr>
                <w:sz w:val="22"/>
              </w:rPr>
            </w:pPr>
            <w:r>
              <w:rPr>
                <w:sz w:val="22"/>
              </w:rPr>
              <w:t>Tipo de</w:t>
            </w:r>
            <w:r>
              <w:rPr>
                <w:spacing w:val="-1"/>
                <w:sz w:val="22"/>
              </w:rPr>
              <w:t> </w:t>
            </w:r>
            <w:r>
              <w:rPr>
                <w:sz w:val="22"/>
              </w:rPr>
              <w:t>descuento</w:t>
            </w:r>
          </w:p>
          <w:p>
            <w:pPr>
              <w:pStyle w:val="TableParagraph"/>
              <w:numPr>
                <w:ilvl w:val="0"/>
                <w:numId w:val="4"/>
              </w:numPr>
              <w:tabs>
                <w:tab w:pos="765" w:val="left" w:leader="none"/>
              </w:tabs>
              <w:spacing w:line="240" w:lineRule="auto" w:before="0" w:after="0"/>
              <w:ind w:left="764" w:right="0" w:hanging="349"/>
              <w:jc w:val="left"/>
              <w:rPr>
                <w:sz w:val="22"/>
              </w:rPr>
            </w:pPr>
            <w:r>
              <w:rPr>
                <w:sz w:val="22"/>
              </w:rPr>
              <w:t>Número</w:t>
            </w:r>
            <w:r>
              <w:rPr>
                <w:spacing w:val="-1"/>
                <w:sz w:val="22"/>
              </w:rPr>
              <w:t> </w:t>
            </w:r>
            <w:r>
              <w:rPr>
                <w:sz w:val="22"/>
              </w:rPr>
              <w:t>juicio</w:t>
            </w:r>
          </w:p>
          <w:p>
            <w:pPr>
              <w:pStyle w:val="TableParagraph"/>
              <w:numPr>
                <w:ilvl w:val="0"/>
                <w:numId w:val="4"/>
              </w:numPr>
              <w:tabs>
                <w:tab w:pos="765" w:val="left" w:leader="none"/>
              </w:tabs>
              <w:spacing w:line="240" w:lineRule="auto" w:before="0" w:after="0"/>
              <w:ind w:left="764" w:right="0" w:hanging="349"/>
              <w:jc w:val="left"/>
              <w:rPr>
                <w:sz w:val="22"/>
              </w:rPr>
            </w:pPr>
            <w:r>
              <w:rPr>
                <w:sz w:val="22"/>
              </w:rPr>
              <w:t>Fecha de Inicio del</w:t>
            </w:r>
            <w:r>
              <w:rPr>
                <w:spacing w:val="-1"/>
                <w:sz w:val="22"/>
              </w:rPr>
              <w:t> </w:t>
            </w:r>
            <w:r>
              <w:rPr>
                <w:sz w:val="22"/>
              </w:rPr>
              <w:t>descuento</w:t>
            </w:r>
          </w:p>
          <w:p>
            <w:pPr>
              <w:pStyle w:val="TableParagraph"/>
              <w:numPr>
                <w:ilvl w:val="0"/>
                <w:numId w:val="4"/>
              </w:numPr>
              <w:tabs>
                <w:tab w:pos="765" w:val="left" w:leader="none"/>
              </w:tabs>
              <w:spacing w:line="240" w:lineRule="auto" w:before="0" w:after="0"/>
              <w:ind w:left="764" w:right="0" w:hanging="349"/>
              <w:jc w:val="left"/>
              <w:rPr>
                <w:sz w:val="22"/>
              </w:rPr>
            </w:pPr>
            <w:r>
              <w:rPr>
                <w:sz w:val="22"/>
              </w:rPr>
              <w:t>Porcentaje a aplicar o</w:t>
            </w:r>
            <w:r>
              <w:rPr>
                <w:spacing w:val="-3"/>
                <w:sz w:val="22"/>
              </w:rPr>
              <w:t> </w:t>
            </w:r>
            <w:r>
              <w:rPr>
                <w:sz w:val="22"/>
              </w:rPr>
              <w:t>monto</w:t>
            </w:r>
          </w:p>
          <w:p>
            <w:pPr>
              <w:pStyle w:val="TableParagraph"/>
              <w:numPr>
                <w:ilvl w:val="0"/>
                <w:numId w:val="4"/>
              </w:numPr>
              <w:tabs>
                <w:tab w:pos="765" w:val="left" w:leader="none"/>
              </w:tabs>
              <w:spacing w:line="252" w:lineRule="exact" w:before="1" w:after="0"/>
              <w:ind w:left="764" w:right="0" w:hanging="349"/>
              <w:jc w:val="left"/>
              <w:rPr>
                <w:sz w:val="22"/>
              </w:rPr>
            </w:pPr>
            <w:r>
              <w:rPr>
                <w:sz w:val="22"/>
              </w:rPr>
              <w:t>Modalidad de descuento si es “mensual” o</w:t>
            </w:r>
            <w:r>
              <w:rPr>
                <w:spacing w:val="-3"/>
                <w:sz w:val="22"/>
              </w:rPr>
              <w:t> </w:t>
            </w:r>
            <w:r>
              <w:rPr>
                <w:sz w:val="22"/>
              </w:rPr>
              <w:t>“acumulada”</w:t>
            </w:r>
          </w:p>
          <w:p>
            <w:pPr>
              <w:pStyle w:val="TableParagraph"/>
              <w:numPr>
                <w:ilvl w:val="0"/>
                <w:numId w:val="4"/>
              </w:numPr>
              <w:tabs>
                <w:tab w:pos="765" w:val="left" w:leader="none"/>
              </w:tabs>
              <w:spacing w:line="252" w:lineRule="exact" w:before="0" w:after="0"/>
              <w:ind w:left="764" w:right="0" w:hanging="349"/>
              <w:jc w:val="left"/>
              <w:rPr>
                <w:sz w:val="22"/>
              </w:rPr>
            </w:pPr>
            <w:r>
              <w:rPr>
                <w:sz w:val="22"/>
              </w:rPr>
              <w:t>Departamento de donde proviene la</w:t>
            </w:r>
            <w:r>
              <w:rPr>
                <w:spacing w:val="-2"/>
                <w:sz w:val="22"/>
              </w:rPr>
              <w:t> </w:t>
            </w:r>
            <w:r>
              <w:rPr>
                <w:sz w:val="22"/>
              </w:rPr>
              <w:t>orden</w:t>
            </w:r>
          </w:p>
          <w:p>
            <w:pPr>
              <w:pStyle w:val="TableParagraph"/>
              <w:numPr>
                <w:ilvl w:val="0"/>
                <w:numId w:val="4"/>
              </w:numPr>
              <w:tabs>
                <w:tab w:pos="765" w:val="left" w:leader="none"/>
              </w:tabs>
              <w:spacing w:line="240" w:lineRule="auto" w:before="0" w:after="0"/>
              <w:ind w:left="776" w:right="45" w:hanging="360"/>
              <w:jc w:val="left"/>
              <w:rPr>
                <w:sz w:val="22"/>
              </w:rPr>
            </w:pPr>
            <w:r>
              <w:rPr>
                <w:sz w:val="22"/>
              </w:rPr>
              <w:t>Juzgado de donde proviene la orden, (Departamento en donde fue girada la orden)</w:t>
            </w:r>
          </w:p>
          <w:p>
            <w:pPr>
              <w:pStyle w:val="TableParagraph"/>
              <w:numPr>
                <w:ilvl w:val="0"/>
                <w:numId w:val="4"/>
              </w:numPr>
              <w:tabs>
                <w:tab w:pos="765" w:val="left" w:leader="none"/>
              </w:tabs>
              <w:spacing w:line="240" w:lineRule="auto" w:before="0" w:after="0"/>
              <w:ind w:left="764" w:right="0" w:hanging="349"/>
              <w:jc w:val="left"/>
              <w:rPr>
                <w:sz w:val="22"/>
              </w:rPr>
            </w:pPr>
            <w:r>
              <w:rPr>
                <w:sz w:val="22"/>
              </w:rPr>
              <w:t>Nombre del demandante</w:t>
            </w:r>
          </w:p>
          <w:p>
            <w:pPr>
              <w:pStyle w:val="TableParagraph"/>
              <w:numPr>
                <w:ilvl w:val="0"/>
                <w:numId w:val="4"/>
              </w:numPr>
              <w:tabs>
                <w:tab w:pos="765" w:val="left" w:leader="none"/>
              </w:tabs>
              <w:spacing w:line="252" w:lineRule="exact" w:before="1" w:after="0"/>
              <w:ind w:left="764" w:right="0" w:hanging="349"/>
              <w:jc w:val="left"/>
              <w:rPr>
                <w:sz w:val="22"/>
              </w:rPr>
            </w:pPr>
            <w:r>
              <w:rPr>
                <w:sz w:val="22"/>
              </w:rPr>
              <w:t>Fecha de</w:t>
            </w:r>
            <w:r>
              <w:rPr>
                <w:spacing w:val="-3"/>
                <w:sz w:val="22"/>
              </w:rPr>
              <w:t> </w:t>
            </w:r>
            <w:r>
              <w:rPr>
                <w:sz w:val="22"/>
              </w:rPr>
              <w:t>juicio</w:t>
            </w:r>
          </w:p>
          <w:p>
            <w:pPr>
              <w:pStyle w:val="TableParagraph"/>
              <w:numPr>
                <w:ilvl w:val="0"/>
                <w:numId w:val="4"/>
              </w:numPr>
              <w:tabs>
                <w:tab w:pos="765" w:val="left" w:leader="none"/>
              </w:tabs>
              <w:spacing w:line="252" w:lineRule="exact" w:before="0" w:after="0"/>
              <w:ind w:left="764" w:right="0" w:hanging="349"/>
              <w:jc w:val="left"/>
              <w:rPr>
                <w:sz w:val="22"/>
              </w:rPr>
            </w:pPr>
            <w:r>
              <w:rPr>
                <w:sz w:val="22"/>
              </w:rPr>
              <w:t>Observaciones</w:t>
            </w:r>
          </w:p>
          <w:p>
            <w:pPr>
              <w:pStyle w:val="TableParagraph"/>
              <w:numPr>
                <w:ilvl w:val="0"/>
                <w:numId w:val="4"/>
              </w:numPr>
              <w:tabs>
                <w:tab w:pos="765" w:val="left" w:leader="none"/>
              </w:tabs>
              <w:spacing w:line="240" w:lineRule="auto" w:before="0" w:after="0"/>
              <w:ind w:left="764" w:right="0" w:hanging="349"/>
              <w:jc w:val="left"/>
              <w:rPr>
                <w:sz w:val="22"/>
              </w:rPr>
            </w:pPr>
            <w:r>
              <w:rPr>
                <w:sz w:val="22"/>
              </w:rPr>
              <w:t>Correlativo de</w:t>
            </w:r>
            <w:r>
              <w:rPr>
                <w:spacing w:val="-1"/>
                <w:sz w:val="22"/>
              </w:rPr>
              <w:t> </w:t>
            </w:r>
            <w:r>
              <w:rPr>
                <w:sz w:val="22"/>
              </w:rPr>
              <w:t>solicitud</w:t>
            </w:r>
          </w:p>
          <w:p>
            <w:pPr>
              <w:pStyle w:val="TableParagraph"/>
              <w:rPr>
                <w:b/>
                <w:sz w:val="22"/>
              </w:rPr>
            </w:pPr>
          </w:p>
          <w:p>
            <w:pPr>
              <w:pStyle w:val="TableParagraph"/>
              <w:ind w:left="56" w:right="46"/>
              <w:jc w:val="both"/>
              <w:rPr>
                <w:sz w:val="22"/>
              </w:rPr>
            </w:pPr>
            <w:r>
              <w:rPr>
                <w:sz w:val="22"/>
              </w:rPr>
              <w:t>Verifica la información consignada, si es correcta procede a grabar, y el sistema calcula automáticamente el monto a descontar. Verifica que el monto indicado por el sistema sea el correcto, de coincidir el monto se consigna en el oficio y guarda la pantalla correspondiente.</w:t>
            </w:r>
          </w:p>
          <w:p>
            <w:pPr>
              <w:pStyle w:val="TableParagraph"/>
              <w:rPr>
                <w:b/>
                <w:sz w:val="22"/>
              </w:rPr>
            </w:pPr>
          </w:p>
          <w:p>
            <w:pPr>
              <w:pStyle w:val="TableParagraph"/>
              <w:ind w:left="56" w:right="46"/>
              <w:jc w:val="both"/>
              <w:rPr>
                <w:sz w:val="22"/>
              </w:rPr>
            </w:pPr>
            <w:r>
              <w:rPr>
                <w:sz w:val="22"/>
              </w:rPr>
              <w:t>A continuación el sistema muestra la pantalla del beneficiario judicial en donde procede a asignar manualmente el nombre del beneficiario y el monto de descuento mensual y guarda la información e imprime el documento de soporte y adjunta al  oficio</w:t>
            </w:r>
            <w:r>
              <w:rPr>
                <w:spacing w:val="-1"/>
                <w:sz w:val="22"/>
              </w:rPr>
              <w:t> </w:t>
            </w:r>
            <w:r>
              <w:rPr>
                <w:sz w:val="22"/>
              </w:rPr>
              <w:t>operado.</w:t>
            </w:r>
          </w:p>
          <w:p>
            <w:pPr>
              <w:pStyle w:val="TableParagraph"/>
              <w:rPr>
                <w:b/>
                <w:sz w:val="22"/>
              </w:rPr>
            </w:pPr>
          </w:p>
          <w:p>
            <w:pPr>
              <w:pStyle w:val="TableParagraph"/>
              <w:ind w:left="56" w:right="46"/>
              <w:jc w:val="both"/>
              <w:rPr>
                <w:sz w:val="22"/>
              </w:rPr>
            </w:pPr>
            <w:r>
              <w:rPr>
                <w:sz w:val="22"/>
              </w:rPr>
              <w:t>En caso se determine que en ese momento no es factible aplicar la orden de un embargo por tener otro descuento judicial en curso, se anota, en el campo de observaciones, que al momento de levantarse el juicio vigente se debe aplicar el juicio que espera turno, registrando el número correlativo y el año.</w:t>
            </w:r>
          </w:p>
          <w:p>
            <w:pPr>
              <w:pStyle w:val="TableParagraph"/>
              <w:rPr>
                <w:b/>
                <w:sz w:val="22"/>
              </w:rPr>
            </w:pPr>
          </w:p>
          <w:p>
            <w:pPr>
              <w:pStyle w:val="TableParagraph"/>
              <w:ind w:left="56" w:right="46"/>
              <w:jc w:val="both"/>
              <w:rPr>
                <w:sz w:val="22"/>
              </w:rPr>
            </w:pPr>
            <w:r>
              <w:rPr>
                <w:sz w:val="22"/>
              </w:rPr>
              <w:t>Traslada los oficios analizados y registrados con la documentación de soporte a Jefe de Descuentos Judiciales.</w:t>
            </w:r>
          </w:p>
        </w:tc>
      </w:tr>
      <w:tr>
        <w:trPr>
          <w:trHeight w:val="2332"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153" w:right="17"/>
              <w:jc w:val="center"/>
              <w:rPr>
                <w:b/>
                <w:sz w:val="14"/>
              </w:rPr>
            </w:pPr>
            <w:r>
              <w:rPr>
                <w:b/>
                <w:sz w:val="14"/>
              </w:rPr>
              <w:t>3.</w:t>
            </w:r>
          </w:p>
          <w:p>
            <w:pPr>
              <w:pStyle w:val="TableParagraph"/>
              <w:ind w:left="56" w:right="47"/>
              <w:jc w:val="center"/>
              <w:rPr>
                <w:b/>
                <w:sz w:val="14"/>
              </w:rPr>
            </w:pPr>
            <w:r>
              <w:rPr>
                <w:b/>
                <w:sz w:val="14"/>
              </w:rPr>
              <w:t>Elaborar oficio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196" w:right="185" w:firstLine="22"/>
              <w:jc w:val="both"/>
              <w:rPr>
                <w:sz w:val="14"/>
              </w:rPr>
            </w:pPr>
            <w:r>
              <w:rPr>
                <w:sz w:val="14"/>
              </w:rPr>
              <w:t>Analista de Descuentos Judiciales</w:t>
            </w:r>
          </w:p>
        </w:tc>
        <w:tc>
          <w:tcPr>
            <w:tcW w:w="8562" w:type="dxa"/>
          </w:tcPr>
          <w:p>
            <w:pPr>
              <w:pStyle w:val="TableParagraph"/>
              <w:spacing w:before="26"/>
              <w:ind w:left="56" w:right="48"/>
              <w:jc w:val="both"/>
              <w:rPr>
                <w:sz w:val="22"/>
              </w:rPr>
            </w:pPr>
            <w:r>
              <w:rPr>
                <w:sz w:val="22"/>
              </w:rPr>
              <w:t>Elabora oficio para enviar el informe requerido de conformidad a los plazos establecidos, en donde conste que se aplicó el embargo y en qué nómina se iniciará con el descuento indicando lo siguiente:</w:t>
            </w:r>
          </w:p>
          <w:p>
            <w:pPr>
              <w:pStyle w:val="TableParagraph"/>
              <w:spacing w:before="11"/>
              <w:rPr>
                <w:b/>
                <w:sz w:val="21"/>
              </w:rPr>
            </w:pPr>
          </w:p>
          <w:p>
            <w:pPr>
              <w:pStyle w:val="TableParagraph"/>
              <w:numPr>
                <w:ilvl w:val="0"/>
                <w:numId w:val="5"/>
              </w:numPr>
              <w:tabs>
                <w:tab w:pos="765" w:val="left" w:leader="none"/>
              </w:tabs>
              <w:spacing w:line="240" w:lineRule="auto" w:before="0" w:after="0"/>
              <w:ind w:left="764" w:right="0" w:hanging="383"/>
              <w:jc w:val="left"/>
              <w:rPr>
                <w:sz w:val="22"/>
              </w:rPr>
            </w:pPr>
            <w:r>
              <w:rPr>
                <w:sz w:val="22"/>
              </w:rPr>
              <w:t>El registro del embargo y la fecha en que se iniciará con el descuento, o</w:t>
            </w:r>
            <w:r>
              <w:rPr>
                <w:spacing w:val="-14"/>
                <w:sz w:val="22"/>
              </w:rPr>
              <w:t> </w:t>
            </w:r>
            <w:r>
              <w:rPr>
                <w:sz w:val="22"/>
              </w:rPr>
              <w:t>bien</w:t>
            </w:r>
          </w:p>
          <w:p>
            <w:pPr>
              <w:pStyle w:val="TableParagraph"/>
              <w:numPr>
                <w:ilvl w:val="0"/>
                <w:numId w:val="5"/>
              </w:numPr>
              <w:tabs>
                <w:tab w:pos="765" w:val="left" w:leader="none"/>
              </w:tabs>
              <w:spacing w:line="240" w:lineRule="auto" w:before="0" w:after="0"/>
              <w:ind w:left="833" w:right="45" w:hanging="452"/>
              <w:jc w:val="left"/>
              <w:rPr>
                <w:sz w:val="22"/>
              </w:rPr>
            </w:pPr>
            <w:r>
              <w:rPr>
                <w:sz w:val="22"/>
              </w:rPr>
              <w:t>si el empleado tiene otro embargo vigente se le informa el número de turno de espera para su</w:t>
            </w:r>
            <w:r>
              <w:rPr>
                <w:spacing w:val="-2"/>
                <w:sz w:val="22"/>
              </w:rPr>
              <w:t> </w:t>
            </w:r>
            <w:r>
              <w:rPr>
                <w:sz w:val="22"/>
              </w:rPr>
              <w:t>aplicación.</w:t>
            </w:r>
          </w:p>
          <w:p>
            <w:pPr>
              <w:pStyle w:val="TableParagraph"/>
              <w:rPr>
                <w:b/>
                <w:sz w:val="22"/>
              </w:rPr>
            </w:pPr>
          </w:p>
          <w:p>
            <w:pPr>
              <w:pStyle w:val="TableParagraph"/>
              <w:ind w:left="56"/>
              <w:jc w:val="both"/>
              <w:rPr>
                <w:sz w:val="22"/>
              </w:rPr>
            </w:pPr>
            <w:r>
              <w:rPr>
                <w:sz w:val="22"/>
              </w:rPr>
              <w:t>Traslada el oficio al Jefe de Descuentos Judiciales para firma.</w:t>
            </w:r>
          </w:p>
        </w:tc>
      </w:tr>
      <w:tr>
        <w:trPr>
          <w:trHeight w:val="1322" w:hRule="atLeast"/>
        </w:trPr>
        <w:tc>
          <w:tcPr>
            <w:tcW w:w="1134" w:type="dxa"/>
          </w:tcPr>
          <w:p>
            <w:pPr>
              <w:pStyle w:val="TableParagraph"/>
              <w:rPr>
                <w:b/>
                <w:sz w:val="16"/>
              </w:rPr>
            </w:pPr>
          </w:p>
          <w:p>
            <w:pPr>
              <w:pStyle w:val="TableParagraph"/>
              <w:spacing w:before="4"/>
              <w:rPr>
                <w:b/>
                <w:sz w:val="13"/>
              </w:rPr>
            </w:pPr>
          </w:p>
          <w:p>
            <w:pPr>
              <w:pStyle w:val="TableParagraph"/>
              <w:ind w:left="153" w:right="17"/>
              <w:jc w:val="center"/>
              <w:rPr>
                <w:b/>
                <w:sz w:val="14"/>
              </w:rPr>
            </w:pPr>
            <w:r>
              <w:rPr>
                <w:b/>
                <w:sz w:val="14"/>
              </w:rPr>
              <w:t>4.</w:t>
            </w:r>
          </w:p>
          <w:p>
            <w:pPr>
              <w:pStyle w:val="TableParagraph"/>
              <w:ind w:left="208" w:right="194" w:hanging="4"/>
              <w:jc w:val="center"/>
              <w:rPr>
                <w:b/>
                <w:sz w:val="14"/>
              </w:rPr>
            </w:pPr>
            <w:r>
              <w:rPr>
                <w:b/>
                <w:sz w:val="14"/>
              </w:rPr>
              <w:t>Revisar registros y oficios</w:t>
            </w:r>
          </w:p>
        </w:tc>
        <w:tc>
          <w:tcPr>
            <w:tcW w:w="1134" w:type="dxa"/>
          </w:tcPr>
          <w:p>
            <w:pPr>
              <w:pStyle w:val="TableParagraph"/>
              <w:rPr>
                <w:b/>
                <w:sz w:val="16"/>
              </w:rPr>
            </w:pPr>
          </w:p>
          <w:p>
            <w:pPr>
              <w:pStyle w:val="TableParagraph"/>
              <w:spacing w:before="4"/>
              <w:rPr>
                <w:b/>
                <w:sz w:val="20"/>
              </w:rPr>
            </w:pPr>
          </w:p>
          <w:p>
            <w:pPr>
              <w:pStyle w:val="TableParagraph"/>
              <w:ind w:left="196" w:right="185" w:hanging="1"/>
              <w:jc w:val="center"/>
              <w:rPr>
                <w:sz w:val="14"/>
              </w:rPr>
            </w:pPr>
            <w:r>
              <w:rPr>
                <w:sz w:val="14"/>
              </w:rPr>
              <w:t>Jefe de Descuentos Judiciales</w:t>
            </w:r>
          </w:p>
        </w:tc>
        <w:tc>
          <w:tcPr>
            <w:tcW w:w="8562" w:type="dxa"/>
          </w:tcPr>
          <w:p>
            <w:pPr>
              <w:pStyle w:val="TableParagraph"/>
              <w:spacing w:before="26"/>
              <w:ind w:left="56" w:right="45"/>
              <w:jc w:val="both"/>
              <w:rPr>
                <w:sz w:val="22"/>
              </w:rPr>
            </w:pPr>
            <w:r>
              <w:rPr>
                <w:sz w:val="22"/>
              </w:rPr>
              <w:t>Diariamente recibe del Analista de Descuentos Judiciales los oficios, verifica en el módulo de beneficiario de descuentos judiciales del sistema GUATENÓMINAS, que los embargos se hayan aplicado.</w:t>
            </w:r>
          </w:p>
          <w:p>
            <w:pPr>
              <w:pStyle w:val="TableParagraph"/>
              <w:spacing w:before="11"/>
              <w:rPr>
                <w:b/>
                <w:sz w:val="21"/>
              </w:rPr>
            </w:pPr>
          </w:p>
          <w:p>
            <w:pPr>
              <w:pStyle w:val="TableParagraph"/>
              <w:ind w:left="56"/>
              <w:jc w:val="both"/>
              <w:rPr>
                <w:sz w:val="22"/>
              </w:rPr>
            </w:pPr>
            <w:r>
              <w:rPr>
                <w:sz w:val="22"/>
              </w:rPr>
              <w:t>Registra en el control de Excel la fecha en que se operó cada uno de los oficios.</w:t>
            </w:r>
          </w:p>
        </w:tc>
      </w:tr>
    </w:tbl>
    <w:p>
      <w:pPr>
        <w:spacing w:after="0"/>
        <w:jc w:val="both"/>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4 de 8</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258" w:hRule="atLeast"/>
        </w:trPr>
        <w:tc>
          <w:tcPr>
            <w:tcW w:w="1134" w:type="dxa"/>
            <w:shd w:val="clear" w:color="auto" w:fill="D9D9D9"/>
          </w:tcPr>
          <w:p>
            <w:pPr>
              <w:pStyle w:val="TableParagraph"/>
              <w:spacing w:before="40"/>
              <w:ind w:left="250"/>
              <w:rPr>
                <w:b/>
                <w:sz w:val="14"/>
              </w:rPr>
            </w:pPr>
            <w:r>
              <w:rPr>
                <w:b/>
                <w:sz w:val="14"/>
              </w:rPr>
              <w:t>Actividad</w:t>
            </w:r>
          </w:p>
        </w:tc>
        <w:tc>
          <w:tcPr>
            <w:tcW w:w="1134" w:type="dxa"/>
            <w:shd w:val="clear" w:color="auto" w:fill="D9D9D9"/>
          </w:tcPr>
          <w:p>
            <w:pPr>
              <w:pStyle w:val="TableParagraph"/>
              <w:spacing w:before="40"/>
              <w:ind w:left="130"/>
              <w:rPr>
                <w:b/>
                <w:sz w:val="14"/>
              </w:rPr>
            </w:pPr>
            <w:r>
              <w:rPr>
                <w:b/>
                <w:sz w:val="14"/>
              </w:rPr>
              <w:t>Responsable</w:t>
            </w:r>
          </w:p>
        </w:tc>
        <w:tc>
          <w:tcPr>
            <w:tcW w:w="8562" w:type="dxa"/>
            <w:shd w:val="clear" w:color="auto" w:fill="D9D9D9"/>
          </w:tcPr>
          <w:p>
            <w:pPr>
              <w:pStyle w:val="TableParagraph"/>
              <w:spacing w:before="26"/>
              <w:ind w:left="2637" w:right="2631"/>
              <w:jc w:val="center"/>
              <w:rPr>
                <w:b/>
                <w:sz w:val="16"/>
              </w:rPr>
            </w:pPr>
            <w:r>
              <w:rPr>
                <w:b/>
                <w:sz w:val="16"/>
              </w:rPr>
              <w:t>Descripción de las Actividades</w:t>
            </w:r>
          </w:p>
        </w:tc>
      </w:tr>
      <w:tr>
        <w:trPr>
          <w:trHeight w:val="1574" w:hRule="atLeast"/>
        </w:trPr>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8562" w:type="dxa"/>
          </w:tcPr>
          <w:p>
            <w:pPr>
              <w:pStyle w:val="TableParagraph"/>
              <w:spacing w:before="3"/>
              <w:rPr>
                <w:b/>
                <w:sz w:val="24"/>
              </w:rPr>
            </w:pPr>
          </w:p>
          <w:p>
            <w:pPr>
              <w:pStyle w:val="TableParagraph"/>
              <w:ind w:left="56"/>
              <w:rPr>
                <w:sz w:val="22"/>
              </w:rPr>
            </w:pPr>
            <w:r>
              <w:rPr>
                <w:sz w:val="22"/>
              </w:rPr>
              <w:t>Revisa el oficio en donde se informa al Juez de las acciones realizadas y firma si está de acuerdo.</w:t>
            </w:r>
          </w:p>
          <w:p>
            <w:pPr>
              <w:pStyle w:val="TableParagraph"/>
              <w:spacing w:before="11"/>
              <w:rPr>
                <w:b/>
                <w:sz w:val="21"/>
              </w:rPr>
            </w:pPr>
          </w:p>
          <w:p>
            <w:pPr>
              <w:pStyle w:val="TableParagraph"/>
              <w:ind w:left="56"/>
              <w:rPr>
                <w:sz w:val="22"/>
              </w:rPr>
            </w:pPr>
            <w:r>
              <w:rPr>
                <w:sz w:val="22"/>
              </w:rPr>
              <w:t>Si no está de acuerdo con lo indicado en el mismo procede a solicitar la corrección del oficio.</w:t>
            </w:r>
          </w:p>
        </w:tc>
      </w:tr>
    </w:tbl>
    <w:p>
      <w:pPr>
        <w:pStyle w:val="BodyText"/>
        <w:rPr>
          <w:b/>
          <w:sz w:val="20"/>
        </w:rPr>
      </w:pPr>
    </w:p>
    <w:p>
      <w:pPr>
        <w:pStyle w:val="BodyText"/>
        <w:spacing w:before="10"/>
        <w:rPr>
          <w:b/>
          <w:sz w:val="15"/>
        </w:rPr>
      </w:pPr>
    </w:p>
    <w:p>
      <w:pPr>
        <w:pStyle w:val="ListParagraph"/>
        <w:numPr>
          <w:ilvl w:val="1"/>
          <w:numId w:val="2"/>
        </w:numPr>
        <w:tabs>
          <w:tab w:pos="2251" w:val="left" w:leader="none"/>
          <w:tab w:pos="2253" w:val="left" w:leader="none"/>
        </w:tabs>
        <w:spacing w:line="240" w:lineRule="auto" w:before="92" w:after="0"/>
        <w:ind w:left="2252" w:right="0" w:hanging="1406"/>
        <w:jc w:val="left"/>
        <w:rPr>
          <w:b/>
          <w:sz w:val="22"/>
        </w:rPr>
      </w:pPr>
      <w:r>
        <w:rPr>
          <w:b/>
          <w:sz w:val="22"/>
        </w:rPr>
        <w:t>Levantamiento del</w:t>
      </w:r>
      <w:r>
        <w:rPr>
          <w:b/>
          <w:spacing w:val="-1"/>
          <w:sz w:val="22"/>
        </w:rPr>
        <w:t> </w:t>
      </w:r>
      <w:r>
        <w:rPr>
          <w:b/>
          <w:sz w:val="22"/>
        </w:rPr>
        <w:t>Embargo</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333" w:hRule="atLeast"/>
        </w:trPr>
        <w:tc>
          <w:tcPr>
            <w:tcW w:w="1134" w:type="dxa"/>
            <w:shd w:val="clear" w:color="auto" w:fill="D9D9D9"/>
          </w:tcPr>
          <w:p>
            <w:pPr>
              <w:pStyle w:val="TableParagraph"/>
              <w:spacing w:before="76"/>
              <w:ind w:left="250"/>
              <w:rPr>
                <w:b/>
                <w:sz w:val="14"/>
              </w:rPr>
            </w:pPr>
            <w:r>
              <w:rPr>
                <w:b/>
                <w:sz w:val="14"/>
              </w:rPr>
              <w:t>Actividad</w:t>
            </w:r>
          </w:p>
        </w:tc>
        <w:tc>
          <w:tcPr>
            <w:tcW w:w="1134" w:type="dxa"/>
            <w:shd w:val="clear" w:color="auto" w:fill="D9D9D9"/>
          </w:tcPr>
          <w:p>
            <w:pPr>
              <w:pStyle w:val="TableParagraph"/>
              <w:spacing w:before="76"/>
              <w:ind w:left="130"/>
              <w:rPr>
                <w:b/>
                <w:sz w:val="14"/>
              </w:rPr>
            </w:pPr>
            <w:r>
              <w:rPr>
                <w:b/>
                <w:sz w:val="14"/>
              </w:rPr>
              <w:t>Responsable</w:t>
            </w:r>
          </w:p>
        </w:tc>
        <w:tc>
          <w:tcPr>
            <w:tcW w:w="8562" w:type="dxa"/>
            <w:shd w:val="clear" w:color="auto" w:fill="D9D9D9"/>
          </w:tcPr>
          <w:p>
            <w:pPr>
              <w:pStyle w:val="TableParagraph"/>
              <w:spacing w:before="26"/>
              <w:ind w:left="2639" w:right="2631"/>
              <w:jc w:val="center"/>
              <w:rPr>
                <w:b/>
                <w:sz w:val="22"/>
              </w:rPr>
            </w:pPr>
            <w:r>
              <w:rPr>
                <w:b/>
                <w:sz w:val="22"/>
              </w:rPr>
              <w:t>Descripción de las Actividades</w:t>
            </w:r>
          </w:p>
        </w:tc>
      </w:tr>
      <w:tr>
        <w:trPr>
          <w:trHeight w:val="2586"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53" w:right="17"/>
              <w:jc w:val="center"/>
              <w:rPr>
                <w:b/>
                <w:sz w:val="14"/>
              </w:rPr>
            </w:pPr>
            <w:r>
              <w:rPr>
                <w:b/>
                <w:sz w:val="14"/>
              </w:rPr>
              <w:t>1.</w:t>
            </w:r>
          </w:p>
          <w:p>
            <w:pPr>
              <w:pStyle w:val="TableParagraph"/>
              <w:ind w:left="181" w:right="171" w:firstLine="1"/>
              <w:jc w:val="center"/>
              <w:rPr>
                <w:b/>
                <w:sz w:val="14"/>
              </w:rPr>
            </w:pPr>
            <w:r>
              <w:rPr>
                <w:b/>
                <w:sz w:val="14"/>
              </w:rPr>
              <w:t>Analizar Documento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96" w:right="185" w:firstLine="22"/>
              <w:jc w:val="both"/>
              <w:rPr>
                <w:sz w:val="14"/>
              </w:rPr>
            </w:pPr>
            <w:r>
              <w:rPr>
                <w:sz w:val="14"/>
              </w:rPr>
              <w:t>Analista de Descuentos Judiciales</w:t>
            </w:r>
          </w:p>
        </w:tc>
        <w:tc>
          <w:tcPr>
            <w:tcW w:w="8562" w:type="dxa"/>
          </w:tcPr>
          <w:p>
            <w:pPr>
              <w:pStyle w:val="TableParagraph"/>
              <w:spacing w:before="26"/>
              <w:ind w:left="56" w:right="44"/>
              <w:jc w:val="both"/>
              <w:rPr>
                <w:sz w:val="22"/>
              </w:rPr>
            </w:pPr>
            <w:r>
              <w:rPr>
                <w:sz w:val="22"/>
              </w:rPr>
              <w:t>Recibe oficio, analiza y procede a verificar en el sistema GUATENÓMINAS que el número de Juicio registrado coincida con el número de Juicio indicado en el oficio respectivo y verifica que esté activo el embargo.</w:t>
            </w:r>
          </w:p>
          <w:p>
            <w:pPr>
              <w:pStyle w:val="TableParagraph"/>
              <w:spacing w:before="11"/>
              <w:rPr>
                <w:b/>
                <w:sz w:val="21"/>
              </w:rPr>
            </w:pPr>
          </w:p>
          <w:p>
            <w:pPr>
              <w:pStyle w:val="TableParagraph"/>
              <w:ind w:left="56" w:right="48"/>
              <w:jc w:val="both"/>
              <w:rPr>
                <w:sz w:val="22"/>
              </w:rPr>
            </w:pPr>
            <w:r>
              <w:rPr>
                <w:sz w:val="22"/>
              </w:rPr>
              <w:t>Si al verificar no aparecen operados descuentos al empleado, se informa al Juez el motivo por el cual no se le realizó ningún descuento, siempre y cuando la orden de embargo haya sido recibida por esta dependencia en ventanilla.</w:t>
            </w:r>
          </w:p>
          <w:p>
            <w:pPr>
              <w:pStyle w:val="TableParagraph"/>
              <w:spacing w:before="1"/>
              <w:rPr>
                <w:b/>
                <w:sz w:val="22"/>
              </w:rPr>
            </w:pPr>
          </w:p>
          <w:p>
            <w:pPr>
              <w:pStyle w:val="TableParagraph"/>
              <w:ind w:left="56" w:right="46"/>
              <w:jc w:val="both"/>
              <w:rPr>
                <w:sz w:val="22"/>
              </w:rPr>
            </w:pPr>
            <w:r>
              <w:rPr>
                <w:sz w:val="22"/>
              </w:rPr>
              <w:t>Antes de levantar el embargo, verifica que se cumpla con lo ordenado por el juez competente en el oficio.</w:t>
            </w:r>
          </w:p>
        </w:tc>
      </w:tr>
      <w:tr>
        <w:trPr>
          <w:trHeight w:val="309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153" w:right="17"/>
              <w:jc w:val="center"/>
              <w:rPr>
                <w:b/>
                <w:sz w:val="14"/>
              </w:rPr>
            </w:pPr>
            <w:r>
              <w:rPr>
                <w:b/>
                <w:sz w:val="14"/>
              </w:rPr>
              <w:t>2.</w:t>
            </w:r>
          </w:p>
          <w:p>
            <w:pPr>
              <w:pStyle w:val="TableParagraph"/>
              <w:ind w:left="94" w:right="85" w:firstLine="2"/>
              <w:jc w:val="center"/>
              <w:rPr>
                <w:b/>
                <w:sz w:val="14"/>
              </w:rPr>
            </w:pPr>
            <w:r>
              <w:rPr>
                <w:b/>
                <w:sz w:val="14"/>
              </w:rPr>
              <w:t>Registrar el levantamiento de embargo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96" w:right="185" w:firstLine="22"/>
              <w:jc w:val="both"/>
              <w:rPr>
                <w:sz w:val="14"/>
              </w:rPr>
            </w:pPr>
            <w:r>
              <w:rPr>
                <w:sz w:val="14"/>
              </w:rPr>
              <w:t>Analista de Descuentos Judiciales</w:t>
            </w:r>
          </w:p>
        </w:tc>
        <w:tc>
          <w:tcPr>
            <w:tcW w:w="8562" w:type="dxa"/>
          </w:tcPr>
          <w:p>
            <w:pPr>
              <w:pStyle w:val="TableParagraph"/>
              <w:spacing w:before="25"/>
              <w:ind w:left="56" w:right="45"/>
              <w:jc w:val="both"/>
              <w:rPr>
                <w:sz w:val="22"/>
              </w:rPr>
            </w:pPr>
            <w:r>
              <w:rPr>
                <w:sz w:val="22"/>
              </w:rPr>
              <w:t>Registra en el sistema GUATENÓMINAS el levantamiento del embargo correspondiente.</w:t>
            </w:r>
          </w:p>
          <w:p>
            <w:pPr>
              <w:pStyle w:val="TableParagraph"/>
              <w:rPr>
                <w:b/>
                <w:sz w:val="22"/>
              </w:rPr>
            </w:pPr>
          </w:p>
          <w:p>
            <w:pPr>
              <w:pStyle w:val="TableParagraph"/>
              <w:ind w:left="56" w:right="47"/>
              <w:jc w:val="both"/>
              <w:rPr>
                <w:sz w:val="22"/>
              </w:rPr>
            </w:pPr>
            <w:r>
              <w:rPr>
                <w:sz w:val="22"/>
              </w:rPr>
              <w:t>Si el empleado tiene turno pendiente de embargo procede registrar en el oficio operado el número de correlativo que corresponde para el próximo embargo.</w:t>
            </w:r>
          </w:p>
          <w:p>
            <w:pPr>
              <w:pStyle w:val="TableParagraph"/>
              <w:rPr>
                <w:b/>
                <w:sz w:val="22"/>
              </w:rPr>
            </w:pPr>
          </w:p>
          <w:p>
            <w:pPr>
              <w:pStyle w:val="TableParagraph"/>
              <w:ind w:left="56" w:right="47"/>
              <w:jc w:val="both"/>
              <w:rPr>
                <w:sz w:val="22"/>
              </w:rPr>
            </w:pPr>
            <w:r>
              <w:rPr>
                <w:sz w:val="22"/>
              </w:rPr>
              <w:t>Verifica si dentro del oficio del Juez competente se establece un plazo máximo para enviar el informe requerido en donde conste que se levantó el embargo.</w:t>
            </w:r>
          </w:p>
          <w:p>
            <w:pPr>
              <w:pStyle w:val="TableParagraph"/>
              <w:rPr>
                <w:b/>
                <w:sz w:val="22"/>
              </w:rPr>
            </w:pPr>
          </w:p>
          <w:p>
            <w:pPr>
              <w:pStyle w:val="TableParagraph"/>
              <w:spacing w:before="1"/>
              <w:ind w:left="56" w:right="45"/>
              <w:jc w:val="both"/>
              <w:rPr>
                <w:sz w:val="22"/>
              </w:rPr>
            </w:pPr>
            <w:r>
              <w:rPr>
                <w:sz w:val="22"/>
              </w:rPr>
              <w:t>Elabora oficio para informar al Juez de las acciones realizadas y traslada al Jefe de Descuentos Judiciales los oficios de levantamiento de embargos registrados en el día, así como los oficios de notificación al Juez competente.</w:t>
            </w:r>
          </w:p>
        </w:tc>
      </w:tr>
      <w:tr>
        <w:trPr>
          <w:trHeight w:val="3851"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53" w:right="17"/>
              <w:jc w:val="center"/>
              <w:rPr>
                <w:b/>
                <w:sz w:val="14"/>
              </w:rPr>
            </w:pPr>
            <w:r>
              <w:rPr>
                <w:b/>
                <w:sz w:val="14"/>
              </w:rPr>
              <w:t>3.</w:t>
            </w:r>
          </w:p>
          <w:p>
            <w:pPr>
              <w:pStyle w:val="TableParagraph"/>
              <w:ind w:left="56" w:right="46"/>
              <w:jc w:val="center"/>
              <w:rPr>
                <w:b/>
                <w:sz w:val="14"/>
              </w:rPr>
            </w:pPr>
            <w:r>
              <w:rPr>
                <w:b/>
                <w:sz w:val="14"/>
              </w:rPr>
              <w:t>Revisar oficio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196" w:right="185" w:hanging="1"/>
              <w:jc w:val="center"/>
              <w:rPr>
                <w:sz w:val="14"/>
              </w:rPr>
            </w:pPr>
            <w:r>
              <w:rPr>
                <w:sz w:val="14"/>
              </w:rPr>
              <w:t>Jefe de Descuentos Judiciales</w:t>
            </w:r>
          </w:p>
        </w:tc>
        <w:tc>
          <w:tcPr>
            <w:tcW w:w="8562" w:type="dxa"/>
          </w:tcPr>
          <w:p>
            <w:pPr>
              <w:pStyle w:val="TableParagraph"/>
              <w:spacing w:before="26"/>
              <w:ind w:left="56" w:right="46"/>
              <w:jc w:val="both"/>
              <w:rPr>
                <w:sz w:val="22"/>
              </w:rPr>
            </w:pPr>
            <w:r>
              <w:rPr>
                <w:sz w:val="22"/>
              </w:rPr>
              <w:t>Diariamente recibe del Analista de Descuentos Judiciales los oficios de levantamiento de embargo, verifica en el módulo de descuentos judiciales del sistema GUATENÓMINAS, que el embargo esté en estado “inactivo”.</w:t>
            </w:r>
          </w:p>
          <w:p>
            <w:pPr>
              <w:pStyle w:val="TableParagraph"/>
              <w:spacing w:before="11"/>
              <w:rPr>
                <w:b/>
                <w:sz w:val="21"/>
              </w:rPr>
            </w:pPr>
          </w:p>
          <w:p>
            <w:pPr>
              <w:pStyle w:val="TableParagraph"/>
              <w:ind w:left="56" w:right="45"/>
              <w:jc w:val="both"/>
              <w:rPr>
                <w:sz w:val="22"/>
              </w:rPr>
            </w:pPr>
            <w:r>
              <w:rPr>
                <w:sz w:val="22"/>
              </w:rPr>
              <w:t>A su vez verifica que en el oficio de levantado de embargo el analista de embargo haya indicado cuál es el número correlativo de embargo a aplicar y traslada  al Analista de Descuentos Judiciales. Llenar la solicitud de aplicación de  descuento  para el siguiente turno que</w:t>
            </w:r>
            <w:r>
              <w:rPr>
                <w:spacing w:val="-1"/>
                <w:sz w:val="22"/>
              </w:rPr>
              <w:t> </w:t>
            </w:r>
            <w:r>
              <w:rPr>
                <w:sz w:val="22"/>
              </w:rPr>
              <w:t>corresponde.</w:t>
            </w:r>
          </w:p>
          <w:p>
            <w:pPr>
              <w:pStyle w:val="TableParagraph"/>
              <w:rPr>
                <w:b/>
                <w:sz w:val="22"/>
              </w:rPr>
            </w:pPr>
          </w:p>
          <w:p>
            <w:pPr>
              <w:pStyle w:val="TableParagraph"/>
              <w:ind w:left="56"/>
              <w:jc w:val="both"/>
              <w:rPr>
                <w:sz w:val="22"/>
              </w:rPr>
            </w:pPr>
            <w:r>
              <w:rPr>
                <w:sz w:val="22"/>
              </w:rPr>
              <w:t>Control de los turnos pendientes.</w:t>
            </w:r>
          </w:p>
          <w:p>
            <w:pPr>
              <w:pStyle w:val="TableParagraph"/>
              <w:rPr>
                <w:b/>
                <w:sz w:val="22"/>
              </w:rPr>
            </w:pPr>
          </w:p>
          <w:p>
            <w:pPr>
              <w:pStyle w:val="TableParagraph"/>
              <w:ind w:left="56"/>
              <w:jc w:val="both"/>
              <w:rPr>
                <w:sz w:val="22"/>
              </w:rPr>
            </w:pPr>
            <w:r>
              <w:rPr>
                <w:sz w:val="22"/>
              </w:rPr>
              <w:t>Registra en el control de Excel la fecha en que se operó cada uno de los oficios.</w:t>
            </w:r>
          </w:p>
          <w:p>
            <w:pPr>
              <w:pStyle w:val="TableParagraph"/>
              <w:spacing w:before="1"/>
              <w:rPr>
                <w:b/>
                <w:sz w:val="22"/>
              </w:rPr>
            </w:pPr>
          </w:p>
          <w:p>
            <w:pPr>
              <w:pStyle w:val="TableParagraph"/>
              <w:ind w:left="56" w:right="48"/>
              <w:jc w:val="both"/>
              <w:rPr>
                <w:sz w:val="22"/>
              </w:rPr>
            </w:pPr>
            <w:r>
              <w:rPr>
                <w:sz w:val="22"/>
              </w:rPr>
              <w:t>Recibe el oficio en donde se informa al Juez de lo actuado, revisa el contenido, firma, sella.</w:t>
            </w:r>
          </w:p>
        </w:tc>
      </w:tr>
    </w:tbl>
    <w:p>
      <w:pPr>
        <w:spacing w:after="0"/>
        <w:jc w:val="both"/>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5 de 8</w:t>
            </w:r>
          </w:p>
        </w:tc>
      </w:tr>
    </w:tbl>
    <w:p>
      <w:pPr>
        <w:pStyle w:val="ListParagraph"/>
        <w:numPr>
          <w:ilvl w:val="1"/>
          <w:numId w:val="2"/>
        </w:numPr>
        <w:tabs>
          <w:tab w:pos="1543" w:val="left" w:leader="none"/>
          <w:tab w:pos="1544" w:val="left" w:leader="none"/>
        </w:tabs>
        <w:spacing w:line="240" w:lineRule="auto" w:before="111" w:after="0"/>
        <w:ind w:left="1543" w:right="0" w:hanging="697"/>
        <w:jc w:val="left"/>
        <w:rPr>
          <w:b/>
          <w:sz w:val="22"/>
        </w:rPr>
      </w:pPr>
      <w:r>
        <w:rPr/>
        <w:pict>
          <v:shape style="position:absolute;margin-left:165.659988pt;margin-top:286.679993pt;width:422.65pt;height:176.05pt;mso-position-horizontal-relative:page;mso-position-vertical-relative:page;z-index:1573171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2"/>
                    <w:gridCol w:w="4217"/>
                  </w:tblGrid>
                  <w:tr>
                    <w:trPr>
                      <w:trHeight w:val="501" w:hRule="atLeast"/>
                    </w:trPr>
                    <w:tc>
                      <w:tcPr>
                        <w:tcW w:w="4222" w:type="dxa"/>
                        <w:tcBorders>
                          <w:left w:val="nil"/>
                        </w:tcBorders>
                      </w:tcPr>
                      <w:p>
                        <w:pPr>
                          <w:pStyle w:val="TableParagraph"/>
                          <w:spacing w:before="53"/>
                          <w:ind w:left="1430" w:right="1412"/>
                          <w:jc w:val="center"/>
                          <w:rPr>
                            <w:b/>
                            <w:sz w:val="20"/>
                          </w:rPr>
                        </w:pPr>
                        <w:r>
                          <w:rPr>
                            <w:b/>
                            <w:sz w:val="20"/>
                          </w:rPr>
                          <w:t>DEVOLUCIÓN</w:t>
                        </w:r>
                      </w:p>
                      <w:p>
                        <w:pPr>
                          <w:pStyle w:val="TableParagraph"/>
                          <w:ind w:left="1429" w:right="1412"/>
                          <w:jc w:val="center"/>
                          <w:rPr>
                            <w:b/>
                            <w:sz w:val="14"/>
                          </w:rPr>
                        </w:pPr>
                        <w:r>
                          <w:rPr>
                            <w:b/>
                            <w:sz w:val="14"/>
                          </w:rPr>
                          <w:t>(Demandado)</w:t>
                        </w:r>
                      </w:p>
                    </w:tc>
                    <w:tc>
                      <w:tcPr>
                        <w:tcW w:w="4217" w:type="dxa"/>
                      </w:tcPr>
                      <w:p>
                        <w:pPr>
                          <w:pStyle w:val="TableParagraph"/>
                          <w:spacing w:before="53"/>
                          <w:ind w:left="1425" w:right="1418"/>
                          <w:jc w:val="center"/>
                          <w:rPr>
                            <w:b/>
                            <w:sz w:val="20"/>
                          </w:rPr>
                        </w:pPr>
                        <w:r>
                          <w:rPr>
                            <w:b/>
                            <w:sz w:val="20"/>
                          </w:rPr>
                          <w:t>LIQUIDACIÓN</w:t>
                        </w:r>
                      </w:p>
                      <w:p>
                        <w:pPr>
                          <w:pStyle w:val="TableParagraph"/>
                          <w:ind w:left="1425" w:right="1417"/>
                          <w:jc w:val="center"/>
                          <w:rPr>
                            <w:b/>
                            <w:sz w:val="14"/>
                          </w:rPr>
                        </w:pPr>
                        <w:r>
                          <w:rPr>
                            <w:b/>
                            <w:sz w:val="14"/>
                          </w:rPr>
                          <w:t>(Demandante)</w:t>
                        </w:r>
                      </w:p>
                    </w:tc>
                  </w:tr>
                  <w:tr>
                    <w:trPr>
                      <w:trHeight w:val="2990" w:hRule="atLeast"/>
                    </w:trPr>
                    <w:tc>
                      <w:tcPr>
                        <w:tcW w:w="4222" w:type="dxa"/>
                        <w:tcBorders>
                          <w:left w:val="nil"/>
                        </w:tcBorders>
                      </w:tcPr>
                      <w:p>
                        <w:pPr>
                          <w:pStyle w:val="TableParagraph"/>
                          <w:numPr>
                            <w:ilvl w:val="0"/>
                            <w:numId w:val="6"/>
                          </w:numPr>
                          <w:tabs>
                            <w:tab w:pos="514" w:val="left" w:leader="none"/>
                            <w:tab w:pos="515" w:val="left" w:leader="none"/>
                          </w:tabs>
                          <w:spacing w:line="240" w:lineRule="auto" w:before="0" w:after="0"/>
                          <w:ind w:left="514" w:right="98" w:hanging="398"/>
                          <w:jc w:val="left"/>
                          <w:rPr>
                            <w:sz w:val="20"/>
                          </w:rPr>
                        </w:pPr>
                        <w:r>
                          <w:rPr>
                            <w:sz w:val="20"/>
                          </w:rPr>
                          <w:t>Copia del oficio del juzgado en donde ordena la</w:t>
                        </w:r>
                        <w:r>
                          <w:rPr>
                            <w:spacing w:val="-3"/>
                            <w:sz w:val="20"/>
                          </w:rPr>
                          <w:t> </w:t>
                        </w:r>
                        <w:r>
                          <w:rPr>
                            <w:sz w:val="20"/>
                          </w:rPr>
                          <w:t>devolución.</w:t>
                        </w:r>
                      </w:p>
                      <w:p>
                        <w:pPr>
                          <w:pStyle w:val="TableParagraph"/>
                          <w:numPr>
                            <w:ilvl w:val="0"/>
                            <w:numId w:val="6"/>
                          </w:numPr>
                          <w:tabs>
                            <w:tab w:pos="515" w:val="left" w:leader="none"/>
                            <w:tab w:pos="516" w:val="left" w:leader="none"/>
                          </w:tabs>
                          <w:spacing w:line="230" w:lineRule="exact" w:before="0" w:after="0"/>
                          <w:ind w:left="515" w:right="0" w:hanging="399"/>
                          <w:jc w:val="left"/>
                          <w:rPr>
                            <w:sz w:val="20"/>
                          </w:rPr>
                        </w:pPr>
                        <w:r>
                          <w:rPr>
                            <w:sz w:val="20"/>
                          </w:rPr>
                          <w:t>Copia legible de ambos lados del</w:t>
                        </w:r>
                        <w:r>
                          <w:rPr>
                            <w:spacing w:val="-9"/>
                            <w:sz w:val="20"/>
                          </w:rPr>
                          <w:t> </w:t>
                        </w:r>
                        <w:r>
                          <w:rPr>
                            <w:sz w:val="20"/>
                          </w:rPr>
                          <w:t>DPI</w:t>
                        </w:r>
                      </w:p>
                    </w:tc>
                    <w:tc>
                      <w:tcPr>
                        <w:tcW w:w="4217" w:type="dxa"/>
                      </w:tcPr>
                      <w:p>
                        <w:pPr>
                          <w:pStyle w:val="TableParagraph"/>
                          <w:numPr>
                            <w:ilvl w:val="0"/>
                            <w:numId w:val="7"/>
                          </w:numPr>
                          <w:tabs>
                            <w:tab w:pos="542" w:val="left" w:leader="none"/>
                          </w:tabs>
                          <w:spacing w:line="240" w:lineRule="auto" w:before="0" w:after="0"/>
                          <w:ind w:left="540" w:right="96" w:hanging="425"/>
                          <w:jc w:val="both"/>
                          <w:rPr>
                            <w:sz w:val="20"/>
                          </w:rPr>
                        </w:pPr>
                        <w:r>
                          <w:rPr>
                            <w:sz w:val="20"/>
                          </w:rPr>
                          <w:t>Copia del oficio del juzgado en donde ordena la liquidación y el monto que corresponde.</w:t>
                        </w:r>
                      </w:p>
                      <w:p>
                        <w:pPr>
                          <w:pStyle w:val="TableParagraph"/>
                          <w:numPr>
                            <w:ilvl w:val="0"/>
                            <w:numId w:val="7"/>
                          </w:numPr>
                          <w:tabs>
                            <w:tab w:pos="542" w:val="left" w:leader="none"/>
                          </w:tabs>
                          <w:spacing w:line="240" w:lineRule="auto" w:before="0" w:after="0"/>
                          <w:ind w:left="540" w:right="96" w:hanging="425"/>
                          <w:jc w:val="both"/>
                          <w:rPr>
                            <w:sz w:val="20"/>
                          </w:rPr>
                        </w:pPr>
                        <w:r>
                          <w:rPr>
                            <w:sz w:val="20"/>
                          </w:rPr>
                          <w:t>Copia del Mandato de </w:t>
                        </w:r>
                        <w:r>
                          <w:rPr>
                            <w:spacing w:val="-8"/>
                            <w:sz w:val="20"/>
                          </w:rPr>
                          <w:t>la </w:t>
                        </w:r>
                        <w:r>
                          <w:rPr>
                            <w:sz w:val="20"/>
                          </w:rPr>
                          <w:t>Representación Legal debidamente protocolizado.</w:t>
                        </w:r>
                      </w:p>
                      <w:p>
                        <w:pPr>
                          <w:pStyle w:val="TableParagraph"/>
                          <w:numPr>
                            <w:ilvl w:val="0"/>
                            <w:numId w:val="7"/>
                          </w:numPr>
                          <w:tabs>
                            <w:tab w:pos="541" w:val="left" w:leader="none"/>
                          </w:tabs>
                          <w:spacing w:line="240" w:lineRule="auto" w:before="0" w:after="0"/>
                          <w:ind w:left="540" w:right="98" w:hanging="425"/>
                          <w:jc w:val="both"/>
                          <w:rPr>
                            <w:sz w:val="20"/>
                          </w:rPr>
                        </w:pPr>
                        <w:r>
                          <w:rPr>
                            <w:sz w:val="20"/>
                          </w:rPr>
                          <w:t>Copia de la Inscripción a INACOP (en caso de ser una</w:t>
                        </w:r>
                        <w:r>
                          <w:rPr>
                            <w:spacing w:val="-6"/>
                            <w:sz w:val="20"/>
                          </w:rPr>
                          <w:t> </w:t>
                        </w:r>
                        <w:r>
                          <w:rPr>
                            <w:sz w:val="20"/>
                          </w:rPr>
                          <w:t>cooperativa)</w:t>
                        </w:r>
                      </w:p>
                      <w:p>
                        <w:pPr>
                          <w:pStyle w:val="TableParagraph"/>
                          <w:numPr>
                            <w:ilvl w:val="0"/>
                            <w:numId w:val="7"/>
                          </w:numPr>
                          <w:tabs>
                            <w:tab w:pos="542" w:val="left" w:leader="none"/>
                          </w:tabs>
                          <w:spacing w:line="240" w:lineRule="auto" w:before="0" w:after="0"/>
                          <w:ind w:left="540" w:right="95" w:hanging="425"/>
                          <w:jc w:val="both"/>
                          <w:rPr>
                            <w:sz w:val="20"/>
                          </w:rPr>
                        </w:pPr>
                        <w:r>
                          <w:rPr>
                            <w:sz w:val="20"/>
                          </w:rPr>
                          <w:t>Copia de la resolución de la SAT, en donde indica que se está exento del impuesto al</w:t>
                        </w:r>
                        <w:r>
                          <w:rPr>
                            <w:spacing w:val="-2"/>
                            <w:sz w:val="20"/>
                          </w:rPr>
                          <w:t> </w:t>
                        </w:r>
                        <w:r>
                          <w:rPr>
                            <w:sz w:val="20"/>
                          </w:rPr>
                          <w:t>timbre</w:t>
                        </w:r>
                      </w:p>
                      <w:p>
                        <w:pPr>
                          <w:pStyle w:val="TableParagraph"/>
                          <w:numPr>
                            <w:ilvl w:val="0"/>
                            <w:numId w:val="7"/>
                          </w:numPr>
                          <w:tabs>
                            <w:tab w:pos="542" w:val="left" w:leader="none"/>
                          </w:tabs>
                          <w:spacing w:line="230" w:lineRule="exact" w:before="0" w:after="0"/>
                          <w:ind w:left="540" w:right="96" w:hanging="425"/>
                          <w:jc w:val="both"/>
                          <w:rPr>
                            <w:sz w:val="20"/>
                          </w:rPr>
                        </w:pPr>
                        <w:r>
                          <w:rPr>
                            <w:sz w:val="20"/>
                          </w:rPr>
                          <w:t>Copia legible de ambos lado del DPI, del Representante</w:t>
                        </w:r>
                        <w:r>
                          <w:rPr>
                            <w:spacing w:val="-3"/>
                            <w:sz w:val="20"/>
                          </w:rPr>
                          <w:t> </w:t>
                        </w:r>
                        <w:r>
                          <w:rPr>
                            <w:sz w:val="20"/>
                          </w:rPr>
                          <w:t>Legal.</w:t>
                        </w:r>
                      </w:p>
                    </w:tc>
                  </w:tr>
                </w:tbl>
                <w:p>
                  <w:pPr>
                    <w:pStyle w:val="BodyText"/>
                  </w:pPr>
                </w:p>
              </w:txbxContent>
            </v:textbox>
            <w10:wrap type="none"/>
          </v:shape>
        </w:pict>
      </w:r>
      <w:r>
        <w:rPr>
          <w:b/>
          <w:sz w:val="22"/>
        </w:rPr>
        <w:t>Procedimiento para Liquidación y</w:t>
      </w:r>
      <w:r>
        <w:rPr>
          <w:b/>
          <w:spacing w:val="-1"/>
          <w:sz w:val="22"/>
        </w:rPr>
        <w:t> </w:t>
      </w:r>
      <w:r>
        <w:rPr>
          <w:b/>
          <w:sz w:val="22"/>
        </w:rPr>
        <w:t>Devolución</w:t>
      </w:r>
    </w:p>
    <w:p>
      <w:pPr>
        <w:pStyle w:val="BodyText"/>
        <w:spacing w:before="1"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134" w:type="dxa"/>
            <w:shd w:val="clear" w:color="auto" w:fill="D9D9D9"/>
          </w:tcPr>
          <w:p>
            <w:pPr>
              <w:pStyle w:val="TableParagraph"/>
              <w:spacing w:before="77"/>
              <w:ind w:left="130"/>
              <w:rPr>
                <w:b/>
                <w:sz w:val="14"/>
              </w:rPr>
            </w:pPr>
            <w:r>
              <w:rPr>
                <w:b/>
                <w:sz w:val="14"/>
              </w:rPr>
              <w:t>Responsable</w:t>
            </w:r>
          </w:p>
        </w:tc>
        <w:tc>
          <w:tcPr>
            <w:tcW w:w="8562" w:type="dxa"/>
            <w:shd w:val="clear" w:color="auto" w:fill="D9D9D9"/>
          </w:tcPr>
          <w:p>
            <w:pPr>
              <w:pStyle w:val="TableParagraph"/>
              <w:spacing w:before="27"/>
              <w:ind w:left="2639" w:right="2631"/>
              <w:jc w:val="center"/>
              <w:rPr>
                <w:b/>
                <w:sz w:val="22"/>
              </w:rPr>
            </w:pPr>
            <w:r>
              <w:rPr>
                <w:b/>
                <w:sz w:val="22"/>
              </w:rPr>
              <w:t>Descripción de las Actividades</w:t>
            </w:r>
          </w:p>
        </w:tc>
      </w:tr>
      <w:tr>
        <w:trPr>
          <w:trHeight w:val="783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153" w:right="17"/>
              <w:jc w:val="center"/>
              <w:rPr>
                <w:b/>
                <w:sz w:val="14"/>
              </w:rPr>
            </w:pPr>
            <w:r>
              <w:rPr>
                <w:b/>
                <w:sz w:val="14"/>
              </w:rPr>
              <w:t>1.</w:t>
            </w:r>
          </w:p>
          <w:p>
            <w:pPr>
              <w:pStyle w:val="TableParagraph"/>
              <w:ind w:left="56" w:right="47"/>
              <w:jc w:val="center"/>
              <w:rPr>
                <w:b/>
                <w:sz w:val="14"/>
              </w:rPr>
            </w:pPr>
            <w:r>
              <w:rPr>
                <w:b/>
                <w:sz w:val="14"/>
              </w:rPr>
              <w:t>Proporcionar información</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196" w:right="169" w:hanging="16"/>
              <w:jc w:val="both"/>
              <w:rPr>
                <w:sz w:val="14"/>
              </w:rPr>
            </w:pPr>
            <w:r>
              <w:rPr>
                <w:sz w:val="14"/>
              </w:rPr>
              <w:t>Asistente de Descuentos Judiciales</w:t>
            </w:r>
          </w:p>
        </w:tc>
        <w:tc>
          <w:tcPr>
            <w:tcW w:w="8562" w:type="dxa"/>
          </w:tcPr>
          <w:p>
            <w:pPr>
              <w:pStyle w:val="TableParagraph"/>
              <w:spacing w:before="26"/>
              <w:ind w:left="56" w:right="49" w:hanging="1"/>
              <w:jc w:val="both"/>
              <w:rPr>
                <w:sz w:val="22"/>
              </w:rPr>
            </w:pPr>
            <w:r>
              <w:rPr>
                <w:sz w:val="22"/>
              </w:rPr>
              <w:t>Recibe el oficio emitido por el juzgado correspondiente en donde indica la acción a ejecutarse, los cuales pueden ser:</w:t>
            </w:r>
          </w:p>
          <w:p>
            <w:pPr>
              <w:pStyle w:val="TableParagraph"/>
              <w:spacing w:before="11"/>
              <w:rPr>
                <w:b/>
                <w:sz w:val="21"/>
              </w:rPr>
            </w:pPr>
          </w:p>
          <w:p>
            <w:pPr>
              <w:pStyle w:val="TableParagraph"/>
              <w:numPr>
                <w:ilvl w:val="0"/>
                <w:numId w:val="8"/>
              </w:numPr>
              <w:tabs>
                <w:tab w:pos="849" w:val="left" w:leader="none"/>
                <w:tab w:pos="850" w:val="left" w:leader="none"/>
              </w:tabs>
              <w:spacing w:line="240" w:lineRule="auto" w:before="0" w:after="0"/>
              <w:ind w:left="849" w:right="0" w:hanging="468"/>
              <w:jc w:val="left"/>
              <w:rPr>
                <w:sz w:val="22"/>
              </w:rPr>
            </w:pPr>
            <w:r>
              <w:rPr>
                <w:sz w:val="22"/>
              </w:rPr>
              <w:t>Liquidación a la parte</w:t>
            </w:r>
            <w:r>
              <w:rPr>
                <w:spacing w:val="-3"/>
                <w:sz w:val="22"/>
              </w:rPr>
              <w:t> </w:t>
            </w:r>
            <w:r>
              <w:rPr>
                <w:sz w:val="22"/>
              </w:rPr>
              <w:t>demandante</w:t>
            </w:r>
          </w:p>
          <w:p>
            <w:pPr>
              <w:pStyle w:val="TableParagraph"/>
              <w:numPr>
                <w:ilvl w:val="0"/>
                <w:numId w:val="8"/>
              </w:numPr>
              <w:tabs>
                <w:tab w:pos="849" w:val="left" w:leader="none"/>
                <w:tab w:pos="850" w:val="left" w:leader="none"/>
              </w:tabs>
              <w:spacing w:line="240" w:lineRule="auto" w:before="0" w:after="0"/>
              <w:ind w:left="849" w:right="0" w:hanging="468"/>
              <w:jc w:val="left"/>
              <w:rPr>
                <w:sz w:val="22"/>
              </w:rPr>
            </w:pPr>
            <w:r>
              <w:rPr>
                <w:sz w:val="22"/>
              </w:rPr>
              <w:t>Devolución al demandado del remanente</w:t>
            </w:r>
            <w:r>
              <w:rPr>
                <w:spacing w:val="-1"/>
                <w:sz w:val="22"/>
              </w:rPr>
              <w:t> </w:t>
            </w:r>
            <w:r>
              <w:rPr>
                <w:sz w:val="22"/>
              </w:rPr>
              <w:t>o</w:t>
            </w:r>
          </w:p>
          <w:p>
            <w:pPr>
              <w:pStyle w:val="TableParagraph"/>
              <w:numPr>
                <w:ilvl w:val="0"/>
                <w:numId w:val="8"/>
              </w:numPr>
              <w:tabs>
                <w:tab w:pos="849" w:val="left" w:leader="none"/>
                <w:tab w:pos="850" w:val="left" w:leader="none"/>
              </w:tabs>
              <w:spacing w:line="240" w:lineRule="auto" w:before="0" w:after="0"/>
              <w:ind w:left="849" w:right="0" w:hanging="468"/>
              <w:jc w:val="left"/>
              <w:rPr>
                <w:sz w:val="22"/>
              </w:rPr>
            </w:pPr>
            <w:r>
              <w:rPr>
                <w:sz w:val="22"/>
              </w:rPr>
              <w:t>Devolución total de lo retenido al</w:t>
            </w:r>
            <w:r>
              <w:rPr>
                <w:spacing w:val="-2"/>
                <w:sz w:val="22"/>
              </w:rPr>
              <w:t> </w:t>
            </w:r>
            <w:r>
              <w:rPr>
                <w:sz w:val="22"/>
              </w:rPr>
              <w:t>demandado</w:t>
            </w:r>
          </w:p>
          <w:p>
            <w:pPr>
              <w:pStyle w:val="TableParagraph"/>
              <w:spacing w:before="11"/>
              <w:rPr>
                <w:b/>
                <w:sz w:val="21"/>
              </w:rPr>
            </w:pPr>
          </w:p>
          <w:p>
            <w:pPr>
              <w:pStyle w:val="TableParagraph"/>
              <w:ind w:left="56" w:right="47"/>
              <w:jc w:val="both"/>
              <w:rPr>
                <w:sz w:val="22"/>
              </w:rPr>
            </w:pPr>
            <w:r>
              <w:rPr>
                <w:sz w:val="22"/>
              </w:rPr>
              <w:t>Ingresa al sistema GUATENÓMINAS y verifica que el número de embargo indicado  en el oficio corresponda al registrado en el sistema y que esté en estado “inactivo” “acumulado”, de estar así procede a la entrega el formulario de liquidación en el caso del demandante y el de devolución en caso del demandado, entregando original y copia.</w:t>
            </w:r>
          </w:p>
          <w:p>
            <w:pPr>
              <w:pStyle w:val="TableParagraph"/>
              <w:ind w:left="56"/>
              <w:jc w:val="both"/>
              <w:rPr>
                <w:sz w:val="22"/>
              </w:rPr>
            </w:pPr>
            <w:r>
              <w:rPr>
                <w:sz w:val="22"/>
              </w:rPr>
              <w:t>Le indica en cada uno de los casos que debe adjuntar los siguientes documentos:</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34"/>
              </w:rPr>
            </w:pPr>
          </w:p>
          <w:p>
            <w:pPr>
              <w:pStyle w:val="TableParagraph"/>
              <w:ind w:left="56" w:right="48"/>
              <w:jc w:val="both"/>
              <w:rPr>
                <w:sz w:val="22"/>
              </w:rPr>
            </w:pPr>
            <w:r>
              <w:rPr>
                <w:sz w:val="22"/>
              </w:rPr>
              <w:t>En el caso del demandado si procede una devolución del remanente, le indica el monto que debe consignar en el formulario respectivo.</w:t>
            </w:r>
          </w:p>
        </w:tc>
      </w:tr>
      <w:tr>
        <w:trPr>
          <w:trHeight w:val="208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153" w:right="17"/>
              <w:jc w:val="center"/>
              <w:rPr>
                <w:b/>
                <w:sz w:val="14"/>
              </w:rPr>
            </w:pPr>
            <w:r>
              <w:rPr>
                <w:b/>
                <w:sz w:val="14"/>
              </w:rPr>
              <w:t>2.</w:t>
            </w:r>
          </w:p>
          <w:p>
            <w:pPr>
              <w:pStyle w:val="TableParagraph"/>
              <w:ind w:left="200" w:right="189" w:firstLine="3"/>
              <w:jc w:val="center"/>
              <w:rPr>
                <w:b/>
                <w:sz w:val="14"/>
              </w:rPr>
            </w:pPr>
            <w:r>
              <w:rPr>
                <w:b/>
                <w:sz w:val="14"/>
              </w:rPr>
              <w:t>Recibir y asignar solicitudes</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196" w:right="169" w:hanging="16"/>
              <w:jc w:val="both"/>
              <w:rPr>
                <w:sz w:val="14"/>
              </w:rPr>
            </w:pPr>
            <w:r>
              <w:rPr>
                <w:sz w:val="14"/>
              </w:rPr>
              <w:t>Asistente de Descuentos Judiciales</w:t>
            </w:r>
          </w:p>
        </w:tc>
        <w:tc>
          <w:tcPr>
            <w:tcW w:w="8562" w:type="dxa"/>
          </w:tcPr>
          <w:p>
            <w:pPr>
              <w:pStyle w:val="TableParagraph"/>
              <w:spacing w:before="26"/>
              <w:ind w:left="56" w:right="46"/>
              <w:jc w:val="both"/>
              <w:rPr>
                <w:sz w:val="22"/>
              </w:rPr>
            </w:pPr>
            <w:r>
              <w:rPr>
                <w:sz w:val="22"/>
              </w:rPr>
              <w:t>Recibe del interesado el formulario (original y copia) y verifica que la información que contiene el mismo esté completa y legible, solicita que la documentación descrita anteriormente se adjunte a la solicitud.</w:t>
            </w:r>
          </w:p>
          <w:p>
            <w:pPr>
              <w:pStyle w:val="TableParagraph"/>
              <w:spacing w:before="11"/>
              <w:rPr>
                <w:b/>
                <w:sz w:val="21"/>
              </w:rPr>
            </w:pPr>
          </w:p>
          <w:p>
            <w:pPr>
              <w:pStyle w:val="TableParagraph"/>
              <w:ind w:left="56" w:right="47"/>
              <w:jc w:val="both"/>
              <w:rPr>
                <w:sz w:val="22"/>
              </w:rPr>
            </w:pPr>
            <w:r>
              <w:rPr>
                <w:sz w:val="22"/>
              </w:rPr>
              <w:t>De estar la documentación correcta procede a sellar de recibido la copia del interesado, registra en su control interno de Excel, clasifica por pensiones, devoluciones y/o liquidaciones, asigna y traslada a los analistas de acuerdo a la planificación establecida por la Jefatura de Descuentos Judiciales.</w:t>
            </w:r>
          </w:p>
        </w:tc>
      </w:tr>
      <w:tr>
        <w:trPr>
          <w:trHeight w:val="2838"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153" w:right="17"/>
              <w:jc w:val="center"/>
              <w:rPr>
                <w:b/>
                <w:sz w:val="14"/>
              </w:rPr>
            </w:pPr>
            <w:r>
              <w:rPr>
                <w:b/>
                <w:sz w:val="14"/>
              </w:rPr>
              <w:t>3.</w:t>
            </w:r>
          </w:p>
          <w:p>
            <w:pPr>
              <w:pStyle w:val="TableParagraph"/>
              <w:ind w:left="141" w:right="133" w:firstLine="3"/>
              <w:jc w:val="center"/>
              <w:rPr>
                <w:b/>
                <w:sz w:val="14"/>
              </w:rPr>
            </w:pPr>
            <w:r>
              <w:rPr>
                <w:b/>
                <w:sz w:val="14"/>
              </w:rPr>
              <w:t>Analizar Documentos</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196" w:right="185" w:firstLine="22"/>
              <w:jc w:val="both"/>
              <w:rPr>
                <w:sz w:val="14"/>
              </w:rPr>
            </w:pPr>
            <w:r>
              <w:rPr>
                <w:sz w:val="14"/>
              </w:rPr>
              <w:t>Analista de Descuentos Judiciales</w:t>
            </w:r>
          </w:p>
        </w:tc>
        <w:tc>
          <w:tcPr>
            <w:tcW w:w="8562" w:type="dxa"/>
          </w:tcPr>
          <w:p>
            <w:pPr>
              <w:pStyle w:val="TableParagraph"/>
              <w:spacing w:before="26"/>
              <w:ind w:left="56" w:right="46"/>
              <w:jc w:val="both"/>
              <w:rPr>
                <w:sz w:val="22"/>
              </w:rPr>
            </w:pPr>
            <w:r>
              <w:rPr>
                <w:sz w:val="22"/>
              </w:rPr>
              <w:t>Recibe el formulario de liquidación o devolución con los documentos de soporte descritos en la actividad 1 de esta literal. Ingresa al sistema GUATENÓMINAS y verifica lo siguiente:</w:t>
            </w:r>
          </w:p>
          <w:p>
            <w:pPr>
              <w:pStyle w:val="TableParagraph"/>
              <w:spacing w:before="11"/>
              <w:rPr>
                <w:b/>
                <w:sz w:val="21"/>
              </w:rPr>
            </w:pPr>
          </w:p>
          <w:p>
            <w:pPr>
              <w:pStyle w:val="TableParagraph"/>
              <w:numPr>
                <w:ilvl w:val="0"/>
                <w:numId w:val="9"/>
              </w:numPr>
              <w:tabs>
                <w:tab w:pos="765" w:val="left" w:leader="none"/>
              </w:tabs>
              <w:spacing w:line="240" w:lineRule="auto" w:before="0" w:after="0"/>
              <w:ind w:left="776" w:right="48" w:hanging="394"/>
              <w:jc w:val="left"/>
              <w:rPr>
                <w:sz w:val="22"/>
              </w:rPr>
            </w:pPr>
            <w:r>
              <w:rPr>
                <w:sz w:val="22"/>
              </w:rPr>
              <w:t>Que el monto indicado en el formulario de liquidación coincida con el monto indicado en el oficio de la orden de</w:t>
            </w:r>
            <w:r>
              <w:rPr>
                <w:spacing w:val="-3"/>
                <w:sz w:val="22"/>
              </w:rPr>
              <w:t> </w:t>
            </w:r>
            <w:r>
              <w:rPr>
                <w:sz w:val="22"/>
              </w:rPr>
              <w:t>juez.</w:t>
            </w:r>
          </w:p>
          <w:p>
            <w:pPr>
              <w:pStyle w:val="TableParagraph"/>
              <w:spacing w:before="11"/>
              <w:rPr>
                <w:b/>
                <w:sz w:val="21"/>
              </w:rPr>
            </w:pPr>
          </w:p>
          <w:p>
            <w:pPr>
              <w:pStyle w:val="TableParagraph"/>
              <w:numPr>
                <w:ilvl w:val="0"/>
                <w:numId w:val="9"/>
              </w:numPr>
              <w:tabs>
                <w:tab w:pos="765" w:val="left" w:leader="none"/>
              </w:tabs>
              <w:spacing w:line="240" w:lineRule="auto" w:before="0" w:after="0"/>
              <w:ind w:left="776" w:right="45" w:hanging="394"/>
              <w:jc w:val="left"/>
              <w:rPr>
                <w:sz w:val="22"/>
              </w:rPr>
            </w:pPr>
            <w:r>
              <w:rPr>
                <w:sz w:val="22"/>
              </w:rPr>
              <w:t>Que el número de juicio indicado en el oficio coincida con el número de juicio levantado.</w:t>
            </w:r>
          </w:p>
          <w:p>
            <w:pPr>
              <w:pStyle w:val="TableParagraph"/>
              <w:spacing w:before="1"/>
              <w:rPr>
                <w:b/>
                <w:sz w:val="22"/>
              </w:rPr>
            </w:pPr>
          </w:p>
          <w:p>
            <w:pPr>
              <w:pStyle w:val="TableParagraph"/>
              <w:numPr>
                <w:ilvl w:val="0"/>
                <w:numId w:val="9"/>
              </w:numPr>
              <w:tabs>
                <w:tab w:pos="765" w:val="left" w:leader="none"/>
              </w:tabs>
              <w:spacing w:line="240" w:lineRule="auto" w:before="0" w:after="0"/>
              <w:ind w:left="764" w:right="0" w:hanging="383"/>
              <w:jc w:val="left"/>
              <w:rPr>
                <w:sz w:val="22"/>
              </w:rPr>
            </w:pPr>
            <w:r>
              <w:rPr>
                <w:sz w:val="22"/>
              </w:rPr>
              <w:t>Que la copia del oficio presentado cuente con el sello de recibido de la</w:t>
            </w:r>
            <w:r>
              <w:rPr>
                <w:spacing w:val="-10"/>
                <w:sz w:val="22"/>
              </w:rPr>
              <w:t> </w:t>
            </w:r>
            <w:r>
              <w:rPr>
                <w:sz w:val="22"/>
              </w:rPr>
              <w:t>Sección</w:t>
            </w:r>
          </w:p>
        </w:tc>
      </w:tr>
    </w:tbl>
    <w:p>
      <w:pPr>
        <w:spacing w:after="0" w:line="240" w:lineRule="auto"/>
        <w:jc w:val="left"/>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6 de 8</w:t>
            </w:r>
          </w:p>
        </w:tc>
      </w:tr>
    </w:tbl>
    <w:p>
      <w:pPr>
        <w:pStyle w:val="BodyText"/>
        <w:spacing w:before="8" w:after="1"/>
        <w:rPr>
          <w:b/>
          <w:sz w:val="9"/>
        </w:rPr>
      </w:pPr>
      <w:r>
        <w:rPr/>
        <w:pict>
          <v:shape style="position:absolute;margin-left:165.659988pt;margin-top:340.559998pt;width:422.65pt;height:205.05pt;mso-position-horizontal-relative:page;mso-position-vertical-relative:page;z-index:15732224"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2"/>
                    <w:gridCol w:w="4217"/>
                  </w:tblGrid>
                  <w:tr>
                    <w:trPr>
                      <w:trHeight w:val="390" w:hRule="atLeast"/>
                    </w:trPr>
                    <w:tc>
                      <w:tcPr>
                        <w:tcW w:w="4222" w:type="dxa"/>
                        <w:tcBorders>
                          <w:left w:val="nil"/>
                        </w:tcBorders>
                        <w:shd w:val="clear" w:color="auto" w:fill="D9D9D9"/>
                      </w:tcPr>
                      <w:p>
                        <w:pPr>
                          <w:pStyle w:val="TableParagraph"/>
                          <w:spacing w:line="229" w:lineRule="exact"/>
                          <w:ind w:left="1430" w:right="1412"/>
                          <w:jc w:val="center"/>
                          <w:rPr>
                            <w:b/>
                            <w:sz w:val="20"/>
                          </w:rPr>
                        </w:pPr>
                        <w:r>
                          <w:rPr>
                            <w:b/>
                            <w:sz w:val="20"/>
                          </w:rPr>
                          <w:t>DEVOLUCIÓN</w:t>
                        </w:r>
                      </w:p>
                      <w:p>
                        <w:pPr>
                          <w:pStyle w:val="TableParagraph"/>
                          <w:spacing w:line="142" w:lineRule="exact"/>
                          <w:ind w:left="1429" w:right="1412"/>
                          <w:jc w:val="center"/>
                          <w:rPr>
                            <w:b/>
                            <w:sz w:val="14"/>
                          </w:rPr>
                        </w:pPr>
                        <w:r>
                          <w:rPr>
                            <w:b/>
                            <w:sz w:val="14"/>
                          </w:rPr>
                          <w:t>(Demandado)</w:t>
                        </w:r>
                      </w:p>
                    </w:tc>
                    <w:tc>
                      <w:tcPr>
                        <w:tcW w:w="4217" w:type="dxa"/>
                        <w:shd w:val="clear" w:color="auto" w:fill="D9D9D9"/>
                      </w:tcPr>
                      <w:p>
                        <w:pPr>
                          <w:pStyle w:val="TableParagraph"/>
                          <w:spacing w:line="229" w:lineRule="exact"/>
                          <w:ind w:left="1425" w:right="1418"/>
                          <w:jc w:val="center"/>
                          <w:rPr>
                            <w:b/>
                            <w:sz w:val="20"/>
                          </w:rPr>
                        </w:pPr>
                        <w:r>
                          <w:rPr>
                            <w:b/>
                            <w:sz w:val="20"/>
                          </w:rPr>
                          <w:t>LIQUIDACIÓN</w:t>
                        </w:r>
                      </w:p>
                      <w:p>
                        <w:pPr>
                          <w:pStyle w:val="TableParagraph"/>
                          <w:spacing w:line="142" w:lineRule="exact"/>
                          <w:ind w:left="1425" w:right="1417"/>
                          <w:jc w:val="center"/>
                          <w:rPr>
                            <w:b/>
                            <w:sz w:val="14"/>
                          </w:rPr>
                        </w:pPr>
                        <w:r>
                          <w:rPr>
                            <w:b/>
                            <w:sz w:val="14"/>
                          </w:rPr>
                          <w:t>(Demandante)</w:t>
                        </w:r>
                      </w:p>
                    </w:tc>
                  </w:tr>
                  <w:tr>
                    <w:trPr>
                      <w:trHeight w:val="3679" w:hRule="atLeast"/>
                    </w:trPr>
                    <w:tc>
                      <w:tcPr>
                        <w:tcW w:w="4222" w:type="dxa"/>
                        <w:tcBorders>
                          <w:left w:val="nil"/>
                        </w:tcBorders>
                      </w:tcPr>
                      <w:p>
                        <w:pPr>
                          <w:pStyle w:val="TableParagraph"/>
                          <w:numPr>
                            <w:ilvl w:val="0"/>
                            <w:numId w:val="10"/>
                          </w:numPr>
                          <w:tabs>
                            <w:tab w:pos="515" w:val="left" w:leader="none"/>
                            <w:tab w:pos="516" w:val="left" w:leader="none"/>
                          </w:tabs>
                          <w:spacing w:line="240" w:lineRule="auto" w:before="0" w:after="0"/>
                          <w:ind w:left="514" w:right="98" w:hanging="398"/>
                          <w:jc w:val="left"/>
                          <w:rPr>
                            <w:sz w:val="20"/>
                          </w:rPr>
                        </w:pPr>
                        <w:r>
                          <w:rPr>
                            <w:sz w:val="20"/>
                          </w:rPr>
                          <w:t>Original y copia de la solicitud de devolución</w:t>
                        </w:r>
                      </w:p>
                      <w:p>
                        <w:pPr>
                          <w:pStyle w:val="TableParagraph"/>
                          <w:numPr>
                            <w:ilvl w:val="0"/>
                            <w:numId w:val="10"/>
                          </w:numPr>
                          <w:tabs>
                            <w:tab w:pos="514" w:val="left" w:leader="none"/>
                            <w:tab w:pos="515" w:val="left" w:leader="none"/>
                          </w:tabs>
                          <w:spacing w:line="240" w:lineRule="auto" w:before="0" w:after="0"/>
                          <w:ind w:left="514" w:right="98" w:hanging="398"/>
                          <w:jc w:val="left"/>
                          <w:rPr>
                            <w:sz w:val="20"/>
                          </w:rPr>
                        </w:pPr>
                        <w:r>
                          <w:rPr>
                            <w:sz w:val="20"/>
                          </w:rPr>
                          <w:t>Copia del oficio del juzgado en donde ordena la</w:t>
                        </w:r>
                        <w:r>
                          <w:rPr>
                            <w:spacing w:val="-3"/>
                            <w:sz w:val="20"/>
                          </w:rPr>
                          <w:t> </w:t>
                        </w:r>
                        <w:r>
                          <w:rPr>
                            <w:sz w:val="20"/>
                          </w:rPr>
                          <w:t>devolución.</w:t>
                        </w:r>
                      </w:p>
                      <w:p>
                        <w:pPr>
                          <w:pStyle w:val="TableParagraph"/>
                          <w:numPr>
                            <w:ilvl w:val="0"/>
                            <w:numId w:val="10"/>
                          </w:numPr>
                          <w:tabs>
                            <w:tab w:pos="515" w:val="left" w:leader="none"/>
                            <w:tab w:pos="516" w:val="left" w:leader="none"/>
                          </w:tabs>
                          <w:spacing w:line="230" w:lineRule="exact" w:before="0" w:after="0"/>
                          <w:ind w:left="515" w:right="0" w:hanging="399"/>
                          <w:jc w:val="left"/>
                          <w:rPr>
                            <w:sz w:val="20"/>
                          </w:rPr>
                        </w:pPr>
                        <w:r>
                          <w:rPr>
                            <w:sz w:val="20"/>
                          </w:rPr>
                          <w:t>Copia legible de ambos lados del</w:t>
                        </w:r>
                        <w:r>
                          <w:rPr>
                            <w:spacing w:val="-9"/>
                            <w:sz w:val="20"/>
                          </w:rPr>
                          <w:t> </w:t>
                        </w:r>
                        <w:r>
                          <w:rPr>
                            <w:sz w:val="20"/>
                          </w:rPr>
                          <w:t>DPI</w:t>
                        </w:r>
                      </w:p>
                      <w:p>
                        <w:pPr>
                          <w:pStyle w:val="TableParagraph"/>
                          <w:numPr>
                            <w:ilvl w:val="0"/>
                            <w:numId w:val="10"/>
                          </w:numPr>
                          <w:tabs>
                            <w:tab w:pos="514" w:val="left" w:leader="none"/>
                            <w:tab w:pos="515" w:val="left" w:leader="none"/>
                          </w:tabs>
                          <w:spacing w:line="240" w:lineRule="auto" w:before="0" w:after="0"/>
                          <w:ind w:left="514" w:right="0" w:hanging="398"/>
                          <w:jc w:val="left"/>
                          <w:rPr>
                            <w:sz w:val="20"/>
                          </w:rPr>
                        </w:pPr>
                        <w:r>
                          <w:rPr>
                            <w:sz w:val="20"/>
                          </w:rPr>
                          <w:t>Cuenta</w:t>
                        </w:r>
                        <w:r>
                          <w:rPr>
                            <w:spacing w:val="-2"/>
                            <w:sz w:val="20"/>
                          </w:rPr>
                          <w:t> </w:t>
                        </w:r>
                        <w:r>
                          <w:rPr>
                            <w:sz w:val="20"/>
                          </w:rPr>
                          <w:t>corriente</w:t>
                        </w:r>
                      </w:p>
                      <w:p>
                        <w:pPr>
                          <w:pStyle w:val="TableParagraph"/>
                          <w:numPr>
                            <w:ilvl w:val="0"/>
                            <w:numId w:val="10"/>
                          </w:numPr>
                          <w:tabs>
                            <w:tab w:pos="515" w:val="left" w:leader="none"/>
                            <w:tab w:pos="516" w:val="left" w:leader="none"/>
                          </w:tabs>
                          <w:spacing w:line="240" w:lineRule="auto" w:before="0" w:after="0"/>
                          <w:ind w:left="515" w:right="0" w:hanging="399"/>
                          <w:jc w:val="left"/>
                          <w:rPr>
                            <w:sz w:val="20"/>
                          </w:rPr>
                        </w:pPr>
                        <w:r>
                          <w:rPr>
                            <w:sz w:val="20"/>
                          </w:rPr>
                          <w:t>Anotaciones</w:t>
                        </w:r>
                        <w:r>
                          <w:rPr>
                            <w:spacing w:val="-2"/>
                            <w:sz w:val="20"/>
                          </w:rPr>
                          <w:t> </w:t>
                        </w:r>
                        <w:r>
                          <w:rPr>
                            <w:sz w:val="20"/>
                          </w:rPr>
                          <w:t>judiciales</w:t>
                        </w:r>
                      </w:p>
                    </w:tc>
                    <w:tc>
                      <w:tcPr>
                        <w:tcW w:w="4217" w:type="dxa"/>
                      </w:tcPr>
                      <w:p>
                        <w:pPr>
                          <w:pStyle w:val="TableParagraph"/>
                          <w:numPr>
                            <w:ilvl w:val="0"/>
                            <w:numId w:val="11"/>
                          </w:numPr>
                          <w:tabs>
                            <w:tab w:pos="542" w:val="left" w:leader="none"/>
                          </w:tabs>
                          <w:spacing w:line="240" w:lineRule="auto" w:before="0" w:after="0"/>
                          <w:ind w:left="540" w:right="98" w:hanging="425"/>
                          <w:jc w:val="both"/>
                          <w:rPr>
                            <w:sz w:val="20"/>
                          </w:rPr>
                        </w:pPr>
                        <w:r>
                          <w:rPr>
                            <w:sz w:val="20"/>
                          </w:rPr>
                          <w:t>Original y copia de la solicitud de liquidación o</w:t>
                        </w:r>
                        <w:r>
                          <w:rPr>
                            <w:spacing w:val="-3"/>
                            <w:sz w:val="20"/>
                          </w:rPr>
                          <w:t> </w:t>
                        </w:r>
                        <w:r>
                          <w:rPr>
                            <w:sz w:val="20"/>
                          </w:rPr>
                          <w:t>pago.</w:t>
                        </w:r>
                      </w:p>
                      <w:p>
                        <w:pPr>
                          <w:pStyle w:val="TableParagraph"/>
                          <w:numPr>
                            <w:ilvl w:val="0"/>
                            <w:numId w:val="11"/>
                          </w:numPr>
                          <w:tabs>
                            <w:tab w:pos="506" w:val="left" w:leader="none"/>
                          </w:tabs>
                          <w:spacing w:line="240" w:lineRule="auto" w:before="0" w:after="0"/>
                          <w:ind w:left="504" w:right="96" w:hanging="398"/>
                          <w:jc w:val="both"/>
                          <w:rPr>
                            <w:sz w:val="20"/>
                          </w:rPr>
                        </w:pPr>
                        <w:r>
                          <w:rPr>
                            <w:sz w:val="20"/>
                          </w:rPr>
                          <w:t>Copia del oficio del juzgado en donde ordena la liquidación y el monto que corresponde.</w:t>
                        </w:r>
                      </w:p>
                      <w:p>
                        <w:pPr>
                          <w:pStyle w:val="TableParagraph"/>
                          <w:numPr>
                            <w:ilvl w:val="0"/>
                            <w:numId w:val="11"/>
                          </w:numPr>
                          <w:tabs>
                            <w:tab w:pos="505" w:val="left" w:leader="none"/>
                          </w:tabs>
                          <w:spacing w:line="240" w:lineRule="auto" w:before="0" w:after="0"/>
                          <w:ind w:left="504" w:right="97" w:hanging="398"/>
                          <w:jc w:val="both"/>
                          <w:rPr>
                            <w:sz w:val="20"/>
                          </w:rPr>
                        </w:pPr>
                        <w:r>
                          <w:rPr>
                            <w:sz w:val="20"/>
                          </w:rPr>
                          <w:t>Copia del Mandato de </w:t>
                        </w:r>
                        <w:r>
                          <w:rPr>
                            <w:spacing w:val="-7"/>
                            <w:sz w:val="20"/>
                          </w:rPr>
                          <w:t>la</w:t>
                        </w:r>
                        <w:r>
                          <w:rPr>
                            <w:spacing w:val="41"/>
                            <w:sz w:val="20"/>
                          </w:rPr>
                          <w:t> </w:t>
                        </w:r>
                        <w:r>
                          <w:rPr>
                            <w:sz w:val="20"/>
                          </w:rPr>
                          <w:t>Representación</w:t>
                        </w:r>
                        <w:r>
                          <w:rPr>
                            <w:spacing w:val="-2"/>
                            <w:sz w:val="20"/>
                          </w:rPr>
                          <w:t> </w:t>
                        </w:r>
                        <w:r>
                          <w:rPr>
                            <w:sz w:val="20"/>
                          </w:rPr>
                          <w:t>Legal</w:t>
                        </w:r>
                      </w:p>
                      <w:p>
                        <w:pPr>
                          <w:pStyle w:val="TableParagraph"/>
                          <w:numPr>
                            <w:ilvl w:val="0"/>
                            <w:numId w:val="11"/>
                          </w:numPr>
                          <w:tabs>
                            <w:tab w:pos="506" w:val="left" w:leader="none"/>
                          </w:tabs>
                          <w:spacing w:line="240" w:lineRule="auto" w:before="0" w:after="0"/>
                          <w:ind w:left="504" w:right="97" w:hanging="398"/>
                          <w:jc w:val="both"/>
                          <w:rPr>
                            <w:sz w:val="20"/>
                          </w:rPr>
                        </w:pPr>
                        <w:r>
                          <w:rPr>
                            <w:sz w:val="20"/>
                          </w:rPr>
                          <w:t>Copia de la Inscripción a INACOP (en caso de ser una</w:t>
                        </w:r>
                        <w:r>
                          <w:rPr>
                            <w:spacing w:val="-6"/>
                            <w:sz w:val="20"/>
                          </w:rPr>
                          <w:t> </w:t>
                        </w:r>
                        <w:r>
                          <w:rPr>
                            <w:sz w:val="20"/>
                          </w:rPr>
                          <w:t>cooperativa)</w:t>
                        </w:r>
                      </w:p>
                      <w:p>
                        <w:pPr>
                          <w:pStyle w:val="TableParagraph"/>
                          <w:numPr>
                            <w:ilvl w:val="0"/>
                            <w:numId w:val="11"/>
                          </w:numPr>
                          <w:tabs>
                            <w:tab w:pos="506" w:val="left" w:leader="none"/>
                          </w:tabs>
                          <w:spacing w:line="240" w:lineRule="auto" w:before="0" w:after="0"/>
                          <w:ind w:left="504" w:right="95" w:hanging="398"/>
                          <w:jc w:val="both"/>
                          <w:rPr>
                            <w:sz w:val="20"/>
                          </w:rPr>
                        </w:pPr>
                        <w:r>
                          <w:rPr>
                            <w:sz w:val="20"/>
                          </w:rPr>
                          <w:t>Copia de la resolución de la SAT, en donde indica que se está exento del impuesto al</w:t>
                        </w:r>
                        <w:r>
                          <w:rPr>
                            <w:spacing w:val="-2"/>
                            <w:sz w:val="20"/>
                          </w:rPr>
                          <w:t> </w:t>
                        </w:r>
                        <w:r>
                          <w:rPr>
                            <w:sz w:val="20"/>
                          </w:rPr>
                          <w:t>timbre</w:t>
                        </w:r>
                      </w:p>
                      <w:p>
                        <w:pPr>
                          <w:pStyle w:val="TableParagraph"/>
                          <w:numPr>
                            <w:ilvl w:val="0"/>
                            <w:numId w:val="11"/>
                          </w:numPr>
                          <w:tabs>
                            <w:tab w:pos="505" w:val="left" w:leader="none"/>
                          </w:tabs>
                          <w:spacing w:line="240" w:lineRule="auto" w:before="0" w:after="0"/>
                          <w:ind w:left="504" w:right="96" w:hanging="398"/>
                          <w:jc w:val="both"/>
                          <w:rPr>
                            <w:sz w:val="20"/>
                          </w:rPr>
                        </w:pPr>
                        <w:r>
                          <w:rPr>
                            <w:sz w:val="20"/>
                          </w:rPr>
                          <w:t>Copia legible de ambos lado del DPI, del Representante</w:t>
                        </w:r>
                        <w:r>
                          <w:rPr>
                            <w:spacing w:val="-3"/>
                            <w:sz w:val="20"/>
                          </w:rPr>
                          <w:t> </w:t>
                        </w:r>
                        <w:r>
                          <w:rPr>
                            <w:sz w:val="20"/>
                          </w:rPr>
                          <w:t>Legal.</w:t>
                        </w:r>
                      </w:p>
                      <w:p>
                        <w:pPr>
                          <w:pStyle w:val="TableParagraph"/>
                          <w:numPr>
                            <w:ilvl w:val="0"/>
                            <w:numId w:val="11"/>
                          </w:numPr>
                          <w:tabs>
                            <w:tab w:pos="505" w:val="left" w:leader="none"/>
                          </w:tabs>
                          <w:spacing w:line="230" w:lineRule="exact" w:before="0" w:after="0"/>
                          <w:ind w:left="504" w:right="0" w:hanging="398"/>
                          <w:jc w:val="both"/>
                          <w:rPr>
                            <w:sz w:val="20"/>
                          </w:rPr>
                        </w:pPr>
                        <w:r>
                          <w:rPr>
                            <w:sz w:val="20"/>
                          </w:rPr>
                          <w:t>Cuenta</w:t>
                        </w:r>
                        <w:r>
                          <w:rPr>
                            <w:spacing w:val="-2"/>
                            <w:sz w:val="20"/>
                          </w:rPr>
                          <w:t> </w:t>
                        </w:r>
                        <w:r>
                          <w:rPr>
                            <w:sz w:val="20"/>
                          </w:rPr>
                          <w:t>corriente</w:t>
                        </w:r>
                      </w:p>
                      <w:p>
                        <w:pPr>
                          <w:pStyle w:val="TableParagraph"/>
                          <w:numPr>
                            <w:ilvl w:val="0"/>
                            <w:numId w:val="11"/>
                          </w:numPr>
                          <w:tabs>
                            <w:tab w:pos="506" w:val="left" w:leader="none"/>
                          </w:tabs>
                          <w:spacing w:line="213" w:lineRule="exact" w:before="0" w:after="0"/>
                          <w:ind w:left="505" w:right="0" w:hanging="399"/>
                          <w:jc w:val="both"/>
                          <w:rPr>
                            <w:sz w:val="20"/>
                          </w:rPr>
                        </w:pPr>
                        <w:r>
                          <w:rPr>
                            <w:sz w:val="20"/>
                          </w:rPr>
                          <w:t>Anotaciones</w:t>
                        </w:r>
                        <w:r>
                          <w:rPr>
                            <w:spacing w:val="-2"/>
                            <w:sz w:val="20"/>
                          </w:rPr>
                          <w:t> </w:t>
                        </w:r>
                        <w:r>
                          <w:rPr>
                            <w:sz w:val="20"/>
                          </w:rPr>
                          <w:t>judiciales</w:t>
                        </w:r>
                      </w:p>
                    </w:tc>
                  </w:tr>
                </w:tbl>
                <w:p>
                  <w:pPr>
                    <w:pStyle w:val="BodyText"/>
                  </w:pPr>
                </w:p>
              </w:txbxContent>
            </v:textbox>
            <w10:wrap type="none"/>
          </v:shape>
        </w:pict>
      </w: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134" w:type="dxa"/>
            <w:shd w:val="clear" w:color="auto" w:fill="D9D9D9"/>
          </w:tcPr>
          <w:p>
            <w:pPr>
              <w:pStyle w:val="TableParagraph"/>
              <w:spacing w:before="77"/>
              <w:ind w:left="130"/>
              <w:rPr>
                <w:b/>
                <w:sz w:val="14"/>
              </w:rPr>
            </w:pPr>
            <w:r>
              <w:rPr>
                <w:b/>
                <w:sz w:val="14"/>
              </w:rPr>
              <w:t>Responsable</w:t>
            </w:r>
          </w:p>
        </w:tc>
        <w:tc>
          <w:tcPr>
            <w:tcW w:w="8562" w:type="dxa"/>
            <w:shd w:val="clear" w:color="auto" w:fill="D9D9D9"/>
          </w:tcPr>
          <w:p>
            <w:pPr>
              <w:pStyle w:val="TableParagraph"/>
              <w:spacing w:before="27"/>
              <w:ind w:left="2639" w:right="2631"/>
              <w:jc w:val="center"/>
              <w:rPr>
                <w:b/>
                <w:sz w:val="22"/>
              </w:rPr>
            </w:pPr>
            <w:r>
              <w:rPr>
                <w:b/>
                <w:sz w:val="22"/>
              </w:rPr>
              <w:t>Descripción de las Actividades</w:t>
            </w:r>
          </w:p>
        </w:tc>
      </w:tr>
      <w:tr>
        <w:trPr>
          <w:trHeight w:val="815" w:hRule="atLeast"/>
        </w:trPr>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8562" w:type="dxa"/>
          </w:tcPr>
          <w:p>
            <w:pPr>
              <w:pStyle w:val="TableParagraph"/>
              <w:spacing w:before="26"/>
              <w:ind w:left="776"/>
              <w:rPr>
                <w:sz w:val="22"/>
              </w:rPr>
            </w:pPr>
            <w:r>
              <w:rPr>
                <w:sz w:val="22"/>
              </w:rPr>
              <w:t>de Descuentos Judiciales.</w:t>
            </w:r>
          </w:p>
          <w:p>
            <w:pPr>
              <w:pStyle w:val="TableParagraph"/>
              <w:rPr>
                <w:b/>
                <w:sz w:val="22"/>
              </w:rPr>
            </w:pPr>
          </w:p>
          <w:p>
            <w:pPr>
              <w:pStyle w:val="TableParagraph"/>
              <w:ind w:left="56"/>
              <w:rPr>
                <w:sz w:val="22"/>
              </w:rPr>
            </w:pPr>
            <w:r>
              <w:rPr>
                <w:sz w:val="22"/>
              </w:rPr>
              <w:t>De estar correcto, procede al registro</w:t>
            </w:r>
          </w:p>
        </w:tc>
      </w:tr>
      <w:tr>
        <w:trPr>
          <w:trHeight w:val="8916"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153" w:right="17"/>
              <w:jc w:val="center"/>
              <w:rPr>
                <w:b/>
                <w:sz w:val="14"/>
              </w:rPr>
            </w:pPr>
            <w:r>
              <w:rPr>
                <w:b/>
                <w:sz w:val="14"/>
              </w:rPr>
              <w:t>4.</w:t>
            </w:r>
          </w:p>
          <w:p>
            <w:pPr>
              <w:pStyle w:val="TableParagraph"/>
              <w:spacing w:before="1"/>
              <w:ind w:left="58" w:right="47"/>
              <w:jc w:val="center"/>
              <w:rPr>
                <w:b/>
                <w:sz w:val="14"/>
              </w:rPr>
            </w:pPr>
            <w:r>
              <w:rPr>
                <w:b/>
                <w:sz w:val="14"/>
              </w:rPr>
              <w:t>Registrar en sistema</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58" w:right="47"/>
              <w:jc w:val="center"/>
              <w:rPr>
                <w:sz w:val="14"/>
              </w:rPr>
            </w:pPr>
            <w:r>
              <w:rPr>
                <w:sz w:val="14"/>
              </w:rPr>
              <w:t>Analista Descuentos Judiciales</w:t>
            </w:r>
          </w:p>
        </w:tc>
        <w:tc>
          <w:tcPr>
            <w:tcW w:w="8562" w:type="dxa"/>
          </w:tcPr>
          <w:p>
            <w:pPr>
              <w:pStyle w:val="TableParagraph"/>
              <w:spacing w:before="25"/>
              <w:ind w:left="56" w:right="46"/>
              <w:jc w:val="both"/>
              <w:rPr>
                <w:sz w:val="22"/>
              </w:rPr>
            </w:pPr>
            <w:r>
              <w:rPr>
                <w:sz w:val="22"/>
              </w:rPr>
              <w:t>Ingresa al sistema GUATENÓMINAS genera la cuenta corriente del empleado, imprime la misma.</w:t>
            </w:r>
          </w:p>
          <w:p>
            <w:pPr>
              <w:pStyle w:val="TableParagraph"/>
              <w:ind w:left="56"/>
              <w:jc w:val="both"/>
              <w:rPr>
                <w:sz w:val="22"/>
              </w:rPr>
            </w:pPr>
            <w:r>
              <w:rPr>
                <w:sz w:val="22"/>
              </w:rPr>
              <w:t>Verifica si el embargo se encuentra en modo “inactivo” y “acumulado”.</w:t>
            </w:r>
          </w:p>
          <w:p>
            <w:pPr>
              <w:pStyle w:val="TableParagraph"/>
              <w:rPr>
                <w:b/>
                <w:sz w:val="22"/>
              </w:rPr>
            </w:pPr>
          </w:p>
          <w:p>
            <w:pPr>
              <w:pStyle w:val="TableParagraph"/>
              <w:spacing w:before="1"/>
              <w:ind w:left="56" w:right="46"/>
              <w:jc w:val="both"/>
              <w:rPr>
                <w:sz w:val="22"/>
              </w:rPr>
            </w:pPr>
            <w:r>
              <w:rPr>
                <w:sz w:val="22"/>
              </w:rPr>
              <w:t>De ser así, registra en el módulo de Bonos y descuentos / judiciales / anotaciones judiciales el movimiento de la devolución y liquidación ingresado manualmente el monto total retenido, el número correlativo asignado al oficio, el monto de la liquidación y si procede el monto de la</w:t>
            </w:r>
            <w:r>
              <w:rPr>
                <w:spacing w:val="-3"/>
                <w:sz w:val="22"/>
              </w:rPr>
              <w:t> </w:t>
            </w:r>
            <w:r>
              <w:rPr>
                <w:sz w:val="22"/>
              </w:rPr>
              <w:t>devolución.</w:t>
            </w:r>
          </w:p>
          <w:p>
            <w:pPr>
              <w:pStyle w:val="TableParagraph"/>
              <w:spacing w:before="11"/>
              <w:rPr>
                <w:b/>
                <w:sz w:val="21"/>
              </w:rPr>
            </w:pPr>
          </w:p>
          <w:p>
            <w:pPr>
              <w:pStyle w:val="TableParagraph"/>
              <w:ind w:left="56" w:right="47"/>
              <w:jc w:val="both"/>
              <w:rPr>
                <w:sz w:val="22"/>
              </w:rPr>
            </w:pPr>
            <w:r>
              <w:rPr>
                <w:sz w:val="22"/>
              </w:rPr>
              <w:t>Previo a la grabación de la anotación, revisa la información registrada. Imprime los registros de las anotaciones judiciales.</w:t>
            </w:r>
          </w:p>
          <w:p>
            <w:pPr>
              <w:pStyle w:val="TableParagraph"/>
              <w:spacing w:before="11"/>
              <w:rPr>
                <w:b/>
                <w:sz w:val="21"/>
              </w:rPr>
            </w:pPr>
          </w:p>
          <w:p>
            <w:pPr>
              <w:pStyle w:val="TableParagraph"/>
              <w:ind w:left="56" w:right="45"/>
              <w:jc w:val="both"/>
              <w:rPr>
                <w:sz w:val="22"/>
              </w:rPr>
            </w:pPr>
            <w:r>
              <w:rPr>
                <w:sz w:val="22"/>
              </w:rPr>
              <w:t>Elabora el oficio para solicitar CUR a Contabilidad del Estado, al cual adjunta como mínimo 10 y máximo de 15 solicitudes de liquidación y/o Devolución, en donde se indica que al momento del registro de los CUR en el sistema se sirva remitir los mismos a esta Dirección, los expedientes deben ir conformados de la siguiente forma:</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5"/>
              <w:ind w:left="56"/>
              <w:jc w:val="both"/>
              <w:rPr>
                <w:sz w:val="22"/>
              </w:rPr>
            </w:pPr>
            <w:r>
              <w:rPr>
                <w:sz w:val="22"/>
              </w:rPr>
              <w:t>Traslada el oficio con sus respectivos expedientes al Jefe de Descuentos Judiciales.</w:t>
            </w:r>
          </w:p>
        </w:tc>
      </w:tr>
      <w:tr>
        <w:trPr>
          <w:trHeight w:val="1827" w:hRule="atLeast"/>
        </w:trPr>
        <w:tc>
          <w:tcPr>
            <w:tcW w:w="1134" w:type="dxa"/>
          </w:tcPr>
          <w:p>
            <w:pPr>
              <w:pStyle w:val="TableParagraph"/>
              <w:rPr>
                <w:b/>
                <w:sz w:val="16"/>
              </w:rPr>
            </w:pPr>
          </w:p>
          <w:p>
            <w:pPr>
              <w:pStyle w:val="TableParagraph"/>
              <w:rPr>
                <w:b/>
                <w:sz w:val="16"/>
              </w:rPr>
            </w:pPr>
          </w:p>
          <w:p>
            <w:pPr>
              <w:pStyle w:val="TableParagraph"/>
              <w:spacing w:before="3"/>
              <w:rPr>
                <w:b/>
                <w:sz w:val="19"/>
              </w:rPr>
            </w:pPr>
          </w:p>
          <w:p>
            <w:pPr>
              <w:pStyle w:val="TableParagraph"/>
              <w:ind w:left="153" w:right="17"/>
              <w:jc w:val="center"/>
              <w:rPr>
                <w:b/>
                <w:sz w:val="14"/>
              </w:rPr>
            </w:pPr>
            <w:r>
              <w:rPr>
                <w:b/>
                <w:sz w:val="14"/>
              </w:rPr>
              <w:t>5.</w:t>
            </w:r>
          </w:p>
          <w:p>
            <w:pPr>
              <w:pStyle w:val="TableParagraph"/>
              <w:spacing w:before="1"/>
              <w:ind w:left="130" w:right="120" w:hanging="2"/>
              <w:jc w:val="center"/>
              <w:rPr>
                <w:b/>
                <w:sz w:val="14"/>
              </w:rPr>
            </w:pPr>
            <w:r>
              <w:rPr>
                <w:b/>
                <w:sz w:val="14"/>
              </w:rPr>
              <w:t>Verificar contenido de documentos</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96" w:right="185" w:hanging="1"/>
              <w:jc w:val="center"/>
              <w:rPr>
                <w:sz w:val="14"/>
              </w:rPr>
            </w:pPr>
            <w:r>
              <w:rPr>
                <w:sz w:val="14"/>
              </w:rPr>
              <w:t>Jefe de Descuentos Judiciales</w:t>
            </w:r>
          </w:p>
        </w:tc>
        <w:tc>
          <w:tcPr>
            <w:tcW w:w="8562" w:type="dxa"/>
          </w:tcPr>
          <w:p>
            <w:pPr>
              <w:pStyle w:val="TableParagraph"/>
              <w:spacing w:before="26"/>
              <w:ind w:left="56"/>
              <w:rPr>
                <w:sz w:val="22"/>
              </w:rPr>
            </w:pPr>
            <w:r>
              <w:rPr>
                <w:sz w:val="22"/>
              </w:rPr>
              <w:t>Recibe el oficio de solicitud de CUR con los expedientes de respaldo y verifica que coincidan los montos solicitados con las solicitudes de liquidación y/o devolución.</w:t>
            </w:r>
          </w:p>
          <w:p>
            <w:pPr>
              <w:pStyle w:val="TableParagraph"/>
              <w:spacing w:before="11"/>
              <w:rPr>
                <w:b/>
                <w:sz w:val="21"/>
              </w:rPr>
            </w:pPr>
          </w:p>
          <w:p>
            <w:pPr>
              <w:pStyle w:val="TableParagraph"/>
              <w:ind w:left="56"/>
              <w:rPr>
                <w:sz w:val="22"/>
              </w:rPr>
            </w:pPr>
            <w:r>
              <w:rPr>
                <w:sz w:val="22"/>
              </w:rPr>
              <w:t>Revisa en su control interno de Excel las devoluciones o liquidaciones operadas en cada caso.</w:t>
            </w:r>
          </w:p>
          <w:p>
            <w:pPr>
              <w:pStyle w:val="TableParagraph"/>
              <w:rPr>
                <w:b/>
                <w:sz w:val="22"/>
              </w:rPr>
            </w:pPr>
          </w:p>
          <w:p>
            <w:pPr>
              <w:pStyle w:val="TableParagraph"/>
              <w:spacing w:before="1"/>
              <w:ind w:left="56"/>
              <w:rPr>
                <w:sz w:val="22"/>
              </w:rPr>
            </w:pPr>
            <w:r>
              <w:rPr>
                <w:sz w:val="22"/>
              </w:rPr>
              <w:t>Traslada a firma del Coordinador (a) de Gestión y Pago de Nómina.</w:t>
            </w:r>
          </w:p>
        </w:tc>
      </w:tr>
      <w:tr>
        <w:trPr>
          <w:trHeight w:val="1827"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53" w:right="17"/>
              <w:jc w:val="center"/>
              <w:rPr>
                <w:b/>
                <w:sz w:val="14"/>
              </w:rPr>
            </w:pPr>
            <w:r>
              <w:rPr>
                <w:b/>
                <w:sz w:val="14"/>
              </w:rPr>
              <w:t>6.</w:t>
            </w:r>
          </w:p>
          <w:p>
            <w:pPr>
              <w:pStyle w:val="TableParagraph"/>
              <w:ind w:left="188"/>
              <w:rPr>
                <w:b/>
                <w:sz w:val="14"/>
              </w:rPr>
            </w:pPr>
            <w:r>
              <w:rPr>
                <w:b/>
                <w:sz w:val="14"/>
              </w:rPr>
              <w:t>Dar Vo. Bo.</w:t>
            </w:r>
          </w:p>
        </w:tc>
        <w:tc>
          <w:tcPr>
            <w:tcW w:w="1134" w:type="dxa"/>
          </w:tcPr>
          <w:p>
            <w:pPr>
              <w:pStyle w:val="TableParagraph"/>
              <w:rPr>
                <w:b/>
                <w:sz w:val="16"/>
              </w:rPr>
            </w:pPr>
          </w:p>
          <w:p>
            <w:pPr>
              <w:pStyle w:val="TableParagraph"/>
              <w:rPr>
                <w:b/>
                <w:sz w:val="16"/>
              </w:rPr>
            </w:pPr>
          </w:p>
          <w:p>
            <w:pPr>
              <w:pStyle w:val="TableParagraph"/>
              <w:spacing w:before="3"/>
              <w:rPr>
                <w:b/>
                <w:sz w:val="19"/>
              </w:rPr>
            </w:pPr>
          </w:p>
          <w:p>
            <w:pPr>
              <w:pStyle w:val="TableParagraph"/>
              <w:ind w:left="75" w:right="64"/>
              <w:jc w:val="center"/>
              <w:rPr>
                <w:sz w:val="14"/>
              </w:rPr>
            </w:pPr>
            <w:r>
              <w:rPr>
                <w:sz w:val="14"/>
              </w:rPr>
              <w:t>Coordinador (a) de Gestión y Pago de Nómina</w:t>
            </w:r>
          </w:p>
        </w:tc>
        <w:tc>
          <w:tcPr>
            <w:tcW w:w="8562" w:type="dxa"/>
          </w:tcPr>
          <w:p>
            <w:pPr>
              <w:pStyle w:val="TableParagraph"/>
              <w:spacing w:before="26"/>
              <w:ind w:left="56"/>
              <w:rPr>
                <w:sz w:val="22"/>
              </w:rPr>
            </w:pPr>
            <w:r>
              <w:rPr>
                <w:sz w:val="22"/>
              </w:rPr>
              <w:t>Recibe y revisa el oficio de Solicitud de CUR con los expedientes de soporte si está correcto firma y sella el oficio.</w:t>
            </w:r>
          </w:p>
          <w:p>
            <w:pPr>
              <w:pStyle w:val="TableParagraph"/>
              <w:spacing w:before="11"/>
              <w:rPr>
                <w:b/>
                <w:sz w:val="21"/>
              </w:rPr>
            </w:pPr>
          </w:p>
          <w:p>
            <w:pPr>
              <w:pStyle w:val="TableParagraph"/>
              <w:ind w:left="56"/>
              <w:rPr>
                <w:sz w:val="22"/>
              </w:rPr>
            </w:pPr>
            <w:r>
              <w:rPr>
                <w:sz w:val="22"/>
              </w:rPr>
              <w:t>Si es necesario efectuar correcciones solicita las mismas al Jefe de Descuentos Judiciales.</w:t>
            </w:r>
          </w:p>
          <w:p>
            <w:pPr>
              <w:pStyle w:val="TableParagraph"/>
              <w:spacing w:before="11"/>
              <w:rPr>
                <w:b/>
                <w:sz w:val="21"/>
              </w:rPr>
            </w:pPr>
          </w:p>
          <w:p>
            <w:pPr>
              <w:pStyle w:val="TableParagraph"/>
              <w:ind w:left="56"/>
              <w:rPr>
                <w:sz w:val="22"/>
              </w:rPr>
            </w:pPr>
            <w:r>
              <w:rPr>
                <w:sz w:val="22"/>
              </w:rPr>
              <w:t>Traslada a la Subdirección de Administración de Nómina.</w:t>
            </w:r>
          </w:p>
        </w:tc>
      </w:tr>
    </w:tbl>
    <w:p>
      <w:pPr>
        <w:spacing w:after="0"/>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7 de 8</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134" w:type="dxa"/>
            <w:shd w:val="clear" w:color="auto" w:fill="D9D9D9"/>
          </w:tcPr>
          <w:p>
            <w:pPr>
              <w:pStyle w:val="TableParagraph"/>
              <w:spacing w:before="77"/>
              <w:ind w:left="55" w:right="47"/>
              <w:jc w:val="center"/>
              <w:rPr>
                <w:b/>
                <w:sz w:val="14"/>
              </w:rPr>
            </w:pPr>
            <w:r>
              <w:rPr>
                <w:b/>
                <w:sz w:val="14"/>
              </w:rPr>
              <w:t>Responsable</w:t>
            </w:r>
          </w:p>
        </w:tc>
        <w:tc>
          <w:tcPr>
            <w:tcW w:w="8562" w:type="dxa"/>
            <w:shd w:val="clear" w:color="auto" w:fill="D9D9D9"/>
          </w:tcPr>
          <w:p>
            <w:pPr>
              <w:pStyle w:val="TableParagraph"/>
              <w:spacing w:before="27"/>
              <w:ind w:left="2639" w:right="2631"/>
              <w:jc w:val="center"/>
              <w:rPr>
                <w:b/>
                <w:sz w:val="22"/>
              </w:rPr>
            </w:pPr>
            <w:r>
              <w:rPr>
                <w:b/>
                <w:sz w:val="22"/>
              </w:rPr>
              <w:t>Descripción de las Actividades</w:t>
            </w:r>
          </w:p>
        </w:tc>
      </w:tr>
      <w:tr>
        <w:trPr>
          <w:trHeight w:val="700" w:hRule="atLeast"/>
        </w:trPr>
        <w:tc>
          <w:tcPr>
            <w:tcW w:w="1134" w:type="dxa"/>
          </w:tcPr>
          <w:p>
            <w:pPr>
              <w:pStyle w:val="TableParagraph"/>
              <w:spacing w:before="3"/>
              <w:rPr>
                <w:b/>
                <w:sz w:val="16"/>
              </w:rPr>
            </w:pPr>
          </w:p>
          <w:p>
            <w:pPr>
              <w:pStyle w:val="TableParagraph"/>
              <w:ind w:left="153" w:right="17"/>
              <w:jc w:val="center"/>
              <w:rPr>
                <w:b/>
                <w:sz w:val="14"/>
              </w:rPr>
            </w:pPr>
            <w:r>
              <w:rPr>
                <w:b/>
                <w:sz w:val="14"/>
              </w:rPr>
              <w:t>7.</w:t>
            </w:r>
          </w:p>
          <w:p>
            <w:pPr>
              <w:pStyle w:val="TableParagraph"/>
              <w:ind w:left="188"/>
              <w:rPr>
                <w:b/>
                <w:sz w:val="14"/>
              </w:rPr>
            </w:pPr>
            <w:r>
              <w:rPr>
                <w:b/>
                <w:sz w:val="14"/>
              </w:rPr>
              <w:t>Dar Vo. Bo.</w:t>
            </w:r>
          </w:p>
        </w:tc>
        <w:tc>
          <w:tcPr>
            <w:tcW w:w="1134" w:type="dxa"/>
          </w:tcPr>
          <w:p>
            <w:pPr>
              <w:pStyle w:val="TableParagraph"/>
              <w:spacing w:before="27"/>
              <w:ind w:left="56" w:right="44"/>
              <w:jc w:val="center"/>
              <w:rPr>
                <w:sz w:val="14"/>
              </w:rPr>
            </w:pPr>
            <w:r>
              <w:rPr>
                <w:sz w:val="14"/>
              </w:rPr>
              <w:t>Subdirector (a) de      Administración de Nómina</w:t>
            </w:r>
          </w:p>
        </w:tc>
        <w:tc>
          <w:tcPr>
            <w:tcW w:w="8562" w:type="dxa"/>
          </w:tcPr>
          <w:p>
            <w:pPr>
              <w:pStyle w:val="TableParagraph"/>
              <w:spacing w:before="96"/>
              <w:ind w:left="56"/>
              <w:rPr>
                <w:sz w:val="22"/>
              </w:rPr>
            </w:pPr>
            <w:r>
              <w:rPr>
                <w:sz w:val="22"/>
              </w:rPr>
              <w:t>Recibe el oficio de Solicitud de CUR con los expedientes de soporte, firma y sella de visto bueno con lo que traslada a la Sección de Descuentos Judiciales para su envío.</w:t>
            </w:r>
          </w:p>
        </w:tc>
      </w:tr>
      <w:tr>
        <w:trPr>
          <w:trHeight w:val="814" w:hRule="atLeast"/>
        </w:trPr>
        <w:tc>
          <w:tcPr>
            <w:tcW w:w="1134" w:type="dxa"/>
          </w:tcPr>
          <w:p>
            <w:pPr>
              <w:pStyle w:val="TableParagraph"/>
              <w:spacing w:before="3"/>
              <w:rPr>
                <w:b/>
                <w:sz w:val="21"/>
              </w:rPr>
            </w:pPr>
          </w:p>
          <w:p>
            <w:pPr>
              <w:pStyle w:val="TableParagraph"/>
              <w:spacing w:before="1"/>
              <w:ind w:left="153" w:right="17"/>
              <w:jc w:val="center"/>
              <w:rPr>
                <w:b/>
                <w:sz w:val="14"/>
              </w:rPr>
            </w:pPr>
            <w:r>
              <w:rPr>
                <w:b/>
                <w:sz w:val="14"/>
              </w:rPr>
              <w:t>8.</w:t>
            </w:r>
          </w:p>
          <w:p>
            <w:pPr>
              <w:pStyle w:val="TableParagraph"/>
              <w:ind w:left="53" w:right="47"/>
              <w:jc w:val="center"/>
              <w:rPr>
                <w:b/>
                <w:sz w:val="14"/>
              </w:rPr>
            </w:pPr>
            <w:r>
              <w:rPr>
                <w:b/>
                <w:sz w:val="14"/>
              </w:rPr>
              <w:t>Verificar</w:t>
            </w:r>
          </w:p>
        </w:tc>
        <w:tc>
          <w:tcPr>
            <w:tcW w:w="1134" w:type="dxa"/>
          </w:tcPr>
          <w:p>
            <w:pPr>
              <w:pStyle w:val="TableParagraph"/>
              <w:spacing w:before="3"/>
              <w:rPr>
                <w:b/>
                <w:sz w:val="14"/>
              </w:rPr>
            </w:pPr>
          </w:p>
          <w:p>
            <w:pPr>
              <w:pStyle w:val="TableParagraph"/>
              <w:spacing w:before="1"/>
              <w:ind w:left="196" w:right="185" w:hanging="1"/>
              <w:jc w:val="center"/>
              <w:rPr>
                <w:sz w:val="14"/>
              </w:rPr>
            </w:pPr>
            <w:r>
              <w:rPr>
                <w:sz w:val="14"/>
              </w:rPr>
              <w:t>Jefe de Descuentos Judiciales</w:t>
            </w:r>
          </w:p>
        </w:tc>
        <w:tc>
          <w:tcPr>
            <w:tcW w:w="8562" w:type="dxa"/>
          </w:tcPr>
          <w:p>
            <w:pPr>
              <w:pStyle w:val="TableParagraph"/>
              <w:spacing w:before="26"/>
              <w:ind w:left="56" w:right="45"/>
              <w:jc w:val="both"/>
              <w:rPr>
                <w:sz w:val="22"/>
              </w:rPr>
            </w:pPr>
            <w:r>
              <w:rPr>
                <w:sz w:val="22"/>
              </w:rPr>
              <w:t>Recibe oficio y expedientes de respaldo, verifica que el oficio este firmado y sellado por la Subdirección de Administración de Nomina, y traslada a la Contabilidad del Estado.</w:t>
            </w:r>
          </w:p>
        </w:tc>
      </w:tr>
      <w:tr>
        <w:trPr>
          <w:trHeight w:val="642" w:hRule="atLeast"/>
        </w:trPr>
        <w:tc>
          <w:tcPr>
            <w:tcW w:w="1134" w:type="dxa"/>
          </w:tcPr>
          <w:p>
            <w:pPr>
              <w:pStyle w:val="TableParagraph"/>
              <w:spacing w:before="9"/>
              <w:rPr>
                <w:b/>
                <w:sz w:val="13"/>
              </w:rPr>
            </w:pPr>
          </w:p>
          <w:p>
            <w:pPr>
              <w:pStyle w:val="TableParagraph"/>
              <w:ind w:left="153" w:right="17"/>
              <w:jc w:val="center"/>
              <w:rPr>
                <w:b/>
                <w:sz w:val="14"/>
              </w:rPr>
            </w:pPr>
            <w:r>
              <w:rPr>
                <w:b/>
                <w:sz w:val="14"/>
              </w:rPr>
              <w:t>9.</w:t>
            </w:r>
          </w:p>
          <w:p>
            <w:pPr>
              <w:pStyle w:val="TableParagraph"/>
              <w:ind w:left="55" w:right="47"/>
              <w:jc w:val="center"/>
              <w:rPr>
                <w:b/>
                <w:sz w:val="14"/>
              </w:rPr>
            </w:pPr>
            <w:r>
              <w:rPr>
                <w:b/>
                <w:sz w:val="14"/>
              </w:rPr>
              <w:t>Entregar</w:t>
            </w:r>
          </w:p>
        </w:tc>
        <w:tc>
          <w:tcPr>
            <w:tcW w:w="1134" w:type="dxa"/>
          </w:tcPr>
          <w:p>
            <w:pPr>
              <w:pStyle w:val="TableParagraph"/>
              <w:spacing w:before="9"/>
              <w:rPr>
                <w:b/>
                <w:sz w:val="20"/>
              </w:rPr>
            </w:pPr>
          </w:p>
          <w:p>
            <w:pPr>
              <w:pStyle w:val="TableParagraph"/>
              <w:ind w:left="55" w:right="47"/>
              <w:jc w:val="center"/>
              <w:rPr>
                <w:sz w:val="14"/>
              </w:rPr>
            </w:pPr>
            <w:r>
              <w:rPr>
                <w:sz w:val="14"/>
              </w:rPr>
              <w:t>Mensajero</w:t>
            </w:r>
          </w:p>
        </w:tc>
        <w:tc>
          <w:tcPr>
            <w:tcW w:w="8562" w:type="dxa"/>
          </w:tcPr>
          <w:p>
            <w:pPr>
              <w:pStyle w:val="TableParagraph"/>
              <w:spacing w:before="66"/>
              <w:ind w:left="56"/>
              <w:rPr>
                <w:sz w:val="22"/>
              </w:rPr>
            </w:pPr>
            <w:r>
              <w:rPr>
                <w:sz w:val="22"/>
              </w:rPr>
              <w:t>Entrega oficio con los formularios en Contabilidad del Estado, y solicita le sellen copia de recibido para solicitar número de CUR posteriormente.</w:t>
            </w:r>
          </w:p>
        </w:tc>
      </w:tr>
      <w:tr>
        <w:trPr>
          <w:trHeight w:val="641" w:hRule="atLeast"/>
        </w:trPr>
        <w:tc>
          <w:tcPr>
            <w:tcW w:w="1134" w:type="dxa"/>
          </w:tcPr>
          <w:p>
            <w:pPr>
              <w:pStyle w:val="TableParagraph"/>
              <w:spacing w:before="8"/>
              <w:rPr>
                <w:b/>
                <w:sz w:val="13"/>
              </w:rPr>
            </w:pPr>
          </w:p>
          <w:p>
            <w:pPr>
              <w:pStyle w:val="TableParagraph"/>
              <w:ind w:right="355"/>
              <w:jc w:val="right"/>
              <w:rPr>
                <w:b/>
                <w:sz w:val="14"/>
              </w:rPr>
            </w:pPr>
            <w:r>
              <w:rPr>
                <w:b/>
                <w:sz w:val="14"/>
              </w:rPr>
              <w:t>10.</w:t>
            </w:r>
          </w:p>
          <w:p>
            <w:pPr>
              <w:pStyle w:val="TableParagraph"/>
              <w:spacing w:before="1"/>
              <w:ind w:right="279"/>
              <w:jc w:val="right"/>
              <w:rPr>
                <w:b/>
                <w:sz w:val="14"/>
              </w:rPr>
            </w:pPr>
            <w:r>
              <w:rPr>
                <w:b/>
                <w:sz w:val="14"/>
              </w:rPr>
              <w:t>Solicitar</w:t>
            </w:r>
          </w:p>
        </w:tc>
        <w:tc>
          <w:tcPr>
            <w:tcW w:w="1134" w:type="dxa"/>
          </w:tcPr>
          <w:p>
            <w:pPr>
              <w:pStyle w:val="TableParagraph"/>
              <w:spacing w:before="77"/>
              <w:ind w:left="196" w:right="185" w:hanging="1"/>
              <w:jc w:val="center"/>
              <w:rPr>
                <w:sz w:val="14"/>
              </w:rPr>
            </w:pPr>
            <w:r>
              <w:rPr>
                <w:sz w:val="14"/>
              </w:rPr>
              <w:t>Jefe de Descuentos Judiciales</w:t>
            </w:r>
          </w:p>
        </w:tc>
        <w:tc>
          <w:tcPr>
            <w:tcW w:w="8562" w:type="dxa"/>
          </w:tcPr>
          <w:p>
            <w:pPr>
              <w:pStyle w:val="TableParagraph"/>
              <w:spacing w:before="66"/>
              <w:ind w:left="56"/>
              <w:rPr>
                <w:sz w:val="22"/>
              </w:rPr>
            </w:pPr>
            <w:r>
              <w:rPr>
                <w:sz w:val="22"/>
              </w:rPr>
              <w:t>Solicita por medio de correo electrónico el CUR a la Dirección de Contabilidad del Estado, del oficio recibido con antelación por Contabilidad de Estado (ver paso 12).</w:t>
            </w:r>
          </w:p>
        </w:tc>
      </w:tr>
      <w:tr>
        <w:trPr>
          <w:trHeight w:val="641" w:hRule="atLeast"/>
        </w:trPr>
        <w:tc>
          <w:tcPr>
            <w:tcW w:w="1134" w:type="dxa"/>
          </w:tcPr>
          <w:p>
            <w:pPr>
              <w:pStyle w:val="TableParagraph"/>
              <w:spacing w:before="9"/>
              <w:rPr>
                <w:b/>
                <w:sz w:val="13"/>
              </w:rPr>
            </w:pPr>
          </w:p>
          <w:p>
            <w:pPr>
              <w:pStyle w:val="TableParagraph"/>
              <w:ind w:right="355"/>
              <w:jc w:val="right"/>
              <w:rPr>
                <w:b/>
                <w:sz w:val="14"/>
              </w:rPr>
            </w:pPr>
            <w:r>
              <w:rPr>
                <w:b/>
                <w:spacing w:val="-2"/>
                <w:sz w:val="14"/>
              </w:rPr>
              <w:t>11.</w:t>
            </w:r>
          </w:p>
          <w:p>
            <w:pPr>
              <w:pStyle w:val="TableParagraph"/>
              <w:ind w:right="318"/>
              <w:jc w:val="right"/>
              <w:rPr>
                <w:b/>
                <w:sz w:val="14"/>
              </w:rPr>
            </w:pPr>
            <w:r>
              <w:rPr>
                <w:b/>
                <w:spacing w:val="-1"/>
                <w:sz w:val="14"/>
              </w:rPr>
              <w:t>Recibir</w:t>
            </w:r>
          </w:p>
        </w:tc>
        <w:tc>
          <w:tcPr>
            <w:tcW w:w="1134" w:type="dxa"/>
          </w:tcPr>
          <w:p>
            <w:pPr>
              <w:pStyle w:val="TableParagraph"/>
              <w:spacing w:before="78"/>
              <w:ind w:left="196" w:right="185" w:hanging="1"/>
              <w:jc w:val="center"/>
              <w:rPr>
                <w:sz w:val="14"/>
              </w:rPr>
            </w:pPr>
            <w:r>
              <w:rPr>
                <w:sz w:val="14"/>
              </w:rPr>
              <w:t>Jefe de Descuentos Judiciales</w:t>
            </w:r>
          </w:p>
        </w:tc>
        <w:tc>
          <w:tcPr>
            <w:tcW w:w="8562" w:type="dxa"/>
          </w:tcPr>
          <w:p>
            <w:pPr>
              <w:pStyle w:val="TableParagraph"/>
              <w:spacing w:before="66"/>
              <w:ind w:left="56"/>
              <w:rPr>
                <w:sz w:val="22"/>
              </w:rPr>
            </w:pPr>
            <w:r>
              <w:rPr>
                <w:sz w:val="22"/>
              </w:rPr>
              <w:t>Recibe el CUR de parte de Contabilidad del Estado, vía correo electrónico y por el mismo medio, solicita a la Tesorería Nacional el reporte de pago.</w:t>
            </w:r>
          </w:p>
        </w:tc>
      </w:tr>
      <w:tr>
        <w:trPr>
          <w:trHeight w:val="2333"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right="355"/>
              <w:jc w:val="right"/>
              <w:rPr>
                <w:b/>
                <w:sz w:val="14"/>
              </w:rPr>
            </w:pPr>
            <w:r>
              <w:rPr>
                <w:b/>
                <w:spacing w:val="-2"/>
                <w:sz w:val="14"/>
              </w:rPr>
              <w:t>12.</w:t>
            </w:r>
          </w:p>
          <w:p>
            <w:pPr>
              <w:pStyle w:val="TableParagraph"/>
              <w:ind w:right="302"/>
              <w:jc w:val="right"/>
              <w:rPr>
                <w:b/>
                <w:sz w:val="14"/>
              </w:rPr>
            </w:pPr>
            <w:r>
              <w:rPr>
                <w:b/>
                <w:spacing w:val="-2"/>
                <w:sz w:val="14"/>
              </w:rPr>
              <w:t>Revisar</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196" w:right="185" w:hanging="1"/>
              <w:jc w:val="center"/>
              <w:rPr>
                <w:sz w:val="14"/>
              </w:rPr>
            </w:pPr>
            <w:r>
              <w:rPr>
                <w:sz w:val="14"/>
              </w:rPr>
              <w:t>Jefe de Descuentos Judiciales</w:t>
            </w:r>
          </w:p>
        </w:tc>
        <w:tc>
          <w:tcPr>
            <w:tcW w:w="8562" w:type="dxa"/>
          </w:tcPr>
          <w:p>
            <w:pPr>
              <w:pStyle w:val="TableParagraph"/>
              <w:spacing w:before="26"/>
              <w:ind w:left="56" w:right="45"/>
              <w:jc w:val="both"/>
              <w:rPr>
                <w:sz w:val="22"/>
              </w:rPr>
            </w:pPr>
            <w:r>
              <w:rPr>
                <w:sz w:val="22"/>
              </w:rPr>
              <w:t>Una vez recibido el reporte por parte de la Tesorería Nacional, se revisa y verifica que los CUR solicitados se encuentren dentro de dicho reporte, si están incluidos en el mismo, se elabora el oficio correspondiente en donde se incluyen los CUR solicitados y pagados por BANGUAT.</w:t>
            </w:r>
          </w:p>
          <w:p>
            <w:pPr>
              <w:pStyle w:val="TableParagraph"/>
              <w:rPr>
                <w:b/>
                <w:sz w:val="22"/>
              </w:rPr>
            </w:pPr>
          </w:p>
          <w:p>
            <w:pPr>
              <w:pStyle w:val="TableParagraph"/>
              <w:ind w:left="56" w:right="45"/>
              <w:jc w:val="both"/>
              <w:rPr>
                <w:sz w:val="22"/>
              </w:rPr>
            </w:pPr>
            <w:r>
              <w:rPr>
                <w:sz w:val="22"/>
              </w:rPr>
              <w:t>Si no se encuentran los CUR correctos dentro del reporte se solicita a Tesorería Nacional la corrección respectiva, mediante oficio el cual lleva el visto bueno del Coordinador (a) de Gestión de Nómina y Subdirector (a) de Administración de Nómina.</w:t>
            </w:r>
          </w:p>
        </w:tc>
      </w:tr>
      <w:tr>
        <w:trPr>
          <w:trHeight w:val="641" w:hRule="atLeast"/>
        </w:trPr>
        <w:tc>
          <w:tcPr>
            <w:tcW w:w="1134" w:type="dxa"/>
          </w:tcPr>
          <w:p>
            <w:pPr>
              <w:pStyle w:val="TableParagraph"/>
              <w:spacing w:before="8"/>
              <w:rPr>
                <w:b/>
                <w:sz w:val="13"/>
              </w:rPr>
            </w:pPr>
          </w:p>
          <w:p>
            <w:pPr>
              <w:pStyle w:val="TableParagraph"/>
              <w:ind w:right="355"/>
              <w:jc w:val="right"/>
              <w:rPr>
                <w:b/>
                <w:sz w:val="14"/>
              </w:rPr>
            </w:pPr>
            <w:r>
              <w:rPr>
                <w:b/>
                <w:spacing w:val="-2"/>
                <w:sz w:val="14"/>
              </w:rPr>
              <w:t>13.</w:t>
            </w:r>
          </w:p>
          <w:p>
            <w:pPr>
              <w:pStyle w:val="TableParagraph"/>
              <w:spacing w:before="1"/>
              <w:ind w:right="342"/>
              <w:jc w:val="right"/>
              <w:rPr>
                <w:b/>
                <w:sz w:val="14"/>
              </w:rPr>
            </w:pPr>
            <w:r>
              <w:rPr>
                <w:b/>
                <w:spacing w:val="-1"/>
                <w:sz w:val="14"/>
              </w:rPr>
              <w:t>Enviar</w:t>
            </w:r>
          </w:p>
        </w:tc>
        <w:tc>
          <w:tcPr>
            <w:tcW w:w="1134" w:type="dxa"/>
          </w:tcPr>
          <w:p>
            <w:pPr>
              <w:pStyle w:val="TableParagraph"/>
              <w:spacing w:before="77"/>
              <w:ind w:left="196" w:right="185" w:hanging="1"/>
              <w:jc w:val="center"/>
              <w:rPr>
                <w:sz w:val="14"/>
              </w:rPr>
            </w:pPr>
            <w:r>
              <w:rPr>
                <w:sz w:val="14"/>
              </w:rPr>
              <w:t>Jefe de Descuentos Judiciales</w:t>
            </w:r>
          </w:p>
        </w:tc>
        <w:tc>
          <w:tcPr>
            <w:tcW w:w="8562" w:type="dxa"/>
          </w:tcPr>
          <w:p>
            <w:pPr>
              <w:pStyle w:val="TableParagraph"/>
              <w:spacing w:before="66"/>
              <w:ind w:left="56"/>
              <w:rPr>
                <w:sz w:val="22"/>
              </w:rPr>
            </w:pPr>
            <w:r>
              <w:rPr>
                <w:sz w:val="22"/>
              </w:rPr>
              <w:t>Elabora el oficio dirigido a Tesorería Nacional en donde solicita el acreditamiento respectivo para su aprobación.</w:t>
            </w:r>
          </w:p>
        </w:tc>
      </w:tr>
      <w:tr>
        <w:trPr>
          <w:trHeight w:val="1068" w:hRule="atLeast"/>
        </w:trPr>
        <w:tc>
          <w:tcPr>
            <w:tcW w:w="1134" w:type="dxa"/>
          </w:tcPr>
          <w:p>
            <w:pPr>
              <w:pStyle w:val="TableParagraph"/>
              <w:rPr>
                <w:b/>
                <w:sz w:val="16"/>
              </w:rPr>
            </w:pPr>
          </w:p>
          <w:p>
            <w:pPr>
              <w:pStyle w:val="TableParagraph"/>
              <w:spacing w:before="3"/>
              <w:rPr>
                <w:b/>
                <w:sz w:val="16"/>
              </w:rPr>
            </w:pPr>
          </w:p>
          <w:p>
            <w:pPr>
              <w:pStyle w:val="TableParagraph"/>
              <w:ind w:right="355"/>
              <w:jc w:val="right"/>
              <w:rPr>
                <w:b/>
                <w:sz w:val="14"/>
              </w:rPr>
            </w:pPr>
            <w:r>
              <w:rPr>
                <w:b/>
                <w:spacing w:val="-2"/>
                <w:sz w:val="14"/>
              </w:rPr>
              <w:t>14.</w:t>
            </w:r>
          </w:p>
          <w:p>
            <w:pPr>
              <w:pStyle w:val="TableParagraph"/>
              <w:ind w:right="342"/>
              <w:jc w:val="right"/>
              <w:rPr>
                <w:b/>
                <w:sz w:val="14"/>
              </w:rPr>
            </w:pPr>
            <w:r>
              <w:rPr>
                <w:b/>
                <w:spacing w:val="-1"/>
                <w:sz w:val="14"/>
              </w:rPr>
              <w:t>Enviar</w:t>
            </w:r>
          </w:p>
        </w:tc>
        <w:tc>
          <w:tcPr>
            <w:tcW w:w="1134" w:type="dxa"/>
          </w:tcPr>
          <w:p>
            <w:pPr>
              <w:pStyle w:val="TableParagraph"/>
              <w:rPr>
                <w:b/>
                <w:sz w:val="16"/>
              </w:rPr>
            </w:pPr>
          </w:p>
          <w:p>
            <w:pPr>
              <w:pStyle w:val="TableParagraph"/>
              <w:spacing w:before="107"/>
              <w:ind w:left="196" w:right="185" w:hanging="1"/>
              <w:jc w:val="center"/>
              <w:rPr>
                <w:sz w:val="14"/>
              </w:rPr>
            </w:pPr>
            <w:r>
              <w:rPr>
                <w:sz w:val="14"/>
              </w:rPr>
              <w:t>Jefe de Descuentos Judiciales</w:t>
            </w:r>
          </w:p>
        </w:tc>
        <w:tc>
          <w:tcPr>
            <w:tcW w:w="8562" w:type="dxa"/>
          </w:tcPr>
          <w:p>
            <w:pPr>
              <w:pStyle w:val="TableParagraph"/>
              <w:spacing w:before="26"/>
              <w:ind w:left="56" w:right="45"/>
              <w:jc w:val="both"/>
              <w:rPr>
                <w:sz w:val="22"/>
              </w:rPr>
            </w:pPr>
            <w:r>
              <w:rPr>
                <w:sz w:val="22"/>
              </w:rPr>
              <w:t>Después de que Tesorería Nacional aprueba el oficio, se envía a la Planta Central de BANRURAL a la sección de Depósitos Monetarios, se envía vía correo detalles de los Beneficiarios dentro del oficio y se confirma el mismo, para que BANRURAL pueda efectuar posterior la liberación de los fondos.</w:t>
            </w:r>
          </w:p>
        </w:tc>
      </w:tr>
    </w:tbl>
    <w:p>
      <w:pPr>
        <w:pStyle w:val="BodyText"/>
        <w:rPr>
          <w:b/>
          <w:sz w:val="20"/>
        </w:rPr>
      </w:pPr>
    </w:p>
    <w:p>
      <w:pPr>
        <w:pStyle w:val="BodyText"/>
        <w:spacing w:before="9"/>
        <w:rPr>
          <w:b/>
          <w:sz w:val="15"/>
        </w:rPr>
      </w:pPr>
    </w:p>
    <w:p>
      <w:pPr>
        <w:pStyle w:val="ListParagraph"/>
        <w:numPr>
          <w:ilvl w:val="1"/>
          <w:numId w:val="2"/>
        </w:numPr>
        <w:tabs>
          <w:tab w:pos="1543" w:val="left" w:leader="none"/>
          <w:tab w:pos="1544" w:val="left" w:leader="none"/>
        </w:tabs>
        <w:spacing w:line="240" w:lineRule="auto" w:before="92" w:after="0"/>
        <w:ind w:left="1543" w:right="0" w:hanging="697"/>
        <w:jc w:val="left"/>
        <w:rPr>
          <w:b/>
          <w:sz w:val="22"/>
        </w:rPr>
      </w:pPr>
      <w:r>
        <w:rPr>
          <w:b/>
          <w:sz w:val="22"/>
        </w:rPr>
        <w:t>Certificación de Descuento</w:t>
      </w:r>
      <w:r>
        <w:rPr>
          <w:b/>
          <w:spacing w:val="-1"/>
          <w:sz w:val="22"/>
        </w:rPr>
        <w:t> </w:t>
      </w:r>
      <w:r>
        <w:rPr>
          <w:b/>
          <w:sz w:val="22"/>
        </w:rPr>
        <w:t>Judicial</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4" w:type="dxa"/>
            <w:shd w:val="clear" w:color="auto" w:fill="D9D9D9"/>
          </w:tcPr>
          <w:p>
            <w:pPr>
              <w:pStyle w:val="TableParagraph"/>
              <w:spacing w:before="26"/>
              <w:ind w:left="68"/>
              <w:rPr>
                <w:b/>
                <w:sz w:val="16"/>
              </w:rPr>
            </w:pPr>
            <w:r>
              <w:rPr>
                <w:b/>
                <w:sz w:val="16"/>
              </w:rPr>
              <w:t>Responsable</w:t>
            </w:r>
          </w:p>
        </w:tc>
        <w:tc>
          <w:tcPr>
            <w:tcW w:w="8562" w:type="dxa"/>
            <w:shd w:val="clear" w:color="auto" w:fill="D9D9D9"/>
          </w:tcPr>
          <w:p>
            <w:pPr>
              <w:pStyle w:val="TableParagraph"/>
              <w:spacing w:before="26"/>
              <w:ind w:left="2637" w:right="2631"/>
              <w:jc w:val="center"/>
              <w:rPr>
                <w:b/>
                <w:sz w:val="16"/>
              </w:rPr>
            </w:pPr>
            <w:r>
              <w:rPr>
                <w:b/>
                <w:sz w:val="16"/>
              </w:rPr>
              <w:t>Descripción de las Actividades</w:t>
            </w:r>
          </w:p>
        </w:tc>
      </w:tr>
      <w:tr>
        <w:trPr>
          <w:trHeight w:val="1067" w:hRule="atLeast"/>
        </w:trPr>
        <w:tc>
          <w:tcPr>
            <w:tcW w:w="1134" w:type="dxa"/>
          </w:tcPr>
          <w:p>
            <w:pPr>
              <w:pStyle w:val="TableParagraph"/>
              <w:rPr>
                <w:b/>
                <w:sz w:val="16"/>
              </w:rPr>
            </w:pPr>
          </w:p>
          <w:p>
            <w:pPr>
              <w:pStyle w:val="TableParagraph"/>
              <w:spacing w:before="107"/>
              <w:ind w:left="153" w:right="17"/>
              <w:jc w:val="center"/>
              <w:rPr>
                <w:b/>
                <w:sz w:val="14"/>
              </w:rPr>
            </w:pPr>
            <w:r>
              <w:rPr>
                <w:b/>
                <w:sz w:val="14"/>
              </w:rPr>
              <w:t>1.</w:t>
            </w:r>
          </w:p>
          <w:p>
            <w:pPr>
              <w:pStyle w:val="TableParagraph"/>
              <w:ind w:left="57" w:right="47"/>
              <w:jc w:val="center"/>
              <w:rPr>
                <w:b/>
                <w:sz w:val="14"/>
              </w:rPr>
            </w:pPr>
            <w:r>
              <w:rPr>
                <w:b/>
                <w:sz w:val="14"/>
              </w:rPr>
              <w:t>Generar certificación</w:t>
            </w:r>
          </w:p>
        </w:tc>
        <w:tc>
          <w:tcPr>
            <w:tcW w:w="1134" w:type="dxa"/>
          </w:tcPr>
          <w:p>
            <w:pPr>
              <w:pStyle w:val="TableParagraph"/>
              <w:rPr>
                <w:b/>
                <w:sz w:val="16"/>
              </w:rPr>
            </w:pPr>
          </w:p>
          <w:p>
            <w:pPr>
              <w:pStyle w:val="TableParagraph"/>
              <w:spacing w:before="107"/>
              <w:ind w:left="196" w:right="185" w:firstLine="22"/>
              <w:jc w:val="both"/>
              <w:rPr>
                <w:sz w:val="14"/>
              </w:rPr>
            </w:pPr>
            <w:r>
              <w:rPr>
                <w:sz w:val="14"/>
              </w:rPr>
              <w:t>Analista de Descuentos Judiciales</w:t>
            </w:r>
          </w:p>
        </w:tc>
        <w:tc>
          <w:tcPr>
            <w:tcW w:w="8562" w:type="dxa"/>
          </w:tcPr>
          <w:p>
            <w:pPr>
              <w:pStyle w:val="TableParagraph"/>
              <w:spacing w:before="25"/>
              <w:ind w:left="56" w:right="47"/>
              <w:jc w:val="both"/>
              <w:rPr>
                <w:sz w:val="22"/>
              </w:rPr>
            </w:pPr>
            <w:r>
              <w:rPr>
                <w:sz w:val="22"/>
              </w:rPr>
              <w:t>Ingresa al sistema GUATENÓMINAS al módulo de Bonos y descuentos / judiciales / Reportes y selecciona el reporte número R00809663 “Certificación de Embargos Judiciales”, ingresa el código de empleado, identifica el número de juicio y genera la certificación de los descuentos realizados.</w:t>
            </w:r>
          </w:p>
        </w:tc>
      </w:tr>
      <w:tr>
        <w:trPr>
          <w:trHeight w:val="641" w:hRule="atLeast"/>
        </w:trPr>
        <w:tc>
          <w:tcPr>
            <w:tcW w:w="1134" w:type="dxa"/>
          </w:tcPr>
          <w:p>
            <w:pPr>
              <w:pStyle w:val="TableParagraph"/>
              <w:spacing w:before="9"/>
              <w:rPr>
                <w:b/>
                <w:sz w:val="13"/>
              </w:rPr>
            </w:pPr>
          </w:p>
          <w:p>
            <w:pPr>
              <w:pStyle w:val="TableParagraph"/>
              <w:ind w:left="153" w:right="17"/>
              <w:jc w:val="center"/>
              <w:rPr>
                <w:b/>
                <w:sz w:val="14"/>
              </w:rPr>
            </w:pPr>
            <w:r>
              <w:rPr>
                <w:b/>
                <w:sz w:val="14"/>
              </w:rPr>
              <w:t>2.</w:t>
            </w:r>
          </w:p>
          <w:p>
            <w:pPr>
              <w:pStyle w:val="TableParagraph"/>
              <w:ind w:left="53" w:right="47"/>
              <w:jc w:val="center"/>
              <w:rPr>
                <w:b/>
                <w:sz w:val="14"/>
              </w:rPr>
            </w:pPr>
            <w:r>
              <w:rPr>
                <w:b/>
                <w:sz w:val="14"/>
              </w:rPr>
              <w:t>Verificar</w:t>
            </w:r>
          </w:p>
        </w:tc>
        <w:tc>
          <w:tcPr>
            <w:tcW w:w="1134" w:type="dxa"/>
          </w:tcPr>
          <w:p>
            <w:pPr>
              <w:pStyle w:val="TableParagraph"/>
              <w:spacing w:before="77"/>
              <w:ind w:left="196" w:right="185" w:firstLine="22"/>
              <w:jc w:val="both"/>
              <w:rPr>
                <w:sz w:val="14"/>
              </w:rPr>
            </w:pPr>
            <w:r>
              <w:rPr>
                <w:sz w:val="14"/>
              </w:rPr>
              <w:t>Analista de Descuentos Judiciales</w:t>
            </w:r>
          </w:p>
        </w:tc>
        <w:tc>
          <w:tcPr>
            <w:tcW w:w="8562" w:type="dxa"/>
          </w:tcPr>
          <w:p>
            <w:pPr>
              <w:pStyle w:val="TableParagraph"/>
              <w:spacing w:before="66"/>
              <w:ind w:left="56"/>
              <w:rPr>
                <w:sz w:val="22"/>
              </w:rPr>
            </w:pPr>
            <w:r>
              <w:rPr>
                <w:sz w:val="22"/>
              </w:rPr>
              <w:t>Verifica que la información es la correcta, luego elabora la contraseña para poder solicitar la certificación en la fecha estipulada.</w:t>
            </w:r>
          </w:p>
        </w:tc>
      </w:tr>
      <w:tr>
        <w:trPr>
          <w:trHeight w:val="642" w:hRule="atLeast"/>
        </w:trPr>
        <w:tc>
          <w:tcPr>
            <w:tcW w:w="1134" w:type="dxa"/>
          </w:tcPr>
          <w:p>
            <w:pPr>
              <w:pStyle w:val="TableParagraph"/>
              <w:spacing w:before="9"/>
              <w:rPr>
                <w:b/>
                <w:sz w:val="13"/>
              </w:rPr>
            </w:pPr>
          </w:p>
          <w:p>
            <w:pPr>
              <w:pStyle w:val="TableParagraph"/>
              <w:ind w:left="153" w:right="17"/>
              <w:jc w:val="center"/>
              <w:rPr>
                <w:b/>
                <w:sz w:val="14"/>
              </w:rPr>
            </w:pPr>
            <w:r>
              <w:rPr>
                <w:b/>
                <w:sz w:val="14"/>
              </w:rPr>
              <w:t>3.</w:t>
            </w:r>
          </w:p>
          <w:p>
            <w:pPr>
              <w:pStyle w:val="TableParagraph"/>
              <w:ind w:left="54" w:right="47"/>
              <w:jc w:val="center"/>
              <w:rPr>
                <w:b/>
                <w:sz w:val="14"/>
              </w:rPr>
            </w:pPr>
            <w:r>
              <w:rPr>
                <w:b/>
                <w:sz w:val="14"/>
              </w:rPr>
              <w:t>Elaborar</w:t>
            </w:r>
          </w:p>
        </w:tc>
        <w:tc>
          <w:tcPr>
            <w:tcW w:w="1134" w:type="dxa"/>
          </w:tcPr>
          <w:p>
            <w:pPr>
              <w:pStyle w:val="TableParagraph"/>
              <w:spacing w:before="78"/>
              <w:ind w:left="196" w:right="185" w:firstLine="22"/>
              <w:jc w:val="both"/>
              <w:rPr>
                <w:sz w:val="14"/>
              </w:rPr>
            </w:pPr>
            <w:r>
              <w:rPr>
                <w:sz w:val="14"/>
              </w:rPr>
              <w:t>Analista de Descuentos Judiciales</w:t>
            </w:r>
          </w:p>
        </w:tc>
        <w:tc>
          <w:tcPr>
            <w:tcW w:w="8562" w:type="dxa"/>
          </w:tcPr>
          <w:p>
            <w:pPr>
              <w:pStyle w:val="TableParagraph"/>
              <w:spacing w:before="66"/>
              <w:ind w:left="56"/>
              <w:rPr>
                <w:sz w:val="22"/>
              </w:rPr>
            </w:pPr>
            <w:r>
              <w:rPr>
                <w:sz w:val="22"/>
              </w:rPr>
              <w:t>Elabora la Certificación de Descuentos Judiciales con su soporte específico, la firma y traslada la certificación para firma del Jefe de Descuentos Judiciales.</w:t>
            </w:r>
          </w:p>
        </w:tc>
      </w:tr>
      <w:tr>
        <w:trPr>
          <w:trHeight w:val="641" w:hRule="atLeast"/>
        </w:trPr>
        <w:tc>
          <w:tcPr>
            <w:tcW w:w="1134" w:type="dxa"/>
          </w:tcPr>
          <w:p>
            <w:pPr>
              <w:pStyle w:val="TableParagraph"/>
              <w:spacing w:before="8"/>
              <w:rPr>
                <w:b/>
                <w:sz w:val="13"/>
              </w:rPr>
            </w:pPr>
          </w:p>
          <w:p>
            <w:pPr>
              <w:pStyle w:val="TableParagraph"/>
              <w:ind w:left="153" w:right="17"/>
              <w:jc w:val="center"/>
              <w:rPr>
                <w:b/>
                <w:sz w:val="14"/>
              </w:rPr>
            </w:pPr>
            <w:r>
              <w:rPr>
                <w:b/>
                <w:sz w:val="14"/>
              </w:rPr>
              <w:t>4.</w:t>
            </w:r>
          </w:p>
          <w:p>
            <w:pPr>
              <w:pStyle w:val="TableParagraph"/>
              <w:ind w:left="55" w:right="47"/>
              <w:jc w:val="center"/>
              <w:rPr>
                <w:b/>
                <w:sz w:val="14"/>
              </w:rPr>
            </w:pPr>
            <w:r>
              <w:rPr>
                <w:b/>
                <w:sz w:val="14"/>
              </w:rPr>
              <w:t>Revisar</w:t>
            </w:r>
          </w:p>
        </w:tc>
        <w:tc>
          <w:tcPr>
            <w:tcW w:w="1134" w:type="dxa"/>
          </w:tcPr>
          <w:p>
            <w:pPr>
              <w:pStyle w:val="TableParagraph"/>
              <w:spacing w:before="77"/>
              <w:ind w:left="196" w:right="185" w:hanging="1"/>
              <w:jc w:val="center"/>
              <w:rPr>
                <w:sz w:val="14"/>
              </w:rPr>
            </w:pPr>
            <w:r>
              <w:rPr>
                <w:sz w:val="14"/>
              </w:rPr>
              <w:t>Jefe de Descuentos Judiciales</w:t>
            </w:r>
          </w:p>
        </w:tc>
        <w:tc>
          <w:tcPr>
            <w:tcW w:w="8562" w:type="dxa"/>
          </w:tcPr>
          <w:p>
            <w:pPr>
              <w:pStyle w:val="TableParagraph"/>
              <w:spacing w:before="66"/>
              <w:ind w:left="56"/>
              <w:rPr>
                <w:sz w:val="22"/>
              </w:rPr>
            </w:pPr>
            <w:r>
              <w:rPr>
                <w:sz w:val="22"/>
              </w:rPr>
              <w:t>Revisa la Certificación, la firma y traslada al analista de ventanilla para el resguardo y entrega de las mismas, hasta que el interesado se presente a recogerla.</w:t>
            </w:r>
          </w:p>
        </w:tc>
      </w:tr>
    </w:tbl>
    <w:p>
      <w:pPr>
        <w:spacing w:after="0"/>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3572" w:right="3565"/>
              <w:jc w:val="center"/>
              <w:rPr>
                <w:sz w:val="16"/>
              </w:rPr>
            </w:pPr>
            <w:r>
              <w:rPr>
                <w:sz w:val="16"/>
              </w:rPr>
              <w:t>INSTRUCTIVO </w:t>
            </w:r>
          </w:p>
          <w:p>
            <w:pPr>
              <w:pStyle w:val="TableParagraph"/>
              <w:spacing w:line="276" w:lineRule="exact" w:before="27"/>
              <w:ind w:left="3572" w:right="3566"/>
              <w:jc w:val="center"/>
              <w:rPr>
                <w:b/>
                <w:sz w:val="24"/>
              </w:rPr>
            </w:pPr>
            <w:r>
              <w:rPr>
                <w:b/>
                <w:sz w:val="24"/>
              </w:rPr>
              <w:t>DESCUENTOS JUDICIALES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RHU-INS-12</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8 de 8</w:t>
            </w:r>
          </w:p>
        </w:tc>
      </w:tr>
    </w:tbl>
    <w:p>
      <w:pPr>
        <w:pStyle w:val="BodyText"/>
        <w:spacing w:before="7"/>
        <w:rPr>
          <w:b/>
          <w:sz w:val="23"/>
        </w:rPr>
      </w:pPr>
    </w:p>
    <w:p>
      <w:pPr>
        <w:pStyle w:val="ListParagraph"/>
        <w:numPr>
          <w:ilvl w:val="1"/>
          <w:numId w:val="2"/>
        </w:numPr>
        <w:tabs>
          <w:tab w:pos="1543" w:val="left" w:leader="none"/>
          <w:tab w:pos="1545" w:val="left" w:leader="none"/>
        </w:tabs>
        <w:spacing w:line="240" w:lineRule="auto" w:before="93" w:after="0"/>
        <w:ind w:left="1544" w:right="0" w:hanging="698"/>
        <w:jc w:val="left"/>
        <w:rPr>
          <w:b/>
          <w:sz w:val="22"/>
        </w:rPr>
      </w:pPr>
      <w:r>
        <w:rPr>
          <w:b/>
          <w:sz w:val="22"/>
        </w:rPr>
        <w:t>Seguimiento y</w:t>
      </w:r>
      <w:r>
        <w:rPr>
          <w:b/>
          <w:spacing w:val="-2"/>
          <w:sz w:val="22"/>
        </w:rPr>
        <w:t> </w:t>
      </w:r>
      <w:r>
        <w:rPr>
          <w:b/>
          <w:sz w:val="22"/>
        </w:rPr>
        <w:t>Control</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8562"/>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134" w:type="dxa"/>
            <w:shd w:val="clear" w:color="auto" w:fill="D9D9D9"/>
          </w:tcPr>
          <w:p>
            <w:pPr>
              <w:pStyle w:val="TableParagraph"/>
              <w:spacing w:before="77"/>
              <w:ind w:left="130"/>
              <w:rPr>
                <w:b/>
                <w:sz w:val="14"/>
              </w:rPr>
            </w:pPr>
            <w:r>
              <w:rPr>
                <w:b/>
                <w:sz w:val="14"/>
              </w:rPr>
              <w:t>Responsable</w:t>
            </w:r>
          </w:p>
        </w:tc>
        <w:tc>
          <w:tcPr>
            <w:tcW w:w="8562" w:type="dxa"/>
            <w:shd w:val="clear" w:color="auto" w:fill="D9D9D9"/>
          </w:tcPr>
          <w:p>
            <w:pPr>
              <w:pStyle w:val="TableParagraph"/>
              <w:spacing w:before="27"/>
              <w:ind w:left="2639" w:right="2631"/>
              <w:jc w:val="center"/>
              <w:rPr>
                <w:b/>
                <w:sz w:val="22"/>
              </w:rPr>
            </w:pPr>
            <w:r>
              <w:rPr>
                <w:b/>
                <w:sz w:val="22"/>
              </w:rPr>
              <w:t>Descripción de las Actividades</w:t>
            </w:r>
          </w:p>
        </w:tc>
      </w:tr>
      <w:tr>
        <w:trPr>
          <w:trHeight w:val="814" w:hRule="atLeast"/>
        </w:trPr>
        <w:tc>
          <w:tcPr>
            <w:tcW w:w="1134" w:type="dxa"/>
          </w:tcPr>
          <w:p>
            <w:pPr>
              <w:pStyle w:val="TableParagraph"/>
              <w:spacing w:before="2"/>
              <w:rPr>
                <w:b/>
                <w:sz w:val="14"/>
              </w:rPr>
            </w:pPr>
          </w:p>
          <w:p>
            <w:pPr>
              <w:pStyle w:val="TableParagraph"/>
              <w:ind w:left="153" w:right="17"/>
              <w:jc w:val="center"/>
              <w:rPr>
                <w:b/>
                <w:sz w:val="14"/>
              </w:rPr>
            </w:pPr>
            <w:r>
              <w:rPr>
                <w:b/>
                <w:sz w:val="14"/>
              </w:rPr>
              <w:t>1.</w:t>
            </w:r>
          </w:p>
          <w:p>
            <w:pPr>
              <w:pStyle w:val="TableParagraph"/>
              <w:spacing w:before="1"/>
              <w:ind w:left="269" w:right="259" w:hanging="1"/>
              <w:jc w:val="center"/>
              <w:rPr>
                <w:b/>
                <w:sz w:val="14"/>
              </w:rPr>
            </w:pPr>
            <w:r>
              <w:rPr>
                <w:b/>
                <w:sz w:val="14"/>
              </w:rPr>
              <w:t>Generar informes</w:t>
            </w:r>
          </w:p>
        </w:tc>
        <w:tc>
          <w:tcPr>
            <w:tcW w:w="1134" w:type="dxa"/>
          </w:tcPr>
          <w:p>
            <w:pPr>
              <w:pStyle w:val="TableParagraph"/>
              <w:spacing w:before="2"/>
              <w:rPr>
                <w:b/>
                <w:sz w:val="14"/>
              </w:rPr>
            </w:pPr>
          </w:p>
          <w:p>
            <w:pPr>
              <w:pStyle w:val="TableParagraph"/>
              <w:ind w:left="196" w:right="185" w:hanging="1"/>
              <w:jc w:val="center"/>
              <w:rPr>
                <w:sz w:val="14"/>
              </w:rPr>
            </w:pPr>
            <w:r>
              <w:rPr>
                <w:sz w:val="14"/>
              </w:rPr>
              <w:t>Jefe de Descuentos Judiciales</w:t>
            </w:r>
          </w:p>
        </w:tc>
        <w:tc>
          <w:tcPr>
            <w:tcW w:w="8562" w:type="dxa"/>
          </w:tcPr>
          <w:p>
            <w:pPr>
              <w:pStyle w:val="TableParagraph"/>
              <w:spacing w:before="25"/>
              <w:ind w:left="56"/>
              <w:rPr>
                <w:sz w:val="22"/>
              </w:rPr>
            </w:pPr>
            <w:r>
              <w:rPr>
                <w:sz w:val="22"/>
              </w:rPr>
              <w:t>Mensualmente generará un reporte de:</w:t>
            </w:r>
          </w:p>
          <w:p>
            <w:pPr>
              <w:pStyle w:val="TableParagraph"/>
              <w:numPr>
                <w:ilvl w:val="0"/>
                <w:numId w:val="12"/>
              </w:numPr>
              <w:tabs>
                <w:tab w:pos="765" w:val="left" w:leader="none"/>
              </w:tabs>
              <w:spacing w:line="240" w:lineRule="auto" w:before="0" w:after="0"/>
              <w:ind w:left="764" w:right="0" w:hanging="383"/>
              <w:jc w:val="left"/>
              <w:rPr>
                <w:sz w:val="22"/>
              </w:rPr>
            </w:pPr>
            <w:r>
              <w:rPr>
                <w:sz w:val="22"/>
              </w:rPr>
              <w:t>Embargos registrados en el mes por</w:t>
            </w:r>
            <w:r>
              <w:rPr>
                <w:spacing w:val="-1"/>
                <w:sz w:val="22"/>
              </w:rPr>
              <w:t> </w:t>
            </w:r>
            <w:r>
              <w:rPr>
                <w:sz w:val="22"/>
              </w:rPr>
              <w:t>analista</w:t>
            </w:r>
          </w:p>
          <w:p>
            <w:pPr>
              <w:pStyle w:val="TableParagraph"/>
              <w:numPr>
                <w:ilvl w:val="0"/>
                <w:numId w:val="12"/>
              </w:numPr>
              <w:tabs>
                <w:tab w:pos="765" w:val="left" w:leader="none"/>
              </w:tabs>
              <w:spacing w:line="240" w:lineRule="auto" w:before="0" w:after="0"/>
              <w:ind w:left="764" w:right="0" w:hanging="383"/>
              <w:jc w:val="left"/>
              <w:rPr>
                <w:sz w:val="22"/>
              </w:rPr>
            </w:pPr>
            <w:r>
              <w:rPr>
                <w:sz w:val="22"/>
              </w:rPr>
              <w:t>Levantamiento de embargos registrados en el mes por</w:t>
            </w:r>
            <w:r>
              <w:rPr>
                <w:spacing w:val="-3"/>
                <w:sz w:val="22"/>
              </w:rPr>
              <w:t> </w:t>
            </w:r>
            <w:r>
              <w:rPr>
                <w:sz w:val="22"/>
              </w:rPr>
              <w:t>analista</w:t>
            </w:r>
          </w:p>
        </w:tc>
      </w:tr>
      <w:tr>
        <w:trPr>
          <w:trHeight w:val="642" w:hRule="atLeast"/>
        </w:trPr>
        <w:tc>
          <w:tcPr>
            <w:tcW w:w="1134" w:type="dxa"/>
          </w:tcPr>
          <w:p>
            <w:pPr>
              <w:pStyle w:val="TableParagraph"/>
              <w:spacing w:before="9"/>
              <w:rPr>
                <w:b/>
                <w:sz w:val="13"/>
              </w:rPr>
            </w:pPr>
          </w:p>
          <w:p>
            <w:pPr>
              <w:pStyle w:val="TableParagraph"/>
              <w:ind w:left="153" w:right="17"/>
              <w:jc w:val="center"/>
              <w:rPr>
                <w:b/>
                <w:sz w:val="14"/>
              </w:rPr>
            </w:pPr>
            <w:r>
              <w:rPr>
                <w:b/>
                <w:sz w:val="14"/>
              </w:rPr>
              <w:t>2.</w:t>
            </w:r>
          </w:p>
          <w:p>
            <w:pPr>
              <w:pStyle w:val="TableParagraph"/>
              <w:ind w:left="53" w:right="47"/>
              <w:jc w:val="center"/>
              <w:rPr>
                <w:b/>
                <w:sz w:val="14"/>
              </w:rPr>
            </w:pPr>
            <w:r>
              <w:rPr>
                <w:b/>
                <w:sz w:val="14"/>
              </w:rPr>
              <w:t>Verificar</w:t>
            </w:r>
          </w:p>
        </w:tc>
        <w:tc>
          <w:tcPr>
            <w:tcW w:w="1134" w:type="dxa"/>
          </w:tcPr>
          <w:p>
            <w:pPr>
              <w:pStyle w:val="TableParagraph"/>
              <w:spacing w:before="78"/>
              <w:ind w:left="196" w:right="185" w:hanging="1"/>
              <w:jc w:val="center"/>
              <w:rPr>
                <w:sz w:val="14"/>
              </w:rPr>
            </w:pPr>
            <w:r>
              <w:rPr>
                <w:sz w:val="14"/>
              </w:rPr>
              <w:t>Jefe de Descuentos Judiciales</w:t>
            </w:r>
          </w:p>
        </w:tc>
        <w:tc>
          <w:tcPr>
            <w:tcW w:w="8562" w:type="dxa"/>
          </w:tcPr>
          <w:p>
            <w:pPr>
              <w:pStyle w:val="TableParagraph"/>
              <w:spacing w:before="66"/>
              <w:ind w:left="56"/>
              <w:rPr>
                <w:sz w:val="22"/>
              </w:rPr>
            </w:pPr>
            <w:r>
              <w:rPr>
                <w:sz w:val="22"/>
              </w:rPr>
              <w:t>Corrobora que cada uno de los embargos y levantamiento de embargo registrados en el mes coincida con el control interno de Excel.</w:t>
            </w:r>
          </w:p>
        </w:tc>
      </w:tr>
      <w:tr>
        <w:trPr>
          <w:trHeight w:val="861" w:hRule="atLeast"/>
        </w:trPr>
        <w:tc>
          <w:tcPr>
            <w:tcW w:w="1134" w:type="dxa"/>
          </w:tcPr>
          <w:p>
            <w:pPr>
              <w:pStyle w:val="TableParagraph"/>
              <w:spacing w:before="25"/>
              <w:ind w:left="153" w:right="17"/>
              <w:jc w:val="center"/>
              <w:rPr>
                <w:b/>
                <w:sz w:val="14"/>
              </w:rPr>
            </w:pPr>
            <w:r>
              <w:rPr>
                <w:b/>
                <w:sz w:val="14"/>
              </w:rPr>
              <w:t>3.</w:t>
            </w:r>
          </w:p>
          <w:p>
            <w:pPr>
              <w:pStyle w:val="TableParagraph"/>
              <w:ind w:left="75" w:right="66"/>
              <w:jc w:val="center"/>
              <w:rPr>
                <w:b/>
                <w:sz w:val="14"/>
              </w:rPr>
            </w:pPr>
            <w:r>
              <w:rPr>
                <w:b/>
                <w:sz w:val="14"/>
              </w:rPr>
              <w:t>Controlar casos pendientes de registro</w:t>
            </w:r>
          </w:p>
        </w:tc>
        <w:tc>
          <w:tcPr>
            <w:tcW w:w="1134" w:type="dxa"/>
          </w:tcPr>
          <w:p>
            <w:pPr>
              <w:pStyle w:val="TableParagraph"/>
              <w:spacing w:before="2"/>
              <w:rPr>
                <w:b/>
                <w:sz w:val="16"/>
              </w:rPr>
            </w:pPr>
          </w:p>
          <w:p>
            <w:pPr>
              <w:pStyle w:val="TableParagraph"/>
              <w:ind w:left="196" w:right="185" w:hanging="1"/>
              <w:jc w:val="center"/>
              <w:rPr>
                <w:sz w:val="14"/>
              </w:rPr>
            </w:pPr>
            <w:r>
              <w:rPr>
                <w:sz w:val="14"/>
              </w:rPr>
              <w:t>Jefe de Descuentos Judiciales</w:t>
            </w:r>
          </w:p>
        </w:tc>
        <w:tc>
          <w:tcPr>
            <w:tcW w:w="8562" w:type="dxa"/>
          </w:tcPr>
          <w:p>
            <w:pPr>
              <w:pStyle w:val="TableParagraph"/>
              <w:spacing w:before="175"/>
              <w:ind w:left="56"/>
              <w:rPr>
                <w:sz w:val="22"/>
              </w:rPr>
            </w:pPr>
            <w:r>
              <w:rPr>
                <w:sz w:val="22"/>
              </w:rPr>
              <w:t>Identificar los casos que ingresan a la Sección de Descuentos Judiciales que solamente se analizan para que en el mes siguiente se opere dentro del sistema.</w:t>
            </w:r>
          </w:p>
        </w:tc>
      </w:tr>
    </w:tbl>
    <w:sectPr>
      <w:pgSz w:w="12240" w:h="15840"/>
      <w:pgMar w:header="208" w:footer="334" w:top="400" w:bottom="520" w:left="4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409600"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410112" type="#_x0000_t202" filled="false" stroked="false">
          <v:textbox inset="0,0,0,0">
            <w:txbxContent>
              <w:p>
                <w:pPr>
                  <w:spacing w:before="16"/>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764" w:hanging="382"/>
        <w:jc w:val="left"/>
      </w:pPr>
      <w:rPr>
        <w:rFonts w:hint="default" w:ascii="Arial" w:hAnsi="Arial" w:eastAsia="Arial" w:cs="Arial"/>
        <w:w w:val="99"/>
        <w:sz w:val="22"/>
        <w:szCs w:val="22"/>
        <w:lang w:val="es-ES" w:eastAsia="en-US" w:bidi="ar-SA"/>
      </w:rPr>
    </w:lvl>
    <w:lvl w:ilvl="1">
      <w:start w:val="0"/>
      <w:numFmt w:val="bullet"/>
      <w:lvlText w:val="•"/>
      <w:lvlJc w:val="left"/>
      <w:pPr>
        <w:ind w:left="1539" w:hanging="382"/>
      </w:pPr>
      <w:rPr>
        <w:rFonts w:hint="default"/>
        <w:lang w:val="es-ES" w:eastAsia="en-US" w:bidi="ar-SA"/>
      </w:rPr>
    </w:lvl>
    <w:lvl w:ilvl="2">
      <w:start w:val="0"/>
      <w:numFmt w:val="bullet"/>
      <w:lvlText w:val="•"/>
      <w:lvlJc w:val="left"/>
      <w:pPr>
        <w:ind w:left="2318" w:hanging="382"/>
      </w:pPr>
      <w:rPr>
        <w:rFonts w:hint="default"/>
        <w:lang w:val="es-ES" w:eastAsia="en-US" w:bidi="ar-SA"/>
      </w:rPr>
    </w:lvl>
    <w:lvl w:ilvl="3">
      <w:start w:val="0"/>
      <w:numFmt w:val="bullet"/>
      <w:lvlText w:val="•"/>
      <w:lvlJc w:val="left"/>
      <w:pPr>
        <w:ind w:left="3097" w:hanging="382"/>
      </w:pPr>
      <w:rPr>
        <w:rFonts w:hint="default"/>
        <w:lang w:val="es-ES" w:eastAsia="en-US" w:bidi="ar-SA"/>
      </w:rPr>
    </w:lvl>
    <w:lvl w:ilvl="4">
      <w:start w:val="0"/>
      <w:numFmt w:val="bullet"/>
      <w:lvlText w:val="•"/>
      <w:lvlJc w:val="left"/>
      <w:pPr>
        <w:ind w:left="3876" w:hanging="382"/>
      </w:pPr>
      <w:rPr>
        <w:rFonts w:hint="default"/>
        <w:lang w:val="es-ES" w:eastAsia="en-US" w:bidi="ar-SA"/>
      </w:rPr>
    </w:lvl>
    <w:lvl w:ilvl="5">
      <w:start w:val="0"/>
      <w:numFmt w:val="bullet"/>
      <w:lvlText w:val="•"/>
      <w:lvlJc w:val="left"/>
      <w:pPr>
        <w:ind w:left="4656" w:hanging="382"/>
      </w:pPr>
      <w:rPr>
        <w:rFonts w:hint="default"/>
        <w:lang w:val="es-ES" w:eastAsia="en-US" w:bidi="ar-SA"/>
      </w:rPr>
    </w:lvl>
    <w:lvl w:ilvl="6">
      <w:start w:val="0"/>
      <w:numFmt w:val="bullet"/>
      <w:lvlText w:val="•"/>
      <w:lvlJc w:val="left"/>
      <w:pPr>
        <w:ind w:left="5435" w:hanging="382"/>
      </w:pPr>
      <w:rPr>
        <w:rFonts w:hint="default"/>
        <w:lang w:val="es-ES" w:eastAsia="en-US" w:bidi="ar-SA"/>
      </w:rPr>
    </w:lvl>
    <w:lvl w:ilvl="7">
      <w:start w:val="0"/>
      <w:numFmt w:val="bullet"/>
      <w:lvlText w:val="•"/>
      <w:lvlJc w:val="left"/>
      <w:pPr>
        <w:ind w:left="6214" w:hanging="382"/>
      </w:pPr>
      <w:rPr>
        <w:rFonts w:hint="default"/>
        <w:lang w:val="es-ES" w:eastAsia="en-US" w:bidi="ar-SA"/>
      </w:rPr>
    </w:lvl>
    <w:lvl w:ilvl="8">
      <w:start w:val="0"/>
      <w:numFmt w:val="bullet"/>
      <w:lvlText w:val="•"/>
      <w:lvlJc w:val="left"/>
      <w:pPr>
        <w:ind w:left="6993" w:hanging="382"/>
      </w:pPr>
      <w:rPr>
        <w:rFonts w:hint="default"/>
        <w:lang w:val="es-ES" w:eastAsia="en-US" w:bidi="ar-SA"/>
      </w:rPr>
    </w:lvl>
  </w:abstractNum>
  <w:abstractNum w:abstractNumId="10">
    <w:multiLevelType w:val="hybridMultilevel"/>
    <w:lvl w:ilvl="0">
      <w:start w:val="1"/>
      <w:numFmt w:val="lowerLetter"/>
      <w:lvlText w:val="%1)"/>
      <w:lvlJc w:val="left"/>
      <w:pPr>
        <w:ind w:left="540" w:hanging="426"/>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906" w:hanging="426"/>
      </w:pPr>
      <w:rPr>
        <w:rFonts w:hint="default"/>
        <w:lang w:val="es-ES" w:eastAsia="en-US" w:bidi="ar-SA"/>
      </w:rPr>
    </w:lvl>
    <w:lvl w:ilvl="2">
      <w:start w:val="0"/>
      <w:numFmt w:val="bullet"/>
      <w:lvlText w:val="•"/>
      <w:lvlJc w:val="left"/>
      <w:pPr>
        <w:ind w:left="1273" w:hanging="426"/>
      </w:pPr>
      <w:rPr>
        <w:rFonts w:hint="default"/>
        <w:lang w:val="es-ES" w:eastAsia="en-US" w:bidi="ar-SA"/>
      </w:rPr>
    </w:lvl>
    <w:lvl w:ilvl="3">
      <w:start w:val="0"/>
      <w:numFmt w:val="bullet"/>
      <w:lvlText w:val="•"/>
      <w:lvlJc w:val="left"/>
      <w:pPr>
        <w:ind w:left="1640" w:hanging="426"/>
      </w:pPr>
      <w:rPr>
        <w:rFonts w:hint="default"/>
        <w:lang w:val="es-ES" w:eastAsia="en-US" w:bidi="ar-SA"/>
      </w:rPr>
    </w:lvl>
    <w:lvl w:ilvl="4">
      <w:start w:val="0"/>
      <w:numFmt w:val="bullet"/>
      <w:lvlText w:val="•"/>
      <w:lvlJc w:val="left"/>
      <w:pPr>
        <w:ind w:left="2006" w:hanging="426"/>
      </w:pPr>
      <w:rPr>
        <w:rFonts w:hint="default"/>
        <w:lang w:val="es-ES" w:eastAsia="en-US" w:bidi="ar-SA"/>
      </w:rPr>
    </w:lvl>
    <w:lvl w:ilvl="5">
      <w:start w:val="0"/>
      <w:numFmt w:val="bullet"/>
      <w:lvlText w:val="•"/>
      <w:lvlJc w:val="left"/>
      <w:pPr>
        <w:ind w:left="2373" w:hanging="426"/>
      </w:pPr>
      <w:rPr>
        <w:rFonts w:hint="default"/>
        <w:lang w:val="es-ES" w:eastAsia="en-US" w:bidi="ar-SA"/>
      </w:rPr>
    </w:lvl>
    <w:lvl w:ilvl="6">
      <w:start w:val="0"/>
      <w:numFmt w:val="bullet"/>
      <w:lvlText w:val="•"/>
      <w:lvlJc w:val="left"/>
      <w:pPr>
        <w:ind w:left="2740" w:hanging="426"/>
      </w:pPr>
      <w:rPr>
        <w:rFonts w:hint="default"/>
        <w:lang w:val="es-ES" w:eastAsia="en-US" w:bidi="ar-SA"/>
      </w:rPr>
    </w:lvl>
    <w:lvl w:ilvl="7">
      <w:start w:val="0"/>
      <w:numFmt w:val="bullet"/>
      <w:lvlText w:val="•"/>
      <w:lvlJc w:val="left"/>
      <w:pPr>
        <w:ind w:left="3106" w:hanging="426"/>
      </w:pPr>
      <w:rPr>
        <w:rFonts w:hint="default"/>
        <w:lang w:val="es-ES" w:eastAsia="en-US" w:bidi="ar-SA"/>
      </w:rPr>
    </w:lvl>
    <w:lvl w:ilvl="8">
      <w:start w:val="0"/>
      <w:numFmt w:val="bullet"/>
      <w:lvlText w:val="•"/>
      <w:lvlJc w:val="left"/>
      <w:pPr>
        <w:ind w:left="3473" w:hanging="426"/>
      </w:pPr>
      <w:rPr>
        <w:rFonts w:hint="default"/>
        <w:lang w:val="es-ES" w:eastAsia="en-US" w:bidi="ar-SA"/>
      </w:rPr>
    </w:lvl>
  </w:abstractNum>
  <w:abstractNum w:abstractNumId="9">
    <w:multiLevelType w:val="hybridMultilevel"/>
    <w:lvl w:ilvl="0">
      <w:start w:val="1"/>
      <w:numFmt w:val="lowerLetter"/>
      <w:lvlText w:val="%1)"/>
      <w:lvlJc w:val="left"/>
      <w:pPr>
        <w:ind w:left="514" w:hanging="39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889" w:hanging="398"/>
      </w:pPr>
      <w:rPr>
        <w:rFonts w:hint="default"/>
        <w:lang w:val="es-ES" w:eastAsia="en-US" w:bidi="ar-SA"/>
      </w:rPr>
    </w:lvl>
    <w:lvl w:ilvl="2">
      <w:start w:val="0"/>
      <w:numFmt w:val="bullet"/>
      <w:lvlText w:val="•"/>
      <w:lvlJc w:val="left"/>
      <w:pPr>
        <w:ind w:left="1259" w:hanging="398"/>
      </w:pPr>
      <w:rPr>
        <w:rFonts w:hint="default"/>
        <w:lang w:val="es-ES" w:eastAsia="en-US" w:bidi="ar-SA"/>
      </w:rPr>
    </w:lvl>
    <w:lvl w:ilvl="3">
      <w:start w:val="0"/>
      <w:numFmt w:val="bullet"/>
      <w:lvlText w:val="•"/>
      <w:lvlJc w:val="left"/>
      <w:pPr>
        <w:ind w:left="1629" w:hanging="398"/>
      </w:pPr>
      <w:rPr>
        <w:rFonts w:hint="default"/>
        <w:lang w:val="es-ES" w:eastAsia="en-US" w:bidi="ar-SA"/>
      </w:rPr>
    </w:lvl>
    <w:lvl w:ilvl="4">
      <w:start w:val="0"/>
      <w:numFmt w:val="bullet"/>
      <w:lvlText w:val="•"/>
      <w:lvlJc w:val="left"/>
      <w:pPr>
        <w:ind w:left="1998" w:hanging="398"/>
      </w:pPr>
      <w:rPr>
        <w:rFonts w:hint="default"/>
        <w:lang w:val="es-ES" w:eastAsia="en-US" w:bidi="ar-SA"/>
      </w:rPr>
    </w:lvl>
    <w:lvl w:ilvl="5">
      <w:start w:val="0"/>
      <w:numFmt w:val="bullet"/>
      <w:lvlText w:val="•"/>
      <w:lvlJc w:val="left"/>
      <w:pPr>
        <w:ind w:left="2368" w:hanging="398"/>
      </w:pPr>
      <w:rPr>
        <w:rFonts w:hint="default"/>
        <w:lang w:val="es-ES" w:eastAsia="en-US" w:bidi="ar-SA"/>
      </w:rPr>
    </w:lvl>
    <w:lvl w:ilvl="6">
      <w:start w:val="0"/>
      <w:numFmt w:val="bullet"/>
      <w:lvlText w:val="•"/>
      <w:lvlJc w:val="left"/>
      <w:pPr>
        <w:ind w:left="2738" w:hanging="398"/>
      </w:pPr>
      <w:rPr>
        <w:rFonts w:hint="default"/>
        <w:lang w:val="es-ES" w:eastAsia="en-US" w:bidi="ar-SA"/>
      </w:rPr>
    </w:lvl>
    <w:lvl w:ilvl="7">
      <w:start w:val="0"/>
      <w:numFmt w:val="bullet"/>
      <w:lvlText w:val="•"/>
      <w:lvlJc w:val="left"/>
      <w:pPr>
        <w:ind w:left="3107" w:hanging="398"/>
      </w:pPr>
      <w:rPr>
        <w:rFonts w:hint="default"/>
        <w:lang w:val="es-ES" w:eastAsia="en-US" w:bidi="ar-SA"/>
      </w:rPr>
    </w:lvl>
    <w:lvl w:ilvl="8">
      <w:start w:val="0"/>
      <w:numFmt w:val="bullet"/>
      <w:lvlText w:val="•"/>
      <w:lvlJc w:val="left"/>
      <w:pPr>
        <w:ind w:left="3477" w:hanging="398"/>
      </w:pPr>
      <w:rPr>
        <w:rFonts w:hint="default"/>
        <w:lang w:val="es-ES" w:eastAsia="en-US" w:bidi="ar-SA"/>
      </w:rPr>
    </w:lvl>
  </w:abstractNum>
  <w:abstractNum w:abstractNumId="6">
    <w:multiLevelType w:val="hybridMultilevel"/>
    <w:lvl w:ilvl="0">
      <w:start w:val="1"/>
      <w:numFmt w:val="lowerLetter"/>
      <w:lvlText w:val="%1)"/>
      <w:lvlJc w:val="left"/>
      <w:pPr>
        <w:ind w:left="540" w:hanging="426"/>
        <w:jc w:val="left"/>
      </w:pPr>
      <w:rPr>
        <w:rFonts w:hint="default" w:ascii="Arial" w:hAnsi="Arial" w:eastAsia="Arial" w:cs="Arial"/>
        <w:w w:val="100"/>
        <w:sz w:val="20"/>
        <w:szCs w:val="20"/>
        <w:lang w:val="es-ES" w:eastAsia="en-US" w:bidi="ar-SA"/>
      </w:rPr>
    </w:lvl>
    <w:lvl w:ilvl="1">
      <w:start w:val="0"/>
      <w:numFmt w:val="bullet"/>
      <w:lvlText w:val="•"/>
      <w:lvlJc w:val="left"/>
      <w:pPr>
        <w:ind w:left="906" w:hanging="426"/>
      </w:pPr>
      <w:rPr>
        <w:rFonts w:hint="default"/>
        <w:lang w:val="es-ES" w:eastAsia="en-US" w:bidi="ar-SA"/>
      </w:rPr>
    </w:lvl>
    <w:lvl w:ilvl="2">
      <w:start w:val="0"/>
      <w:numFmt w:val="bullet"/>
      <w:lvlText w:val="•"/>
      <w:lvlJc w:val="left"/>
      <w:pPr>
        <w:ind w:left="1273" w:hanging="426"/>
      </w:pPr>
      <w:rPr>
        <w:rFonts w:hint="default"/>
        <w:lang w:val="es-ES" w:eastAsia="en-US" w:bidi="ar-SA"/>
      </w:rPr>
    </w:lvl>
    <w:lvl w:ilvl="3">
      <w:start w:val="0"/>
      <w:numFmt w:val="bullet"/>
      <w:lvlText w:val="•"/>
      <w:lvlJc w:val="left"/>
      <w:pPr>
        <w:ind w:left="1640" w:hanging="426"/>
      </w:pPr>
      <w:rPr>
        <w:rFonts w:hint="default"/>
        <w:lang w:val="es-ES" w:eastAsia="en-US" w:bidi="ar-SA"/>
      </w:rPr>
    </w:lvl>
    <w:lvl w:ilvl="4">
      <w:start w:val="0"/>
      <w:numFmt w:val="bullet"/>
      <w:lvlText w:val="•"/>
      <w:lvlJc w:val="left"/>
      <w:pPr>
        <w:ind w:left="2006" w:hanging="426"/>
      </w:pPr>
      <w:rPr>
        <w:rFonts w:hint="default"/>
        <w:lang w:val="es-ES" w:eastAsia="en-US" w:bidi="ar-SA"/>
      </w:rPr>
    </w:lvl>
    <w:lvl w:ilvl="5">
      <w:start w:val="0"/>
      <w:numFmt w:val="bullet"/>
      <w:lvlText w:val="•"/>
      <w:lvlJc w:val="left"/>
      <w:pPr>
        <w:ind w:left="2373" w:hanging="426"/>
      </w:pPr>
      <w:rPr>
        <w:rFonts w:hint="default"/>
        <w:lang w:val="es-ES" w:eastAsia="en-US" w:bidi="ar-SA"/>
      </w:rPr>
    </w:lvl>
    <w:lvl w:ilvl="6">
      <w:start w:val="0"/>
      <w:numFmt w:val="bullet"/>
      <w:lvlText w:val="•"/>
      <w:lvlJc w:val="left"/>
      <w:pPr>
        <w:ind w:left="2740" w:hanging="426"/>
      </w:pPr>
      <w:rPr>
        <w:rFonts w:hint="default"/>
        <w:lang w:val="es-ES" w:eastAsia="en-US" w:bidi="ar-SA"/>
      </w:rPr>
    </w:lvl>
    <w:lvl w:ilvl="7">
      <w:start w:val="0"/>
      <w:numFmt w:val="bullet"/>
      <w:lvlText w:val="•"/>
      <w:lvlJc w:val="left"/>
      <w:pPr>
        <w:ind w:left="3106" w:hanging="426"/>
      </w:pPr>
      <w:rPr>
        <w:rFonts w:hint="default"/>
        <w:lang w:val="es-ES" w:eastAsia="en-US" w:bidi="ar-SA"/>
      </w:rPr>
    </w:lvl>
    <w:lvl w:ilvl="8">
      <w:start w:val="0"/>
      <w:numFmt w:val="bullet"/>
      <w:lvlText w:val="•"/>
      <w:lvlJc w:val="left"/>
      <w:pPr>
        <w:ind w:left="3473" w:hanging="426"/>
      </w:pPr>
      <w:rPr>
        <w:rFonts w:hint="default"/>
        <w:lang w:val="es-ES" w:eastAsia="en-US" w:bidi="ar-SA"/>
      </w:rPr>
    </w:lvl>
  </w:abstractNum>
  <w:abstractNum w:abstractNumId="5">
    <w:multiLevelType w:val="hybridMultilevel"/>
    <w:lvl w:ilvl="0">
      <w:start w:val="1"/>
      <w:numFmt w:val="lowerLetter"/>
      <w:lvlText w:val="%1)"/>
      <w:lvlJc w:val="left"/>
      <w:pPr>
        <w:ind w:left="514" w:hanging="398"/>
        <w:jc w:val="left"/>
      </w:pPr>
      <w:rPr>
        <w:rFonts w:hint="default" w:ascii="Arial" w:hAnsi="Arial" w:eastAsia="Arial" w:cs="Arial"/>
        <w:w w:val="100"/>
        <w:sz w:val="20"/>
        <w:szCs w:val="20"/>
        <w:lang w:val="es-ES" w:eastAsia="en-US" w:bidi="ar-SA"/>
      </w:rPr>
    </w:lvl>
    <w:lvl w:ilvl="1">
      <w:start w:val="0"/>
      <w:numFmt w:val="bullet"/>
      <w:lvlText w:val="•"/>
      <w:lvlJc w:val="left"/>
      <w:pPr>
        <w:ind w:left="889" w:hanging="398"/>
      </w:pPr>
      <w:rPr>
        <w:rFonts w:hint="default"/>
        <w:lang w:val="es-ES" w:eastAsia="en-US" w:bidi="ar-SA"/>
      </w:rPr>
    </w:lvl>
    <w:lvl w:ilvl="2">
      <w:start w:val="0"/>
      <w:numFmt w:val="bullet"/>
      <w:lvlText w:val="•"/>
      <w:lvlJc w:val="left"/>
      <w:pPr>
        <w:ind w:left="1259" w:hanging="398"/>
      </w:pPr>
      <w:rPr>
        <w:rFonts w:hint="default"/>
        <w:lang w:val="es-ES" w:eastAsia="en-US" w:bidi="ar-SA"/>
      </w:rPr>
    </w:lvl>
    <w:lvl w:ilvl="3">
      <w:start w:val="0"/>
      <w:numFmt w:val="bullet"/>
      <w:lvlText w:val="•"/>
      <w:lvlJc w:val="left"/>
      <w:pPr>
        <w:ind w:left="1629" w:hanging="398"/>
      </w:pPr>
      <w:rPr>
        <w:rFonts w:hint="default"/>
        <w:lang w:val="es-ES" w:eastAsia="en-US" w:bidi="ar-SA"/>
      </w:rPr>
    </w:lvl>
    <w:lvl w:ilvl="4">
      <w:start w:val="0"/>
      <w:numFmt w:val="bullet"/>
      <w:lvlText w:val="•"/>
      <w:lvlJc w:val="left"/>
      <w:pPr>
        <w:ind w:left="1998" w:hanging="398"/>
      </w:pPr>
      <w:rPr>
        <w:rFonts w:hint="default"/>
        <w:lang w:val="es-ES" w:eastAsia="en-US" w:bidi="ar-SA"/>
      </w:rPr>
    </w:lvl>
    <w:lvl w:ilvl="5">
      <w:start w:val="0"/>
      <w:numFmt w:val="bullet"/>
      <w:lvlText w:val="•"/>
      <w:lvlJc w:val="left"/>
      <w:pPr>
        <w:ind w:left="2368" w:hanging="398"/>
      </w:pPr>
      <w:rPr>
        <w:rFonts w:hint="default"/>
        <w:lang w:val="es-ES" w:eastAsia="en-US" w:bidi="ar-SA"/>
      </w:rPr>
    </w:lvl>
    <w:lvl w:ilvl="6">
      <w:start w:val="0"/>
      <w:numFmt w:val="bullet"/>
      <w:lvlText w:val="•"/>
      <w:lvlJc w:val="left"/>
      <w:pPr>
        <w:ind w:left="2738" w:hanging="398"/>
      </w:pPr>
      <w:rPr>
        <w:rFonts w:hint="default"/>
        <w:lang w:val="es-ES" w:eastAsia="en-US" w:bidi="ar-SA"/>
      </w:rPr>
    </w:lvl>
    <w:lvl w:ilvl="7">
      <w:start w:val="0"/>
      <w:numFmt w:val="bullet"/>
      <w:lvlText w:val="•"/>
      <w:lvlJc w:val="left"/>
      <w:pPr>
        <w:ind w:left="3107" w:hanging="398"/>
      </w:pPr>
      <w:rPr>
        <w:rFonts w:hint="default"/>
        <w:lang w:val="es-ES" w:eastAsia="en-US" w:bidi="ar-SA"/>
      </w:rPr>
    </w:lvl>
    <w:lvl w:ilvl="8">
      <w:start w:val="0"/>
      <w:numFmt w:val="bullet"/>
      <w:lvlText w:val="•"/>
      <w:lvlJc w:val="left"/>
      <w:pPr>
        <w:ind w:left="3477" w:hanging="398"/>
      </w:pPr>
      <w:rPr>
        <w:rFonts w:hint="default"/>
        <w:lang w:val="es-ES" w:eastAsia="en-US" w:bidi="ar-SA"/>
      </w:rPr>
    </w:lvl>
  </w:abstractNum>
  <w:abstractNum w:abstractNumId="8">
    <w:multiLevelType w:val="hybridMultilevel"/>
    <w:lvl w:ilvl="0">
      <w:start w:val="1"/>
      <w:numFmt w:val="decimal"/>
      <w:lvlText w:val="%1."/>
      <w:lvlJc w:val="left"/>
      <w:pPr>
        <w:ind w:left="776" w:hanging="382"/>
        <w:jc w:val="left"/>
      </w:pPr>
      <w:rPr>
        <w:rFonts w:hint="default" w:ascii="Arial" w:hAnsi="Arial" w:eastAsia="Arial" w:cs="Arial"/>
        <w:w w:val="99"/>
        <w:sz w:val="22"/>
        <w:szCs w:val="22"/>
        <w:lang w:val="es-ES" w:eastAsia="en-US" w:bidi="ar-SA"/>
      </w:rPr>
    </w:lvl>
    <w:lvl w:ilvl="1">
      <w:start w:val="0"/>
      <w:numFmt w:val="bullet"/>
      <w:lvlText w:val="•"/>
      <w:lvlJc w:val="left"/>
      <w:pPr>
        <w:ind w:left="1557" w:hanging="382"/>
      </w:pPr>
      <w:rPr>
        <w:rFonts w:hint="default"/>
        <w:lang w:val="es-ES" w:eastAsia="en-US" w:bidi="ar-SA"/>
      </w:rPr>
    </w:lvl>
    <w:lvl w:ilvl="2">
      <w:start w:val="0"/>
      <w:numFmt w:val="bullet"/>
      <w:lvlText w:val="•"/>
      <w:lvlJc w:val="left"/>
      <w:pPr>
        <w:ind w:left="2334" w:hanging="382"/>
      </w:pPr>
      <w:rPr>
        <w:rFonts w:hint="default"/>
        <w:lang w:val="es-ES" w:eastAsia="en-US" w:bidi="ar-SA"/>
      </w:rPr>
    </w:lvl>
    <w:lvl w:ilvl="3">
      <w:start w:val="0"/>
      <w:numFmt w:val="bullet"/>
      <w:lvlText w:val="•"/>
      <w:lvlJc w:val="left"/>
      <w:pPr>
        <w:ind w:left="3111" w:hanging="382"/>
      </w:pPr>
      <w:rPr>
        <w:rFonts w:hint="default"/>
        <w:lang w:val="es-ES" w:eastAsia="en-US" w:bidi="ar-SA"/>
      </w:rPr>
    </w:lvl>
    <w:lvl w:ilvl="4">
      <w:start w:val="0"/>
      <w:numFmt w:val="bullet"/>
      <w:lvlText w:val="•"/>
      <w:lvlJc w:val="left"/>
      <w:pPr>
        <w:ind w:left="3888" w:hanging="382"/>
      </w:pPr>
      <w:rPr>
        <w:rFonts w:hint="default"/>
        <w:lang w:val="es-ES" w:eastAsia="en-US" w:bidi="ar-SA"/>
      </w:rPr>
    </w:lvl>
    <w:lvl w:ilvl="5">
      <w:start w:val="0"/>
      <w:numFmt w:val="bullet"/>
      <w:lvlText w:val="•"/>
      <w:lvlJc w:val="left"/>
      <w:pPr>
        <w:ind w:left="4666" w:hanging="382"/>
      </w:pPr>
      <w:rPr>
        <w:rFonts w:hint="default"/>
        <w:lang w:val="es-ES" w:eastAsia="en-US" w:bidi="ar-SA"/>
      </w:rPr>
    </w:lvl>
    <w:lvl w:ilvl="6">
      <w:start w:val="0"/>
      <w:numFmt w:val="bullet"/>
      <w:lvlText w:val="•"/>
      <w:lvlJc w:val="left"/>
      <w:pPr>
        <w:ind w:left="5443" w:hanging="382"/>
      </w:pPr>
      <w:rPr>
        <w:rFonts w:hint="default"/>
        <w:lang w:val="es-ES" w:eastAsia="en-US" w:bidi="ar-SA"/>
      </w:rPr>
    </w:lvl>
    <w:lvl w:ilvl="7">
      <w:start w:val="0"/>
      <w:numFmt w:val="bullet"/>
      <w:lvlText w:val="•"/>
      <w:lvlJc w:val="left"/>
      <w:pPr>
        <w:ind w:left="6220" w:hanging="382"/>
      </w:pPr>
      <w:rPr>
        <w:rFonts w:hint="default"/>
        <w:lang w:val="es-ES" w:eastAsia="en-US" w:bidi="ar-SA"/>
      </w:rPr>
    </w:lvl>
    <w:lvl w:ilvl="8">
      <w:start w:val="0"/>
      <w:numFmt w:val="bullet"/>
      <w:lvlText w:val="•"/>
      <w:lvlJc w:val="left"/>
      <w:pPr>
        <w:ind w:left="6997" w:hanging="382"/>
      </w:pPr>
      <w:rPr>
        <w:rFonts w:hint="default"/>
        <w:lang w:val="es-ES" w:eastAsia="en-US" w:bidi="ar-SA"/>
      </w:rPr>
    </w:lvl>
  </w:abstractNum>
  <w:abstractNum w:abstractNumId="7">
    <w:multiLevelType w:val="hybridMultilevel"/>
    <w:lvl w:ilvl="0">
      <w:start w:val="1"/>
      <w:numFmt w:val="decimal"/>
      <w:lvlText w:val="%1."/>
      <w:lvlJc w:val="left"/>
      <w:pPr>
        <w:ind w:left="849" w:hanging="467"/>
        <w:jc w:val="left"/>
      </w:pPr>
      <w:rPr>
        <w:rFonts w:hint="default" w:ascii="Arial" w:hAnsi="Arial" w:eastAsia="Arial" w:cs="Arial"/>
        <w:w w:val="99"/>
        <w:sz w:val="22"/>
        <w:szCs w:val="22"/>
        <w:lang w:val="es-ES" w:eastAsia="en-US" w:bidi="ar-SA"/>
      </w:rPr>
    </w:lvl>
    <w:lvl w:ilvl="1">
      <w:start w:val="0"/>
      <w:numFmt w:val="bullet"/>
      <w:lvlText w:val="•"/>
      <w:lvlJc w:val="left"/>
      <w:pPr>
        <w:ind w:left="1611" w:hanging="467"/>
      </w:pPr>
      <w:rPr>
        <w:rFonts w:hint="default"/>
        <w:lang w:val="es-ES" w:eastAsia="en-US" w:bidi="ar-SA"/>
      </w:rPr>
    </w:lvl>
    <w:lvl w:ilvl="2">
      <w:start w:val="0"/>
      <w:numFmt w:val="bullet"/>
      <w:lvlText w:val="•"/>
      <w:lvlJc w:val="left"/>
      <w:pPr>
        <w:ind w:left="2382" w:hanging="467"/>
      </w:pPr>
      <w:rPr>
        <w:rFonts w:hint="default"/>
        <w:lang w:val="es-ES" w:eastAsia="en-US" w:bidi="ar-SA"/>
      </w:rPr>
    </w:lvl>
    <w:lvl w:ilvl="3">
      <w:start w:val="0"/>
      <w:numFmt w:val="bullet"/>
      <w:lvlText w:val="•"/>
      <w:lvlJc w:val="left"/>
      <w:pPr>
        <w:ind w:left="3153" w:hanging="467"/>
      </w:pPr>
      <w:rPr>
        <w:rFonts w:hint="default"/>
        <w:lang w:val="es-ES" w:eastAsia="en-US" w:bidi="ar-SA"/>
      </w:rPr>
    </w:lvl>
    <w:lvl w:ilvl="4">
      <w:start w:val="0"/>
      <w:numFmt w:val="bullet"/>
      <w:lvlText w:val="•"/>
      <w:lvlJc w:val="left"/>
      <w:pPr>
        <w:ind w:left="3924" w:hanging="467"/>
      </w:pPr>
      <w:rPr>
        <w:rFonts w:hint="default"/>
        <w:lang w:val="es-ES" w:eastAsia="en-US" w:bidi="ar-SA"/>
      </w:rPr>
    </w:lvl>
    <w:lvl w:ilvl="5">
      <w:start w:val="0"/>
      <w:numFmt w:val="bullet"/>
      <w:lvlText w:val="•"/>
      <w:lvlJc w:val="left"/>
      <w:pPr>
        <w:ind w:left="4696" w:hanging="467"/>
      </w:pPr>
      <w:rPr>
        <w:rFonts w:hint="default"/>
        <w:lang w:val="es-ES" w:eastAsia="en-US" w:bidi="ar-SA"/>
      </w:rPr>
    </w:lvl>
    <w:lvl w:ilvl="6">
      <w:start w:val="0"/>
      <w:numFmt w:val="bullet"/>
      <w:lvlText w:val="•"/>
      <w:lvlJc w:val="left"/>
      <w:pPr>
        <w:ind w:left="5467" w:hanging="467"/>
      </w:pPr>
      <w:rPr>
        <w:rFonts w:hint="default"/>
        <w:lang w:val="es-ES" w:eastAsia="en-US" w:bidi="ar-SA"/>
      </w:rPr>
    </w:lvl>
    <w:lvl w:ilvl="7">
      <w:start w:val="0"/>
      <w:numFmt w:val="bullet"/>
      <w:lvlText w:val="•"/>
      <w:lvlJc w:val="left"/>
      <w:pPr>
        <w:ind w:left="6238" w:hanging="467"/>
      </w:pPr>
      <w:rPr>
        <w:rFonts w:hint="default"/>
        <w:lang w:val="es-ES" w:eastAsia="en-US" w:bidi="ar-SA"/>
      </w:rPr>
    </w:lvl>
    <w:lvl w:ilvl="8">
      <w:start w:val="0"/>
      <w:numFmt w:val="bullet"/>
      <w:lvlText w:val="•"/>
      <w:lvlJc w:val="left"/>
      <w:pPr>
        <w:ind w:left="7009" w:hanging="467"/>
      </w:pPr>
      <w:rPr>
        <w:rFonts w:hint="default"/>
        <w:lang w:val="es-ES" w:eastAsia="en-US" w:bidi="ar-SA"/>
      </w:rPr>
    </w:lvl>
  </w:abstractNum>
  <w:abstractNum w:abstractNumId="4">
    <w:multiLevelType w:val="hybridMultilevel"/>
    <w:lvl w:ilvl="0">
      <w:start w:val="1"/>
      <w:numFmt w:val="decimal"/>
      <w:lvlText w:val="%1."/>
      <w:lvlJc w:val="left"/>
      <w:pPr>
        <w:ind w:left="764" w:hanging="382"/>
        <w:jc w:val="left"/>
      </w:pPr>
      <w:rPr>
        <w:rFonts w:hint="default" w:ascii="Arial" w:hAnsi="Arial" w:eastAsia="Arial" w:cs="Arial"/>
        <w:w w:val="99"/>
        <w:sz w:val="22"/>
        <w:szCs w:val="22"/>
        <w:lang w:val="es-ES" w:eastAsia="en-US" w:bidi="ar-SA"/>
      </w:rPr>
    </w:lvl>
    <w:lvl w:ilvl="1">
      <w:start w:val="0"/>
      <w:numFmt w:val="bullet"/>
      <w:lvlText w:val="•"/>
      <w:lvlJc w:val="left"/>
      <w:pPr>
        <w:ind w:left="1539" w:hanging="382"/>
      </w:pPr>
      <w:rPr>
        <w:rFonts w:hint="default"/>
        <w:lang w:val="es-ES" w:eastAsia="en-US" w:bidi="ar-SA"/>
      </w:rPr>
    </w:lvl>
    <w:lvl w:ilvl="2">
      <w:start w:val="0"/>
      <w:numFmt w:val="bullet"/>
      <w:lvlText w:val="•"/>
      <w:lvlJc w:val="left"/>
      <w:pPr>
        <w:ind w:left="2318" w:hanging="382"/>
      </w:pPr>
      <w:rPr>
        <w:rFonts w:hint="default"/>
        <w:lang w:val="es-ES" w:eastAsia="en-US" w:bidi="ar-SA"/>
      </w:rPr>
    </w:lvl>
    <w:lvl w:ilvl="3">
      <w:start w:val="0"/>
      <w:numFmt w:val="bullet"/>
      <w:lvlText w:val="•"/>
      <w:lvlJc w:val="left"/>
      <w:pPr>
        <w:ind w:left="3097" w:hanging="382"/>
      </w:pPr>
      <w:rPr>
        <w:rFonts w:hint="default"/>
        <w:lang w:val="es-ES" w:eastAsia="en-US" w:bidi="ar-SA"/>
      </w:rPr>
    </w:lvl>
    <w:lvl w:ilvl="4">
      <w:start w:val="0"/>
      <w:numFmt w:val="bullet"/>
      <w:lvlText w:val="•"/>
      <w:lvlJc w:val="left"/>
      <w:pPr>
        <w:ind w:left="3876" w:hanging="382"/>
      </w:pPr>
      <w:rPr>
        <w:rFonts w:hint="default"/>
        <w:lang w:val="es-ES" w:eastAsia="en-US" w:bidi="ar-SA"/>
      </w:rPr>
    </w:lvl>
    <w:lvl w:ilvl="5">
      <w:start w:val="0"/>
      <w:numFmt w:val="bullet"/>
      <w:lvlText w:val="•"/>
      <w:lvlJc w:val="left"/>
      <w:pPr>
        <w:ind w:left="4656" w:hanging="382"/>
      </w:pPr>
      <w:rPr>
        <w:rFonts w:hint="default"/>
        <w:lang w:val="es-ES" w:eastAsia="en-US" w:bidi="ar-SA"/>
      </w:rPr>
    </w:lvl>
    <w:lvl w:ilvl="6">
      <w:start w:val="0"/>
      <w:numFmt w:val="bullet"/>
      <w:lvlText w:val="•"/>
      <w:lvlJc w:val="left"/>
      <w:pPr>
        <w:ind w:left="5435" w:hanging="382"/>
      </w:pPr>
      <w:rPr>
        <w:rFonts w:hint="default"/>
        <w:lang w:val="es-ES" w:eastAsia="en-US" w:bidi="ar-SA"/>
      </w:rPr>
    </w:lvl>
    <w:lvl w:ilvl="7">
      <w:start w:val="0"/>
      <w:numFmt w:val="bullet"/>
      <w:lvlText w:val="•"/>
      <w:lvlJc w:val="left"/>
      <w:pPr>
        <w:ind w:left="6214" w:hanging="382"/>
      </w:pPr>
      <w:rPr>
        <w:rFonts w:hint="default"/>
        <w:lang w:val="es-ES" w:eastAsia="en-US" w:bidi="ar-SA"/>
      </w:rPr>
    </w:lvl>
    <w:lvl w:ilvl="8">
      <w:start w:val="0"/>
      <w:numFmt w:val="bullet"/>
      <w:lvlText w:val="•"/>
      <w:lvlJc w:val="left"/>
      <w:pPr>
        <w:ind w:left="6993" w:hanging="382"/>
      </w:pPr>
      <w:rPr>
        <w:rFonts w:hint="default"/>
        <w:lang w:val="es-ES" w:eastAsia="en-US" w:bidi="ar-SA"/>
      </w:rPr>
    </w:lvl>
  </w:abstractNum>
  <w:abstractNum w:abstractNumId="3">
    <w:multiLevelType w:val="hybridMultilevel"/>
    <w:lvl w:ilvl="0">
      <w:start w:val="1"/>
      <w:numFmt w:val="decimal"/>
      <w:lvlText w:val="%1."/>
      <w:lvlJc w:val="left"/>
      <w:pPr>
        <w:ind w:left="764" w:hanging="349"/>
        <w:jc w:val="left"/>
      </w:pPr>
      <w:rPr>
        <w:rFonts w:hint="default" w:ascii="Arial" w:hAnsi="Arial" w:eastAsia="Arial" w:cs="Arial"/>
        <w:w w:val="99"/>
        <w:sz w:val="22"/>
        <w:szCs w:val="22"/>
        <w:lang w:val="es-ES" w:eastAsia="en-US" w:bidi="ar-SA"/>
      </w:rPr>
    </w:lvl>
    <w:lvl w:ilvl="1">
      <w:start w:val="0"/>
      <w:numFmt w:val="bullet"/>
      <w:lvlText w:val="•"/>
      <w:lvlJc w:val="left"/>
      <w:pPr>
        <w:ind w:left="1539" w:hanging="349"/>
      </w:pPr>
      <w:rPr>
        <w:rFonts w:hint="default"/>
        <w:lang w:val="es-ES" w:eastAsia="en-US" w:bidi="ar-SA"/>
      </w:rPr>
    </w:lvl>
    <w:lvl w:ilvl="2">
      <w:start w:val="0"/>
      <w:numFmt w:val="bullet"/>
      <w:lvlText w:val="•"/>
      <w:lvlJc w:val="left"/>
      <w:pPr>
        <w:ind w:left="2318" w:hanging="349"/>
      </w:pPr>
      <w:rPr>
        <w:rFonts w:hint="default"/>
        <w:lang w:val="es-ES" w:eastAsia="en-US" w:bidi="ar-SA"/>
      </w:rPr>
    </w:lvl>
    <w:lvl w:ilvl="3">
      <w:start w:val="0"/>
      <w:numFmt w:val="bullet"/>
      <w:lvlText w:val="•"/>
      <w:lvlJc w:val="left"/>
      <w:pPr>
        <w:ind w:left="3097"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6" w:hanging="349"/>
      </w:pPr>
      <w:rPr>
        <w:rFonts w:hint="default"/>
        <w:lang w:val="es-ES" w:eastAsia="en-US" w:bidi="ar-SA"/>
      </w:rPr>
    </w:lvl>
    <w:lvl w:ilvl="6">
      <w:start w:val="0"/>
      <w:numFmt w:val="bullet"/>
      <w:lvlText w:val="•"/>
      <w:lvlJc w:val="left"/>
      <w:pPr>
        <w:ind w:left="5435" w:hanging="349"/>
      </w:pPr>
      <w:rPr>
        <w:rFonts w:hint="default"/>
        <w:lang w:val="es-ES" w:eastAsia="en-US" w:bidi="ar-SA"/>
      </w:rPr>
    </w:lvl>
    <w:lvl w:ilvl="7">
      <w:start w:val="0"/>
      <w:numFmt w:val="bullet"/>
      <w:lvlText w:val="•"/>
      <w:lvlJc w:val="left"/>
      <w:pPr>
        <w:ind w:left="6214" w:hanging="349"/>
      </w:pPr>
      <w:rPr>
        <w:rFonts w:hint="default"/>
        <w:lang w:val="es-ES" w:eastAsia="en-US" w:bidi="ar-SA"/>
      </w:rPr>
    </w:lvl>
    <w:lvl w:ilvl="8">
      <w:start w:val="0"/>
      <w:numFmt w:val="bullet"/>
      <w:lvlText w:val="•"/>
      <w:lvlJc w:val="left"/>
      <w:pPr>
        <w:ind w:left="6993" w:hanging="349"/>
      </w:pPr>
      <w:rPr>
        <w:rFonts w:hint="default"/>
        <w:lang w:val="es-ES" w:eastAsia="en-US" w:bidi="ar-SA"/>
      </w:rPr>
    </w:lvl>
  </w:abstractNum>
  <w:abstractNum w:abstractNumId="2">
    <w:multiLevelType w:val="hybridMultilevel"/>
    <w:lvl w:ilvl="0">
      <w:start w:val="1"/>
      <w:numFmt w:val="decimal"/>
      <w:lvlText w:val="%1."/>
      <w:lvlJc w:val="left"/>
      <w:pPr>
        <w:ind w:left="764" w:hanging="349"/>
        <w:jc w:val="left"/>
      </w:pPr>
      <w:rPr>
        <w:rFonts w:hint="default" w:ascii="Arial" w:hAnsi="Arial" w:eastAsia="Arial" w:cs="Arial"/>
        <w:w w:val="99"/>
        <w:sz w:val="22"/>
        <w:szCs w:val="22"/>
        <w:lang w:val="es-ES" w:eastAsia="en-US" w:bidi="ar-SA"/>
      </w:rPr>
    </w:lvl>
    <w:lvl w:ilvl="1">
      <w:start w:val="0"/>
      <w:numFmt w:val="bullet"/>
      <w:lvlText w:val="•"/>
      <w:lvlJc w:val="left"/>
      <w:pPr>
        <w:ind w:left="1539" w:hanging="349"/>
      </w:pPr>
      <w:rPr>
        <w:rFonts w:hint="default"/>
        <w:lang w:val="es-ES" w:eastAsia="en-US" w:bidi="ar-SA"/>
      </w:rPr>
    </w:lvl>
    <w:lvl w:ilvl="2">
      <w:start w:val="0"/>
      <w:numFmt w:val="bullet"/>
      <w:lvlText w:val="•"/>
      <w:lvlJc w:val="left"/>
      <w:pPr>
        <w:ind w:left="2318" w:hanging="349"/>
      </w:pPr>
      <w:rPr>
        <w:rFonts w:hint="default"/>
        <w:lang w:val="es-ES" w:eastAsia="en-US" w:bidi="ar-SA"/>
      </w:rPr>
    </w:lvl>
    <w:lvl w:ilvl="3">
      <w:start w:val="0"/>
      <w:numFmt w:val="bullet"/>
      <w:lvlText w:val="•"/>
      <w:lvlJc w:val="left"/>
      <w:pPr>
        <w:ind w:left="3097"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6" w:hanging="349"/>
      </w:pPr>
      <w:rPr>
        <w:rFonts w:hint="default"/>
        <w:lang w:val="es-ES" w:eastAsia="en-US" w:bidi="ar-SA"/>
      </w:rPr>
    </w:lvl>
    <w:lvl w:ilvl="6">
      <w:start w:val="0"/>
      <w:numFmt w:val="bullet"/>
      <w:lvlText w:val="•"/>
      <w:lvlJc w:val="left"/>
      <w:pPr>
        <w:ind w:left="5435" w:hanging="349"/>
      </w:pPr>
      <w:rPr>
        <w:rFonts w:hint="default"/>
        <w:lang w:val="es-ES" w:eastAsia="en-US" w:bidi="ar-SA"/>
      </w:rPr>
    </w:lvl>
    <w:lvl w:ilvl="7">
      <w:start w:val="0"/>
      <w:numFmt w:val="bullet"/>
      <w:lvlText w:val="•"/>
      <w:lvlJc w:val="left"/>
      <w:pPr>
        <w:ind w:left="6214" w:hanging="349"/>
      </w:pPr>
      <w:rPr>
        <w:rFonts w:hint="default"/>
        <w:lang w:val="es-ES" w:eastAsia="en-US" w:bidi="ar-SA"/>
      </w:rPr>
    </w:lvl>
    <w:lvl w:ilvl="8">
      <w:start w:val="0"/>
      <w:numFmt w:val="bullet"/>
      <w:lvlText w:val="•"/>
      <w:lvlJc w:val="left"/>
      <w:pPr>
        <w:ind w:left="6993" w:hanging="349"/>
      </w:pPr>
      <w:rPr>
        <w:rFonts w:hint="default"/>
        <w:lang w:val="es-ES" w:eastAsia="en-US" w:bidi="ar-SA"/>
      </w:rPr>
    </w:lvl>
  </w:abstractNum>
  <w:abstractNum w:abstractNumId="1">
    <w:multiLevelType w:val="hybridMultilevel"/>
    <w:lvl w:ilvl="0">
      <w:start w:val="3"/>
      <w:numFmt w:val="upperLetter"/>
      <w:lvlText w:val="%1"/>
      <w:lvlJc w:val="left"/>
      <w:pPr>
        <w:ind w:left="1543" w:hanging="697"/>
        <w:jc w:val="left"/>
      </w:pPr>
      <w:rPr>
        <w:rFonts w:hint="default"/>
        <w:lang w:val="es-ES" w:eastAsia="en-US" w:bidi="ar-SA"/>
      </w:rPr>
    </w:lvl>
    <w:lvl w:ilvl="1">
      <w:start w:val="1"/>
      <w:numFmt w:val="decimal"/>
      <w:lvlText w:val="%1.%2."/>
      <w:lvlJc w:val="left"/>
      <w:pPr>
        <w:ind w:left="1543" w:hanging="697"/>
        <w:jc w:val="left"/>
      </w:pPr>
      <w:rPr>
        <w:rFonts w:hint="default" w:ascii="Arial" w:hAnsi="Arial" w:eastAsia="Arial" w:cs="Arial"/>
        <w:b/>
        <w:bCs/>
        <w:w w:val="99"/>
        <w:sz w:val="22"/>
        <w:szCs w:val="22"/>
        <w:lang w:val="es-ES" w:eastAsia="en-US" w:bidi="ar-SA"/>
      </w:rPr>
    </w:lvl>
    <w:lvl w:ilvl="2">
      <w:start w:val="0"/>
      <w:numFmt w:val="bullet"/>
      <w:lvlText w:val="•"/>
      <w:lvlJc w:val="left"/>
      <w:pPr>
        <w:ind w:left="3532" w:hanging="697"/>
      </w:pPr>
      <w:rPr>
        <w:rFonts w:hint="default"/>
        <w:lang w:val="es-ES" w:eastAsia="en-US" w:bidi="ar-SA"/>
      </w:rPr>
    </w:lvl>
    <w:lvl w:ilvl="3">
      <w:start w:val="0"/>
      <w:numFmt w:val="bullet"/>
      <w:lvlText w:val="•"/>
      <w:lvlJc w:val="left"/>
      <w:pPr>
        <w:ind w:left="4528" w:hanging="697"/>
      </w:pPr>
      <w:rPr>
        <w:rFonts w:hint="default"/>
        <w:lang w:val="es-ES" w:eastAsia="en-US" w:bidi="ar-SA"/>
      </w:rPr>
    </w:lvl>
    <w:lvl w:ilvl="4">
      <w:start w:val="0"/>
      <w:numFmt w:val="bullet"/>
      <w:lvlText w:val="•"/>
      <w:lvlJc w:val="left"/>
      <w:pPr>
        <w:ind w:left="5524" w:hanging="697"/>
      </w:pPr>
      <w:rPr>
        <w:rFonts w:hint="default"/>
        <w:lang w:val="es-ES" w:eastAsia="en-US" w:bidi="ar-SA"/>
      </w:rPr>
    </w:lvl>
    <w:lvl w:ilvl="5">
      <w:start w:val="0"/>
      <w:numFmt w:val="bullet"/>
      <w:lvlText w:val="•"/>
      <w:lvlJc w:val="left"/>
      <w:pPr>
        <w:ind w:left="6520" w:hanging="697"/>
      </w:pPr>
      <w:rPr>
        <w:rFonts w:hint="default"/>
        <w:lang w:val="es-ES" w:eastAsia="en-US" w:bidi="ar-SA"/>
      </w:rPr>
    </w:lvl>
    <w:lvl w:ilvl="6">
      <w:start w:val="0"/>
      <w:numFmt w:val="bullet"/>
      <w:lvlText w:val="•"/>
      <w:lvlJc w:val="left"/>
      <w:pPr>
        <w:ind w:left="7516" w:hanging="697"/>
      </w:pPr>
      <w:rPr>
        <w:rFonts w:hint="default"/>
        <w:lang w:val="es-ES" w:eastAsia="en-US" w:bidi="ar-SA"/>
      </w:rPr>
    </w:lvl>
    <w:lvl w:ilvl="7">
      <w:start w:val="0"/>
      <w:numFmt w:val="bullet"/>
      <w:lvlText w:val="•"/>
      <w:lvlJc w:val="left"/>
      <w:pPr>
        <w:ind w:left="8512" w:hanging="697"/>
      </w:pPr>
      <w:rPr>
        <w:rFonts w:hint="default"/>
        <w:lang w:val="es-ES" w:eastAsia="en-US" w:bidi="ar-SA"/>
      </w:rPr>
    </w:lvl>
    <w:lvl w:ilvl="8">
      <w:start w:val="0"/>
      <w:numFmt w:val="bullet"/>
      <w:lvlText w:val="•"/>
      <w:lvlJc w:val="left"/>
      <w:pPr>
        <w:ind w:left="9508" w:hanging="697"/>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lowerLetter"/>
      <w:lvlText w:val="%2)"/>
      <w:lvlJc w:val="left"/>
      <w:pPr>
        <w:ind w:left="1273" w:hanging="360"/>
        <w:jc w:val="left"/>
      </w:pPr>
      <w:rPr>
        <w:rFonts w:hint="default" w:ascii="Arial" w:hAnsi="Arial" w:eastAsia="Arial" w:cs="Arial"/>
        <w:w w:val="99"/>
        <w:sz w:val="22"/>
        <w:szCs w:val="22"/>
        <w:lang w:val="es-ES" w:eastAsia="en-US" w:bidi="ar-SA"/>
      </w:rPr>
    </w:lvl>
    <w:lvl w:ilvl="2">
      <w:start w:val="0"/>
      <w:numFmt w:val="bullet"/>
      <w:lvlText w:val="•"/>
      <w:lvlJc w:val="left"/>
      <w:pPr>
        <w:ind w:left="2415" w:hanging="360"/>
      </w:pPr>
      <w:rPr>
        <w:rFonts w:hint="default"/>
        <w:lang w:val="es-ES" w:eastAsia="en-US" w:bidi="ar-SA"/>
      </w:rPr>
    </w:lvl>
    <w:lvl w:ilvl="3">
      <w:start w:val="0"/>
      <w:numFmt w:val="bullet"/>
      <w:lvlText w:val="•"/>
      <w:lvlJc w:val="left"/>
      <w:pPr>
        <w:ind w:left="3551" w:hanging="360"/>
      </w:pPr>
      <w:rPr>
        <w:rFonts w:hint="default"/>
        <w:lang w:val="es-ES" w:eastAsia="en-US" w:bidi="ar-SA"/>
      </w:rPr>
    </w:lvl>
    <w:lvl w:ilvl="4">
      <w:start w:val="0"/>
      <w:numFmt w:val="bullet"/>
      <w:lvlText w:val="•"/>
      <w:lvlJc w:val="left"/>
      <w:pPr>
        <w:ind w:left="4686" w:hanging="360"/>
      </w:pPr>
      <w:rPr>
        <w:rFonts w:hint="default"/>
        <w:lang w:val="es-ES" w:eastAsia="en-US" w:bidi="ar-SA"/>
      </w:rPr>
    </w:lvl>
    <w:lvl w:ilvl="5">
      <w:start w:val="0"/>
      <w:numFmt w:val="bullet"/>
      <w:lvlText w:val="•"/>
      <w:lvlJc w:val="left"/>
      <w:pPr>
        <w:ind w:left="5822" w:hanging="360"/>
      </w:pPr>
      <w:rPr>
        <w:rFonts w:hint="default"/>
        <w:lang w:val="es-ES" w:eastAsia="en-US" w:bidi="ar-SA"/>
      </w:rPr>
    </w:lvl>
    <w:lvl w:ilvl="6">
      <w:start w:val="0"/>
      <w:numFmt w:val="bullet"/>
      <w:lvlText w:val="•"/>
      <w:lvlJc w:val="left"/>
      <w:pPr>
        <w:ind w:left="6957" w:hanging="360"/>
      </w:pPr>
      <w:rPr>
        <w:rFonts w:hint="default"/>
        <w:lang w:val="es-ES" w:eastAsia="en-US" w:bidi="ar-SA"/>
      </w:rPr>
    </w:lvl>
    <w:lvl w:ilvl="7">
      <w:start w:val="0"/>
      <w:numFmt w:val="bullet"/>
      <w:lvlText w:val="•"/>
      <w:lvlJc w:val="left"/>
      <w:pPr>
        <w:ind w:left="8093" w:hanging="360"/>
      </w:pPr>
      <w:rPr>
        <w:rFonts w:hint="default"/>
        <w:lang w:val="es-ES" w:eastAsia="en-US" w:bidi="ar-SA"/>
      </w:rPr>
    </w:lvl>
    <w:lvl w:ilvl="8">
      <w:start w:val="0"/>
      <w:numFmt w:val="bullet"/>
      <w:lvlText w:val="•"/>
      <w:lvlJc w:val="left"/>
      <w:pPr>
        <w:ind w:left="9228" w:hanging="360"/>
      </w:pPr>
      <w:rPr>
        <w:rFonts w:hint="default"/>
        <w:lang w:val="es-ES" w:eastAsia="en-US" w:bidi="ar-SA"/>
      </w:rPr>
    </w:lvl>
  </w:abstractNum>
  <w:num w:numId="12">
    <w:abstractNumId w:val="11"/>
  </w:num>
  <w:num w:numId="11">
    <w:abstractNumId w:val="10"/>
  </w:num>
  <w:num w:numId="10">
    <w:abstractNumId w:val="9"/>
  </w:num>
  <w:num w:numId="7">
    <w:abstractNumId w:val="6"/>
  </w:num>
  <w:num w:numId="6">
    <w:abstractNumId w:val="5"/>
  </w:num>
  <w:num w:numId="9">
    <w:abstractNumId w:val="8"/>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2"/>
      <w:ind w:left="1543" w:hanging="697"/>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73"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rha-ins-12descjudiciales</dc:title>
  <dcterms:created xsi:type="dcterms:W3CDTF">2020-12-15T15:00:59Z</dcterms:created>
  <dcterms:modified xsi:type="dcterms:W3CDTF">2020-12-15T15:00:59Z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Creator">
    <vt:lpwstr>PScript5.dll Version 5.2.2</vt:lpwstr>
  </property>
  <property fmtid="{D5CDD505-2E9C-101B-9397-08002B2CF9AE}" pid="4" name="LastSaved">
    <vt:filetime>2020-12-15T00:00:00Z</vt:filetime>
  </property>
</Properties>
</file>