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22D7C" w14:textId="77777777" w:rsidR="00A81D58" w:rsidRDefault="00345AA4" w:rsidP="00A81D58">
      <w:pPr>
        <w:ind w:left="567" w:right="34"/>
        <w:jc w:val="center"/>
        <w:rPr>
          <w:b/>
          <w:sz w:val="24"/>
          <w:szCs w:val="24"/>
        </w:rPr>
      </w:pPr>
      <w:bookmarkStart w:id="0" w:name="_Hlk117754660"/>
      <w:bookmarkEnd w:id="0"/>
      <w:r w:rsidRPr="00FE7439">
        <w:rPr>
          <w:b/>
          <w:sz w:val="24"/>
          <w:szCs w:val="24"/>
        </w:rPr>
        <w:t>MINISTERIO DE EDUCACIÓN</w:t>
      </w:r>
    </w:p>
    <w:p w14:paraId="61B21DBB" w14:textId="5027BE5F" w:rsidR="00CA6FCF" w:rsidRPr="00FE7439" w:rsidRDefault="00345AA4" w:rsidP="00A81D58">
      <w:pPr>
        <w:ind w:left="567" w:right="34"/>
        <w:jc w:val="center"/>
        <w:rPr>
          <w:b/>
          <w:sz w:val="24"/>
          <w:szCs w:val="24"/>
        </w:rPr>
      </w:pPr>
      <w:r w:rsidRPr="00FE7439">
        <w:rPr>
          <w:b/>
          <w:sz w:val="24"/>
          <w:szCs w:val="24"/>
        </w:rPr>
        <w:t>AUDITORIA INTERNA</w:t>
      </w:r>
    </w:p>
    <w:p w14:paraId="092B6BA0" w14:textId="3005F254" w:rsidR="00A255F0" w:rsidRPr="00FE7439" w:rsidRDefault="00177A94" w:rsidP="00A81D58">
      <w:pPr>
        <w:ind w:left="567" w:right="34"/>
        <w:jc w:val="center"/>
        <w:rPr>
          <w:b/>
          <w:sz w:val="24"/>
          <w:szCs w:val="24"/>
        </w:rPr>
      </w:pPr>
      <w:r w:rsidRPr="00FE7439">
        <w:rPr>
          <w:b/>
          <w:sz w:val="24"/>
          <w:szCs w:val="24"/>
        </w:rPr>
        <w:t xml:space="preserve">Informe </w:t>
      </w:r>
      <w:r w:rsidR="00A255F0" w:rsidRPr="00FE7439">
        <w:rPr>
          <w:b/>
          <w:sz w:val="24"/>
          <w:szCs w:val="24"/>
        </w:rPr>
        <w:t>O</w:t>
      </w:r>
      <w:r w:rsidRPr="00FE7439">
        <w:rPr>
          <w:b/>
          <w:sz w:val="24"/>
          <w:szCs w:val="24"/>
        </w:rPr>
        <w:t>-</w:t>
      </w:r>
      <w:r w:rsidR="00A255F0" w:rsidRPr="00FE7439">
        <w:rPr>
          <w:b/>
          <w:sz w:val="24"/>
          <w:szCs w:val="24"/>
        </w:rPr>
        <w:t>DIDAI/SUB-</w:t>
      </w:r>
      <w:r w:rsidR="00217919">
        <w:rPr>
          <w:b/>
          <w:sz w:val="24"/>
          <w:szCs w:val="24"/>
        </w:rPr>
        <w:t>2</w:t>
      </w:r>
      <w:r w:rsidR="001C392C">
        <w:rPr>
          <w:b/>
          <w:sz w:val="24"/>
          <w:szCs w:val="24"/>
        </w:rPr>
        <w:t>06</w:t>
      </w:r>
      <w:r w:rsidR="00A255F0" w:rsidRPr="00FE7439">
        <w:rPr>
          <w:b/>
          <w:sz w:val="24"/>
          <w:szCs w:val="24"/>
        </w:rPr>
        <w:t>-2022</w:t>
      </w:r>
    </w:p>
    <w:p w14:paraId="61CC80AF" w14:textId="4E9F317F" w:rsidR="00177A94" w:rsidRPr="00FE7439" w:rsidRDefault="00177A94" w:rsidP="00A81D58">
      <w:pPr>
        <w:ind w:left="567" w:right="34"/>
        <w:jc w:val="center"/>
        <w:rPr>
          <w:b/>
          <w:sz w:val="24"/>
          <w:szCs w:val="24"/>
        </w:rPr>
      </w:pPr>
      <w:r w:rsidRPr="00FE7439">
        <w:rPr>
          <w:b/>
          <w:sz w:val="24"/>
          <w:szCs w:val="24"/>
        </w:rPr>
        <w:t xml:space="preserve">SIAD </w:t>
      </w:r>
      <w:r w:rsidR="001C392C">
        <w:rPr>
          <w:b/>
          <w:sz w:val="24"/>
          <w:szCs w:val="24"/>
        </w:rPr>
        <w:t>598089</w:t>
      </w:r>
    </w:p>
    <w:p w14:paraId="7D71B62D" w14:textId="77777777" w:rsidR="00CA6FCF" w:rsidRPr="00FE7439" w:rsidRDefault="00CA6FCF" w:rsidP="004A68E1">
      <w:pPr>
        <w:pStyle w:val="Textoindependiente"/>
        <w:rPr>
          <w:b/>
        </w:rPr>
      </w:pPr>
    </w:p>
    <w:p w14:paraId="0E66DF2D" w14:textId="77777777" w:rsidR="00CA6FCF" w:rsidRPr="00FE7439" w:rsidRDefault="00CA6FCF" w:rsidP="004A68E1">
      <w:pPr>
        <w:pStyle w:val="Textoindependiente"/>
        <w:rPr>
          <w:b/>
        </w:rPr>
      </w:pPr>
    </w:p>
    <w:p w14:paraId="1B8C7A85" w14:textId="77777777" w:rsidR="00CA6FCF" w:rsidRPr="00FE7439" w:rsidRDefault="00CA6FCF" w:rsidP="004A68E1">
      <w:pPr>
        <w:pStyle w:val="Textoindependiente"/>
        <w:rPr>
          <w:b/>
        </w:rPr>
      </w:pPr>
    </w:p>
    <w:p w14:paraId="77450A7E" w14:textId="77777777" w:rsidR="00CA6FCF" w:rsidRPr="00FE7439" w:rsidRDefault="00CA6FCF" w:rsidP="004A68E1">
      <w:pPr>
        <w:pStyle w:val="Textoindependiente"/>
        <w:rPr>
          <w:b/>
        </w:rPr>
      </w:pPr>
    </w:p>
    <w:p w14:paraId="2EB07D3C" w14:textId="77777777" w:rsidR="00CA6FCF" w:rsidRPr="00FE7439" w:rsidRDefault="00CA6FCF" w:rsidP="004A68E1">
      <w:pPr>
        <w:pStyle w:val="Textoindependiente"/>
        <w:rPr>
          <w:b/>
        </w:rPr>
      </w:pPr>
    </w:p>
    <w:p w14:paraId="43C12B35" w14:textId="77777777" w:rsidR="00CA6FCF" w:rsidRPr="00FE7439" w:rsidRDefault="00CA6FCF" w:rsidP="004A68E1">
      <w:pPr>
        <w:pStyle w:val="Textoindependiente"/>
        <w:rPr>
          <w:b/>
        </w:rPr>
      </w:pPr>
    </w:p>
    <w:p w14:paraId="64A363DF" w14:textId="77777777" w:rsidR="00CA6FCF" w:rsidRPr="00FE7439" w:rsidRDefault="00CA6FCF" w:rsidP="004A68E1">
      <w:pPr>
        <w:pStyle w:val="Textoindependiente"/>
        <w:rPr>
          <w:b/>
        </w:rPr>
      </w:pPr>
    </w:p>
    <w:p w14:paraId="6B3B571F" w14:textId="77777777" w:rsidR="00CA6FCF" w:rsidRPr="00FE7439" w:rsidRDefault="00CA6FCF" w:rsidP="004A68E1">
      <w:pPr>
        <w:pStyle w:val="Textoindependiente"/>
        <w:rPr>
          <w:b/>
        </w:rPr>
      </w:pPr>
    </w:p>
    <w:p w14:paraId="5E8A3CCA" w14:textId="77777777" w:rsidR="00CA6FCF" w:rsidRPr="00FE7439" w:rsidRDefault="00CA6FCF" w:rsidP="004A68E1">
      <w:pPr>
        <w:pStyle w:val="Textoindependiente"/>
        <w:rPr>
          <w:b/>
        </w:rPr>
      </w:pPr>
    </w:p>
    <w:p w14:paraId="784B0D63" w14:textId="77777777" w:rsidR="003A248B" w:rsidRDefault="003A248B" w:rsidP="004A68E1">
      <w:pPr>
        <w:pStyle w:val="Textoindependiente"/>
        <w:rPr>
          <w:b/>
        </w:rPr>
      </w:pPr>
    </w:p>
    <w:p w14:paraId="724D8067" w14:textId="77777777" w:rsidR="003A248B" w:rsidRDefault="003A248B" w:rsidP="004A68E1">
      <w:pPr>
        <w:pStyle w:val="Textoindependiente"/>
        <w:rPr>
          <w:b/>
        </w:rPr>
      </w:pPr>
    </w:p>
    <w:p w14:paraId="2243EFEC" w14:textId="77777777" w:rsidR="003A248B" w:rsidRDefault="003A248B" w:rsidP="004A68E1">
      <w:pPr>
        <w:pStyle w:val="Textoindependiente"/>
        <w:rPr>
          <w:b/>
        </w:rPr>
      </w:pPr>
    </w:p>
    <w:p w14:paraId="2357F7FE" w14:textId="77777777" w:rsidR="003A248B" w:rsidRDefault="003A248B" w:rsidP="004A68E1">
      <w:pPr>
        <w:pStyle w:val="Textoindependiente"/>
        <w:rPr>
          <w:b/>
        </w:rPr>
      </w:pPr>
    </w:p>
    <w:p w14:paraId="00D19B27" w14:textId="77777777" w:rsidR="003A248B" w:rsidRDefault="003A248B" w:rsidP="004A68E1">
      <w:pPr>
        <w:pStyle w:val="Textoindependiente"/>
        <w:rPr>
          <w:b/>
        </w:rPr>
      </w:pPr>
    </w:p>
    <w:p w14:paraId="0439CC69" w14:textId="77777777" w:rsidR="003A248B" w:rsidRPr="00FE7439" w:rsidRDefault="003A248B" w:rsidP="004A68E1">
      <w:pPr>
        <w:pStyle w:val="Textoindependiente"/>
        <w:rPr>
          <w:b/>
        </w:rPr>
      </w:pPr>
    </w:p>
    <w:p w14:paraId="38639630" w14:textId="77777777" w:rsidR="00CA6FCF" w:rsidRPr="00FE7439" w:rsidRDefault="00CA6FCF" w:rsidP="004A68E1">
      <w:pPr>
        <w:pStyle w:val="Textoindependiente"/>
        <w:rPr>
          <w:b/>
        </w:rPr>
      </w:pPr>
    </w:p>
    <w:p w14:paraId="5F857DB2" w14:textId="77777777" w:rsidR="00CA6FCF" w:rsidRPr="00FE7439" w:rsidRDefault="00CA6FCF" w:rsidP="004A68E1">
      <w:pPr>
        <w:pStyle w:val="Textoindependiente"/>
        <w:rPr>
          <w:b/>
        </w:rPr>
      </w:pPr>
    </w:p>
    <w:p w14:paraId="1F33F07B" w14:textId="229A8BC9" w:rsidR="00CA6FCF" w:rsidRPr="00FE7439" w:rsidRDefault="000779CC" w:rsidP="006D150F">
      <w:pPr>
        <w:ind w:left="567" w:right="34"/>
        <w:jc w:val="center"/>
        <w:rPr>
          <w:b/>
          <w:sz w:val="24"/>
          <w:szCs w:val="24"/>
        </w:rPr>
      </w:pPr>
      <w:r w:rsidRPr="00FE7439">
        <w:rPr>
          <w:b/>
          <w:sz w:val="24"/>
          <w:szCs w:val="24"/>
        </w:rPr>
        <w:t xml:space="preserve">Consejo o consultoría </w:t>
      </w:r>
      <w:r w:rsidR="00AA237D" w:rsidRPr="00AA237D">
        <w:rPr>
          <w:b/>
          <w:sz w:val="24"/>
          <w:szCs w:val="24"/>
        </w:rPr>
        <w:t xml:space="preserve">de </w:t>
      </w:r>
      <w:r w:rsidR="00217919">
        <w:rPr>
          <w:b/>
          <w:sz w:val="24"/>
          <w:szCs w:val="24"/>
        </w:rPr>
        <w:t>segundo</w:t>
      </w:r>
      <w:r w:rsidR="00AA237D" w:rsidRPr="00AA237D">
        <w:rPr>
          <w:b/>
          <w:sz w:val="24"/>
          <w:szCs w:val="24"/>
        </w:rPr>
        <w:t xml:space="preserve"> seguimiento a las recomendaciones emitidas por la </w:t>
      </w:r>
      <w:r w:rsidR="006D150F" w:rsidRPr="006D150F">
        <w:rPr>
          <w:b/>
          <w:sz w:val="24"/>
          <w:szCs w:val="24"/>
        </w:rPr>
        <w:t xml:space="preserve">Dirección de Auditoría Interna, </w:t>
      </w:r>
      <w:r w:rsidR="001C392C">
        <w:rPr>
          <w:b/>
          <w:sz w:val="24"/>
          <w:szCs w:val="24"/>
        </w:rPr>
        <w:t xml:space="preserve">que quedaron en proceso e incumplidas </w:t>
      </w:r>
      <w:r w:rsidR="00623CF4" w:rsidRPr="00623CF4">
        <w:rPr>
          <w:b/>
          <w:sz w:val="24"/>
          <w:szCs w:val="24"/>
        </w:rPr>
        <w:t>en el primer seguimiento según informe ejecutivo</w:t>
      </w:r>
      <w:r w:rsidR="001C392C">
        <w:rPr>
          <w:b/>
          <w:sz w:val="24"/>
          <w:szCs w:val="24"/>
        </w:rPr>
        <w:t xml:space="preserve"> O-DIDAI/SUB-146-2022-A, sobre el cumplimiento de la normativa aplicable en el proceso de inventario por el periodo comprendido del 01 de septiembre de 2021 al 31 de enero de 2022, en la </w:t>
      </w:r>
      <w:r w:rsidR="006D150F" w:rsidRPr="006D150F">
        <w:rPr>
          <w:b/>
          <w:sz w:val="24"/>
          <w:szCs w:val="24"/>
        </w:rPr>
        <w:t>D</w:t>
      </w:r>
      <w:r w:rsidR="006D150F">
        <w:rPr>
          <w:b/>
          <w:sz w:val="24"/>
          <w:szCs w:val="24"/>
        </w:rPr>
        <w:t>I</w:t>
      </w:r>
      <w:r w:rsidR="006D150F" w:rsidRPr="006D150F">
        <w:rPr>
          <w:b/>
          <w:sz w:val="24"/>
          <w:szCs w:val="24"/>
        </w:rPr>
        <w:t>D</w:t>
      </w:r>
      <w:r w:rsidR="006D150F">
        <w:rPr>
          <w:b/>
          <w:sz w:val="24"/>
          <w:szCs w:val="24"/>
        </w:rPr>
        <w:t xml:space="preserve">EDUC </w:t>
      </w:r>
      <w:r w:rsidR="00217919">
        <w:rPr>
          <w:b/>
          <w:sz w:val="24"/>
          <w:szCs w:val="24"/>
        </w:rPr>
        <w:t xml:space="preserve">de </w:t>
      </w:r>
      <w:r w:rsidR="001C392C">
        <w:rPr>
          <w:b/>
          <w:sz w:val="24"/>
          <w:szCs w:val="24"/>
        </w:rPr>
        <w:t>Jutiapa</w:t>
      </w:r>
    </w:p>
    <w:p w14:paraId="269D57DB" w14:textId="77777777" w:rsidR="00CA6FCF" w:rsidRPr="00FE7439" w:rsidRDefault="00CA6FCF" w:rsidP="006D150F">
      <w:pPr>
        <w:pStyle w:val="Textoindependiente"/>
        <w:jc w:val="center"/>
        <w:rPr>
          <w:b/>
        </w:rPr>
      </w:pPr>
    </w:p>
    <w:p w14:paraId="7D4036BC" w14:textId="77777777" w:rsidR="00CA6FCF" w:rsidRPr="00FE7439" w:rsidRDefault="00CA6FCF" w:rsidP="004A68E1">
      <w:pPr>
        <w:pStyle w:val="Textoindependiente"/>
        <w:rPr>
          <w:b/>
        </w:rPr>
      </w:pPr>
    </w:p>
    <w:p w14:paraId="2380C3C2" w14:textId="77777777" w:rsidR="00CA6FCF" w:rsidRPr="00FE7439" w:rsidRDefault="00CA6FCF" w:rsidP="004A68E1">
      <w:pPr>
        <w:pStyle w:val="Textoindependiente"/>
        <w:rPr>
          <w:b/>
        </w:rPr>
      </w:pPr>
    </w:p>
    <w:p w14:paraId="1DE2ADE3" w14:textId="77777777" w:rsidR="00CA6FCF" w:rsidRPr="00FE7439" w:rsidRDefault="00CA6FCF" w:rsidP="004A68E1">
      <w:pPr>
        <w:pStyle w:val="Textoindependiente"/>
        <w:rPr>
          <w:b/>
        </w:rPr>
      </w:pPr>
    </w:p>
    <w:p w14:paraId="1C35B116" w14:textId="77777777" w:rsidR="00CA6FCF" w:rsidRPr="00FE7439" w:rsidRDefault="00CA6FCF" w:rsidP="004A68E1">
      <w:pPr>
        <w:pStyle w:val="Textoindependiente"/>
        <w:rPr>
          <w:b/>
        </w:rPr>
      </w:pPr>
    </w:p>
    <w:p w14:paraId="52D767BE" w14:textId="77777777" w:rsidR="00CA6FCF" w:rsidRPr="00FE7439" w:rsidRDefault="00CA6FCF" w:rsidP="004A68E1">
      <w:pPr>
        <w:pStyle w:val="Textoindependiente"/>
        <w:rPr>
          <w:b/>
        </w:rPr>
      </w:pPr>
    </w:p>
    <w:p w14:paraId="05FABF4C" w14:textId="77777777" w:rsidR="00CA6FCF" w:rsidRPr="00FE7439" w:rsidRDefault="00CA6FCF" w:rsidP="004A68E1">
      <w:pPr>
        <w:pStyle w:val="Textoindependiente"/>
        <w:rPr>
          <w:b/>
        </w:rPr>
      </w:pPr>
    </w:p>
    <w:p w14:paraId="7F8983BF" w14:textId="77777777" w:rsidR="00CA6FCF" w:rsidRDefault="00CA6FCF" w:rsidP="004A68E1">
      <w:pPr>
        <w:pStyle w:val="Textoindependiente"/>
        <w:rPr>
          <w:b/>
        </w:rPr>
      </w:pPr>
    </w:p>
    <w:p w14:paraId="59903EFB" w14:textId="77777777" w:rsidR="00A97BF6" w:rsidRDefault="00A97BF6" w:rsidP="004A68E1">
      <w:pPr>
        <w:pStyle w:val="Textoindependiente"/>
        <w:rPr>
          <w:b/>
        </w:rPr>
      </w:pPr>
    </w:p>
    <w:p w14:paraId="0DCD021F" w14:textId="77777777" w:rsidR="00A97BF6" w:rsidRPr="00FE7439" w:rsidRDefault="00A97BF6" w:rsidP="004A68E1">
      <w:pPr>
        <w:pStyle w:val="Textoindependiente"/>
        <w:rPr>
          <w:b/>
        </w:rPr>
      </w:pPr>
    </w:p>
    <w:p w14:paraId="0CD71810" w14:textId="77777777" w:rsidR="00CA6FCF" w:rsidRPr="00FE7439" w:rsidRDefault="00CA6FCF" w:rsidP="004A68E1">
      <w:pPr>
        <w:pStyle w:val="Textoindependiente"/>
        <w:rPr>
          <w:b/>
        </w:rPr>
      </w:pPr>
    </w:p>
    <w:p w14:paraId="32C2C527" w14:textId="77777777" w:rsidR="00CA6FCF" w:rsidRPr="00FE7439" w:rsidRDefault="00CA6FCF" w:rsidP="004A68E1">
      <w:pPr>
        <w:pStyle w:val="Textoindependiente"/>
        <w:rPr>
          <w:b/>
        </w:rPr>
      </w:pPr>
    </w:p>
    <w:p w14:paraId="75122A81" w14:textId="77777777" w:rsidR="00CA6FCF" w:rsidRPr="00FE7439" w:rsidRDefault="00CA6FCF" w:rsidP="004A68E1">
      <w:pPr>
        <w:pStyle w:val="Textoindependiente"/>
        <w:rPr>
          <w:b/>
        </w:rPr>
      </w:pPr>
    </w:p>
    <w:p w14:paraId="54F57FB0" w14:textId="77777777" w:rsidR="00C82571" w:rsidRDefault="00C82571" w:rsidP="004A68E1">
      <w:pPr>
        <w:pStyle w:val="Textoindependiente"/>
        <w:rPr>
          <w:b/>
        </w:rPr>
      </w:pPr>
    </w:p>
    <w:p w14:paraId="69306145" w14:textId="77777777" w:rsidR="00C82571" w:rsidRDefault="00C82571" w:rsidP="004A68E1">
      <w:pPr>
        <w:pStyle w:val="Textoindependiente"/>
        <w:rPr>
          <w:b/>
        </w:rPr>
      </w:pPr>
    </w:p>
    <w:p w14:paraId="00108836" w14:textId="77777777" w:rsidR="00C82571" w:rsidRDefault="00C82571" w:rsidP="004A68E1">
      <w:pPr>
        <w:pStyle w:val="Textoindependiente"/>
        <w:rPr>
          <w:b/>
        </w:rPr>
      </w:pPr>
    </w:p>
    <w:p w14:paraId="15462190" w14:textId="77777777" w:rsidR="00C82571" w:rsidRDefault="00C82571" w:rsidP="004A68E1">
      <w:pPr>
        <w:pStyle w:val="Textoindependiente"/>
        <w:rPr>
          <w:b/>
        </w:rPr>
      </w:pPr>
    </w:p>
    <w:p w14:paraId="3E824FA8" w14:textId="77777777" w:rsidR="00C82571" w:rsidRDefault="00C82571" w:rsidP="004A68E1">
      <w:pPr>
        <w:pStyle w:val="Textoindependiente"/>
        <w:rPr>
          <w:b/>
        </w:rPr>
      </w:pPr>
    </w:p>
    <w:p w14:paraId="2836A5F6" w14:textId="77777777" w:rsidR="00C82571" w:rsidRPr="00FE7439" w:rsidRDefault="00C82571" w:rsidP="004A68E1">
      <w:pPr>
        <w:pStyle w:val="Textoindependiente"/>
        <w:rPr>
          <w:b/>
        </w:rPr>
      </w:pPr>
    </w:p>
    <w:p w14:paraId="53898C08" w14:textId="77777777" w:rsidR="00CA6FCF" w:rsidRPr="00FE7439" w:rsidRDefault="00CA6FCF" w:rsidP="004A68E1">
      <w:pPr>
        <w:pStyle w:val="Textoindependiente"/>
        <w:rPr>
          <w:b/>
        </w:rPr>
      </w:pPr>
    </w:p>
    <w:p w14:paraId="5ECDFB8D" w14:textId="161B14F9" w:rsidR="00CA6FCF" w:rsidRPr="00FE7439" w:rsidRDefault="00345AA4" w:rsidP="004A68E1">
      <w:pPr>
        <w:ind w:left="3801"/>
        <w:rPr>
          <w:b/>
          <w:sz w:val="24"/>
          <w:szCs w:val="24"/>
        </w:rPr>
      </w:pPr>
      <w:r w:rsidRPr="00FE7439">
        <w:rPr>
          <w:b/>
          <w:sz w:val="24"/>
          <w:szCs w:val="24"/>
        </w:rPr>
        <w:t xml:space="preserve">GUATEMALA, </w:t>
      </w:r>
      <w:r w:rsidR="00217919">
        <w:rPr>
          <w:b/>
          <w:sz w:val="24"/>
          <w:szCs w:val="24"/>
        </w:rPr>
        <w:t>OCTUBRE</w:t>
      </w:r>
      <w:r w:rsidR="00A255F0" w:rsidRPr="00FE7439">
        <w:rPr>
          <w:b/>
          <w:sz w:val="24"/>
          <w:szCs w:val="24"/>
        </w:rPr>
        <w:t xml:space="preserve"> </w:t>
      </w:r>
      <w:r w:rsidRPr="00FE7439">
        <w:rPr>
          <w:b/>
          <w:sz w:val="24"/>
          <w:szCs w:val="24"/>
        </w:rPr>
        <w:t>DE 202</w:t>
      </w:r>
      <w:r w:rsidR="00A255F0" w:rsidRPr="00FE7439">
        <w:rPr>
          <w:b/>
          <w:sz w:val="24"/>
          <w:szCs w:val="24"/>
        </w:rPr>
        <w:t>2</w:t>
      </w:r>
    </w:p>
    <w:p w14:paraId="1F38389A" w14:textId="77777777" w:rsidR="00CA6FCF" w:rsidRDefault="00CA6FCF" w:rsidP="004A68E1">
      <w:pPr>
        <w:rPr>
          <w:sz w:val="24"/>
          <w:szCs w:val="24"/>
        </w:rPr>
      </w:pPr>
    </w:p>
    <w:p w14:paraId="4AE02065" w14:textId="77777777" w:rsidR="00FD2D59" w:rsidRPr="00FE7439" w:rsidRDefault="00FD2D59" w:rsidP="004A68E1">
      <w:pPr>
        <w:rPr>
          <w:sz w:val="24"/>
          <w:szCs w:val="24"/>
        </w:rPr>
        <w:sectPr w:rsidR="00FD2D59" w:rsidRPr="00FE7439">
          <w:type w:val="continuous"/>
          <w:pgSz w:w="12240" w:h="15840"/>
          <w:pgMar w:top="1080" w:right="1600" w:bottom="0" w:left="400" w:header="720" w:footer="720" w:gutter="0"/>
          <w:cols w:space="720"/>
        </w:sectPr>
      </w:pPr>
    </w:p>
    <w:p w14:paraId="1347A23A" w14:textId="77777777" w:rsidR="003B7DF2" w:rsidRDefault="003B7DF2" w:rsidP="004A68E1">
      <w:pPr>
        <w:ind w:left="4938" w:right="4447"/>
        <w:jc w:val="center"/>
        <w:rPr>
          <w:b/>
          <w:sz w:val="24"/>
          <w:szCs w:val="24"/>
        </w:rPr>
      </w:pPr>
    </w:p>
    <w:p w14:paraId="3E275540" w14:textId="77777777" w:rsidR="003B7DF2" w:rsidRDefault="003B7DF2" w:rsidP="004A68E1">
      <w:pPr>
        <w:ind w:left="4938" w:right="4447"/>
        <w:jc w:val="center"/>
        <w:rPr>
          <w:b/>
          <w:sz w:val="24"/>
          <w:szCs w:val="24"/>
        </w:rPr>
      </w:pPr>
    </w:p>
    <w:p w14:paraId="05FE4B59" w14:textId="77777777" w:rsidR="003B7DF2" w:rsidRDefault="003B7DF2" w:rsidP="004A68E1">
      <w:pPr>
        <w:ind w:left="4938" w:right="4447"/>
        <w:jc w:val="center"/>
        <w:rPr>
          <w:b/>
          <w:sz w:val="24"/>
          <w:szCs w:val="24"/>
        </w:rPr>
      </w:pPr>
    </w:p>
    <w:p w14:paraId="079D59AC" w14:textId="77777777" w:rsidR="003B7DF2" w:rsidRDefault="003B7DF2" w:rsidP="004A68E1">
      <w:pPr>
        <w:ind w:left="4938" w:right="4447"/>
        <w:jc w:val="center"/>
        <w:rPr>
          <w:b/>
          <w:sz w:val="24"/>
          <w:szCs w:val="24"/>
        </w:rPr>
      </w:pPr>
    </w:p>
    <w:p w14:paraId="3A85C1C6" w14:textId="77777777" w:rsidR="003B7DF2" w:rsidRDefault="003B7DF2" w:rsidP="004A68E1">
      <w:pPr>
        <w:ind w:left="4938" w:right="4447"/>
        <w:jc w:val="center"/>
        <w:rPr>
          <w:b/>
          <w:sz w:val="24"/>
          <w:szCs w:val="24"/>
        </w:rPr>
      </w:pPr>
    </w:p>
    <w:p w14:paraId="38679BCD" w14:textId="77777777" w:rsidR="003B7DF2" w:rsidRDefault="003B7DF2" w:rsidP="004A68E1">
      <w:pPr>
        <w:ind w:left="4938" w:right="4447"/>
        <w:jc w:val="center"/>
        <w:rPr>
          <w:b/>
          <w:sz w:val="24"/>
          <w:szCs w:val="24"/>
        </w:rPr>
      </w:pPr>
    </w:p>
    <w:p w14:paraId="79D0DD43" w14:textId="77777777" w:rsidR="00CA6FCF" w:rsidRPr="00FE7439" w:rsidRDefault="00345AA4" w:rsidP="004A68E1">
      <w:pPr>
        <w:ind w:left="4938" w:right="4447"/>
        <w:jc w:val="center"/>
        <w:rPr>
          <w:b/>
          <w:sz w:val="24"/>
          <w:szCs w:val="24"/>
        </w:rPr>
      </w:pPr>
      <w:r w:rsidRPr="00FE7439">
        <w:rPr>
          <w:b/>
          <w:sz w:val="24"/>
          <w:szCs w:val="24"/>
        </w:rPr>
        <w:t>INDICE</w:t>
      </w:r>
    </w:p>
    <w:sdt>
      <w:sdtPr>
        <w:rPr>
          <w:b w:val="0"/>
          <w:bCs w:val="0"/>
        </w:rPr>
        <w:id w:val="1580712209"/>
        <w:docPartObj>
          <w:docPartGallery w:val="Table of Contents"/>
          <w:docPartUnique/>
        </w:docPartObj>
      </w:sdtPr>
      <w:sdtEndPr/>
      <w:sdtContent>
        <w:p w14:paraId="50B473CA" w14:textId="4F9D7FD9" w:rsidR="00753A3A" w:rsidRPr="00753A3A" w:rsidRDefault="00753A3A" w:rsidP="00892416">
          <w:pPr>
            <w:pStyle w:val="TDC1"/>
            <w:tabs>
              <w:tab w:val="right" w:pos="9427"/>
            </w:tabs>
            <w:spacing w:before="0"/>
            <w:ind w:left="1344"/>
            <w:jc w:val="both"/>
            <w:rPr>
              <w:b w:val="0"/>
              <w:bCs w:val="0"/>
            </w:rPr>
          </w:pPr>
          <w:r w:rsidRPr="00753A3A">
            <w:rPr>
              <w:b w:val="0"/>
              <w:bCs w:val="0"/>
            </w:rPr>
            <w:t xml:space="preserve">INTRODUCCIÒN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35CAEFD0" w14:textId="433D7B6C" w:rsidR="00753A3A" w:rsidRPr="00753A3A" w:rsidRDefault="00753A3A" w:rsidP="00892416">
          <w:pPr>
            <w:pStyle w:val="TDC1"/>
            <w:tabs>
              <w:tab w:val="right" w:pos="9427"/>
            </w:tabs>
            <w:spacing w:before="0"/>
            <w:ind w:left="1344"/>
            <w:jc w:val="both"/>
            <w:rPr>
              <w:b w:val="0"/>
              <w:bCs w:val="0"/>
            </w:rPr>
          </w:pPr>
          <w:r w:rsidRPr="00753A3A">
            <w:rPr>
              <w:b w:val="0"/>
              <w:bCs w:val="0"/>
            </w:rPr>
            <w:t xml:space="preserve">OBJETIVOS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455ED9D3" w14:textId="35CA7C50" w:rsidR="00753A3A" w:rsidRPr="00753A3A" w:rsidRDefault="00753A3A" w:rsidP="00892416">
          <w:pPr>
            <w:pStyle w:val="TDC1"/>
            <w:tabs>
              <w:tab w:val="right" w:pos="9427"/>
            </w:tabs>
            <w:spacing w:before="0"/>
            <w:ind w:left="1344"/>
            <w:jc w:val="both"/>
            <w:rPr>
              <w:b w:val="0"/>
              <w:bCs w:val="0"/>
            </w:rPr>
          </w:pPr>
          <w:r w:rsidRPr="00753A3A">
            <w:rPr>
              <w:b w:val="0"/>
              <w:bCs w:val="0"/>
            </w:rPr>
            <w:t xml:space="preserve">GENERAL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62D756A1" w14:textId="5CDA539F" w:rsidR="00753A3A" w:rsidRPr="00753A3A" w:rsidRDefault="00753A3A" w:rsidP="00892416">
          <w:pPr>
            <w:pStyle w:val="TDC1"/>
            <w:tabs>
              <w:tab w:val="right" w:pos="9427"/>
            </w:tabs>
            <w:spacing w:before="0"/>
            <w:ind w:left="1344"/>
            <w:jc w:val="both"/>
            <w:rPr>
              <w:b w:val="0"/>
              <w:bCs w:val="0"/>
            </w:rPr>
          </w:pPr>
          <w:r w:rsidRPr="00753A3A">
            <w:rPr>
              <w:b w:val="0"/>
              <w:bCs w:val="0"/>
            </w:rPr>
            <w:t xml:space="preserve">ESPECÍFICOS                                                                                        </w:t>
          </w:r>
          <w:r w:rsidR="00892416">
            <w:rPr>
              <w:b w:val="0"/>
              <w:bCs w:val="0"/>
            </w:rPr>
            <w:t xml:space="preserve">  </w:t>
          </w:r>
          <w:r w:rsidRPr="00753A3A">
            <w:rPr>
              <w:b w:val="0"/>
              <w:bCs w:val="0"/>
            </w:rPr>
            <w:t xml:space="preserve">                   1</w:t>
          </w:r>
        </w:p>
        <w:p w14:paraId="7A235CAA" w14:textId="6C445036" w:rsidR="00753A3A" w:rsidRPr="00753A3A" w:rsidRDefault="00753A3A" w:rsidP="00892416">
          <w:pPr>
            <w:pStyle w:val="TDC1"/>
            <w:tabs>
              <w:tab w:val="right" w:pos="9427"/>
            </w:tabs>
            <w:spacing w:before="0"/>
            <w:ind w:left="1344"/>
            <w:jc w:val="both"/>
            <w:rPr>
              <w:b w:val="0"/>
              <w:bCs w:val="0"/>
            </w:rPr>
          </w:pPr>
          <w:r w:rsidRPr="00753A3A">
            <w:rPr>
              <w:b w:val="0"/>
              <w:bCs w:val="0"/>
            </w:rPr>
            <w:t xml:space="preserve">ALCANCE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0797A0FB" w14:textId="77777777" w:rsidR="004C4810" w:rsidRDefault="00753A3A" w:rsidP="00B66442">
          <w:pPr>
            <w:pStyle w:val="TDC1"/>
            <w:tabs>
              <w:tab w:val="right" w:pos="9427"/>
            </w:tabs>
            <w:spacing w:before="0"/>
            <w:ind w:left="1344"/>
            <w:jc w:val="both"/>
            <w:rPr>
              <w:b w:val="0"/>
              <w:bCs w:val="0"/>
            </w:rPr>
          </w:pPr>
          <w:r w:rsidRPr="00753A3A">
            <w:rPr>
              <w:b w:val="0"/>
              <w:bCs w:val="0"/>
            </w:rPr>
            <w:t xml:space="preserve">RESULTADOS DE LA ACTIVIDAD                                                          </w:t>
          </w:r>
          <w:r w:rsidR="00892416">
            <w:rPr>
              <w:b w:val="0"/>
              <w:bCs w:val="0"/>
            </w:rPr>
            <w:t xml:space="preserve">  </w:t>
          </w:r>
          <w:r w:rsidRPr="00753A3A">
            <w:rPr>
              <w:b w:val="0"/>
              <w:bCs w:val="0"/>
            </w:rPr>
            <w:t xml:space="preserve">               </w:t>
          </w:r>
          <w:r>
            <w:rPr>
              <w:b w:val="0"/>
              <w:bCs w:val="0"/>
            </w:rPr>
            <w:t xml:space="preserve"> </w:t>
          </w:r>
          <w:r w:rsidRPr="00753A3A">
            <w:rPr>
              <w:b w:val="0"/>
              <w:bCs w:val="0"/>
            </w:rPr>
            <w:t xml:space="preserve"> 1</w:t>
          </w:r>
        </w:p>
        <w:p w14:paraId="38012F1F" w14:textId="54926F9F" w:rsidR="00CA6FCF" w:rsidRPr="00753A3A" w:rsidRDefault="004C4810" w:rsidP="00B66442">
          <w:pPr>
            <w:pStyle w:val="TDC1"/>
            <w:tabs>
              <w:tab w:val="right" w:pos="9427"/>
            </w:tabs>
            <w:spacing w:before="0"/>
            <w:ind w:left="1344"/>
            <w:jc w:val="both"/>
            <w:rPr>
              <w:b w:val="0"/>
              <w:bCs w:val="0"/>
            </w:rPr>
          </w:pPr>
          <w:r>
            <w:rPr>
              <w:b w:val="0"/>
              <w:bCs w:val="0"/>
            </w:rPr>
            <w:t xml:space="preserve">ANEXOS                                                                                                                           </w:t>
          </w:r>
          <w:r w:rsidR="00630105">
            <w:rPr>
              <w:b w:val="0"/>
              <w:bCs w:val="0"/>
            </w:rPr>
            <w:t>4</w:t>
          </w:r>
        </w:p>
      </w:sdtContent>
    </w:sdt>
    <w:p w14:paraId="207980B8" w14:textId="77777777" w:rsidR="00CA6FCF" w:rsidRPr="00FE7439" w:rsidRDefault="00CA6FCF" w:rsidP="00892416">
      <w:pPr>
        <w:pStyle w:val="Textoindependiente"/>
        <w:jc w:val="both"/>
      </w:pPr>
    </w:p>
    <w:p w14:paraId="704BDF1E" w14:textId="77777777" w:rsidR="00CA6FCF" w:rsidRPr="00FE7439" w:rsidRDefault="00CA6FCF" w:rsidP="004A68E1">
      <w:pPr>
        <w:pStyle w:val="Textoindependiente"/>
      </w:pPr>
    </w:p>
    <w:p w14:paraId="29BB7EA8" w14:textId="77777777" w:rsidR="00CA6FCF" w:rsidRPr="00FE7439" w:rsidRDefault="00CA6FCF" w:rsidP="004A68E1">
      <w:pPr>
        <w:pStyle w:val="Textoindependiente"/>
      </w:pPr>
    </w:p>
    <w:p w14:paraId="18F6B725" w14:textId="77777777" w:rsidR="00CA6FCF" w:rsidRPr="00FE7439" w:rsidRDefault="00CA6FCF" w:rsidP="004A68E1">
      <w:pPr>
        <w:pStyle w:val="Textoindependiente"/>
      </w:pPr>
    </w:p>
    <w:p w14:paraId="4BDCBE30" w14:textId="77777777" w:rsidR="00CA6FCF" w:rsidRPr="00FE7439" w:rsidRDefault="00CA6FCF" w:rsidP="004A68E1">
      <w:pPr>
        <w:pStyle w:val="Textoindependiente"/>
      </w:pPr>
    </w:p>
    <w:p w14:paraId="6E7916AB" w14:textId="77777777" w:rsidR="00CA6FCF" w:rsidRPr="00FE7439" w:rsidRDefault="00CA6FCF" w:rsidP="004A68E1">
      <w:pPr>
        <w:pStyle w:val="Textoindependiente"/>
      </w:pPr>
    </w:p>
    <w:p w14:paraId="36679927" w14:textId="77777777" w:rsidR="00CA6FCF" w:rsidRPr="00FE7439" w:rsidRDefault="00CA6FCF" w:rsidP="004A68E1">
      <w:pPr>
        <w:pStyle w:val="Textoindependiente"/>
      </w:pPr>
    </w:p>
    <w:p w14:paraId="3F6B50E6" w14:textId="77777777" w:rsidR="00CA6FCF" w:rsidRPr="00FE7439" w:rsidRDefault="00CA6FCF" w:rsidP="004A68E1">
      <w:pPr>
        <w:pStyle w:val="Textoindependiente"/>
      </w:pPr>
    </w:p>
    <w:p w14:paraId="130B5855" w14:textId="77777777" w:rsidR="00CA6FCF" w:rsidRPr="00FE7439" w:rsidRDefault="00CA6FCF" w:rsidP="004A68E1">
      <w:pPr>
        <w:pStyle w:val="Textoindependiente"/>
      </w:pPr>
    </w:p>
    <w:p w14:paraId="35486103" w14:textId="77777777" w:rsidR="00CA6FCF" w:rsidRPr="00FE7439" w:rsidRDefault="00CA6FCF" w:rsidP="004A68E1">
      <w:pPr>
        <w:pStyle w:val="Textoindependiente"/>
      </w:pPr>
    </w:p>
    <w:p w14:paraId="34BE8968" w14:textId="77777777" w:rsidR="00CA6FCF" w:rsidRPr="00FE7439" w:rsidRDefault="00CA6FCF" w:rsidP="004A68E1">
      <w:pPr>
        <w:pStyle w:val="Textoindependiente"/>
      </w:pPr>
    </w:p>
    <w:p w14:paraId="0CAA220B" w14:textId="77777777" w:rsidR="00CA6FCF" w:rsidRPr="00FE7439" w:rsidRDefault="00CA6FCF" w:rsidP="004A68E1">
      <w:pPr>
        <w:pStyle w:val="Textoindependiente"/>
      </w:pPr>
    </w:p>
    <w:p w14:paraId="75E8A981" w14:textId="77777777" w:rsidR="00CA6FCF" w:rsidRPr="00FE7439" w:rsidRDefault="00CA6FCF" w:rsidP="004A68E1">
      <w:pPr>
        <w:pStyle w:val="Textoindependiente"/>
      </w:pPr>
    </w:p>
    <w:p w14:paraId="79BBABD3" w14:textId="77777777" w:rsidR="00CA6FCF" w:rsidRPr="00FE7439" w:rsidRDefault="00CA6FCF" w:rsidP="004A68E1">
      <w:pPr>
        <w:pStyle w:val="Textoindependiente"/>
        <w:jc w:val="center"/>
      </w:pPr>
    </w:p>
    <w:p w14:paraId="2FBBC87F" w14:textId="77777777" w:rsidR="00CA6FCF" w:rsidRPr="00FE7439" w:rsidRDefault="00CA6FCF" w:rsidP="004A68E1">
      <w:pPr>
        <w:pStyle w:val="Textoindependiente"/>
      </w:pPr>
    </w:p>
    <w:p w14:paraId="520779F1" w14:textId="77777777" w:rsidR="00CA6FCF" w:rsidRPr="00FE7439" w:rsidRDefault="00CA6FCF" w:rsidP="004A68E1">
      <w:pPr>
        <w:pStyle w:val="Textoindependiente"/>
      </w:pPr>
    </w:p>
    <w:p w14:paraId="03DDE92C" w14:textId="77777777" w:rsidR="00CA6FCF" w:rsidRPr="00FE7439" w:rsidRDefault="00CA6FCF" w:rsidP="004A68E1">
      <w:pPr>
        <w:pStyle w:val="Textoindependiente"/>
      </w:pPr>
    </w:p>
    <w:p w14:paraId="7346EF8F" w14:textId="77777777" w:rsidR="00CA6FCF" w:rsidRPr="00FE7439" w:rsidRDefault="00CA6FCF" w:rsidP="004A68E1">
      <w:pPr>
        <w:pStyle w:val="Textoindependiente"/>
      </w:pPr>
    </w:p>
    <w:p w14:paraId="03613218" w14:textId="77777777" w:rsidR="00CA6FCF" w:rsidRPr="00FE7439" w:rsidRDefault="00CA6FCF" w:rsidP="004A68E1">
      <w:pPr>
        <w:pStyle w:val="Textoindependiente"/>
      </w:pPr>
    </w:p>
    <w:p w14:paraId="42CB80FC" w14:textId="77777777" w:rsidR="00CA6FCF" w:rsidRPr="00FE7439" w:rsidRDefault="00CA6FCF" w:rsidP="004A68E1">
      <w:pPr>
        <w:pStyle w:val="Textoindependiente"/>
      </w:pPr>
    </w:p>
    <w:p w14:paraId="14201B37" w14:textId="77777777" w:rsidR="00CA6FCF" w:rsidRPr="00FE7439" w:rsidRDefault="00CA6FCF" w:rsidP="004A68E1">
      <w:pPr>
        <w:pStyle w:val="Textoindependiente"/>
      </w:pPr>
    </w:p>
    <w:p w14:paraId="2EC0D463" w14:textId="77777777" w:rsidR="00CA6FCF" w:rsidRPr="00FE7439" w:rsidRDefault="00CA6FCF" w:rsidP="004A68E1">
      <w:pPr>
        <w:pStyle w:val="Textoindependiente"/>
      </w:pPr>
    </w:p>
    <w:p w14:paraId="36A0B7C7" w14:textId="77777777" w:rsidR="00CA6FCF" w:rsidRPr="00FE7439" w:rsidRDefault="00CA6FCF" w:rsidP="004A68E1">
      <w:pPr>
        <w:pStyle w:val="Textoindependiente"/>
      </w:pPr>
    </w:p>
    <w:p w14:paraId="7D60495E" w14:textId="77777777" w:rsidR="00CA6FCF" w:rsidRPr="00FE7439" w:rsidRDefault="00CA6FCF" w:rsidP="004A68E1">
      <w:pPr>
        <w:pStyle w:val="Textoindependiente"/>
      </w:pPr>
    </w:p>
    <w:p w14:paraId="71EB926E" w14:textId="77777777" w:rsidR="00CA6FCF" w:rsidRPr="00FE7439" w:rsidRDefault="00CA6FCF" w:rsidP="004A68E1">
      <w:pPr>
        <w:pStyle w:val="Textoindependiente"/>
      </w:pPr>
    </w:p>
    <w:p w14:paraId="755D8CC1" w14:textId="77777777" w:rsidR="00CA6FCF" w:rsidRPr="00FE7439" w:rsidRDefault="00CA6FCF" w:rsidP="004A68E1">
      <w:pPr>
        <w:pStyle w:val="Textoindependiente"/>
      </w:pPr>
    </w:p>
    <w:p w14:paraId="7B182939" w14:textId="0CF15111" w:rsidR="00CA6FCF" w:rsidRDefault="00CA6FCF" w:rsidP="004A68E1">
      <w:pPr>
        <w:pStyle w:val="Textoindependiente"/>
      </w:pPr>
    </w:p>
    <w:p w14:paraId="20BFBF03" w14:textId="770F94A7" w:rsidR="004C4810" w:rsidRDefault="004C4810" w:rsidP="004A68E1">
      <w:pPr>
        <w:pStyle w:val="Textoindependiente"/>
      </w:pPr>
    </w:p>
    <w:p w14:paraId="2BC6BE35" w14:textId="027BD4B2" w:rsidR="004C4810" w:rsidRDefault="004C4810" w:rsidP="004A68E1">
      <w:pPr>
        <w:pStyle w:val="Textoindependiente"/>
      </w:pPr>
    </w:p>
    <w:p w14:paraId="639B512E" w14:textId="58864B78" w:rsidR="004C4810" w:rsidRDefault="004C4810" w:rsidP="004A68E1">
      <w:pPr>
        <w:pStyle w:val="Textoindependiente"/>
      </w:pPr>
    </w:p>
    <w:p w14:paraId="330A31CE" w14:textId="2925854D" w:rsidR="004C4810" w:rsidRDefault="004C4810" w:rsidP="004A68E1">
      <w:pPr>
        <w:pStyle w:val="Textoindependiente"/>
      </w:pPr>
    </w:p>
    <w:p w14:paraId="1F77B02B" w14:textId="77777777" w:rsidR="004C4810" w:rsidRPr="00FE7439" w:rsidRDefault="004C4810" w:rsidP="004A68E1">
      <w:pPr>
        <w:pStyle w:val="Textoindependiente"/>
      </w:pPr>
    </w:p>
    <w:p w14:paraId="68F26A36" w14:textId="77777777" w:rsidR="00CA6FCF" w:rsidRPr="00FE7439" w:rsidRDefault="00CA6FCF" w:rsidP="004A68E1">
      <w:pPr>
        <w:pStyle w:val="Textoindependiente"/>
      </w:pPr>
    </w:p>
    <w:p w14:paraId="36E19939" w14:textId="77777777" w:rsidR="00CA6FCF" w:rsidRPr="00FE7439" w:rsidRDefault="00CA6FCF" w:rsidP="004A68E1">
      <w:pPr>
        <w:pStyle w:val="Textoindependiente"/>
      </w:pPr>
    </w:p>
    <w:p w14:paraId="07BFE000" w14:textId="77777777" w:rsidR="00CA6FCF" w:rsidRPr="00FE7439" w:rsidRDefault="00CA6FCF" w:rsidP="004A68E1">
      <w:pPr>
        <w:pStyle w:val="Textoindependiente"/>
      </w:pPr>
    </w:p>
    <w:p w14:paraId="67010DA1" w14:textId="77777777" w:rsidR="00CA6FCF" w:rsidRPr="00FE7439" w:rsidRDefault="00CA6FCF" w:rsidP="004A68E1">
      <w:pPr>
        <w:pStyle w:val="Textoindependiente"/>
      </w:pPr>
    </w:p>
    <w:p w14:paraId="2E74CB15" w14:textId="77777777" w:rsidR="00CA6FCF" w:rsidRPr="00FE7439" w:rsidRDefault="00CA6FCF" w:rsidP="004A68E1">
      <w:pPr>
        <w:pStyle w:val="Textoindependiente"/>
      </w:pPr>
    </w:p>
    <w:p w14:paraId="519FA631" w14:textId="77777777" w:rsidR="00CA6FCF" w:rsidRPr="00FE7439" w:rsidRDefault="00CA6FCF" w:rsidP="004A68E1">
      <w:pPr>
        <w:rPr>
          <w:sz w:val="24"/>
          <w:szCs w:val="24"/>
        </w:rPr>
        <w:sectPr w:rsidR="00CA6FCF" w:rsidRPr="00FE7439">
          <w:pgSz w:w="12240" w:h="15840"/>
          <w:pgMar w:top="1080" w:right="1600" w:bottom="0" w:left="400" w:header="720" w:footer="720" w:gutter="0"/>
          <w:cols w:space="720"/>
        </w:sectPr>
      </w:pPr>
    </w:p>
    <w:p w14:paraId="74B77D2A" w14:textId="480B5DBF" w:rsidR="00CA6FCF" w:rsidRPr="00FE7439" w:rsidRDefault="00345AA4" w:rsidP="004A68E1">
      <w:pPr>
        <w:pStyle w:val="Ttulo1"/>
        <w:jc w:val="both"/>
      </w:pPr>
      <w:bookmarkStart w:id="1" w:name="_TOC_250003"/>
      <w:bookmarkEnd w:id="1"/>
      <w:r w:rsidRPr="00FE7439">
        <w:lastRenderedPageBreak/>
        <w:t>INTRODUCCI</w:t>
      </w:r>
      <w:r w:rsidR="0017170C" w:rsidRPr="00FE7439">
        <w:t>Ó</w:t>
      </w:r>
      <w:r w:rsidRPr="00FE7439">
        <w:t>N</w:t>
      </w:r>
    </w:p>
    <w:p w14:paraId="3E49AC85" w14:textId="77777777" w:rsidR="00CA6FCF" w:rsidRPr="00FE7439" w:rsidRDefault="00CA6FCF" w:rsidP="004A68E1">
      <w:pPr>
        <w:pStyle w:val="Textoindependiente"/>
        <w:jc w:val="both"/>
        <w:rPr>
          <w:b/>
        </w:rPr>
      </w:pPr>
    </w:p>
    <w:p w14:paraId="2B6C3253" w14:textId="723DD34B" w:rsidR="0085090A" w:rsidRPr="00FE7439" w:rsidRDefault="00AA237D" w:rsidP="004A68E1">
      <w:pPr>
        <w:pStyle w:val="Sinespaciado"/>
        <w:ind w:left="1301"/>
        <w:jc w:val="both"/>
        <w:rPr>
          <w:rFonts w:ascii="Arial" w:hAnsi="Arial" w:cs="Arial"/>
          <w:sz w:val="24"/>
          <w:szCs w:val="24"/>
        </w:rPr>
      </w:pPr>
      <w:r w:rsidRPr="00AA237D">
        <w:rPr>
          <w:rFonts w:ascii="Arial" w:hAnsi="Arial" w:cs="Arial"/>
          <w:sz w:val="24"/>
          <w:szCs w:val="24"/>
        </w:rPr>
        <w:t xml:space="preserve">De conformidad con el nombramiento de auditoría </w:t>
      </w:r>
      <w:r>
        <w:rPr>
          <w:rFonts w:ascii="Arial" w:hAnsi="Arial" w:cs="Arial"/>
          <w:sz w:val="24"/>
          <w:szCs w:val="24"/>
        </w:rPr>
        <w:t>O-DIDAI/SUB-</w:t>
      </w:r>
      <w:r w:rsidR="00217919">
        <w:rPr>
          <w:rFonts w:ascii="Arial" w:hAnsi="Arial" w:cs="Arial"/>
          <w:sz w:val="24"/>
          <w:szCs w:val="24"/>
        </w:rPr>
        <w:t>2</w:t>
      </w:r>
      <w:r w:rsidR="001C392C">
        <w:rPr>
          <w:rFonts w:ascii="Arial" w:hAnsi="Arial" w:cs="Arial"/>
          <w:sz w:val="24"/>
          <w:szCs w:val="24"/>
        </w:rPr>
        <w:t>06</w:t>
      </w:r>
      <w:r>
        <w:rPr>
          <w:rFonts w:ascii="Arial" w:hAnsi="Arial" w:cs="Arial"/>
          <w:sz w:val="24"/>
          <w:szCs w:val="24"/>
        </w:rPr>
        <w:t>-2022</w:t>
      </w:r>
      <w:r w:rsidRPr="00AA237D">
        <w:rPr>
          <w:rFonts w:ascii="Arial" w:hAnsi="Arial" w:cs="Arial"/>
          <w:sz w:val="24"/>
          <w:szCs w:val="24"/>
        </w:rPr>
        <w:t xml:space="preserve">, de fecha </w:t>
      </w:r>
      <w:r w:rsidR="001C392C">
        <w:rPr>
          <w:rFonts w:ascii="Arial" w:hAnsi="Arial" w:cs="Arial"/>
          <w:sz w:val="24"/>
          <w:szCs w:val="24"/>
        </w:rPr>
        <w:t>18</w:t>
      </w:r>
      <w:r w:rsidRPr="00AA237D">
        <w:rPr>
          <w:rFonts w:ascii="Arial" w:hAnsi="Arial" w:cs="Arial"/>
          <w:sz w:val="24"/>
          <w:szCs w:val="24"/>
        </w:rPr>
        <w:t xml:space="preserve"> de </w:t>
      </w:r>
      <w:r w:rsidR="00217919">
        <w:rPr>
          <w:rFonts w:ascii="Arial" w:hAnsi="Arial" w:cs="Arial"/>
          <w:sz w:val="24"/>
          <w:szCs w:val="24"/>
        </w:rPr>
        <w:t>octubre</w:t>
      </w:r>
      <w:r w:rsidRPr="00AA237D">
        <w:rPr>
          <w:rFonts w:ascii="Arial" w:hAnsi="Arial" w:cs="Arial"/>
          <w:sz w:val="24"/>
          <w:szCs w:val="24"/>
        </w:rPr>
        <w:t xml:space="preserve"> de 202</w:t>
      </w:r>
      <w:r>
        <w:rPr>
          <w:rFonts w:ascii="Arial" w:hAnsi="Arial" w:cs="Arial"/>
          <w:sz w:val="24"/>
          <w:szCs w:val="24"/>
        </w:rPr>
        <w:t>2</w:t>
      </w:r>
      <w:r w:rsidRPr="00AA237D">
        <w:rPr>
          <w:rFonts w:ascii="Arial" w:hAnsi="Arial" w:cs="Arial"/>
          <w:sz w:val="24"/>
          <w:szCs w:val="24"/>
        </w:rPr>
        <w:t xml:space="preserve">, fui nombrado para realizar </w:t>
      </w:r>
      <w:r>
        <w:rPr>
          <w:rFonts w:ascii="Arial" w:hAnsi="Arial" w:cs="Arial"/>
          <w:sz w:val="24"/>
          <w:szCs w:val="24"/>
        </w:rPr>
        <w:t>c</w:t>
      </w:r>
      <w:r w:rsidRPr="00AA237D">
        <w:rPr>
          <w:rFonts w:ascii="Arial" w:hAnsi="Arial" w:cs="Arial"/>
          <w:sz w:val="24"/>
          <w:szCs w:val="24"/>
        </w:rPr>
        <w:t xml:space="preserve">onsejo o consultoría de </w:t>
      </w:r>
      <w:r w:rsidR="00045491">
        <w:rPr>
          <w:rFonts w:ascii="Arial" w:hAnsi="Arial" w:cs="Arial"/>
          <w:sz w:val="24"/>
          <w:szCs w:val="24"/>
        </w:rPr>
        <w:t>segundo</w:t>
      </w:r>
      <w:r w:rsidRPr="00AA237D">
        <w:rPr>
          <w:rFonts w:ascii="Arial" w:hAnsi="Arial" w:cs="Arial"/>
          <w:sz w:val="24"/>
          <w:szCs w:val="24"/>
        </w:rPr>
        <w:t xml:space="preserve"> seguimiento a las recomendaciones emitidas por la </w:t>
      </w:r>
      <w:r w:rsidR="006D150F" w:rsidRPr="006D150F">
        <w:rPr>
          <w:rFonts w:ascii="Arial" w:hAnsi="Arial" w:cs="Arial"/>
          <w:sz w:val="24"/>
          <w:szCs w:val="24"/>
        </w:rPr>
        <w:t xml:space="preserve">Dirección de Auditoría Interna, </w:t>
      </w:r>
      <w:r w:rsidR="001C392C" w:rsidRPr="001C392C">
        <w:rPr>
          <w:rFonts w:ascii="Arial" w:hAnsi="Arial" w:cs="Arial"/>
          <w:sz w:val="24"/>
          <w:szCs w:val="24"/>
        </w:rPr>
        <w:t xml:space="preserve">que quedaron en proceso e incumplidas </w:t>
      </w:r>
      <w:r w:rsidR="00623CF4" w:rsidRPr="00623CF4">
        <w:rPr>
          <w:rFonts w:ascii="Arial" w:hAnsi="Arial" w:cs="Arial"/>
          <w:sz w:val="24"/>
          <w:szCs w:val="24"/>
        </w:rPr>
        <w:t>en el primer seguimiento según informe ejecutivo</w:t>
      </w:r>
      <w:r w:rsidR="001C392C" w:rsidRPr="001C392C">
        <w:rPr>
          <w:rFonts w:ascii="Arial" w:hAnsi="Arial" w:cs="Arial"/>
          <w:sz w:val="24"/>
          <w:szCs w:val="24"/>
        </w:rPr>
        <w:t xml:space="preserve"> O-DIDAI/SUB-146-2022-A, sobre el cumplimiento de la normativa aplicable en el proceso de inventario por el periodo comprendido del 01 de septiembre de 2021 al 31 de enero de 2022, en la DIDEDUC de Jutiapa</w:t>
      </w:r>
      <w:r w:rsidR="0003082C" w:rsidRPr="00FE7439">
        <w:rPr>
          <w:rFonts w:ascii="Arial" w:hAnsi="Arial" w:cs="Arial"/>
          <w:sz w:val="24"/>
          <w:szCs w:val="24"/>
        </w:rPr>
        <w:t>.</w:t>
      </w:r>
    </w:p>
    <w:p w14:paraId="096F42AF" w14:textId="77777777" w:rsidR="001B1389" w:rsidRDefault="001B1389" w:rsidP="004A68E1">
      <w:pPr>
        <w:pStyle w:val="Textoindependiente"/>
        <w:jc w:val="both"/>
      </w:pPr>
    </w:p>
    <w:p w14:paraId="7889264D" w14:textId="77777777" w:rsidR="00BA7B3E" w:rsidRPr="00FE7439" w:rsidRDefault="00BA7B3E" w:rsidP="004A68E1">
      <w:pPr>
        <w:pStyle w:val="Textoindependiente"/>
        <w:jc w:val="both"/>
      </w:pPr>
    </w:p>
    <w:p w14:paraId="408F4033" w14:textId="77777777" w:rsidR="001F14F2" w:rsidRDefault="00345AA4" w:rsidP="004A68E1">
      <w:pPr>
        <w:ind w:left="1301" w:right="7545"/>
        <w:jc w:val="both"/>
        <w:rPr>
          <w:b/>
          <w:sz w:val="24"/>
          <w:szCs w:val="24"/>
        </w:rPr>
      </w:pPr>
      <w:r w:rsidRPr="00FE7439">
        <w:rPr>
          <w:b/>
          <w:sz w:val="24"/>
          <w:szCs w:val="24"/>
        </w:rPr>
        <w:t>OBJETIVOS</w:t>
      </w:r>
    </w:p>
    <w:p w14:paraId="529EB17A" w14:textId="77777777" w:rsidR="00BA7B3E" w:rsidRDefault="00BA7B3E" w:rsidP="004A68E1">
      <w:pPr>
        <w:ind w:left="1301" w:right="7545"/>
        <w:jc w:val="both"/>
        <w:rPr>
          <w:b/>
          <w:sz w:val="24"/>
          <w:szCs w:val="24"/>
        </w:rPr>
      </w:pPr>
    </w:p>
    <w:p w14:paraId="2D0B8411" w14:textId="77777777" w:rsidR="00CA6FCF" w:rsidRPr="00FE7439" w:rsidRDefault="00345AA4" w:rsidP="004A68E1">
      <w:pPr>
        <w:ind w:left="1301" w:right="7545"/>
        <w:jc w:val="both"/>
        <w:rPr>
          <w:b/>
          <w:sz w:val="24"/>
          <w:szCs w:val="24"/>
        </w:rPr>
      </w:pPr>
      <w:r w:rsidRPr="00FE7439">
        <w:rPr>
          <w:b/>
          <w:sz w:val="24"/>
          <w:szCs w:val="24"/>
        </w:rPr>
        <w:t>GENERAL</w:t>
      </w:r>
    </w:p>
    <w:p w14:paraId="2DD6457C" w14:textId="77777777" w:rsidR="00BA7B3E" w:rsidRDefault="00BA7B3E" w:rsidP="004A68E1">
      <w:pPr>
        <w:pStyle w:val="Textoindependiente"/>
        <w:ind w:left="1301" w:right="103"/>
        <w:jc w:val="both"/>
      </w:pPr>
    </w:p>
    <w:p w14:paraId="10348090" w14:textId="0AE75816" w:rsidR="00CA6FCF" w:rsidRPr="00FE7439" w:rsidRDefault="00AA237D" w:rsidP="004A68E1">
      <w:pPr>
        <w:pStyle w:val="Textoindependiente"/>
        <w:ind w:left="1301" w:right="103"/>
        <w:jc w:val="both"/>
      </w:pPr>
      <w:r w:rsidRPr="00AA237D">
        <w:t xml:space="preserve">Realizar </w:t>
      </w:r>
      <w:r w:rsidR="00217919">
        <w:t>segundo</w:t>
      </w:r>
      <w:r w:rsidRPr="00AA237D">
        <w:t xml:space="preserve"> seguimiento a las recomendaciones emitidas por la </w:t>
      </w:r>
      <w:r w:rsidR="006D150F">
        <w:t>Dirección de Auditoría Interna</w:t>
      </w:r>
      <w:r w:rsidR="00345AA4" w:rsidRPr="00FE7439">
        <w:t>.</w:t>
      </w:r>
    </w:p>
    <w:p w14:paraId="4934D7F9" w14:textId="77777777" w:rsidR="00CA6FCF" w:rsidRPr="00FE7439" w:rsidRDefault="00CA6FCF" w:rsidP="004A68E1">
      <w:pPr>
        <w:pStyle w:val="Textoindependiente"/>
        <w:jc w:val="both"/>
      </w:pPr>
    </w:p>
    <w:p w14:paraId="0B4E4620" w14:textId="77777777" w:rsidR="00CA6FCF" w:rsidRPr="00FE7439" w:rsidRDefault="00345AA4" w:rsidP="004A68E1">
      <w:pPr>
        <w:ind w:left="1301"/>
        <w:jc w:val="both"/>
        <w:rPr>
          <w:b/>
          <w:sz w:val="24"/>
          <w:szCs w:val="24"/>
        </w:rPr>
      </w:pPr>
      <w:r w:rsidRPr="00FE7439">
        <w:rPr>
          <w:b/>
          <w:sz w:val="24"/>
          <w:szCs w:val="24"/>
        </w:rPr>
        <w:t>ESPECÍFICO</w:t>
      </w:r>
      <w:r w:rsidR="00BA19D6" w:rsidRPr="00FE7439">
        <w:rPr>
          <w:b/>
          <w:sz w:val="24"/>
          <w:szCs w:val="24"/>
        </w:rPr>
        <w:t>S</w:t>
      </w:r>
    </w:p>
    <w:p w14:paraId="54E4E4DC" w14:textId="77777777" w:rsidR="00CA6FCF" w:rsidRPr="00FE7439" w:rsidRDefault="00CA6FCF" w:rsidP="004A68E1">
      <w:pPr>
        <w:pStyle w:val="Textoindependiente"/>
        <w:jc w:val="both"/>
        <w:rPr>
          <w:b/>
        </w:rPr>
      </w:pPr>
    </w:p>
    <w:p w14:paraId="6C2C9E57" w14:textId="69BCE12B" w:rsidR="0003082C" w:rsidRPr="00FE7439" w:rsidRDefault="00AA237D" w:rsidP="00257946">
      <w:pPr>
        <w:pStyle w:val="Textoindependiente"/>
        <w:ind w:left="1301"/>
        <w:jc w:val="both"/>
      </w:pPr>
      <w:r w:rsidRPr="00AA237D">
        <w:t>Verificar si existen recomendaciones implementadas, en proceso o incumplidas</w:t>
      </w:r>
      <w:r w:rsidR="000C229C">
        <w:t>.</w:t>
      </w:r>
    </w:p>
    <w:p w14:paraId="1185B6E2" w14:textId="0C5DF13E" w:rsidR="00CA6FCF" w:rsidRDefault="00CA6FCF" w:rsidP="004A68E1">
      <w:pPr>
        <w:pStyle w:val="Textoindependiente"/>
        <w:jc w:val="both"/>
      </w:pPr>
    </w:p>
    <w:p w14:paraId="0AFC9DCF" w14:textId="77777777" w:rsidR="001B1389" w:rsidRPr="00FE7439" w:rsidRDefault="001B1389" w:rsidP="004A68E1">
      <w:pPr>
        <w:pStyle w:val="Textoindependiente"/>
        <w:jc w:val="both"/>
      </w:pPr>
    </w:p>
    <w:p w14:paraId="51C5AC34" w14:textId="77777777" w:rsidR="00CA6FCF" w:rsidRPr="00FE7439" w:rsidRDefault="00345AA4" w:rsidP="004A68E1">
      <w:pPr>
        <w:pStyle w:val="Ttulo1"/>
        <w:jc w:val="both"/>
      </w:pPr>
      <w:bookmarkStart w:id="2" w:name="_TOC_250002"/>
      <w:bookmarkEnd w:id="2"/>
      <w:r w:rsidRPr="00FE7439">
        <w:t>ALCANCE DE LA ACTIVIDAD</w:t>
      </w:r>
    </w:p>
    <w:p w14:paraId="276C3842" w14:textId="77777777" w:rsidR="00CA6FCF" w:rsidRPr="00FE7439" w:rsidRDefault="00CA6FCF" w:rsidP="004A68E1">
      <w:pPr>
        <w:pStyle w:val="Textoindependiente"/>
        <w:jc w:val="both"/>
        <w:rPr>
          <w:b/>
        </w:rPr>
      </w:pPr>
    </w:p>
    <w:p w14:paraId="7DB70EFE" w14:textId="5D3EFB73" w:rsidR="00CA6FCF" w:rsidRDefault="00257946" w:rsidP="00B66442">
      <w:pPr>
        <w:pStyle w:val="Textoindependiente"/>
        <w:ind w:left="1301"/>
        <w:jc w:val="both"/>
      </w:pPr>
      <w:r w:rsidRPr="00257946">
        <w:t xml:space="preserve">Se efectúo </w:t>
      </w:r>
      <w:r w:rsidR="00A14925" w:rsidRPr="00A14925">
        <w:t xml:space="preserve">consejo o consultoría de </w:t>
      </w:r>
      <w:r w:rsidR="00217919">
        <w:t>segundo</w:t>
      </w:r>
      <w:r w:rsidR="00A14925" w:rsidRPr="00A14925">
        <w:t xml:space="preserve"> seguimiento a </w:t>
      </w:r>
      <w:r w:rsidR="00623CF4">
        <w:t>las</w:t>
      </w:r>
      <w:r w:rsidR="00045491">
        <w:t xml:space="preserve"> </w:t>
      </w:r>
      <w:r w:rsidR="00A14925" w:rsidRPr="00A14925">
        <w:t>recomendaci</w:t>
      </w:r>
      <w:r w:rsidR="00623CF4">
        <w:t>ones</w:t>
      </w:r>
      <w:r w:rsidR="00A14925" w:rsidRPr="00A14925">
        <w:t xml:space="preserve"> emitida</w:t>
      </w:r>
      <w:r w:rsidR="00623CF4">
        <w:t>s</w:t>
      </w:r>
      <w:r w:rsidR="00A14925" w:rsidRPr="00A14925">
        <w:t xml:space="preserve"> por la </w:t>
      </w:r>
      <w:r w:rsidR="00414DC2" w:rsidRPr="00414DC2">
        <w:t>Dirección de Auditoría Interna</w:t>
      </w:r>
      <w:r w:rsidR="00623CF4">
        <w:t>,</w:t>
      </w:r>
      <w:r w:rsidR="00623CF4" w:rsidRPr="00623CF4">
        <w:t xml:space="preserve"> sobre el cumplimiento de la normativa aplicable en el proceso de inventario por el periodo comprendido del 01 de septiembre de 2021 al 31 de enero de 2022, en la DIDEDUC de Jutiapa</w:t>
      </w:r>
      <w:r w:rsidR="00045491">
        <w:t xml:space="preserve">, </w:t>
      </w:r>
      <w:r w:rsidR="00623CF4" w:rsidRPr="00623CF4">
        <w:t>que quedaron en proceso e incumplidas en el primer seguimiento según informe e</w:t>
      </w:r>
      <w:r w:rsidR="00623CF4" w:rsidRPr="000B7BA5">
        <w:t>j</w:t>
      </w:r>
      <w:r w:rsidR="00623CF4" w:rsidRPr="00623CF4">
        <w:t>ecutivo O-DIDAI/SUB-146-2022-A</w:t>
      </w:r>
      <w:r w:rsidR="00045491">
        <w:t>.</w:t>
      </w:r>
    </w:p>
    <w:p w14:paraId="5E9756FF" w14:textId="183ED037" w:rsidR="00D049C9" w:rsidRDefault="00D049C9" w:rsidP="00B66442">
      <w:pPr>
        <w:pStyle w:val="Textoindependiente"/>
      </w:pPr>
    </w:p>
    <w:p w14:paraId="3CC6826E" w14:textId="77777777" w:rsidR="001B1389" w:rsidRPr="00FE7439" w:rsidRDefault="001B1389" w:rsidP="00B66442">
      <w:pPr>
        <w:pStyle w:val="Textoindependiente"/>
      </w:pPr>
    </w:p>
    <w:p w14:paraId="6EF14E2C" w14:textId="77777777" w:rsidR="00DF391E" w:rsidRPr="00FE7439" w:rsidRDefault="00345AA4" w:rsidP="00B66442">
      <w:pPr>
        <w:pStyle w:val="Ttulo1"/>
      </w:pPr>
      <w:bookmarkStart w:id="3" w:name="_TOC_250001"/>
      <w:bookmarkEnd w:id="3"/>
      <w:r w:rsidRPr="00FE7439">
        <w:t>RESULTADOS DE LA ACTIVIDAD</w:t>
      </w:r>
    </w:p>
    <w:p w14:paraId="3A50F083" w14:textId="77777777" w:rsidR="00DF391E" w:rsidRPr="00796C46" w:rsidRDefault="00DF391E" w:rsidP="00B66442">
      <w:pPr>
        <w:pStyle w:val="Ttulo1"/>
        <w:rPr>
          <w:b w:val="0"/>
        </w:rPr>
      </w:pPr>
    </w:p>
    <w:p w14:paraId="09906A1E" w14:textId="77777777" w:rsidR="00B66442" w:rsidRPr="00B66442" w:rsidRDefault="00B66442" w:rsidP="00B66442">
      <w:pPr>
        <w:pStyle w:val="paragraph"/>
        <w:spacing w:before="0" w:beforeAutospacing="0" w:after="0" w:afterAutospacing="0"/>
        <w:ind w:left="1276"/>
        <w:jc w:val="both"/>
        <w:textAlignment w:val="baseline"/>
        <w:rPr>
          <w:rStyle w:val="normaltextrun"/>
          <w:rFonts w:ascii="Arial" w:hAnsi="Arial" w:cs="Arial"/>
          <w:szCs w:val="28"/>
          <w:lang w:val="es-ES"/>
        </w:rPr>
      </w:pPr>
      <w:r w:rsidRPr="00B66442">
        <w:rPr>
          <w:rStyle w:val="normaltextrun"/>
          <w:rFonts w:ascii="Arial" w:hAnsi="Arial" w:cs="Arial"/>
          <w:szCs w:val="28"/>
          <w:lang w:val="es-ES"/>
        </w:rPr>
        <w:t>El resultado del trabajo se resume a continuación:</w:t>
      </w:r>
    </w:p>
    <w:p w14:paraId="0443ABCD" w14:textId="0BEA8CF4" w:rsidR="00B66442" w:rsidRDefault="00B66442" w:rsidP="00B66442">
      <w:pPr>
        <w:pStyle w:val="paragraph"/>
        <w:spacing w:before="0" w:beforeAutospacing="0" w:after="0" w:afterAutospacing="0"/>
        <w:ind w:left="1276"/>
        <w:jc w:val="both"/>
        <w:textAlignment w:val="baseline"/>
        <w:rPr>
          <w:rStyle w:val="normaltextrun"/>
          <w:rFonts w:ascii="Arial" w:hAnsi="Arial" w:cs="Arial"/>
          <w:szCs w:val="28"/>
          <w:lang w:val="es-ES"/>
        </w:rPr>
      </w:pPr>
    </w:p>
    <w:p w14:paraId="3322775B" w14:textId="36DAD1B6" w:rsidR="00B66442" w:rsidRPr="00B66442" w:rsidRDefault="00B66442" w:rsidP="00B66442">
      <w:pPr>
        <w:pStyle w:val="paragraph"/>
        <w:spacing w:before="0" w:beforeAutospacing="0" w:after="0" w:afterAutospacing="0"/>
        <w:ind w:left="1276"/>
        <w:jc w:val="both"/>
        <w:textAlignment w:val="baseline"/>
        <w:rPr>
          <w:rStyle w:val="normaltextrun"/>
          <w:rFonts w:ascii="Arial" w:hAnsi="Arial" w:cs="Arial"/>
          <w:b/>
          <w:bCs/>
          <w:szCs w:val="28"/>
          <w:lang w:val="es-ES"/>
        </w:rPr>
      </w:pPr>
      <w:r w:rsidRPr="00B66442">
        <w:rPr>
          <w:rStyle w:val="normaltextrun"/>
          <w:rFonts w:ascii="Arial" w:hAnsi="Arial" w:cs="Arial"/>
          <w:b/>
          <w:bCs/>
          <w:szCs w:val="28"/>
          <w:lang w:val="es-ES"/>
        </w:rPr>
        <w:t>RECOMENDACI</w:t>
      </w:r>
      <w:r w:rsidR="008A179D">
        <w:rPr>
          <w:rStyle w:val="normaltextrun"/>
          <w:rFonts w:ascii="Arial" w:hAnsi="Arial" w:cs="Arial"/>
          <w:b/>
          <w:bCs/>
          <w:szCs w:val="28"/>
          <w:lang w:val="es-ES"/>
        </w:rPr>
        <w:t>O</w:t>
      </w:r>
      <w:r w:rsidRPr="00B66442">
        <w:rPr>
          <w:rStyle w:val="normaltextrun"/>
          <w:rFonts w:ascii="Arial" w:hAnsi="Arial" w:cs="Arial"/>
          <w:b/>
          <w:bCs/>
          <w:szCs w:val="28"/>
          <w:lang w:val="es-ES"/>
        </w:rPr>
        <w:t>N</w:t>
      </w:r>
      <w:r w:rsidR="008A179D">
        <w:rPr>
          <w:rStyle w:val="normaltextrun"/>
          <w:rFonts w:ascii="Arial" w:hAnsi="Arial" w:cs="Arial"/>
          <w:b/>
          <w:bCs/>
          <w:szCs w:val="28"/>
          <w:lang w:val="es-ES"/>
        </w:rPr>
        <w:t>ES</w:t>
      </w:r>
      <w:r w:rsidRPr="00B66442">
        <w:rPr>
          <w:rStyle w:val="normaltextrun"/>
          <w:rFonts w:ascii="Arial" w:hAnsi="Arial" w:cs="Arial"/>
          <w:b/>
          <w:bCs/>
          <w:szCs w:val="28"/>
          <w:lang w:val="es-ES"/>
        </w:rPr>
        <w:t xml:space="preserve"> </w:t>
      </w:r>
      <w:r w:rsidR="00414DC2">
        <w:rPr>
          <w:rStyle w:val="normaltextrun"/>
          <w:rFonts w:ascii="Arial" w:hAnsi="Arial" w:cs="Arial"/>
          <w:b/>
          <w:bCs/>
          <w:szCs w:val="28"/>
          <w:lang w:val="es-ES"/>
        </w:rPr>
        <w:t>EN PROCESO</w:t>
      </w:r>
    </w:p>
    <w:p w14:paraId="7311EDBA" w14:textId="77777777" w:rsidR="00B66442" w:rsidRDefault="00B66442" w:rsidP="00B66442">
      <w:pPr>
        <w:pStyle w:val="paragraph"/>
        <w:spacing w:before="0" w:beforeAutospacing="0" w:after="0" w:afterAutospacing="0"/>
        <w:ind w:left="1276"/>
        <w:jc w:val="both"/>
        <w:textAlignment w:val="baseline"/>
        <w:rPr>
          <w:rStyle w:val="normaltextrun"/>
          <w:rFonts w:ascii="Arial" w:hAnsi="Arial" w:cs="Arial"/>
          <w:szCs w:val="28"/>
          <w:lang w:val="es-ES"/>
        </w:rPr>
      </w:pPr>
    </w:p>
    <w:p w14:paraId="16EB9C4D" w14:textId="6A9DF7BC" w:rsidR="00264951" w:rsidRDefault="00B66442" w:rsidP="00E571FE">
      <w:pPr>
        <w:pStyle w:val="paragraph"/>
        <w:spacing w:before="0" w:beforeAutospacing="0" w:after="0" w:afterAutospacing="0"/>
        <w:ind w:left="1276"/>
        <w:jc w:val="both"/>
        <w:textAlignment w:val="baseline"/>
        <w:rPr>
          <w:rStyle w:val="normaltextrun"/>
          <w:rFonts w:ascii="Arial" w:hAnsi="Arial" w:cs="Arial"/>
          <w:szCs w:val="28"/>
          <w:lang w:val="es-ES"/>
        </w:rPr>
      </w:pPr>
      <w:r w:rsidRPr="00B66442">
        <w:rPr>
          <w:rStyle w:val="normaltextrun"/>
          <w:rFonts w:ascii="Arial" w:hAnsi="Arial" w:cs="Arial"/>
          <w:szCs w:val="28"/>
          <w:lang w:val="es-ES"/>
        </w:rPr>
        <w:t>De conformidad con el análisis efectuado a los documentos presentados descritos en el formulario seguimiento a recomendaciones, se estableció que la</w:t>
      </w:r>
      <w:r w:rsidR="00264951">
        <w:rPr>
          <w:rStyle w:val="normaltextrun"/>
          <w:rFonts w:ascii="Arial" w:hAnsi="Arial" w:cs="Arial"/>
          <w:szCs w:val="28"/>
          <w:lang w:val="es-ES"/>
        </w:rPr>
        <w:t>s</w:t>
      </w:r>
      <w:r w:rsidRPr="00B66442">
        <w:rPr>
          <w:rStyle w:val="normaltextrun"/>
          <w:rFonts w:ascii="Arial" w:hAnsi="Arial" w:cs="Arial"/>
          <w:szCs w:val="28"/>
          <w:lang w:val="es-ES"/>
        </w:rPr>
        <w:t xml:space="preserve"> recomendaci</w:t>
      </w:r>
      <w:r w:rsidR="00264951">
        <w:rPr>
          <w:rStyle w:val="normaltextrun"/>
          <w:rFonts w:ascii="Arial" w:hAnsi="Arial" w:cs="Arial"/>
          <w:szCs w:val="28"/>
          <w:lang w:val="es-ES"/>
        </w:rPr>
        <w:t>ones</w:t>
      </w:r>
      <w:r w:rsidRPr="00B66442">
        <w:rPr>
          <w:rStyle w:val="normaltextrun"/>
          <w:rFonts w:ascii="Arial" w:hAnsi="Arial" w:cs="Arial"/>
          <w:szCs w:val="28"/>
          <w:lang w:val="es-ES"/>
        </w:rPr>
        <w:t xml:space="preserve"> </w:t>
      </w:r>
      <w:r w:rsidR="00773FEF">
        <w:rPr>
          <w:rStyle w:val="normaltextrun"/>
          <w:rFonts w:ascii="Arial" w:hAnsi="Arial" w:cs="Arial"/>
          <w:szCs w:val="28"/>
          <w:lang w:val="es-ES"/>
        </w:rPr>
        <w:t>que se describen a continuación se encuentran en proceso</w:t>
      </w:r>
      <w:r w:rsidR="00264951">
        <w:rPr>
          <w:rStyle w:val="normaltextrun"/>
          <w:rFonts w:ascii="Arial" w:hAnsi="Arial" w:cs="Arial"/>
          <w:szCs w:val="28"/>
          <w:lang w:val="es-ES"/>
        </w:rPr>
        <w:t>:</w:t>
      </w:r>
    </w:p>
    <w:p w14:paraId="60E7552A" w14:textId="77777777" w:rsidR="00264951" w:rsidRDefault="00264951" w:rsidP="00E571FE">
      <w:pPr>
        <w:pStyle w:val="paragraph"/>
        <w:spacing w:before="0" w:beforeAutospacing="0" w:after="0" w:afterAutospacing="0"/>
        <w:ind w:left="1276"/>
        <w:jc w:val="both"/>
        <w:textAlignment w:val="baseline"/>
        <w:rPr>
          <w:rStyle w:val="normaltextrun"/>
          <w:rFonts w:ascii="Arial" w:hAnsi="Arial" w:cs="Arial"/>
          <w:szCs w:val="28"/>
          <w:lang w:val="es-ES"/>
        </w:rPr>
      </w:pPr>
    </w:p>
    <w:p w14:paraId="2404C6DD" w14:textId="6C452594" w:rsidR="00E571FE" w:rsidRDefault="00264951" w:rsidP="00264951">
      <w:pPr>
        <w:pStyle w:val="paragraph"/>
        <w:numPr>
          <w:ilvl w:val="0"/>
          <w:numId w:val="9"/>
        </w:numPr>
        <w:spacing w:before="0" w:beforeAutospacing="0" w:after="0" w:afterAutospacing="0"/>
        <w:jc w:val="both"/>
        <w:textAlignment w:val="baseline"/>
        <w:rPr>
          <w:rStyle w:val="normaltextrun"/>
          <w:rFonts w:ascii="Arial" w:hAnsi="Arial" w:cs="Arial"/>
          <w:szCs w:val="28"/>
          <w:lang w:val="es-ES"/>
        </w:rPr>
      </w:pPr>
      <w:r w:rsidRPr="00264951">
        <w:rPr>
          <w:rStyle w:val="normaltextrun"/>
          <w:rFonts w:ascii="Arial" w:hAnsi="Arial" w:cs="Arial"/>
          <w:szCs w:val="28"/>
          <w:lang w:val="es-ES"/>
        </w:rPr>
        <w:t xml:space="preserve">El encargado de inventarios verifique los bienes asignados al profesional Mynor </w:t>
      </w:r>
      <w:proofErr w:type="spellStart"/>
      <w:r w:rsidRPr="00264951">
        <w:rPr>
          <w:rStyle w:val="normaltextrun"/>
          <w:rFonts w:ascii="Arial" w:hAnsi="Arial" w:cs="Arial"/>
          <w:szCs w:val="28"/>
          <w:lang w:val="es-ES"/>
        </w:rPr>
        <w:t>Yobany</w:t>
      </w:r>
      <w:proofErr w:type="spellEnd"/>
      <w:r w:rsidRPr="00264951">
        <w:rPr>
          <w:rStyle w:val="normaltextrun"/>
          <w:rFonts w:ascii="Arial" w:hAnsi="Arial" w:cs="Arial"/>
          <w:szCs w:val="28"/>
          <w:lang w:val="es-ES"/>
        </w:rPr>
        <w:t xml:space="preserve"> Merlos Florián, debiendo informar dicho aspecto al </w:t>
      </w:r>
      <w:r w:rsidR="00FA4FF8">
        <w:rPr>
          <w:rStyle w:val="normaltextrun"/>
          <w:rFonts w:ascii="Arial" w:hAnsi="Arial" w:cs="Arial"/>
          <w:szCs w:val="28"/>
          <w:lang w:val="es-ES"/>
        </w:rPr>
        <w:t>c</w:t>
      </w:r>
      <w:r w:rsidRPr="00264951">
        <w:rPr>
          <w:rStyle w:val="normaltextrun"/>
          <w:rFonts w:ascii="Arial" w:hAnsi="Arial" w:cs="Arial"/>
          <w:szCs w:val="28"/>
          <w:lang w:val="es-ES"/>
        </w:rPr>
        <w:t xml:space="preserve">oordinador </w:t>
      </w:r>
      <w:r w:rsidR="00FA4FF8">
        <w:rPr>
          <w:rStyle w:val="normaltextrun"/>
          <w:rFonts w:ascii="Arial" w:hAnsi="Arial" w:cs="Arial"/>
          <w:szCs w:val="28"/>
          <w:lang w:val="es-ES"/>
        </w:rPr>
        <w:t>f</w:t>
      </w:r>
      <w:r w:rsidRPr="00264951">
        <w:rPr>
          <w:rStyle w:val="normaltextrun"/>
          <w:rFonts w:ascii="Arial" w:hAnsi="Arial" w:cs="Arial"/>
          <w:szCs w:val="28"/>
          <w:lang w:val="es-ES"/>
        </w:rPr>
        <w:t xml:space="preserve">inanciero y </w:t>
      </w:r>
      <w:r w:rsidR="00FA4FF8">
        <w:rPr>
          <w:rStyle w:val="normaltextrun"/>
          <w:rFonts w:ascii="Arial" w:hAnsi="Arial" w:cs="Arial"/>
          <w:szCs w:val="28"/>
          <w:lang w:val="es-ES"/>
        </w:rPr>
        <w:t>j</w:t>
      </w:r>
      <w:r w:rsidRPr="00264951">
        <w:rPr>
          <w:rStyle w:val="normaltextrun"/>
          <w:rFonts w:ascii="Arial" w:hAnsi="Arial" w:cs="Arial"/>
          <w:szCs w:val="28"/>
          <w:lang w:val="es-ES"/>
        </w:rPr>
        <w:t xml:space="preserve">efa del </w:t>
      </w:r>
      <w:r w:rsidR="00FA4FF8">
        <w:rPr>
          <w:rStyle w:val="normaltextrun"/>
          <w:rFonts w:ascii="Arial" w:hAnsi="Arial" w:cs="Arial"/>
          <w:szCs w:val="28"/>
          <w:lang w:val="es-ES"/>
        </w:rPr>
        <w:t>d</w:t>
      </w:r>
      <w:r w:rsidRPr="00264951">
        <w:rPr>
          <w:rStyle w:val="normaltextrun"/>
          <w:rFonts w:ascii="Arial" w:hAnsi="Arial" w:cs="Arial"/>
          <w:szCs w:val="28"/>
          <w:lang w:val="es-ES"/>
        </w:rPr>
        <w:t xml:space="preserve">epartamento </w:t>
      </w:r>
      <w:r w:rsidR="00FA4FF8">
        <w:rPr>
          <w:rStyle w:val="normaltextrun"/>
          <w:rFonts w:ascii="Arial" w:hAnsi="Arial" w:cs="Arial"/>
          <w:szCs w:val="28"/>
          <w:lang w:val="es-ES"/>
        </w:rPr>
        <w:t>a</w:t>
      </w:r>
      <w:r w:rsidRPr="00264951">
        <w:rPr>
          <w:rStyle w:val="normaltextrun"/>
          <w:rFonts w:ascii="Arial" w:hAnsi="Arial" w:cs="Arial"/>
          <w:szCs w:val="28"/>
          <w:lang w:val="es-ES"/>
        </w:rPr>
        <w:t xml:space="preserve">dministrativo </w:t>
      </w:r>
      <w:r w:rsidR="00FA4FF8">
        <w:rPr>
          <w:rStyle w:val="normaltextrun"/>
          <w:rFonts w:ascii="Arial" w:hAnsi="Arial" w:cs="Arial"/>
          <w:szCs w:val="28"/>
          <w:lang w:val="es-ES"/>
        </w:rPr>
        <w:t>f</w:t>
      </w:r>
      <w:r w:rsidRPr="00264951">
        <w:rPr>
          <w:rStyle w:val="normaltextrun"/>
          <w:rFonts w:ascii="Arial" w:hAnsi="Arial" w:cs="Arial"/>
          <w:szCs w:val="28"/>
          <w:lang w:val="es-ES"/>
        </w:rPr>
        <w:t>inanciero sobre lo verificado</w:t>
      </w:r>
      <w:r w:rsidR="00E571FE" w:rsidRPr="00584B1F">
        <w:rPr>
          <w:rStyle w:val="normaltextrun"/>
          <w:rFonts w:ascii="Arial" w:hAnsi="Arial" w:cs="Arial"/>
          <w:szCs w:val="28"/>
          <w:lang w:val="es-ES"/>
        </w:rPr>
        <w:t>.</w:t>
      </w:r>
      <w:r w:rsidR="00B66442" w:rsidRPr="00584B1F">
        <w:rPr>
          <w:rStyle w:val="normaltextrun"/>
          <w:rFonts w:ascii="Arial" w:hAnsi="Arial" w:cs="Arial"/>
          <w:szCs w:val="28"/>
          <w:lang w:val="es-ES"/>
        </w:rPr>
        <w:t xml:space="preserve"> (Ver </w:t>
      </w:r>
      <w:r w:rsidR="00AA0EFD">
        <w:rPr>
          <w:rStyle w:val="normaltextrun"/>
          <w:rFonts w:ascii="Arial" w:hAnsi="Arial" w:cs="Arial"/>
          <w:szCs w:val="28"/>
          <w:lang w:val="es-ES"/>
        </w:rPr>
        <w:t>formulario de seguimiento de recomendaciones SR-</w:t>
      </w:r>
      <w:r w:rsidR="00954C67" w:rsidRPr="00584B1F">
        <w:rPr>
          <w:rStyle w:val="normaltextrun"/>
          <w:rFonts w:ascii="Arial" w:hAnsi="Arial" w:cs="Arial"/>
          <w:szCs w:val="28"/>
          <w:lang w:val="es-ES"/>
        </w:rPr>
        <w:t>1</w:t>
      </w:r>
      <w:r w:rsidR="00AA0EFD">
        <w:rPr>
          <w:rStyle w:val="normaltextrun"/>
          <w:rFonts w:ascii="Arial" w:hAnsi="Arial" w:cs="Arial"/>
          <w:szCs w:val="28"/>
          <w:lang w:val="es-ES"/>
        </w:rPr>
        <w:t xml:space="preserve"> anexo 1</w:t>
      </w:r>
      <w:r w:rsidR="00B66442" w:rsidRPr="00584B1F">
        <w:rPr>
          <w:rStyle w:val="normaltextrun"/>
          <w:rFonts w:ascii="Arial" w:hAnsi="Arial" w:cs="Arial"/>
          <w:szCs w:val="28"/>
          <w:lang w:val="es-ES"/>
        </w:rPr>
        <w:t>)</w:t>
      </w:r>
    </w:p>
    <w:p w14:paraId="64374CFF" w14:textId="77777777" w:rsidR="00773FEF" w:rsidRDefault="00773FEF" w:rsidP="00773FEF">
      <w:pPr>
        <w:pStyle w:val="paragraph"/>
        <w:spacing w:before="0" w:beforeAutospacing="0" w:after="0" w:afterAutospacing="0"/>
        <w:ind w:left="1636"/>
        <w:jc w:val="both"/>
        <w:textAlignment w:val="baseline"/>
        <w:rPr>
          <w:rStyle w:val="normaltextrun"/>
          <w:rFonts w:ascii="Arial" w:hAnsi="Arial" w:cs="Arial"/>
          <w:szCs w:val="28"/>
          <w:lang w:val="es-ES"/>
        </w:rPr>
      </w:pPr>
    </w:p>
    <w:p w14:paraId="1700C541" w14:textId="26DD8E10" w:rsidR="008A179D" w:rsidRDefault="008A179D" w:rsidP="008A179D">
      <w:pPr>
        <w:pStyle w:val="paragraph"/>
        <w:numPr>
          <w:ilvl w:val="0"/>
          <w:numId w:val="9"/>
        </w:numPr>
        <w:spacing w:before="0" w:beforeAutospacing="0" w:after="0" w:afterAutospacing="0"/>
        <w:ind w:left="1639"/>
        <w:jc w:val="both"/>
        <w:textAlignment w:val="baseline"/>
        <w:rPr>
          <w:rStyle w:val="normaltextrun"/>
          <w:rFonts w:ascii="Arial" w:hAnsi="Arial" w:cs="Arial"/>
          <w:szCs w:val="28"/>
          <w:lang w:val="es-ES"/>
        </w:rPr>
      </w:pPr>
      <w:r w:rsidRPr="008A179D">
        <w:rPr>
          <w:rStyle w:val="normaltextrun"/>
          <w:rFonts w:ascii="Arial" w:hAnsi="Arial" w:cs="Arial"/>
          <w:szCs w:val="28"/>
          <w:lang w:val="es-ES"/>
        </w:rPr>
        <w:t xml:space="preserve">De los bienes que no fueron presentados físicamente, el encargado de inventarios proceda a documentar cada caso y si corresponde solicitar la reposición de los </w:t>
      </w:r>
      <w:r w:rsidRPr="008A179D">
        <w:rPr>
          <w:rStyle w:val="normaltextrun"/>
          <w:rFonts w:ascii="Arial" w:hAnsi="Arial" w:cs="Arial"/>
          <w:szCs w:val="28"/>
          <w:lang w:val="es-ES"/>
        </w:rPr>
        <w:lastRenderedPageBreak/>
        <w:t>bienes con las mismas características descritas en la tarjeta de responsabilidad y registro en el inventario.</w:t>
      </w:r>
      <w:r w:rsidR="00773FEF">
        <w:rPr>
          <w:rStyle w:val="normaltextrun"/>
          <w:rFonts w:ascii="Arial" w:hAnsi="Arial" w:cs="Arial"/>
          <w:szCs w:val="28"/>
          <w:lang w:val="es-ES"/>
        </w:rPr>
        <w:t xml:space="preserve"> </w:t>
      </w:r>
      <w:r w:rsidR="00773FEF" w:rsidRPr="00584B1F">
        <w:rPr>
          <w:rStyle w:val="normaltextrun"/>
          <w:rFonts w:ascii="Arial" w:hAnsi="Arial" w:cs="Arial"/>
          <w:szCs w:val="28"/>
          <w:lang w:val="es-ES"/>
        </w:rPr>
        <w:t xml:space="preserve">(Ver </w:t>
      </w:r>
      <w:r w:rsidR="00773FEF">
        <w:rPr>
          <w:rStyle w:val="normaltextrun"/>
          <w:rFonts w:ascii="Arial" w:hAnsi="Arial" w:cs="Arial"/>
          <w:szCs w:val="28"/>
          <w:lang w:val="es-ES"/>
        </w:rPr>
        <w:t>formulario de seguimiento de recomendaciones SR-</w:t>
      </w:r>
      <w:r w:rsidR="00773FEF" w:rsidRPr="00584B1F">
        <w:rPr>
          <w:rStyle w:val="normaltextrun"/>
          <w:rFonts w:ascii="Arial" w:hAnsi="Arial" w:cs="Arial"/>
          <w:szCs w:val="28"/>
          <w:lang w:val="es-ES"/>
        </w:rPr>
        <w:t>1</w:t>
      </w:r>
      <w:r w:rsidR="00773FEF">
        <w:rPr>
          <w:rStyle w:val="normaltextrun"/>
          <w:rFonts w:ascii="Arial" w:hAnsi="Arial" w:cs="Arial"/>
          <w:szCs w:val="28"/>
          <w:lang w:val="es-ES"/>
        </w:rPr>
        <w:t xml:space="preserve"> anexo 1</w:t>
      </w:r>
      <w:r w:rsidR="00773FEF" w:rsidRPr="00584B1F">
        <w:rPr>
          <w:rStyle w:val="normaltextrun"/>
          <w:rFonts w:ascii="Arial" w:hAnsi="Arial" w:cs="Arial"/>
          <w:szCs w:val="28"/>
          <w:lang w:val="es-ES"/>
        </w:rPr>
        <w:t>)</w:t>
      </w:r>
    </w:p>
    <w:p w14:paraId="3E5D533D" w14:textId="77777777" w:rsidR="008A179D" w:rsidRPr="008A179D" w:rsidRDefault="008A179D" w:rsidP="008A179D">
      <w:pPr>
        <w:pStyle w:val="paragraph"/>
        <w:spacing w:before="0" w:beforeAutospacing="0" w:after="0" w:afterAutospacing="0"/>
        <w:ind w:left="1639"/>
        <w:jc w:val="both"/>
        <w:textAlignment w:val="baseline"/>
        <w:rPr>
          <w:rStyle w:val="normaltextrun"/>
          <w:rFonts w:ascii="Arial" w:hAnsi="Arial" w:cs="Arial"/>
          <w:szCs w:val="28"/>
          <w:lang w:val="es-ES"/>
        </w:rPr>
      </w:pPr>
    </w:p>
    <w:p w14:paraId="49B93755" w14:textId="09247345" w:rsidR="008A179D" w:rsidRDefault="008A179D" w:rsidP="008A179D">
      <w:pPr>
        <w:pStyle w:val="paragraph"/>
        <w:numPr>
          <w:ilvl w:val="0"/>
          <w:numId w:val="9"/>
        </w:numPr>
        <w:spacing w:before="0" w:beforeAutospacing="0" w:after="0" w:afterAutospacing="0"/>
        <w:ind w:left="1639"/>
        <w:jc w:val="both"/>
        <w:textAlignment w:val="baseline"/>
        <w:rPr>
          <w:rStyle w:val="normaltextrun"/>
          <w:rFonts w:ascii="Arial" w:hAnsi="Arial" w:cs="Arial"/>
          <w:szCs w:val="28"/>
          <w:lang w:val="es-ES"/>
        </w:rPr>
      </w:pPr>
      <w:r w:rsidRPr="008A179D">
        <w:rPr>
          <w:rStyle w:val="normaltextrun"/>
          <w:rFonts w:ascii="Arial" w:hAnsi="Arial" w:cs="Arial"/>
          <w:szCs w:val="28"/>
          <w:lang w:val="es-ES"/>
        </w:rPr>
        <w:t>Debido a las deficiencias encontradas en la revisión de tarjetas de responsabilidad seleccionadas por medio de muestra, el encargado de inventarios debe verificar la totalidad de las tarjetas de responsabilidad y a la brevedad posible proceda a registrar los bienes pendientes, en cuan</w:t>
      </w:r>
      <w:r w:rsidR="00FA4FF8">
        <w:rPr>
          <w:rStyle w:val="normaltextrun"/>
          <w:rFonts w:ascii="Arial" w:hAnsi="Arial" w:cs="Arial"/>
          <w:szCs w:val="28"/>
          <w:lang w:val="es-ES"/>
        </w:rPr>
        <w:t>t</w:t>
      </w:r>
      <w:r w:rsidRPr="008A179D">
        <w:rPr>
          <w:rStyle w:val="normaltextrun"/>
          <w:rFonts w:ascii="Arial" w:hAnsi="Arial" w:cs="Arial"/>
          <w:szCs w:val="28"/>
          <w:lang w:val="es-ES"/>
        </w:rPr>
        <w:t xml:space="preserve">o a la identificación con el número de </w:t>
      </w:r>
      <w:proofErr w:type="spellStart"/>
      <w:r w:rsidR="00FA4FF8">
        <w:rPr>
          <w:rStyle w:val="normaltextrun"/>
          <w:rFonts w:ascii="Arial" w:hAnsi="Arial" w:cs="Arial"/>
          <w:szCs w:val="28"/>
          <w:lang w:val="es-ES"/>
        </w:rPr>
        <w:t>s</w:t>
      </w:r>
      <w:r w:rsidRPr="008A179D">
        <w:rPr>
          <w:rStyle w:val="normaltextrun"/>
          <w:rFonts w:ascii="Arial" w:hAnsi="Arial" w:cs="Arial"/>
          <w:szCs w:val="28"/>
          <w:lang w:val="es-ES"/>
        </w:rPr>
        <w:t>icoin</w:t>
      </w:r>
      <w:proofErr w:type="spellEnd"/>
      <w:r w:rsidRPr="008A179D">
        <w:rPr>
          <w:rStyle w:val="normaltextrun"/>
          <w:rFonts w:ascii="Arial" w:hAnsi="Arial" w:cs="Arial"/>
          <w:szCs w:val="28"/>
          <w:lang w:val="es-ES"/>
        </w:rPr>
        <w:t xml:space="preserve"> </w:t>
      </w:r>
      <w:r w:rsidR="00FA4FF8">
        <w:rPr>
          <w:rStyle w:val="normaltextrun"/>
          <w:rFonts w:ascii="Arial" w:hAnsi="Arial" w:cs="Arial"/>
          <w:szCs w:val="28"/>
          <w:lang w:val="es-ES"/>
        </w:rPr>
        <w:t>w</w:t>
      </w:r>
      <w:r w:rsidRPr="008A179D">
        <w:rPr>
          <w:rStyle w:val="normaltextrun"/>
          <w:rFonts w:ascii="Arial" w:hAnsi="Arial" w:cs="Arial"/>
          <w:szCs w:val="28"/>
          <w:lang w:val="es-ES"/>
        </w:rPr>
        <w:t>eb proceda a realizarla con todos los bienes de la institución. (Ver formulario de seguimiento de recomendaciones SR-1 anexo 1)</w:t>
      </w:r>
    </w:p>
    <w:p w14:paraId="2B856F2E" w14:textId="77777777" w:rsidR="00E571FE" w:rsidRDefault="00E571FE" w:rsidP="00E571FE">
      <w:pPr>
        <w:pStyle w:val="paragraph"/>
        <w:spacing w:before="0" w:beforeAutospacing="0" w:after="0" w:afterAutospacing="0"/>
        <w:ind w:left="1276"/>
        <w:jc w:val="both"/>
        <w:textAlignment w:val="baseline"/>
        <w:rPr>
          <w:rStyle w:val="normaltextrun"/>
          <w:rFonts w:ascii="Arial" w:hAnsi="Arial" w:cs="Arial"/>
          <w:szCs w:val="28"/>
          <w:lang w:val="es-ES"/>
        </w:rPr>
      </w:pPr>
    </w:p>
    <w:p w14:paraId="69AD4025" w14:textId="7093FF0A" w:rsidR="006E2367" w:rsidRDefault="006E2367" w:rsidP="00E571FE">
      <w:pPr>
        <w:pStyle w:val="paragraph"/>
        <w:spacing w:before="0" w:beforeAutospacing="0" w:after="0" w:afterAutospacing="0"/>
        <w:ind w:left="1276"/>
        <w:jc w:val="both"/>
        <w:textAlignment w:val="baseline"/>
        <w:rPr>
          <w:rStyle w:val="normaltextrun"/>
          <w:rFonts w:ascii="Arial" w:hAnsi="Arial" w:cs="Arial"/>
          <w:szCs w:val="28"/>
          <w:lang w:val="es-ES"/>
        </w:rPr>
      </w:pPr>
      <w:r w:rsidRPr="006E2367">
        <w:rPr>
          <w:rStyle w:val="normaltextrun"/>
          <w:rFonts w:ascii="Arial" w:hAnsi="Arial" w:cs="Arial"/>
          <w:szCs w:val="28"/>
          <w:lang w:val="es-ES"/>
        </w:rPr>
        <w:t>El resultado que la</w:t>
      </w:r>
      <w:r w:rsidR="008A179D">
        <w:rPr>
          <w:rStyle w:val="normaltextrun"/>
          <w:rFonts w:ascii="Arial" w:hAnsi="Arial" w:cs="Arial"/>
          <w:szCs w:val="28"/>
          <w:lang w:val="es-ES"/>
        </w:rPr>
        <w:t>s</w:t>
      </w:r>
      <w:r w:rsidRPr="006E2367">
        <w:rPr>
          <w:rStyle w:val="normaltextrun"/>
          <w:rFonts w:ascii="Arial" w:hAnsi="Arial" w:cs="Arial"/>
          <w:szCs w:val="28"/>
          <w:lang w:val="es-ES"/>
        </w:rPr>
        <w:t xml:space="preserve"> recomendaci</w:t>
      </w:r>
      <w:r w:rsidR="008A179D">
        <w:rPr>
          <w:rStyle w:val="normaltextrun"/>
          <w:rFonts w:ascii="Arial" w:hAnsi="Arial" w:cs="Arial"/>
          <w:szCs w:val="28"/>
          <w:lang w:val="es-ES"/>
        </w:rPr>
        <w:t>ones</w:t>
      </w:r>
      <w:r w:rsidRPr="006E2367">
        <w:rPr>
          <w:rStyle w:val="normaltextrun"/>
          <w:rFonts w:ascii="Arial" w:hAnsi="Arial" w:cs="Arial"/>
          <w:szCs w:val="28"/>
          <w:lang w:val="es-ES"/>
        </w:rPr>
        <w:t xml:space="preserve"> esté</w:t>
      </w:r>
      <w:r w:rsidR="008A179D">
        <w:rPr>
          <w:rStyle w:val="normaltextrun"/>
          <w:rFonts w:ascii="Arial" w:hAnsi="Arial" w:cs="Arial"/>
          <w:szCs w:val="28"/>
          <w:lang w:val="es-ES"/>
        </w:rPr>
        <w:t>n</w:t>
      </w:r>
      <w:r w:rsidRPr="006E2367">
        <w:rPr>
          <w:rStyle w:val="normaltextrun"/>
          <w:rFonts w:ascii="Arial" w:hAnsi="Arial" w:cs="Arial"/>
          <w:szCs w:val="28"/>
          <w:lang w:val="es-ES"/>
        </w:rPr>
        <w:t xml:space="preserve"> en </w:t>
      </w:r>
      <w:r w:rsidR="00E571FE" w:rsidRPr="006E2367">
        <w:rPr>
          <w:rStyle w:val="normaltextrun"/>
          <w:rFonts w:ascii="Arial" w:hAnsi="Arial" w:cs="Arial"/>
          <w:szCs w:val="28"/>
          <w:lang w:val="es-ES"/>
        </w:rPr>
        <w:t>proceso</w:t>
      </w:r>
      <w:r w:rsidRPr="006E2367">
        <w:rPr>
          <w:rStyle w:val="normaltextrun"/>
          <w:rFonts w:ascii="Arial" w:hAnsi="Arial" w:cs="Arial"/>
          <w:szCs w:val="28"/>
          <w:lang w:val="es-ES"/>
        </w:rPr>
        <w:t xml:space="preserve"> propicia que se</w:t>
      </w:r>
      <w:r>
        <w:rPr>
          <w:rStyle w:val="normaltextrun"/>
          <w:rFonts w:ascii="Arial" w:hAnsi="Arial" w:cs="Arial"/>
          <w:szCs w:val="28"/>
          <w:lang w:val="es-ES"/>
        </w:rPr>
        <w:t xml:space="preserve"> </w:t>
      </w:r>
      <w:r w:rsidRPr="006E2367">
        <w:rPr>
          <w:rStyle w:val="normaltextrun"/>
          <w:rFonts w:ascii="Arial" w:hAnsi="Arial" w:cs="Arial"/>
          <w:szCs w:val="28"/>
          <w:lang w:val="es-ES"/>
        </w:rPr>
        <w:t>mantenga firme la acción correctiva y que exista atraso en el proceso</w:t>
      </w:r>
      <w:r>
        <w:rPr>
          <w:rStyle w:val="normaltextrun"/>
          <w:rFonts w:ascii="Arial" w:hAnsi="Arial" w:cs="Arial"/>
          <w:szCs w:val="28"/>
          <w:lang w:val="es-ES"/>
        </w:rPr>
        <w:t xml:space="preserve"> </w:t>
      </w:r>
      <w:r w:rsidRPr="006E2367">
        <w:rPr>
          <w:rStyle w:val="normaltextrun"/>
          <w:rFonts w:ascii="Arial" w:hAnsi="Arial" w:cs="Arial"/>
          <w:szCs w:val="28"/>
          <w:lang w:val="es-ES"/>
        </w:rPr>
        <w:t>administrativo.</w:t>
      </w:r>
    </w:p>
    <w:p w14:paraId="1B6B54E6" w14:textId="78AC0576" w:rsidR="00264951" w:rsidRDefault="00264951" w:rsidP="00E571FE">
      <w:pPr>
        <w:pStyle w:val="paragraph"/>
        <w:spacing w:before="0" w:beforeAutospacing="0" w:after="0" w:afterAutospacing="0"/>
        <w:ind w:left="1276"/>
        <w:jc w:val="both"/>
        <w:textAlignment w:val="baseline"/>
        <w:rPr>
          <w:rStyle w:val="normaltextrun"/>
          <w:rFonts w:ascii="Arial" w:hAnsi="Arial" w:cs="Arial"/>
          <w:szCs w:val="28"/>
          <w:lang w:val="es-ES"/>
        </w:rPr>
      </w:pPr>
    </w:p>
    <w:p w14:paraId="17F578C1" w14:textId="42F106CA" w:rsidR="008A179D" w:rsidRPr="00B66442" w:rsidRDefault="008A179D" w:rsidP="008A179D">
      <w:pPr>
        <w:pStyle w:val="paragraph"/>
        <w:spacing w:before="0" w:beforeAutospacing="0" w:after="0" w:afterAutospacing="0"/>
        <w:ind w:left="1276"/>
        <w:jc w:val="both"/>
        <w:textAlignment w:val="baseline"/>
        <w:rPr>
          <w:rStyle w:val="normaltextrun"/>
          <w:rFonts w:ascii="Arial" w:hAnsi="Arial" w:cs="Arial"/>
          <w:b/>
          <w:bCs/>
          <w:szCs w:val="28"/>
          <w:lang w:val="es-ES"/>
        </w:rPr>
      </w:pPr>
      <w:r w:rsidRPr="00B66442">
        <w:rPr>
          <w:rStyle w:val="normaltextrun"/>
          <w:rFonts w:ascii="Arial" w:hAnsi="Arial" w:cs="Arial"/>
          <w:b/>
          <w:bCs/>
          <w:szCs w:val="28"/>
          <w:lang w:val="es-ES"/>
        </w:rPr>
        <w:t>RECOMENDACI</w:t>
      </w:r>
      <w:r>
        <w:rPr>
          <w:rStyle w:val="normaltextrun"/>
          <w:rFonts w:ascii="Arial" w:hAnsi="Arial" w:cs="Arial"/>
          <w:b/>
          <w:bCs/>
          <w:szCs w:val="28"/>
          <w:lang w:val="es-ES"/>
        </w:rPr>
        <w:t>O</w:t>
      </w:r>
      <w:r w:rsidRPr="00B66442">
        <w:rPr>
          <w:rStyle w:val="normaltextrun"/>
          <w:rFonts w:ascii="Arial" w:hAnsi="Arial" w:cs="Arial"/>
          <w:b/>
          <w:bCs/>
          <w:szCs w:val="28"/>
          <w:lang w:val="es-ES"/>
        </w:rPr>
        <w:t>N</w:t>
      </w:r>
      <w:r>
        <w:rPr>
          <w:rStyle w:val="normaltextrun"/>
          <w:rFonts w:ascii="Arial" w:hAnsi="Arial" w:cs="Arial"/>
          <w:b/>
          <w:bCs/>
          <w:szCs w:val="28"/>
          <w:lang w:val="es-ES"/>
        </w:rPr>
        <w:t>ES</w:t>
      </w:r>
      <w:r w:rsidRPr="00B66442">
        <w:rPr>
          <w:rStyle w:val="normaltextrun"/>
          <w:rFonts w:ascii="Arial" w:hAnsi="Arial" w:cs="Arial"/>
          <w:b/>
          <w:bCs/>
          <w:szCs w:val="28"/>
          <w:lang w:val="es-ES"/>
        </w:rPr>
        <w:t xml:space="preserve"> </w:t>
      </w:r>
      <w:r>
        <w:rPr>
          <w:rStyle w:val="normaltextrun"/>
          <w:rFonts w:ascii="Arial" w:hAnsi="Arial" w:cs="Arial"/>
          <w:b/>
          <w:bCs/>
          <w:szCs w:val="28"/>
          <w:lang w:val="es-ES"/>
        </w:rPr>
        <w:t>INCUMPLIDAS</w:t>
      </w:r>
    </w:p>
    <w:p w14:paraId="3F263365" w14:textId="77777777" w:rsidR="008A179D" w:rsidRDefault="008A179D" w:rsidP="008A179D">
      <w:pPr>
        <w:pStyle w:val="paragraph"/>
        <w:spacing w:before="0" w:beforeAutospacing="0" w:after="0" w:afterAutospacing="0"/>
        <w:ind w:left="1276"/>
        <w:jc w:val="both"/>
        <w:textAlignment w:val="baseline"/>
        <w:rPr>
          <w:rStyle w:val="normaltextrun"/>
          <w:rFonts w:ascii="Arial" w:hAnsi="Arial" w:cs="Arial"/>
          <w:szCs w:val="28"/>
          <w:lang w:val="es-ES"/>
        </w:rPr>
      </w:pPr>
    </w:p>
    <w:p w14:paraId="378E74C5" w14:textId="0AB931BF" w:rsidR="008A179D" w:rsidRDefault="008A179D" w:rsidP="0068470F">
      <w:pPr>
        <w:pStyle w:val="paragraph"/>
        <w:spacing w:before="0" w:beforeAutospacing="0" w:after="0" w:afterAutospacing="0"/>
        <w:ind w:left="1276"/>
        <w:jc w:val="both"/>
        <w:textAlignment w:val="baseline"/>
        <w:rPr>
          <w:rStyle w:val="normaltextrun"/>
          <w:rFonts w:ascii="Arial" w:hAnsi="Arial" w:cs="Arial"/>
          <w:szCs w:val="28"/>
          <w:lang w:val="es-ES"/>
        </w:rPr>
      </w:pPr>
      <w:r w:rsidRPr="00B66442">
        <w:rPr>
          <w:rStyle w:val="normaltextrun"/>
          <w:rFonts w:ascii="Arial" w:hAnsi="Arial" w:cs="Arial"/>
          <w:szCs w:val="28"/>
          <w:lang w:val="es-ES"/>
        </w:rPr>
        <w:t xml:space="preserve">De conformidad con el análisis efectuado a </w:t>
      </w:r>
      <w:r w:rsidR="00773FEF">
        <w:rPr>
          <w:rStyle w:val="normaltextrun"/>
          <w:rFonts w:ascii="Arial" w:hAnsi="Arial" w:cs="Arial"/>
          <w:szCs w:val="28"/>
          <w:lang w:val="es-ES"/>
        </w:rPr>
        <w:t>los</w:t>
      </w:r>
      <w:r w:rsidRPr="00B66442">
        <w:rPr>
          <w:rStyle w:val="normaltextrun"/>
          <w:rFonts w:ascii="Arial" w:hAnsi="Arial" w:cs="Arial"/>
          <w:szCs w:val="28"/>
          <w:lang w:val="es-ES"/>
        </w:rPr>
        <w:t xml:space="preserve"> documentos presentados descritos en el formulario seguimiento a recomendaciones, se estableció que la</w:t>
      </w:r>
      <w:r>
        <w:rPr>
          <w:rStyle w:val="normaltextrun"/>
          <w:rFonts w:ascii="Arial" w:hAnsi="Arial" w:cs="Arial"/>
          <w:szCs w:val="28"/>
          <w:lang w:val="es-ES"/>
        </w:rPr>
        <w:t>s</w:t>
      </w:r>
      <w:r w:rsidRPr="00B66442">
        <w:rPr>
          <w:rStyle w:val="normaltextrun"/>
          <w:rFonts w:ascii="Arial" w:hAnsi="Arial" w:cs="Arial"/>
          <w:szCs w:val="28"/>
          <w:lang w:val="es-ES"/>
        </w:rPr>
        <w:t xml:space="preserve"> recomendaci</w:t>
      </w:r>
      <w:r>
        <w:rPr>
          <w:rStyle w:val="normaltextrun"/>
          <w:rFonts w:ascii="Arial" w:hAnsi="Arial" w:cs="Arial"/>
          <w:szCs w:val="28"/>
          <w:lang w:val="es-ES"/>
        </w:rPr>
        <w:t>ones</w:t>
      </w:r>
      <w:r w:rsidRPr="00B66442">
        <w:rPr>
          <w:rStyle w:val="normaltextrun"/>
          <w:rFonts w:ascii="Arial" w:hAnsi="Arial" w:cs="Arial"/>
          <w:szCs w:val="28"/>
          <w:lang w:val="es-ES"/>
        </w:rPr>
        <w:t xml:space="preserve"> </w:t>
      </w:r>
      <w:r w:rsidR="00930E9A">
        <w:rPr>
          <w:rStyle w:val="normaltextrun"/>
          <w:rFonts w:ascii="Arial" w:hAnsi="Arial" w:cs="Arial"/>
          <w:szCs w:val="28"/>
          <w:lang w:val="es-ES"/>
        </w:rPr>
        <w:t>descritas a continuación se encuentran incumplidas</w:t>
      </w:r>
      <w:r>
        <w:rPr>
          <w:rStyle w:val="normaltextrun"/>
          <w:rFonts w:ascii="Arial" w:hAnsi="Arial" w:cs="Arial"/>
          <w:szCs w:val="28"/>
          <w:lang w:val="es-ES"/>
        </w:rPr>
        <w:t>:</w:t>
      </w:r>
    </w:p>
    <w:p w14:paraId="7A5A702E" w14:textId="7A8E9FB3" w:rsidR="008A179D" w:rsidRDefault="008A179D" w:rsidP="0068470F">
      <w:pPr>
        <w:pStyle w:val="paragraph"/>
        <w:spacing w:before="0" w:beforeAutospacing="0" w:after="0" w:afterAutospacing="0"/>
        <w:ind w:left="1276"/>
        <w:jc w:val="both"/>
        <w:textAlignment w:val="baseline"/>
        <w:rPr>
          <w:rStyle w:val="normaltextrun"/>
          <w:rFonts w:ascii="Arial" w:hAnsi="Arial" w:cs="Arial"/>
          <w:szCs w:val="28"/>
          <w:lang w:val="es-ES"/>
        </w:rPr>
      </w:pPr>
    </w:p>
    <w:p w14:paraId="27F0C213" w14:textId="0F74D103" w:rsidR="0068470F" w:rsidRDefault="0068470F" w:rsidP="0068470F">
      <w:pPr>
        <w:pStyle w:val="paragraph"/>
        <w:numPr>
          <w:ilvl w:val="0"/>
          <w:numId w:val="11"/>
        </w:numPr>
        <w:spacing w:before="0" w:beforeAutospacing="0" w:after="0" w:afterAutospacing="0"/>
        <w:ind w:left="1701" w:hanging="425"/>
        <w:jc w:val="both"/>
        <w:textAlignment w:val="baseline"/>
        <w:rPr>
          <w:rStyle w:val="normaltextrun"/>
          <w:rFonts w:ascii="Arial" w:hAnsi="Arial" w:cs="Arial"/>
          <w:szCs w:val="28"/>
          <w:lang w:val="es-ES"/>
        </w:rPr>
      </w:pPr>
      <w:r w:rsidRPr="0068470F">
        <w:rPr>
          <w:rStyle w:val="normaltextrun"/>
          <w:rFonts w:ascii="Arial" w:hAnsi="Arial" w:cs="Arial"/>
          <w:szCs w:val="28"/>
          <w:lang w:val="es-ES"/>
        </w:rPr>
        <w:t xml:space="preserve">Realicen las acciones necesarias para la conciliación de los bienes según las diferencias reportadas entre el libro de inventarios, módulo de </w:t>
      </w:r>
      <w:proofErr w:type="spellStart"/>
      <w:r w:rsidR="00FA4FF8">
        <w:rPr>
          <w:rStyle w:val="normaltextrun"/>
          <w:rFonts w:ascii="Arial" w:hAnsi="Arial" w:cs="Arial"/>
          <w:szCs w:val="28"/>
          <w:lang w:val="es-ES"/>
        </w:rPr>
        <w:t>s</w:t>
      </w:r>
      <w:r w:rsidRPr="0068470F">
        <w:rPr>
          <w:rStyle w:val="normaltextrun"/>
          <w:rFonts w:ascii="Arial" w:hAnsi="Arial" w:cs="Arial"/>
          <w:szCs w:val="28"/>
          <w:lang w:val="es-ES"/>
        </w:rPr>
        <w:t>icoin</w:t>
      </w:r>
      <w:proofErr w:type="spellEnd"/>
      <w:r w:rsidRPr="0068470F">
        <w:rPr>
          <w:rStyle w:val="normaltextrun"/>
          <w:rFonts w:ascii="Arial" w:hAnsi="Arial" w:cs="Arial"/>
          <w:szCs w:val="28"/>
          <w:lang w:val="es-ES"/>
        </w:rPr>
        <w:t xml:space="preserve"> </w:t>
      </w:r>
      <w:r w:rsidR="00FA4FF8">
        <w:rPr>
          <w:rStyle w:val="normaltextrun"/>
          <w:rFonts w:ascii="Arial" w:hAnsi="Arial" w:cs="Arial"/>
          <w:szCs w:val="28"/>
          <w:lang w:val="es-ES"/>
        </w:rPr>
        <w:t>w</w:t>
      </w:r>
      <w:r w:rsidRPr="0068470F">
        <w:rPr>
          <w:rStyle w:val="normaltextrun"/>
          <w:rFonts w:ascii="Arial" w:hAnsi="Arial" w:cs="Arial"/>
          <w:szCs w:val="28"/>
          <w:lang w:val="es-ES"/>
        </w:rPr>
        <w:t xml:space="preserve">eb </w:t>
      </w:r>
      <w:r w:rsidR="00FA4FF8">
        <w:rPr>
          <w:rStyle w:val="normaltextrun"/>
          <w:rFonts w:ascii="Arial" w:hAnsi="Arial" w:cs="Arial"/>
          <w:szCs w:val="28"/>
          <w:lang w:val="es-ES"/>
        </w:rPr>
        <w:t>i</w:t>
      </w:r>
      <w:r w:rsidRPr="0068470F">
        <w:rPr>
          <w:rStyle w:val="normaltextrun"/>
          <w:rFonts w:ascii="Arial" w:hAnsi="Arial" w:cs="Arial"/>
          <w:szCs w:val="28"/>
          <w:lang w:val="es-ES"/>
        </w:rPr>
        <w:t xml:space="preserve">nventarios y </w:t>
      </w:r>
      <w:r w:rsidR="00FA4FF8">
        <w:rPr>
          <w:rStyle w:val="normaltextrun"/>
          <w:rFonts w:ascii="Arial" w:hAnsi="Arial" w:cs="Arial"/>
          <w:szCs w:val="28"/>
          <w:lang w:val="es-ES"/>
        </w:rPr>
        <w:t>t</w:t>
      </w:r>
      <w:r w:rsidRPr="0068470F">
        <w:rPr>
          <w:rStyle w:val="normaltextrun"/>
          <w:rFonts w:ascii="Arial" w:hAnsi="Arial" w:cs="Arial"/>
          <w:szCs w:val="28"/>
          <w:lang w:val="es-ES"/>
        </w:rPr>
        <w:t xml:space="preserve">arjetas de </w:t>
      </w:r>
      <w:r w:rsidR="00FA4FF8">
        <w:rPr>
          <w:rStyle w:val="normaltextrun"/>
          <w:rFonts w:ascii="Arial" w:hAnsi="Arial" w:cs="Arial"/>
          <w:szCs w:val="28"/>
          <w:lang w:val="es-ES"/>
        </w:rPr>
        <w:t>r</w:t>
      </w:r>
      <w:r w:rsidRPr="0068470F">
        <w:rPr>
          <w:rStyle w:val="normaltextrun"/>
          <w:rFonts w:ascii="Arial" w:hAnsi="Arial" w:cs="Arial"/>
          <w:szCs w:val="28"/>
          <w:lang w:val="es-ES"/>
        </w:rPr>
        <w:t xml:space="preserve">esponsabilidad, conforme al plan de trabajo que están elaborando con la </w:t>
      </w:r>
      <w:r w:rsidR="00FA4FF8">
        <w:rPr>
          <w:rStyle w:val="normaltextrun"/>
          <w:rFonts w:ascii="Arial" w:hAnsi="Arial" w:cs="Arial"/>
          <w:szCs w:val="28"/>
          <w:lang w:val="es-ES"/>
        </w:rPr>
        <w:t>j</w:t>
      </w:r>
      <w:r w:rsidRPr="0068470F">
        <w:rPr>
          <w:rStyle w:val="normaltextrun"/>
          <w:rFonts w:ascii="Arial" w:hAnsi="Arial" w:cs="Arial"/>
          <w:szCs w:val="28"/>
          <w:lang w:val="es-ES"/>
        </w:rPr>
        <w:t xml:space="preserve">efatura del </w:t>
      </w:r>
      <w:r w:rsidR="00FA4FF8">
        <w:rPr>
          <w:rStyle w:val="normaltextrun"/>
          <w:rFonts w:ascii="Arial" w:hAnsi="Arial" w:cs="Arial"/>
          <w:szCs w:val="28"/>
          <w:lang w:val="es-ES"/>
        </w:rPr>
        <w:t>d</w:t>
      </w:r>
      <w:r w:rsidRPr="0068470F">
        <w:rPr>
          <w:rStyle w:val="normaltextrun"/>
          <w:rFonts w:ascii="Arial" w:hAnsi="Arial" w:cs="Arial"/>
          <w:szCs w:val="28"/>
          <w:lang w:val="es-ES"/>
        </w:rPr>
        <w:t xml:space="preserve">epartamento </w:t>
      </w:r>
      <w:r w:rsidR="00FA4FF8">
        <w:rPr>
          <w:rStyle w:val="normaltextrun"/>
          <w:rFonts w:ascii="Arial" w:hAnsi="Arial" w:cs="Arial"/>
          <w:szCs w:val="28"/>
          <w:lang w:val="es-ES"/>
        </w:rPr>
        <w:t>a</w:t>
      </w:r>
      <w:r w:rsidRPr="0068470F">
        <w:rPr>
          <w:rStyle w:val="normaltextrun"/>
          <w:rFonts w:ascii="Arial" w:hAnsi="Arial" w:cs="Arial"/>
          <w:szCs w:val="28"/>
          <w:lang w:val="es-ES"/>
        </w:rPr>
        <w:t xml:space="preserve">dministrativo </w:t>
      </w:r>
      <w:r w:rsidR="00FA4FF8">
        <w:rPr>
          <w:rStyle w:val="normaltextrun"/>
          <w:rFonts w:ascii="Arial" w:hAnsi="Arial" w:cs="Arial"/>
          <w:szCs w:val="28"/>
          <w:lang w:val="es-ES"/>
        </w:rPr>
        <w:t>f</w:t>
      </w:r>
      <w:r w:rsidRPr="0068470F">
        <w:rPr>
          <w:rStyle w:val="normaltextrun"/>
          <w:rFonts w:ascii="Arial" w:hAnsi="Arial" w:cs="Arial"/>
          <w:szCs w:val="28"/>
          <w:lang w:val="es-ES"/>
        </w:rPr>
        <w:t>inanciero. (Ver formulario de seguimiento de recomendaciones SR-1 anexo 1)</w:t>
      </w:r>
    </w:p>
    <w:p w14:paraId="10B46966" w14:textId="77777777" w:rsidR="0068470F" w:rsidRPr="0068470F" w:rsidRDefault="0068470F" w:rsidP="0068470F">
      <w:pPr>
        <w:pStyle w:val="paragraph"/>
        <w:spacing w:before="0" w:beforeAutospacing="0" w:after="0" w:afterAutospacing="0"/>
        <w:ind w:left="1701" w:hanging="425"/>
        <w:jc w:val="both"/>
        <w:textAlignment w:val="baseline"/>
        <w:rPr>
          <w:rStyle w:val="normaltextrun"/>
          <w:rFonts w:ascii="Arial" w:hAnsi="Arial" w:cs="Arial"/>
          <w:szCs w:val="28"/>
          <w:lang w:val="es-ES"/>
        </w:rPr>
      </w:pPr>
    </w:p>
    <w:p w14:paraId="2E3FE843" w14:textId="6CB693AF" w:rsidR="0068470F" w:rsidRDefault="0068470F" w:rsidP="0068470F">
      <w:pPr>
        <w:pStyle w:val="paragraph"/>
        <w:numPr>
          <w:ilvl w:val="0"/>
          <w:numId w:val="11"/>
        </w:numPr>
        <w:spacing w:before="0" w:beforeAutospacing="0" w:after="0" w:afterAutospacing="0"/>
        <w:ind w:left="1701" w:hanging="425"/>
        <w:jc w:val="both"/>
        <w:textAlignment w:val="baseline"/>
        <w:rPr>
          <w:rStyle w:val="normaltextrun"/>
          <w:rFonts w:ascii="Arial" w:hAnsi="Arial" w:cs="Arial"/>
          <w:szCs w:val="28"/>
          <w:lang w:val="es-ES"/>
        </w:rPr>
      </w:pPr>
      <w:r w:rsidRPr="0068470F">
        <w:rPr>
          <w:rStyle w:val="normaltextrun"/>
          <w:rFonts w:ascii="Arial" w:hAnsi="Arial" w:cs="Arial"/>
          <w:szCs w:val="28"/>
          <w:lang w:val="es-ES"/>
        </w:rPr>
        <w:t xml:space="preserve">Efectúen la contabilización de los bienes que se encuentran pendientes conforme al plan de trabajo que están elaborando con la </w:t>
      </w:r>
      <w:r w:rsidR="00FA4FF8">
        <w:rPr>
          <w:rStyle w:val="normaltextrun"/>
          <w:rFonts w:ascii="Arial" w:hAnsi="Arial" w:cs="Arial"/>
          <w:szCs w:val="28"/>
          <w:lang w:val="es-ES"/>
        </w:rPr>
        <w:t>j</w:t>
      </w:r>
      <w:r w:rsidRPr="0068470F">
        <w:rPr>
          <w:rStyle w:val="normaltextrun"/>
          <w:rFonts w:ascii="Arial" w:hAnsi="Arial" w:cs="Arial"/>
          <w:szCs w:val="28"/>
          <w:lang w:val="es-ES"/>
        </w:rPr>
        <w:t xml:space="preserve">efatura del </w:t>
      </w:r>
      <w:r w:rsidR="00FA4FF8">
        <w:rPr>
          <w:rStyle w:val="normaltextrun"/>
          <w:rFonts w:ascii="Arial" w:hAnsi="Arial" w:cs="Arial"/>
          <w:szCs w:val="28"/>
          <w:lang w:val="es-ES"/>
        </w:rPr>
        <w:t>d</w:t>
      </w:r>
      <w:r w:rsidRPr="0068470F">
        <w:rPr>
          <w:rStyle w:val="normaltextrun"/>
          <w:rFonts w:ascii="Arial" w:hAnsi="Arial" w:cs="Arial"/>
          <w:szCs w:val="28"/>
          <w:lang w:val="es-ES"/>
        </w:rPr>
        <w:t xml:space="preserve">epartamento </w:t>
      </w:r>
      <w:r w:rsidR="00FA4FF8">
        <w:rPr>
          <w:rStyle w:val="normaltextrun"/>
          <w:rFonts w:ascii="Arial" w:hAnsi="Arial" w:cs="Arial"/>
          <w:szCs w:val="28"/>
          <w:lang w:val="es-ES"/>
        </w:rPr>
        <w:t>a</w:t>
      </w:r>
      <w:r w:rsidRPr="0068470F">
        <w:rPr>
          <w:rStyle w:val="normaltextrun"/>
          <w:rFonts w:ascii="Arial" w:hAnsi="Arial" w:cs="Arial"/>
          <w:szCs w:val="28"/>
          <w:lang w:val="es-ES"/>
        </w:rPr>
        <w:t xml:space="preserve">dministrativo </w:t>
      </w:r>
      <w:r w:rsidR="00FA4FF8">
        <w:rPr>
          <w:rStyle w:val="normaltextrun"/>
          <w:rFonts w:ascii="Arial" w:hAnsi="Arial" w:cs="Arial"/>
          <w:szCs w:val="28"/>
          <w:lang w:val="es-ES"/>
        </w:rPr>
        <w:t>f</w:t>
      </w:r>
      <w:r w:rsidRPr="0068470F">
        <w:rPr>
          <w:rStyle w:val="normaltextrun"/>
          <w:rFonts w:ascii="Arial" w:hAnsi="Arial" w:cs="Arial"/>
          <w:szCs w:val="28"/>
          <w:lang w:val="es-ES"/>
        </w:rPr>
        <w:t xml:space="preserve">inanciero, dándole prioridad debido a que es una deficiencia se ha dado a conocer en informes anteriores de </w:t>
      </w:r>
      <w:r w:rsidR="00FA4FF8">
        <w:rPr>
          <w:rStyle w:val="normaltextrun"/>
          <w:rFonts w:ascii="Arial" w:hAnsi="Arial" w:cs="Arial"/>
          <w:szCs w:val="28"/>
          <w:lang w:val="es-ES"/>
        </w:rPr>
        <w:t>a</w:t>
      </w:r>
      <w:r w:rsidRPr="0068470F">
        <w:rPr>
          <w:rStyle w:val="normaltextrun"/>
          <w:rFonts w:ascii="Arial" w:hAnsi="Arial" w:cs="Arial"/>
          <w:szCs w:val="28"/>
          <w:lang w:val="es-ES"/>
        </w:rPr>
        <w:t xml:space="preserve">uditoría </w:t>
      </w:r>
      <w:r w:rsidR="00FA4FF8">
        <w:rPr>
          <w:rStyle w:val="normaltextrun"/>
          <w:rFonts w:ascii="Arial" w:hAnsi="Arial" w:cs="Arial"/>
          <w:szCs w:val="28"/>
          <w:lang w:val="es-ES"/>
        </w:rPr>
        <w:t>i</w:t>
      </w:r>
      <w:r w:rsidRPr="0068470F">
        <w:rPr>
          <w:rStyle w:val="normaltextrun"/>
          <w:rFonts w:ascii="Arial" w:hAnsi="Arial" w:cs="Arial"/>
          <w:szCs w:val="28"/>
          <w:lang w:val="es-ES"/>
        </w:rPr>
        <w:t>nterna. (Ver formulario de seguimiento de recomendaciones SR-1 anexo 1)</w:t>
      </w:r>
    </w:p>
    <w:p w14:paraId="1FFBDAE9" w14:textId="77777777" w:rsidR="0068470F" w:rsidRDefault="0068470F" w:rsidP="0068470F">
      <w:pPr>
        <w:pStyle w:val="paragraph"/>
        <w:spacing w:before="0" w:beforeAutospacing="0" w:after="0" w:afterAutospacing="0"/>
        <w:ind w:left="1701" w:hanging="425"/>
        <w:jc w:val="both"/>
        <w:textAlignment w:val="baseline"/>
        <w:rPr>
          <w:rStyle w:val="normaltextrun"/>
          <w:rFonts w:ascii="Arial" w:hAnsi="Arial" w:cs="Arial"/>
          <w:szCs w:val="28"/>
          <w:lang w:val="es-ES"/>
        </w:rPr>
      </w:pPr>
    </w:p>
    <w:p w14:paraId="256EA598" w14:textId="2362E377" w:rsidR="0068470F" w:rsidRPr="0068470F" w:rsidRDefault="0068470F" w:rsidP="00120A7B">
      <w:pPr>
        <w:pStyle w:val="paragraph"/>
        <w:numPr>
          <w:ilvl w:val="0"/>
          <w:numId w:val="11"/>
        </w:numPr>
        <w:spacing w:before="0" w:beforeAutospacing="0" w:after="0" w:afterAutospacing="0"/>
        <w:ind w:left="1701" w:hanging="425"/>
        <w:jc w:val="both"/>
        <w:textAlignment w:val="baseline"/>
        <w:rPr>
          <w:rStyle w:val="normaltextrun"/>
          <w:rFonts w:ascii="Arial" w:hAnsi="Arial" w:cs="Arial"/>
          <w:szCs w:val="28"/>
          <w:lang w:val="es-ES"/>
        </w:rPr>
      </w:pPr>
      <w:r w:rsidRPr="0068470F">
        <w:rPr>
          <w:rStyle w:val="normaltextrun"/>
          <w:rFonts w:ascii="Arial" w:hAnsi="Arial" w:cs="Arial"/>
          <w:szCs w:val="28"/>
          <w:lang w:val="es-ES"/>
        </w:rPr>
        <w:t xml:space="preserve">Cumplan con el cronograma establecido que indican que utilizaran para la actualización de tarjetas de responsabilidad; identificación en libros y localización física de los bienes y en el </w:t>
      </w:r>
      <w:proofErr w:type="spellStart"/>
      <w:r w:rsidR="00FA4FF8">
        <w:rPr>
          <w:rStyle w:val="normaltextrun"/>
          <w:rFonts w:ascii="Arial" w:hAnsi="Arial" w:cs="Arial"/>
          <w:szCs w:val="28"/>
          <w:lang w:val="es-ES"/>
        </w:rPr>
        <w:t>si</w:t>
      </w:r>
      <w:r w:rsidRPr="0068470F">
        <w:rPr>
          <w:rStyle w:val="normaltextrun"/>
          <w:rFonts w:ascii="Arial" w:hAnsi="Arial" w:cs="Arial"/>
          <w:szCs w:val="28"/>
          <w:lang w:val="es-ES"/>
        </w:rPr>
        <w:t>coin</w:t>
      </w:r>
      <w:proofErr w:type="spellEnd"/>
      <w:r w:rsidRPr="0068470F">
        <w:rPr>
          <w:rStyle w:val="normaltextrun"/>
          <w:rFonts w:ascii="Arial" w:hAnsi="Arial" w:cs="Arial"/>
          <w:szCs w:val="28"/>
          <w:lang w:val="es-ES"/>
        </w:rPr>
        <w:t xml:space="preserve"> </w:t>
      </w:r>
      <w:r w:rsidR="00FA4FF8">
        <w:rPr>
          <w:rStyle w:val="normaltextrun"/>
          <w:rFonts w:ascii="Arial" w:hAnsi="Arial" w:cs="Arial"/>
          <w:szCs w:val="28"/>
          <w:lang w:val="es-ES"/>
        </w:rPr>
        <w:t>w</w:t>
      </w:r>
      <w:r w:rsidRPr="0068470F">
        <w:rPr>
          <w:rStyle w:val="normaltextrun"/>
          <w:rFonts w:ascii="Arial" w:hAnsi="Arial" w:cs="Arial"/>
          <w:szCs w:val="28"/>
          <w:lang w:val="es-ES"/>
        </w:rPr>
        <w:t>eb, para iniciar el proceso de baja de bienes ferrosos e incinerables y trasladen los bienes a un lugar donde se tenga las medidas de seguridad necesarias a manera que se pueda efectuar la integración de los mismos e iniciar con el trámite de baja. (Ver formulario de seguimiento de recomendaciones SR-1 anexo 1)</w:t>
      </w:r>
    </w:p>
    <w:p w14:paraId="278E9ECB" w14:textId="77777777" w:rsidR="0068470F" w:rsidRPr="0068470F" w:rsidRDefault="0068470F" w:rsidP="0068470F">
      <w:pPr>
        <w:pStyle w:val="paragraph"/>
        <w:spacing w:before="0" w:beforeAutospacing="0" w:after="0" w:afterAutospacing="0"/>
        <w:ind w:left="1701" w:hanging="425"/>
        <w:jc w:val="both"/>
        <w:textAlignment w:val="baseline"/>
        <w:rPr>
          <w:rStyle w:val="normaltextrun"/>
          <w:rFonts w:ascii="Arial" w:hAnsi="Arial" w:cs="Arial"/>
          <w:szCs w:val="28"/>
          <w:lang w:val="es-ES"/>
        </w:rPr>
      </w:pPr>
    </w:p>
    <w:p w14:paraId="3CEFCF6C" w14:textId="6089BD0D" w:rsidR="0068470F" w:rsidRPr="0068470F" w:rsidRDefault="0068470F" w:rsidP="0068470F">
      <w:pPr>
        <w:pStyle w:val="paragraph"/>
        <w:numPr>
          <w:ilvl w:val="0"/>
          <w:numId w:val="11"/>
        </w:numPr>
        <w:spacing w:before="0" w:beforeAutospacing="0" w:after="0" w:afterAutospacing="0"/>
        <w:ind w:left="1701" w:hanging="425"/>
        <w:jc w:val="both"/>
        <w:textAlignment w:val="baseline"/>
        <w:rPr>
          <w:rStyle w:val="normaltextrun"/>
          <w:rFonts w:ascii="Arial" w:hAnsi="Arial" w:cs="Arial"/>
          <w:szCs w:val="28"/>
          <w:lang w:val="es-ES"/>
        </w:rPr>
      </w:pPr>
      <w:r w:rsidRPr="0068470F">
        <w:rPr>
          <w:rStyle w:val="normaltextrun"/>
          <w:rFonts w:ascii="Arial" w:hAnsi="Arial" w:cs="Arial"/>
          <w:szCs w:val="28"/>
          <w:lang w:val="es-ES"/>
        </w:rPr>
        <w:t>Cumplan con realizar el inventario físico de bienes en la entidad como los establecimientos educativos que tienen bienes asignados de la Dirección Departamental de Educación de Jutiapa, conforme a la circular No. 02-2022 que emitieron con fecha 03 de marzo de 2022. (Ver formulario de seguimiento de recomendaciones SR-1 anexo 1)</w:t>
      </w:r>
    </w:p>
    <w:p w14:paraId="1D615B22" w14:textId="3AF1E6F7" w:rsidR="008A179D" w:rsidRDefault="008A179D" w:rsidP="0068470F">
      <w:pPr>
        <w:pStyle w:val="paragraph"/>
        <w:spacing w:before="0" w:beforeAutospacing="0" w:after="0" w:afterAutospacing="0"/>
        <w:ind w:left="1276"/>
        <w:jc w:val="both"/>
        <w:textAlignment w:val="baseline"/>
        <w:rPr>
          <w:rStyle w:val="normaltextrun"/>
          <w:rFonts w:ascii="Arial" w:hAnsi="Arial" w:cs="Arial"/>
          <w:szCs w:val="28"/>
          <w:lang w:val="es-ES"/>
        </w:rPr>
      </w:pPr>
    </w:p>
    <w:p w14:paraId="6D3673BC" w14:textId="13BFFC4D" w:rsidR="008A179D" w:rsidRDefault="0068470F" w:rsidP="0068470F">
      <w:pPr>
        <w:pStyle w:val="paragraph"/>
        <w:spacing w:before="0" w:beforeAutospacing="0" w:after="0" w:afterAutospacing="0"/>
        <w:ind w:left="1276"/>
        <w:jc w:val="both"/>
        <w:textAlignment w:val="baseline"/>
        <w:rPr>
          <w:rStyle w:val="normaltextrun"/>
          <w:rFonts w:ascii="Arial" w:hAnsi="Arial" w:cs="Arial"/>
          <w:szCs w:val="28"/>
          <w:lang w:val="es-ES"/>
        </w:rPr>
      </w:pPr>
      <w:r w:rsidRPr="0068470F">
        <w:rPr>
          <w:rStyle w:val="normaltextrun"/>
          <w:rFonts w:ascii="Arial" w:hAnsi="Arial" w:cs="Arial"/>
          <w:szCs w:val="28"/>
          <w:lang w:val="es-ES"/>
        </w:rPr>
        <w:t xml:space="preserve">El resultado que las recomendaciones estén incumplidas, propicia que se mantengan firmes las acciones correctivas </w:t>
      </w:r>
      <w:r w:rsidR="00FA4FF8">
        <w:rPr>
          <w:rStyle w:val="normaltextrun"/>
          <w:rFonts w:ascii="Arial" w:hAnsi="Arial" w:cs="Arial"/>
          <w:szCs w:val="28"/>
          <w:lang w:val="es-ES"/>
        </w:rPr>
        <w:t xml:space="preserve">y </w:t>
      </w:r>
      <w:r w:rsidRPr="0068470F">
        <w:rPr>
          <w:rStyle w:val="normaltextrun"/>
          <w:rFonts w:ascii="Arial" w:hAnsi="Arial" w:cs="Arial"/>
          <w:szCs w:val="28"/>
          <w:lang w:val="es-ES"/>
        </w:rPr>
        <w:t>que exista atraso en el proceso administrativo</w:t>
      </w:r>
      <w:r>
        <w:rPr>
          <w:rStyle w:val="normaltextrun"/>
          <w:rFonts w:ascii="Arial" w:hAnsi="Arial" w:cs="Arial"/>
          <w:szCs w:val="28"/>
          <w:lang w:val="es-ES"/>
        </w:rPr>
        <w:t>.</w:t>
      </w:r>
    </w:p>
    <w:p w14:paraId="090BD28E" w14:textId="77777777" w:rsidR="006E2367" w:rsidRPr="006E2367" w:rsidRDefault="006E2367" w:rsidP="0068470F">
      <w:pPr>
        <w:pStyle w:val="paragraph"/>
        <w:spacing w:before="0" w:beforeAutospacing="0" w:after="0" w:afterAutospacing="0"/>
        <w:ind w:left="1276"/>
        <w:jc w:val="both"/>
        <w:textAlignment w:val="baseline"/>
        <w:rPr>
          <w:rStyle w:val="normaltextrun"/>
          <w:rFonts w:ascii="Arial" w:hAnsi="Arial" w:cs="Arial"/>
          <w:szCs w:val="28"/>
          <w:lang w:val="es-ES"/>
        </w:rPr>
      </w:pPr>
    </w:p>
    <w:p w14:paraId="3682BBFC" w14:textId="78BB3E79" w:rsidR="006E2367" w:rsidRPr="002471FB" w:rsidRDefault="006E2367" w:rsidP="00E571FE">
      <w:pPr>
        <w:pStyle w:val="paragraph"/>
        <w:spacing w:before="0" w:beforeAutospacing="0" w:after="0" w:afterAutospacing="0"/>
        <w:ind w:left="1276"/>
        <w:jc w:val="both"/>
        <w:textAlignment w:val="baseline"/>
        <w:rPr>
          <w:rStyle w:val="normaltextrun"/>
          <w:rFonts w:ascii="Arial" w:hAnsi="Arial" w:cs="Arial"/>
          <w:b/>
          <w:bCs/>
          <w:szCs w:val="28"/>
          <w:lang w:val="es-ES"/>
        </w:rPr>
      </w:pPr>
      <w:r w:rsidRPr="002471FB">
        <w:rPr>
          <w:rStyle w:val="normaltextrun"/>
          <w:rFonts w:ascii="Arial" w:hAnsi="Arial" w:cs="Arial"/>
          <w:b/>
          <w:bCs/>
          <w:szCs w:val="28"/>
          <w:lang w:val="es-ES"/>
        </w:rPr>
        <w:lastRenderedPageBreak/>
        <w:t>COM</w:t>
      </w:r>
      <w:r w:rsidR="002471FB" w:rsidRPr="002471FB">
        <w:rPr>
          <w:rStyle w:val="normaltextrun"/>
          <w:rFonts w:ascii="Arial" w:hAnsi="Arial" w:cs="Arial"/>
          <w:b/>
          <w:bCs/>
          <w:szCs w:val="28"/>
          <w:lang w:val="es-ES"/>
        </w:rPr>
        <w:t>ENTARIO DE LA AUDITORÍA</w:t>
      </w:r>
    </w:p>
    <w:p w14:paraId="00D77466" w14:textId="77777777" w:rsidR="009B3808" w:rsidRPr="002471FB" w:rsidRDefault="009B3808" w:rsidP="00E571FE">
      <w:pPr>
        <w:pStyle w:val="paragraph"/>
        <w:spacing w:before="0" w:beforeAutospacing="0" w:after="0" w:afterAutospacing="0"/>
        <w:ind w:left="1276"/>
        <w:jc w:val="both"/>
        <w:textAlignment w:val="baseline"/>
        <w:rPr>
          <w:rStyle w:val="normaltextrun"/>
          <w:rFonts w:ascii="Arial" w:hAnsi="Arial" w:cs="Arial"/>
          <w:b/>
          <w:bCs/>
          <w:szCs w:val="28"/>
          <w:lang w:val="es-ES"/>
        </w:rPr>
      </w:pPr>
    </w:p>
    <w:p w14:paraId="465A7425" w14:textId="7F563E3B" w:rsidR="00257946" w:rsidRDefault="002471FB" w:rsidP="006E2367">
      <w:pPr>
        <w:pStyle w:val="paragraph"/>
        <w:spacing w:before="0" w:beforeAutospacing="0" w:after="0" w:afterAutospacing="0"/>
        <w:ind w:left="1276"/>
        <w:jc w:val="both"/>
        <w:textAlignment w:val="baseline"/>
        <w:rPr>
          <w:rStyle w:val="normaltextrun"/>
          <w:rFonts w:ascii="Arial" w:hAnsi="Arial" w:cs="Arial"/>
          <w:szCs w:val="28"/>
        </w:rPr>
      </w:pPr>
      <w:r w:rsidRPr="002471FB">
        <w:rPr>
          <w:rStyle w:val="normaltextrun"/>
          <w:rFonts w:ascii="Arial" w:hAnsi="Arial" w:cs="Arial"/>
          <w:szCs w:val="28"/>
          <w:lang w:val="es-ES"/>
        </w:rPr>
        <w:t>La Dirección de Auditoría Interna, realizó un segundo seguimiento a la</w:t>
      </w:r>
      <w:r w:rsidR="00930E9A">
        <w:rPr>
          <w:rStyle w:val="normaltextrun"/>
          <w:rFonts w:ascii="Arial" w:hAnsi="Arial" w:cs="Arial"/>
          <w:szCs w:val="28"/>
          <w:lang w:val="es-ES"/>
        </w:rPr>
        <w:t>s</w:t>
      </w:r>
      <w:r w:rsidRPr="002471FB">
        <w:rPr>
          <w:rStyle w:val="normaltextrun"/>
          <w:rFonts w:ascii="Arial" w:hAnsi="Arial" w:cs="Arial"/>
          <w:szCs w:val="28"/>
          <w:lang w:val="es-ES"/>
        </w:rPr>
        <w:t xml:space="preserve"> recomendaci</w:t>
      </w:r>
      <w:r w:rsidR="00930E9A">
        <w:rPr>
          <w:rStyle w:val="normaltextrun"/>
          <w:rFonts w:ascii="Arial" w:hAnsi="Arial" w:cs="Arial"/>
          <w:szCs w:val="28"/>
          <w:lang w:val="es-ES"/>
        </w:rPr>
        <w:t>ones</w:t>
      </w:r>
      <w:r w:rsidRPr="002471FB">
        <w:rPr>
          <w:rStyle w:val="normaltextrun"/>
          <w:rFonts w:ascii="Arial" w:hAnsi="Arial" w:cs="Arial"/>
          <w:szCs w:val="28"/>
          <w:lang w:val="es-ES"/>
        </w:rPr>
        <w:t xml:space="preserve"> </w:t>
      </w:r>
      <w:r w:rsidR="00FA4FF8">
        <w:rPr>
          <w:rStyle w:val="normaltextrun"/>
          <w:rFonts w:ascii="Arial" w:hAnsi="Arial" w:cs="Arial"/>
          <w:szCs w:val="28"/>
          <w:lang w:val="es-ES"/>
        </w:rPr>
        <w:t>que habían quedado en proceso e incumplidas en el</w:t>
      </w:r>
      <w:r w:rsidRPr="002471FB">
        <w:rPr>
          <w:rStyle w:val="normaltextrun"/>
          <w:rFonts w:ascii="Arial" w:hAnsi="Arial" w:cs="Arial"/>
          <w:szCs w:val="28"/>
          <w:lang w:val="es-ES"/>
        </w:rPr>
        <w:t xml:space="preserve"> </w:t>
      </w:r>
      <w:r w:rsidR="00930E9A">
        <w:rPr>
          <w:rStyle w:val="normaltextrun"/>
          <w:rFonts w:ascii="Arial" w:hAnsi="Arial" w:cs="Arial"/>
          <w:szCs w:val="28"/>
          <w:lang w:val="es-ES"/>
        </w:rPr>
        <w:t xml:space="preserve">primer seguimiento </w:t>
      </w:r>
      <w:r w:rsidR="00FA4FF8">
        <w:rPr>
          <w:rStyle w:val="normaltextrun"/>
          <w:rFonts w:ascii="Arial" w:hAnsi="Arial" w:cs="Arial"/>
          <w:szCs w:val="28"/>
          <w:lang w:val="es-ES"/>
        </w:rPr>
        <w:t xml:space="preserve">efectuado según </w:t>
      </w:r>
      <w:r w:rsidR="00930E9A">
        <w:rPr>
          <w:rStyle w:val="normaltextrun"/>
          <w:rFonts w:ascii="Arial" w:hAnsi="Arial" w:cs="Arial"/>
          <w:szCs w:val="28"/>
          <w:lang w:val="es-ES"/>
        </w:rPr>
        <w:t xml:space="preserve">informe </w:t>
      </w:r>
      <w:r w:rsidR="00930E9A" w:rsidRPr="00930E9A">
        <w:rPr>
          <w:rFonts w:ascii="Arial" w:hAnsi="Arial" w:cs="Arial"/>
        </w:rPr>
        <w:t>ejecutivo O-DIDAI/SUB-146-2022-A</w:t>
      </w:r>
      <w:r w:rsidRPr="002471FB">
        <w:rPr>
          <w:rStyle w:val="normaltextrun"/>
          <w:rFonts w:ascii="Arial" w:hAnsi="Arial" w:cs="Arial"/>
          <w:szCs w:val="28"/>
          <w:lang w:val="es-ES"/>
        </w:rPr>
        <w:t xml:space="preserve">, por lo que queda bajo responsabilidad del director de la Dirección Departamental de Educación de </w:t>
      </w:r>
      <w:r w:rsidR="00930E9A">
        <w:rPr>
          <w:rStyle w:val="normaltextrun"/>
          <w:rFonts w:ascii="Arial" w:hAnsi="Arial" w:cs="Arial"/>
          <w:szCs w:val="28"/>
          <w:lang w:val="es-ES"/>
        </w:rPr>
        <w:t>Jutiapa</w:t>
      </w:r>
      <w:r w:rsidRPr="002471FB">
        <w:rPr>
          <w:rStyle w:val="normaltextrun"/>
          <w:rFonts w:ascii="Arial" w:hAnsi="Arial" w:cs="Arial"/>
          <w:szCs w:val="28"/>
          <w:lang w:val="es-ES"/>
        </w:rPr>
        <w:t>, el realizar las acciones correspondientes para cumplir a cabalidad la</w:t>
      </w:r>
      <w:r w:rsidR="00930E9A">
        <w:rPr>
          <w:rStyle w:val="normaltextrun"/>
          <w:rFonts w:ascii="Arial" w:hAnsi="Arial" w:cs="Arial"/>
          <w:szCs w:val="28"/>
          <w:lang w:val="es-ES"/>
        </w:rPr>
        <w:t>s</w:t>
      </w:r>
      <w:r w:rsidRPr="002471FB">
        <w:rPr>
          <w:rStyle w:val="normaltextrun"/>
          <w:rFonts w:ascii="Arial" w:hAnsi="Arial" w:cs="Arial"/>
          <w:szCs w:val="28"/>
          <w:lang w:val="es-ES"/>
        </w:rPr>
        <w:t xml:space="preserve"> recomendaci</w:t>
      </w:r>
      <w:r w:rsidR="00930E9A">
        <w:rPr>
          <w:rStyle w:val="normaltextrun"/>
          <w:rFonts w:ascii="Arial" w:hAnsi="Arial" w:cs="Arial"/>
          <w:szCs w:val="28"/>
          <w:lang w:val="es-ES"/>
        </w:rPr>
        <w:t>ones</w:t>
      </w:r>
      <w:r w:rsidRPr="002471FB">
        <w:rPr>
          <w:rStyle w:val="normaltextrun"/>
          <w:rFonts w:ascii="Arial" w:hAnsi="Arial" w:cs="Arial"/>
          <w:szCs w:val="28"/>
          <w:lang w:val="es-ES"/>
        </w:rPr>
        <w:t xml:space="preserve"> que se encuentra</w:t>
      </w:r>
      <w:r w:rsidR="00930E9A">
        <w:rPr>
          <w:rStyle w:val="normaltextrun"/>
          <w:rFonts w:ascii="Arial" w:hAnsi="Arial" w:cs="Arial"/>
          <w:szCs w:val="28"/>
          <w:lang w:val="es-ES"/>
        </w:rPr>
        <w:t>n</w:t>
      </w:r>
      <w:r w:rsidRPr="002471FB">
        <w:rPr>
          <w:rStyle w:val="normaltextrun"/>
          <w:rFonts w:ascii="Arial" w:hAnsi="Arial" w:cs="Arial"/>
          <w:szCs w:val="28"/>
          <w:lang w:val="es-ES"/>
        </w:rPr>
        <w:t xml:space="preserve"> en proceso</w:t>
      </w:r>
      <w:r w:rsidR="00930E9A">
        <w:rPr>
          <w:rStyle w:val="normaltextrun"/>
          <w:rFonts w:ascii="Arial" w:hAnsi="Arial" w:cs="Arial"/>
          <w:szCs w:val="28"/>
          <w:lang w:val="es-ES"/>
        </w:rPr>
        <w:t xml:space="preserve"> e incumplidas</w:t>
      </w:r>
      <w:r w:rsidR="00B66442" w:rsidRPr="002471FB">
        <w:rPr>
          <w:rStyle w:val="normaltextrun"/>
          <w:rFonts w:ascii="Arial" w:hAnsi="Arial" w:cs="Arial"/>
          <w:szCs w:val="28"/>
          <w:lang w:val="es-ES"/>
        </w:rPr>
        <w:t>.</w:t>
      </w:r>
    </w:p>
    <w:p w14:paraId="53C50203" w14:textId="47EB201B" w:rsidR="001B1389" w:rsidRDefault="001B1389" w:rsidP="006E2367">
      <w:pPr>
        <w:pStyle w:val="paragraph"/>
        <w:spacing w:before="0" w:beforeAutospacing="0" w:after="0" w:afterAutospacing="0"/>
        <w:ind w:left="1276"/>
        <w:jc w:val="both"/>
        <w:textAlignment w:val="baseline"/>
        <w:rPr>
          <w:rStyle w:val="normaltextrun"/>
          <w:rFonts w:ascii="Arial" w:hAnsi="Arial" w:cs="Arial"/>
          <w:szCs w:val="28"/>
        </w:rPr>
      </w:pPr>
    </w:p>
    <w:p w14:paraId="223B7EAE" w14:textId="744DF02B" w:rsidR="001B1389" w:rsidRDefault="001B1389" w:rsidP="00B66442">
      <w:pPr>
        <w:pStyle w:val="paragraph"/>
        <w:spacing w:before="0" w:beforeAutospacing="0" w:after="0" w:afterAutospacing="0"/>
        <w:ind w:left="1276"/>
        <w:jc w:val="both"/>
        <w:textAlignment w:val="baseline"/>
        <w:rPr>
          <w:rStyle w:val="normaltextrun"/>
          <w:rFonts w:ascii="Arial" w:hAnsi="Arial" w:cs="Arial"/>
          <w:szCs w:val="28"/>
        </w:rPr>
      </w:pPr>
    </w:p>
    <w:p w14:paraId="38A6F1C2" w14:textId="03A8D93F" w:rsidR="001B1389" w:rsidRDefault="001B1389" w:rsidP="00B66442">
      <w:pPr>
        <w:pStyle w:val="paragraph"/>
        <w:spacing w:before="0" w:beforeAutospacing="0" w:after="0" w:afterAutospacing="0"/>
        <w:ind w:left="1276"/>
        <w:jc w:val="both"/>
        <w:textAlignment w:val="baseline"/>
        <w:rPr>
          <w:rStyle w:val="normaltextrun"/>
          <w:rFonts w:ascii="Arial" w:hAnsi="Arial" w:cs="Arial"/>
          <w:szCs w:val="28"/>
        </w:rPr>
      </w:pPr>
    </w:p>
    <w:p w14:paraId="7FA309FE" w14:textId="2CC359C0"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D56D39E" w14:textId="67014F6E"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3851128B" w14:textId="19412156"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72A8949D" w14:textId="485A49F7"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AD4572E" w14:textId="4F21605E"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E7ADC20" w14:textId="5A5B99A1"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721A5CF" w14:textId="30E2B464"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42F3108" w14:textId="2178A513"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2C6180FA" w14:textId="339DBDB4"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58375C9" w14:textId="5F4A803A"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826139A" w14:textId="77CACF50"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3A801E22" w14:textId="6010D1BF"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04B6C99" w14:textId="6891E5BF"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027CB1F" w14:textId="51A83A5B"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3DD38395" w14:textId="766BD2C0"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218117F9" w14:textId="7081679F"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2F71397F" w14:textId="25B784FF"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0C75E589" w14:textId="21F36368"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11394DD2" w14:textId="5E6B3E3D"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33F98E7" w14:textId="49D9C197"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41E4985E" w14:textId="79B6382B"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E95CAA5" w14:textId="338C140D"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1FEA1715" w14:textId="72844ABB"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5833DA6C" w14:textId="7B9AC392"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7B4DB58A" w14:textId="77777777" w:rsidR="009153C9" w:rsidRDefault="009153C9" w:rsidP="00B66442">
      <w:pPr>
        <w:pStyle w:val="paragraph"/>
        <w:spacing w:before="0" w:beforeAutospacing="0" w:after="0" w:afterAutospacing="0"/>
        <w:ind w:left="1276"/>
        <w:jc w:val="both"/>
        <w:textAlignment w:val="baseline"/>
        <w:rPr>
          <w:rStyle w:val="normaltextrun"/>
          <w:rFonts w:ascii="Arial" w:hAnsi="Arial" w:cs="Arial"/>
          <w:szCs w:val="28"/>
        </w:rPr>
      </w:pPr>
    </w:p>
    <w:p w14:paraId="75BEF55C" w14:textId="47AECC2E"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17DBE14C" w14:textId="695ED941"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76C178BD" w14:textId="7C114317"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3D47BA1F" w14:textId="77777777" w:rsidR="00082834" w:rsidRDefault="00082834" w:rsidP="00B66442">
      <w:pPr>
        <w:pStyle w:val="paragraph"/>
        <w:spacing w:before="0" w:beforeAutospacing="0" w:after="0" w:afterAutospacing="0"/>
        <w:ind w:left="1276"/>
        <w:jc w:val="both"/>
        <w:textAlignment w:val="baseline"/>
        <w:rPr>
          <w:rStyle w:val="normaltextrun"/>
          <w:rFonts w:ascii="Arial" w:hAnsi="Arial" w:cs="Arial"/>
          <w:szCs w:val="28"/>
        </w:rPr>
      </w:pPr>
    </w:p>
    <w:p w14:paraId="2AFA3192" w14:textId="6AA6FC09"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231FCCD3" w14:textId="77777777" w:rsidR="00082834" w:rsidRDefault="00082834" w:rsidP="00B66442">
      <w:pPr>
        <w:pStyle w:val="paragraph"/>
        <w:spacing w:before="0" w:beforeAutospacing="0" w:after="0" w:afterAutospacing="0"/>
        <w:ind w:left="1276"/>
        <w:jc w:val="both"/>
        <w:textAlignment w:val="baseline"/>
        <w:rPr>
          <w:rStyle w:val="normaltextrun"/>
          <w:rFonts w:ascii="Arial" w:hAnsi="Arial" w:cs="Arial"/>
          <w:szCs w:val="28"/>
        </w:rPr>
      </w:pPr>
    </w:p>
    <w:p w14:paraId="1EF1F7D9" w14:textId="7DB63058" w:rsidR="00584B1F" w:rsidRDefault="00584B1F" w:rsidP="00B66442">
      <w:pPr>
        <w:pStyle w:val="paragraph"/>
        <w:spacing w:before="0" w:beforeAutospacing="0" w:after="0" w:afterAutospacing="0"/>
        <w:ind w:left="1276"/>
        <w:jc w:val="both"/>
        <w:textAlignment w:val="baseline"/>
        <w:rPr>
          <w:rStyle w:val="normaltextrun"/>
          <w:rFonts w:ascii="Arial" w:hAnsi="Arial" w:cs="Arial"/>
          <w:szCs w:val="28"/>
        </w:rPr>
      </w:pPr>
    </w:p>
    <w:p w14:paraId="51699681" w14:textId="5ABFBA7D" w:rsidR="00773FEF" w:rsidRDefault="00773FEF" w:rsidP="00B66442">
      <w:pPr>
        <w:pStyle w:val="paragraph"/>
        <w:spacing w:before="0" w:beforeAutospacing="0" w:after="0" w:afterAutospacing="0"/>
        <w:ind w:left="1276"/>
        <w:jc w:val="both"/>
        <w:textAlignment w:val="baseline"/>
        <w:rPr>
          <w:rStyle w:val="normaltextrun"/>
          <w:rFonts w:ascii="Arial" w:hAnsi="Arial" w:cs="Arial"/>
          <w:szCs w:val="28"/>
        </w:rPr>
      </w:pPr>
    </w:p>
    <w:p w14:paraId="08622F45" w14:textId="39BC2616" w:rsidR="00773FEF" w:rsidRDefault="00773FEF" w:rsidP="00B66442">
      <w:pPr>
        <w:pStyle w:val="paragraph"/>
        <w:spacing w:before="0" w:beforeAutospacing="0" w:after="0" w:afterAutospacing="0"/>
        <w:ind w:left="1276"/>
        <w:jc w:val="both"/>
        <w:textAlignment w:val="baseline"/>
        <w:rPr>
          <w:rStyle w:val="normaltextrun"/>
          <w:rFonts w:ascii="Arial" w:hAnsi="Arial" w:cs="Arial"/>
          <w:szCs w:val="28"/>
        </w:rPr>
      </w:pPr>
    </w:p>
    <w:p w14:paraId="020DE06E" w14:textId="77777777" w:rsidR="00773FEF" w:rsidRDefault="00773FEF" w:rsidP="00B66442">
      <w:pPr>
        <w:pStyle w:val="paragraph"/>
        <w:spacing w:before="0" w:beforeAutospacing="0" w:after="0" w:afterAutospacing="0"/>
        <w:ind w:left="1276"/>
        <w:jc w:val="both"/>
        <w:textAlignment w:val="baseline"/>
        <w:rPr>
          <w:rStyle w:val="normaltextrun"/>
          <w:rFonts w:ascii="Arial" w:hAnsi="Arial" w:cs="Arial"/>
          <w:szCs w:val="28"/>
        </w:rPr>
      </w:pPr>
    </w:p>
    <w:p w14:paraId="2600F3D3" w14:textId="0D969D67" w:rsidR="00954C67" w:rsidRDefault="00954C67" w:rsidP="00B66442">
      <w:pPr>
        <w:pStyle w:val="paragraph"/>
        <w:spacing w:before="0" w:beforeAutospacing="0" w:after="0" w:afterAutospacing="0"/>
        <w:ind w:left="1276"/>
        <w:jc w:val="both"/>
        <w:textAlignment w:val="baseline"/>
        <w:rPr>
          <w:rStyle w:val="normaltextrun"/>
          <w:rFonts w:ascii="Arial" w:hAnsi="Arial" w:cs="Arial"/>
          <w:szCs w:val="28"/>
        </w:rPr>
      </w:pPr>
    </w:p>
    <w:p w14:paraId="66213149" w14:textId="199E9841" w:rsidR="00954C67" w:rsidRDefault="009F2F2D" w:rsidP="00954C67">
      <w:pPr>
        <w:pStyle w:val="paragraph"/>
        <w:spacing w:before="0" w:beforeAutospacing="0" w:after="0" w:afterAutospacing="0"/>
        <w:ind w:left="1276"/>
        <w:jc w:val="center"/>
        <w:textAlignment w:val="baseline"/>
        <w:rPr>
          <w:rStyle w:val="normaltextrun"/>
          <w:rFonts w:ascii="Arial" w:hAnsi="Arial" w:cs="Arial"/>
          <w:b/>
          <w:bCs/>
          <w:szCs w:val="28"/>
        </w:rPr>
      </w:pPr>
      <w:r>
        <w:rPr>
          <w:rFonts w:ascii="Arial" w:hAnsi="Arial" w:cs="Arial"/>
          <w:noProof/>
          <w:szCs w:val="28"/>
        </w:rPr>
        <w:lastRenderedPageBreak/>
        <w:drawing>
          <wp:anchor distT="0" distB="0" distL="114300" distR="114300" simplePos="0" relativeHeight="251658240" behindDoc="0" locked="0" layoutInCell="1" allowOverlap="1" wp14:anchorId="031188F5" wp14:editId="400CE615">
            <wp:simplePos x="0" y="0"/>
            <wp:positionH relativeFrom="column">
              <wp:posOffset>539750</wp:posOffset>
            </wp:positionH>
            <wp:positionV relativeFrom="paragraph">
              <wp:posOffset>224155</wp:posOffset>
            </wp:positionV>
            <wp:extent cx="6298565" cy="8627110"/>
            <wp:effectExtent l="0" t="0" r="6985" b="2540"/>
            <wp:wrapTopAndBottom/>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6298565" cy="8627110"/>
                    </a:xfrm>
                    <a:prstGeom prst="rect">
                      <a:avLst/>
                    </a:prstGeom>
                  </pic:spPr>
                </pic:pic>
              </a:graphicData>
            </a:graphic>
            <wp14:sizeRelH relativeFrom="margin">
              <wp14:pctWidth>0</wp14:pctWidth>
            </wp14:sizeRelH>
            <wp14:sizeRelV relativeFrom="margin">
              <wp14:pctHeight>0</wp14:pctHeight>
            </wp14:sizeRelV>
          </wp:anchor>
        </w:drawing>
      </w:r>
      <w:r w:rsidR="00954C67" w:rsidRPr="00954C67">
        <w:rPr>
          <w:rStyle w:val="normaltextrun"/>
          <w:rFonts w:ascii="Arial" w:hAnsi="Arial" w:cs="Arial"/>
          <w:b/>
          <w:bCs/>
          <w:szCs w:val="28"/>
        </w:rPr>
        <w:t>ANEXO</w:t>
      </w:r>
      <w:r w:rsidR="00954C67">
        <w:rPr>
          <w:rStyle w:val="normaltextrun"/>
          <w:rFonts w:ascii="Arial" w:hAnsi="Arial" w:cs="Arial"/>
          <w:b/>
          <w:bCs/>
          <w:szCs w:val="28"/>
        </w:rPr>
        <w:t xml:space="preserve"> 1</w:t>
      </w:r>
    </w:p>
    <w:p w14:paraId="7443B2C0" w14:textId="30A98036" w:rsidR="009F2F2D" w:rsidRDefault="009F2F2D" w:rsidP="00954C67">
      <w:pPr>
        <w:pStyle w:val="paragraph"/>
        <w:spacing w:before="0" w:beforeAutospacing="0" w:after="0" w:afterAutospacing="0"/>
        <w:ind w:left="1276"/>
        <w:jc w:val="center"/>
        <w:textAlignment w:val="baseline"/>
        <w:rPr>
          <w:rStyle w:val="normaltextrun"/>
          <w:rFonts w:ascii="Arial" w:hAnsi="Arial" w:cs="Arial"/>
          <w:b/>
          <w:bCs/>
          <w:szCs w:val="28"/>
        </w:rPr>
      </w:pPr>
      <w:r>
        <w:rPr>
          <w:rFonts w:ascii="Arial" w:hAnsi="Arial" w:cs="Arial"/>
          <w:noProof/>
          <w:szCs w:val="28"/>
        </w:rPr>
        <w:lastRenderedPageBreak/>
        <w:drawing>
          <wp:anchor distT="0" distB="0" distL="114300" distR="114300" simplePos="0" relativeHeight="251660288" behindDoc="0" locked="0" layoutInCell="1" allowOverlap="1" wp14:anchorId="79158A23" wp14:editId="6CF1030B">
            <wp:simplePos x="0" y="0"/>
            <wp:positionH relativeFrom="margin">
              <wp:posOffset>531495</wp:posOffset>
            </wp:positionH>
            <wp:positionV relativeFrom="paragraph">
              <wp:posOffset>80010</wp:posOffset>
            </wp:positionV>
            <wp:extent cx="6299200" cy="8804275"/>
            <wp:effectExtent l="0" t="0" r="6350" b="0"/>
            <wp:wrapTopAndBottom/>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6299200" cy="8804275"/>
                    </a:xfrm>
                    <a:prstGeom prst="rect">
                      <a:avLst/>
                    </a:prstGeom>
                  </pic:spPr>
                </pic:pic>
              </a:graphicData>
            </a:graphic>
            <wp14:sizeRelH relativeFrom="margin">
              <wp14:pctWidth>0</wp14:pctWidth>
            </wp14:sizeRelH>
          </wp:anchor>
        </w:drawing>
      </w:r>
    </w:p>
    <w:p w14:paraId="1B601C0A" w14:textId="4DDCA8F9" w:rsidR="009F2F2D" w:rsidRDefault="009F2F2D" w:rsidP="00954C67">
      <w:pPr>
        <w:pStyle w:val="paragraph"/>
        <w:spacing w:before="0" w:beforeAutospacing="0" w:after="0" w:afterAutospacing="0"/>
        <w:ind w:left="1276"/>
        <w:jc w:val="center"/>
        <w:textAlignment w:val="baseline"/>
        <w:rPr>
          <w:rStyle w:val="normaltextrun"/>
          <w:rFonts w:ascii="Arial" w:hAnsi="Arial" w:cs="Arial"/>
          <w:b/>
          <w:bCs/>
          <w:szCs w:val="28"/>
        </w:rPr>
      </w:pPr>
      <w:r>
        <w:rPr>
          <w:rFonts w:ascii="Arial" w:hAnsi="Arial" w:cs="Arial"/>
          <w:noProof/>
          <w:szCs w:val="28"/>
        </w:rPr>
        <w:lastRenderedPageBreak/>
        <w:drawing>
          <wp:anchor distT="0" distB="0" distL="114300" distR="114300" simplePos="0" relativeHeight="251666432" behindDoc="0" locked="0" layoutInCell="1" allowOverlap="1" wp14:anchorId="474A9594" wp14:editId="4D0D2C56">
            <wp:simplePos x="0" y="0"/>
            <wp:positionH relativeFrom="column">
              <wp:posOffset>522605</wp:posOffset>
            </wp:positionH>
            <wp:positionV relativeFrom="paragraph">
              <wp:posOffset>3810</wp:posOffset>
            </wp:positionV>
            <wp:extent cx="6315710" cy="8855710"/>
            <wp:effectExtent l="0" t="0" r="8890" b="2540"/>
            <wp:wrapTopAndBottom/>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6315710" cy="8855710"/>
                    </a:xfrm>
                    <a:prstGeom prst="rect">
                      <a:avLst/>
                    </a:prstGeom>
                  </pic:spPr>
                </pic:pic>
              </a:graphicData>
            </a:graphic>
            <wp14:sizeRelH relativeFrom="margin">
              <wp14:pctWidth>0</wp14:pctWidth>
            </wp14:sizeRelH>
            <wp14:sizeRelV relativeFrom="margin">
              <wp14:pctHeight>0</wp14:pctHeight>
            </wp14:sizeRelV>
          </wp:anchor>
        </w:drawing>
      </w:r>
    </w:p>
    <w:p w14:paraId="7788527E" w14:textId="4F0973F9" w:rsidR="009F2F2D" w:rsidRDefault="009F2F2D" w:rsidP="00954C67">
      <w:pPr>
        <w:pStyle w:val="paragraph"/>
        <w:spacing w:before="0" w:beforeAutospacing="0" w:after="0" w:afterAutospacing="0"/>
        <w:ind w:left="1276"/>
        <w:jc w:val="center"/>
        <w:textAlignment w:val="baseline"/>
        <w:rPr>
          <w:rStyle w:val="normaltextrun"/>
          <w:rFonts w:ascii="Arial" w:hAnsi="Arial" w:cs="Arial"/>
          <w:b/>
          <w:bCs/>
          <w:szCs w:val="28"/>
        </w:rPr>
      </w:pPr>
      <w:r>
        <w:rPr>
          <w:rFonts w:ascii="Arial" w:hAnsi="Arial" w:cs="Arial"/>
          <w:noProof/>
          <w:szCs w:val="28"/>
        </w:rPr>
        <w:lastRenderedPageBreak/>
        <w:drawing>
          <wp:anchor distT="0" distB="0" distL="114300" distR="114300" simplePos="0" relativeHeight="251665408" behindDoc="0" locked="0" layoutInCell="1" allowOverlap="1" wp14:anchorId="4D162D6D" wp14:editId="0AB292DD">
            <wp:simplePos x="0" y="0"/>
            <wp:positionH relativeFrom="column">
              <wp:posOffset>522605</wp:posOffset>
            </wp:positionH>
            <wp:positionV relativeFrom="paragraph">
              <wp:posOffset>3810</wp:posOffset>
            </wp:positionV>
            <wp:extent cx="6298565" cy="8830310"/>
            <wp:effectExtent l="0" t="0" r="6985" b="8890"/>
            <wp:wrapTopAndBottom/>
            <wp:docPr id="11" name="Imagen 1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6298565" cy="8830310"/>
                    </a:xfrm>
                    <a:prstGeom prst="rect">
                      <a:avLst/>
                    </a:prstGeom>
                  </pic:spPr>
                </pic:pic>
              </a:graphicData>
            </a:graphic>
            <wp14:sizeRelH relativeFrom="margin">
              <wp14:pctWidth>0</wp14:pctWidth>
            </wp14:sizeRelH>
            <wp14:sizeRelV relativeFrom="margin">
              <wp14:pctHeight>0</wp14:pctHeight>
            </wp14:sizeRelV>
          </wp:anchor>
        </w:drawing>
      </w:r>
    </w:p>
    <w:p w14:paraId="7A98A8DA" w14:textId="44E276A4" w:rsidR="009F2F2D" w:rsidRDefault="009F2F2D" w:rsidP="00954C67">
      <w:pPr>
        <w:pStyle w:val="paragraph"/>
        <w:spacing w:before="0" w:beforeAutospacing="0" w:after="0" w:afterAutospacing="0"/>
        <w:ind w:left="1276"/>
        <w:jc w:val="center"/>
        <w:textAlignment w:val="baseline"/>
        <w:rPr>
          <w:rStyle w:val="normaltextrun"/>
          <w:rFonts w:ascii="Arial" w:hAnsi="Arial" w:cs="Arial"/>
          <w:b/>
          <w:bCs/>
          <w:szCs w:val="28"/>
        </w:rPr>
      </w:pPr>
      <w:r>
        <w:rPr>
          <w:rFonts w:ascii="Arial" w:hAnsi="Arial" w:cs="Arial"/>
          <w:noProof/>
          <w:szCs w:val="28"/>
        </w:rPr>
        <w:lastRenderedPageBreak/>
        <w:drawing>
          <wp:anchor distT="0" distB="0" distL="114300" distR="114300" simplePos="0" relativeHeight="251664384" behindDoc="0" locked="0" layoutInCell="1" allowOverlap="1" wp14:anchorId="026FDCFE" wp14:editId="11EA5ABA">
            <wp:simplePos x="0" y="0"/>
            <wp:positionH relativeFrom="column">
              <wp:posOffset>514350</wp:posOffset>
            </wp:positionH>
            <wp:positionV relativeFrom="paragraph">
              <wp:posOffset>3810</wp:posOffset>
            </wp:positionV>
            <wp:extent cx="6341110" cy="8813800"/>
            <wp:effectExtent l="0" t="0" r="2540" b="6350"/>
            <wp:wrapTopAndBottom/>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6341110" cy="8813800"/>
                    </a:xfrm>
                    <a:prstGeom prst="rect">
                      <a:avLst/>
                    </a:prstGeom>
                  </pic:spPr>
                </pic:pic>
              </a:graphicData>
            </a:graphic>
            <wp14:sizeRelH relativeFrom="margin">
              <wp14:pctWidth>0</wp14:pctWidth>
            </wp14:sizeRelH>
            <wp14:sizeRelV relativeFrom="margin">
              <wp14:pctHeight>0</wp14:pctHeight>
            </wp14:sizeRelV>
          </wp:anchor>
        </w:drawing>
      </w:r>
    </w:p>
    <w:p w14:paraId="1486501B" w14:textId="58A78455" w:rsidR="009F2F2D" w:rsidRDefault="009F2F2D" w:rsidP="00954C67">
      <w:pPr>
        <w:pStyle w:val="paragraph"/>
        <w:spacing w:before="0" w:beforeAutospacing="0" w:after="0" w:afterAutospacing="0"/>
        <w:ind w:left="1276"/>
        <w:jc w:val="center"/>
        <w:textAlignment w:val="baseline"/>
        <w:rPr>
          <w:rStyle w:val="normaltextrun"/>
          <w:rFonts w:ascii="Arial" w:hAnsi="Arial" w:cs="Arial"/>
          <w:b/>
          <w:bCs/>
          <w:szCs w:val="28"/>
        </w:rPr>
      </w:pPr>
      <w:r>
        <w:rPr>
          <w:rFonts w:ascii="Arial" w:hAnsi="Arial" w:cs="Arial"/>
          <w:noProof/>
          <w:szCs w:val="28"/>
        </w:rPr>
        <w:lastRenderedPageBreak/>
        <w:drawing>
          <wp:anchor distT="0" distB="0" distL="114300" distR="114300" simplePos="0" relativeHeight="251663360" behindDoc="0" locked="0" layoutInCell="1" allowOverlap="1" wp14:anchorId="5757791E" wp14:editId="33896BAB">
            <wp:simplePos x="0" y="0"/>
            <wp:positionH relativeFrom="column">
              <wp:posOffset>522605</wp:posOffset>
            </wp:positionH>
            <wp:positionV relativeFrom="paragraph">
              <wp:posOffset>3810</wp:posOffset>
            </wp:positionV>
            <wp:extent cx="6307455" cy="8847455"/>
            <wp:effectExtent l="0" t="0" r="0" b="0"/>
            <wp:wrapTopAndBottom/>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6307455" cy="8847455"/>
                    </a:xfrm>
                    <a:prstGeom prst="rect">
                      <a:avLst/>
                    </a:prstGeom>
                  </pic:spPr>
                </pic:pic>
              </a:graphicData>
            </a:graphic>
            <wp14:sizeRelH relativeFrom="margin">
              <wp14:pctWidth>0</wp14:pctWidth>
            </wp14:sizeRelH>
            <wp14:sizeRelV relativeFrom="margin">
              <wp14:pctHeight>0</wp14:pctHeight>
            </wp14:sizeRelV>
          </wp:anchor>
        </w:drawing>
      </w:r>
    </w:p>
    <w:p w14:paraId="62905AC0" w14:textId="04E8E056" w:rsidR="009F2F2D" w:rsidRPr="00954C67" w:rsidRDefault="009F2F2D" w:rsidP="00954C67">
      <w:pPr>
        <w:pStyle w:val="paragraph"/>
        <w:spacing w:before="0" w:beforeAutospacing="0" w:after="0" w:afterAutospacing="0"/>
        <w:ind w:left="1276"/>
        <w:jc w:val="center"/>
        <w:textAlignment w:val="baseline"/>
        <w:rPr>
          <w:rStyle w:val="normaltextrun"/>
          <w:rFonts w:ascii="Arial" w:hAnsi="Arial" w:cs="Arial"/>
          <w:b/>
          <w:bCs/>
          <w:szCs w:val="28"/>
        </w:rPr>
      </w:pPr>
      <w:r>
        <w:rPr>
          <w:rFonts w:ascii="Arial" w:hAnsi="Arial" w:cs="Arial"/>
          <w:noProof/>
          <w:szCs w:val="28"/>
        </w:rPr>
        <w:lastRenderedPageBreak/>
        <w:drawing>
          <wp:anchor distT="0" distB="0" distL="114300" distR="114300" simplePos="0" relativeHeight="251662336" behindDoc="0" locked="0" layoutInCell="1" allowOverlap="1" wp14:anchorId="74F2F78A" wp14:editId="31D2949E">
            <wp:simplePos x="0" y="0"/>
            <wp:positionH relativeFrom="column">
              <wp:posOffset>548005</wp:posOffset>
            </wp:positionH>
            <wp:positionV relativeFrom="paragraph">
              <wp:posOffset>3810</wp:posOffset>
            </wp:positionV>
            <wp:extent cx="6298565" cy="8872855"/>
            <wp:effectExtent l="0" t="0" r="6985" b="4445"/>
            <wp:wrapTopAndBottom/>
            <wp:docPr id="17"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298565" cy="8872855"/>
                    </a:xfrm>
                    <a:prstGeom prst="rect">
                      <a:avLst/>
                    </a:prstGeom>
                  </pic:spPr>
                </pic:pic>
              </a:graphicData>
            </a:graphic>
            <wp14:sizeRelH relativeFrom="margin">
              <wp14:pctWidth>0</wp14:pctWidth>
            </wp14:sizeRelH>
            <wp14:sizeRelV relativeFrom="margin">
              <wp14:pctHeight>0</wp14:pctHeight>
            </wp14:sizeRelV>
          </wp:anchor>
        </w:drawing>
      </w:r>
    </w:p>
    <w:p w14:paraId="147D9B27" w14:textId="74A72719" w:rsidR="00954C67" w:rsidRDefault="00773FEF" w:rsidP="00B66442">
      <w:pPr>
        <w:pStyle w:val="paragraph"/>
        <w:spacing w:before="0" w:beforeAutospacing="0" w:after="0" w:afterAutospacing="0"/>
        <w:ind w:left="1276"/>
        <w:jc w:val="both"/>
        <w:textAlignment w:val="baseline"/>
        <w:rPr>
          <w:rStyle w:val="normaltextrun"/>
          <w:rFonts w:ascii="Arial" w:hAnsi="Arial" w:cs="Arial"/>
          <w:szCs w:val="28"/>
        </w:rPr>
      </w:pPr>
      <w:r>
        <w:rPr>
          <w:rFonts w:ascii="Arial" w:hAnsi="Arial" w:cs="Arial"/>
          <w:noProof/>
          <w:szCs w:val="28"/>
        </w:rPr>
        <w:lastRenderedPageBreak/>
        <w:drawing>
          <wp:anchor distT="0" distB="0" distL="114300" distR="114300" simplePos="0" relativeHeight="251661312" behindDoc="0" locked="0" layoutInCell="1" allowOverlap="1" wp14:anchorId="6D25A455" wp14:editId="58F4E371">
            <wp:simplePos x="0" y="0"/>
            <wp:positionH relativeFrom="column">
              <wp:posOffset>548005</wp:posOffset>
            </wp:positionH>
            <wp:positionV relativeFrom="paragraph">
              <wp:posOffset>3810</wp:posOffset>
            </wp:positionV>
            <wp:extent cx="6282055" cy="8813800"/>
            <wp:effectExtent l="0" t="0" r="4445" b="635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6282055" cy="8813800"/>
                    </a:xfrm>
                    <a:prstGeom prst="rect">
                      <a:avLst/>
                    </a:prstGeom>
                  </pic:spPr>
                </pic:pic>
              </a:graphicData>
            </a:graphic>
            <wp14:sizeRelH relativeFrom="margin">
              <wp14:pctWidth>0</wp14:pctWidth>
            </wp14:sizeRelH>
            <wp14:sizeRelV relativeFrom="margin">
              <wp14:pctHeight>0</wp14:pctHeight>
            </wp14:sizeRelV>
          </wp:anchor>
        </w:drawing>
      </w:r>
    </w:p>
    <w:sectPr w:rsidR="00954C67" w:rsidSect="00AB1632">
      <w:headerReference w:type="default" r:id="rId16"/>
      <w:footerReference w:type="default" r:id="rId17"/>
      <w:pgSz w:w="12240" w:h="15840"/>
      <w:pgMar w:top="1060" w:right="1599" w:bottom="782" w:left="403" w:header="618" w:footer="595" w:gutter="0"/>
      <w:paperSrc w:first="1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E33F6" w14:textId="77777777" w:rsidR="00A650BC" w:rsidRDefault="00A650BC">
      <w:r>
        <w:separator/>
      </w:r>
    </w:p>
  </w:endnote>
  <w:endnote w:type="continuationSeparator" w:id="0">
    <w:p w14:paraId="356C420F" w14:textId="77777777" w:rsidR="00A650BC" w:rsidRDefault="00A65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0C5E7" w14:textId="77777777" w:rsidR="00CA6FCF" w:rsidRDefault="000239B3">
    <w:pPr>
      <w:pStyle w:val="Textoindependiente"/>
      <w:spacing w:line="14" w:lineRule="auto"/>
      <w:rPr>
        <w:sz w:val="20"/>
      </w:rPr>
    </w:pPr>
    <w:r>
      <w:rPr>
        <w:noProof/>
        <w:lang w:val="es-GT" w:eastAsia="es-GT"/>
      </w:rPr>
      <mc:AlternateContent>
        <mc:Choice Requires="wps">
          <w:drawing>
            <wp:anchor distT="0" distB="0" distL="114300" distR="114300" simplePos="0" relativeHeight="487431680" behindDoc="1" locked="0" layoutInCell="1" allowOverlap="1" wp14:anchorId="3ACF1939" wp14:editId="36077ABF">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val="es-GT" w:eastAsia="es-GT"/>
      </w:rPr>
      <mc:AlternateContent>
        <mc:Choice Requires="wps">
          <w:drawing>
            <wp:anchor distT="0" distB="0" distL="114300" distR="114300" simplePos="0" relativeHeight="487432192" behindDoc="1" locked="0" layoutInCell="1" allowOverlap="1" wp14:anchorId="57FCBF76" wp14:editId="1649F60D">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095B7"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7FCBF76"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" filled="f" stroked="f">
              <v:textbox inset="0,0,0,0">
                <w:txbxContent>
                  <w:p w14:paraId="4BB095B7"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32704" behindDoc="1" locked="0" layoutInCell="1" allowOverlap="1" wp14:anchorId="2E70FE95" wp14:editId="3FE353E6">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676C"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E70FE95"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H2Q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" filled="f" stroked="f">
              <v:textbox inset="0,0,0,0">
                <w:txbxContent>
                  <w:p w14:paraId="6C76676C"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2650" w14:textId="77777777" w:rsidR="00A650BC" w:rsidRDefault="00A650BC">
      <w:r>
        <w:separator/>
      </w:r>
    </w:p>
  </w:footnote>
  <w:footnote w:type="continuationSeparator" w:id="0">
    <w:p w14:paraId="6CD6A748" w14:textId="77777777" w:rsidR="00A650BC" w:rsidRDefault="00A65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5216" w14:textId="2C430809" w:rsidR="00CA6FCF" w:rsidRDefault="00AA237D">
    <w:pPr>
      <w:pStyle w:val="Textoindependiente"/>
      <w:spacing w:line="14" w:lineRule="auto"/>
      <w:rPr>
        <w:sz w:val="20"/>
      </w:rPr>
    </w:pPr>
    <w:r>
      <w:rPr>
        <w:noProof/>
        <w:lang w:val="es-GT" w:eastAsia="es-GT"/>
      </w:rPr>
      <mc:AlternateContent>
        <mc:Choice Requires="wps">
          <w:drawing>
            <wp:anchor distT="0" distB="0" distL="114300" distR="114300" simplePos="0" relativeHeight="487429632" behindDoc="1" locked="0" layoutInCell="1" allowOverlap="1" wp14:anchorId="290BF3B5" wp14:editId="09C1F2B4">
              <wp:simplePos x="0" y="0"/>
              <wp:positionH relativeFrom="page">
                <wp:posOffset>4914900</wp:posOffset>
              </wp:positionH>
              <wp:positionV relativeFrom="page">
                <wp:posOffset>342901</wp:posOffset>
              </wp:positionV>
              <wp:extent cx="1714500" cy="1333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A28A8" w14:textId="10564DF3" w:rsidR="00CA6FCF" w:rsidRPr="00E33B17" w:rsidRDefault="00F522B5">
                          <w:pPr>
                            <w:spacing w:before="15"/>
                            <w:ind w:left="20"/>
                            <w:rPr>
                              <w:color w:val="666666"/>
                              <w:sz w:val="14"/>
                            </w:rPr>
                          </w:pPr>
                          <w:r w:rsidRPr="00E33B17">
                            <w:rPr>
                              <w:color w:val="666666"/>
                              <w:sz w:val="14"/>
                            </w:rPr>
                            <w:t>INFORME No. O-DIDAI/SUB-</w:t>
                          </w:r>
                          <w:r w:rsidR="00217919">
                            <w:rPr>
                              <w:color w:val="666666"/>
                              <w:sz w:val="14"/>
                            </w:rPr>
                            <w:t>2</w:t>
                          </w:r>
                          <w:r w:rsidR="00FA4FF8">
                            <w:rPr>
                              <w:color w:val="666666"/>
                              <w:sz w:val="14"/>
                            </w:rPr>
                            <w:t>06</w:t>
                          </w:r>
                          <w:r w:rsidR="00192A05" w:rsidRPr="00E33B17">
                            <w:rPr>
                              <w:color w:val="666666"/>
                              <w:sz w:val="14"/>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90BF3B5" id="_x0000_t202" coordsize="21600,21600" o:spt="202" path="m,l,21600r21600,l21600,xe">
              <v:stroke joinstyle="miter"/>
              <v:path gradientshapeok="t" o:connecttype="rect"/>
            </v:shapetype>
            <v:shape id="Text Box 7" o:spid="_x0000_s1026" type="#_x0000_t202" style="position:absolute;margin-left:387pt;margin-top:27pt;width:135pt;height:10.5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" filled="f" stroked="f">
              <v:textbox inset="0,0,0,0">
                <w:txbxContent>
                  <w:p w14:paraId="7A0A28A8" w14:textId="10564DF3" w:rsidR="00CA6FCF" w:rsidRPr="00E33B17" w:rsidRDefault="00F522B5">
                    <w:pPr>
                      <w:spacing w:before="15"/>
                      <w:ind w:left="20"/>
                      <w:rPr>
                        <w:color w:val="666666"/>
                        <w:sz w:val="14"/>
                      </w:rPr>
                    </w:pPr>
                    <w:r w:rsidRPr="00E33B17">
                      <w:rPr>
                        <w:color w:val="666666"/>
                        <w:sz w:val="14"/>
                      </w:rPr>
                      <w:t>INFORME No. O-DIDAI/SUB-</w:t>
                    </w:r>
                    <w:r w:rsidR="00217919">
                      <w:rPr>
                        <w:color w:val="666666"/>
                        <w:sz w:val="14"/>
                      </w:rPr>
                      <w:t>2</w:t>
                    </w:r>
                    <w:r w:rsidR="00FA4FF8">
                      <w:rPr>
                        <w:color w:val="666666"/>
                        <w:sz w:val="14"/>
                      </w:rPr>
                      <w:t>06</w:t>
                    </w:r>
                    <w:r w:rsidR="00192A05" w:rsidRPr="00E33B17">
                      <w:rPr>
                        <w:color w:val="666666"/>
                        <w:sz w:val="14"/>
                      </w:rPr>
                      <w:t>-2022</w:t>
                    </w:r>
                  </w:p>
                </w:txbxContent>
              </v:textbox>
              <w10:wrap anchorx="page" anchory="page"/>
            </v:shape>
          </w:pict>
        </mc:Fallback>
      </mc:AlternateContent>
    </w:r>
    <w:r w:rsidR="00E33B17">
      <w:rPr>
        <w:noProof/>
        <w:lang w:val="es-GT" w:eastAsia="es-GT"/>
      </w:rPr>
      <mc:AlternateContent>
        <mc:Choice Requires="wps">
          <w:drawing>
            <wp:anchor distT="0" distB="0" distL="114300" distR="114300" simplePos="0" relativeHeight="487430144" behindDoc="1" locked="0" layoutInCell="1" allowOverlap="1" wp14:anchorId="1BE5A14F" wp14:editId="1C0C511C">
              <wp:simplePos x="0" y="0"/>
              <wp:positionH relativeFrom="page">
                <wp:posOffset>1123950</wp:posOffset>
              </wp:positionH>
              <wp:positionV relativeFrom="page">
                <wp:posOffset>361950</wp:posOffset>
              </wp:positionV>
              <wp:extent cx="1704975" cy="1714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67A1F" w14:textId="77777777" w:rsidR="00CA6FCF" w:rsidRDefault="00E33B17">
                          <w:pPr>
                            <w:spacing w:before="15"/>
                            <w:ind w:left="20"/>
                            <w:rPr>
                              <w:sz w:val="14"/>
                            </w:rPr>
                          </w:pPr>
                          <w:r>
                            <w:rPr>
                              <w:color w:val="666666"/>
                              <w:sz w:val="14"/>
                            </w:rPr>
                            <w:t>DIRECCION DE AUDITORIA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BE5A14F" id="Text Box 6" o:spid="_x0000_s1027" type="#_x0000_t202" style="position:absolute;margin-left:88.5pt;margin-top:28.5pt;width:134.25pt;height:13.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" filled="f" stroked="f">
              <v:textbox inset="0,0,0,0">
                <w:txbxContent>
                  <w:p w14:paraId="0F167A1F" w14:textId="77777777" w:rsidR="00CA6FCF" w:rsidRDefault="00E33B17">
                    <w:pPr>
                      <w:spacing w:before="15"/>
                      <w:ind w:left="20"/>
                      <w:rPr>
                        <w:sz w:val="14"/>
                      </w:rPr>
                    </w:pPr>
                    <w:r>
                      <w:rPr>
                        <w:color w:val="666666"/>
                        <w:sz w:val="14"/>
                      </w:rPr>
                      <w:t>DIRECCION DE AUDITORIA INTERNA</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29120" behindDoc="1" locked="0" layoutInCell="1" allowOverlap="1" wp14:anchorId="3D90C51F" wp14:editId="75E7059C">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8A5"/>
    <w:multiLevelType w:val="hybridMultilevel"/>
    <w:tmpl w:val="04265E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4501479"/>
    <w:multiLevelType w:val="hybridMultilevel"/>
    <w:tmpl w:val="3254069E"/>
    <w:lvl w:ilvl="0" w:tplc="100A0001">
      <w:start w:val="1"/>
      <w:numFmt w:val="bullet"/>
      <w:lvlText w:val=""/>
      <w:lvlJc w:val="left"/>
      <w:pPr>
        <w:ind w:left="2356" w:hanging="360"/>
      </w:pPr>
      <w:rPr>
        <w:rFonts w:ascii="Symbol" w:hAnsi="Symbol" w:hint="default"/>
      </w:rPr>
    </w:lvl>
    <w:lvl w:ilvl="1" w:tplc="100A0003" w:tentative="1">
      <w:start w:val="1"/>
      <w:numFmt w:val="bullet"/>
      <w:lvlText w:val="o"/>
      <w:lvlJc w:val="left"/>
      <w:pPr>
        <w:ind w:left="3076" w:hanging="360"/>
      </w:pPr>
      <w:rPr>
        <w:rFonts w:ascii="Courier New" w:hAnsi="Courier New" w:cs="Courier New" w:hint="default"/>
      </w:rPr>
    </w:lvl>
    <w:lvl w:ilvl="2" w:tplc="100A0005" w:tentative="1">
      <w:start w:val="1"/>
      <w:numFmt w:val="bullet"/>
      <w:lvlText w:val=""/>
      <w:lvlJc w:val="left"/>
      <w:pPr>
        <w:ind w:left="3796" w:hanging="360"/>
      </w:pPr>
      <w:rPr>
        <w:rFonts w:ascii="Wingdings" w:hAnsi="Wingdings" w:hint="default"/>
      </w:rPr>
    </w:lvl>
    <w:lvl w:ilvl="3" w:tplc="100A0001" w:tentative="1">
      <w:start w:val="1"/>
      <w:numFmt w:val="bullet"/>
      <w:lvlText w:val=""/>
      <w:lvlJc w:val="left"/>
      <w:pPr>
        <w:ind w:left="4516" w:hanging="360"/>
      </w:pPr>
      <w:rPr>
        <w:rFonts w:ascii="Symbol" w:hAnsi="Symbol" w:hint="default"/>
      </w:rPr>
    </w:lvl>
    <w:lvl w:ilvl="4" w:tplc="100A0003" w:tentative="1">
      <w:start w:val="1"/>
      <w:numFmt w:val="bullet"/>
      <w:lvlText w:val="o"/>
      <w:lvlJc w:val="left"/>
      <w:pPr>
        <w:ind w:left="5236" w:hanging="360"/>
      </w:pPr>
      <w:rPr>
        <w:rFonts w:ascii="Courier New" w:hAnsi="Courier New" w:cs="Courier New" w:hint="default"/>
      </w:rPr>
    </w:lvl>
    <w:lvl w:ilvl="5" w:tplc="100A0005" w:tentative="1">
      <w:start w:val="1"/>
      <w:numFmt w:val="bullet"/>
      <w:lvlText w:val=""/>
      <w:lvlJc w:val="left"/>
      <w:pPr>
        <w:ind w:left="5956" w:hanging="360"/>
      </w:pPr>
      <w:rPr>
        <w:rFonts w:ascii="Wingdings" w:hAnsi="Wingdings" w:hint="default"/>
      </w:rPr>
    </w:lvl>
    <w:lvl w:ilvl="6" w:tplc="100A0001" w:tentative="1">
      <w:start w:val="1"/>
      <w:numFmt w:val="bullet"/>
      <w:lvlText w:val=""/>
      <w:lvlJc w:val="left"/>
      <w:pPr>
        <w:ind w:left="6676" w:hanging="360"/>
      </w:pPr>
      <w:rPr>
        <w:rFonts w:ascii="Symbol" w:hAnsi="Symbol" w:hint="default"/>
      </w:rPr>
    </w:lvl>
    <w:lvl w:ilvl="7" w:tplc="100A0003" w:tentative="1">
      <w:start w:val="1"/>
      <w:numFmt w:val="bullet"/>
      <w:lvlText w:val="o"/>
      <w:lvlJc w:val="left"/>
      <w:pPr>
        <w:ind w:left="7396" w:hanging="360"/>
      </w:pPr>
      <w:rPr>
        <w:rFonts w:ascii="Courier New" w:hAnsi="Courier New" w:cs="Courier New" w:hint="default"/>
      </w:rPr>
    </w:lvl>
    <w:lvl w:ilvl="8" w:tplc="100A0005" w:tentative="1">
      <w:start w:val="1"/>
      <w:numFmt w:val="bullet"/>
      <w:lvlText w:val=""/>
      <w:lvlJc w:val="left"/>
      <w:pPr>
        <w:ind w:left="8116" w:hanging="360"/>
      </w:pPr>
      <w:rPr>
        <w:rFonts w:ascii="Wingdings" w:hAnsi="Wingdings" w:hint="default"/>
      </w:rPr>
    </w:lvl>
  </w:abstractNum>
  <w:abstractNum w:abstractNumId="2" w15:restartNumberingAfterBreak="0">
    <w:nsid w:val="11BB5E58"/>
    <w:multiLevelType w:val="hybridMultilevel"/>
    <w:tmpl w:val="15E2F458"/>
    <w:lvl w:ilvl="0" w:tplc="39E447A6">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3" w15:restartNumberingAfterBreak="0">
    <w:nsid w:val="237D1E43"/>
    <w:multiLevelType w:val="hybridMultilevel"/>
    <w:tmpl w:val="38184BD8"/>
    <w:lvl w:ilvl="0" w:tplc="100A0001">
      <w:start w:val="1"/>
      <w:numFmt w:val="bullet"/>
      <w:lvlText w:val=""/>
      <w:lvlJc w:val="left"/>
      <w:pPr>
        <w:ind w:left="1996" w:hanging="360"/>
      </w:pPr>
      <w:rPr>
        <w:rFonts w:ascii="Symbol" w:hAnsi="Symbol"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4" w15:restartNumberingAfterBreak="0">
    <w:nsid w:val="36DC5915"/>
    <w:multiLevelType w:val="hybridMultilevel"/>
    <w:tmpl w:val="58E6FA06"/>
    <w:lvl w:ilvl="0" w:tplc="B3BA6B78">
      <w:start w:val="1"/>
      <w:numFmt w:val="lowerLetter"/>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5" w15:restartNumberingAfterBreak="0">
    <w:nsid w:val="3769699B"/>
    <w:multiLevelType w:val="hybridMultilevel"/>
    <w:tmpl w:val="6C0A5E30"/>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6" w15:restartNumberingAfterBreak="0">
    <w:nsid w:val="4E56758D"/>
    <w:multiLevelType w:val="hybridMultilevel"/>
    <w:tmpl w:val="212E4EEA"/>
    <w:lvl w:ilvl="0" w:tplc="71240C0A">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7" w15:restartNumberingAfterBreak="0">
    <w:nsid w:val="53437881"/>
    <w:multiLevelType w:val="hybridMultilevel"/>
    <w:tmpl w:val="A0B838EA"/>
    <w:lvl w:ilvl="0" w:tplc="FEE4F6B2">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8" w15:restartNumberingAfterBreak="0">
    <w:nsid w:val="5CDE6A07"/>
    <w:multiLevelType w:val="hybridMultilevel"/>
    <w:tmpl w:val="BE565E9E"/>
    <w:lvl w:ilvl="0" w:tplc="100A0017">
      <w:start w:val="1"/>
      <w:numFmt w:val="lowerLetter"/>
      <w:lvlText w:val="%1)"/>
      <w:lvlJc w:val="left"/>
      <w:pPr>
        <w:ind w:left="1920" w:hanging="360"/>
      </w:pPr>
    </w:lvl>
    <w:lvl w:ilvl="1" w:tplc="100A0019" w:tentative="1">
      <w:start w:val="1"/>
      <w:numFmt w:val="lowerLetter"/>
      <w:lvlText w:val="%2."/>
      <w:lvlJc w:val="left"/>
      <w:pPr>
        <w:ind w:left="2640" w:hanging="360"/>
      </w:pPr>
    </w:lvl>
    <w:lvl w:ilvl="2" w:tplc="100A001B" w:tentative="1">
      <w:start w:val="1"/>
      <w:numFmt w:val="lowerRoman"/>
      <w:lvlText w:val="%3."/>
      <w:lvlJc w:val="right"/>
      <w:pPr>
        <w:ind w:left="3360" w:hanging="180"/>
      </w:pPr>
    </w:lvl>
    <w:lvl w:ilvl="3" w:tplc="100A000F" w:tentative="1">
      <w:start w:val="1"/>
      <w:numFmt w:val="decimal"/>
      <w:lvlText w:val="%4."/>
      <w:lvlJc w:val="left"/>
      <w:pPr>
        <w:ind w:left="4080" w:hanging="360"/>
      </w:pPr>
    </w:lvl>
    <w:lvl w:ilvl="4" w:tplc="100A0019" w:tentative="1">
      <w:start w:val="1"/>
      <w:numFmt w:val="lowerLetter"/>
      <w:lvlText w:val="%5."/>
      <w:lvlJc w:val="left"/>
      <w:pPr>
        <w:ind w:left="4800" w:hanging="360"/>
      </w:pPr>
    </w:lvl>
    <w:lvl w:ilvl="5" w:tplc="100A001B" w:tentative="1">
      <w:start w:val="1"/>
      <w:numFmt w:val="lowerRoman"/>
      <w:lvlText w:val="%6."/>
      <w:lvlJc w:val="right"/>
      <w:pPr>
        <w:ind w:left="5520" w:hanging="180"/>
      </w:pPr>
    </w:lvl>
    <w:lvl w:ilvl="6" w:tplc="100A000F" w:tentative="1">
      <w:start w:val="1"/>
      <w:numFmt w:val="decimal"/>
      <w:lvlText w:val="%7."/>
      <w:lvlJc w:val="left"/>
      <w:pPr>
        <w:ind w:left="6240" w:hanging="360"/>
      </w:pPr>
    </w:lvl>
    <w:lvl w:ilvl="7" w:tplc="100A0019" w:tentative="1">
      <w:start w:val="1"/>
      <w:numFmt w:val="lowerLetter"/>
      <w:lvlText w:val="%8."/>
      <w:lvlJc w:val="left"/>
      <w:pPr>
        <w:ind w:left="6960" w:hanging="360"/>
      </w:pPr>
    </w:lvl>
    <w:lvl w:ilvl="8" w:tplc="100A001B" w:tentative="1">
      <w:start w:val="1"/>
      <w:numFmt w:val="lowerRoman"/>
      <w:lvlText w:val="%9."/>
      <w:lvlJc w:val="right"/>
      <w:pPr>
        <w:ind w:left="7680" w:hanging="180"/>
      </w:pPr>
    </w:lvl>
  </w:abstractNum>
  <w:abstractNum w:abstractNumId="9" w15:restartNumberingAfterBreak="0">
    <w:nsid w:val="60E31E6E"/>
    <w:multiLevelType w:val="hybridMultilevel"/>
    <w:tmpl w:val="56C6764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7B716543"/>
    <w:multiLevelType w:val="hybridMultilevel"/>
    <w:tmpl w:val="7A8838FE"/>
    <w:lvl w:ilvl="0" w:tplc="38C09E18">
      <w:start w:val="5"/>
      <w:numFmt w:val="lowerLetter"/>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num w:numId="1">
    <w:abstractNumId w:val="5"/>
  </w:num>
  <w:num w:numId="2">
    <w:abstractNumId w:val="2"/>
  </w:num>
  <w:num w:numId="3">
    <w:abstractNumId w:val="4"/>
  </w:num>
  <w:num w:numId="4">
    <w:abstractNumId w:val="7"/>
  </w:num>
  <w:num w:numId="5">
    <w:abstractNumId w:val="6"/>
  </w:num>
  <w:num w:numId="6">
    <w:abstractNumId w:val="0"/>
  </w:num>
  <w:num w:numId="7">
    <w:abstractNumId w:val="1"/>
  </w:num>
  <w:num w:numId="8">
    <w:abstractNumId w:val="3"/>
  </w:num>
  <w:num w:numId="9">
    <w:abstractNumId w:val="1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239B3"/>
    <w:rsid w:val="000245F8"/>
    <w:rsid w:val="0003082C"/>
    <w:rsid w:val="000324EE"/>
    <w:rsid w:val="000405DC"/>
    <w:rsid w:val="00045491"/>
    <w:rsid w:val="00055FD0"/>
    <w:rsid w:val="000779CC"/>
    <w:rsid w:val="00082834"/>
    <w:rsid w:val="00087A79"/>
    <w:rsid w:val="00093257"/>
    <w:rsid w:val="00097C04"/>
    <w:rsid w:val="000A50C4"/>
    <w:rsid w:val="000B752C"/>
    <w:rsid w:val="000B7BA5"/>
    <w:rsid w:val="000C10F0"/>
    <w:rsid w:val="000C229C"/>
    <w:rsid w:val="000D6668"/>
    <w:rsid w:val="000D6F55"/>
    <w:rsid w:val="000D7E77"/>
    <w:rsid w:val="00100E60"/>
    <w:rsid w:val="00113817"/>
    <w:rsid w:val="001138DE"/>
    <w:rsid w:val="001235C0"/>
    <w:rsid w:val="00145F8B"/>
    <w:rsid w:val="00163B8D"/>
    <w:rsid w:val="0017170C"/>
    <w:rsid w:val="00173575"/>
    <w:rsid w:val="00177A94"/>
    <w:rsid w:val="00185AF0"/>
    <w:rsid w:val="001873AB"/>
    <w:rsid w:val="00192A05"/>
    <w:rsid w:val="00193E2F"/>
    <w:rsid w:val="001A23F1"/>
    <w:rsid w:val="001A7092"/>
    <w:rsid w:val="001B1389"/>
    <w:rsid w:val="001C392C"/>
    <w:rsid w:val="001C6A8F"/>
    <w:rsid w:val="001E3AEC"/>
    <w:rsid w:val="001F14F2"/>
    <w:rsid w:val="0020475C"/>
    <w:rsid w:val="00204851"/>
    <w:rsid w:val="00210E13"/>
    <w:rsid w:val="00212DCB"/>
    <w:rsid w:val="00214F4A"/>
    <w:rsid w:val="00215D65"/>
    <w:rsid w:val="00217919"/>
    <w:rsid w:val="00221601"/>
    <w:rsid w:val="00232061"/>
    <w:rsid w:val="002322A6"/>
    <w:rsid w:val="002325FA"/>
    <w:rsid w:val="00244CAB"/>
    <w:rsid w:val="002471FB"/>
    <w:rsid w:val="00253B21"/>
    <w:rsid w:val="00256918"/>
    <w:rsid w:val="00257946"/>
    <w:rsid w:val="00264951"/>
    <w:rsid w:val="00272772"/>
    <w:rsid w:val="00287A41"/>
    <w:rsid w:val="002E3C81"/>
    <w:rsid w:val="002E7A8F"/>
    <w:rsid w:val="003367CC"/>
    <w:rsid w:val="00345AA4"/>
    <w:rsid w:val="00347B15"/>
    <w:rsid w:val="00357F8D"/>
    <w:rsid w:val="00370765"/>
    <w:rsid w:val="00375E3A"/>
    <w:rsid w:val="00375E49"/>
    <w:rsid w:val="00393907"/>
    <w:rsid w:val="003A248B"/>
    <w:rsid w:val="003A74AF"/>
    <w:rsid w:val="003B7DF2"/>
    <w:rsid w:val="003E0619"/>
    <w:rsid w:val="003E4FE4"/>
    <w:rsid w:val="003F3134"/>
    <w:rsid w:val="003F628A"/>
    <w:rsid w:val="00405DEC"/>
    <w:rsid w:val="00414DC2"/>
    <w:rsid w:val="00422C1F"/>
    <w:rsid w:val="00442D9A"/>
    <w:rsid w:val="0045559A"/>
    <w:rsid w:val="004579FC"/>
    <w:rsid w:val="00464D48"/>
    <w:rsid w:val="004903F4"/>
    <w:rsid w:val="00490AEA"/>
    <w:rsid w:val="004925A7"/>
    <w:rsid w:val="00492BB2"/>
    <w:rsid w:val="004A68E1"/>
    <w:rsid w:val="004B552E"/>
    <w:rsid w:val="004B57E8"/>
    <w:rsid w:val="004C0483"/>
    <w:rsid w:val="004C4810"/>
    <w:rsid w:val="004C5EA1"/>
    <w:rsid w:val="004D4BB1"/>
    <w:rsid w:val="004E4FDF"/>
    <w:rsid w:val="004E5A00"/>
    <w:rsid w:val="004F237A"/>
    <w:rsid w:val="00501300"/>
    <w:rsid w:val="0055378B"/>
    <w:rsid w:val="0056266F"/>
    <w:rsid w:val="005706BA"/>
    <w:rsid w:val="00576FF5"/>
    <w:rsid w:val="005771C3"/>
    <w:rsid w:val="00584B1F"/>
    <w:rsid w:val="005A6B57"/>
    <w:rsid w:val="005B009A"/>
    <w:rsid w:val="005D20C5"/>
    <w:rsid w:val="005E2525"/>
    <w:rsid w:val="005E27C1"/>
    <w:rsid w:val="005E2B38"/>
    <w:rsid w:val="005F531D"/>
    <w:rsid w:val="005F6B13"/>
    <w:rsid w:val="00602016"/>
    <w:rsid w:val="00623CF4"/>
    <w:rsid w:val="00630105"/>
    <w:rsid w:val="00635F59"/>
    <w:rsid w:val="00657A47"/>
    <w:rsid w:val="006740B3"/>
    <w:rsid w:val="00676ACF"/>
    <w:rsid w:val="0068470F"/>
    <w:rsid w:val="006864A9"/>
    <w:rsid w:val="00693C39"/>
    <w:rsid w:val="006D150F"/>
    <w:rsid w:val="006D3986"/>
    <w:rsid w:val="006E2367"/>
    <w:rsid w:val="006E3611"/>
    <w:rsid w:val="00710E4C"/>
    <w:rsid w:val="007472C8"/>
    <w:rsid w:val="00752A2A"/>
    <w:rsid w:val="00753A3A"/>
    <w:rsid w:val="0077329F"/>
    <w:rsid w:val="00773FEF"/>
    <w:rsid w:val="007821DD"/>
    <w:rsid w:val="00790183"/>
    <w:rsid w:val="00790DCF"/>
    <w:rsid w:val="00796C46"/>
    <w:rsid w:val="007C4405"/>
    <w:rsid w:val="007D17B9"/>
    <w:rsid w:val="007D2D92"/>
    <w:rsid w:val="007F6B42"/>
    <w:rsid w:val="008076C5"/>
    <w:rsid w:val="008114B2"/>
    <w:rsid w:val="008216ED"/>
    <w:rsid w:val="00830E7A"/>
    <w:rsid w:val="0083624E"/>
    <w:rsid w:val="008429DE"/>
    <w:rsid w:val="0085090A"/>
    <w:rsid w:val="00892416"/>
    <w:rsid w:val="008A179D"/>
    <w:rsid w:val="008E364D"/>
    <w:rsid w:val="008E769F"/>
    <w:rsid w:val="00902906"/>
    <w:rsid w:val="00902EDC"/>
    <w:rsid w:val="009153C9"/>
    <w:rsid w:val="00925C98"/>
    <w:rsid w:val="00930E9A"/>
    <w:rsid w:val="00941F51"/>
    <w:rsid w:val="00950420"/>
    <w:rsid w:val="00952C4F"/>
    <w:rsid w:val="00954C67"/>
    <w:rsid w:val="00975D3F"/>
    <w:rsid w:val="00977547"/>
    <w:rsid w:val="00994509"/>
    <w:rsid w:val="009B0531"/>
    <w:rsid w:val="009B3808"/>
    <w:rsid w:val="009B6C71"/>
    <w:rsid w:val="009D0184"/>
    <w:rsid w:val="009D6ED2"/>
    <w:rsid w:val="009F2F2D"/>
    <w:rsid w:val="00A14925"/>
    <w:rsid w:val="00A21CFD"/>
    <w:rsid w:val="00A2395C"/>
    <w:rsid w:val="00A255F0"/>
    <w:rsid w:val="00A27881"/>
    <w:rsid w:val="00A324A7"/>
    <w:rsid w:val="00A356B9"/>
    <w:rsid w:val="00A37953"/>
    <w:rsid w:val="00A46FF6"/>
    <w:rsid w:val="00A650BC"/>
    <w:rsid w:val="00A81D58"/>
    <w:rsid w:val="00A84CA4"/>
    <w:rsid w:val="00A851E1"/>
    <w:rsid w:val="00A945F7"/>
    <w:rsid w:val="00A97BF6"/>
    <w:rsid w:val="00AA0EFD"/>
    <w:rsid w:val="00AA176A"/>
    <w:rsid w:val="00AA237D"/>
    <w:rsid w:val="00AB1632"/>
    <w:rsid w:val="00AB5DD3"/>
    <w:rsid w:val="00AB771E"/>
    <w:rsid w:val="00AC3CA7"/>
    <w:rsid w:val="00AD29B7"/>
    <w:rsid w:val="00AD7DD3"/>
    <w:rsid w:val="00AE2430"/>
    <w:rsid w:val="00B04BBE"/>
    <w:rsid w:val="00B064D0"/>
    <w:rsid w:val="00B2023B"/>
    <w:rsid w:val="00B336EB"/>
    <w:rsid w:val="00B658F8"/>
    <w:rsid w:val="00B66442"/>
    <w:rsid w:val="00B72B69"/>
    <w:rsid w:val="00B74372"/>
    <w:rsid w:val="00B97DC1"/>
    <w:rsid w:val="00BA0715"/>
    <w:rsid w:val="00BA19D6"/>
    <w:rsid w:val="00BA7B3E"/>
    <w:rsid w:val="00BB2013"/>
    <w:rsid w:val="00BB6305"/>
    <w:rsid w:val="00BD5526"/>
    <w:rsid w:val="00BE62B5"/>
    <w:rsid w:val="00BF411F"/>
    <w:rsid w:val="00C02E15"/>
    <w:rsid w:val="00C03F7E"/>
    <w:rsid w:val="00C054CA"/>
    <w:rsid w:val="00C22332"/>
    <w:rsid w:val="00C24C4F"/>
    <w:rsid w:val="00C26EDD"/>
    <w:rsid w:val="00C26F75"/>
    <w:rsid w:val="00C4628D"/>
    <w:rsid w:val="00C51D23"/>
    <w:rsid w:val="00C543E6"/>
    <w:rsid w:val="00C579FD"/>
    <w:rsid w:val="00C76F33"/>
    <w:rsid w:val="00C82571"/>
    <w:rsid w:val="00C90F59"/>
    <w:rsid w:val="00CA6FCF"/>
    <w:rsid w:val="00CB1691"/>
    <w:rsid w:val="00CB2ED6"/>
    <w:rsid w:val="00CE1D81"/>
    <w:rsid w:val="00D01401"/>
    <w:rsid w:val="00D03824"/>
    <w:rsid w:val="00D049C9"/>
    <w:rsid w:val="00D13160"/>
    <w:rsid w:val="00D15AE2"/>
    <w:rsid w:val="00D35DEC"/>
    <w:rsid w:val="00D427FB"/>
    <w:rsid w:val="00D76952"/>
    <w:rsid w:val="00D82F22"/>
    <w:rsid w:val="00D944D2"/>
    <w:rsid w:val="00DB0B2C"/>
    <w:rsid w:val="00DF391E"/>
    <w:rsid w:val="00E14DFB"/>
    <w:rsid w:val="00E21B81"/>
    <w:rsid w:val="00E274AA"/>
    <w:rsid w:val="00E33B17"/>
    <w:rsid w:val="00E35922"/>
    <w:rsid w:val="00E4367E"/>
    <w:rsid w:val="00E472A4"/>
    <w:rsid w:val="00E571FE"/>
    <w:rsid w:val="00E8259B"/>
    <w:rsid w:val="00E93F67"/>
    <w:rsid w:val="00E94976"/>
    <w:rsid w:val="00EA34AF"/>
    <w:rsid w:val="00EC14E8"/>
    <w:rsid w:val="00ED4405"/>
    <w:rsid w:val="00EF5A5D"/>
    <w:rsid w:val="00EF7A79"/>
    <w:rsid w:val="00F02D2F"/>
    <w:rsid w:val="00F05D38"/>
    <w:rsid w:val="00F12BAA"/>
    <w:rsid w:val="00F1579E"/>
    <w:rsid w:val="00F1689D"/>
    <w:rsid w:val="00F16A77"/>
    <w:rsid w:val="00F457AA"/>
    <w:rsid w:val="00F522B5"/>
    <w:rsid w:val="00F61F2D"/>
    <w:rsid w:val="00F63178"/>
    <w:rsid w:val="00F70D36"/>
    <w:rsid w:val="00F84AD8"/>
    <w:rsid w:val="00F858C2"/>
    <w:rsid w:val="00FA4FF8"/>
    <w:rsid w:val="00FA7366"/>
    <w:rsid w:val="00FB644C"/>
    <w:rsid w:val="00FC3A24"/>
    <w:rsid w:val="00FC7752"/>
    <w:rsid w:val="00FD2D59"/>
    <w:rsid w:val="00FD3D9C"/>
    <w:rsid w:val="00FE6064"/>
    <w:rsid w:val="00FE743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778F75B"/>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table" w:styleId="Tablaconcuadrcula">
    <w:name w:val="Table Grid"/>
    <w:basedOn w:val="Tablanormal"/>
    <w:rsid w:val="00F522B5"/>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B00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009A"/>
    <w:rPr>
      <w:rFonts w:ascii="Segoe UI" w:eastAsia="Arial" w:hAnsi="Segoe UI" w:cs="Segoe UI"/>
      <w:sz w:val="18"/>
      <w:szCs w:val="18"/>
      <w:lang w:val="es-ES"/>
    </w:rPr>
  </w:style>
  <w:style w:type="paragraph" w:customStyle="1" w:styleId="paragraph">
    <w:name w:val="paragraph"/>
    <w:basedOn w:val="Normal"/>
    <w:rsid w:val="00257946"/>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normaltextrun">
    <w:name w:val="normaltextrun"/>
    <w:basedOn w:val="Fuentedeprrafopredeter"/>
    <w:rsid w:val="00257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9149">
      <w:bodyDiv w:val="1"/>
      <w:marLeft w:val="0"/>
      <w:marRight w:val="0"/>
      <w:marTop w:val="0"/>
      <w:marBottom w:val="0"/>
      <w:divBdr>
        <w:top w:val="none" w:sz="0" w:space="0" w:color="auto"/>
        <w:left w:val="none" w:sz="0" w:space="0" w:color="auto"/>
        <w:bottom w:val="none" w:sz="0" w:space="0" w:color="auto"/>
        <w:right w:val="none" w:sz="0" w:space="0" w:color="auto"/>
      </w:divBdr>
    </w:div>
    <w:div w:id="361129779">
      <w:bodyDiv w:val="1"/>
      <w:marLeft w:val="0"/>
      <w:marRight w:val="0"/>
      <w:marTop w:val="0"/>
      <w:marBottom w:val="0"/>
      <w:divBdr>
        <w:top w:val="none" w:sz="0" w:space="0" w:color="auto"/>
        <w:left w:val="none" w:sz="0" w:space="0" w:color="auto"/>
        <w:bottom w:val="none" w:sz="0" w:space="0" w:color="auto"/>
        <w:right w:val="none" w:sz="0" w:space="0" w:color="auto"/>
      </w:divBdr>
    </w:div>
    <w:div w:id="445346817">
      <w:bodyDiv w:val="1"/>
      <w:marLeft w:val="0"/>
      <w:marRight w:val="0"/>
      <w:marTop w:val="0"/>
      <w:marBottom w:val="0"/>
      <w:divBdr>
        <w:top w:val="none" w:sz="0" w:space="0" w:color="auto"/>
        <w:left w:val="none" w:sz="0" w:space="0" w:color="auto"/>
        <w:bottom w:val="none" w:sz="0" w:space="0" w:color="auto"/>
        <w:right w:val="none" w:sz="0" w:space="0" w:color="auto"/>
      </w:divBdr>
    </w:div>
    <w:div w:id="782187432">
      <w:bodyDiv w:val="1"/>
      <w:marLeft w:val="0"/>
      <w:marRight w:val="0"/>
      <w:marTop w:val="0"/>
      <w:marBottom w:val="0"/>
      <w:divBdr>
        <w:top w:val="none" w:sz="0" w:space="0" w:color="auto"/>
        <w:left w:val="none" w:sz="0" w:space="0" w:color="auto"/>
        <w:bottom w:val="none" w:sz="0" w:space="0" w:color="auto"/>
        <w:right w:val="none" w:sz="0" w:space="0" w:color="auto"/>
      </w:divBdr>
    </w:div>
    <w:div w:id="1510219797">
      <w:bodyDiv w:val="1"/>
      <w:marLeft w:val="0"/>
      <w:marRight w:val="0"/>
      <w:marTop w:val="0"/>
      <w:marBottom w:val="0"/>
      <w:divBdr>
        <w:top w:val="none" w:sz="0" w:space="0" w:color="auto"/>
        <w:left w:val="none" w:sz="0" w:space="0" w:color="auto"/>
        <w:bottom w:val="none" w:sz="0" w:space="0" w:color="auto"/>
        <w:right w:val="none" w:sz="0" w:space="0" w:color="auto"/>
      </w:divBdr>
    </w:div>
    <w:div w:id="1771315106">
      <w:bodyDiv w:val="1"/>
      <w:marLeft w:val="0"/>
      <w:marRight w:val="0"/>
      <w:marTop w:val="0"/>
      <w:marBottom w:val="0"/>
      <w:divBdr>
        <w:top w:val="none" w:sz="0" w:space="0" w:color="auto"/>
        <w:left w:val="none" w:sz="0" w:space="0" w:color="auto"/>
        <w:bottom w:val="none" w:sz="0" w:space="0" w:color="auto"/>
        <w:right w:val="none" w:sz="0" w:space="0" w:color="auto"/>
      </w:divBdr>
    </w:div>
    <w:div w:id="1873348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BBA05-9621-4AF6-A61B-02275BFAF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1043</Words>
  <Characters>5740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2022-10-27T20:07:00Z</cp:lastPrinted>
  <dcterms:created xsi:type="dcterms:W3CDTF">2022-11-21T21:48:00Z</dcterms:created>
  <dcterms:modified xsi:type="dcterms:W3CDTF">2022-11-21T21:48:00Z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