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1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3186" cy="42748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8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3563" w:right="357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587" w:right="3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COMUNICACIÓN EXTERNA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0" w:lineRule="exact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77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CMS-INT-02</w:t>
            </w:r>
          </w:p>
        </w:tc>
        <w:tc>
          <w:tcPr>
            <w:tcW w:w="1560" w:type="dxa"/>
          </w:tcPr>
          <w:p>
            <w:pPr>
              <w:pStyle w:val="TableParagraph"/>
              <w:spacing w:line="180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3</w:t>
            </w:r>
          </w:p>
        </w:tc>
        <w:tc>
          <w:tcPr>
            <w:tcW w:w="1841" w:type="dxa"/>
          </w:tcPr>
          <w:p>
            <w:pPr>
              <w:pStyle w:val="TableParagraph"/>
              <w:spacing w:line="180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1 de 4</w:t>
            </w:r>
          </w:p>
        </w:tc>
      </w:tr>
    </w:tbl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94" w:after="0"/>
        <w:ind w:left="531" w:right="0" w:hanging="426"/>
        <w:jc w:val="left"/>
      </w:pPr>
      <w:r>
        <w:rPr>
          <w:u w:val="thick"/>
        </w:rPr>
        <w:t>REGISTRO DE REVISIÓN Y</w:t>
      </w:r>
      <w:r>
        <w:rPr>
          <w:spacing w:val="3"/>
          <w:u w:val="thick"/>
        </w:rPr>
        <w:t> </w:t>
      </w:r>
      <w:r>
        <w:rPr>
          <w:u w:val="thick"/>
        </w:rPr>
        <w:t>APROBACIÓN:</w:t>
      </w:r>
    </w:p>
    <w:p>
      <w:pPr>
        <w:pStyle w:val="BodyTex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630555</wp:posOffset>
            </wp:positionH>
            <wp:positionV relativeFrom="paragraph">
              <wp:posOffset>218198</wp:posOffset>
            </wp:positionV>
            <wp:extent cx="7034460" cy="204911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460" cy="204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533" w:val="left" w:leader="none"/>
          <w:tab w:pos="534" w:val="left" w:leader="none"/>
        </w:tabs>
        <w:spacing w:line="240" w:lineRule="auto" w:before="0" w:after="0"/>
        <w:ind w:left="533" w:right="0" w:hanging="428"/>
        <w:jc w:val="left"/>
        <w:rPr>
          <w:b/>
          <w:sz w:val="22"/>
        </w:rPr>
      </w:pPr>
      <w:r>
        <w:rPr>
          <w:b/>
          <w:sz w:val="22"/>
          <w:u w:val="thick"/>
        </w:rPr>
        <w:t>GLOSARIO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"/>
        <w:gridCol w:w="3105"/>
        <w:gridCol w:w="7249"/>
      </w:tblGrid>
      <w:tr>
        <w:trPr>
          <w:trHeight w:val="1458" w:hRule="atLeast"/>
        </w:trPr>
        <w:tc>
          <w:tcPr>
            <w:tcW w:w="3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1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Comunicado de prensa</w:t>
            </w:r>
          </w:p>
        </w:tc>
        <w:tc>
          <w:tcPr>
            <w:tcW w:w="72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2" w:right="29"/>
              <w:jc w:val="both"/>
              <w:rPr>
                <w:sz w:val="22"/>
              </w:rPr>
            </w:pPr>
            <w:r>
              <w:rPr>
                <w:sz w:val="22"/>
              </w:rPr>
              <w:t>Contiene información educativa de interés para la comunidad educativa y la opinión pública. Es considerado un documento informativo oficial, que puede ser utilizado como fuente para nota, reportaje u otro género periodístico de los medios de comunicación social.</w:t>
            </w:r>
          </w:p>
        </w:tc>
      </w:tr>
      <w:tr>
        <w:trPr>
          <w:trHeight w:val="2066" w:hRule="atLeast"/>
        </w:trPr>
        <w:tc>
          <w:tcPr>
            <w:tcW w:w="3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1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Conferencia de Prensa</w:t>
            </w:r>
          </w:p>
        </w:tc>
        <w:tc>
          <w:tcPr>
            <w:tcW w:w="72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2" w:right="28"/>
              <w:jc w:val="both"/>
              <w:rPr>
                <w:sz w:val="22"/>
              </w:rPr>
            </w:pPr>
            <w:r>
              <w:rPr>
                <w:sz w:val="22"/>
              </w:rPr>
              <w:t>Actividad informativa organizada por iniciativa de la institución para difundir información, en donde se convoca a los medios de comunicación social para brindar información de carácter prioritario o urgente. Por lo general, se entrega un comunicado de prensa, y luego de la exposición de los ponentes se da espacio para que los periodistas puedan realizar preguntar relacionadas al tema para que la información quede clara.</w:t>
            </w:r>
          </w:p>
        </w:tc>
      </w:tr>
      <w:tr>
        <w:trPr>
          <w:trHeight w:val="1458" w:hRule="atLeast"/>
        </w:trPr>
        <w:tc>
          <w:tcPr>
            <w:tcW w:w="3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1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Estrategia de comunicación</w:t>
            </w:r>
          </w:p>
        </w:tc>
        <w:tc>
          <w:tcPr>
            <w:tcW w:w="72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2" w:right="27"/>
              <w:jc w:val="both"/>
              <w:rPr>
                <w:sz w:val="22"/>
              </w:rPr>
            </w:pPr>
            <w:r>
              <w:rPr>
                <w:sz w:val="22"/>
              </w:rPr>
              <w:t>Serie de actividades comunicativas a realizar sobre los públicos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elegidos, con mensajes clave que expresen los intereses y objetivos de la institución, así como las necesidades e intereses del público meta al cual 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dirige.</w:t>
            </w:r>
          </w:p>
        </w:tc>
      </w:tr>
      <w:tr>
        <w:trPr>
          <w:trHeight w:val="1456" w:hRule="atLeast"/>
        </w:trPr>
        <w:tc>
          <w:tcPr>
            <w:tcW w:w="3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1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17"/>
              <w:ind w:left="117" w:right="608"/>
              <w:rPr>
                <w:b/>
                <w:sz w:val="22"/>
              </w:rPr>
            </w:pPr>
            <w:r>
              <w:rPr>
                <w:b/>
                <w:sz w:val="22"/>
              </w:rPr>
              <w:t>Fuente de Información Periodística</w:t>
            </w:r>
          </w:p>
        </w:tc>
        <w:tc>
          <w:tcPr>
            <w:tcW w:w="72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62" w:right="26"/>
              <w:jc w:val="both"/>
              <w:rPr>
                <w:sz w:val="22"/>
              </w:rPr>
            </w:pPr>
            <w:r>
              <w:rPr>
                <w:sz w:val="22"/>
              </w:rPr>
              <w:t>Funcionario, lugar o documentos oficiales que proporcionan información al periodista para que tenga elementos suficientes para elaborar una noticia.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Ciencias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significa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primario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donde surge el mensaje que se convertirá 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noticia.</w:t>
            </w:r>
          </w:p>
        </w:tc>
      </w:tr>
      <w:tr>
        <w:trPr>
          <w:trHeight w:val="1156" w:hRule="atLeast"/>
        </w:trPr>
        <w:tc>
          <w:tcPr>
            <w:tcW w:w="3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1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117" w:right="437"/>
              <w:rPr>
                <w:b/>
                <w:sz w:val="22"/>
              </w:rPr>
            </w:pPr>
            <w:r>
              <w:rPr>
                <w:b/>
                <w:sz w:val="22"/>
              </w:rPr>
              <w:t>Medio de Comunicación Social</w:t>
            </w:r>
          </w:p>
        </w:tc>
        <w:tc>
          <w:tcPr>
            <w:tcW w:w="72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2"/>
              <w:ind w:left="62" w:right="30"/>
              <w:jc w:val="both"/>
              <w:rPr>
                <w:sz w:val="22"/>
              </w:rPr>
            </w:pPr>
            <w:r>
              <w:rPr>
                <w:sz w:val="22"/>
              </w:rPr>
              <w:t>En Ciencias de la Comunicación se designa así al canal o medio para difundir o transmitir la información en forma masiva. Un medio puede ser escrito, radial, televisivo o electrónico.</w:t>
            </w:r>
          </w:p>
        </w:tc>
      </w:tr>
      <w:tr>
        <w:trPr>
          <w:trHeight w:val="546" w:hRule="atLeast"/>
        </w:trPr>
        <w:tc>
          <w:tcPr>
            <w:tcW w:w="3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9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31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9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MINEDUC</w:t>
            </w:r>
          </w:p>
        </w:tc>
        <w:tc>
          <w:tcPr>
            <w:tcW w:w="72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2"/>
              <w:ind w:left="62"/>
              <w:rPr>
                <w:sz w:val="22"/>
              </w:rPr>
            </w:pPr>
            <w:r>
              <w:rPr>
                <w:sz w:val="22"/>
              </w:rPr>
              <w:t>Ministerio de Educación</w:t>
            </w:r>
          </w:p>
        </w:tc>
      </w:tr>
      <w:tr>
        <w:trPr>
          <w:trHeight w:val="731" w:hRule="atLeast"/>
        </w:trPr>
        <w:tc>
          <w:tcPr>
            <w:tcW w:w="3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3105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20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Nota de prensa</w:t>
            </w:r>
          </w:p>
        </w:tc>
        <w:tc>
          <w:tcPr>
            <w:tcW w:w="72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300" w:lineRule="atLeast" w:before="75"/>
              <w:ind w:left="62"/>
              <w:rPr>
                <w:sz w:val="22"/>
              </w:rPr>
            </w:pPr>
            <w:r>
              <w:rPr>
                <w:sz w:val="22"/>
              </w:rPr>
              <w:t>Noticia breve, informativa, institucional, cuyo objetivo es difundir información de interés general a todos los medios de comunicación.</w:t>
            </w:r>
          </w:p>
        </w:tc>
      </w:tr>
    </w:tbl>
    <w:p>
      <w:pPr>
        <w:spacing w:after="0" w:line="300" w:lineRule="atLeast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209" w:footer="337" w:top="400" w:bottom="520" w:left="460" w:right="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186" cy="427481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8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3563" w:right="357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587" w:right="3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COMUNICACIÓN EXTERNA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0" w:lineRule="exact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77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CMS-INT-02</w:t>
            </w:r>
          </w:p>
        </w:tc>
        <w:tc>
          <w:tcPr>
            <w:tcW w:w="1560" w:type="dxa"/>
          </w:tcPr>
          <w:p>
            <w:pPr>
              <w:pStyle w:val="TableParagraph"/>
              <w:spacing w:line="180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3</w:t>
            </w:r>
          </w:p>
        </w:tc>
        <w:tc>
          <w:tcPr>
            <w:tcW w:w="1841" w:type="dxa"/>
          </w:tcPr>
          <w:p>
            <w:pPr>
              <w:pStyle w:val="TableParagraph"/>
              <w:spacing w:line="180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2 de 4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"/>
        <w:gridCol w:w="2170"/>
        <w:gridCol w:w="8183"/>
      </w:tblGrid>
      <w:tr>
        <w:trPr>
          <w:trHeight w:val="755" w:hRule="atLeast"/>
        </w:trPr>
        <w:tc>
          <w:tcPr>
            <w:tcW w:w="3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26"/>
              <w:ind w:left="997"/>
              <w:rPr>
                <w:sz w:val="22"/>
              </w:rPr>
            </w:pPr>
            <w:r>
              <w:rPr>
                <w:sz w:val="22"/>
              </w:rPr>
              <w:t>Refleja políticas o directrices institucionales. Es más sintético que un comunicado de prensa.</w:t>
            </w:r>
          </w:p>
        </w:tc>
      </w:tr>
      <w:tr>
        <w:trPr>
          <w:trHeight w:val="1197" w:hRule="atLeast"/>
        </w:trPr>
        <w:tc>
          <w:tcPr>
            <w:tcW w:w="349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2170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before="117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Reportero</w:t>
            </w:r>
          </w:p>
        </w:tc>
        <w:tc>
          <w:tcPr>
            <w:tcW w:w="8183" w:type="dxa"/>
            <w:tcBorders>
              <w:top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spacing w:line="288" w:lineRule="auto" w:before="120"/>
              <w:ind w:left="997" w:right="25"/>
              <w:jc w:val="both"/>
              <w:rPr>
                <w:sz w:val="22"/>
              </w:rPr>
            </w:pPr>
            <w:r>
              <w:rPr>
                <w:sz w:val="22"/>
              </w:rPr>
              <w:t>Profesional del periodismo que recaba información en una fuente asignada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jefe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comunicación,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objetivo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darlo a conocer a la opinión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pública.</w:t>
            </w:r>
          </w:p>
        </w:tc>
      </w:tr>
    </w:tbl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40" w:lineRule="auto" w:before="93" w:after="0"/>
        <w:ind w:left="531" w:right="0" w:hanging="426"/>
        <w:jc w:val="left"/>
        <w:rPr>
          <w:b/>
          <w:sz w:val="22"/>
        </w:rPr>
      </w:pPr>
      <w:r>
        <w:rPr>
          <w:b/>
          <w:sz w:val="22"/>
          <w:u w:val="thick"/>
        </w:rPr>
        <w:t>DESCRIPCIÓN DE ACTIVIDADES Y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RESPONSABLES: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before="93"/>
        <w:ind w:left="533" w:right="449"/>
        <w:jc w:val="both"/>
      </w:pPr>
      <w:r>
        <w:rPr/>
        <w:t>El presente documento tiene como objetivo la coordinación de la información educativa que se divulga en los medios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comunicación,</w:t>
      </w:r>
      <w:r>
        <w:rPr>
          <w:spacing w:val="-3"/>
        </w:rPr>
        <w:t> </w:t>
      </w:r>
      <w:r>
        <w:rPr/>
        <w:t>ya</w:t>
      </w:r>
      <w:r>
        <w:rPr>
          <w:spacing w:val="-3"/>
        </w:rPr>
        <w:t> </w:t>
      </w:r>
      <w:r>
        <w:rPr/>
        <w:t>sea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requerimiento</w:t>
      </w:r>
      <w:r>
        <w:rPr>
          <w:spacing w:val="-5"/>
        </w:rPr>
        <w:t> </w:t>
      </w:r>
      <w:r>
        <w:rPr/>
        <w:t>específico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prensa,</w:t>
      </w:r>
      <w:r>
        <w:rPr>
          <w:spacing w:val="-4"/>
        </w:rPr>
        <w:t> </w:t>
      </w:r>
      <w:r>
        <w:rPr/>
        <w:t>comunicados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conferencias</w:t>
      </w:r>
      <w:r>
        <w:rPr>
          <w:spacing w:val="-3"/>
        </w:rPr>
        <w:t> </w:t>
      </w:r>
      <w:r>
        <w:rPr/>
        <w:t>de prensa, así como el monitoreo, seguimiento y análisis de la información que generan las noticias del Ministerio de Educación. Tiene como alcance todas las Dependencias del Ministerio de Educación y medios de comunicación</w:t>
      </w:r>
      <w:r>
        <w:rPr>
          <w:spacing w:val="-12"/>
        </w:rPr>
        <w:t> </w:t>
      </w:r>
      <w:r>
        <w:rPr/>
        <w:t>social,</w:t>
      </w:r>
      <w:r>
        <w:rPr>
          <w:spacing w:val="-10"/>
        </w:rPr>
        <w:t> </w:t>
      </w:r>
      <w:r>
        <w:rPr/>
        <w:t>desde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solicitud</w:t>
      </w:r>
      <w:r>
        <w:rPr>
          <w:spacing w:val="-14"/>
        </w:rPr>
        <w:t> </w:t>
      </w:r>
      <w:r>
        <w:rPr/>
        <w:t>hasta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entrega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información,</w:t>
      </w:r>
      <w:r>
        <w:rPr>
          <w:spacing w:val="-12"/>
        </w:rPr>
        <w:t> </w:t>
      </w:r>
      <w:r>
        <w:rPr/>
        <w:t>comunicados,</w:t>
      </w:r>
      <w:r>
        <w:rPr>
          <w:spacing w:val="-13"/>
        </w:rPr>
        <w:t> </w:t>
      </w:r>
      <w:r>
        <w:rPr/>
        <w:t>entrevistas,</w:t>
      </w:r>
      <w:r>
        <w:rPr>
          <w:spacing w:val="-12"/>
        </w:rPr>
        <w:t> </w:t>
      </w:r>
      <w:r>
        <w:rPr/>
        <w:t>conferencias de prensa y el monitoreo de la información en los canales de Comunicación</w:t>
      </w:r>
      <w:r>
        <w:rPr>
          <w:spacing w:val="-12"/>
        </w:rPr>
        <w:t> </w:t>
      </w:r>
      <w:r>
        <w:rPr/>
        <w:t>Externa.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240" w:lineRule="auto" w:before="0" w:after="0"/>
        <w:ind w:left="1525" w:right="0" w:hanging="995"/>
        <w:jc w:val="left"/>
      </w:pPr>
      <w:r>
        <w:rPr/>
        <w:t>Coordinar las estrategias de comunicación</w:t>
      </w:r>
      <w:r>
        <w:rPr>
          <w:spacing w:val="-4"/>
        </w:rPr>
        <w:t> </w:t>
      </w:r>
      <w:r>
        <w:rPr/>
        <w:t>externa.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943" w:val="left" w:leader="none"/>
          <w:tab w:pos="2944" w:val="left" w:leader="none"/>
        </w:tabs>
        <w:spacing w:line="240" w:lineRule="auto" w:before="0" w:after="0"/>
        <w:ind w:left="2943" w:right="0" w:hanging="1038"/>
        <w:jc w:val="left"/>
        <w:rPr>
          <w:b/>
          <w:sz w:val="22"/>
        </w:rPr>
      </w:pPr>
      <w:r>
        <w:rPr>
          <w:b/>
          <w:sz w:val="22"/>
        </w:rPr>
        <w:t>Coordinación de información periodística 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entrevistas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6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0"/>
              <w:ind w:left="3080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138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27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177" w:right="170" w:firstLine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y recopilar </w:t>
            </w:r>
            <w:r>
              <w:rPr>
                <w:b/>
                <w:w w:val="95"/>
                <w:sz w:val="14"/>
              </w:rPr>
              <w:t>información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52" w:right="46"/>
              <w:jc w:val="center"/>
              <w:rPr>
                <w:sz w:val="14"/>
              </w:rPr>
            </w:pPr>
            <w:r>
              <w:rPr>
                <w:sz w:val="14"/>
              </w:rPr>
              <w:t>Encargado (a) de Prensa / Subdirector (a) / Director (a)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Recibe la solicitud del periodista de los medios de comunicación ya sea vía telefónica, personal, correo electrónico, mensaje de texto vía Whatsapp y registra los datos en formulario CMS-FOR-02 “Registro de Solicitud de Información Periodística”.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Recopila información solicitada, se puede consultar y utilizar la carpeta de datos ya autorizada por cada Dirección o si fuera necesario la solicita nuevamente con las actualizaciones, a la dependencia que corresponda, la cual debe contar con la autorización del Director de cada dependencia.</w:t>
            </w:r>
          </w:p>
        </w:tc>
      </w:tr>
      <w:tr>
        <w:trPr>
          <w:trHeight w:val="2827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27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spacing w:before="2"/>
              <w:ind w:left="177" w:right="170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Analizar </w:t>
            </w:r>
            <w:r>
              <w:rPr>
                <w:b/>
                <w:w w:val="95"/>
                <w:sz w:val="14"/>
              </w:rPr>
              <w:t>información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8"/>
              <w:ind w:left="234" w:right="85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Analiza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enviada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consultada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verificar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corresponde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solicitado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periodista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traslada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DICOMS para su revisión y autorización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envío.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7" w:val="left" w:leader="none"/>
              </w:tabs>
              <w:spacing w:line="242" w:lineRule="auto" w:before="0" w:after="0"/>
              <w:ind w:left="776" w:right="18"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</w:t>
            </w:r>
            <w:r>
              <w:rPr>
                <w:sz w:val="20"/>
              </w:rPr>
              <w:t>: la responsabilidad de la información es la Dirección que la traslada a DICOMS por ser los dueños de la información. Cada Dirección es responsable de los datos que envía a los medios de comunicación social y se colocan como fuente de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información.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entrevista,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coordina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lugar,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hora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medio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comunicación que realizó la solicitud y las asistentes o funcionario del MINEDUC autorizado para brindar la información y continúa con la actividad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4.</w:t>
            </w:r>
          </w:p>
        </w:tc>
      </w:tr>
      <w:tr>
        <w:trPr>
          <w:trHeight w:val="112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127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177" w:right="170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Autorizar </w:t>
            </w:r>
            <w:r>
              <w:rPr>
                <w:b/>
                <w:w w:val="95"/>
                <w:sz w:val="14"/>
              </w:rPr>
              <w:t>información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203" w:right="27" w:hanging="152"/>
              <w:rPr>
                <w:sz w:val="14"/>
              </w:rPr>
            </w:pPr>
            <w:r>
              <w:rPr>
                <w:sz w:val="14"/>
              </w:rPr>
              <w:t>Subdirector (a) / Director (a)</w:t>
            </w:r>
          </w:p>
        </w:tc>
        <w:tc>
          <w:tcPr>
            <w:tcW w:w="8535" w:type="dxa"/>
          </w:tcPr>
          <w:p>
            <w:pPr>
              <w:pStyle w:val="TableParagraph"/>
              <w:spacing w:before="26"/>
              <w:ind w:left="56" w:right="18"/>
              <w:jc w:val="both"/>
              <w:rPr>
                <w:sz w:val="22"/>
              </w:rPr>
            </w:pPr>
            <w:r>
              <w:rPr>
                <w:sz w:val="22"/>
              </w:rPr>
              <w:t>Recibe, revisa y autoriza el contenido de la información que será enviada como respuesta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periodista,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acorde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solicitado,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tener fuente de procedencia, ya que son los responsables directos de la información que se entrega a los medios es cada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Dirección.</w:t>
            </w:r>
          </w:p>
        </w:tc>
      </w:tr>
      <w:tr>
        <w:trPr>
          <w:trHeight w:val="1566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127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247" w:right="240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Realizar entrevista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3"/>
              <w:ind w:left="33" w:right="25"/>
              <w:jc w:val="center"/>
              <w:rPr>
                <w:sz w:val="14"/>
              </w:rPr>
            </w:pPr>
            <w:r>
              <w:rPr>
                <w:sz w:val="14"/>
              </w:rPr>
              <w:t>Funcionario (a) </w:t>
            </w:r>
            <w:r>
              <w:rPr>
                <w:spacing w:val="-11"/>
                <w:sz w:val="14"/>
              </w:rPr>
              <w:t>y </w:t>
            </w:r>
            <w:r>
              <w:rPr>
                <w:sz w:val="14"/>
              </w:rPr>
              <w:t>Encargado (a) 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Prensa</w:t>
            </w:r>
          </w:p>
        </w:tc>
        <w:tc>
          <w:tcPr>
            <w:tcW w:w="8535" w:type="dxa"/>
          </w:tcPr>
          <w:p>
            <w:pPr>
              <w:pStyle w:val="TableParagraph"/>
              <w:spacing w:before="120"/>
              <w:ind w:left="56" w:right="17"/>
              <w:jc w:val="both"/>
              <w:rPr>
                <w:sz w:val="22"/>
              </w:rPr>
            </w:pPr>
            <w:r>
              <w:rPr>
                <w:sz w:val="22"/>
              </w:rPr>
              <w:t>El encargado (a) de Prensa acompaña al funcionario autorizado durante el desarrollo de la entrevista, la cual será grabada en audio y video, de modo que se cuente con testimonios de las declaraciones para posibles aclaraciones.</w:t>
            </w:r>
          </w:p>
          <w:p>
            <w:pPr>
              <w:pStyle w:val="TableParagraph"/>
              <w:ind w:left="56" w:right="22"/>
              <w:jc w:val="both"/>
              <w:rPr>
                <w:sz w:val="22"/>
              </w:rPr>
            </w:pPr>
            <w:r>
              <w:rPr>
                <w:sz w:val="22"/>
              </w:rPr>
              <w:t>Los audios son archivados para aclaración si en determinado momento el periodista publica información o datos erróneos.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209" w:footer="337" w:top="400" w:bottom="520" w:left="460" w:right="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186" cy="427481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8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3563" w:right="357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587" w:right="3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COMUNICACIÓN EXTERNA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0" w:lineRule="exact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77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CMS-INT-02</w:t>
            </w:r>
          </w:p>
        </w:tc>
        <w:tc>
          <w:tcPr>
            <w:tcW w:w="1560" w:type="dxa"/>
          </w:tcPr>
          <w:p>
            <w:pPr>
              <w:pStyle w:val="TableParagraph"/>
              <w:spacing w:line="180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3</w:t>
            </w:r>
          </w:p>
        </w:tc>
        <w:tc>
          <w:tcPr>
            <w:tcW w:w="1841" w:type="dxa"/>
          </w:tcPr>
          <w:p>
            <w:pPr>
              <w:pStyle w:val="TableParagraph"/>
              <w:spacing w:line="180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3 de 4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35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5" w:type="dxa"/>
            <w:shd w:val="clear" w:color="auto" w:fill="D9D9D9"/>
          </w:tcPr>
          <w:p>
            <w:pPr>
              <w:pStyle w:val="TableParagraph"/>
              <w:spacing w:before="22"/>
              <w:ind w:left="3080" w:right="3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2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127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13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Verificación de información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34" w:right="85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35" w:type="dxa"/>
          </w:tcPr>
          <w:p>
            <w:pPr>
              <w:pStyle w:val="TableParagraph"/>
              <w:spacing w:before="24"/>
              <w:ind w:left="56"/>
              <w:rPr>
                <w:sz w:val="22"/>
              </w:rPr>
            </w:pPr>
            <w:r>
              <w:rPr>
                <w:sz w:val="22"/>
              </w:rPr>
              <w:t>Verifica que la información publicada concuerde con la entrevista realizada o a la información enviada.</w:t>
            </w: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Si la información no coincide, solicita la aclaración correspondiente al medio de comunicación respectivo.</w:t>
            </w:r>
          </w:p>
        </w:tc>
      </w:tr>
      <w:tr>
        <w:trPr>
          <w:trHeight w:val="988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127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10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Archivar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34" w:right="85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35" w:type="dxa"/>
          </w:tcPr>
          <w:p>
            <w:pPr>
              <w:pStyle w:val="TableParagraph"/>
              <w:spacing w:before="211"/>
              <w:ind w:left="56"/>
              <w:rPr>
                <w:sz w:val="22"/>
              </w:rPr>
            </w:pPr>
            <w:r>
              <w:rPr>
                <w:sz w:val="22"/>
              </w:rPr>
              <w:t>Archiva y resguarda los registros electrónicos o físicos de las solicitudes, así como el formulario CMS-FOR-02 “Registro de Solicitud de Información Periodística”.</w:t>
            </w:r>
          </w:p>
        </w:tc>
      </w:tr>
    </w:tbl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2"/>
          <w:numId w:val="1"/>
        </w:numPr>
        <w:tabs>
          <w:tab w:pos="2943" w:val="left" w:leader="none"/>
          <w:tab w:pos="2944" w:val="left" w:leader="none"/>
        </w:tabs>
        <w:spacing w:line="240" w:lineRule="auto" w:before="93" w:after="0"/>
        <w:ind w:left="2943" w:right="1324" w:hanging="1037"/>
        <w:jc w:val="left"/>
        <w:rPr>
          <w:b/>
          <w:sz w:val="22"/>
        </w:rPr>
      </w:pPr>
      <w:r>
        <w:rPr>
          <w:b/>
          <w:sz w:val="22"/>
        </w:rPr>
        <w:t>Coordinación de Comunicado y convocatoria de medios para eventos y Conferencia 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Prensa.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64"/>
      </w:tblGrid>
      <w:tr>
        <w:trPr>
          <w:trHeight w:val="257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0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>
            <w:pPr>
              <w:pStyle w:val="TableParagraph"/>
              <w:spacing w:before="20"/>
              <w:ind w:left="3094" w:right="30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95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14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solicitud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52" w:right="46"/>
              <w:jc w:val="center"/>
              <w:rPr>
                <w:sz w:val="14"/>
              </w:rPr>
            </w:pPr>
            <w:r>
              <w:rPr>
                <w:sz w:val="14"/>
              </w:rPr>
              <w:t>Encargado (a) de Prensa / Coordinador (a) de       Comunicación Externa / Subdirector (a) / Director (a)</w:t>
            </w:r>
          </w:p>
        </w:tc>
        <w:tc>
          <w:tcPr>
            <w:tcW w:w="8564" w:type="dxa"/>
          </w:tcPr>
          <w:p>
            <w:pPr>
              <w:pStyle w:val="TableParagraph"/>
              <w:spacing w:before="124"/>
              <w:ind w:left="84" w:right="46"/>
              <w:jc w:val="both"/>
              <w:rPr>
                <w:sz w:val="22"/>
              </w:rPr>
            </w:pPr>
            <w:r>
              <w:rPr>
                <w:sz w:val="22"/>
              </w:rPr>
              <w:t>Recibe solicitud por medio del formulario CMS-FOR-03 “Comunicado y Convocatoria de Medios para eventos”, si no lo recibiera el Encargado (a) de Prensa se le traslada inmediatamente.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06" w:val="left" w:leader="none"/>
              </w:tabs>
              <w:spacing w:line="240" w:lineRule="auto" w:before="0" w:after="0"/>
              <w:ind w:left="805" w:right="49"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NOTA</w:t>
            </w:r>
            <w:r>
              <w:rPr>
                <w:sz w:val="20"/>
              </w:rPr>
              <w:t>: En el caso de Conferencias de Prensa, casos especiales o de carácter urgente la instrucción puede ser únicamente verbal del Despacho del Señor (a) Ministro (a) o Vice Despachos, a través del Director (a) o Subdirector (a) 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DICOMS.</w:t>
            </w:r>
          </w:p>
        </w:tc>
      </w:tr>
      <w:tr>
        <w:trPr>
          <w:trHeight w:val="928" w:hRule="atLeast"/>
        </w:trPr>
        <w:tc>
          <w:tcPr>
            <w:tcW w:w="1160" w:type="dxa"/>
          </w:tcPr>
          <w:p>
            <w:pPr>
              <w:pStyle w:val="TableParagraph"/>
              <w:spacing w:before="139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167" w:right="156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y redactar </w:t>
            </w:r>
            <w:r>
              <w:rPr>
                <w:b/>
                <w:w w:val="95"/>
                <w:sz w:val="14"/>
              </w:rPr>
              <w:t>comunicado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34" w:right="85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64" w:type="dxa"/>
          </w:tcPr>
          <w:p>
            <w:pPr>
              <w:pStyle w:val="TableParagraph"/>
              <w:spacing w:line="252" w:lineRule="exact" w:before="84"/>
              <w:ind w:left="84"/>
              <w:rPr>
                <w:sz w:val="22"/>
              </w:rPr>
            </w:pPr>
            <w:r>
              <w:rPr>
                <w:sz w:val="22"/>
              </w:rPr>
              <w:t>Recibe la solicitud de la Dirección solicitante y redacta el comunicado.</w:t>
            </w:r>
          </w:p>
          <w:p>
            <w:pPr>
              <w:pStyle w:val="TableParagraph"/>
              <w:ind w:left="84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conferencia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prensa,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coordina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pasa a la 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6.</w:t>
            </w:r>
          </w:p>
        </w:tc>
      </w:tr>
      <w:tr>
        <w:trPr>
          <w:trHeight w:val="1461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7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ind w:left="167" w:right="156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Revisar </w:t>
            </w:r>
            <w:r>
              <w:rPr>
                <w:b/>
                <w:w w:val="95"/>
                <w:sz w:val="14"/>
              </w:rPr>
              <w:t>comunicado</w:t>
            </w:r>
          </w:p>
        </w:tc>
        <w:tc>
          <w:tcPr>
            <w:tcW w:w="11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2" w:right="46" w:firstLine="2"/>
              <w:jc w:val="center"/>
              <w:rPr>
                <w:sz w:val="14"/>
              </w:rPr>
            </w:pPr>
            <w:r>
              <w:rPr>
                <w:sz w:val="14"/>
              </w:rPr>
              <w:t>Coordinador (a) de       Comunicación Externa / Subdirector (a) / Director (a)</w:t>
            </w:r>
          </w:p>
        </w:tc>
        <w:tc>
          <w:tcPr>
            <w:tcW w:w="8564" w:type="dxa"/>
          </w:tcPr>
          <w:p>
            <w:pPr>
              <w:pStyle w:val="TableParagraph"/>
              <w:spacing w:before="96"/>
              <w:ind w:left="84" w:right="49"/>
              <w:jc w:val="both"/>
              <w:rPr>
                <w:sz w:val="22"/>
              </w:rPr>
            </w:pPr>
            <w:r>
              <w:rPr>
                <w:sz w:val="22"/>
              </w:rPr>
              <w:t>Revisa el comunicado o nota de prensa para que cumpla con la imagen institucional y aspectos técnicos, luego lo traslada al Director (a) o Subdirector (a) para su validación final.</w:t>
            </w:r>
          </w:p>
          <w:p>
            <w:pPr>
              <w:pStyle w:val="TableParagraph"/>
              <w:ind w:left="84" w:right="49"/>
              <w:jc w:val="both"/>
              <w:rPr>
                <w:sz w:val="22"/>
              </w:rPr>
            </w:pPr>
            <w:r>
              <w:rPr>
                <w:sz w:val="22"/>
              </w:rPr>
              <w:t>Luego de ser validado y autorizado lo devuelve al Encargado (a) de Prensa para que traslade a la Dependencia solicitante para su revisión y autorización.</w:t>
            </w:r>
          </w:p>
        </w:tc>
      </w:tr>
      <w:tr>
        <w:trPr>
          <w:trHeight w:val="928" w:hRule="atLeast"/>
        </w:trPr>
        <w:tc>
          <w:tcPr>
            <w:tcW w:w="1160" w:type="dxa"/>
          </w:tcPr>
          <w:p>
            <w:pPr>
              <w:pStyle w:val="TableParagraph"/>
              <w:spacing w:before="137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spacing w:line="242" w:lineRule="auto"/>
              <w:ind w:left="146" w:right="132" w:hanging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a </w:t>
            </w:r>
            <w:r>
              <w:rPr>
                <w:b/>
                <w:w w:val="95"/>
                <w:sz w:val="14"/>
              </w:rPr>
              <w:t>Dependencia </w:t>
            </w:r>
            <w:r>
              <w:rPr>
                <w:b/>
                <w:sz w:val="14"/>
              </w:rPr>
              <w:t>solicitante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234" w:right="85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6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84"/>
              <w:rPr>
                <w:sz w:val="22"/>
              </w:rPr>
            </w:pPr>
            <w:r>
              <w:rPr>
                <w:sz w:val="22"/>
              </w:rPr>
              <w:t>Traslada vía correo electrónico a la Dependencia para su revisión y autorización.</w:t>
            </w:r>
          </w:p>
        </w:tc>
      </w:tr>
      <w:tr>
        <w:trPr>
          <w:trHeight w:val="1321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74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Recibir, revisar y autorizar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4"/>
              </w:rPr>
            </w:pPr>
            <w:r>
              <w:rPr>
                <w:sz w:val="14"/>
              </w:rPr>
              <w:t>Director (a) de Dependencia solicitante</w:t>
            </w:r>
          </w:p>
        </w:tc>
        <w:tc>
          <w:tcPr>
            <w:tcW w:w="8564" w:type="dxa"/>
          </w:tcPr>
          <w:p>
            <w:pPr>
              <w:pStyle w:val="TableParagraph"/>
              <w:spacing w:before="26"/>
              <w:ind w:left="84" w:right="47"/>
              <w:jc w:val="both"/>
              <w:rPr>
                <w:sz w:val="22"/>
              </w:rPr>
            </w:pPr>
            <w:r>
              <w:rPr>
                <w:sz w:val="22"/>
              </w:rPr>
              <w:t>Recibe, revisa y autoriza el comunicado final, el cual firma y sella y devuelve vía electrónica al Encargado (a) de Prensa con copia al Subdirector (a) y Director (a) de DICOMS.</w:t>
            </w:r>
          </w:p>
          <w:p>
            <w:pPr>
              <w:pStyle w:val="TableParagraph"/>
              <w:ind w:left="84" w:right="48"/>
              <w:jc w:val="both"/>
              <w:rPr>
                <w:sz w:val="22"/>
              </w:rPr>
            </w:pPr>
            <w:r>
              <w:rPr>
                <w:sz w:val="22"/>
              </w:rPr>
              <w:t>Si el comunicado fuera solicitado por el Despacho, son las autoridades superiores quienes lo validan.</w:t>
            </w:r>
          </w:p>
        </w:tc>
      </w:tr>
      <w:tr>
        <w:trPr>
          <w:trHeight w:val="1584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86" w:right="75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Asistir en conferencia de prensa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54" w:right="46"/>
              <w:jc w:val="center"/>
              <w:rPr>
                <w:sz w:val="14"/>
              </w:rPr>
            </w:pPr>
            <w:r>
              <w:rPr>
                <w:sz w:val="14"/>
              </w:rPr>
              <w:t>Coordinador (a) de       Comunicación Externa / Encargado (a) de Prensa</w:t>
            </w:r>
          </w:p>
        </w:tc>
        <w:tc>
          <w:tcPr>
            <w:tcW w:w="8564" w:type="dxa"/>
          </w:tcPr>
          <w:p>
            <w:pPr>
              <w:pStyle w:val="TableParagraph"/>
              <w:spacing w:before="156"/>
              <w:ind w:left="84" w:right="49"/>
              <w:jc w:val="both"/>
              <w:rPr>
                <w:sz w:val="22"/>
              </w:rPr>
            </w:pPr>
            <w:r>
              <w:rPr>
                <w:sz w:val="22"/>
              </w:rPr>
              <w:t>Asiste al funcionario del MINEDUC y entrega el comunicado en forma impresa a los periodistas o reporteros asignados.</w:t>
            </w:r>
          </w:p>
          <w:p>
            <w:pPr>
              <w:pStyle w:val="TableParagraph"/>
              <w:spacing w:before="1"/>
              <w:ind w:left="84" w:right="46"/>
              <w:jc w:val="both"/>
              <w:rPr>
                <w:sz w:val="22"/>
              </w:rPr>
            </w:pPr>
            <w:r>
              <w:rPr>
                <w:sz w:val="22"/>
              </w:rPr>
              <w:t>El personal asignado realiza la cobertura periodística del evento, la cual se graba en audio para futuras consultas o aclaraciones o agregar parte del discurso o declaraciones del funcionario.</w:t>
            </w:r>
          </w:p>
        </w:tc>
      </w:tr>
      <w:tr>
        <w:trPr>
          <w:trHeight w:val="1826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5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>
            <w:pPr>
              <w:pStyle w:val="TableParagraph"/>
              <w:ind w:left="167" w:right="156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Entregar </w:t>
            </w:r>
            <w:r>
              <w:rPr>
                <w:b/>
                <w:w w:val="95"/>
                <w:sz w:val="14"/>
              </w:rPr>
              <w:t>comunicado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34" w:right="85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64" w:type="dxa"/>
          </w:tcPr>
          <w:p>
            <w:pPr>
              <w:pStyle w:val="TableParagraph"/>
              <w:spacing w:before="24"/>
              <w:ind w:left="84"/>
              <w:rPr>
                <w:sz w:val="22"/>
              </w:rPr>
            </w:pPr>
            <w:r>
              <w:rPr>
                <w:sz w:val="22"/>
              </w:rPr>
              <w:t>Entrega el comunicado de prensa en forma física a los periodistas, vía electrónica o digital a los siguientes grupos o personas, con el fin de divulgarlo: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6" w:val="left" w:leader="none"/>
              </w:tabs>
              <w:spacing w:line="252" w:lineRule="exact" w:before="0" w:after="0"/>
              <w:ind w:left="805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Medios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comunicación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6" w:val="left" w:leader="none"/>
              </w:tabs>
              <w:spacing w:line="252" w:lineRule="exact" w:before="0" w:after="0"/>
              <w:ind w:left="805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DINFO para que se publique en la página web 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MINEDUC,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06" w:val="left" w:leader="none"/>
              </w:tabs>
              <w:spacing w:line="240" w:lineRule="auto" w:before="0" w:after="0"/>
              <w:ind w:left="805" w:right="49" w:hanging="361"/>
              <w:jc w:val="left"/>
              <w:rPr>
                <w:sz w:val="22"/>
              </w:rPr>
            </w:pPr>
            <w:r>
              <w:rPr>
                <w:sz w:val="22"/>
              </w:rPr>
              <w:t>Coordinador (a) de Comunicación Interna para su divulgación a nivel institucional.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50" w:h="15850"/>
          <w:pgMar w:header="209" w:footer="337" w:top="400" w:bottom="520" w:left="460" w:right="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3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186" cy="427481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86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53"/>
              <w:ind w:left="3563" w:right="3574"/>
              <w:jc w:val="center"/>
              <w:rPr>
                <w:sz w:val="16"/>
              </w:rPr>
            </w:pPr>
            <w:r>
              <w:rPr>
                <w:sz w:val="16"/>
              </w:rPr>
              <w:t>INSTRU CTIVO</w:t>
            </w:r>
          </w:p>
          <w:p>
            <w:pPr>
              <w:pStyle w:val="TableParagraph"/>
              <w:spacing w:before="29"/>
              <w:ind w:left="3587" w:right="3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COMUNICACIÓN EXTERNA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0" w:lineRule="exact"/>
              <w:ind w:left="1048"/>
              <w:rPr>
                <w:sz w:val="16"/>
              </w:rPr>
            </w:pPr>
            <w:r>
              <w:rPr>
                <w:sz w:val="16"/>
              </w:rPr>
              <w:t>Del proceso: Comunicación Social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77" w:lineRule="exact"/>
              <w:ind w:left="401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CMS-INT-02</w:t>
            </w:r>
          </w:p>
        </w:tc>
        <w:tc>
          <w:tcPr>
            <w:tcW w:w="1560" w:type="dxa"/>
          </w:tcPr>
          <w:p>
            <w:pPr>
              <w:pStyle w:val="TableParagraph"/>
              <w:spacing w:line="180" w:lineRule="exact"/>
              <w:ind w:left="381"/>
              <w:rPr>
                <w:sz w:val="16"/>
              </w:rPr>
            </w:pPr>
            <w:r>
              <w:rPr>
                <w:sz w:val="16"/>
              </w:rPr>
              <w:t>Versión: 3</w:t>
            </w:r>
          </w:p>
        </w:tc>
        <w:tc>
          <w:tcPr>
            <w:tcW w:w="1841" w:type="dxa"/>
          </w:tcPr>
          <w:p>
            <w:pPr>
              <w:pStyle w:val="TableParagraph"/>
              <w:spacing w:line="180" w:lineRule="exact"/>
              <w:ind w:left="429"/>
              <w:rPr>
                <w:sz w:val="16"/>
              </w:rPr>
            </w:pPr>
            <w:r>
              <w:rPr>
                <w:sz w:val="16"/>
              </w:rPr>
              <w:t>Página 4 de 4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2"/>
        <w:gridCol w:w="8564"/>
      </w:tblGrid>
      <w:tr>
        <w:trPr>
          <w:trHeight w:val="259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>
            <w:pPr>
              <w:pStyle w:val="TableParagraph"/>
              <w:spacing w:before="22"/>
              <w:ind w:left="3094" w:right="30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702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4" w:type="dxa"/>
          </w:tcPr>
          <w:p>
            <w:pPr>
              <w:pStyle w:val="TableParagraph"/>
              <w:spacing w:before="24"/>
              <w:ind w:left="805" w:hanging="361"/>
              <w:rPr>
                <w:sz w:val="22"/>
              </w:rPr>
            </w:pPr>
            <w:r>
              <w:rPr>
                <w:sz w:val="22"/>
              </w:rPr>
              <w:t>4. Diseñador (a) Gráfico, quien selecciona la fotografía y adjunta al comunicado para publicar en las redes sociales.</w:t>
            </w:r>
          </w:p>
        </w:tc>
      </w:tr>
      <w:tr>
        <w:trPr>
          <w:trHeight w:val="928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>
            <w:pPr>
              <w:pStyle w:val="TableParagraph"/>
              <w:ind w:left="179" w:right="168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Verificar </w:t>
            </w:r>
            <w:r>
              <w:rPr>
                <w:b/>
                <w:w w:val="95"/>
                <w:sz w:val="14"/>
              </w:rPr>
              <w:t>información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16"/>
              <w:ind w:left="234" w:right="85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64" w:type="dxa"/>
          </w:tcPr>
          <w:p>
            <w:pPr>
              <w:pStyle w:val="TableParagraph"/>
              <w:spacing w:before="208"/>
              <w:ind w:left="84" w:right="11"/>
              <w:rPr>
                <w:sz w:val="22"/>
              </w:rPr>
            </w:pPr>
            <w:r>
              <w:rPr>
                <w:sz w:val="22"/>
              </w:rPr>
              <w:t>Verifica que los medios de comunicación publiquen la información proporcionada en el comunicado oficial, de lo contrario, solicita la aclaración correspondiente.</w:t>
            </w:r>
          </w:p>
        </w:tc>
      </w:tr>
      <w:tr>
        <w:trPr>
          <w:trHeight w:val="93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>
            <w:pPr>
              <w:pStyle w:val="TableParagraph"/>
              <w:ind w:left="10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Archivar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34" w:right="85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64" w:type="dxa"/>
          </w:tcPr>
          <w:p>
            <w:pPr>
              <w:pStyle w:val="TableParagraph"/>
              <w:spacing w:before="211"/>
              <w:ind w:left="84"/>
              <w:rPr>
                <w:sz w:val="22"/>
              </w:rPr>
            </w:pPr>
            <w:r>
              <w:rPr>
                <w:sz w:val="22"/>
              </w:rPr>
              <w:t>Archiva en orden cronológico los requerimientos de prensa solicitados y comunicados de prensa.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2"/>
          <w:numId w:val="1"/>
        </w:numPr>
        <w:tabs>
          <w:tab w:pos="2943" w:val="left" w:leader="none"/>
          <w:tab w:pos="2944" w:val="left" w:leader="none"/>
        </w:tabs>
        <w:spacing w:line="240" w:lineRule="auto" w:before="94" w:after="0"/>
        <w:ind w:left="2943" w:right="0" w:hanging="1038"/>
        <w:jc w:val="left"/>
        <w:rPr>
          <w:b/>
          <w:sz w:val="22"/>
        </w:rPr>
      </w:pPr>
      <w:r>
        <w:rPr>
          <w:b/>
          <w:sz w:val="22"/>
        </w:rPr>
        <w:t>Monitoreo, seguimiento y análisis de información 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sector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11"/>
        <w:gridCol w:w="8563"/>
      </w:tblGrid>
      <w:tr>
        <w:trPr>
          <w:trHeight w:val="258" w:hRule="atLeast"/>
        </w:trPr>
        <w:tc>
          <w:tcPr>
            <w:tcW w:w="1160" w:type="dxa"/>
            <w:shd w:val="clear" w:color="auto" w:fill="D9D9D9"/>
          </w:tcPr>
          <w:p>
            <w:pPr>
              <w:pStyle w:val="TableParagraph"/>
              <w:spacing w:before="22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2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63" w:type="dxa"/>
            <w:shd w:val="clear" w:color="auto" w:fill="D9D9D9"/>
          </w:tcPr>
          <w:p>
            <w:pPr>
              <w:pStyle w:val="TableParagraph"/>
              <w:spacing w:before="22"/>
              <w:ind w:left="3095" w:right="30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2219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8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ind w:left="179" w:right="168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</w:t>
            </w:r>
            <w:r>
              <w:rPr>
                <w:b/>
                <w:w w:val="95"/>
                <w:sz w:val="14"/>
              </w:rPr>
              <w:t>información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236" w:right="82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63" w:type="dxa"/>
          </w:tcPr>
          <w:p>
            <w:pPr>
              <w:pStyle w:val="TableParagraph"/>
              <w:spacing w:before="117"/>
              <w:ind w:left="85" w:right="41"/>
              <w:jc w:val="both"/>
              <w:rPr>
                <w:sz w:val="22"/>
              </w:rPr>
            </w:pPr>
            <w:r>
              <w:rPr>
                <w:sz w:val="22"/>
              </w:rPr>
              <w:t>Recibe de una firma externa la síntesis del servicio de monitoreo de medios de comunicación masiva: radio, prensa, televisión, sitios Web, redes sociales, revistas, programas de opinión, programas abiertos y programas especiales relacionadas con temas de educación, de las autoridades educativas y del Ministerio de Educación publicadas a nivel nacional.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6" w:val="left" w:leader="none"/>
                <w:tab w:pos="807" w:val="left" w:leader="none"/>
              </w:tabs>
              <w:spacing w:line="240" w:lineRule="auto" w:before="0" w:after="0"/>
              <w:ind w:left="806" w:right="56" w:hanging="36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NOTA: </w:t>
            </w:r>
            <w:r>
              <w:rPr>
                <w:sz w:val="20"/>
              </w:rPr>
              <w:t>La actividad de Monitoreo, seguimiento y análisis de información del sector se realiza diariamente.</w:t>
            </w:r>
          </w:p>
        </w:tc>
      </w:tr>
      <w:tr>
        <w:trPr>
          <w:trHeight w:val="4032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ind w:left="79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y verificar noticias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36" w:right="82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63" w:type="dxa"/>
          </w:tcPr>
          <w:p>
            <w:pPr>
              <w:pStyle w:val="TableParagraph"/>
              <w:spacing w:before="115"/>
              <w:ind w:left="85"/>
              <w:rPr>
                <w:sz w:val="22"/>
              </w:rPr>
            </w:pPr>
            <w:r>
              <w:rPr>
                <w:sz w:val="22"/>
              </w:rPr>
              <w:t>Traslada la síntesis recibida de la firma externa vía correo electrónico a los siguientes grupos: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7" w:val="left" w:leader="none"/>
              </w:tabs>
              <w:spacing w:line="240" w:lineRule="auto" w:before="0" w:after="0"/>
              <w:ind w:left="80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Autoridades Superiores,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7" w:val="left" w:leader="none"/>
              </w:tabs>
              <w:spacing w:line="252" w:lineRule="exact" w:before="2" w:after="0"/>
              <w:ind w:left="80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Asesores y Asistentes de los Despachos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Ministeriales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7" w:val="left" w:leader="none"/>
              </w:tabs>
              <w:spacing w:line="252" w:lineRule="exact" w:before="0" w:after="0"/>
              <w:ind w:left="80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Directores de Planta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Central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7" w:val="left" w:leader="none"/>
              </w:tabs>
              <w:spacing w:line="252" w:lineRule="exact" w:before="0" w:after="0"/>
              <w:ind w:left="80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Directores Departamentales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Educación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7" w:val="left" w:leader="none"/>
              </w:tabs>
              <w:spacing w:line="252" w:lineRule="exact" w:before="1" w:after="0"/>
              <w:ind w:left="80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Personal de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DICOMS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7" w:val="left" w:leader="none"/>
              </w:tabs>
              <w:spacing w:line="252" w:lineRule="exact" w:before="0" w:after="0"/>
              <w:ind w:left="80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Comunicadores Departamentales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85" w:right="44"/>
              <w:jc w:val="both"/>
              <w:rPr>
                <w:sz w:val="22"/>
              </w:rPr>
            </w:pPr>
            <w:r>
              <w:rPr>
                <w:sz w:val="22"/>
              </w:rPr>
              <w:t>Verifica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noticias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recibidas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síntesis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externa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coincida con los registros físicos de prensa, los cuales recorta o imprime según el medio (noticias, anuncios, esquelas, noticias y reportajes); la firma externa las clasifica en positivas, negativas e informativas, y por tipología de medio (radio, prensa, televisión) y por autoridad ministerial (Ministro, viceministros), por entidad, por tema. Se solicita mensualmente 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informe.</w:t>
            </w:r>
          </w:p>
        </w:tc>
      </w:tr>
      <w:tr>
        <w:trPr>
          <w:trHeight w:val="931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spacing w:line="242" w:lineRule="auto"/>
              <w:ind w:left="76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Analizar noticias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36" w:right="82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63" w:type="dxa"/>
          </w:tcPr>
          <w:p>
            <w:pPr>
              <w:pStyle w:val="TableParagraph"/>
              <w:spacing w:before="84"/>
              <w:ind w:left="85" w:right="51"/>
              <w:jc w:val="both"/>
              <w:rPr>
                <w:sz w:val="22"/>
              </w:rPr>
            </w:pPr>
            <w:r>
              <w:rPr>
                <w:sz w:val="22"/>
              </w:rPr>
              <w:t>Analiza la información del sector e identifica aquellas noticias que generan alerta y requieren seguimiento, entre ellas, las notas negativas y traslada al funcionario que corresponda para su conocimiento, para dar respuesta o aclaración.</w:t>
            </w:r>
          </w:p>
        </w:tc>
      </w:tr>
      <w:tr>
        <w:trPr>
          <w:trHeight w:val="930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left="132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10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Archivar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36" w:right="82" w:hanging="125"/>
              <w:rPr>
                <w:sz w:val="14"/>
              </w:rPr>
            </w:pPr>
            <w:r>
              <w:rPr>
                <w:sz w:val="14"/>
              </w:rPr>
              <w:t>Encargado (a) de Prensa</w:t>
            </w:r>
          </w:p>
        </w:tc>
        <w:tc>
          <w:tcPr>
            <w:tcW w:w="8563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sz w:val="22"/>
              </w:rPr>
              <w:t>Archiva en orden cronológico el informe de monitoreo diario en una carpeta digital.</w:t>
            </w:r>
          </w:p>
        </w:tc>
      </w:tr>
    </w:tbl>
    <w:sectPr>
      <w:pgSz w:w="12250" w:h="15850"/>
      <w:pgMar w:header="209" w:footer="337" w:top="400" w:bottom="520" w:left="46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97.783997pt;margin-top:764.278198pt;width:421.1pt;height:11.25pt;mso-position-horizontal-relative:page;mso-position-vertical-relative:page;z-index:-2523361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2pt;margin-top:13.250463pt;width:34.1pt;height:8.2pt;mso-position-horizontal-relative:page;mso-position-vertical-relative:page;z-index:-2523371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06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75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25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901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76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5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27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02" w:hanging="361"/>
      </w:pPr>
      <w:rPr>
        <w:rFonts w:hint="default"/>
        <w:lang w:val="es-ES" w:eastAsia="es-ES" w:bidi="es-ES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806" w:hanging="361"/>
      </w:pPr>
      <w:rPr>
        <w:rFonts w:hint="default" w:ascii="Wingdings" w:hAnsi="Wingdings" w:eastAsia="Wingdings" w:cs="Wingdings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75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25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901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76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51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27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02" w:hanging="361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05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75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26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901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77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52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27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03" w:hanging="361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805" w:hanging="361"/>
      </w:pPr>
      <w:rPr>
        <w:rFonts w:hint="default" w:ascii="Wingdings" w:hAnsi="Wingdings" w:eastAsia="Wingdings" w:cs="Wingdings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75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5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26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901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77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52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27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03" w:hanging="361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776" w:hanging="361"/>
      </w:pPr>
      <w:rPr>
        <w:rFonts w:hint="default" w:ascii="Wingdings" w:hAnsi="Wingdings" w:eastAsia="Wingdings" w:cs="Wingdings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4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03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78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52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427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201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6976" w:hanging="361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1" w:hanging="425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25" w:hanging="995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2943" w:hanging="1037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042" w:hanging="103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145" w:hanging="103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248" w:hanging="103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351" w:hanging="103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454" w:hanging="103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556" w:hanging="1037"/>
      </w:pPr>
      <w:rPr>
        <w:rFonts w:hint="default"/>
        <w:lang w:val="es-ES" w:eastAsia="es-ES" w:bidi="es-E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2943" w:hanging="1038"/>
      <w:outlineLvl w:val="1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2943" w:hanging="1038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Larios</dc:creator>
  <dcterms:created xsi:type="dcterms:W3CDTF">2020-12-16T17:13:13Z</dcterms:created>
  <dcterms:modified xsi:type="dcterms:W3CDTF">2020-12-16T17:13:13Z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