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6DCDD" w14:textId="77777777" w:rsidR="00D02E4E" w:rsidRPr="001C4006" w:rsidRDefault="00D02E4E" w:rsidP="00D02E4E">
      <w:pPr>
        <w:spacing w:line="276" w:lineRule="auto"/>
        <w:jc w:val="center"/>
        <w:rPr>
          <w:rFonts w:ascii="Arial" w:hAnsi="Arial" w:cs="Arial"/>
          <w:b/>
        </w:rPr>
      </w:pPr>
      <w:r w:rsidRPr="001C4006">
        <w:rPr>
          <w:rFonts w:ascii="Arial" w:hAnsi="Arial" w:cs="Arial"/>
          <w:b/>
        </w:rPr>
        <w:t>MINISTERIO DE EDUCACIÓN</w:t>
      </w:r>
    </w:p>
    <w:p w14:paraId="5D54114E" w14:textId="77777777" w:rsidR="00D02E4E" w:rsidRPr="001C4006" w:rsidRDefault="00D02E4E" w:rsidP="00D02E4E">
      <w:pPr>
        <w:spacing w:line="276" w:lineRule="auto"/>
        <w:jc w:val="center"/>
        <w:rPr>
          <w:rFonts w:ascii="Arial" w:hAnsi="Arial" w:cs="Arial"/>
          <w:b/>
        </w:rPr>
      </w:pPr>
      <w:r w:rsidRPr="001C4006">
        <w:rPr>
          <w:rFonts w:ascii="Arial" w:hAnsi="Arial" w:cs="Arial"/>
          <w:b/>
        </w:rPr>
        <w:t>AUDITORÍA INTERNA</w:t>
      </w:r>
    </w:p>
    <w:p w14:paraId="7D28C376" w14:textId="77777777" w:rsidR="00D02E4E" w:rsidRDefault="00D02E4E" w:rsidP="00D02E4E">
      <w:pPr>
        <w:spacing w:line="276" w:lineRule="auto"/>
        <w:jc w:val="center"/>
        <w:rPr>
          <w:rFonts w:ascii="Arial" w:hAnsi="Arial" w:cs="Arial"/>
          <w:b/>
        </w:rPr>
      </w:pPr>
      <w:r w:rsidRPr="001C4006">
        <w:rPr>
          <w:rFonts w:ascii="Arial" w:hAnsi="Arial" w:cs="Arial"/>
          <w:b/>
        </w:rPr>
        <w:t>INFORME O-DIDAI</w:t>
      </w:r>
      <w:r>
        <w:rPr>
          <w:rFonts w:ascii="Arial" w:hAnsi="Arial" w:cs="Arial"/>
          <w:b/>
        </w:rPr>
        <w:t>/SUB</w:t>
      </w:r>
      <w:r w:rsidRPr="001C4006">
        <w:rPr>
          <w:rFonts w:ascii="Arial" w:hAnsi="Arial" w:cs="Arial"/>
          <w:b/>
        </w:rPr>
        <w:t>-</w:t>
      </w:r>
      <w:r w:rsidR="004A1901">
        <w:rPr>
          <w:rFonts w:ascii="Arial" w:hAnsi="Arial" w:cs="Arial"/>
          <w:b/>
        </w:rPr>
        <w:t>2</w:t>
      </w:r>
      <w:r w:rsidR="003245BC">
        <w:rPr>
          <w:rFonts w:ascii="Arial" w:hAnsi="Arial" w:cs="Arial"/>
          <w:b/>
        </w:rPr>
        <w:t>16</w:t>
      </w:r>
      <w:r w:rsidR="001800CE">
        <w:rPr>
          <w:rFonts w:ascii="Arial" w:hAnsi="Arial" w:cs="Arial"/>
          <w:b/>
        </w:rPr>
        <w:t>-</w:t>
      </w:r>
      <w:r>
        <w:rPr>
          <w:rFonts w:ascii="Arial" w:hAnsi="Arial" w:cs="Arial"/>
          <w:b/>
        </w:rPr>
        <w:t>2023</w:t>
      </w:r>
    </w:p>
    <w:p w14:paraId="1FDF75D0" w14:textId="77777777" w:rsidR="00D02E4E" w:rsidRPr="001C4006" w:rsidRDefault="003245BC" w:rsidP="00D02E4E">
      <w:pPr>
        <w:spacing w:line="276" w:lineRule="auto"/>
        <w:jc w:val="center"/>
        <w:rPr>
          <w:rFonts w:ascii="Arial" w:hAnsi="Arial" w:cs="Arial"/>
          <w:b/>
        </w:rPr>
      </w:pPr>
      <w:r>
        <w:rPr>
          <w:rFonts w:ascii="Arial" w:hAnsi="Arial" w:cs="Arial"/>
          <w:b/>
        </w:rPr>
        <w:t>SIAD 608855</w:t>
      </w:r>
    </w:p>
    <w:p w14:paraId="5AB76E6C" w14:textId="77777777" w:rsidR="00D02E4E" w:rsidRPr="001C4006" w:rsidRDefault="00D02E4E" w:rsidP="00D02E4E">
      <w:pPr>
        <w:spacing w:line="276" w:lineRule="auto"/>
        <w:jc w:val="center"/>
        <w:rPr>
          <w:rFonts w:ascii="Arial" w:hAnsi="Arial" w:cs="Arial"/>
          <w:b/>
        </w:rPr>
      </w:pPr>
    </w:p>
    <w:p w14:paraId="4A141879" w14:textId="77777777" w:rsidR="00D02E4E" w:rsidRPr="001C4006" w:rsidRDefault="00D02E4E" w:rsidP="00D02E4E">
      <w:pPr>
        <w:spacing w:line="276" w:lineRule="auto"/>
        <w:jc w:val="center"/>
        <w:rPr>
          <w:rFonts w:ascii="Arial" w:hAnsi="Arial" w:cs="Arial"/>
          <w:b/>
        </w:rPr>
      </w:pPr>
    </w:p>
    <w:p w14:paraId="7FFBC1BB" w14:textId="77777777" w:rsidR="00D02E4E" w:rsidRPr="001C4006" w:rsidRDefault="00D02E4E" w:rsidP="00D02E4E">
      <w:pPr>
        <w:spacing w:line="276" w:lineRule="auto"/>
        <w:jc w:val="center"/>
        <w:rPr>
          <w:rFonts w:ascii="Arial" w:hAnsi="Arial" w:cs="Arial"/>
          <w:b/>
        </w:rPr>
      </w:pPr>
    </w:p>
    <w:p w14:paraId="784412B9" w14:textId="77777777" w:rsidR="00D02E4E" w:rsidRPr="001C4006" w:rsidRDefault="00D02E4E" w:rsidP="00D02E4E">
      <w:pPr>
        <w:spacing w:line="276" w:lineRule="auto"/>
        <w:jc w:val="center"/>
        <w:rPr>
          <w:rFonts w:ascii="Arial" w:hAnsi="Arial" w:cs="Arial"/>
          <w:b/>
        </w:rPr>
      </w:pPr>
    </w:p>
    <w:p w14:paraId="668F43B5" w14:textId="77777777" w:rsidR="00D02E4E" w:rsidRPr="001C4006" w:rsidRDefault="00D02E4E" w:rsidP="00D02E4E">
      <w:pPr>
        <w:spacing w:line="276" w:lineRule="auto"/>
        <w:jc w:val="center"/>
        <w:rPr>
          <w:rFonts w:ascii="Arial" w:hAnsi="Arial" w:cs="Arial"/>
          <w:b/>
        </w:rPr>
      </w:pPr>
    </w:p>
    <w:p w14:paraId="21256460" w14:textId="77777777" w:rsidR="00D02E4E" w:rsidRPr="001C4006" w:rsidRDefault="00D02E4E" w:rsidP="00D02E4E">
      <w:pPr>
        <w:spacing w:line="276" w:lineRule="auto"/>
        <w:jc w:val="center"/>
        <w:rPr>
          <w:rFonts w:ascii="Arial" w:hAnsi="Arial" w:cs="Arial"/>
          <w:b/>
        </w:rPr>
      </w:pPr>
    </w:p>
    <w:p w14:paraId="328886C0" w14:textId="77777777" w:rsidR="00D02E4E" w:rsidRPr="001C4006" w:rsidRDefault="00D02E4E" w:rsidP="00D02E4E">
      <w:pPr>
        <w:spacing w:line="276" w:lineRule="auto"/>
        <w:jc w:val="center"/>
        <w:rPr>
          <w:rFonts w:ascii="Arial" w:hAnsi="Arial" w:cs="Arial"/>
          <w:b/>
        </w:rPr>
      </w:pPr>
    </w:p>
    <w:p w14:paraId="3AA63F5A" w14:textId="77777777" w:rsidR="00D02E4E" w:rsidRDefault="00D02E4E" w:rsidP="00D02E4E">
      <w:pPr>
        <w:spacing w:line="276" w:lineRule="auto"/>
        <w:jc w:val="center"/>
        <w:rPr>
          <w:rFonts w:ascii="Arial" w:hAnsi="Arial" w:cs="Arial"/>
          <w:b/>
        </w:rPr>
      </w:pPr>
    </w:p>
    <w:p w14:paraId="16D9441A" w14:textId="77777777" w:rsidR="00F11040" w:rsidRDefault="00F11040" w:rsidP="00D02E4E">
      <w:pPr>
        <w:spacing w:line="276" w:lineRule="auto"/>
        <w:jc w:val="center"/>
        <w:rPr>
          <w:rFonts w:ascii="Arial" w:hAnsi="Arial" w:cs="Arial"/>
          <w:b/>
        </w:rPr>
      </w:pPr>
    </w:p>
    <w:p w14:paraId="28165C35" w14:textId="77777777" w:rsidR="00F11040" w:rsidRDefault="00F11040" w:rsidP="00D02E4E">
      <w:pPr>
        <w:spacing w:line="276" w:lineRule="auto"/>
        <w:jc w:val="center"/>
        <w:rPr>
          <w:rFonts w:ascii="Arial" w:hAnsi="Arial" w:cs="Arial"/>
          <w:b/>
        </w:rPr>
      </w:pPr>
    </w:p>
    <w:p w14:paraId="7CDC3105" w14:textId="77777777" w:rsidR="00F11040" w:rsidRPr="001C4006" w:rsidRDefault="00F11040" w:rsidP="00D02E4E">
      <w:pPr>
        <w:spacing w:line="276" w:lineRule="auto"/>
        <w:jc w:val="center"/>
        <w:rPr>
          <w:rFonts w:ascii="Arial" w:hAnsi="Arial" w:cs="Arial"/>
          <w:b/>
        </w:rPr>
      </w:pPr>
    </w:p>
    <w:p w14:paraId="26518FDE" w14:textId="77777777" w:rsidR="00D02E4E" w:rsidRPr="001C4006" w:rsidRDefault="00D02E4E" w:rsidP="00D02E4E">
      <w:pPr>
        <w:spacing w:line="276" w:lineRule="auto"/>
        <w:jc w:val="center"/>
        <w:rPr>
          <w:rFonts w:ascii="Arial" w:hAnsi="Arial" w:cs="Arial"/>
          <w:b/>
        </w:rPr>
      </w:pPr>
    </w:p>
    <w:p w14:paraId="220905A7" w14:textId="77777777" w:rsidR="00D02E4E" w:rsidRPr="001C4006" w:rsidRDefault="00D02E4E" w:rsidP="00D02E4E">
      <w:pPr>
        <w:spacing w:line="276" w:lineRule="auto"/>
        <w:jc w:val="center"/>
        <w:rPr>
          <w:rFonts w:ascii="Arial" w:hAnsi="Arial" w:cs="Arial"/>
          <w:b/>
        </w:rPr>
      </w:pPr>
    </w:p>
    <w:p w14:paraId="4F2A8E84" w14:textId="77777777" w:rsidR="00DA3212" w:rsidRDefault="00D02E4E" w:rsidP="00B42950">
      <w:pPr>
        <w:spacing w:line="276" w:lineRule="auto"/>
        <w:jc w:val="center"/>
        <w:rPr>
          <w:rFonts w:ascii="Arial" w:hAnsi="Arial" w:cs="Arial"/>
          <w:b/>
        </w:rPr>
      </w:pPr>
      <w:r w:rsidRPr="00612D1E">
        <w:rPr>
          <w:rFonts w:ascii="Arial" w:hAnsi="Arial" w:cs="Arial"/>
          <w:b/>
        </w:rPr>
        <w:t xml:space="preserve">CONSEJO O CONSULTORÍA </w:t>
      </w:r>
    </w:p>
    <w:p w14:paraId="2EAA364C" w14:textId="77777777" w:rsidR="00DA3212" w:rsidRPr="001800CE" w:rsidRDefault="00DA3212" w:rsidP="003245BC">
      <w:pPr>
        <w:spacing w:line="276" w:lineRule="auto"/>
        <w:jc w:val="center"/>
        <w:rPr>
          <w:rFonts w:ascii="Arial" w:hAnsi="Arial" w:cs="Arial"/>
          <w:b/>
        </w:rPr>
      </w:pPr>
    </w:p>
    <w:p w14:paraId="52F1BB01" w14:textId="77777777" w:rsidR="003245BC" w:rsidRPr="003245BC" w:rsidRDefault="001800CE" w:rsidP="003245BC">
      <w:pPr>
        <w:jc w:val="center"/>
        <w:rPr>
          <w:rFonts w:ascii="Arial" w:hAnsi="Arial" w:cs="Arial"/>
          <w:b/>
          <w:lang w:val="es-GT"/>
        </w:rPr>
      </w:pPr>
      <w:r w:rsidRPr="003245BC">
        <w:rPr>
          <w:rFonts w:ascii="Arial" w:hAnsi="Arial" w:cs="Arial"/>
          <w:b/>
        </w:rPr>
        <w:t>Primer</w:t>
      </w:r>
      <w:r w:rsidR="00DA3212" w:rsidRPr="003245BC">
        <w:rPr>
          <w:rFonts w:ascii="Arial" w:hAnsi="Arial" w:cs="Arial"/>
          <w:b/>
        </w:rPr>
        <w:t xml:space="preserve"> seguimiento a las Recomendaciones emitidas por </w:t>
      </w:r>
      <w:r w:rsidRPr="003245BC">
        <w:rPr>
          <w:rFonts w:ascii="Arial" w:hAnsi="Arial" w:cs="Arial"/>
          <w:b/>
        </w:rPr>
        <w:t xml:space="preserve">la </w:t>
      </w:r>
      <w:r w:rsidR="003245BC" w:rsidRPr="003245BC">
        <w:rPr>
          <w:rFonts w:ascii="Arial" w:hAnsi="Arial" w:cs="Arial"/>
          <w:b/>
        </w:rPr>
        <w:t>Dirección de Auditoría Interna, respecto a determinar los bienes bajo resguardo de la exservidora pública, Mirna Eleana Flores Rodas en el Instituto Nacional Experimental de Educación Básica con Orientación Ocupacional PEMEM II, jornada matutina, bajo la jurisdicción de la Dirección Departamental de Educación Guatemala Norte.</w:t>
      </w:r>
    </w:p>
    <w:p w14:paraId="1E9FF473" w14:textId="77777777" w:rsidR="00D02E4E" w:rsidRPr="003245BC" w:rsidRDefault="00D02E4E" w:rsidP="001800CE">
      <w:pPr>
        <w:spacing w:line="276" w:lineRule="auto"/>
        <w:jc w:val="center"/>
        <w:rPr>
          <w:rFonts w:ascii="Arial" w:hAnsi="Arial" w:cs="Arial"/>
          <w:b/>
        </w:rPr>
      </w:pPr>
    </w:p>
    <w:p w14:paraId="7971A682" w14:textId="77777777" w:rsidR="00D02E4E" w:rsidRPr="003245BC" w:rsidRDefault="00D02E4E" w:rsidP="00B42950">
      <w:pPr>
        <w:spacing w:line="276" w:lineRule="auto"/>
        <w:jc w:val="center"/>
        <w:rPr>
          <w:rFonts w:ascii="Arial" w:hAnsi="Arial" w:cs="Arial"/>
          <w:b/>
        </w:rPr>
      </w:pPr>
    </w:p>
    <w:p w14:paraId="180DB50D" w14:textId="77777777" w:rsidR="00D02E4E" w:rsidRPr="001C4006" w:rsidRDefault="00D02E4E" w:rsidP="00D02E4E">
      <w:pPr>
        <w:spacing w:line="276" w:lineRule="auto"/>
        <w:jc w:val="center"/>
        <w:rPr>
          <w:rFonts w:ascii="Arial" w:hAnsi="Arial" w:cs="Arial"/>
          <w:b/>
        </w:rPr>
      </w:pPr>
    </w:p>
    <w:p w14:paraId="60E775E2" w14:textId="77777777" w:rsidR="00D02E4E" w:rsidRPr="001C4006" w:rsidRDefault="00D02E4E" w:rsidP="00D02E4E">
      <w:pPr>
        <w:spacing w:line="276" w:lineRule="auto"/>
        <w:jc w:val="center"/>
        <w:rPr>
          <w:rFonts w:ascii="Arial" w:hAnsi="Arial" w:cs="Arial"/>
          <w:b/>
        </w:rPr>
      </w:pPr>
    </w:p>
    <w:p w14:paraId="2AA247DA" w14:textId="77777777" w:rsidR="00D02E4E" w:rsidRDefault="00D02E4E" w:rsidP="00D02E4E">
      <w:pPr>
        <w:spacing w:line="276" w:lineRule="auto"/>
        <w:jc w:val="center"/>
        <w:rPr>
          <w:rFonts w:ascii="Arial" w:hAnsi="Arial" w:cs="Arial"/>
          <w:b/>
        </w:rPr>
      </w:pPr>
    </w:p>
    <w:p w14:paraId="2EAB4D7D" w14:textId="77777777" w:rsidR="00D02E4E" w:rsidRDefault="00D02E4E" w:rsidP="00D02E4E">
      <w:pPr>
        <w:spacing w:line="276" w:lineRule="auto"/>
        <w:jc w:val="center"/>
        <w:rPr>
          <w:rFonts w:ascii="Arial" w:hAnsi="Arial" w:cs="Arial"/>
          <w:b/>
        </w:rPr>
      </w:pPr>
    </w:p>
    <w:p w14:paraId="7CC87F56" w14:textId="77777777" w:rsidR="00D02E4E" w:rsidRDefault="00D02E4E" w:rsidP="00D02E4E">
      <w:pPr>
        <w:spacing w:line="276" w:lineRule="auto"/>
        <w:jc w:val="center"/>
        <w:rPr>
          <w:rFonts w:ascii="Arial" w:hAnsi="Arial" w:cs="Arial"/>
          <w:b/>
        </w:rPr>
      </w:pPr>
    </w:p>
    <w:p w14:paraId="32C9F8A9" w14:textId="77777777" w:rsidR="00D02E4E" w:rsidRDefault="00D02E4E" w:rsidP="00D02E4E">
      <w:pPr>
        <w:spacing w:line="276" w:lineRule="auto"/>
        <w:jc w:val="center"/>
        <w:rPr>
          <w:rFonts w:ascii="Arial" w:hAnsi="Arial" w:cs="Arial"/>
          <w:b/>
        </w:rPr>
      </w:pPr>
    </w:p>
    <w:p w14:paraId="09552CF6" w14:textId="77777777" w:rsidR="00D02E4E" w:rsidRPr="001C4006" w:rsidRDefault="00D02E4E" w:rsidP="00D02E4E">
      <w:pPr>
        <w:spacing w:line="276" w:lineRule="auto"/>
        <w:jc w:val="center"/>
        <w:rPr>
          <w:rFonts w:ascii="Arial" w:hAnsi="Arial" w:cs="Arial"/>
          <w:b/>
        </w:rPr>
      </w:pPr>
    </w:p>
    <w:p w14:paraId="23AA8A5F" w14:textId="77777777" w:rsidR="00D02E4E" w:rsidRPr="001C4006" w:rsidRDefault="00D02E4E" w:rsidP="00D02E4E">
      <w:pPr>
        <w:spacing w:line="276" w:lineRule="auto"/>
        <w:jc w:val="center"/>
        <w:rPr>
          <w:rFonts w:ascii="Arial" w:hAnsi="Arial" w:cs="Arial"/>
          <w:b/>
        </w:rPr>
      </w:pPr>
    </w:p>
    <w:p w14:paraId="608B3068" w14:textId="77777777" w:rsidR="00D02E4E" w:rsidRPr="001C4006" w:rsidRDefault="00D02E4E" w:rsidP="00D02E4E">
      <w:pPr>
        <w:spacing w:line="276" w:lineRule="auto"/>
        <w:jc w:val="center"/>
        <w:rPr>
          <w:rFonts w:ascii="Arial" w:hAnsi="Arial" w:cs="Arial"/>
          <w:b/>
        </w:rPr>
      </w:pPr>
    </w:p>
    <w:p w14:paraId="56CCF413" w14:textId="77777777" w:rsidR="00D02E4E" w:rsidRPr="001C4006" w:rsidRDefault="00D02E4E" w:rsidP="00D02E4E">
      <w:pPr>
        <w:spacing w:line="276" w:lineRule="auto"/>
        <w:jc w:val="center"/>
        <w:rPr>
          <w:rFonts w:ascii="Arial" w:hAnsi="Arial" w:cs="Arial"/>
          <w:b/>
        </w:rPr>
      </w:pPr>
    </w:p>
    <w:p w14:paraId="0FBC6522" w14:textId="77777777" w:rsidR="00D02E4E" w:rsidRPr="001C4006" w:rsidRDefault="00D02E4E" w:rsidP="00D02E4E">
      <w:pPr>
        <w:spacing w:line="276" w:lineRule="auto"/>
        <w:jc w:val="center"/>
        <w:rPr>
          <w:rFonts w:ascii="Arial" w:hAnsi="Arial" w:cs="Arial"/>
          <w:b/>
        </w:rPr>
      </w:pPr>
    </w:p>
    <w:p w14:paraId="49806FDD" w14:textId="77777777" w:rsidR="00D02E4E" w:rsidRPr="001C4006" w:rsidRDefault="00D02E4E" w:rsidP="00D02E4E">
      <w:pPr>
        <w:spacing w:line="276" w:lineRule="auto"/>
        <w:jc w:val="center"/>
        <w:rPr>
          <w:rFonts w:ascii="Arial" w:hAnsi="Arial" w:cs="Arial"/>
          <w:b/>
        </w:rPr>
      </w:pPr>
    </w:p>
    <w:p w14:paraId="5F50590F" w14:textId="77777777" w:rsidR="00D02E4E" w:rsidRPr="001C4006" w:rsidRDefault="00D02E4E" w:rsidP="00D02E4E">
      <w:pPr>
        <w:spacing w:line="276" w:lineRule="auto"/>
        <w:jc w:val="center"/>
        <w:rPr>
          <w:rFonts w:ascii="Arial" w:hAnsi="Arial" w:cs="Arial"/>
          <w:b/>
        </w:rPr>
      </w:pPr>
      <w:r w:rsidRPr="001C4006">
        <w:rPr>
          <w:rFonts w:ascii="Arial" w:hAnsi="Arial" w:cs="Arial"/>
          <w:b/>
        </w:rPr>
        <w:t xml:space="preserve">GUATEMALA, </w:t>
      </w:r>
      <w:r w:rsidR="003245BC">
        <w:rPr>
          <w:rFonts w:ascii="Arial" w:hAnsi="Arial" w:cs="Arial"/>
          <w:b/>
        </w:rPr>
        <w:t>DICIEMBRE</w:t>
      </w:r>
      <w:r w:rsidRPr="001C4006">
        <w:rPr>
          <w:rFonts w:ascii="Arial" w:hAnsi="Arial" w:cs="Arial"/>
          <w:b/>
        </w:rPr>
        <w:t xml:space="preserve"> </w:t>
      </w:r>
      <w:r>
        <w:rPr>
          <w:rFonts w:ascii="Arial" w:hAnsi="Arial" w:cs="Arial"/>
          <w:b/>
        </w:rPr>
        <w:t>DE 2023</w:t>
      </w:r>
    </w:p>
    <w:p w14:paraId="2875843E" w14:textId="77777777" w:rsidR="00D47D66" w:rsidRDefault="00D47D66" w:rsidP="00D02E4E">
      <w:pPr>
        <w:spacing w:line="276" w:lineRule="auto"/>
        <w:jc w:val="center"/>
        <w:rPr>
          <w:rFonts w:ascii="Arial" w:hAnsi="Arial" w:cs="Arial"/>
          <w:b/>
        </w:rPr>
      </w:pPr>
    </w:p>
    <w:p w14:paraId="3F5F18AA" w14:textId="77777777" w:rsidR="00D47D66" w:rsidRDefault="00D47D66" w:rsidP="00D02E4E">
      <w:pPr>
        <w:spacing w:line="276" w:lineRule="auto"/>
        <w:jc w:val="center"/>
        <w:rPr>
          <w:rFonts w:ascii="Arial" w:hAnsi="Arial" w:cs="Arial"/>
          <w:b/>
        </w:rPr>
      </w:pPr>
    </w:p>
    <w:p w14:paraId="3E41F8F1" w14:textId="77777777" w:rsidR="00D02E4E" w:rsidRPr="001C4006" w:rsidRDefault="00D02E4E" w:rsidP="00D02E4E">
      <w:pPr>
        <w:spacing w:line="276" w:lineRule="auto"/>
        <w:jc w:val="center"/>
        <w:rPr>
          <w:rFonts w:ascii="Arial" w:hAnsi="Arial" w:cs="Arial"/>
          <w:b/>
        </w:rPr>
      </w:pPr>
      <w:r w:rsidRPr="001C4006">
        <w:rPr>
          <w:rFonts w:ascii="Arial" w:hAnsi="Arial" w:cs="Arial"/>
          <w:b/>
        </w:rPr>
        <w:t>ÍNDICE</w:t>
      </w:r>
    </w:p>
    <w:p w14:paraId="03F7FE76" w14:textId="77777777" w:rsidR="00D02E4E" w:rsidRPr="001C4006" w:rsidRDefault="00D02E4E" w:rsidP="00D02E4E">
      <w:pPr>
        <w:spacing w:line="276" w:lineRule="auto"/>
        <w:jc w:val="center"/>
        <w:rPr>
          <w:rFonts w:ascii="Arial" w:hAnsi="Arial" w:cs="Arial"/>
          <w:b/>
        </w:rPr>
      </w:pPr>
    </w:p>
    <w:p w14:paraId="5BE99E3A" w14:textId="77777777" w:rsidR="00D02E4E" w:rsidRPr="001C4006" w:rsidRDefault="00D02E4E" w:rsidP="00D02E4E">
      <w:pPr>
        <w:spacing w:line="276" w:lineRule="auto"/>
        <w:rPr>
          <w:rFonts w:ascii="Arial" w:hAnsi="Arial" w:cs="Arial"/>
          <w:b/>
        </w:rPr>
      </w:pPr>
    </w:p>
    <w:p w14:paraId="2C67FB1A" w14:textId="77777777" w:rsidR="00D02E4E" w:rsidRPr="00D02E4E" w:rsidRDefault="00D02E4E" w:rsidP="00D02E4E">
      <w:pPr>
        <w:spacing w:before="240" w:line="720" w:lineRule="auto"/>
        <w:rPr>
          <w:rFonts w:ascii="Arial" w:hAnsi="Arial" w:cs="Arial"/>
          <w:b/>
        </w:rPr>
      </w:pPr>
      <w:r w:rsidRPr="00D02E4E">
        <w:rPr>
          <w:rFonts w:ascii="Arial" w:hAnsi="Arial" w:cs="Arial"/>
          <w:b/>
        </w:rPr>
        <w:t>INTRODUCCIÓN</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001B0229">
        <w:rPr>
          <w:rFonts w:ascii="Arial" w:hAnsi="Arial" w:cs="Arial"/>
          <w:b/>
        </w:rPr>
        <w:t xml:space="preserve"> </w:t>
      </w:r>
      <w:r w:rsidRPr="00D02E4E">
        <w:rPr>
          <w:rFonts w:ascii="Arial" w:hAnsi="Arial" w:cs="Arial"/>
          <w:b/>
        </w:rPr>
        <w:tab/>
      </w:r>
      <w:r w:rsidR="001B0229">
        <w:rPr>
          <w:rFonts w:ascii="Arial" w:hAnsi="Arial" w:cs="Arial"/>
          <w:b/>
        </w:rPr>
        <w:t xml:space="preserve">    </w:t>
      </w:r>
      <w:r w:rsidRPr="00D02E4E">
        <w:rPr>
          <w:rFonts w:ascii="Arial" w:hAnsi="Arial" w:cs="Arial"/>
          <w:b/>
        </w:rPr>
        <w:t>1</w:t>
      </w:r>
    </w:p>
    <w:p w14:paraId="2C18DABB" w14:textId="77777777" w:rsidR="00D02E4E" w:rsidRPr="00D02E4E" w:rsidRDefault="00D02E4E" w:rsidP="00D02E4E">
      <w:pPr>
        <w:spacing w:before="240" w:line="720" w:lineRule="auto"/>
        <w:rPr>
          <w:rFonts w:ascii="Arial" w:hAnsi="Arial" w:cs="Arial"/>
          <w:b/>
        </w:rPr>
      </w:pPr>
      <w:r w:rsidRPr="00D02E4E">
        <w:rPr>
          <w:rFonts w:ascii="Arial" w:hAnsi="Arial" w:cs="Arial"/>
          <w:b/>
        </w:rPr>
        <w:t>OBJETIVOS</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001B0229">
        <w:rPr>
          <w:rFonts w:ascii="Arial" w:hAnsi="Arial" w:cs="Arial"/>
          <w:b/>
        </w:rPr>
        <w:t xml:space="preserve">    </w:t>
      </w:r>
      <w:r w:rsidRPr="00D02E4E">
        <w:rPr>
          <w:rFonts w:ascii="Arial" w:hAnsi="Arial" w:cs="Arial"/>
          <w:b/>
        </w:rPr>
        <w:t>1</w:t>
      </w:r>
    </w:p>
    <w:p w14:paraId="508BF9F2" w14:textId="77777777" w:rsidR="00D02E4E" w:rsidRPr="00D02E4E" w:rsidRDefault="00D02E4E" w:rsidP="00D02E4E">
      <w:pPr>
        <w:spacing w:before="240" w:line="720" w:lineRule="auto"/>
        <w:rPr>
          <w:rFonts w:ascii="Arial" w:hAnsi="Arial" w:cs="Arial"/>
          <w:b/>
        </w:rPr>
      </w:pPr>
      <w:r w:rsidRPr="00D02E4E">
        <w:rPr>
          <w:rFonts w:ascii="Arial" w:hAnsi="Arial" w:cs="Arial"/>
          <w:b/>
        </w:rPr>
        <w:t xml:space="preserve">ALCANCE DE LA ACTIVIDAD </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001B0229">
        <w:rPr>
          <w:rFonts w:ascii="Arial" w:hAnsi="Arial" w:cs="Arial"/>
          <w:b/>
        </w:rPr>
        <w:t xml:space="preserve">    </w:t>
      </w:r>
      <w:r w:rsidRPr="00D02E4E">
        <w:rPr>
          <w:rFonts w:ascii="Arial" w:hAnsi="Arial" w:cs="Arial"/>
          <w:b/>
        </w:rPr>
        <w:t>1</w:t>
      </w:r>
    </w:p>
    <w:p w14:paraId="250093BB" w14:textId="77777777" w:rsidR="00D02E4E" w:rsidRDefault="00D02E4E" w:rsidP="00D02E4E">
      <w:pPr>
        <w:spacing w:before="240" w:line="720" w:lineRule="auto"/>
        <w:rPr>
          <w:rFonts w:ascii="Arial" w:hAnsi="Arial" w:cs="Arial"/>
          <w:b/>
        </w:rPr>
      </w:pPr>
      <w:r w:rsidRPr="00D02E4E">
        <w:rPr>
          <w:rFonts w:ascii="Arial" w:hAnsi="Arial" w:cs="Arial"/>
          <w:b/>
        </w:rPr>
        <w:t xml:space="preserve">RESULTADO DE LA ACTIVIDAD </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001B0229">
        <w:rPr>
          <w:rFonts w:ascii="Arial" w:hAnsi="Arial" w:cs="Arial"/>
          <w:b/>
        </w:rPr>
        <w:t xml:space="preserve">    </w:t>
      </w:r>
      <w:r w:rsidRPr="00D02E4E">
        <w:rPr>
          <w:rFonts w:ascii="Arial" w:hAnsi="Arial" w:cs="Arial"/>
          <w:b/>
        </w:rPr>
        <w:t>1</w:t>
      </w:r>
    </w:p>
    <w:p w14:paraId="2230261B" w14:textId="77777777" w:rsidR="004D6E77" w:rsidRPr="00D02E4E" w:rsidRDefault="00811464" w:rsidP="00D02E4E">
      <w:pPr>
        <w:spacing w:before="240" w:line="720" w:lineRule="auto"/>
        <w:rPr>
          <w:rFonts w:ascii="Arial" w:hAnsi="Arial" w:cs="Arial"/>
          <w:b/>
        </w:rPr>
      </w:pPr>
      <w:r>
        <w:rPr>
          <w:rFonts w:ascii="Arial" w:hAnsi="Arial" w:cs="Arial"/>
          <w:b/>
        </w:rPr>
        <w:t>ANEXO</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1B0229">
        <w:rPr>
          <w:rFonts w:ascii="Arial" w:hAnsi="Arial" w:cs="Arial"/>
          <w:b/>
        </w:rPr>
        <w:t xml:space="preserve">    </w:t>
      </w:r>
      <w:r>
        <w:rPr>
          <w:rFonts w:ascii="Arial" w:hAnsi="Arial" w:cs="Arial"/>
          <w:b/>
        </w:rPr>
        <w:t>4</w:t>
      </w:r>
    </w:p>
    <w:p w14:paraId="2C32A3FD" w14:textId="77777777" w:rsidR="00D02E4E" w:rsidRPr="00D02E4E" w:rsidRDefault="00D02E4E" w:rsidP="00D02E4E">
      <w:pPr>
        <w:spacing w:line="276" w:lineRule="auto"/>
        <w:jc w:val="center"/>
        <w:rPr>
          <w:rFonts w:ascii="Arial" w:hAnsi="Arial" w:cs="Arial"/>
          <w:b/>
        </w:rPr>
      </w:pPr>
    </w:p>
    <w:p w14:paraId="2DC9F402" w14:textId="77777777" w:rsidR="00D02E4E" w:rsidRPr="001C4006" w:rsidRDefault="00D02E4E" w:rsidP="00D02E4E">
      <w:pPr>
        <w:spacing w:line="276" w:lineRule="auto"/>
        <w:jc w:val="center"/>
        <w:rPr>
          <w:rFonts w:ascii="Arial" w:hAnsi="Arial" w:cs="Arial"/>
          <w:b/>
        </w:rPr>
      </w:pPr>
    </w:p>
    <w:p w14:paraId="37A2B510" w14:textId="77777777" w:rsidR="00D02E4E" w:rsidRPr="001C4006" w:rsidRDefault="00D02E4E" w:rsidP="00D02E4E">
      <w:pPr>
        <w:autoSpaceDE w:val="0"/>
        <w:autoSpaceDN w:val="0"/>
        <w:adjustRightInd w:val="0"/>
        <w:spacing w:line="276" w:lineRule="auto"/>
        <w:jc w:val="both"/>
        <w:rPr>
          <w:rFonts w:ascii="Arial" w:hAnsi="Arial" w:cs="Arial"/>
          <w:b/>
        </w:rPr>
      </w:pPr>
    </w:p>
    <w:p w14:paraId="7808F376" w14:textId="77777777" w:rsidR="00D02E4E" w:rsidRPr="001C4006" w:rsidRDefault="00D02E4E" w:rsidP="00D02E4E">
      <w:pPr>
        <w:autoSpaceDE w:val="0"/>
        <w:autoSpaceDN w:val="0"/>
        <w:adjustRightInd w:val="0"/>
        <w:spacing w:line="276" w:lineRule="auto"/>
        <w:jc w:val="both"/>
        <w:rPr>
          <w:rFonts w:ascii="Arial" w:hAnsi="Arial" w:cs="Arial"/>
          <w:b/>
        </w:rPr>
      </w:pPr>
    </w:p>
    <w:p w14:paraId="0A70EF1B" w14:textId="77777777" w:rsidR="00D02E4E" w:rsidRPr="001C4006" w:rsidRDefault="00D02E4E" w:rsidP="00D02E4E">
      <w:pPr>
        <w:autoSpaceDE w:val="0"/>
        <w:autoSpaceDN w:val="0"/>
        <w:adjustRightInd w:val="0"/>
        <w:spacing w:line="276" w:lineRule="auto"/>
        <w:jc w:val="both"/>
        <w:rPr>
          <w:rFonts w:ascii="Arial" w:hAnsi="Arial" w:cs="Arial"/>
          <w:b/>
        </w:rPr>
      </w:pPr>
    </w:p>
    <w:p w14:paraId="29918E64" w14:textId="77777777" w:rsidR="00D02E4E" w:rsidRPr="001C4006" w:rsidRDefault="00D02E4E" w:rsidP="00D02E4E">
      <w:pPr>
        <w:autoSpaceDE w:val="0"/>
        <w:autoSpaceDN w:val="0"/>
        <w:adjustRightInd w:val="0"/>
        <w:spacing w:line="276" w:lineRule="auto"/>
        <w:jc w:val="both"/>
        <w:rPr>
          <w:rFonts w:ascii="Arial" w:hAnsi="Arial" w:cs="Arial"/>
          <w:b/>
        </w:rPr>
      </w:pPr>
    </w:p>
    <w:p w14:paraId="501052EA" w14:textId="77777777" w:rsidR="00D02E4E" w:rsidRPr="001C4006" w:rsidRDefault="00D02E4E" w:rsidP="00D02E4E">
      <w:pPr>
        <w:autoSpaceDE w:val="0"/>
        <w:autoSpaceDN w:val="0"/>
        <w:adjustRightInd w:val="0"/>
        <w:spacing w:line="276" w:lineRule="auto"/>
        <w:jc w:val="both"/>
        <w:rPr>
          <w:rFonts w:ascii="Arial" w:hAnsi="Arial" w:cs="Arial"/>
          <w:b/>
        </w:rPr>
      </w:pPr>
    </w:p>
    <w:p w14:paraId="1D49CAE1" w14:textId="77777777" w:rsidR="00D02E4E" w:rsidRPr="001C4006" w:rsidRDefault="00D02E4E" w:rsidP="00D02E4E">
      <w:pPr>
        <w:autoSpaceDE w:val="0"/>
        <w:autoSpaceDN w:val="0"/>
        <w:adjustRightInd w:val="0"/>
        <w:spacing w:line="276" w:lineRule="auto"/>
        <w:jc w:val="both"/>
        <w:rPr>
          <w:rFonts w:ascii="Arial" w:hAnsi="Arial" w:cs="Arial"/>
          <w:b/>
        </w:rPr>
      </w:pPr>
    </w:p>
    <w:p w14:paraId="32F8D47C" w14:textId="77777777" w:rsidR="00D02E4E" w:rsidRPr="001C4006" w:rsidRDefault="00D02E4E" w:rsidP="00D02E4E">
      <w:pPr>
        <w:autoSpaceDE w:val="0"/>
        <w:autoSpaceDN w:val="0"/>
        <w:adjustRightInd w:val="0"/>
        <w:spacing w:line="276" w:lineRule="auto"/>
        <w:jc w:val="both"/>
        <w:rPr>
          <w:rFonts w:ascii="Arial" w:hAnsi="Arial" w:cs="Arial"/>
          <w:b/>
        </w:rPr>
      </w:pPr>
    </w:p>
    <w:p w14:paraId="0EFC5C1C" w14:textId="77777777" w:rsidR="00D02E4E" w:rsidRPr="001C4006" w:rsidRDefault="00D02E4E" w:rsidP="00D02E4E">
      <w:pPr>
        <w:autoSpaceDE w:val="0"/>
        <w:autoSpaceDN w:val="0"/>
        <w:adjustRightInd w:val="0"/>
        <w:spacing w:line="276" w:lineRule="auto"/>
        <w:jc w:val="both"/>
        <w:rPr>
          <w:rFonts w:ascii="Arial" w:hAnsi="Arial" w:cs="Arial"/>
          <w:b/>
        </w:rPr>
      </w:pPr>
    </w:p>
    <w:p w14:paraId="02666775" w14:textId="77777777" w:rsidR="00D02E4E" w:rsidRPr="001C4006" w:rsidRDefault="00D02E4E" w:rsidP="00D02E4E">
      <w:pPr>
        <w:autoSpaceDE w:val="0"/>
        <w:autoSpaceDN w:val="0"/>
        <w:adjustRightInd w:val="0"/>
        <w:spacing w:line="276" w:lineRule="auto"/>
        <w:jc w:val="both"/>
        <w:rPr>
          <w:rFonts w:ascii="Arial" w:hAnsi="Arial" w:cs="Arial"/>
          <w:b/>
        </w:rPr>
      </w:pPr>
    </w:p>
    <w:p w14:paraId="2D9B9958" w14:textId="77777777" w:rsidR="00D02E4E" w:rsidRPr="001C4006" w:rsidRDefault="00D02E4E" w:rsidP="00D02E4E">
      <w:pPr>
        <w:autoSpaceDE w:val="0"/>
        <w:autoSpaceDN w:val="0"/>
        <w:adjustRightInd w:val="0"/>
        <w:spacing w:line="276" w:lineRule="auto"/>
        <w:jc w:val="both"/>
        <w:rPr>
          <w:rFonts w:ascii="Arial" w:hAnsi="Arial" w:cs="Arial"/>
          <w:b/>
        </w:rPr>
      </w:pPr>
    </w:p>
    <w:p w14:paraId="45569465" w14:textId="77777777" w:rsidR="00D02E4E" w:rsidRPr="001C4006" w:rsidRDefault="00D02E4E" w:rsidP="00D02E4E">
      <w:pPr>
        <w:autoSpaceDE w:val="0"/>
        <w:autoSpaceDN w:val="0"/>
        <w:adjustRightInd w:val="0"/>
        <w:spacing w:line="276" w:lineRule="auto"/>
        <w:jc w:val="both"/>
        <w:rPr>
          <w:rFonts w:ascii="Arial" w:hAnsi="Arial" w:cs="Arial"/>
          <w:b/>
        </w:rPr>
      </w:pPr>
    </w:p>
    <w:p w14:paraId="2587C5DA" w14:textId="77777777" w:rsidR="00D02E4E" w:rsidRPr="001C4006" w:rsidRDefault="00D02E4E" w:rsidP="00D02E4E">
      <w:pPr>
        <w:autoSpaceDE w:val="0"/>
        <w:autoSpaceDN w:val="0"/>
        <w:adjustRightInd w:val="0"/>
        <w:spacing w:line="276" w:lineRule="auto"/>
        <w:jc w:val="both"/>
        <w:rPr>
          <w:rFonts w:ascii="Arial" w:hAnsi="Arial" w:cs="Arial"/>
          <w:b/>
        </w:rPr>
      </w:pPr>
    </w:p>
    <w:p w14:paraId="64BE09E5" w14:textId="77777777" w:rsidR="00D02E4E" w:rsidRPr="001C4006" w:rsidRDefault="00D02E4E" w:rsidP="00D02E4E">
      <w:pPr>
        <w:autoSpaceDE w:val="0"/>
        <w:autoSpaceDN w:val="0"/>
        <w:adjustRightInd w:val="0"/>
        <w:spacing w:line="276" w:lineRule="auto"/>
        <w:jc w:val="both"/>
        <w:rPr>
          <w:rFonts w:ascii="Arial" w:hAnsi="Arial" w:cs="Arial"/>
          <w:b/>
        </w:rPr>
      </w:pPr>
    </w:p>
    <w:p w14:paraId="698E7DE4" w14:textId="77777777" w:rsidR="00D02E4E" w:rsidRPr="001C4006" w:rsidRDefault="00D02E4E" w:rsidP="00D02E4E">
      <w:pPr>
        <w:autoSpaceDE w:val="0"/>
        <w:autoSpaceDN w:val="0"/>
        <w:adjustRightInd w:val="0"/>
        <w:spacing w:line="276" w:lineRule="auto"/>
        <w:jc w:val="both"/>
        <w:rPr>
          <w:rFonts w:ascii="Arial" w:hAnsi="Arial" w:cs="Arial"/>
          <w:b/>
        </w:rPr>
      </w:pPr>
    </w:p>
    <w:p w14:paraId="1A807CA8" w14:textId="77777777" w:rsidR="00D02E4E" w:rsidRPr="001C4006" w:rsidRDefault="00D02E4E" w:rsidP="00D02E4E">
      <w:pPr>
        <w:autoSpaceDE w:val="0"/>
        <w:autoSpaceDN w:val="0"/>
        <w:adjustRightInd w:val="0"/>
        <w:spacing w:line="276" w:lineRule="auto"/>
        <w:jc w:val="both"/>
        <w:rPr>
          <w:rFonts w:ascii="Arial" w:hAnsi="Arial" w:cs="Arial"/>
          <w:b/>
        </w:rPr>
      </w:pPr>
    </w:p>
    <w:p w14:paraId="4E3AF0ED" w14:textId="77777777" w:rsidR="00D02E4E" w:rsidRPr="001C4006" w:rsidRDefault="00D02E4E" w:rsidP="00D02E4E">
      <w:pPr>
        <w:autoSpaceDE w:val="0"/>
        <w:autoSpaceDN w:val="0"/>
        <w:adjustRightInd w:val="0"/>
        <w:spacing w:line="276" w:lineRule="auto"/>
        <w:jc w:val="both"/>
        <w:rPr>
          <w:rFonts w:ascii="Arial" w:hAnsi="Arial" w:cs="Arial"/>
          <w:b/>
        </w:rPr>
      </w:pPr>
    </w:p>
    <w:p w14:paraId="4639A145" w14:textId="77777777" w:rsidR="00D02E4E" w:rsidRPr="001C4006" w:rsidRDefault="00D02E4E" w:rsidP="00D02E4E">
      <w:pPr>
        <w:autoSpaceDE w:val="0"/>
        <w:autoSpaceDN w:val="0"/>
        <w:adjustRightInd w:val="0"/>
        <w:spacing w:line="276" w:lineRule="auto"/>
        <w:jc w:val="both"/>
        <w:rPr>
          <w:rFonts w:ascii="Arial" w:hAnsi="Arial" w:cs="Arial"/>
          <w:b/>
        </w:rPr>
        <w:sectPr w:rsidR="00D02E4E" w:rsidRPr="001C4006" w:rsidSect="009F5F67">
          <w:footerReference w:type="default" r:id="rId8"/>
          <w:pgSz w:w="12240" w:h="15840" w:code="1"/>
          <w:pgMar w:top="1418" w:right="1418" w:bottom="1418" w:left="1701" w:header="709" w:footer="709" w:gutter="0"/>
          <w:cols w:space="708"/>
          <w:docGrid w:linePitch="360"/>
        </w:sectPr>
      </w:pPr>
    </w:p>
    <w:p w14:paraId="2BECA07F" w14:textId="77777777" w:rsidR="00E1531B" w:rsidRPr="00A93AA8" w:rsidRDefault="00D02E4E" w:rsidP="004136CE">
      <w:pPr>
        <w:autoSpaceDE w:val="0"/>
        <w:autoSpaceDN w:val="0"/>
        <w:adjustRightInd w:val="0"/>
        <w:spacing w:line="276" w:lineRule="auto"/>
        <w:jc w:val="both"/>
        <w:rPr>
          <w:rFonts w:ascii="Arial" w:hAnsi="Arial" w:cs="Arial"/>
          <w:b/>
          <w:sz w:val="22"/>
          <w:szCs w:val="22"/>
        </w:rPr>
      </w:pPr>
      <w:r w:rsidRPr="00A93AA8">
        <w:rPr>
          <w:rFonts w:ascii="Arial" w:hAnsi="Arial" w:cs="Arial"/>
          <w:b/>
          <w:sz w:val="22"/>
          <w:szCs w:val="22"/>
        </w:rPr>
        <w:lastRenderedPageBreak/>
        <w:t>INTRODUCCIÓN:</w:t>
      </w:r>
    </w:p>
    <w:p w14:paraId="2FD5E61B" w14:textId="77777777" w:rsidR="006E01D7" w:rsidRPr="00A93AA8" w:rsidRDefault="006E01D7" w:rsidP="00D02E4E">
      <w:pPr>
        <w:jc w:val="both"/>
        <w:rPr>
          <w:rFonts w:ascii="Arial" w:hAnsi="Arial" w:cs="Arial"/>
          <w:sz w:val="22"/>
          <w:szCs w:val="22"/>
        </w:rPr>
      </w:pPr>
    </w:p>
    <w:p w14:paraId="3BE9559A" w14:textId="77777777" w:rsidR="006E0F62" w:rsidRPr="004E71A6" w:rsidRDefault="00D02E4E" w:rsidP="006E0F62">
      <w:pPr>
        <w:jc w:val="both"/>
        <w:rPr>
          <w:rFonts w:ascii="Arial" w:hAnsi="Arial" w:cs="Arial"/>
          <w:sz w:val="21"/>
          <w:szCs w:val="21"/>
          <w:lang w:val="es-GT"/>
        </w:rPr>
      </w:pPr>
      <w:r w:rsidRPr="00A93AA8">
        <w:rPr>
          <w:rFonts w:ascii="Arial" w:hAnsi="Arial" w:cs="Arial"/>
          <w:sz w:val="22"/>
          <w:szCs w:val="22"/>
        </w:rPr>
        <w:t>De conf</w:t>
      </w:r>
      <w:r w:rsidR="00A92C20" w:rsidRPr="00A93AA8">
        <w:rPr>
          <w:rFonts w:ascii="Arial" w:hAnsi="Arial" w:cs="Arial"/>
          <w:sz w:val="22"/>
          <w:szCs w:val="22"/>
        </w:rPr>
        <w:t>ormidad con el nombramiento de A</w:t>
      </w:r>
      <w:r w:rsidR="005550BF" w:rsidRPr="00A93AA8">
        <w:rPr>
          <w:rFonts w:ascii="Arial" w:hAnsi="Arial" w:cs="Arial"/>
          <w:sz w:val="22"/>
          <w:szCs w:val="22"/>
        </w:rPr>
        <w:t>uditoría O-DIDAI/SUB-</w:t>
      </w:r>
      <w:r w:rsidR="006E0F62">
        <w:rPr>
          <w:rFonts w:ascii="Arial" w:hAnsi="Arial" w:cs="Arial"/>
          <w:sz w:val="22"/>
          <w:szCs w:val="22"/>
        </w:rPr>
        <w:t>216-2023, de fecha 2</w:t>
      </w:r>
      <w:r w:rsidR="005550BF" w:rsidRPr="00A93AA8">
        <w:rPr>
          <w:rFonts w:ascii="Arial" w:hAnsi="Arial" w:cs="Arial"/>
          <w:sz w:val="22"/>
          <w:szCs w:val="22"/>
        </w:rPr>
        <w:t>4</w:t>
      </w:r>
      <w:r w:rsidRPr="00A93AA8">
        <w:rPr>
          <w:rFonts w:ascii="Arial" w:hAnsi="Arial" w:cs="Arial"/>
          <w:sz w:val="22"/>
          <w:szCs w:val="22"/>
        </w:rPr>
        <w:t xml:space="preserve"> de </w:t>
      </w:r>
      <w:r w:rsidR="006E0F62">
        <w:rPr>
          <w:rFonts w:ascii="Arial" w:hAnsi="Arial" w:cs="Arial"/>
          <w:sz w:val="22"/>
          <w:szCs w:val="22"/>
        </w:rPr>
        <w:t>noviembre</w:t>
      </w:r>
      <w:r w:rsidRPr="00A93AA8">
        <w:rPr>
          <w:rFonts w:ascii="Arial" w:hAnsi="Arial" w:cs="Arial"/>
          <w:sz w:val="22"/>
          <w:szCs w:val="22"/>
        </w:rPr>
        <w:t xml:space="preserve"> de 2023; </w:t>
      </w:r>
      <w:r w:rsidRPr="00A93AA8">
        <w:rPr>
          <w:rFonts w:ascii="Arial" w:hAnsi="Arial" w:cs="Arial"/>
          <w:color w:val="000000"/>
          <w:spacing w:val="1"/>
          <w:sz w:val="22"/>
          <w:szCs w:val="22"/>
        </w:rPr>
        <w:t xml:space="preserve">fui nombrado para realizar consejo o consultoría de </w:t>
      </w:r>
      <w:r w:rsidR="005550BF" w:rsidRPr="00A93AA8">
        <w:rPr>
          <w:rFonts w:ascii="Arial" w:hAnsi="Arial" w:cs="Arial"/>
          <w:color w:val="000000"/>
          <w:spacing w:val="1"/>
          <w:sz w:val="22"/>
          <w:szCs w:val="22"/>
        </w:rPr>
        <w:t>primer</w:t>
      </w:r>
      <w:r w:rsidRPr="00A93AA8">
        <w:rPr>
          <w:rFonts w:ascii="Arial" w:hAnsi="Arial" w:cs="Arial"/>
          <w:color w:val="000000"/>
          <w:spacing w:val="1"/>
          <w:sz w:val="22"/>
          <w:szCs w:val="22"/>
        </w:rPr>
        <w:t xml:space="preserve"> seguimiento a las recomendaciones emitidas por la </w:t>
      </w:r>
      <w:r w:rsidR="006E0F62" w:rsidRPr="004E71A6">
        <w:rPr>
          <w:rFonts w:ascii="Arial" w:hAnsi="Arial" w:cs="Arial"/>
          <w:sz w:val="21"/>
          <w:szCs w:val="21"/>
        </w:rPr>
        <w:t>Dirección de Auditoría Interna, respecto a determinar los bienes bajo resguardo de la exservidora pública, Mirna Eleana Flores Rodas en el Instituto Nacional Experimental de Educación Básica con Orientación Ocupacional PEMEM II, jornada matutina, bajo la jurisdicción de la Dirección Departamental de Educación Guatemala Norte.</w:t>
      </w:r>
    </w:p>
    <w:p w14:paraId="0185CCD7" w14:textId="77777777" w:rsidR="004136CE" w:rsidRPr="00A93AA8" w:rsidRDefault="004136CE" w:rsidP="005550BF">
      <w:pPr>
        <w:jc w:val="both"/>
        <w:rPr>
          <w:rFonts w:ascii="Arial" w:hAnsi="Arial" w:cs="Arial"/>
          <w:b/>
          <w:sz w:val="22"/>
          <w:szCs w:val="22"/>
        </w:rPr>
      </w:pPr>
    </w:p>
    <w:p w14:paraId="05100A0F" w14:textId="77777777" w:rsidR="007415D9" w:rsidRPr="00A93AA8" w:rsidRDefault="007415D9" w:rsidP="00D02E4E">
      <w:pPr>
        <w:spacing w:line="276" w:lineRule="auto"/>
        <w:jc w:val="both"/>
        <w:rPr>
          <w:rFonts w:ascii="Arial" w:hAnsi="Arial" w:cs="Arial"/>
          <w:b/>
          <w:sz w:val="22"/>
          <w:szCs w:val="22"/>
        </w:rPr>
      </w:pPr>
    </w:p>
    <w:p w14:paraId="535E8C89" w14:textId="77777777" w:rsidR="00D02E4E" w:rsidRPr="00A93AA8" w:rsidRDefault="00D02E4E" w:rsidP="00D02E4E">
      <w:pPr>
        <w:spacing w:line="276" w:lineRule="auto"/>
        <w:jc w:val="both"/>
        <w:rPr>
          <w:rFonts w:ascii="Arial" w:hAnsi="Arial" w:cs="Arial"/>
          <w:b/>
          <w:sz w:val="22"/>
          <w:szCs w:val="22"/>
        </w:rPr>
      </w:pPr>
      <w:r w:rsidRPr="00A93AA8">
        <w:rPr>
          <w:rFonts w:ascii="Arial" w:hAnsi="Arial" w:cs="Arial"/>
          <w:b/>
          <w:sz w:val="22"/>
          <w:szCs w:val="22"/>
        </w:rPr>
        <w:t>OBJETIVOS</w:t>
      </w:r>
    </w:p>
    <w:p w14:paraId="6D4233C0" w14:textId="77777777" w:rsidR="00D02E4E" w:rsidRPr="00A93AA8" w:rsidRDefault="00D02E4E" w:rsidP="00D02E4E">
      <w:pPr>
        <w:spacing w:line="276" w:lineRule="auto"/>
        <w:jc w:val="both"/>
        <w:rPr>
          <w:rFonts w:ascii="Arial" w:hAnsi="Arial" w:cs="Arial"/>
          <w:b/>
          <w:sz w:val="22"/>
          <w:szCs w:val="22"/>
        </w:rPr>
      </w:pPr>
    </w:p>
    <w:p w14:paraId="1FC82E62" w14:textId="77777777" w:rsidR="00D02E4E" w:rsidRPr="0057429B" w:rsidRDefault="00D02E4E" w:rsidP="00D02E4E">
      <w:pPr>
        <w:spacing w:line="276" w:lineRule="auto"/>
        <w:jc w:val="both"/>
        <w:rPr>
          <w:rFonts w:ascii="Arial" w:hAnsi="Arial" w:cs="Arial"/>
          <w:b/>
          <w:sz w:val="22"/>
          <w:szCs w:val="22"/>
        </w:rPr>
      </w:pPr>
      <w:r w:rsidRPr="0057429B">
        <w:rPr>
          <w:rFonts w:ascii="Arial" w:hAnsi="Arial" w:cs="Arial"/>
          <w:b/>
          <w:sz w:val="22"/>
          <w:szCs w:val="22"/>
        </w:rPr>
        <w:t>GENERAL:</w:t>
      </w:r>
    </w:p>
    <w:p w14:paraId="5DA83327" w14:textId="77777777" w:rsidR="006E01D7" w:rsidRPr="0057429B" w:rsidRDefault="006E01D7" w:rsidP="00D02E4E">
      <w:pPr>
        <w:spacing w:line="276" w:lineRule="auto"/>
        <w:jc w:val="both"/>
        <w:rPr>
          <w:rFonts w:ascii="Arial" w:hAnsi="Arial" w:cs="Arial"/>
          <w:sz w:val="22"/>
          <w:szCs w:val="22"/>
        </w:rPr>
      </w:pPr>
    </w:p>
    <w:p w14:paraId="18BF38EF" w14:textId="77777777" w:rsidR="0057429B" w:rsidRPr="0057429B" w:rsidRDefault="0057429B" w:rsidP="0057429B">
      <w:pPr>
        <w:jc w:val="both"/>
        <w:rPr>
          <w:rFonts w:ascii="Arial" w:hAnsi="Arial" w:cs="Arial"/>
          <w:sz w:val="22"/>
          <w:szCs w:val="22"/>
        </w:rPr>
      </w:pPr>
      <w:r w:rsidRPr="0057429B">
        <w:rPr>
          <w:rFonts w:ascii="Arial" w:hAnsi="Arial" w:cs="Arial"/>
          <w:sz w:val="22"/>
          <w:szCs w:val="22"/>
        </w:rPr>
        <w:t xml:space="preserve">Realizar primer </w:t>
      </w:r>
      <w:r w:rsidRPr="0057429B">
        <w:rPr>
          <w:rFonts w:ascii="Arial" w:hAnsi="Arial" w:cs="Arial"/>
          <w:sz w:val="22"/>
          <w:szCs w:val="22"/>
          <w:lang w:val="es-GT"/>
        </w:rPr>
        <w:t xml:space="preserve">seguimiento a las deficiencias emitidas por la Dirección de Auditoría Interna. </w:t>
      </w:r>
    </w:p>
    <w:p w14:paraId="7AF7F386" w14:textId="77777777" w:rsidR="0057429B" w:rsidRPr="0057429B" w:rsidRDefault="0057429B" w:rsidP="0057429B">
      <w:pPr>
        <w:jc w:val="both"/>
        <w:rPr>
          <w:rFonts w:ascii="Arial" w:hAnsi="Arial" w:cs="Arial"/>
          <w:sz w:val="22"/>
          <w:szCs w:val="22"/>
        </w:rPr>
      </w:pPr>
    </w:p>
    <w:p w14:paraId="15465F8E" w14:textId="77777777" w:rsidR="00D02E4E" w:rsidRPr="0057429B" w:rsidRDefault="00D02E4E" w:rsidP="00D02E4E">
      <w:pPr>
        <w:spacing w:line="276" w:lineRule="auto"/>
        <w:jc w:val="both"/>
        <w:rPr>
          <w:rFonts w:ascii="Arial" w:hAnsi="Arial" w:cs="Arial"/>
          <w:b/>
          <w:sz w:val="22"/>
          <w:szCs w:val="22"/>
        </w:rPr>
      </w:pPr>
      <w:r w:rsidRPr="0057429B">
        <w:rPr>
          <w:rFonts w:ascii="Arial" w:hAnsi="Arial" w:cs="Arial"/>
          <w:b/>
          <w:sz w:val="22"/>
          <w:szCs w:val="22"/>
        </w:rPr>
        <w:t>ESPECÍFICO:</w:t>
      </w:r>
    </w:p>
    <w:p w14:paraId="47CC9870" w14:textId="77777777" w:rsidR="006E01D7" w:rsidRPr="00A93AA8" w:rsidRDefault="006E01D7" w:rsidP="00D02E4E">
      <w:pPr>
        <w:spacing w:line="276" w:lineRule="auto"/>
        <w:jc w:val="both"/>
        <w:rPr>
          <w:rFonts w:ascii="Arial" w:hAnsi="Arial" w:cs="Arial"/>
          <w:sz w:val="22"/>
          <w:szCs w:val="22"/>
        </w:rPr>
      </w:pPr>
    </w:p>
    <w:p w14:paraId="0F00CFF7" w14:textId="77777777" w:rsidR="00D02E4E" w:rsidRPr="00A93AA8" w:rsidRDefault="00D02E4E" w:rsidP="00D02E4E">
      <w:pPr>
        <w:spacing w:line="276" w:lineRule="auto"/>
        <w:jc w:val="both"/>
        <w:rPr>
          <w:rFonts w:ascii="Arial" w:hAnsi="Arial" w:cs="Arial"/>
          <w:sz w:val="22"/>
          <w:szCs w:val="22"/>
        </w:rPr>
      </w:pPr>
      <w:r w:rsidRPr="00A93AA8">
        <w:rPr>
          <w:rFonts w:ascii="Arial" w:hAnsi="Arial" w:cs="Arial"/>
          <w:sz w:val="22"/>
          <w:szCs w:val="22"/>
        </w:rPr>
        <w:t>Verificar si existen recomendaciones implementadas, en proceso e incumplidas.</w:t>
      </w:r>
    </w:p>
    <w:p w14:paraId="2D36F0F4" w14:textId="77777777" w:rsidR="00D02E4E" w:rsidRPr="00A93AA8" w:rsidRDefault="00D02E4E" w:rsidP="00D02E4E">
      <w:pPr>
        <w:pStyle w:val="Prrafodelista"/>
        <w:spacing w:line="276" w:lineRule="auto"/>
        <w:ind w:left="720"/>
        <w:jc w:val="both"/>
        <w:rPr>
          <w:rFonts w:ascii="Arial" w:hAnsi="Arial" w:cs="Arial"/>
          <w:sz w:val="22"/>
          <w:szCs w:val="22"/>
        </w:rPr>
      </w:pPr>
    </w:p>
    <w:p w14:paraId="2FC6794A" w14:textId="77777777" w:rsidR="007415D9" w:rsidRPr="00A93AA8" w:rsidRDefault="007415D9" w:rsidP="004136CE">
      <w:pPr>
        <w:spacing w:line="276" w:lineRule="auto"/>
        <w:jc w:val="both"/>
        <w:rPr>
          <w:rFonts w:ascii="Arial" w:hAnsi="Arial" w:cs="Arial"/>
          <w:b/>
          <w:sz w:val="22"/>
          <w:szCs w:val="22"/>
        </w:rPr>
      </w:pPr>
    </w:p>
    <w:p w14:paraId="6C27CBA5" w14:textId="77777777" w:rsidR="00F556C9" w:rsidRPr="00A93AA8" w:rsidRDefault="00D02E4E" w:rsidP="004136CE">
      <w:pPr>
        <w:spacing w:line="276" w:lineRule="auto"/>
        <w:jc w:val="both"/>
        <w:rPr>
          <w:rFonts w:ascii="Arial" w:hAnsi="Arial" w:cs="Arial"/>
          <w:b/>
          <w:sz w:val="22"/>
          <w:szCs w:val="22"/>
        </w:rPr>
      </w:pPr>
      <w:r w:rsidRPr="00A93AA8">
        <w:rPr>
          <w:rFonts w:ascii="Arial" w:hAnsi="Arial" w:cs="Arial"/>
          <w:b/>
          <w:sz w:val="22"/>
          <w:szCs w:val="22"/>
        </w:rPr>
        <w:t>ALCANCE DE LA ACTIVIDAD</w:t>
      </w:r>
    </w:p>
    <w:p w14:paraId="4DBC68E2" w14:textId="77777777" w:rsidR="006E01D7" w:rsidRPr="00A93AA8" w:rsidRDefault="006E01D7" w:rsidP="00D02E4E">
      <w:pPr>
        <w:jc w:val="both"/>
        <w:rPr>
          <w:rFonts w:ascii="Arial" w:hAnsi="Arial" w:cs="Arial"/>
          <w:sz w:val="22"/>
          <w:szCs w:val="22"/>
        </w:rPr>
      </w:pPr>
    </w:p>
    <w:p w14:paraId="50108E53" w14:textId="77777777" w:rsidR="00745764" w:rsidRPr="0057429B" w:rsidRDefault="00D02E4E" w:rsidP="00745764">
      <w:pPr>
        <w:jc w:val="both"/>
        <w:rPr>
          <w:rFonts w:ascii="Arial" w:hAnsi="Arial" w:cs="Arial"/>
          <w:sz w:val="22"/>
          <w:szCs w:val="22"/>
          <w:lang w:val="es-GT"/>
        </w:rPr>
      </w:pPr>
      <w:r w:rsidRPr="00A93AA8">
        <w:rPr>
          <w:rFonts w:ascii="Arial" w:hAnsi="Arial" w:cs="Arial"/>
          <w:sz w:val="22"/>
          <w:szCs w:val="22"/>
        </w:rPr>
        <w:t xml:space="preserve">Se efectuó </w:t>
      </w:r>
      <w:r w:rsidR="003E670B" w:rsidRPr="00A93AA8">
        <w:rPr>
          <w:rFonts w:ascii="Arial" w:hAnsi="Arial" w:cs="Arial"/>
          <w:sz w:val="22"/>
          <w:szCs w:val="22"/>
        </w:rPr>
        <w:t>primer</w:t>
      </w:r>
      <w:r w:rsidRPr="00A93AA8">
        <w:rPr>
          <w:rFonts w:ascii="Arial" w:hAnsi="Arial" w:cs="Arial"/>
          <w:sz w:val="22"/>
          <w:szCs w:val="22"/>
        </w:rPr>
        <w:t xml:space="preserve"> seguimiento a</w:t>
      </w:r>
      <w:r w:rsidR="00CA64BC" w:rsidRPr="00A93AA8">
        <w:rPr>
          <w:rFonts w:ascii="Arial" w:hAnsi="Arial" w:cs="Arial"/>
          <w:sz w:val="22"/>
          <w:szCs w:val="22"/>
        </w:rPr>
        <w:t xml:space="preserve"> la</w:t>
      </w:r>
      <w:r w:rsidR="003E670B" w:rsidRPr="00A93AA8">
        <w:rPr>
          <w:rFonts w:ascii="Arial" w:hAnsi="Arial" w:cs="Arial"/>
          <w:sz w:val="22"/>
          <w:szCs w:val="22"/>
        </w:rPr>
        <w:t>s</w:t>
      </w:r>
      <w:r w:rsidRPr="00A93AA8">
        <w:rPr>
          <w:rFonts w:ascii="Arial" w:hAnsi="Arial" w:cs="Arial"/>
          <w:sz w:val="22"/>
          <w:szCs w:val="22"/>
        </w:rPr>
        <w:t xml:space="preserve"> recomendacion</w:t>
      </w:r>
      <w:r w:rsidR="003E670B" w:rsidRPr="00A93AA8">
        <w:rPr>
          <w:rFonts w:ascii="Arial" w:hAnsi="Arial" w:cs="Arial"/>
          <w:sz w:val="22"/>
          <w:szCs w:val="22"/>
        </w:rPr>
        <w:t>es</w:t>
      </w:r>
      <w:r w:rsidRPr="00A93AA8">
        <w:rPr>
          <w:rFonts w:ascii="Arial" w:hAnsi="Arial" w:cs="Arial"/>
          <w:sz w:val="22"/>
          <w:szCs w:val="22"/>
        </w:rPr>
        <w:t xml:space="preserve"> emitida</w:t>
      </w:r>
      <w:r w:rsidR="003E670B" w:rsidRPr="00A93AA8">
        <w:rPr>
          <w:rFonts w:ascii="Arial" w:hAnsi="Arial" w:cs="Arial"/>
          <w:sz w:val="22"/>
          <w:szCs w:val="22"/>
        </w:rPr>
        <w:t>s</w:t>
      </w:r>
      <w:r w:rsidRPr="00A93AA8">
        <w:rPr>
          <w:rFonts w:ascii="Arial" w:hAnsi="Arial" w:cs="Arial"/>
          <w:sz w:val="22"/>
          <w:szCs w:val="22"/>
        </w:rPr>
        <w:t xml:space="preserve"> por la </w:t>
      </w:r>
      <w:r w:rsidR="00745764" w:rsidRPr="004E71A6">
        <w:rPr>
          <w:rFonts w:ascii="Arial" w:hAnsi="Arial" w:cs="Arial"/>
          <w:sz w:val="21"/>
          <w:szCs w:val="21"/>
        </w:rPr>
        <w:t>Dirección de Auditoría Interna, respecto a determinar los bienes bajo resguardo de la exservidora pública, Mirna Eleana Flores Rodas en el Instituto Nacional Experimental de Educación Básica con Orientación Ocupacional PEMEM II, jornada matutina, bajo la jurisdicción de la Dirección Depa</w:t>
      </w:r>
      <w:r w:rsidR="00745764" w:rsidRPr="0057429B">
        <w:rPr>
          <w:rFonts w:ascii="Arial" w:hAnsi="Arial" w:cs="Arial"/>
          <w:sz w:val="22"/>
          <w:szCs w:val="22"/>
        </w:rPr>
        <w:t>rtamental de Educación Guatemala Norte.</w:t>
      </w:r>
    </w:p>
    <w:p w14:paraId="2630F965" w14:textId="77777777" w:rsidR="00EB231D" w:rsidRPr="0057429B" w:rsidRDefault="00745764" w:rsidP="00EB231D">
      <w:pPr>
        <w:jc w:val="both"/>
        <w:rPr>
          <w:rFonts w:ascii="Arial" w:hAnsi="Arial" w:cs="Arial"/>
          <w:sz w:val="22"/>
          <w:szCs w:val="22"/>
        </w:rPr>
      </w:pPr>
      <w:r w:rsidRPr="0057429B">
        <w:rPr>
          <w:rFonts w:ascii="Arial" w:hAnsi="Arial" w:cs="Arial"/>
          <w:sz w:val="22"/>
          <w:szCs w:val="22"/>
        </w:rPr>
        <w:t xml:space="preserve"> </w:t>
      </w:r>
    </w:p>
    <w:p w14:paraId="3FDC591B" w14:textId="77777777" w:rsidR="00745764" w:rsidRPr="0057429B" w:rsidRDefault="00745764" w:rsidP="00EB231D">
      <w:pPr>
        <w:jc w:val="both"/>
        <w:rPr>
          <w:rFonts w:ascii="Arial" w:hAnsi="Arial" w:cs="Arial"/>
          <w:b/>
          <w:sz w:val="22"/>
          <w:szCs w:val="22"/>
        </w:rPr>
      </w:pPr>
    </w:p>
    <w:p w14:paraId="03532A3E" w14:textId="77777777" w:rsidR="00EB231D" w:rsidRPr="00C3342F" w:rsidRDefault="00EB231D" w:rsidP="00EB231D">
      <w:pPr>
        <w:jc w:val="both"/>
        <w:rPr>
          <w:rFonts w:ascii="Arial" w:hAnsi="Arial" w:cs="Arial"/>
          <w:sz w:val="22"/>
          <w:szCs w:val="22"/>
        </w:rPr>
      </w:pPr>
      <w:r w:rsidRPr="00C3342F">
        <w:rPr>
          <w:rFonts w:ascii="Arial" w:hAnsi="Arial" w:cs="Arial"/>
          <w:b/>
          <w:sz w:val="22"/>
          <w:szCs w:val="22"/>
        </w:rPr>
        <w:t>RESULTADOS DE LA ACTIVIDAD</w:t>
      </w:r>
    </w:p>
    <w:p w14:paraId="2888404D" w14:textId="77777777" w:rsidR="006E01D7" w:rsidRPr="00C3342F" w:rsidRDefault="006E01D7" w:rsidP="006E01D7">
      <w:pPr>
        <w:pStyle w:val="Textoindependiente"/>
        <w:ind w:right="101"/>
        <w:rPr>
          <w:rFonts w:ascii="Arial" w:hAnsi="Arial" w:cs="Arial"/>
          <w:sz w:val="22"/>
          <w:szCs w:val="22"/>
        </w:rPr>
      </w:pPr>
    </w:p>
    <w:p w14:paraId="0E179129" w14:textId="77777777" w:rsidR="006E01D7" w:rsidRPr="00C3342F" w:rsidRDefault="00DA3212" w:rsidP="0057429B">
      <w:pPr>
        <w:jc w:val="both"/>
        <w:rPr>
          <w:rFonts w:ascii="Arial" w:hAnsi="Arial" w:cs="Arial"/>
          <w:sz w:val="22"/>
          <w:szCs w:val="22"/>
        </w:rPr>
      </w:pPr>
      <w:r w:rsidRPr="00C3342F">
        <w:rPr>
          <w:rFonts w:ascii="Arial" w:hAnsi="Arial" w:cs="Arial"/>
          <w:sz w:val="22"/>
          <w:szCs w:val="22"/>
        </w:rPr>
        <w:t xml:space="preserve">Mediante la </w:t>
      </w:r>
      <w:r w:rsidR="006A5966" w:rsidRPr="00C3342F">
        <w:rPr>
          <w:rFonts w:ascii="Arial" w:hAnsi="Arial" w:cs="Arial"/>
          <w:sz w:val="22"/>
          <w:szCs w:val="22"/>
        </w:rPr>
        <w:t>n</w:t>
      </w:r>
      <w:r w:rsidRPr="00C3342F">
        <w:rPr>
          <w:rFonts w:ascii="Arial" w:hAnsi="Arial" w:cs="Arial"/>
          <w:sz w:val="22"/>
          <w:szCs w:val="22"/>
        </w:rPr>
        <w:t>otificación de</w:t>
      </w:r>
      <w:r w:rsidR="006A5966" w:rsidRPr="00C3342F">
        <w:rPr>
          <w:rFonts w:ascii="Arial" w:hAnsi="Arial" w:cs="Arial"/>
          <w:sz w:val="22"/>
          <w:szCs w:val="22"/>
        </w:rPr>
        <w:t xml:space="preserve">l </w:t>
      </w:r>
      <w:r w:rsidR="0057429B" w:rsidRPr="00C3342F">
        <w:rPr>
          <w:rFonts w:ascii="Arial" w:hAnsi="Arial" w:cs="Arial"/>
          <w:bCs/>
          <w:color w:val="000000"/>
          <w:spacing w:val="-2"/>
          <w:sz w:val="22"/>
          <w:szCs w:val="22"/>
        </w:rPr>
        <w:t>Oficio No. 1 DIDAI-GUATEMALANORTE-2023</w:t>
      </w:r>
      <w:r w:rsidRPr="00C3342F">
        <w:rPr>
          <w:rFonts w:ascii="Arial" w:hAnsi="Arial" w:cs="Arial"/>
          <w:sz w:val="22"/>
          <w:szCs w:val="22"/>
        </w:rPr>
        <w:t xml:space="preserve">, relacionado al seguimiento de </w:t>
      </w:r>
      <w:r w:rsidR="006A5966" w:rsidRPr="00C3342F">
        <w:rPr>
          <w:rFonts w:ascii="Arial" w:hAnsi="Arial" w:cs="Arial"/>
          <w:sz w:val="22"/>
          <w:szCs w:val="22"/>
        </w:rPr>
        <w:t>las r</w:t>
      </w:r>
      <w:r w:rsidRPr="00C3342F">
        <w:rPr>
          <w:rFonts w:ascii="Arial" w:hAnsi="Arial" w:cs="Arial"/>
          <w:sz w:val="22"/>
          <w:szCs w:val="22"/>
        </w:rPr>
        <w:t xml:space="preserve">ecomendaciones emitidas por </w:t>
      </w:r>
      <w:r w:rsidR="0057429B" w:rsidRPr="00C3342F">
        <w:rPr>
          <w:rFonts w:ascii="Arial" w:hAnsi="Arial" w:cs="Arial"/>
          <w:sz w:val="22"/>
          <w:szCs w:val="22"/>
        </w:rPr>
        <w:t>la Dirección de Auditoría Interna, respecto a determinar los bienes bajo resguardo de la exservidora pública, Mirna Eleana Flores Rodas en el Instituto Nacional Experimental de Educación Básica con Orientación Ocupacional PEMEM II, jornada matutina, bajo la jurisdicción de la Dirección Departament</w:t>
      </w:r>
      <w:r w:rsidR="005962DD">
        <w:rPr>
          <w:rFonts w:ascii="Arial" w:hAnsi="Arial" w:cs="Arial"/>
          <w:sz w:val="22"/>
          <w:szCs w:val="22"/>
        </w:rPr>
        <w:t>al de Educación Guatemala Norte,</w:t>
      </w:r>
      <w:r w:rsidR="00560FAC" w:rsidRPr="00C3342F">
        <w:rPr>
          <w:rFonts w:ascii="Arial" w:hAnsi="Arial" w:cs="Arial"/>
          <w:sz w:val="22"/>
          <w:szCs w:val="22"/>
        </w:rPr>
        <w:t xml:space="preserve"> </w:t>
      </w:r>
      <w:r w:rsidRPr="00C3342F">
        <w:rPr>
          <w:rFonts w:ascii="Arial" w:hAnsi="Arial" w:cs="Arial"/>
          <w:sz w:val="22"/>
          <w:szCs w:val="22"/>
        </w:rPr>
        <w:t xml:space="preserve">se </w:t>
      </w:r>
      <w:r w:rsidR="0057429B" w:rsidRPr="00C3342F">
        <w:rPr>
          <w:rFonts w:ascii="Arial" w:hAnsi="Arial" w:cs="Arial"/>
          <w:sz w:val="22"/>
          <w:szCs w:val="22"/>
        </w:rPr>
        <w:t xml:space="preserve">envió </w:t>
      </w:r>
      <w:r w:rsidR="0057429B" w:rsidRPr="00C3342F">
        <w:rPr>
          <w:rFonts w:ascii="Arial" w:hAnsi="Arial" w:cs="Arial"/>
          <w:sz w:val="22"/>
          <w:szCs w:val="22"/>
          <w:lang w:val="es-GT"/>
        </w:rPr>
        <w:t xml:space="preserve">el Formulario SR1 de Seguimiento de la </w:t>
      </w:r>
      <w:r w:rsidR="0057429B" w:rsidRPr="00C3342F">
        <w:rPr>
          <w:rFonts w:ascii="Arial" w:hAnsi="Arial" w:cs="Arial"/>
          <w:sz w:val="22"/>
          <w:szCs w:val="22"/>
        </w:rPr>
        <w:t>Implementación de Recomendaciones, que describe los</w:t>
      </w:r>
      <w:r w:rsidR="0057429B" w:rsidRPr="00C3342F">
        <w:rPr>
          <w:rFonts w:ascii="Arial" w:hAnsi="Arial" w:cs="Arial"/>
          <w:sz w:val="22"/>
          <w:szCs w:val="22"/>
          <w:lang w:val="es-GT"/>
        </w:rPr>
        <w:t xml:space="preserve"> resultados del análisis realizado a las pruebas de descargo presentadas por la </w:t>
      </w:r>
      <w:r w:rsidR="00E71253" w:rsidRPr="00C3342F">
        <w:rPr>
          <w:rFonts w:ascii="Arial" w:hAnsi="Arial" w:cs="Arial"/>
          <w:sz w:val="22"/>
          <w:szCs w:val="22"/>
          <w:lang w:val="es-GT"/>
        </w:rPr>
        <w:t>unidad ejecutora 323</w:t>
      </w:r>
      <w:r w:rsidRPr="00C3342F">
        <w:rPr>
          <w:rFonts w:ascii="Arial" w:hAnsi="Arial" w:cs="Arial"/>
          <w:sz w:val="22"/>
          <w:szCs w:val="22"/>
        </w:rPr>
        <w:t xml:space="preserve">, </w:t>
      </w:r>
      <w:r w:rsidR="00C3342F" w:rsidRPr="00C3342F">
        <w:rPr>
          <w:rFonts w:ascii="Arial" w:hAnsi="Arial" w:cs="Arial"/>
          <w:sz w:val="22"/>
          <w:szCs w:val="22"/>
        </w:rPr>
        <w:t xml:space="preserve">en el </w:t>
      </w:r>
      <w:r w:rsidR="00A93AA8" w:rsidRPr="00C3342F">
        <w:rPr>
          <w:rFonts w:ascii="Arial" w:hAnsi="Arial" w:cs="Arial"/>
          <w:sz w:val="22"/>
          <w:szCs w:val="22"/>
        </w:rPr>
        <w:t>oficio</w:t>
      </w:r>
      <w:r w:rsidR="00C3342F" w:rsidRPr="00C3342F">
        <w:rPr>
          <w:rFonts w:ascii="Arial" w:hAnsi="Arial" w:cs="Arial"/>
          <w:sz w:val="22"/>
          <w:szCs w:val="22"/>
        </w:rPr>
        <w:t xml:space="preserve"> No</w:t>
      </w:r>
      <w:r w:rsidR="00A93AA8" w:rsidRPr="00C3342F">
        <w:rPr>
          <w:rFonts w:ascii="Arial" w:hAnsi="Arial" w:cs="Arial"/>
          <w:sz w:val="22"/>
          <w:szCs w:val="22"/>
        </w:rPr>
        <w:t xml:space="preserve">. </w:t>
      </w:r>
      <w:r w:rsidR="00C3342F" w:rsidRPr="00C3342F">
        <w:rPr>
          <w:rFonts w:ascii="Arial" w:hAnsi="Arial" w:cs="Arial"/>
          <w:sz w:val="22"/>
          <w:szCs w:val="22"/>
        </w:rPr>
        <w:t xml:space="preserve">904/2023DDEGN de fecha 23/11/2023, en el que </w:t>
      </w:r>
      <w:r w:rsidRPr="00C3342F">
        <w:rPr>
          <w:rFonts w:ascii="Arial" w:hAnsi="Arial" w:cs="Arial"/>
          <w:sz w:val="22"/>
          <w:szCs w:val="22"/>
        </w:rPr>
        <w:t>adjunta</w:t>
      </w:r>
      <w:r w:rsidR="00BB7648" w:rsidRPr="00C3342F">
        <w:rPr>
          <w:rFonts w:ascii="Arial" w:hAnsi="Arial" w:cs="Arial"/>
          <w:sz w:val="22"/>
          <w:szCs w:val="22"/>
        </w:rPr>
        <w:t>n</w:t>
      </w:r>
      <w:r w:rsidRPr="00C3342F">
        <w:rPr>
          <w:rFonts w:ascii="Arial" w:hAnsi="Arial" w:cs="Arial"/>
          <w:sz w:val="22"/>
          <w:szCs w:val="22"/>
        </w:rPr>
        <w:t xml:space="preserve"> la documentación de las acciones realizadas, </w:t>
      </w:r>
      <w:r w:rsidR="006E01D7" w:rsidRPr="00C3342F">
        <w:rPr>
          <w:rFonts w:ascii="Arial" w:hAnsi="Arial" w:cs="Arial"/>
          <w:sz w:val="22"/>
          <w:szCs w:val="22"/>
        </w:rPr>
        <w:t>se estableció que el estado actual de la</w:t>
      </w:r>
      <w:r w:rsidR="00204FA0" w:rsidRPr="00C3342F">
        <w:rPr>
          <w:rFonts w:ascii="Arial" w:hAnsi="Arial" w:cs="Arial"/>
          <w:sz w:val="22"/>
          <w:szCs w:val="22"/>
        </w:rPr>
        <w:t>s</w:t>
      </w:r>
      <w:r w:rsidR="006E01D7" w:rsidRPr="00C3342F">
        <w:rPr>
          <w:rFonts w:ascii="Arial" w:hAnsi="Arial" w:cs="Arial"/>
          <w:sz w:val="22"/>
          <w:szCs w:val="22"/>
        </w:rPr>
        <w:t xml:space="preserve"> </w:t>
      </w:r>
      <w:r w:rsidR="00204FA0" w:rsidRPr="00C3342F">
        <w:rPr>
          <w:rFonts w:ascii="Arial" w:hAnsi="Arial" w:cs="Arial"/>
          <w:sz w:val="22"/>
          <w:szCs w:val="22"/>
        </w:rPr>
        <w:t>recomendaciones</w:t>
      </w:r>
      <w:r w:rsidR="006E01D7" w:rsidRPr="00C3342F">
        <w:rPr>
          <w:rFonts w:ascii="Arial" w:hAnsi="Arial" w:cs="Arial"/>
          <w:sz w:val="22"/>
          <w:szCs w:val="22"/>
        </w:rPr>
        <w:t xml:space="preserve"> es el siguiente:</w:t>
      </w:r>
    </w:p>
    <w:p w14:paraId="39288B71" w14:textId="77777777" w:rsidR="00DA3212" w:rsidRDefault="00DA3212" w:rsidP="006E01D7">
      <w:pPr>
        <w:jc w:val="both"/>
        <w:rPr>
          <w:rFonts w:ascii="Arial" w:hAnsi="Arial" w:cs="Arial"/>
          <w:b/>
          <w:color w:val="FF0000"/>
          <w:sz w:val="22"/>
          <w:szCs w:val="22"/>
          <w:lang w:val="es-GT"/>
        </w:rPr>
      </w:pPr>
    </w:p>
    <w:p w14:paraId="637A34B5" w14:textId="77777777" w:rsidR="00F40870" w:rsidRDefault="00F40870" w:rsidP="006E01D7">
      <w:pPr>
        <w:jc w:val="both"/>
        <w:rPr>
          <w:rFonts w:ascii="Arial" w:hAnsi="Arial" w:cs="Arial"/>
          <w:b/>
          <w:color w:val="FF0000"/>
          <w:sz w:val="22"/>
          <w:szCs w:val="22"/>
          <w:lang w:val="es-GT"/>
        </w:rPr>
      </w:pPr>
    </w:p>
    <w:p w14:paraId="6244E89B" w14:textId="77777777" w:rsidR="00F40870" w:rsidRPr="00A93AA8" w:rsidRDefault="00F40870" w:rsidP="006E01D7">
      <w:pPr>
        <w:jc w:val="both"/>
        <w:rPr>
          <w:rFonts w:ascii="Arial" w:hAnsi="Arial" w:cs="Arial"/>
          <w:b/>
          <w:color w:val="FF0000"/>
          <w:sz w:val="22"/>
          <w:szCs w:val="22"/>
          <w:lang w:val="es-GT"/>
        </w:rPr>
      </w:pPr>
    </w:p>
    <w:p w14:paraId="089C6EE2" w14:textId="77777777" w:rsidR="00A93AA8" w:rsidRPr="00A93AA8" w:rsidRDefault="00A93AA8" w:rsidP="00A93AA8">
      <w:pPr>
        <w:jc w:val="both"/>
        <w:rPr>
          <w:rFonts w:ascii="Arial" w:hAnsi="Arial" w:cs="Arial"/>
          <w:b/>
          <w:sz w:val="22"/>
          <w:szCs w:val="22"/>
        </w:rPr>
      </w:pPr>
      <w:r w:rsidRPr="00A93AA8">
        <w:rPr>
          <w:rFonts w:ascii="Arial" w:hAnsi="Arial" w:cs="Arial"/>
          <w:b/>
          <w:sz w:val="22"/>
          <w:szCs w:val="22"/>
        </w:rPr>
        <w:lastRenderedPageBreak/>
        <w:t>RECOMENDACIONES EN PROCESO</w:t>
      </w:r>
    </w:p>
    <w:p w14:paraId="74568F24" w14:textId="77777777" w:rsidR="00A93AA8" w:rsidRPr="00A93AA8" w:rsidRDefault="00A93AA8" w:rsidP="00A93AA8">
      <w:pPr>
        <w:jc w:val="both"/>
        <w:rPr>
          <w:rFonts w:ascii="Arial" w:hAnsi="Arial" w:cs="Arial"/>
          <w:sz w:val="22"/>
          <w:szCs w:val="22"/>
        </w:rPr>
      </w:pPr>
    </w:p>
    <w:p w14:paraId="37BE5D60" w14:textId="77777777" w:rsidR="00A93AA8" w:rsidRDefault="00A93AA8" w:rsidP="00A93AA8">
      <w:pPr>
        <w:ind w:right="12"/>
        <w:jc w:val="both"/>
        <w:rPr>
          <w:rFonts w:ascii="Arial" w:hAnsi="Arial" w:cs="Arial"/>
          <w:sz w:val="22"/>
          <w:szCs w:val="22"/>
        </w:rPr>
      </w:pPr>
      <w:r w:rsidRPr="00A93AA8">
        <w:rPr>
          <w:rFonts w:ascii="Arial" w:hAnsi="Arial" w:cs="Arial"/>
          <w:sz w:val="22"/>
          <w:szCs w:val="22"/>
        </w:rPr>
        <w:t xml:space="preserve">De conformidad con el formulario SR1 “Implementación de Recomendaciones”, y a la evaluación de las pruebas de cumplimiento presentadas por los responsables de la administración de la Dirección Departamental de Educación </w:t>
      </w:r>
      <w:r w:rsidR="00204FA0">
        <w:rPr>
          <w:rFonts w:ascii="Arial" w:hAnsi="Arial" w:cs="Arial"/>
          <w:sz w:val="22"/>
          <w:szCs w:val="22"/>
        </w:rPr>
        <w:t xml:space="preserve">Guatemala </w:t>
      </w:r>
      <w:r w:rsidR="009B05B8">
        <w:rPr>
          <w:rFonts w:ascii="Arial" w:hAnsi="Arial" w:cs="Arial"/>
          <w:sz w:val="22"/>
          <w:szCs w:val="22"/>
        </w:rPr>
        <w:t>Norte</w:t>
      </w:r>
      <w:r w:rsidRPr="00A93AA8">
        <w:rPr>
          <w:rFonts w:ascii="Arial" w:hAnsi="Arial" w:cs="Arial"/>
          <w:sz w:val="22"/>
          <w:szCs w:val="22"/>
        </w:rPr>
        <w:t xml:space="preserve">, se </w:t>
      </w:r>
      <w:r w:rsidRPr="00BF29F0">
        <w:rPr>
          <w:rFonts w:ascii="Arial" w:hAnsi="Arial" w:cs="Arial"/>
          <w:spacing w:val="3"/>
          <w:sz w:val="22"/>
          <w:szCs w:val="22"/>
        </w:rPr>
        <w:t xml:space="preserve">determinó </w:t>
      </w:r>
      <w:r w:rsidRPr="00BF29F0">
        <w:rPr>
          <w:rFonts w:ascii="Arial" w:hAnsi="Arial" w:cs="Arial"/>
          <w:spacing w:val="2"/>
          <w:sz w:val="22"/>
          <w:szCs w:val="22"/>
        </w:rPr>
        <w:t xml:space="preserve">que las </w:t>
      </w:r>
      <w:r w:rsidR="00BF29F0" w:rsidRPr="00BF29F0">
        <w:rPr>
          <w:rFonts w:ascii="Arial" w:hAnsi="Arial" w:cs="Arial"/>
          <w:spacing w:val="3"/>
          <w:sz w:val="22"/>
          <w:szCs w:val="22"/>
        </w:rPr>
        <w:t>recomendaciones</w:t>
      </w:r>
      <w:r w:rsidRPr="00BF29F0">
        <w:rPr>
          <w:rFonts w:ascii="Arial" w:hAnsi="Arial" w:cs="Arial"/>
          <w:sz w:val="22"/>
          <w:szCs w:val="22"/>
        </w:rPr>
        <w:t>, se encuentran en</w:t>
      </w:r>
      <w:r w:rsidRPr="00BF29F0">
        <w:rPr>
          <w:rFonts w:ascii="Arial" w:hAnsi="Arial" w:cs="Arial"/>
          <w:spacing w:val="-16"/>
          <w:sz w:val="22"/>
          <w:szCs w:val="22"/>
        </w:rPr>
        <w:t xml:space="preserve"> </w:t>
      </w:r>
      <w:r w:rsidRPr="00BF29F0">
        <w:rPr>
          <w:rFonts w:ascii="Arial" w:hAnsi="Arial" w:cs="Arial"/>
          <w:sz w:val="22"/>
          <w:szCs w:val="22"/>
        </w:rPr>
        <w:t>proceso: (Ver Anexo</w:t>
      </w:r>
      <w:r w:rsidRPr="00BF29F0">
        <w:rPr>
          <w:rFonts w:ascii="Arial" w:hAnsi="Arial" w:cs="Arial"/>
          <w:spacing w:val="-14"/>
          <w:sz w:val="22"/>
          <w:szCs w:val="22"/>
        </w:rPr>
        <w:t xml:space="preserve"> 1</w:t>
      </w:r>
      <w:r w:rsidRPr="00BF29F0">
        <w:rPr>
          <w:rFonts w:ascii="Arial" w:hAnsi="Arial" w:cs="Arial"/>
          <w:sz w:val="22"/>
          <w:szCs w:val="22"/>
        </w:rPr>
        <w:t>)</w:t>
      </w:r>
    </w:p>
    <w:p w14:paraId="1D110B1C" w14:textId="77777777" w:rsidR="005962DD" w:rsidRPr="00470B5E" w:rsidRDefault="005962DD" w:rsidP="00A93AA8">
      <w:pPr>
        <w:ind w:right="12"/>
        <w:jc w:val="both"/>
        <w:rPr>
          <w:rFonts w:ascii="Arial" w:hAnsi="Arial" w:cs="Arial"/>
          <w:sz w:val="22"/>
          <w:szCs w:val="22"/>
        </w:rPr>
      </w:pPr>
    </w:p>
    <w:p w14:paraId="31E405D8" w14:textId="77777777" w:rsidR="005962DD" w:rsidRPr="00470B5E" w:rsidRDefault="005962DD" w:rsidP="005962DD">
      <w:pPr>
        <w:pStyle w:val="Prrafodelista"/>
        <w:numPr>
          <w:ilvl w:val="0"/>
          <w:numId w:val="3"/>
        </w:numPr>
        <w:ind w:left="262" w:hanging="262"/>
        <w:contextualSpacing/>
        <w:jc w:val="both"/>
        <w:rPr>
          <w:rFonts w:ascii="Arial" w:hAnsi="Arial" w:cs="Arial"/>
          <w:bCs/>
          <w:sz w:val="22"/>
          <w:szCs w:val="22"/>
        </w:rPr>
      </w:pPr>
      <w:r w:rsidRPr="00470B5E">
        <w:rPr>
          <w:rFonts w:ascii="Arial" w:hAnsi="Arial" w:cs="Arial"/>
          <w:bCs/>
          <w:sz w:val="22"/>
          <w:szCs w:val="22"/>
        </w:rPr>
        <w:t xml:space="preserve">Que la </w:t>
      </w:r>
      <w:proofErr w:type="gramStart"/>
      <w:r w:rsidRPr="00470B5E">
        <w:rPr>
          <w:rFonts w:ascii="Arial" w:hAnsi="Arial" w:cs="Arial"/>
          <w:bCs/>
          <w:sz w:val="22"/>
          <w:szCs w:val="22"/>
        </w:rPr>
        <w:t>Directora</w:t>
      </w:r>
      <w:proofErr w:type="gramEnd"/>
      <w:r w:rsidRPr="00470B5E">
        <w:rPr>
          <w:rFonts w:ascii="Arial" w:hAnsi="Arial" w:cs="Arial"/>
          <w:bCs/>
          <w:sz w:val="22"/>
          <w:szCs w:val="22"/>
        </w:rPr>
        <w:t xml:space="preserve"> Departamental de Educación Guatemala Norte, por escrito nombre a una persona para dar oportuno y adecuado seguimiento, a los casos de hurto de bienes activos del Instituto PEMEM II, J.M.</w:t>
      </w:r>
    </w:p>
    <w:p w14:paraId="13C0ECB0" w14:textId="77777777" w:rsidR="005962DD" w:rsidRPr="00470B5E" w:rsidRDefault="005962DD" w:rsidP="005962DD">
      <w:pPr>
        <w:pStyle w:val="Prrafodelista"/>
        <w:ind w:left="262"/>
        <w:contextualSpacing/>
        <w:jc w:val="both"/>
        <w:rPr>
          <w:rFonts w:ascii="Arial" w:hAnsi="Arial" w:cs="Arial"/>
          <w:bCs/>
          <w:sz w:val="22"/>
          <w:szCs w:val="22"/>
        </w:rPr>
      </w:pPr>
    </w:p>
    <w:p w14:paraId="6B44DEC5" w14:textId="77777777" w:rsidR="005962DD" w:rsidRPr="00470B5E" w:rsidRDefault="005962DD" w:rsidP="005962DD">
      <w:pPr>
        <w:pStyle w:val="Prrafodelista"/>
        <w:numPr>
          <w:ilvl w:val="0"/>
          <w:numId w:val="3"/>
        </w:numPr>
        <w:ind w:left="262" w:hanging="262"/>
        <w:contextualSpacing/>
        <w:jc w:val="both"/>
        <w:rPr>
          <w:rFonts w:ascii="Arial" w:hAnsi="Arial" w:cs="Arial"/>
          <w:bCs/>
          <w:sz w:val="22"/>
          <w:szCs w:val="22"/>
        </w:rPr>
      </w:pPr>
      <w:r w:rsidRPr="00470B5E">
        <w:rPr>
          <w:rFonts w:ascii="Arial" w:hAnsi="Arial" w:cs="Arial"/>
          <w:bCs/>
          <w:sz w:val="22"/>
          <w:szCs w:val="22"/>
        </w:rPr>
        <w:t xml:space="preserve">Que la </w:t>
      </w:r>
      <w:proofErr w:type="gramStart"/>
      <w:r w:rsidRPr="00470B5E">
        <w:rPr>
          <w:rFonts w:ascii="Arial" w:hAnsi="Arial" w:cs="Arial"/>
          <w:bCs/>
          <w:sz w:val="22"/>
          <w:szCs w:val="22"/>
        </w:rPr>
        <w:t>Directora</w:t>
      </w:r>
      <w:proofErr w:type="gramEnd"/>
      <w:r w:rsidRPr="00470B5E">
        <w:rPr>
          <w:rFonts w:ascii="Arial" w:hAnsi="Arial" w:cs="Arial"/>
          <w:bCs/>
          <w:sz w:val="22"/>
          <w:szCs w:val="22"/>
        </w:rPr>
        <w:t xml:space="preserve"> Departamental de Educación Guatemala Norte, nombre por escrito a una persona y de seguimiento, a efecto se verifique que la DIDEDUC presentó denuncia ante el Ministerio Público, por todos los bienes faltantes de Instituto PEMEM II, J.M. y le presente un informe desglosando todas las acciones legales realizadas desde el inicio de las mismas. Lo anterior, en virtud que no se tuvo a la vista documentación de la ampliación de la denuncia de la DIDEDUC, por el faltante de la cámara fotográfica marca Nikon y la cañonera marca Canon, que le fue informado por el Lic. José Ángel Medina Domínguez, </w:t>
      </w:r>
      <w:proofErr w:type="gramStart"/>
      <w:r w:rsidRPr="00470B5E">
        <w:rPr>
          <w:rFonts w:ascii="Arial" w:hAnsi="Arial" w:cs="Arial"/>
          <w:bCs/>
          <w:sz w:val="22"/>
          <w:szCs w:val="22"/>
        </w:rPr>
        <w:t>Director</w:t>
      </w:r>
      <w:proofErr w:type="gramEnd"/>
      <w:r w:rsidRPr="00470B5E">
        <w:rPr>
          <w:rFonts w:ascii="Arial" w:hAnsi="Arial" w:cs="Arial"/>
          <w:sz w:val="22"/>
          <w:szCs w:val="22"/>
        </w:rPr>
        <w:t xml:space="preserve"> del Instituto PEMEM II, J.M., en Oficio No. 29 -2022, REF.JAMD, de fecha 25-03-2022, aspecto incluido en el </w:t>
      </w:r>
      <w:r w:rsidRPr="00470B5E">
        <w:rPr>
          <w:rFonts w:ascii="Arial" w:hAnsi="Arial" w:cs="Arial"/>
          <w:bCs/>
          <w:sz w:val="22"/>
          <w:szCs w:val="22"/>
        </w:rPr>
        <w:t xml:space="preserve">Informe de Auditoría No. O-DIDAI/SUB-114-2022. </w:t>
      </w:r>
    </w:p>
    <w:p w14:paraId="4C232CAB" w14:textId="77777777" w:rsidR="005962DD" w:rsidRPr="00470B5E" w:rsidRDefault="005962DD" w:rsidP="005962DD">
      <w:pPr>
        <w:pStyle w:val="Prrafodelista"/>
        <w:ind w:left="262"/>
        <w:contextualSpacing/>
        <w:jc w:val="both"/>
        <w:rPr>
          <w:rFonts w:ascii="Arial" w:hAnsi="Arial" w:cs="Arial"/>
          <w:bCs/>
          <w:sz w:val="22"/>
          <w:szCs w:val="22"/>
        </w:rPr>
      </w:pPr>
    </w:p>
    <w:p w14:paraId="7C7574C2" w14:textId="77777777" w:rsidR="005962DD" w:rsidRPr="00470B5E" w:rsidRDefault="005962DD" w:rsidP="005962DD">
      <w:pPr>
        <w:pStyle w:val="Prrafodelista"/>
        <w:numPr>
          <w:ilvl w:val="0"/>
          <w:numId w:val="3"/>
        </w:numPr>
        <w:ind w:left="262" w:hanging="262"/>
        <w:contextualSpacing/>
        <w:jc w:val="both"/>
        <w:rPr>
          <w:rFonts w:ascii="Arial" w:hAnsi="Arial" w:cs="Arial"/>
          <w:bCs/>
          <w:sz w:val="22"/>
          <w:szCs w:val="22"/>
        </w:rPr>
      </w:pPr>
      <w:r w:rsidRPr="00470B5E">
        <w:rPr>
          <w:rFonts w:ascii="Arial" w:hAnsi="Arial" w:cs="Arial"/>
          <w:bCs/>
          <w:sz w:val="22"/>
          <w:szCs w:val="22"/>
        </w:rPr>
        <w:t xml:space="preserve">Que la </w:t>
      </w:r>
      <w:proofErr w:type="gramStart"/>
      <w:r w:rsidRPr="00470B5E">
        <w:rPr>
          <w:rFonts w:ascii="Arial" w:hAnsi="Arial" w:cs="Arial"/>
          <w:bCs/>
          <w:sz w:val="22"/>
          <w:szCs w:val="22"/>
        </w:rPr>
        <w:t>Directora</w:t>
      </w:r>
      <w:proofErr w:type="gramEnd"/>
      <w:r w:rsidRPr="00470B5E">
        <w:rPr>
          <w:rFonts w:ascii="Arial" w:hAnsi="Arial" w:cs="Arial"/>
          <w:bCs/>
          <w:sz w:val="22"/>
          <w:szCs w:val="22"/>
        </w:rPr>
        <w:t xml:space="preserve"> Departamental de Educación Guatemala Norte, gire instrucciones por escrito al Departamento Financiero, para que cuando el Instituto PEMEM II, J.M., no presente los reportes de inventario FIN-1 y FIN-2, sea haga de su conocimiento para que pueda tomar las acciones procedentes. </w:t>
      </w:r>
    </w:p>
    <w:p w14:paraId="410D321C" w14:textId="77777777" w:rsidR="005962DD" w:rsidRPr="00470B5E" w:rsidRDefault="005962DD" w:rsidP="005962DD">
      <w:pPr>
        <w:contextualSpacing/>
        <w:jc w:val="both"/>
        <w:rPr>
          <w:rFonts w:ascii="Arial" w:hAnsi="Arial" w:cs="Arial"/>
          <w:bCs/>
          <w:sz w:val="22"/>
          <w:szCs w:val="22"/>
        </w:rPr>
      </w:pPr>
    </w:p>
    <w:p w14:paraId="32482AEC" w14:textId="77777777" w:rsidR="005962DD" w:rsidRPr="00470B5E" w:rsidRDefault="005962DD" w:rsidP="005962DD">
      <w:pPr>
        <w:pStyle w:val="Prrafodelista"/>
        <w:numPr>
          <w:ilvl w:val="0"/>
          <w:numId w:val="3"/>
        </w:numPr>
        <w:ind w:left="262" w:hanging="262"/>
        <w:contextualSpacing/>
        <w:jc w:val="both"/>
        <w:rPr>
          <w:rFonts w:ascii="Arial" w:hAnsi="Arial" w:cs="Arial"/>
          <w:bCs/>
          <w:sz w:val="22"/>
          <w:szCs w:val="22"/>
        </w:rPr>
      </w:pPr>
      <w:r w:rsidRPr="00470B5E">
        <w:rPr>
          <w:rFonts w:ascii="Arial" w:hAnsi="Arial" w:cs="Arial"/>
          <w:bCs/>
          <w:sz w:val="22"/>
          <w:szCs w:val="22"/>
        </w:rPr>
        <w:t xml:space="preserve">Que la </w:t>
      </w:r>
      <w:proofErr w:type="gramStart"/>
      <w:r w:rsidRPr="00470B5E">
        <w:rPr>
          <w:rFonts w:ascii="Arial" w:hAnsi="Arial" w:cs="Arial"/>
          <w:bCs/>
          <w:sz w:val="22"/>
          <w:szCs w:val="22"/>
        </w:rPr>
        <w:t>Directora</w:t>
      </w:r>
      <w:proofErr w:type="gramEnd"/>
      <w:r w:rsidRPr="00470B5E">
        <w:rPr>
          <w:rFonts w:ascii="Arial" w:hAnsi="Arial" w:cs="Arial"/>
          <w:bCs/>
          <w:sz w:val="22"/>
          <w:szCs w:val="22"/>
        </w:rPr>
        <w:t xml:space="preserve"> Departamental de Educación Guatemala Norte, gire instrucciones por escrito al Supervisor Educativo e Interventor, Comisionado Temporal de Administración Educativa del centro educativo, y él por el mismo medio instruya al Director del Instituto PEMEM II, J.M., para que realice las actividades siguientes:</w:t>
      </w:r>
    </w:p>
    <w:p w14:paraId="15A375E8" w14:textId="77777777" w:rsidR="005962DD" w:rsidRPr="00470B5E" w:rsidRDefault="005962DD" w:rsidP="005962DD">
      <w:pPr>
        <w:pStyle w:val="Prrafodelista"/>
        <w:ind w:left="360"/>
        <w:rPr>
          <w:rFonts w:ascii="Arial" w:hAnsi="Arial" w:cs="Arial"/>
          <w:bCs/>
          <w:sz w:val="22"/>
          <w:szCs w:val="22"/>
          <w:highlight w:val="yellow"/>
        </w:rPr>
      </w:pPr>
    </w:p>
    <w:p w14:paraId="3AEEF469" w14:textId="77777777" w:rsidR="005962DD" w:rsidRPr="00470B5E" w:rsidRDefault="005962DD" w:rsidP="005962DD">
      <w:pPr>
        <w:pStyle w:val="Prrafodelista"/>
        <w:numPr>
          <w:ilvl w:val="0"/>
          <w:numId w:val="2"/>
        </w:numPr>
        <w:ind w:left="546" w:hanging="284"/>
        <w:contextualSpacing/>
        <w:jc w:val="both"/>
        <w:rPr>
          <w:rFonts w:ascii="Arial" w:hAnsi="Arial" w:cs="Arial"/>
          <w:bCs/>
          <w:sz w:val="22"/>
          <w:szCs w:val="22"/>
        </w:rPr>
      </w:pPr>
      <w:r w:rsidRPr="00470B5E">
        <w:rPr>
          <w:rFonts w:ascii="Arial" w:hAnsi="Arial" w:cs="Arial"/>
          <w:bCs/>
          <w:sz w:val="22"/>
          <w:szCs w:val="22"/>
        </w:rPr>
        <w:t xml:space="preserve">Dentro del ámbito de su competencia, presente un informe circunstanciado cronológicamente ordenado, con evidencia suficiente y pertinente, redactado en forma clara y concreta, indicando si fueron cumplidas o no, </w:t>
      </w:r>
      <w:r w:rsidRPr="00470B5E">
        <w:rPr>
          <w:rFonts w:ascii="Arial" w:hAnsi="Arial" w:cs="Arial"/>
          <w:sz w:val="22"/>
          <w:szCs w:val="22"/>
          <w:shd w:val="clear" w:color="auto" w:fill="FFFFFF"/>
        </w:rPr>
        <w:t xml:space="preserve">cada una de las recomendaciones de auditoría, contenidas en el Informe de </w:t>
      </w:r>
      <w:proofErr w:type="spellStart"/>
      <w:r w:rsidRPr="00470B5E">
        <w:rPr>
          <w:rFonts w:ascii="Arial" w:hAnsi="Arial" w:cs="Arial"/>
          <w:sz w:val="22"/>
          <w:szCs w:val="22"/>
          <w:shd w:val="clear" w:color="auto" w:fill="FFFFFF"/>
        </w:rPr>
        <w:t>Auditoria</w:t>
      </w:r>
      <w:proofErr w:type="spellEnd"/>
      <w:r w:rsidRPr="00470B5E">
        <w:rPr>
          <w:rFonts w:ascii="Arial" w:hAnsi="Arial" w:cs="Arial"/>
          <w:sz w:val="22"/>
          <w:szCs w:val="22"/>
          <w:shd w:val="clear" w:color="auto" w:fill="FFFFFF"/>
        </w:rPr>
        <w:t xml:space="preserve"> </w:t>
      </w:r>
      <w:r w:rsidR="00470B5E">
        <w:rPr>
          <w:rFonts w:ascii="Arial" w:hAnsi="Arial" w:cs="Arial"/>
          <w:sz w:val="22"/>
          <w:szCs w:val="22"/>
          <w:shd w:val="clear" w:color="auto" w:fill="FFFFFF"/>
        </w:rPr>
        <w:t xml:space="preserve">                     </w:t>
      </w:r>
      <w:r w:rsidRPr="00470B5E">
        <w:rPr>
          <w:rFonts w:ascii="Arial" w:hAnsi="Arial" w:cs="Arial"/>
          <w:sz w:val="22"/>
          <w:szCs w:val="22"/>
          <w:shd w:val="clear" w:color="auto" w:fill="FFFFFF"/>
        </w:rPr>
        <w:t>No. O-DIDAI/SUB-114-2022, </w:t>
      </w:r>
      <w:r w:rsidRPr="00470B5E">
        <w:rPr>
          <w:rFonts w:ascii="Arial" w:hAnsi="Arial" w:cs="Arial"/>
          <w:bCs/>
          <w:sz w:val="22"/>
          <w:szCs w:val="22"/>
        </w:rPr>
        <w:t xml:space="preserve">para que la </w:t>
      </w:r>
      <w:proofErr w:type="gramStart"/>
      <w:r w:rsidRPr="00470B5E">
        <w:rPr>
          <w:rFonts w:ascii="Arial" w:hAnsi="Arial" w:cs="Arial"/>
          <w:bCs/>
          <w:sz w:val="22"/>
          <w:szCs w:val="22"/>
        </w:rPr>
        <w:t>Directora</w:t>
      </w:r>
      <w:proofErr w:type="gramEnd"/>
      <w:r w:rsidRPr="00470B5E">
        <w:rPr>
          <w:rFonts w:ascii="Arial" w:hAnsi="Arial" w:cs="Arial"/>
          <w:bCs/>
          <w:sz w:val="22"/>
          <w:szCs w:val="22"/>
        </w:rPr>
        <w:t xml:space="preserve"> de la DIDEDUC pueda tomar las acciones pertinentes. A excepción de aspectos que se estimaron sobresalientes, en el presente informe no se incluye lo establecido en el Informe de Auditoría antes mencionado. </w:t>
      </w:r>
    </w:p>
    <w:p w14:paraId="7C2343A5" w14:textId="77777777" w:rsidR="005962DD" w:rsidRPr="00470B5E" w:rsidRDefault="005962DD" w:rsidP="005962DD">
      <w:pPr>
        <w:pStyle w:val="Prrafodelista"/>
        <w:rPr>
          <w:rFonts w:ascii="Arial" w:hAnsi="Arial" w:cs="Arial"/>
          <w:bCs/>
          <w:sz w:val="22"/>
          <w:szCs w:val="22"/>
          <w:highlight w:val="yellow"/>
        </w:rPr>
      </w:pPr>
    </w:p>
    <w:p w14:paraId="6FE71988" w14:textId="77777777" w:rsidR="005962DD" w:rsidRPr="00470B5E" w:rsidRDefault="005962DD" w:rsidP="004227E9">
      <w:pPr>
        <w:pStyle w:val="Prrafodelista"/>
        <w:numPr>
          <w:ilvl w:val="0"/>
          <w:numId w:val="2"/>
        </w:numPr>
        <w:autoSpaceDE w:val="0"/>
        <w:autoSpaceDN w:val="0"/>
        <w:adjustRightInd w:val="0"/>
        <w:ind w:left="546" w:hanging="284"/>
        <w:contextualSpacing/>
        <w:jc w:val="both"/>
        <w:rPr>
          <w:rFonts w:ascii="Arial" w:hAnsi="Arial" w:cs="Arial"/>
          <w:sz w:val="22"/>
          <w:szCs w:val="22"/>
          <w:shd w:val="clear" w:color="auto" w:fill="FFFFFF"/>
        </w:rPr>
      </w:pPr>
      <w:r w:rsidRPr="00470B5E">
        <w:rPr>
          <w:rFonts w:ascii="Arial" w:hAnsi="Arial" w:cs="Arial"/>
          <w:bCs/>
          <w:sz w:val="22"/>
          <w:szCs w:val="22"/>
        </w:rPr>
        <w:t>Se realice inventario físico de todos los bienes del Instituto PEMEM II, J.M., con la participación del Director del centro educativo, las personas responsables de los bienes activos y personal de la DIDEDUC Guatemala Norte y se efectúen los registros respectivos para las conciliaciones de saldos procedentes, se determinen los faltantes de bienes activos, se suscriban las actas concernientes, se inicien los procesos administrativos pertinentes, se realicen las denuncias correspondientes, si fuese el caso, todo con fundamento en la normativa aplicable.</w:t>
      </w:r>
    </w:p>
    <w:p w14:paraId="0FCB7BB5" w14:textId="77777777" w:rsidR="005962DD" w:rsidRPr="00470B5E" w:rsidRDefault="005962DD" w:rsidP="005962DD">
      <w:pPr>
        <w:pStyle w:val="Prrafodelista"/>
        <w:rPr>
          <w:rFonts w:ascii="Arial" w:hAnsi="Arial" w:cs="Arial"/>
          <w:bCs/>
          <w:sz w:val="22"/>
          <w:szCs w:val="22"/>
        </w:rPr>
      </w:pPr>
    </w:p>
    <w:p w14:paraId="0C5587A1" w14:textId="77777777" w:rsidR="00A93AA8" w:rsidRPr="00470B5E" w:rsidRDefault="005962DD" w:rsidP="004227E9">
      <w:pPr>
        <w:pStyle w:val="Prrafodelista"/>
        <w:numPr>
          <w:ilvl w:val="0"/>
          <w:numId w:val="2"/>
        </w:numPr>
        <w:autoSpaceDE w:val="0"/>
        <w:autoSpaceDN w:val="0"/>
        <w:adjustRightInd w:val="0"/>
        <w:ind w:left="546" w:hanging="284"/>
        <w:contextualSpacing/>
        <w:jc w:val="both"/>
        <w:rPr>
          <w:rFonts w:ascii="Arial" w:hAnsi="Arial" w:cs="Arial"/>
          <w:sz w:val="22"/>
          <w:szCs w:val="22"/>
          <w:shd w:val="clear" w:color="auto" w:fill="FFFFFF"/>
        </w:rPr>
      </w:pPr>
      <w:r w:rsidRPr="00470B5E">
        <w:rPr>
          <w:rFonts w:ascii="Arial" w:hAnsi="Arial" w:cs="Arial"/>
          <w:bCs/>
          <w:sz w:val="22"/>
          <w:szCs w:val="22"/>
        </w:rPr>
        <w:lastRenderedPageBreak/>
        <w:t xml:space="preserve">Realizar los registros pendientes en el Libro de Inventarios y en módulo de inventarios del Sistema de </w:t>
      </w:r>
      <w:r w:rsidRPr="00470B5E">
        <w:rPr>
          <w:rFonts w:ascii="Arial" w:hAnsi="Arial" w:cs="Arial"/>
          <w:bCs/>
          <w:sz w:val="22"/>
          <w:szCs w:val="22"/>
          <w:lang w:val="es-ES"/>
        </w:rPr>
        <w:t xml:space="preserve">Contabilidad Integrada Gubernamental -SICOIN WEB-, con el objetivo de actualizar la información de los años 2018, 2020, 2021 y 2022 y otros años que estuviesen pendientes, de los reportes FIN-01 Y FIN-02, los cuales deben conciliar con los saldos del Libro de Inventarios autorizado por la Contraloría General de Cuentas, esta recomendación fue realizada en el Informe de Auditoría </w:t>
      </w:r>
      <w:r w:rsidRPr="00470B5E">
        <w:rPr>
          <w:rFonts w:ascii="Arial" w:hAnsi="Arial" w:cs="Arial"/>
          <w:sz w:val="22"/>
          <w:szCs w:val="22"/>
          <w:shd w:val="clear" w:color="auto" w:fill="FFFFFF"/>
        </w:rPr>
        <w:t>No. O-DIDAI/SUB-114-2022, en el presente solo se amplía la misma.</w:t>
      </w:r>
    </w:p>
    <w:p w14:paraId="4840D9CB" w14:textId="77777777" w:rsidR="00BF29F0" w:rsidRPr="00470B5E" w:rsidRDefault="00BF29F0" w:rsidP="004E1BEA">
      <w:pPr>
        <w:ind w:right="11"/>
        <w:jc w:val="both"/>
        <w:rPr>
          <w:rFonts w:ascii="Arial" w:hAnsi="Arial" w:cs="Arial"/>
          <w:sz w:val="22"/>
          <w:szCs w:val="22"/>
          <w:highlight w:val="yellow"/>
        </w:rPr>
      </w:pPr>
    </w:p>
    <w:p w14:paraId="7AF02453" w14:textId="77777777" w:rsidR="005962DD" w:rsidRPr="00470B5E" w:rsidRDefault="005962DD" w:rsidP="005962DD">
      <w:pPr>
        <w:ind w:right="11"/>
        <w:jc w:val="both"/>
        <w:rPr>
          <w:rStyle w:val="Refdecomentario"/>
          <w:rFonts w:ascii="Arial" w:hAnsi="Arial" w:cs="Arial"/>
          <w:b/>
          <w:sz w:val="22"/>
          <w:szCs w:val="22"/>
        </w:rPr>
      </w:pPr>
      <w:r w:rsidRPr="00470B5E">
        <w:rPr>
          <w:rStyle w:val="Refdecomentario"/>
          <w:rFonts w:ascii="Arial" w:hAnsi="Arial" w:cs="Arial"/>
          <w:sz w:val="22"/>
          <w:szCs w:val="22"/>
        </w:rPr>
        <w:t>Las recomendaciones se encuentran en proceso, debido a que no adjuntan evidencia</w:t>
      </w:r>
      <w:r w:rsidRPr="00470B5E">
        <w:rPr>
          <w:rFonts w:ascii="Arial" w:hAnsi="Arial" w:cs="Arial"/>
          <w:bCs/>
          <w:sz w:val="22"/>
          <w:szCs w:val="22"/>
        </w:rPr>
        <w:t xml:space="preserve"> que demuestre el cumplimiento, </w:t>
      </w:r>
      <w:r w:rsidRPr="00470B5E">
        <w:rPr>
          <w:rFonts w:ascii="Arial" w:hAnsi="Arial" w:cs="Arial"/>
          <w:sz w:val="22"/>
          <w:szCs w:val="22"/>
          <w:shd w:val="clear" w:color="auto" w:fill="FFFFFF"/>
        </w:rPr>
        <w:t xml:space="preserve">de las recomendaciones de auditoría; derivado que, no presentan documentación de la toma del </w:t>
      </w:r>
      <w:r w:rsidRPr="00470B5E">
        <w:rPr>
          <w:rFonts w:ascii="Arial" w:hAnsi="Arial" w:cs="Arial"/>
          <w:bCs/>
          <w:sz w:val="22"/>
          <w:szCs w:val="22"/>
        </w:rPr>
        <w:t>inventario físico de los bienes del Instituto PEMEM II, J.M., y de los registros que estaban pendientes en el libro de inventarios y en módulo de inventarios del Sistema de Contabilidad Integrada Gubernamental -SICOIN WEB, de los años 2018, 2020, 2021 y 2022, de los reportes FIN-01 Y FIN-02.</w:t>
      </w:r>
      <w:r w:rsidRPr="00470B5E">
        <w:rPr>
          <w:rStyle w:val="Refdecomentario"/>
          <w:rFonts w:ascii="Arial" w:hAnsi="Arial" w:cs="Arial"/>
          <w:b/>
          <w:sz w:val="22"/>
          <w:szCs w:val="22"/>
        </w:rPr>
        <w:t xml:space="preserve"> </w:t>
      </w:r>
    </w:p>
    <w:p w14:paraId="69AE6D59" w14:textId="77777777" w:rsidR="005962DD" w:rsidRPr="00470B5E" w:rsidRDefault="005962DD" w:rsidP="00DC61DB">
      <w:pPr>
        <w:ind w:right="11"/>
        <w:jc w:val="both"/>
        <w:rPr>
          <w:rStyle w:val="Refdecomentario"/>
          <w:rFonts w:ascii="Arial" w:hAnsi="Arial" w:cs="Arial"/>
          <w:sz w:val="22"/>
          <w:szCs w:val="22"/>
        </w:rPr>
      </w:pPr>
    </w:p>
    <w:p w14:paraId="63A5F06E" w14:textId="77777777" w:rsidR="001B0229" w:rsidRPr="00EB0044" w:rsidRDefault="001B0229" w:rsidP="001B0229">
      <w:pPr>
        <w:ind w:right="11"/>
        <w:jc w:val="both"/>
        <w:rPr>
          <w:rFonts w:ascii="Arial" w:hAnsi="Arial" w:cs="Arial"/>
          <w:sz w:val="22"/>
          <w:szCs w:val="22"/>
        </w:rPr>
      </w:pPr>
      <w:r w:rsidRPr="00800624">
        <w:rPr>
          <w:rFonts w:ascii="Arial" w:hAnsi="Arial" w:cs="Arial"/>
          <w:sz w:val="22"/>
          <w:szCs w:val="22"/>
        </w:rPr>
        <w:t xml:space="preserve">La Dirección de Auditoría Interna, realizó </w:t>
      </w:r>
      <w:r>
        <w:rPr>
          <w:rFonts w:ascii="Arial" w:hAnsi="Arial" w:cs="Arial"/>
          <w:sz w:val="22"/>
          <w:szCs w:val="22"/>
        </w:rPr>
        <w:t>seguimiento</w:t>
      </w:r>
      <w:r w:rsidRPr="00800624">
        <w:rPr>
          <w:rFonts w:ascii="Arial" w:hAnsi="Arial" w:cs="Arial"/>
          <w:sz w:val="22"/>
          <w:szCs w:val="22"/>
        </w:rPr>
        <w:t xml:space="preserve"> a las recomendaciones emitidas en el I</w:t>
      </w:r>
      <w:r>
        <w:rPr>
          <w:rFonts w:ascii="Arial" w:hAnsi="Arial" w:cs="Arial"/>
          <w:sz w:val="22"/>
          <w:szCs w:val="22"/>
        </w:rPr>
        <w:t>nforme Ejecutivo O-DIDAI/SUB-144</w:t>
      </w:r>
      <w:r w:rsidRPr="00800624">
        <w:rPr>
          <w:rFonts w:ascii="Arial" w:hAnsi="Arial" w:cs="Arial"/>
          <w:sz w:val="22"/>
          <w:szCs w:val="22"/>
        </w:rPr>
        <w:t xml:space="preserve">-2023, siendo responsabilidad exclusiva de la Dirección Departamental de Educación </w:t>
      </w:r>
      <w:r>
        <w:rPr>
          <w:rFonts w:ascii="Arial" w:hAnsi="Arial" w:cs="Arial"/>
          <w:sz w:val="22"/>
          <w:szCs w:val="22"/>
        </w:rPr>
        <w:t>Guatemala Norte</w:t>
      </w:r>
      <w:r w:rsidRPr="00800624">
        <w:rPr>
          <w:rFonts w:ascii="Arial" w:hAnsi="Arial" w:cs="Arial"/>
          <w:sz w:val="22"/>
          <w:szCs w:val="22"/>
        </w:rPr>
        <w:t>, realizar todas las acciones necesarias para dar cumplimiento a las recomendaciones que continúan en proceso, evitando con ello posibles sanciones monetarias de parte del ente fiscalizador estatal.</w:t>
      </w:r>
      <w:r w:rsidRPr="00EB0044">
        <w:rPr>
          <w:rFonts w:ascii="Arial" w:hAnsi="Arial" w:cs="Arial"/>
          <w:sz w:val="22"/>
          <w:szCs w:val="22"/>
        </w:rPr>
        <w:t xml:space="preserve"> </w:t>
      </w:r>
    </w:p>
    <w:p w14:paraId="7005AAE3" w14:textId="77777777" w:rsidR="00BE4D39" w:rsidRDefault="00BE4D39" w:rsidP="001B0229">
      <w:pPr>
        <w:pStyle w:val="Sinespaciado"/>
        <w:jc w:val="both"/>
      </w:pPr>
    </w:p>
    <w:p w14:paraId="2479BB21" w14:textId="77777777" w:rsidR="001B0229" w:rsidRPr="00DC61DB" w:rsidRDefault="001B0229" w:rsidP="001B0229">
      <w:pPr>
        <w:pStyle w:val="Sinespaciado"/>
        <w:jc w:val="both"/>
      </w:pPr>
    </w:p>
    <w:p w14:paraId="6D0CB3C8" w14:textId="77777777" w:rsidR="00EB231D" w:rsidRDefault="00EB231D" w:rsidP="00EB231D">
      <w:pPr>
        <w:autoSpaceDE w:val="0"/>
        <w:autoSpaceDN w:val="0"/>
        <w:adjustRightInd w:val="0"/>
        <w:jc w:val="both"/>
        <w:rPr>
          <w:rFonts w:ascii="Arial" w:hAnsi="Arial" w:cs="Arial"/>
          <w:color w:val="000000"/>
          <w:sz w:val="22"/>
          <w:szCs w:val="22"/>
          <w:lang w:val="es-GT" w:eastAsia="es-GT"/>
        </w:rPr>
      </w:pPr>
      <w:bookmarkStart w:id="0" w:name="_TOC_250000"/>
      <w:bookmarkEnd w:id="0"/>
    </w:p>
    <w:p w14:paraId="1B59F4D9" w14:textId="77777777" w:rsidR="001B0229" w:rsidRPr="00DC61DB" w:rsidRDefault="001B0229" w:rsidP="00EB231D">
      <w:pPr>
        <w:autoSpaceDE w:val="0"/>
        <w:autoSpaceDN w:val="0"/>
        <w:adjustRightInd w:val="0"/>
        <w:jc w:val="both"/>
        <w:rPr>
          <w:rFonts w:ascii="Arial" w:hAnsi="Arial" w:cs="Arial"/>
          <w:noProof/>
          <w:sz w:val="22"/>
          <w:szCs w:val="22"/>
          <w:lang w:val="es-GT" w:eastAsia="es-GT"/>
        </w:rPr>
      </w:pPr>
    </w:p>
    <w:p w14:paraId="6512DF9A" w14:textId="77777777" w:rsidR="007A4A2C" w:rsidRPr="00DC61DB" w:rsidRDefault="007A4A2C" w:rsidP="00EB231D">
      <w:pPr>
        <w:autoSpaceDE w:val="0"/>
        <w:autoSpaceDN w:val="0"/>
        <w:adjustRightInd w:val="0"/>
        <w:jc w:val="both"/>
        <w:rPr>
          <w:rFonts w:ascii="Arial" w:hAnsi="Arial" w:cs="Arial"/>
          <w:noProof/>
          <w:sz w:val="22"/>
          <w:szCs w:val="22"/>
          <w:lang w:val="es-GT" w:eastAsia="es-GT"/>
        </w:rPr>
      </w:pPr>
    </w:p>
    <w:p w14:paraId="20190EAF" w14:textId="77777777" w:rsidR="00F556C9" w:rsidRPr="00BF29F0" w:rsidRDefault="00F556C9" w:rsidP="00EB231D">
      <w:pPr>
        <w:autoSpaceDE w:val="0"/>
        <w:autoSpaceDN w:val="0"/>
        <w:adjustRightInd w:val="0"/>
        <w:jc w:val="both"/>
        <w:rPr>
          <w:rFonts w:ascii="Arial" w:hAnsi="Arial" w:cs="Arial"/>
          <w:noProof/>
          <w:sz w:val="22"/>
          <w:szCs w:val="22"/>
          <w:lang w:val="es-GT" w:eastAsia="es-GT"/>
        </w:rPr>
      </w:pPr>
      <w:bookmarkStart w:id="1" w:name="_TOC_250001"/>
      <w:bookmarkEnd w:id="1"/>
    </w:p>
    <w:p w14:paraId="7C550D16" w14:textId="77777777" w:rsidR="004136CE" w:rsidRPr="00C77983" w:rsidRDefault="004136CE" w:rsidP="00EB231D">
      <w:pPr>
        <w:autoSpaceDE w:val="0"/>
        <w:autoSpaceDN w:val="0"/>
        <w:adjustRightInd w:val="0"/>
        <w:jc w:val="both"/>
        <w:rPr>
          <w:rFonts w:ascii="Arial" w:hAnsi="Arial" w:cs="Arial"/>
          <w:noProof/>
          <w:sz w:val="22"/>
          <w:szCs w:val="22"/>
          <w:lang w:val="es-GT" w:eastAsia="es-GT"/>
        </w:rPr>
      </w:pPr>
    </w:p>
    <w:p w14:paraId="65E40A10" w14:textId="77777777" w:rsidR="004136CE" w:rsidRDefault="004136CE" w:rsidP="00EB231D">
      <w:pPr>
        <w:autoSpaceDE w:val="0"/>
        <w:autoSpaceDN w:val="0"/>
        <w:adjustRightInd w:val="0"/>
        <w:jc w:val="both"/>
        <w:rPr>
          <w:rFonts w:ascii="Arial" w:hAnsi="Arial" w:cs="Arial"/>
          <w:noProof/>
          <w:sz w:val="22"/>
          <w:szCs w:val="22"/>
          <w:lang w:val="es-GT" w:eastAsia="es-GT"/>
        </w:rPr>
      </w:pPr>
    </w:p>
    <w:p w14:paraId="7862F86D"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07E16E07"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6E46C2E7"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2BB0193F"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1DC54D25"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352D5451"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27087308"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0A31B7F3"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306AA80A"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06BD5B68"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29685B1B"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237BE8BC"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639C4A8A"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7DE46C97"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3F26E29A"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51D010A0"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361AAC6F"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3855DDCA"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512A6274"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620FCE56"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136B9D0D" w14:textId="77777777" w:rsidR="00126279" w:rsidRDefault="00126279" w:rsidP="00126279">
      <w:pPr>
        <w:autoSpaceDE w:val="0"/>
        <w:autoSpaceDN w:val="0"/>
        <w:adjustRightInd w:val="0"/>
        <w:jc w:val="center"/>
        <w:rPr>
          <w:rFonts w:ascii="Arial" w:hAnsi="Arial" w:cs="Arial"/>
          <w:bCs/>
          <w:sz w:val="70"/>
          <w:szCs w:val="70"/>
        </w:rPr>
      </w:pPr>
    </w:p>
    <w:p w14:paraId="2274AD1A" w14:textId="77777777" w:rsidR="00E122B7" w:rsidRDefault="00E122B7" w:rsidP="00126279">
      <w:pPr>
        <w:autoSpaceDE w:val="0"/>
        <w:autoSpaceDN w:val="0"/>
        <w:adjustRightInd w:val="0"/>
        <w:jc w:val="center"/>
        <w:rPr>
          <w:rFonts w:ascii="Arial" w:hAnsi="Arial" w:cs="Arial"/>
          <w:bCs/>
          <w:sz w:val="70"/>
          <w:szCs w:val="70"/>
        </w:rPr>
      </w:pPr>
    </w:p>
    <w:p w14:paraId="71218CD1" w14:textId="77777777" w:rsidR="009B05B8" w:rsidRDefault="009B05B8" w:rsidP="00126279">
      <w:pPr>
        <w:autoSpaceDE w:val="0"/>
        <w:autoSpaceDN w:val="0"/>
        <w:adjustRightInd w:val="0"/>
        <w:jc w:val="center"/>
        <w:rPr>
          <w:rFonts w:ascii="Arial" w:hAnsi="Arial" w:cs="Arial"/>
          <w:bCs/>
          <w:sz w:val="70"/>
          <w:szCs w:val="70"/>
        </w:rPr>
      </w:pPr>
    </w:p>
    <w:p w14:paraId="2F242DFB" w14:textId="77777777" w:rsidR="00126279" w:rsidRDefault="00126279" w:rsidP="00126279">
      <w:pPr>
        <w:autoSpaceDE w:val="0"/>
        <w:autoSpaceDN w:val="0"/>
        <w:adjustRightInd w:val="0"/>
        <w:jc w:val="center"/>
        <w:rPr>
          <w:rFonts w:ascii="Arial" w:hAnsi="Arial" w:cs="Arial"/>
          <w:bCs/>
          <w:sz w:val="70"/>
          <w:szCs w:val="70"/>
        </w:rPr>
      </w:pPr>
    </w:p>
    <w:p w14:paraId="1A04B9FF" w14:textId="77777777" w:rsidR="009B05B8" w:rsidRDefault="009B05B8" w:rsidP="00126279">
      <w:pPr>
        <w:autoSpaceDE w:val="0"/>
        <w:autoSpaceDN w:val="0"/>
        <w:adjustRightInd w:val="0"/>
        <w:jc w:val="center"/>
        <w:rPr>
          <w:rFonts w:ascii="Arial" w:hAnsi="Arial" w:cs="Arial"/>
          <w:bCs/>
          <w:sz w:val="70"/>
          <w:szCs w:val="70"/>
        </w:rPr>
      </w:pPr>
    </w:p>
    <w:p w14:paraId="42602DE0" w14:textId="77777777" w:rsidR="007415D9" w:rsidRDefault="007415D9" w:rsidP="00126279">
      <w:pPr>
        <w:autoSpaceDE w:val="0"/>
        <w:autoSpaceDN w:val="0"/>
        <w:adjustRightInd w:val="0"/>
        <w:jc w:val="center"/>
        <w:rPr>
          <w:rFonts w:ascii="Arial" w:hAnsi="Arial" w:cs="Arial"/>
          <w:bCs/>
          <w:sz w:val="70"/>
          <w:szCs w:val="70"/>
        </w:rPr>
      </w:pPr>
    </w:p>
    <w:p w14:paraId="7ECCB3BA" w14:textId="77777777" w:rsidR="00DC61DB" w:rsidRDefault="00DC61DB" w:rsidP="00126279">
      <w:pPr>
        <w:autoSpaceDE w:val="0"/>
        <w:autoSpaceDN w:val="0"/>
        <w:adjustRightInd w:val="0"/>
        <w:jc w:val="center"/>
        <w:rPr>
          <w:rFonts w:ascii="Arial" w:hAnsi="Arial" w:cs="Arial"/>
          <w:bCs/>
          <w:sz w:val="70"/>
          <w:szCs w:val="70"/>
        </w:rPr>
      </w:pPr>
    </w:p>
    <w:p w14:paraId="0E17E01B" w14:textId="77777777" w:rsidR="00126279" w:rsidRDefault="00126279" w:rsidP="00126279">
      <w:pPr>
        <w:autoSpaceDE w:val="0"/>
        <w:autoSpaceDN w:val="0"/>
        <w:adjustRightInd w:val="0"/>
        <w:jc w:val="center"/>
        <w:rPr>
          <w:rFonts w:ascii="Arial" w:hAnsi="Arial" w:cs="Arial"/>
          <w:b/>
        </w:rPr>
      </w:pPr>
      <w:r w:rsidRPr="00F408D0">
        <w:rPr>
          <w:rFonts w:ascii="Arial" w:hAnsi="Arial" w:cs="Arial"/>
          <w:bCs/>
          <w:sz w:val="70"/>
          <w:szCs w:val="70"/>
        </w:rPr>
        <w:t>ANEXO</w:t>
      </w:r>
    </w:p>
    <w:p w14:paraId="44FD3743" w14:textId="77777777" w:rsidR="005A0BC1" w:rsidRPr="00333666" w:rsidRDefault="005A0BC1" w:rsidP="005A0BC1">
      <w:pPr>
        <w:autoSpaceDE w:val="0"/>
        <w:autoSpaceDN w:val="0"/>
        <w:adjustRightInd w:val="0"/>
        <w:jc w:val="center"/>
        <w:rPr>
          <w:rFonts w:ascii="Arial" w:hAnsi="Arial" w:cs="Arial"/>
          <w:b/>
          <w:color w:val="000000"/>
          <w:lang w:val="es-GT" w:eastAsia="es-GT"/>
        </w:rPr>
      </w:pPr>
    </w:p>
    <w:p w14:paraId="413DDBCF" w14:textId="77777777" w:rsidR="005A0BC1" w:rsidRDefault="005A0BC1" w:rsidP="003718B7">
      <w:pPr>
        <w:autoSpaceDE w:val="0"/>
        <w:autoSpaceDN w:val="0"/>
        <w:adjustRightInd w:val="0"/>
        <w:jc w:val="center"/>
        <w:rPr>
          <w:rFonts w:ascii="Arial" w:hAnsi="Arial" w:cs="Arial"/>
          <w:b/>
          <w:color w:val="000000"/>
          <w:sz w:val="22"/>
          <w:szCs w:val="22"/>
          <w:lang w:val="es-GT" w:eastAsia="es-GT"/>
        </w:rPr>
      </w:pPr>
    </w:p>
    <w:p w14:paraId="7D265F33"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441F20E9"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793E6E5F"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6B1D29A5"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58D397F3"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48792C9A"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6BB0FC4A"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7FCB95BF"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403CABC2"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7296168D"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02EC20B4"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37AF4812"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5A6CBA99"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183F6B2F"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53FF9741" w14:textId="77777777" w:rsidR="005A0BC1" w:rsidRDefault="005A0BC1" w:rsidP="007C538B">
      <w:pPr>
        <w:autoSpaceDE w:val="0"/>
        <w:autoSpaceDN w:val="0"/>
        <w:adjustRightInd w:val="0"/>
        <w:jc w:val="center"/>
        <w:rPr>
          <w:rFonts w:ascii="Arial" w:hAnsi="Arial" w:cs="Arial"/>
          <w:color w:val="000000"/>
          <w:sz w:val="22"/>
          <w:szCs w:val="22"/>
          <w:lang w:val="es-GT" w:eastAsia="es-GT"/>
        </w:rPr>
      </w:pPr>
    </w:p>
    <w:p w14:paraId="0F5A86C3" w14:textId="77777777" w:rsidR="007C538B" w:rsidRDefault="007C538B" w:rsidP="007C538B">
      <w:pPr>
        <w:autoSpaceDE w:val="0"/>
        <w:autoSpaceDN w:val="0"/>
        <w:adjustRightInd w:val="0"/>
        <w:jc w:val="center"/>
        <w:rPr>
          <w:rFonts w:ascii="Arial" w:hAnsi="Arial" w:cs="Arial"/>
          <w:color w:val="000000"/>
          <w:sz w:val="22"/>
          <w:szCs w:val="22"/>
          <w:lang w:val="es-GT" w:eastAsia="es-GT"/>
        </w:rPr>
      </w:pPr>
    </w:p>
    <w:p w14:paraId="1EF09AC4" w14:textId="77777777" w:rsidR="007C538B" w:rsidRDefault="007C538B" w:rsidP="007C538B">
      <w:pPr>
        <w:autoSpaceDE w:val="0"/>
        <w:autoSpaceDN w:val="0"/>
        <w:adjustRightInd w:val="0"/>
        <w:jc w:val="center"/>
        <w:rPr>
          <w:rFonts w:ascii="Arial" w:hAnsi="Arial" w:cs="Arial"/>
          <w:color w:val="000000"/>
          <w:sz w:val="22"/>
          <w:szCs w:val="22"/>
          <w:lang w:val="es-GT" w:eastAsia="es-GT"/>
        </w:rPr>
      </w:pPr>
    </w:p>
    <w:p w14:paraId="0F6E2653" w14:textId="77777777" w:rsidR="007C538B" w:rsidRDefault="007C538B" w:rsidP="007C538B">
      <w:pPr>
        <w:autoSpaceDE w:val="0"/>
        <w:autoSpaceDN w:val="0"/>
        <w:adjustRightInd w:val="0"/>
        <w:jc w:val="center"/>
        <w:rPr>
          <w:rFonts w:ascii="Arial" w:hAnsi="Arial" w:cs="Arial"/>
          <w:color w:val="000000"/>
          <w:sz w:val="22"/>
          <w:szCs w:val="22"/>
          <w:lang w:val="es-GT" w:eastAsia="es-GT"/>
        </w:rPr>
      </w:pPr>
    </w:p>
    <w:p w14:paraId="0FC0FED2" w14:textId="77777777" w:rsidR="006E01D7" w:rsidRDefault="006E01D7" w:rsidP="007C538B">
      <w:pPr>
        <w:autoSpaceDE w:val="0"/>
        <w:autoSpaceDN w:val="0"/>
        <w:adjustRightInd w:val="0"/>
        <w:jc w:val="center"/>
        <w:rPr>
          <w:rFonts w:ascii="Arial" w:hAnsi="Arial" w:cs="Arial"/>
          <w:color w:val="000000"/>
          <w:sz w:val="22"/>
          <w:szCs w:val="22"/>
          <w:lang w:val="es-GT" w:eastAsia="es-GT"/>
        </w:rPr>
      </w:pPr>
    </w:p>
    <w:p w14:paraId="79FC6865" w14:textId="77777777" w:rsidR="001B0229" w:rsidRDefault="001B0229" w:rsidP="00E13DC4">
      <w:pPr>
        <w:autoSpaceDE w:val="0"/>
        <w:autoSpaceDN w:val="0"/>
        <w:adjustRightInd w:val="0"/>
        <w:jc w:val="right"/>
        <w:rPr>
          <w:rFonts w:ascii="Arial" w:hAnsi="Arial" w:cs="Arial"/>
          <w:b/>
          <w:color w:val="000000"/>
          <w:sz w:val="22"/>
          <w:szCs w:val="22"/>
          <w:lang w:val="es-GT" w:eastAsia="es-GT"/>
        </w:rPr>
      </w:pPr>
    </w:p>
    <w:p w14:paraId="633DEE0A" w14:textId="77777777" w:rsidR="001B0229" w:rsidRDefault="001B0229" w:rsidP="00E13DC4">
      <w:pPr>
        <w:autoSpaceDE w:val="0"/>
        <w:autoSpaceDN w:val="0"/>
        <w:adjustRightInd w:val="0"/>
        <w:jc w:val="right"/>
        <w:rPr>
          <w:rFonts w:ascii="Arial" w:hAnsi="Arial" w:cs="Arial"/>
          <w:b/>
          <w:color w:val="000000"/>
          <w:sz w:val="22"/>
          <w:szCs w:val="22"/>
          <w:lang w:val="es-GT" w:eastAsia="es-GT"/>
        </w:rPr>
      </w:pPr>
    </w:p>
    <w:p w14:paraId="59E1DF81" w14:textId="77777777" w:rsidR="0095198F" w:rsidRDefault="007415D9" w:rsidP="001B0229">
      <w:pPr>
        <w:autoSpaceDE w:val="0"/>
        <w:autoSpaceDN w:val="0"/>
        <w:adjustRightInd w:val="0"/>
        <w:jc w:val="right"/>
        <w:rPr>
          <w:rFonts w:ascii="Arial" w:hAnsi="Arial" w:cs="Arial"/>
          <w:color w:val="000000"/>
          <w:sz w:val="22"/>
          <w:szCs w:val="22"/>
          <w:lang w:val="es-GT" w:eastAsia="es-GT"/>
        </w:rPr>
      </w:pPr>
      <w:r w:rsidRPr="007415D9">
        <w:rPr>
          <w:rFonts w:ascii="Arial" w:hAnsi="Arial" w:cs="Arial"/>
          <w:b/>
          <w:color w:val="000000"/>
          <w:sz w:val="22"/>
          <w:szCs w:val="22"/>
          <w:lang w:val="es-GT" w:eastAsia="es-GT"/>
        </w:rPr>
        <w:lastRenderedPageBreak/>
        <w:t>Anexo 1</w:t>
      </w:r>
      <w:r w:rsidR="00782479" w:rsidRPr="00782479">
        <w:rPr>
          <w:rFonts w:ascii="Arial" w:hAnsi="Arial" w:cs="Arial"/>
          <w:noProof/>
          <w:color w:val="000000"/>
          <w:sz w:val="22"/>
          <w:szCs w:val="22"/>
          <w:lang w:val="es-GT" w:eastAsia="es-GT"/>
        </w:rPr>
        <w:drawing>
          <wp:inline distT="0" distB="0" distL="0" distR="0" wp14:anchorId="6A3C6898" wp14:editId="2A8591D2">
            <wp:extent cx="5572125" cy="7715250"/>
            <wp:effectExtent l="0" t="0" r="9525" b="0"/>
            <wp:docPr id="1" name="Imagen 1" descr="C:\Users\jlemus\OneDrive - Ministerio De Educacion\Desktop\AUD 2023\14. O-DIDIA-SUB-216-2023 1er, SEGUIGUATENORTE\DOC E INFORMEYECHGC 2023\SR-1 -  O-DIDAI-SUB 216-2023firmadoPAG.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emus\OneDrive - Ministerio De Educacion\Desktop\AUD 2023\14. O-DIDIA-SUB-216-2023 1er, SEGUIGUATENORTE\DOC E INFORMEYECHGC 2023\SR-1 -  O-DIDAI-SUB 216-2023firmadoPAG. 1_page-0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7655" t="5804"/>
                    <a:stretch/>
                  </pic:blipFill>
                  <pic:spPr bwMode="auto">
                    <a:xfrm>
                      <a:off x="0" y="0"/>
                      <a:ext cx="5572936" cy="7716373"/>
                    </a:xfrm>
                    <a:prstGeom prst="rect">
                      <a:avLst/>
                    </a:prstGeom>
                    <a:noFill/>
                    <a:ln>
                      <a:noFill/>
                    </a:ln>
                    <a:extLst>
                      <a:ext uri="{53640926-AAD7-44D8-BBD7-CCE9431645EC}">
                        <a14:shadowObscured xmlns:a14="http://schemas.microsoft.com/office/drawing/2010/main"/>
                      </a:ext>
                    </a:extLst>
                  </pic:spPr>
                </pic:pic>
              </a:graphicData>
            </a:graphic>
          </wp:inline>
        </w:drawing>
      </w:r>
    </w:p>
    <w:p w14:paraId="49484AF4" w14:textId="77777777" w:rsidR="00782479" w:rsidRDefault="00782479" w:rsidP="007C538B">
      <w:pPr>
        <w:autoSpaceDE w:val="0"/>
        <w:autoSpaceDN w:val="0"/>
        <w:adjustRightInd w:val="0"/>
        <w:jc w:val="center"/>
        <w:rPr>
          <w:rFonts w:ascii="Arial" w:hAnsi="Arial" w:cs="Arial"/>
          <w:color w:val="000000"/>
          <w:sz w:val="22"/>
          <w:szCs w:val="22"/>
          <w:lang w:val="es-GT" w:eastAsia="es-GT"/>
        </w:rPr>
      </w:pPr>
      <w:r w:rsidRPr="00782479">
        <w:rPr>
          <w:rFonts w:ascii="Arial" w:hAnsi="Arial" w:cs="Arial"/>
          <w:noProof/>
          <w:color w:val="000000"/>
          <w:sz w:val="22"/>
          <w:szCs w:val="22"/>
          <w:lang w:val="es-GT" w:eastAsia="es-GT"/>
        </w:rPr>
        <w:lastRenderedPageBreak/>
        <w:drawing>
          <wp:inline distT="0" distB="0" distL="0" distR="0" wp14:anchorId="6137EFC4" wp14:editId="39F6212C">
            <wp:extent cx="5524500" cy="7820025"/>
            <wp:effectExtent l="0" t="0" r="0" b="9525"/>
            <wp:docPr id="2" name="Imagen 2" descr="C:\Users\jlemus\OneDrive - Ministerio De Educacion\Desktop\AUD 2023\14. O-DIDIA-SUB-216-2023 1er, SEGUIGUATENORTE\DOC E INFORMEYECHGC 2023\SR-1 -  O-DIDAI-SUB 216-2023firmadoPAG.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lemus\OneDrive - Ministerio De Educacion\Desktop\AUD 2023\14. O-DIDIA-SUB-216-2023 1er, SEGUIGUATENORTE\DOC E INFORMEYECHGC 2023\SR-1 -  O-DIDAI-SUB 216-2023firmadoPAG.2_page-00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294" t="5953"/>
                    <a:stretch/>
                  </pic:blipFill>
                  <pic:spPr bwMode="auto">
                    <a:xfrm>
                      <a:off x="0" y="0"/>
                      <a:ext cx="5540038" cy="7842020"/>
                    </a:xfrm>
                    <a:prstGeom prst="rect">
                      <a:avLst/>
                    </a:prstGeom>
                    <a:noFill/>
                    <a:ln>
                      <a:noFill/>
                    </a:ln>
                    <a:extLst>
                      <a:ext uri="{53640926-AAD7-44D8-BBD7-CCE9431645EC}">
                        <a14:shadowObscured xmlns:a14="http://schemas.microsoft.com/office/drawing/2010/main"/>
                      </a:ext>
                    </a:extLst>
                  </pic:spPr>
                </pic:pic>
              </a:graphicData>
            </a:graphic>
          </wp:inline>
        </w:drawing>
      </w:r>
    </w:p>
    <w:p w14:paraId="75704C7A" w14:textId="77777777" w:rsidR="00782479" w:rsidRDefault="00782479" w:rsidP="007C538B">
      <w:pPr>
        <w:autoSpaceDE w:val="0"/>
        <w:autoSpaceDN w:val="0"/>
        <w:adjustRightInd w:val="0"/>
        <w:jc w:val="center"/>
        <w:rPr>
          <w:rFonts w:ascii="Arial" w:hAnsi="Arial" w:cs="Arial"/>
          <w:color w:val="000000"/>
          <w:sz w:val="22"/>
          <w:szCs w:val="22"/>
          <w:lang w:val="es-GT" w:eastAsia="es-GT"/>
        </w:rPr>
      </w:pPr>
      <w:r w:rsidRPr="00782479">
        <w:rPr>
          <w:rFonts w:ascii="Arial" w:hAnsi="Arial" w:cs="Arial"/>
          <w:noProof/>
          <w:color w:val="000000"/>
          <w:sz w:val="22"/>
          <w:szCs w:val="22"/>
          <w:lang w:val="es-GT" w:eastAsia="es-GT"/>
        </w:rPr>
        <w:lastRenderedPageBreak/>
        <w:drawing>
          <wp:inline distT="0" distB="0" distL="0" distR="0" wp14:anchorId="32636F33" wp14:editId="2BADC5AE">
            <wp:extent cx="5591175" cy="7800975"/>
            <wp:effectExtent l="0" t="0" r="9525" b="9525"/>
            <wp:docPr id="3" name="Imagen 3" descr="C:\Users\jlemus\OneDrive - Ministerio De Educacion\Desktop\AUD 2023\14. O-DIDIA-SUB-216-2023 1er, SEGUIGUATENORTE\DOC E INFORMEYECHGC 2023\SR-1 -  O-DIDAI-SUB 216-2023firmadoPAG.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lemus\OneDrive - Ministerio De Educacion\Desktop\AUD 2023\14. O-DIDIA-SUB-216-2023 1er, SEGUIGUATENORTE\DOC E INFORMEYECHGC 2023\SR-1 -  O-DIDAI-SUB 216-2023firmadoPAG. 3_page-00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413" t="5637"/>
                    <a:stretch/>
                  </pic:blipFill>
                  <pic:spPr bwMode="auto">
                    <a:xfrm>
                      <a:off x="0" y="0"/>
                      <a:ext cx="5591990" cy="7802112"/>
                    </a:xfrm>
                    <a:prstGeom prst="rect">
                      <a:avLst/>
                    </a:prstGeom>
                    <a:noFill/>
                    <a:ln>
                      <a:noFill/>
                    </a:ln>
                    <a:extLst>
                      <a:ext uri="{53640926-AAD7-44D8-BBD7-CCE9431645EC}">
                        <a14:shadowObscured xmlns:a14="http://schemas.microsoft.com/office/drawing/2010/main"/>
                      </a:ext>
                    </a:extLst>
                  </pic:spPr>
                </pic:pic>
              </a:graphicData>
            </a:graphic>
          </wp:inline>
        </w:drawing>
      </w:r>
    </w:p>
    <w:p w14:paraId="7032DC5A" w14:textId="77777777" w:rsidR="00782479" w:rsidRDefault="00782479" w:rsidP="001B0229">
      <w:pPr>
        <w:autoSpaceDE w:val="0"/>
        <w:autoSpaceDN w:val="0"/>
        <w:adjustRightInd w:val="0"/>
        <w:jc w:val="both"/>
        <w:rPr>
          <w:rFonts w:ascii="Arial" w:hAnsi="Arial" w:cs="Arial"/>
          <w:color w:val="000000"/>
          <w:sz w:val="22"/>
          <w:szCs w:val="22"/>
          <w:lang w:val="es-GT" w:eastAsia="es-GT"/>
        </w:rPr>
      </w:pPr>
      <w:r w:rsidRPr="00782479">
        <w:rPr>
          <w:rFonts w:ascii="Arial" w:hAnsi="Arial" w:cs="Arial"/>
          <w:noProof/>
          <w:color w:val="000000"/>
          <w:sz w:val="22"/>
          <w:szCs w:val="22"/>
          <w:lang w:val="es-GT" w:eastAsia="es-GT"/>
        </w:rPr>
        <w:lastRenderedPageBreak/>
        <w:drawing>
          <wp:inline distT="0" distB="0" distL="0" distR="0" wp14:anchorId="448568FF" wp14:editId="4D19CEBC">
            <wp:extent cx="5572125" cy="7715250"/>
            <wp:effectExtent l="0" t="0" r="0" b="0"/>
            <wp:docPr id="4" name="Imagen 4" descr="C:\Users\jlemus\OneDrive - Ministerio De Educacion\Desktop\AUD 2023\14. O-DIDIA-SUB-216-2023 1er, SEGUIGUATENORTE\DOC E INFORMEYECHGC 2023\SR-1 -  O-DIDAI-SUB 216-2023firmadoPAG. 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lemus\OneDrive - Ministerio De Educacion\Desktop\AUD 2023\14. O-DIDIA-SUB-216-2023 1er, SEGUIGUATENORTE\DOC E INFORMEYECHGC 2023\SR-1 -  O-DIDAI-SUB 216-2023firmadoPAG. 4_page-00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7301" t="4948" r="6032" b="3072"/>
                    <a:stretch/>
                  </pic:blipFill>
                  <pic:spPr bwMode="auto">
                    <a:xfrm>
                      <a:off x="0" y="0"/>
                      <a:ext cx="5572817" cy="7716209"/>
                    </a:xfrm>
                    <a:prstGeom prst="rect">
                      <a:avLst/>
                    </a:prstGeom>
                    <a:noFill/>
                    <a:ln>
                      <a:noFill/>
                    </a:ln>
                    <a:extLst>
                      <a:ext uri="{53640926-AAD7-44D8-BBD7-CCE9431645EC}">
                        <a14:shadowObscured xmlns:a14="http://schemas.microsoft.com/office/drawing/2010/main"/>
                      </a:ext>
                    </a:extLst>
                  </pic:spPr>
                </pic:pic>
              </a:graphicData>
            </a:graphic>
          </wp:inline>
        </w:drawing>
      </w:r>
    </w:p>
    <w:sectPr w:rsidR="00782479" w:rsidSect="009F38DB">
      <w:headerReference w:type="even" r:id="rId13"/>
      <w:headerReference w:type="default" r:id="rId14"/>
      <w:footerReference w:type="default" r:id="rId15"/>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76602" w14:textId="77777777" w:rsidR="00F77A87" w:rsidRDefault="00F77A87">
      <w:r>
        <w:separator/>
      </w:r>
    </w:p>
  </w:endnote>
  <w:endnote w:type="continuationSeparator" w:id="0">
    <w:p w14:paraId="583F68FE" w14:textId="77777777" w:rsidR="00F77A87" w:rsidRDefault="00F77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E1DD6" w14:textId="77777777" w:rsidR="00D02E4E" w:rsidRPr="00F408D0" w:rsidRDefault="00D02E4E" w:rsidP="00F408D0">
    <w:pPr>
      <w:pStyle w:val="Piedepgina"/>
      <w:jc w:val="righ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C05CB" w14:textId="77777777" w:rsidR="00000427" w:rsidRDefault="00000427">
    <w:pPr>
      <w:pStyle w:val="Piedepgina"/>
      <w:jc w:val="right"/>
      <w:rPr>
        <w:rFonts w:ascii="Arial" w:hAnsi="Arial" w:cs="Arial"/>
        <w:sz w:val="16"/>
        <w:szCs w:val="16"/>
      </w:rPr>
    </w:pPr>
  </w:p>
  <w:p w14:paraId="02471C6F" w14:textId="77777777" w:rsidR="00000427" w:rsidRDefault="00000427" w:rsidP="00000427">
    <w:pPr>
      <w:pStyle w:val="Piedepgina"/>
      <w:jc w:val="right"/>
      <w:rPr>
        <w:rFonts w:ascii="Arial" w:eastAsiaTheme="majorEastAsia" w:hAnsi="Arial" w:cs="Arial"/>
        <w:sz w:val="16"/>
        <w:szCs w:val="16"/>
      </w:rPr>
    </w:pPr>
    <w:r>
      <w:rPr>
        <w:rFonts w:ascii="Arial" w:eastAsiaTheme="majorEastAsia" w:hAnsi="Arial" w:cs="Arial"/>
        <w:sz w:val="16"/>
        <w:szCs w:val="16"/>
      </w:rPr>
      <w:t>___________________________________________________________________________________________________</w:t>
    </w:r>
  </w:p>
  <w:p w14:paraId="7D1A8013" w14:textId="77777777" w:rsidR="00000427" w:rsidRDefault="00000427" w:rsidP="00000427">
    <w:pPr>
      <w:pStyle w:val="Piedepgina"/>
      <w:jc w:val="right"/>
      <w:rPr>
        <w:rFonts w:ascii="Arial" w:eastAsiaTheme="majorEastAsia" w:hAnsi="Arial" w:cs="Arial"/>
        <w:sz w:val="16"/>
        <w:szCs w:val="16"/>
      </w:rPr>
    </w:pPr>
  </w:p>
  <w:p w14:paraId="7CB04A1E" w14:textId="77777777" w:rsidR="00000427" w:rsidRDefault="00000427" w:rsidP="00000427">
    <w:pPr>
      <w:pStyle w:val="Piedepgina"/>
      <w:jc w:val="center"/>
      <w:rPr>
        <w:rFonts w:ascii="Arial" w:hAnsi="Arial" w:cs="Arial"/>
        <w:sz w:val="16"/>
        <w:szCs w:val="16"/>
      </w:rPr>
    </w:pPr>
    <w:r>
      <w:rPr>
        <w:rFonts w:ascii="Arial" w:eastAsiaTheme="majorEastAsia" w:hAnsi="Arial" w:cs="Arial"/>
        <w:sz w:val="16"/>
        <w:szCs w:val="16"/>
      </w:rPr>
      <w:t>MINISTERIO DE EDUCACIÓN</w:t>
    </w:r>
  </w:p>
  <w:p w14:paraId="1218635A" w14:textId="77777777" w:rsidR="009F38DB" w:rsidRPr="009F38DB" w:rsidRDefault="009F38DB">
    <w:pPr>
      <w:pStyle w:val="Piedepgina"/>
      <w:jc w:val="right"/>
      <w:rPr>
        <w:rFonts w:ascii="Arial" w:hAnsi="Arial" w:cs="Arial"/>
        <w:sz w:val="16"/>
        <w:szCs w:val="16"/>
      </w:rPr>
    </w:pPr>
    <w:r w:rsidRPr="009F38DB">
      <w:rPr>
        <w:rFonts w:ascii="Arial" w:hAnsi="Arial" w:cs="Arial"/>
        <w:sz w:val="16"/>
        <w:szCs w:val="16"/>
      </w:rPr>
      <w:t xml:space="preserve">Pág. </w:t>
    </w:r>
    <w:sdt>
      <w:sdtPr>
        <w:rPr>
          <w:rFonts w:ascii="Arial" w:hAnsi="Arial" w:cs="Arial"/>
          <w:sz w:val="16"/>
          <w:szCs w:val="16"/>
        </w:rPr>
        <w:id w:val="1831244541"/>
        <w:docPartObj>
          <w:docPartGallery w:val="Page Numbers (Bottom of Page)"/>
          <w:docPartUnique/>
        </w:docPartObj>
      </w:sdtPr>
      <w:sdtEndPr/>
      <w:sdtContent>
        <w:r w:rsidRPr="009F38DB">
          <w:rPr>
            <w:rFonts w:ascii="Arial" w:hAnsi="Arial" w:cs="Arial"/>
            <w:sz w:val="16"/>
            <w:szCs w:val="16"/>
          </w:rPr>
          <w:fldChar w:fldCharType="begin"/>
        </w:r>
        <w:r w:rsidRPr="009F38DB">
          <w:rPr>
            <w:rFonts w:ascii="Arial" w:hAnsi="Arial" w:cs="Arial"/>
            <w:sz w:val="16"/>
            <w:szCs w:val="16"/>
          </w:rPr>
          <w:instrText>PAGE   \* MERGEFORMAT</w:instrText>
        </w:r>
        <w:r w:rsidRPr="009F38DB">
          <w:rPr>
            <w:rFonts w:ascii="Arial" w:hAnsi="Arial" w:cs="Arial"/>
            <w:sz w:val="16"/>
            <w:szCs w:val="16"/>
          </w:rPr>
          <w:fldChar w:fldCharType="separate"/>
        </w:r>
        <w:r w:rsidR="00D92618">
          <w:rPr>
            <w:rFonts w:ascii="Arial" w:hAnsi="Arial" w:cs="Arial"/>
            <w:noProof/>
            <w:sz w:val="16"/>
            <w:szCs w:val="16"/>
          </w:rPr>
          <w:t>3</w:t>
        </w:r>
        <w:r w:rsidRPr="009F38DB">
          <w:rPr>
            <w:rFonts w:ascii="Arial" w:hAnsi="Arial" w:cs="Arial"/>
            <w:sz w:val="16"/>
            <w:szCs w:val="16"/>
          </w:rPr>
          <w:fldChar w:fldCharType="end"/>
        </w:r>
      </w:sdtContent>
    </w:sdt>
  </w:p>
  <w:p w14:paraId="4CA83050" w14:textId="77777777" w:rsidR="00AA3375" w:rsidRPr="00666ED2" w:rsidRDefault="00247B0E" w:rsidP="00626669">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CE2CD" w14:textId="77777777" w:rsidR="00F77A87" w:rsidRDefault="00F77A87">
      <w:r>
        <w:separator/>
      </w:r>
    </w:p>
  </w:footnote>
  <w:footnote w:type="continuationSeparator" w:id="0">
    <w:p w14:paraId="009B0BB4" w14:textId="77777777" w:rsidR="00F77A87" w:rsidRDefault="00F77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7913F" w14:textId="77777777" w:rsidR="00AA3375" w:rsidRDefault="00F34943" w:rsidP="00822B1F">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8FBEE36" w14:textId="77777777" w:rsidR="00AA3375" w:rsidRDefault="00247B0E" w:rsidP="00822B1F">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5D7CC" w14:textId="77777777" w:rsidR="00AA3375" w:rsidRDefault="00247B0E" w:rsidP="00822B1F">
    <w:pPr>
      <w:pStyle w:val="Encabezado"/>
      <w:framePr w:wrap="around" w:vAnchor="text" w:hAnchor="margin" w:xAlign="right" w:y="1"/>
      <w:rPr>
        <w:rStyle w:val="Nmerodepgina"/>
      </w:rPr>
    </w:pPr>
  </w:p>
  <w:p w14:paraId="6014987B" w14:textId="77777777" w:rsidR="00BC4D0A" w:rsidRDefault="00BC4D0A" w:rsidP="00BC4D0A">
    <w:pPr>
      <w:pStyle w:val="Encabezado"/>
      <w:rPr>
        <w:rFonts w:ascii="Arial" w:hAnsi="Arial" w:cs="Arial"/>
        <w:sz w:val="16"/>
        <w:szCs w:val="16"/>
      </w:rPr>
    </w:pPr>
    <w:r w:rsidRPr="00305C6E">
      <w:rPr>
        <w:rFonts w:ascii="Arial" w:hAnsi="Arial" w:cs="Arial"/>
        <w:sz w:val="16"/>
        <w:szCs w:val="16"/>
      </w:rPr>
      <w:t>DIRECCIÓN DE AUDITOR</w:t>
    </w:r>
    <w:r>
      <w:rPr>
        <w:rFonts w:ascii="Arial" w:hAnsi="Arial" w:cs="Arial"/>
        <w:sz w:val="16"/>
        <w:szCs w:val="16"/>
      </w:rPr>
      <w:t>Í</w:t>
    </w:r>
    <w:r w:rsidR="007F52E5">
      <w:rPr>
        <w:rFonts w:ascii="Arial" w:hAnsi="Arial" w:cs="Arial"/>
        <w:sz w:val="16"/>
        <w:szCs w:val="16"/>
      </w:rPr>
      <w:t>A INTERNA -</w:t>
    </w:r>
    <w:r w:rsidRPr="00305C6E">
      <w:rPr>
        <w:rFonts w:ascii="Arial" w:hAnsi="Arial" w:cs="Arial"/>
        <w:sz w:val="16"/>
        <w:szCs w:val="16"/>
      </w:rPr>
      <w:t xml:space="preserve">DIDAI-                       </w:t>
    </w:r>
    <w:r>
      <w:rPr>
        <w:rFonts w:ascii="Arial" w:hAnsi="Arial" w:cs="Arial"/>
        <w:sz w:val="16"/>
        <w:szCs w:val="16"/>
      </w:rPr>
      <w:t xml:space="preserve">      </w:t>
    </w:r>
    <w:r w:rsidR="00FC6AEC">
      <w:rPr>
        <w:rFonts w:ascii="Arial" w:hAnsi="Arial" w:cs="Arial"/>
        <w:sz w:val="16"/>
        <w:szCs w:val="16"/>
      </w:rPr>
      <w:t xml:space="preserve">                              </w:t>
    </w:r>
    <w:r>
      <w:rPr>
        <w:rFonts w:ascii="Arial" w:hAnsi="Arial" w:cs="Arial"/>
        <w:sz w:val="16"/>
        <w:szCs w:val="16"/>
      </w:rPr>
      <w:t xml:space="preserve"> </w:t>
    </w:r>
    <w:r w:rsidRPr="00305C6E">
      <w:rPr>
        <w:rFonts w:ascii="Arial" w:hAnsi="Arial" w:cs="Arial"/>
        <w:sz w:val="16"/>
        <w:szCs w:val="16"/>
      </w:rPr>
      <w:t>INFORME O-DIDAI</w:t>
    </w:r>
    <w:r>
      <w:rPr>
        <w:rFonts w:ascii="Arial" w:hAnsi="Arial" w:cs="Arial"/>
        <w:sz w:val="16"/>
        <w:szCs w:val="16"/>
      </w:rPr>
      <w:t>/SUB</w:t>
    </w:r>
    <w:r w:rsidRPr="00305C6E">
      <w:rPr>
        <w:rFonts w:ascii="Arial" w:hAnsi="Arial" w:cs="Arial"/>
        <w:sz w:val="16"/>
        <w:szCs w:val="16"/>
      </w:rPr>
      <w:t>-</w:t>
    </w:r>
    <w:r w:rsidR="00C51FA0">
      <w:rPr>
        <w:rFonts w:ascii="Arial" w:hAnsi="Arial" w:cs="Arial"/>
        <w:sz w:val="16"/>
        <w:szCs w:val="16"/>
      </w:rPr>
      <w:t>2</w:t>
    </w:r>
    <w:r w:rsidR="006E0F62">
      <w:rPr>
        <w:rFonts w:ascii="Arial" w:hAnsi="Arial" w:cs="Arial"/>
        <w:sz w:val="16"/>
        <w:szCs w:val="16"/>
      </w:rPr>
      <w:t>16</w:t>
    </w:r>
    <w:r>
      <w:rPr>
        <w:rFonts w:ascii="Arial" w:hAnsi="Arial" w:cs="Arial"/>
        <w:sz w:val="16"/>
        <w:szCs w:val="16"/>
      </w:rPr>
      <w:t>-2023</w:t>
    </w:r>
  </w:p>
  <w:p w14:paraId="112A8BB1" w14:textId="77777777" w:rsidR="00BC4D0A" w:rsidRDefault="00BC4D0A" w:rsidP="00BC4D0A">
    <w:pPr>
      <w:pStyle w:val="Encabezado"/>
      <w:rPr>
        <w:rFonts w:ascii="Arial" w:hAnsi="Arial" w:cs="Arial"/>
        <w:sz w:val="16"/>
        <w:szCs w:val="16"/>
      </w:rPr>
    </w:pPr>
    <w:r>
      <w:rPr>
        <w:rFonts w:ascii="Arial" w:hAnsi="Arial" w:cs="Arial"/>
        <w:sz w:val="16"/>
        <w:szCs w:val="16"/>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F6A4A"/>
    <w:multiLevelType w:val="hybridMultilevel"/>
    <w:tmpl w:val="D90ADE0A"/>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4EFD135A"/>
    <w:multiLevelType w:val="multilevel"/>
    <w:tmpl w:val="89CA6BE6"/>
    <w:lvl w:ilvl="0">
      <w:start w:val="1"/>
      <w:numFmt w:val="decimal"/>
      <w:lvlText w:val="%1."/>
      <w:lvlJc w:val="left"/>
      <w:pPr>
        <w:ind w:left="360" w:hanging="360"/>
      </w:pPr>
      <w:rPr>
        <w:rFonts w:hint="default"/>
        <w:sz w:val="22"/>
        <w:szCs w:val="22"/>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51962872"/>
    <w:multiLevelType w:val="hybridMultilevel"/>
    <w:tmpl w:val="3716B22E"/>
    <w:lvl w:ilvl="0" w:tplc="0C0A000F">
      <w:start w:val="1"/>
      <w:numFmt w:val="decimal"/>
      <w:lvlText w:val="%1."/>
      <w:lvlJc w:val="left"/>
      <w:pPr>
        <w:tabs>
          <w:tab w:val="num" w:pos="540"/>
        </w:tabs>
        <w:ind w:left="540" w:hanging="360"/>
      </w:pPr>
    </w:lvl>
    <w:lvl w:ilvl="1" w:tplc="678AAFDC">
      <w:start w:val="1"/>
      <w:numFmt w:val="decimal"/>
      <w:lvlText w:val="%2."/>
      <w:lvlJc w:val="left"/>
      <w:pPr>
        <w:tabs>
          <w:tab w:val="num" w:pos="1260"/>
        </w:tabs>
        <w:ind w:left="1260" w:hanging="360"/>
      </w:pPr>
      <w:rPr>
        <w:rFonts w:hint="default"/>
      </w:r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A28"/>
    <w:rsid w:val="00000427"/>
    <w:rsid w:val="00002047"/>
    <w:rsid w:val="0000289C"/>
    <w:rsid w:val="000037DE"/>
    <w:rsid w:val="00012C9C"/>
    <w:rsid w:val="000263B7"/>
    <w:rsid w:val="0003722E"/>
    <w:rsid w:val="00037E91"/>
    <w:rsid w:val="00085927"/>
    <w:rsid w:val="00091E6D"/>
    <w:rsid w:val="000C4A53"/>
    <w:rsid w:val="000E0639"/>
    <w:rsid w:val="000E3C57"/>
    <w:rsid w:val="000F65B2"/>
    <w:rsid w:val="00126279"/>
    <w:rsid w:val="0014699F"/>
    <w:rsid w:val="001800CE"/>
    <w:rsid w:val="001A2B22"/>
    <w:rsid w:val="001B0229"/>
    <w:rsid w:val="00204FA0"/>
    <w:rsid w:val="002109F9"/>
    <w:rsid w:val="00232433"/>
    <w:rsid w:val="00247B0E"/>
    <w:rsid w:val="00291B2E"/>
    <w:rsid w:val="002C01E0"/>
    <w:rsid w:val="002C023A"/>
    <w:rsid w:val="002D7EAA"/>
    <w:rsid w:val="002E725F"/>
    <w:rsid w:val="0032256D"/>
    <w:rsid w:val="003245BC"/>
    <w:rsid w:val="00333666"/>
    <w:rsid w:val="003644DA"/>
    <w:rsid w:val="003718B7"/>
    <w:rsid w:val="0039209B"/>
    <w:rsid w:val="003A2809"/>
    <w:rsid w:val="003E670B"/>
    <w:rsid w:val="004136CE"/>
    <w:rsid w:val="00414054"/>
    <w:rsid w:val="00437494"/>
    <w:rsid w:val="00455A56"/>
    <w:rsid w:val="00461515"/>
    <w:rsid w:val="00470B5E"/>
    <w:rsid w:val="00482E09"/>
    <w:rsid w:val="00496535"/>
    <w:rsid w:val="004A1901"/>
    <w:rsid w:val="004C1941"/>
    <w:rsid w:val="004D6E77"/>
    <w:rsid w:val="004E1BEA"/>
    <w:rsid w:val="004F78A3"/>
    <w:rsid w:val="00535C24"/>
    <w:rsid w:val="00540866"/>
    <w:rsid w:val="00547252"/>
    <w:rsid w:val="005550BF"/>
    <w:rsid w:val="00560082"/>
    <w:rsid w:val="00560FAC"/>
    <w:rsid w:val="0057429B"/>
    <w:rsid w:val="005962DD"/>
    <w:rsid w:val="005A0BC1"/>
    <w:rsid w:val="005C3A64"/>
    <w:rsid w:val="005E66EE"/>
    <w:rsid w:val="00622A41"/>
    <w:rsid w:val="00640786"/>
    <w:rsid w:val="006671F9"/>
    <w:rsid w:val="006A5966"/>
    <w:rsid w:val="006D2B49"/>
    <w:rsid w:val="006E01D7"/>
    <w:rsid w:val="006E0F62"/>
    <w:rsid w:val="006E1BD8"/>
    <w:rsid w:val="007046BC"/>
    <w:rsid w:val="00717868"/>
    <w:rsid w:val="007244C5"/>
    <w:rsid w:val="007415D9"/>
    <w:rsid w:val="00745764"/>
    <w:rsid w:val="00776366"/>
    <w:rsid w:val="00776DB5"/>
    <w:rsid w:val="007802FF"/>
    <w:rsid w:val="00782479"/>
    <w:rsid w:val="00794189"/>
    <w:rsid w:val="0079460C"/>
    <w:rsid w:val="007A4A2C"/>
    <w:rsid w:val="007B28EA"/>
    <w:rsid w:val="007B6EC3"/>
    <w:rsid w:val="007C538B"/>
    <w:rsid w:val="007D4A93"/>
    <w:rsid w:val="007F330D"/>
    <w:rsid w:val="007F52E5"/>
    <w:rsid w:val="00811464"/>
    <w:rsid w:val="00812248"/>
    <w:rsid w:val="008179B3"/>
    <w:rsid w:val="008361C3"/>
    <w:rsid w:val="00841DCB"/>
    <w:rsid w:val="00844960"/>
    <w:rsid w:val="00852A28"/>
    <w:rsid w:val="008726D4"/>
    <w:rsid w:val="00883B28"/>
    <w:rsid w:val="008A7D16"/>
    <w:rsid w:val="008D1A32"/>
    <w:rsid w:val="008E3CD1"/>
    <w:rsid w:val="009364CD"/>
    <w:rsid w:val="009470B2"/>
    <w:rsid w:val="0095198F"/>
    <w:rsid w:val="00956212"/>
    <w:rsid w:val="00991A82"/>
    <w:rsid w:val="009927E9"/>
    <w:rsid w:val="00992EAC"/>
    <w:rsid w:val="009B05B8"/>
    <w:rsid w:val="009C2251"/>
    <w:rsid w:val="009C45E8"/>
    <w:rsid w:val="009D25BA"/>
    <w:rsid w:val="009D2902"/>
    <w:rsid w:val="009F38DB"/>
    <w:rsid w:val="00A0069F"/>
    <w:rsid w:val="00A0236D"/>
    <w:rsid w:val="00A134D5"/>
    <w:rsid w:val="00A335AC"/>
    <w:rsid w:val="00A36F4A"/>
    <w:rsid w:val="00A47EB5"/>
    <w:rsid w:val="00A57F9B"/>
    <w:rsid w:val="00A711E3"/>
    <w:rsid w:val="00A916BD"/>
    <w:rsid w:val="00A92C20"/>
    <w:rsid w:val="00A93AA8"/>
    <w:rsid w:val="00AC212B"/>
    <w:rsid w:val="00AD5A4B"/>
    <w:rsid w:val="00B07366"/>
    <w:rsid w:val="00B1237C"/>
    <w:rsid w:val="00B42950"/>
    <w:rsid w:val="00B618F7"/>
    <w:rsid w:val="00B8191D"/>
    <w:rsid w:val="00BB7648"/>
    <w:rsid w:val="00BC2F1B"/>
    <w:rsid w:val="00BC4D0A"/>
    <w:rsid w:val="00BE4D39"/>
    <w:rsid w:val="00BF29F0"/>
    <w:rsid w:val="00C00247"/>
    <w:rsid w:val="00C3342F"/>
    <w:rsid w:val="00C51FA0"/>
    <w:rsid w:val="00C7751B"/>
    <w:rsid w:val="00C77983"/>
    <w:rsid w:val="00C80410"/>
    <w:rsid w:val="00CA64BC"/>
    <w:rsid w:val="00D02B54"/>
    <w:rsid w:val="00D02E4E"/>
    <w:rsid w:val="00D304D2"/>
    <w:rsid w:val="00D47D66"/>
    <w:rsid w:val="00D53FA5"/>
    <w:rsid w:val="00D75EE7"/>
    <w:rsid w:val="00D92618"/>
    <w:rsid w:val="00DA3212"/>
    <w:rsid w:val="00DA5ECC"/>
    <w:rsid w:val="00DB7DAB"/>
    <w:rsid w:val="00DC0346"/>
    <w:rsid w:val="00DC61DB"/>
    <w:rsid w:val="00DD2AE6"/>
    <w:rsid w:val="00DD5F5A"/>
    <w:rsid w:val="00DE0F2D"/>
    <w:rsid w:val="00DF5B23"/>
    <w:rsid w:val="00E07050"/>
    <w:rsid w:val="00E122B7"/>
    <w:rsid w:val="00E13DC4"/>
    <w:rsid w:val="00E1531B"/>
    <w:rsid w:val="00E2165E"/>
    <w:rsid w:val="00E3035C"/>
    <w:rsid w:val="00E3357A"/>
    <w:rsid w:val="00E56322"/>
    <w:rsid w:val="00E71253"/>
    <w:rsid w:val="00EB08E5"/>
    <w:rsid w:val="00EB231D"/>
    <w:rsid w:val="00EB4025"/>
    <w:rsid w:val="00F024EC"/>
    <w:rsid w:val="00F11040"/>
    <w:rsid w:val="00F22499"/>
    <w:rsid w:val="00F23338"/>
    <w:rsid w:val="00F34943"/>
    <w:rsid w:val="00F40870"/>
    <w:rsid w:val="00F556C9"/>
    <w:rsid w:val="00F65C07"/>
    <w:rsid w:val="00F77A87"/>
    <w:rsid w:val="00FA3D65"/>
    <w:rsid w:val="00FC6A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888083"/>
  <w15:docId w15:val="{1CEC3FB6-B8CB-4428-8035-3A9D936ED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31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EB231D"/>
    <w:pPr>
      <w:keepNext/>
      <w:jc w:val="center"/>
      <w:outlineLvl w:val="0"/>
    </w:pPr>
    <w:rPr>
      <w:rFonts w:ascii="Tahoma" w:hAnsi="Tahoma" w:cs="Tahoma"/>
      <w:b/>
      <w:sz w:val="18"/>
      <w:szCs w:val="20"/>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B231D"/>
    <w:rPr>
      <w:rFonts w:ascii="Tahoma" w:eastAsia="Times New Roman" w:hAnsi="Tahoma" w:cs="Tahoma"/>
      <w:b/>
      <w:sz w:val="18"/>
      <w:szCs w:val="20"/>
      <w:lang w:eastAsia="es-ES"/>
    </w:rPr>
  </w:style>
  <w:style w:type="paragraph" w:styleId="Textoindependiente">
    <w:name w:val="Body Text"/>
    <w:basedOn w:val="Normal"/>
    <w:link w:val="TextoindependienteCar"/>
    <w:rsid w:val="00EB231D"/>
    <w:pPr>
      <w:jc w:val="both"/>
    </w:pPr>
    <w:rPr>
      <w:rFonts w:ascii="Tahoma" w:hAnsi="Tahoma" w:cs="Tahoma"/>
      <w:sz w:val="20"/>
      <w:szCs w:val="20"/>
      <w:lang w:val="es-GT"/>
    </w:rPr>
  </w:style>
  <w:style w:type="character" w:customStyle="1" w:styleId="TextoindependienteCar">
    <w:name w:val="Texto independiente Car"/>
    <w:basedOn w:val="Fuentedeprrafopredeter"/>
    <w:link w:val="Textoindependiente"/>
    <w:rsid w:val="00EB231D"/>
    <w:rPr>
      <w:rFonts w:ascii="Tahoma" w:eastAsia="Times New Roman" w:hAnsi="Tahoma" w:cs="Tahoma"/>
      <w:sz w:val="20"/>
      <w:szCs w:val="20"/>
      <w:lang w:eastAsia="es-ES"/>
    </w:rPr>
  </w:style>
  <w:style w:type="paragraph" w:styleId="Encabezado">
    <w:name w:val="header"/>
    <w:basedOn w:val="Normal"/>
    <w:link w:val="EncabezadoCar"/>
    <w:rsid w:val="00F34943"/>
    <w:pPr>
      <w:tabs>
        <w:tab w:val="center" w:pos="4252"/>
        <w:tab w:val="right" w:pos="8504"/>
      </w:tabs>
    </w:pPr>
  </w:style>
  <w:style w:type="character" w:customStyle="1" w:styleId="EncabezadoCar">
    <w:name w:val="Encabezado Car"/>
    <w:basedOn w:val="Fuentedeprrafopredeter"/>
    <w:link w:val="Encabezado"/>
    <w:rsid w:val="00F3494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F34943"/>
    <w:pPr>
      <w:tabs>
        <w:tab w:val="center" w:pos="4252"/>
        <w:tab w:val="right" w:pos="8504"/>
      </w:tabs>
    </w:pPr>
  </w:style>
  <w:style w:type="character" w:customStyle="1" w:styleId="PiedepginaCar">
    <w:name w:val="Pie de página Car"/>
    <w:basedOn w:val="Fuentedeprrafopredeter"/>
    <w:link w:val="Piedepgina"/>
    <w:uiPriority w:val="99"/>
    <w:rsid w:val="00F3494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F34943"/>
  </w:style>
  <w:style w:type="paragraph" w:styleId="Prrafodelista">
    <w:name w:val="List Paragraph"/>
    <w:basedOn w:val="Normal"/>
    <w:uiPriority w:val="34"/>
    <w:qFormat/>
    <w:rsid w:val="00D02E4E"/>
    <w:pPr>
      <w:ind w:left="708"/>
    </w:pPr>
    <w:rPr>
      <w:sz w:val="20"/>
      <w:szCs w:val="20"/>
      <w:lang w:val="es-GT" w:eastAsia="en-US"/>
    </w:rPr>
  </w:style>
  <w:style w:type="paragraph" w:customStyle="1" w:styleId="Default">
    <w:name w:val="Default"/>
    <w:rsid w:val="00D02E4E"/>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BE4D39"/>
    <w:pPr>
      <w:widowControl w:val="0"/>
      <w:autoSpaceDE w:val="0"/>
      <w:autoSpaceDN w:val="0"/>
      <w:spacing w:after="0" w:line="240" w:lineRule="auto"/>
    </w:pPr>
    <w:rPr>
      <w:rFonts w:ascii="Arial" w:eastAsia="Arial" w:hAnsi="Arial" w:cs="Arial"/>
      <w:lang w:val="es-ES"/>
    </w:rPr>
  </w:style>
  <w:style w:type="paragraph" w:styleId="Textodeglobo">
    <w:name w:val="Balloon Text"/>
    <w:basedOn w:val="Normal"/>
    <w:link w:val="TextodegloboCar"/>
    <w:uiPriority w:val="99"/>
    <w:semiHidden/>
    <w:unhideWhenUsed/>
    <w:rsid w:val="007415D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15D9"/>
    <w:rPr>
      <w:rFonts w:ascii="Tahoma" w:eastAsia="Times New Roman" w:hAnsi="Tahoma" w:cs="Tahoma"/>
      <w:sz w:val="16"/>
      <w:szCs w:val="16"/>
      <w:lang w:val="es-ES" w:eastAsia="es-ES"/>
    </w:rPr>
  </w:style>
  <w:style w:type="character" w:styleId="Refdecomentario">
    <w:name w:val="annotation reference"/>
    <w:basedOn w:val="Fuentedeprrafopredeter"/>
    <w:semiHidden/>
    <w:unhideWhenUsed/>
    <w:rsid w:val="004E1BE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2F759-7364-458E-BF4A-06D5871E4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1144</Words>
  <Characters>6294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MINISTERIO DE EDUCACIÓN</Company>
  <LinksUpToDate>false</LinksUpToDate>
  <CharactersWithSpaces>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Josue Rodolfo Lemus Figueroa</dc:creator>
  <cp:lastModifiedBy>Wendy Gabriela De Paz Meléndez</cp:lastModifiedBy>
  <cp:revision>2</cp:revision>
  <cp:lastPrinted>2023-06-29T15:50:00Z</cp:lastPrinted>
  <dcterms:created xsi:type="dcterms:W3CDTF">2023-12-07T17:37:00Z</dcterms:created>
  <dcterms:modified xsi:type="dcterms:W3CDTF">2023-12-07T17:37:00Z</dcterms:modified>
</cp:coreProperties>
</file>