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98BA" w14:textId="77777777" w:rsidR="00A206C8" w:rsidRPr="00516770" w:rsidRDefault="00A4503A" w:rsidP="00A4503A">
      <w:pPr>
        <w:rPr>
          <w:b/>
          <w:lang w:val="es-GT"/>
        </w:rPr>
      </w:pPr>
      <w:r w:rsidRPr="00516770">
        <w:rPr>
          <w:b/>
          <w:lang w:val="es-GT"/>
        </w:rPr>
        <w:t>INTRODUCCIÓN</w:t>
      </w:r>
    </w:p>
    <w:p w14:paraId="398510F4" w14:textId="77777777" w:rsidR="00516770" w:rsidRPr="00516770" w:rsidRDefault="00516770" w:rsidP="00171F21">
      <w:pPr>
        <w:jc w:val="both"/>
        <w:rPr>
          <w:lang w:val="es-GT"/>
        </w:rPr>
      </w:pPr>
    </w:p>
    <w:p w14:paraId="40E8445F" w14:textId="77777777" w:rsidR="00171F21" w:rsidRPr="00516770" w:rsidRDefault="00A4503A" w:rsidP="00171F21">
      <w:pPr>
        <w:jc w:val="both"/>
      </w:pPr>
      <w:r w:rsidRPr="00516770">
        <w:rPr>
          <w:lang w:val="es-GT"/>
        </w:rPr>
        <w:t>De conformidad con el nombramiento de auditoría No. O-DIDAI</w:t>
      </w:r>
      <w:r w:rsidR="00B47811" w:rsidRPr="00516770">
        <w:rPr>
          <w:lang w:val="es-GT"/>
        </w:rPr>
        <w:t>/SUB-</w:t>
      </w:r>
      <w:r w:rsidR="00171F21" w:rsidRPr="00516770">
        <w:rPr>
          <w:lang w:val="es-GT"/>
        </w:rPr>
        <w:t>209</w:t>
      </w:r>
      <w:r w:rsidR="00B47811" w:rsidRPr="00516770">
        <w:rPr>
          <w:lang w:val="es-GT"/>
        </w:rPr>
        <w:t xml:space="preserve">-2022, de fecha </w:t>
      </w:r>
      <w:r w:rsidR="00171F21" w:rsidRPr="00516770">
        <w:rPr>
          <w:lang w:val="es-GT"/>
        </w:rPr>
        <w:t>18</w:t>
      </w:r>
      <w:r w:rsidR="00B47811" w:rsidRPr="00516770">
        <w:rPr>
          <w:lang w:val="es-GT"/>
        </w:rPr>
        <w:t xml:space="preserve"> de octubre de 2022, fui nombrada para realizar </w:t>
      </w:r>
      <w:r w:rsidR="00D4219C" w:rsidRPr="00516770">
        <w:t>consejo</w:t>
      </w:r>
      <w:r w:rsidR="00171F21" w:rsidRPr="00516770">
        <w:t xml:space="preserve"> o </w:t>
      </w:r>
      <w:r w:rsidR="00D4219C" w:rsidRPr="00516770">
        <w:t>c</w:t>
      </w:r>
      <w:r w:rsidR="00171F21" w:rsidRPr="00516770">
        <w:t xml:space="preserve">onsultoría </w:t>
      </w:r>
      <w:r w:rsidR="00D4219C" w:rsidRPr="00516770">
        <w:t xml:space="preserve">de </w:t>
      </w:r>
      <w:r w:rsidR="00171F21" w:rsidRPr="00516770">
        <w:t>segundo seguimiento a la recomendaci</w:t>
      </w:r>
      <w:r w:rsidR="001F3A50" w:rsidRPr="00516770">
        <w:t>ón</w:t>
      </w:r>
      <w:r w:rsidR="00171F21" w:rsidRPr="00516770">
        <w:t xml:space="preserve"> emitida por la Dirección de Auditoría Interna -DIDAI- que qued</w:t>
      </w:r>
      <w:r w:rsidR="00D4219C" w:rsidRPr="00516770">
        <w:t>ó</w:t>
      </w:r>
      <w:r w:rsidR="00171F21" w:rsidRPr="00516770">
        <w:t xml:space="preserve"> incumplida en el </w:t>
      </w:r>
      <w:r w:rsidR="00D4219C" w:rsidRPr="00516770">
        <w:t>i</w:t>
      </w:r>
      <w:r w:rsidR="00171F21" w:rsidRPr="00516770">
        <w:t xml:space="preserve">nforme </w:t>
      </w:r>
      <w:r w:rsidR="00D4219C" w:rsidRPr="00516770">
        <w:t>e</w:t>
      </w:r>
      <w:r w:rsidR="00171F21" w:rsidRPr="00516770">
        <w:t>jecutivo O-DIDAI/SUB-166-2022, sobre</w:t>
      </w:r>
      <w:r w:rsidR="00D4219C" w:rsidRPr="00516770">
        <w:t xml:space="preserve"> el primer seguimiento efectuado a </w:t>
      </w:r>
      <w:r w:rsidR="00171F21" w:rsidRPr="00516770">
        <w:t xml:space="preserve">la </w:t>
      </w:r>
      <w:r w:rsidR="00D4219C" w:rsidRPr="00516770">
        <w:t>a</w:t>
      </w:r>
      <w:r w:rsidR="00171F21" w:rsidRPr="00516770">
        <w:t xml:space="preserve">uditoría de </w:t>
      </w:r>
      <w:r w:rsidR="00D4219C" w:rsidRPr="00516770">
        <w:t>c</w:t>
      </w:r>
      <w:r w:rsidR="00171F21" w:rsidRPr="00516770">
        <w:t xml:space="preserve">umplimiento y </w:t>
      </w:r>
      <w:r w:rsidR="00D4219C" w:rsidRPr="00516770">
        <w:t>f</w:t>
      </w:r>
      <w:r w:rsidR="00171F21" w:rsidRPr="00516770">
        <w:t>inancier</w:t>
      </w:r>
      <w:r w:rsidR="00FB4126" w:rsidRPr="00516770">
        <w:t>a</w:t>
      </w:r>
      <w:r w:rsidR="00171F21" w:rsidRPr="00516770">
        <w:t xml:space="preserve"> del 01 de enero al 31 de mayo de 2022, verificación que los fondos sean ejecutados de conformidad a las cláusulas del convenio suscrito con la Asociación para el Desarrollo Integral de Nororiente -ADIN-, bajo la jurisdicción de la Dirección Departamental de Educación de Zacapa.</w:t>
      </w:r>
    </w:p>
    <w:p w14:paraId="2993C149" w14:textId="77777777" w:rsidR="00102948" w:rsidRPr="00516770" w:rsidRDefault="00102948" w:rsidP="00A4503A">
      <w:pPr>
        <w:rPr>
          <w:lang w:val="es-GT"/>
        </w:rPr>
      </w:pPr>
    </w:p>
    <w:p w14:paraId="246AE005" w14:textId="77777777" w:rsidR="00102948" w:rsidRPr="00516770" w:rsidRDefault="00102948" w:rsidP="00A4503A">
      <w:pPr>
        <w:rPr>
          <w:b/>
          <w:lang w:val="es-GT"/>
        </w:rPr>
      </w:pPr>
      <w:r w:rsidRPr="00516770">
        <w:rPr>
          <w:b/>
          <w:lang w:val="es-GT"/>
        </w:rPr>
        <w:t>OBJETIVOS</w:t>
      </w:r>
    </w:p>
    <w:p w14:paraId="3320D2C5" w14:textId="77777777" w:rsidR="00102948" w:rsidRPr="00516770" w:rsidRDefault="00102948" w:rsidP="00A4503A">
      <w:pPr>
        <w:rPr>
          <w:b/>
          <w:lang w:val="es-GT"/>
        </w:rPr>
      </w:pPr>
    </w:p>
    <w:p w14:paraId="0D4296D4" w14:textId="77777777" w:rsidR="00102948" w:rsidRPr="00516770" w:rsidRDefault="00102948" w:rsidP="00A4503A">
      <w:pPr>
        <w:rPr>
          <w:lang w:val="es-GT"/>
        </w:rPr>
      </w:pPr>
      <w:r w:rsidRPr="00516770">
        <w:rPr>
          <w:b/>
          <w:lang w:val="es-GT"/>
        </w:rPr>
        <w:t>GENERAL</w:t>
      </w:r>
      <w:r w:rsidR="00516770" w:rsidRPr="00516770">
        <w:rPr>
          <w:b/>
          <w:lang w:val="es-GT"/>
        </w:rPr>
        <w:t>:</w:t>
      </w:r>
    </w:p>
    <w:p w14:paraId="4EA0EC86" w14:textId="77777777" w:rsidR="00516770" w:rsidRDefault="00516770" w:rsidP="002904E0">
      <w:pPr>
        <w:jc w:val="both"/>
        <w:rPr>
          <w:lang w:val="es-GT"/>
        </w:rPr>
      </w:pPr>
    </w:p>
    <w:p w14:paraId="0E9EC2A6" w14:textId="77777777" w:rsidR="00102948" w:rsidRPr="00516770" w:rsidRDefault="00102948" w:rsidP="002904E0">
      <w:pPr>
        <w:jc w:val="both"/>
        <w:rPr>
          <w:lang w:val="es-GT"/>
        </w:rPr>
      </w:pPr>
      <w:r w:rsidRPr="00516770">
        <w:rPr>
          <w:lang w:val="es-GT"/>
        </w:rPr>
        <w:t>Realizar segundo seguimiento a las recomendaciones emitidas por la</w:t>
      </w:r>
      <w:r w:rsidR="00171F21" w:rsidRPr="00516770">
        <w:rPr>
          <w:lang w:val="es-GT"/>
        </w:rPr>
        <w:t xml:space="preserve"> </w:t>
      </w:r>
      <w:r w:rsidR="00171F21" w:rsidRPr="00516770">
        <w:t>Dirección de Auditoría Interna</w:t>
      </w:r>
      <w:r w:rsidRPr="00516770">
        <w:rPr>
          <w:lang w:val="es-GT"/>
        </w:rPr>
        <w:t>.</w:t>
      </w:r>
    </w:p>
    <w:p w14:paraId="7B9E1858" w14:textId="77777777" w:rsidR="00102948" w:rsidRPr="00516770" w:rsidRDefault="00102948" w:rsidP="002904E0">
      <w:pPr>
        <w:jc w:val="both"/>
        <w:rPr>
          <w:lang w:val="es-GT"/>
        </w:rPr>
      </w:pPr>
    </w:p>
    <w:p w14:paraId="7B18D117" w14:textId="77777777" w:rsidR="00102948" w:rsidRPr="00516770" w:rsidRDefault="00516770" w:rsidP="00A4503A">
      <w:pPr>
        <w:rPr>
          <w:b/>
          <w:lang w:val="es-GT"/>
        </w:rPr>
      </w:pPr>
      <w:r>
        <w:rPr>
          <w:b/>
          <w:lang w:val="es-GT"/>
        </w:rPr>
        <w:t>ESPECÍFICO:</w:t>
      </w:r>
    </w:p>
    <w:p w14:paraId="021A5991" w14:textId="77777777" w:rsidR="00516770" w:rsidRDefault="00516770" w:rsidP="00A4503A">
      <w:pPr>
        <w:rPr>
          <w:lang w:val="es-GT"/>
        </w:rPr>
      </w:pPr>
    </w:p>
    <w:p w14:paraId="47EACD0B" w14:textId="77777777" w:rsidR="00102948" w:rsidRPr="00516770" w:rsidRDefault="00102948" w:rsidP="00A4503A">
      <w:pPr>
        <w:rPr>
          <w:lang w:val="es-GT"/>
        </w:rPr>
      </w:pPr>
      <w:r w:rsidRPr="00516770">
        <w:rPr>
          <w:lang w:val="es-GT"/>
        </w:rPr>
        <w:t xml:space="preserve">Verificar si existen recomendaciones implementadas, en proceso </w:t>
      </w:r>
      <w:r w:rsidR="0094274C" w:rsidRPr="00516770">
        <w:rPr>
          <w:lang w:val="es-GT"/>
        </w:rPr>
        <w:t>o</w:t>
      </w:r>
      <w:r w:rsidRPr="00516770">
        <w:rPr>
          <w:lang w:val="es-GT"/>
        </w:rPr>
        <w:t xml:space="preserve"> incumplidas.</w:t>
      </w:r>
    </w:p>
    <w:p w14:paraId="15C8EFC6" w14:textId="77777777" w:rsidR="00102948" w:rsidRPr="00516770" w:rsidRDefault="00102948" w:rsidP="00A4503A">
      <w:pPr>
        <w:rPr>
          <w:lang w:val="es-GT"/>
        </w:rPr>
      </w:pPr>
    </w:p>
    <w:p w14:paraId="58A34210" w14:textId="77777777" w:rsidR="00102948" w:rsidRPr="00516770" w:rsidRDefault="00102948" w:rsidP="00A4503A">
      <w:pPr>
        <w:rPr>
          <w:b/>
          <w:lang w:val="es-GT"/>
        </w:rPr>
      </w:pPr>
      <w:r w:rsidRPr="00516770">
        <w:rPr>
          <w:b/>
          <w:lang w:val="es-GT"/>
        </w:rPr>
        <w:t>ALCANCE DE LA ACTIVIDAD</w:t>
      </w:r>
    </w:p>
    <w:p w14:paraId="0A2A566D" w14:textId="77777777" w:rsidR="00516770" w:rsidRDefault="00516770" w:rsidP="00265A77">
      <w:pPr>
        <w:jc w:val="both"/>
        <w:rPr>
          <w:lang w:val="es-GT"/>
        </w:rPr>
      </w:pPr>
    </w:p>
    <w:p w14:paraId="15425BAE" w14:textId="77777777" w:rsidR="00DB58F4" w:rsidRPr="00516770" w:rsidRDefault="00102948" w:rsidP="00265A77">
      <w:pPr>
        <w:jc w:val="both"/>
        <w:rPr>
          <w:lang w:val="es-GT"/>
        </w:rPr>
      </w:pPr>
      <w:r w:rsidRPr="00516770">
        <w:rPr>
          <w:lang w:val="es-GT"/>
        </w:rPr>
        <w:t xml:space="preserve">Se </w:t>
      </w:r>
      <w:r w:rsidR="00F14C1A" w:rsidRPr="00516770">
        <w:rPr>
          <w:lang w:val="es-GT"/>
        </w:rPr>
        <w:t>efectuó</w:t>
      </w:r>
      <w:r w:rsidRPr="00516770">
        <w:rPr>
          <w:lang w:val="es-GT"/>
        </w:rPr>
        <w:t xml:space="preserve"> el segundo seguimiento a </w:t>
      </w:r>
      <w:r w:rsidR="008D1E8F" w:rsidRPr="00516770">
        <w:rPr>
          <w:lang w:val="es-GT"/>
        </w:rPr>
        <w:t>un</w:t>
      </w:r>
      <w:r w:rsidR="00F14C1A" w:rsidRPr="00516770">
        <w:rPr>
          <w:lang w:val="es-GT"/>
        </w:rPr>
        <w:t xml:space="preserve">a </w:t>
      </w:r>
      <w:r w:rsidR="00DB58F4" w:rsidRPr="00516770">
        <w:rPr>
          <w:lang w:val="es-GT"/>
        </w:rPr>
        <w:t xml:space="preserve">recomendación </w:t>
      </w:r>
      <w:r w:rsidR="00F14C1A" w:rsidRPr="00516770">
        <w:rPr>
          <w:lang w:val="es-GT"/>
        </w:rPr>
        <w:t>emitida por la</w:t>
      </w:r>
      <w:r w:rsidR="00DB58F4" w:rsidRPr="00516770">
        <w:t xml:space="preserve"> Dirección de Auditoría Interna -DIDAI- </w:t>
      </w:r>
      <w:r w:rsidR="00F14C1A" w:rsidRPr="00516770">
        <w:rPr>
          <w:lang w:val="es-GT"/>
        </w:rPr>
        <w:t xml:space="preserve">como resultado de la </w:t>
      </w:r>
      <w:r w:rsidR="008D1E8F" w:rsidRPr="00516770">
        <w:t>auditoría</w:t>
      </w:r>
      <w:r w:rsidR="00DB58F4" w:rsidRPr="00516770">
        <w:t xml:space="preserve"> de </w:t>
      </w:r>
      <w:r w:rsidR="008D1E8F" w:rsidRPr="00516770">
        <w:t>c</w:t>
      </w:r>
      <w:r w:rsidR="00DB58F4" w:rsidRPr="00516770">
        <w:t xml:space="preserve">umplimiento y </w:t>
      </w:r>
      <w:r w:rsidR="008D1E8F" w:rsidRPr="00516770">
        <w:t>f</w:t>
      </w:r>
      <w:r w:rsidR="00DB58F4" w:rsidRPr="00516770">
        <w:t>inancier</w:t>
      </w:r>
      <w:r w:rsidR="008773B4" w:rsidRPr="00516770">
        <w:t>a</w:t>
      </w:r>
      <w:r w:rsidR="00DB58F4" w:rsidRPr="00516770">
        <w:t xml:space="preserve"> del 01 de enero al 31 de mayo de 2022, verificación que los fondos sean ejecutados de conformidad a las cláusulas del convenio suscrito con la Asociación para el Desarrollo Integral de Nororiente -ADIN-, bajo la jurisdicción de la Dirección Departamental de Educación de Zacapa, la cual qued</w:t>
      </w:r>
      <w:r w:rsidR="008D1E8F" w:rsidRPr="00516770">
        <w:t>ó</w:t>
      </w:r>
      <w:r w:rsidR="00DB58F4" w:rsidRPr="00516770">
        <w:t xml:space="preserve"> incumplida en el primer seguimiento realizado.</w:t>
      </w:r>
    </w:p>
    <w:p w14:paraId="2DC3F203" w14:textId="77777777" w:rsidR="00DB58F4" w:rsidRPr="00516770" w:rsidRDefault="00DB58F4" w:rsidP="00265A77">
      <w:pPr>
        <w:jc w:val="both"/>
        <w:rPr>
          <w:lang w:val="es-GT"/>
        </w:rPr>
      </w:pPr>
    </w:p>
    <w:p w14:paraId="512821B9" w14:textId="77777777" w:rsidR="00981345" w:rsidRPr="00516770" w:rsidRDefault="00981345" w:rsidP="00265A77">
      <w:pPr>
        <w:jc w:val="both"/>
        <w:rPr>
          <w:b/>
          <w:lang w:val="es-GT"/>
        </w:rPr>
      </w:pPr>
      <w:r w:rsidRPr="00516770">
        <w:rPr>
          <w:b/>
          <w:lang w:val="es-GT"/>
        </w:rPr>
        <w:t>RESULTADOS DE LA ACTIVIDAD</w:t>
      </w:r>
    </w:p>
    <w:p w14:paraId="0BA29EBC" w14:textId="77777777" w:rsidR="00C6210A" w:rsidRPr="00516770" w:rsidRDefault="00C6210A" w:rsidP="00265A77">
      <w:pPr>
        <w:jc w:val="both"/>
        <w:rPr>
          <w:b/>
          <w:lang w:val="es-GT"/>
        </w:rPr>
      </w:pPr>
    </w:p>
    <w:p w14:paraId="78B054AE" w14:textId="77777777" w:rsidR="00A1655C" w:rsidRPr="00516770" w:rsidRDefault="00A1655C" w:rsidP="00CF62AD">
      <w:pPr>
        <w:jc w:val="both"/>
        <w:rPr>
          <w:b/>
        </w:rPr>
      </w:pPr>
      <w:r w:rsidRPr="00516770">
        <w:rPr>
          <w:b/>
        </w:rPr>
        <w:t>RECOMENDACI</w:t>
      </w:r>
      <w:r w:rsidR="00260ADA" w:rsidRPr="00516770">
        <w:rPr>
          <w:b/>
        </w:rPr>
        <w:t>Ó</w:t>
      </w:r>
      <w:r w:rsidRPr="00516770">
        <w:rPr>
          <w:b/>
        </w:rPr>
        <w:t>N EN PROCESO</w:t>
      </w:r>
      <w:r w:rsidR="00906C18">
        <w:rPr>
          <w:b/>
        </w:rPr>
        <w:t xml:space="preserve"> (Ver anexo </w:t>
      </w:r>
      <w:r w:rsidR="00D62D7A">
        <w:rPr>
          <w:b/>
        </w:rPr>
        <w:t xml:space="preserve">formulario </w:t>
      </w:r>
      <w:r w:rsidR="00906C18">
        <w:rPr>
          <w:b/>
        </w:rPr>
        <w:t>SR2)</w:t>
      </w:r>
    </w:p>
    <w:p w14:paraId="1FAD94DE" w14:textId="77777777" w:rsidR="00E250B7" w:rsidRPr="00516770" w:rsidRDefault="00E250B7" w:rsidP="00CF62AD">
      <w:pPr>
        <w:jc w:val="both"/>
        <w:rPr>
          <w:b/>
        </w:rPr>
      </w:pPr>
    </w:p>
    <w:p w14:paraId="6134D3A6" w14:textId="77777777" w:rsidR="00E250B7" w:rsidRPr="00516770" w:rsidRDefault="00E250B7" w:rsidP="00E250B7">
      <w:pPr>
        <w:rPr>
          <w:b/>
        </w:rPr>
      </w:pPr>
      <w:r w:rsidRPr="00516770">
        <w:rPr>
          <w:b/>
        </w:rPr>
        <w:t>Hallazgo No. 2</w:t>
      </w:r>
    </w:p>
    <w:p w14:paraId="42A880B0" w14:textId="77777777" w:rsidR="00AA2D38" w:rsidRPr="00516770" w:rsidRDefault="00AA2D38" w:rsidP="00CF62AD">
      <w:pPr>
        <w:jc w:val="both"/>
        <w:rPr>
          <w:b/>
        </w:rPr>
      </w:pPr>
    </w:p>
    <w:p w14:paraId="555DC3AB" w14:textId="77777777" w:rsidR="00EC2C16" w:rsidRPr="00516770" w:rsidRDefault="00EC2C16" w:rsidP="00EC2C16">
      <w:pPr>
        <w:pStyle w:val="TableParagraph"/>
        <w:ind w:left="0"/>
        <w:jc w:val="both"/>
        <w:rPr>
          <w:rFonts w:ascii="Arial" w:hAnsi="Arial" w:cs="Arial"/>
          <w:b/>
          <w:bCs/>
          <w:lang w:val="es-GT"/>
        </w:rPr>
      </w:pPr>
      <w:r w:rsidRPr="00516770">
        <w:rPr>
          <w:rFonts w:ascii="Arial" w:hAnsi="Arial" w:cs="Arial"/>
          <w:b/>
          <w:bCs/>
          <w:lang w:val="es-GT"/>
        </w:rPr>
        <w:t xml:space="preserve">DIDEDUC de Zacapa, autorizó pago de indemnización a todo el personal y vacaciones de retiro en convenio de Subvención 1-2022 suscrito con Asociación </w:t>
      </w:r>
      <w:r w:rsidR="00044667" w:rsidRPr="00516770">
        <w:rPr>
          <w:rFonts w:ascii="Arial" w:hAnsi="Arial" w:cs="Arial"/>
          <w:b/>
          <w:bCs/>
          <w:lang w:val="es-GT"/>
        </w:rPr>
        <w:t>-</w:t>
      </w:r>
      <w:r w:rsidRPr="00516770">
        <w:rPr>
          <w:rFonts w:ascii="Arial" w:hAnsi="Arial" w:cs="Arial"/>
          <w:b/>
          <w:bCs/>
          <w:lang w:val="es-GT"/>
        </w:rPr>
        <w:t>ADIN</w:t>
      </w:r>
      <w:r w:rsidR="00044667" w:rsidRPr="00516770">
        <w:rPr>
          <w:rFonts w:ascii="Arial" w:hAnsi="Arial" w:cs="Arial"/>
          <w:b/>
          <w:bCs/>
          <w:lang w:val="es-GT"/>
        </w:rPr>
        <w:t>-</w:t>
      </w:r>
    </w:p>
    <w:p w14:paraId="092847E6" w14:textId="77777777" w:rsidR="00EC2C16" w:rsidRPr="00516770" w:rsidRDefault="00EC2C16" w:rsidP="00EC2C16">
      <w:pPr>
        <w:pStyle w:val="TableParagraph"/>
        <w:ind w:left="0"/>
        <w:jc w:val="both"/>
        <w:rPr>
          <w:rFonts w:ascii="Arial" w:hAnsi="Arial" w:cs="Arial"/>
          <w:bCs/>
          <w:lang w:val="es-GT"/>
        </w:rPr>
      </w:pPr>
    </w:p>
    <w:p w14:paraId="695AEEAF" w14:textId="77777777" w:rsidR="00015CD9" w:rsidRPr="00516770" w:rsidRDefault="00015CD9" w:rsidP="00015CD9">
      <w:pPr>
        <w:tabs>
          <w:tab w:val="left" w:pos="48"/>
        </w:tabs>
        <w:jc w:val="both"/>
      </w:pPr>
      <w:r w:rsidRPr="00516770">
        <w:t>De conformidad al análisis efectuado a lo manifestado en la documentación presentada por los responsables, se determinó que el director departamental de educación de Zacapa, giró instrucciones por escrito</w:t>
      </w:r>
      <w:r w:rsidR="00516770" w:rsidRPr="00516770">
        <w:t xml:space="preserve"> </w:t>
      </w:r>
      <w:r w:rsidRPr="00516770">
        <w:t>indicando que</w:t>
      </w:r>
      <w:r w:rsidRPr="00516770">
        <w:rPr>
          <w:spacing w:val="-2"/>
        </w:rPr>
        <w:t xml:space="preserve"> </w:t>
      </w:r>
      <w:r w:rsidRPr="00516770">
        <w:t>se</w:t>
      </w:r>
      <w:r w:rsidRPr="00516770">
        <w:rPr>
          <w:spacing w:val="-2"/>
        </w:rPr>
        <w:t xml:space="preserve"> </w:t>
      </w:r>
      <w:r w:rsidRPr="00516770">
        <w:t>efectúen</w:t>
      </w:r>
      <w:r w:rsidRPr="00516770">
        <w:rPr>
          <w:spacing w:val="-2"/>
        </w:rPr>
        <w:t xml:space="preserve"> </w:t>
      </w:r>
      <w:r w:rsidRPr="00516770">
        <w:t>las</w:t>
      </w:r>
      <w:r w:rsidRPr="00516770">
        <w:rPr>
          <w:spacing w:val="-2"/>
        </w:rPr>
        <w:t xml:space="preserve"> </w:t>
      </w:r>
      <w:r w:rsidRPr="00516770">
        <w:t>acciones</w:t>
      </w:r>
      <w:r w:rsidRPr="00516770">
        <w:rPr>
          <w:spacing w:val="-2"/>
        </w:rPr>
        <w:t xml:space="preserve"> </w:t>
      </w:r>
      <w:r w:rsidRPr="00516770">
        <w:t>correspondientes</w:t>
      </w:r>
      <w:r w:rsidRPr="00516770">
        <w:rPr>
          <w:spacing w:val="-2"/>
        </w:rPr>
        <w:t xml:space="preserve"> </w:t>
      </w:r>
      <w:r w:rsidRPr="00516770">
        <w:t>para que sea corregido el pago de la indemnización programada para el mes de diciembre 2022 a todo el personal que</w:t>
      </w:r>
      <w:r w:rsidR="00516770" w:rsidRPr="00516770">
        <w:t xml:space="preserve"> se le</w:t>
      </w:r>
      <w:r w:rsidRPr="00516770">
        <w:t xml:space="preserve"> autorizó y</w:t>
      </w:r>
      <w:r w:rsidR="00516770" w:rsidRPr="00516770">
        <w:rPr>
          <w:spacing w:val="40"/>
        </w:rPr>
        <w:t xml:space="preserve"> </w:t>
      </w:r>
      <w:r w:rsidRPr="00516770">
        <w:t xml:space="preserve">que en lo sucesivo no programen pagos de prestaciones laborales a fin de año al personal de la asociación </w:t>
      </w:r>
      <w:r w:rsidR="00312820" w:rsidRPr="00516770">
        <w:t>-</w:t>
      </w:r>
      <w:r w:rsidRPr="00516770">
        <w:t>ADIN</w:t>
      </w:r>
      <w:r w:rsidR="00312820" w:rsidRPr="00516770">
        <w:t>-</w:t>
      </w:r>
      <w:r w:rsidRPr="00516770">
        <w:t xml:space="preserve">. </w:t>
      </w:r>
    </w:p>
    <w:p w14:paraId="6083AF40" w14:textId="77777777" w:rsidR="00015CD9" w:rsidRPr="00516770" w:rsidRDefault="00015CD9" w:rsidP="00015CD9">
      <w:pPr>
        <w:tabs>
          <w:tab w:val="left" w:pos="48"/>
        </w:tabs>
        <w:jc w:val="both"/>
      </w:pPr>
    </w:p>
    <w:p w14:paraId="36E717DF" w14:textId="77777777" w:rsidR="00516770" w:rsidRDefault="00516770" w:rsidP="00015CD9">
      <w:pPr>
        <w:ind w:right="49"/>
        <w:jc w:val="both"/>
      </w:pPr>
    </w:p>
    <w:p w14:paraId="5A8B95E2" w14:textId="77777777" w:rsidR="004C21CD" w:rsidRPr="00516770" w:rsidRDefault="004C21CD" w:rsidP="00015CD9">
      <w:pPr>
        <w:ind w:right="49"/>
        <w:jc w:val="both"/>
      </w:pPr>
    </w:p>
    <w:p w14:paraId="3801F111" w14:textId="77777777" w:rsidR="00516770" w:rsidRDefault="00516770" w:rsidP="00182F01">
      <w:pPr>
        <w:jc w:val="both"/>
      </w:pPr>
    </w:p>
    <w:p w14:paraId="3D89FD95" w14:textId="77777777" w:rsidR="00516770" w:rsidRPr="00516770" w:rsidRDefault="00516770" w:rsidP="00516770">
      <w:pPr>
        <w:ind w:right="49"/>
        <w:jc w:val="both"/>
      </w:pPr>
      <w:r w:rsidRPr="00516770">
        <w:lastRenderedPageBreak/>
        <w:t>Sin embargo, no se pudo evidenciar el cumplimiento de lo recomendado, debido a que en la presente fecha todavía se encuentra vigente el periodo de la ejecución de la subvención otorgada que vence el 31 de diciembre del presente año, derivado de lo anterior, las pruebas de cumplimiento se tendrían que presentar el próximo año, por lo indicado anteriormente la recomendación se considera en proceso.</w:t>
      </w:r>
    </w:p>
    <w:p w14:paraId="71D1FFE3" w14:textId="77777777" w:rsidR="00516770" w:rsidRDefault="00516770" w:rsidP="00182F01">
      <w:pPr>
        <w:jc w:val="both"/>
      </w:pPr>
    </w:p>
    <w:p w14:paraId="2052A19A" w14:textId="77777777" w:rsidR="00182F01" w:rsidRPr="00516770" w:rsidRDefault="00182F01" w:rsidP="00182F01">
      <w:pPr>
        <w:jc w:val="both"/>
      </w:pPr>
      <w:r w:rsidRPr="00516770">
        <w:t xml:space="preserve">Lo anterior </w:t>
      </w:r>
      <w:r w:rsidR="00D074A6" w:rsidRPr="00516770">
        <w:t>provoca</w:t>
      </w:r>
      <w:r w:rsidRPr="00516770">
        <w:t xml:space="preserve"> que se mantengan firmes las acciones correctivas </w:t>
      </w:r>
      <w:r w:rsidR="00C66ACA" w:rsidRPr="00516770">
        <w:t xml:space="preserve">y </w:t>
      </w:r>
      <w:r w:rsidRPr="00516770">
        <w:t>una rendición de cuentas no confiable.</w:t>
      </w:r>
    </w:p>
    <w:p w14:paraId="1D0E476C" w14:textId="77777777" w:rsidR="00470E25" w:rsidRPr="00516770" w:rsidRDefault="00470E25" w:rsidP="00F22471">
      <w:pPr>
        <w:ind w:right="49"/>
        <w:jc w:val="both"/>
        <w:rPr>
          <w:b/>
        </w:rPr>
      </w:pPr>
    </w:p>
    <w:p w14:paraId="47D6AFBC" w14:textId="77777777" w:rsidR="00DA027A" w:rsidRPr="00516770" w:rsidRDefault="00516770" w:rsidP="00DA027A">
      <w:pPr>
        <w:jc w:val="both"/>
        <w:rPr>
          <w:b/>
          <w:lang w:val="es-GT"/>
        </w:rPr>
      </w:pPr>
      <w:r w:rsidRPr="00516770">
        <w:rPr>
          <w:b/>
          <w:lang w:val="es-GT"/>
        </w:rPr>
        <w:t>COMENTARIO DE AUDITORÍA</w:t>
      </w:r>
    </w:p>
    <w:p w14:paraId="12208D4D" w14:textId="77777777" w:rsidR="00516770" w:rsidRDefault="00516770" w:rsidP="00DE4900">
      <w:pPr>
        <w:ind w:right="49"/>
        <w:jc w:val="both"/>
      </w:pPr>
    </w:p>
    <w:p w14:paraId="05D979D3" w14:textId="77777777" w:rsidR="00DE4900" w:rsidRPr="00516770" w:rsidRDefault="00DE4900" w:rsidP="00DE4900">
      <w:pPr>
        <w:ind w:right="49"/>
        <w:jc w:val="both"/>
      </w:pPr>
      <w:r w:rsidRPr="00516770">
        <w:t>La Dirección de Auditoria Interna, real</w:t>
      </w:r>
      <w:r w:rsidR="00516770">
        <w:t xml:space="preserve">izó un segundo seguimiento a su recomendación emitida </w:t>
      </w:r>
      <w:r w:rsidR="00516770" w:rsidRPr="00516770">
        <w:rPr>
          <w:lang w:val="es-GT"/>
        </w:rPr>
        <w:t xml:space="preserve">como resultado de la </w:t>
      </w:r>
      <w:r w:rsidR="00516770" w:rsidRPr="00516770">
        <w:t>auditoría de cumplimiento y financiera del 01 de enero al 31 de mayo de 2022, verificación que los fondos sean ejecutados de conformidad a las cláusulas del convenio suscrito con la Asociación para el Desarrollo Integral de Nororiente -ADIN-, bajo la jurisdicción de la Dirección Departamental de Educación de Zacapa</w:t>
      </w:r>
      <w:r w:rsidR="00516770">
        <w:t xml:space="preserve">, </w:t>
      </w:r>
      <w:r w:rsidRPr="00516770">
        <w:t xml:space="preserve">por lo que queda bajo responsabilidad de la directora de la </w:t>
      </w:r>
      <w:r w:rsidRPr="00516770">
        <w:rPr>
          <w:lang w:val="es-GT"/>
        </w:rPr>
        <w:t>Dirección Departamental de Zacapa</w:t>
      </w:r>
      <w:r w:rsidRPr="00516770">
        <w:t>, el realizar las acciones correspondientes</w:t>
      </w:r>
      <w:r w:rsidR="00516770">
        <w:t xml:space="preserve"> de seguimiento que permitan evidenciar el cumplimiento </w:t>
      </w:r>
      <w:r w:rsidRPr="00516770">
        <w:t xml:space="preserve">a cabalidad </w:t>
      </w:r>
      <w:r w:rsidR="00516770">
        <w:t xml:space="preserve">de </w:t>
      </w:r>
      <w:r w:rsidRPr="00516770">
        <w:t>la recomendaci</w:t>
      </w:r>
      <w:r w:rsidR="00531F04" w:rsidRPr="00516770">
        <w:t>ó</w:t>
      </w:r>
      <w:r w:rsidRPr="00516770">
        <w:t>n que se encuentra en proceso.</w:t>
      </w:r>
    </w:p>
    <w:p w14:paraId="032345A2" w14:textId="77777777" w:rsidR="00DE4900" w:rsidRDefault="00DE4900" w:rsidP="00DE4900">
      <w:pPr>
        <w:ind w:right="49"/>
        <w:jc w:val="both"/>
      </w:pPr>
    </w:p>
    <w:p w14:paraId="7B33113E" w14:textId="77777777" w:rsidR="00516770" w:rsidRPr="00516770" w:rsidRDefault="00516770" w:rsidP="00DE4900">
      <w:pPr>
        <w:ind w:right="49"/>
        <w:jc w:val="both"/>
      </w:pPr>
    </w:p>
    <w:p w14:paraId="71297CF8" w14:textId="77777777" w:rsidR="00DE4900" w:rsidRPr="00516770" w:rsidRDefault="00DE4900" w:rsidP="00DE4900">
      <w:pPr>
        <w:ind w:right="49"/>
        <w:jc w:val="both"/>
      </w:pPr>
    </w:p>
    <w:p w14:paraId="5FAC3A31" w14:textId="77777777" w:rsidR="00DE4900" w:rsidRPr="00516770" w:rsidRDefault="00DE4900" w:rsidP="00DE4900">
      <w:pPr>
        <w:ind w:right="49"/>
        <w:jc w:val="both"/>
      </w:pPr>
    </w:p>
    <w:p w14:paraId="6D414CA1" w14:textId="77777777" w:rsidR="00DA027A" w:rsidRPr="00516770" w:rsidRDefault="00DA027A" w:rsidP="00DA027A">
      <w:pPr>
        <w:jc w:val="both"/>
      </w:pPr>
    </w:p>
    <w:p w14:paraId="7D25ACBA" w14:textId="77777777" w:rsidR="00DA027A" w:rsidRPr="00516770" w:rsidRDefault="00DA027A" w:rsidP="00DA027A">
      <w:pPr>
        <w:jc w:val="both"/>
      </w:pPr>
    </w:p>
    <w:p w14:paraId="29605FAC" w14:textId="77777777" w:rsidR="00DA027A" w:rsidRPr="00516770" w:rsidRDefault="00DA027A" w:rsidP="00DA027A">
      <w:pPr>
        <w:jc w:val="both"/>
      </w:pPr>
    </w:p>
    <w:p w14:paraId="714305F3" w14:textId="77777777" w:rsidR="00DA027A" w:rsidRPr="00516770" w:rsidRDefault="00DA027A" w:rsidP="00DA027A">
      <w:pPr>
        <w:jc w:val="both"/>
      </w:pPr>
    </w:p>
    <w:p w14:paraId="33482B85" w14:textId="77777777" w:rsidR="00DA027A" w:rsidRPr="00516770" w:rsidRDefault="00DA027A" w:rsidP="00DA027A">
      <w:pPr>
        <w:jc w:val="both"/>
      </w:pPr>
    </w:p>
    <w:p w14:paraId="72BA6B0D" w14:textId="77777777" w:rsidR="00DA027A" w:rsidRPr="00516770" w:rsidRDefault="00DA027A" w:rsidP="00DA027A">
      <w:pPr>
        <w:jc w:val="both"/>
      </w:pPr>
    </w:p>
    <w:p w14:paraId="74A9B47A" w14:textId="77777777" w:rsidR="00DA027A" w:rsidRPr="00516770" w:rsidRDefault="00DA027A" w:rsidP="00DA027A">
      <w:pPr>
        <w:jc w:val="both"/>
        <w:rPr>
          <w:b/>
        </w:rPr>
      </w:pPr>
    </w:p>
    <w:p w14:paraId="2D7D95BF" w14:textId="77777777" w:rsidR="009F16F3" w:rsidRPr="00516770" w:rsidRDefault="009F16F3" w:rsidP="00DA027A">
      <w:pPr>
        <w:jc w:val="both"/>
      </w:pPr>
    </w:p>
    <w:p w14:paraId="45E689BE" w14:textId="77777777" w:rsidR="00EC215B" w:rsidRPr="00516770" w:rsidRDefault="00EC215B" w:rsidP="00DA027A">
      <w:pPr>
        <w:jc w:val="both"/>
      </w:pPr>
    </w:p>
    <w:p w14:paraId="383F1132" w14:textId="77777777" w:rsidR="00EC215B" w:rsidRPr="00516770" w:rsidRDefault="00EC215B" w:rsidP="00DA027A">
      <w:pPr>
        <w:jc w:val="both"/>
      </w:pPr>
    </w:p>
    <w:p w14:paraId="66837677" w14:textId="77777777" w:rsidR="00EC215B" w:rsidRPr="00516770" w:rsidRDefault="00EC215B" w:rsidP="00DA027A">
      <w:pPr>
        <w:jc w:val="both"/>
      </w:pPr>
    </w:p>
    <w:p w14:paraId="5C64A21F" w14:textId="77777777" w:rsidR="00EC215B" w:rsidRPr="00516770" w:rsidRDefault="00EC215B" w:rsidP="00DA027A">
      <w:pPr>
        <w:jc w:val="both"/>
      </w:pPr>
    </w:p>
    <w:p w14:paraId="1BAC78DF" w14:textId="77777777" w:rsidR="00EC215B" w:rsidRPr="00516770" w:rsidRDefault="00EC215B" w:rsidP="00DA027A">
      <w:pPr>
        <w:jc w:val="both"/>
      </w:pPr>
    </w:p>
    <w:p w14:paraId="42A5D548" w14:textId="77777777" w:rsidR="00EC215B" w:rsidRPr="00516770" w:rsidRDefault="00EC215B" w:rsidP="00DA027A">
      <w:pPr>
        <w:jc w:val="both"/>
      </w:pPr>
    </w:p>
    <w:p w14:paraId="6EF415ED" w14:textId="77777777" w:rsidR="00EC215B" w:rsidRPr="00516770" w:rsidRDefault="00EC215B" w:rsidP="00DA027A">
      <w:pPr>
        <w:jc w:val="both"/>
      </w:pPr>
    </w:p>
    <w:p w14:paraId="24FA1F15" w14:textId="77777777" w:rsidR="00EC215B" w:rsidRPr="00516770" w:rsidRDefault="00EC215B" w:rsidP="00DA027A">
      <w:pPr>
        <w:jc w:val="both"/>
      </w:pPr>
    </w:p>
    <w:p w14:paraId="2A873761" w14:textId="77777777" w:rsidR="00EC215B" w:rsidRPr="00516770" w:rsidRDefault="00EC215B" w:rsidP="00DA027A">
      <w:pPr>
        <w:jc w:val="both"/>
      </w:pPr>
    </w:p>
    <w:p w14:paraId="20645A68" w14:textId="77777777" w:rsidR="00EC215B" w:rsidRPr="00516770" w:rsidRDefault="00EC215B" w:rsidP="00DA027A">
      <w:pPr>
        <w:jc w:val="both"/>
      </w:pPr>
    </w:p>
    <w:p w14:paraId="44ED1D46" w14:textId="77777777" w:rsidR="009A73C5" w:rsidRPr="00516770" w:rsidRDefault="009A73C5" w:rsidP="00DA027A">
      <w:pPr>
        <w:jc w:val="both"/>
      </w:pPr>
    </w:p>
    <w:p w14:paraId="5788E9EF" w14:textId="77777777" w:rsidR="009A73C5" w:rsidRPr="00516770" w:rsidRDefault="009A73C5" w:rsidP="00DA027A">
      <w:pPr>
        <w:jc w:val="both"/>
      </w:pPr>
    </w:p>
    <w:p w14:paraId="3A83580E" w14:textId="77777777" w:rsidR="009A73C5" w:rsidRPr="00516770" w:rsidRDefault="009A73C5" w:rsidP="00DA027A">
      <w:pPr>
        <w:jc w:val="both"/>
      </w:pPr>
    </w:p>
    <w:p w14:paraId="5BD5EFF2" w14:textId="77777777" w:rsidR="009A73C5" w:rsidRDefault="009A73C5" w:rsidP="00DA027A">
      <w:pPr>
        <w:jc w:val="both"/>
      </w:pPr>
    </w:p>
    <w:p w14:paraId="3962EF1B" w14:textId="77777777" w:rsidR="00EB62A6" w:rsidRDefault="00EB62A6" w:rsidP="00DA027A">
      <w:pPr>
        <w:jc w:val="both"/>
      </w:pPr>
    </w:p>
    <w:p w14:paraId="237BB0A2" w14:textId="77777777" w:rsidR="009A73C5" w:rsidRDefault="009A73C5" w:rsidP="00DA027A">
      <w:pPr>
        <w:jc w:val="both"/>
      </w:pPr>
    </w:p>
    <w:p w14:paraId="5B33F7D0" w14:textId="77777777" w:rsidR="009A73C5" w:rsidRDefault="009A73C5" w:rsidP="00DA027A">
      <w:pPr>
        <w:jc w:val="both"/>
      </w:pPr>
    </w:p>
    <w:p w14:paraId="73B6D2E8" w14:textId="77777777" w:rsidR="009A73C5" w:rsidRDefault="009A73C5" w:rsidP="00DA027A">
      <w:pPr>
        <w:jc w:val="both"/>
      </w:pPr>
    </w:p>
    <w:p w14:paraId="47C60125" w14:textId="77777777" w:rsidR="00CD5E4D" w:rsidRDefault="00CD5E4D" w:rsidP="00DA027A">
      <w:pPr>
        <w:jc w:val="both"/>
        <w:sectPr w:rsidR="00CD5E4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pPr>
    </w:p>
    <w:tbl>
      <w:tblPr>
        <w:tblStyle w:val="Tablaconcuadrcula"/>
        <w:tblW w:w="13750" w:type="dxa"/>
        <w:tblInd w:w="-5" w:type="dxa"/>
        <w:tblLook w:val="04A0" w:firstRow="1" w:lastRow="0" w:firstColumn="1" w:lastColumn="0" w:noHBand="0" w:noVBand="1"/>
      </w:tblPr>
      <w:tblGrid>
        <w:gridCol w:w="567"/>
        <w:gridCol w:w="3635"/>
        <w:gridCol w:w="1738"/>
        <w:gridCol w:w="864"/>
        <w:gridCol w:w="851"/>
        <w:gridCol w:w="1134"/>
        <w:gridCol w:w="4961"/>
      </w:tblGrid>
      <w:tr w:rsidR="005F2829" w:rsidRPr="00282F5A" w14:paraId="19B1509A" w14:textId="77777777" w:rsidTr="001263C4">
        <w:trPr>
          <w:trHeight w:val="77"/>
        </w:trPr>
        <w:tc>
          <w:tcPr>
            <w:tcW w:w="567" w:type="dxa"/>
          </w:tcPr>
          <w:p w14:paraId="1226D3D1" w14:textId="77777777" w:rsidR="005F2829" w:rsidRPr="00282F5A" w:rsidRDefault="005F2829" w:rsidP="001263C4">
            <w:pPr>
              <w:pStyle w:val="Prrafodelista"/>
              <w:ind w:left="0"/>
              <w:rPr>
                <w:rFonts w:ascii="Arial" w:hAnsi="Arial" w:cs="Arial"/>
                <w:sz w:val="18"/>
                <w:szCs w:val="18"/>
              </w:rPr>
            </w:pPr>
            <w:r>
              <w:rPr>
                <w:rFonts w:ascii="Arial" w:hAnsi="Arial" w:cs="Arial"/>
                <w:sz w:val="18"/>
                <w:szCs w:val="18"/>
              </w:rPr>
              <w:lastRenderedPageBreak/>
              <w:t>1.</w:t>
            </w:r>
          </w:p>
        </w:tc>
        <w:tc>
          <w:tcPr>
            <w:tcW w:w="3635" w:type="dxa"/>
          </w:tcPr>
          <w:p w14:paraId="7698B790" w14:textId="77777777" w:rsidR="005F2829" w:rsidRPr="002A1C33" w:rsidRDefault="005F2829" w:rsidP="001263C4">
            <w:pPr>
              <w:pStyle w:val="TableParagraph"/>
              <w:ind w:left="0"/>
              <w:jc w:val="both"/>
              <w:rPr>
                <w:rFonts w:ascii="Arial" w:hAnsi="Arial" w:cs="Arial"/>
                <w:b/>
                <w:bCs/>
                <w:sz w:val="18"/>
                <w:szCs w:val="18"/>
                <w:lang w:val="es-GT"/>
              </w:rPr>
            </w:pPr>
            <w:r w:rsidRPr="002A1C33">
              <w:rPr>
                <w:rFonts w:ascii="Arial" w:hAnsi="Arial" w:cs="Arial"/>
                <w:b/>
                <w:bCs/>
                <w:sz w:val="18"/>
                <w:szCs w:val="18"/>
                <w:lang w:val="es-GT"/>
              </w:rPr>
              <w:t>2. Cláusulas del convenio</w:t>
            </w:r>
          </w:p>
          <w:p w14:paraId="5BC709D2" w14:textId="77777777" w:rsidR="005F2829" w:rsidRPr="002A1C33" w:rsidRDefault="005F2829" w:rsidP="001263C4">
            <w:pPr>
              <w:pStyle w:val="TableParagraph"/>
              <w:ind w:left="0"/>
              <w:jc w:val="both"/>
              <w:rPr>
                <w:rFonts w:ascii="Arial" w:hAnsi="Arial" w:cs="Arial"/>
                <w:bCs/>
                <w:sz w:val="18"/>
                <w:szCs w:val="18"/>
                <w:lang w:val="es-GT"/>
              </w:rPr>
            </w:pPr>
          </w:p>
          <w:p w14:paraId="7DD09686" w14:textId="77777777" w:rsidR="005F2829" w:rsidRPr="002A1C33" w:rsidRDefault="005F2829" w:rsidP="001263C4">
            <w:pPr>
              <w:pStyle w:val="TableParagraph"/>
              <w:ind w:left="0"/>
              <w:jc w:val="both"/>
              <w:rPr>
                <w:rFonts w:ascii="Arial" w:hAnsi="Arial" w:cs="Arial"/>
                <w:b/>
                <w:bCs/>
                <w:sz w:val="18"/>
                <w:szCs w:val="18"/>
                <w:lang w:val="es-GT"/>
              </w:rPr>
            </w:pPr>
            <w:r w:rsidRPr="002A1C33">
              <w:rPr>
                <w:rFonts w:ascii="Arial" w:hAnsi="Arial" w:cs="Arial"/>
                <w:b/>
                <w:bCs/>
                <w:sz w:val="18"/>
                <w:szCs w:val="18"/>
                <w:lang w:val="es-GT"/>
              </w:rPr>
              <w:t>Riesgo materializado</w:t>
            </w:r>
          </w:p>
          <w:p w14:paraId="462B9FB2" w14:textId="77777777" w:rsidR="005F2829" w:rsidRPr="002A1C33" w:rsidRDefault="005F2829" w:rsidP="001263C4">
            <w:pPr>
              <w:pStyle w:val="TableParagraph"/>
              <w:ind w:left="0"/>
              <w:jc w:val="both"/>
              <w:rPr>
                <w:rFonts w:ascii="Arial" w:hAnsi="Arial" w:cs="Arial"/>
                <w:bCs/>
                <w:sz w:val="18"/>
                <w:szCs w:val="18"/>
                <w:lang w:val="es-GT"/>
              </w:rPr>
            </w:pPr>
          </w:p>
          <w:p w14:paraId="129A43D0" w14:textId="77777777" w:rsidR="005F2829" w:rsidRPr="002A1C33" w:rsidRDefault="005F2829" w:rsidP="001263C4">
            <w:pPr>
              <w:pStyle w:val="TableParagraph"/>
              <w:ind w:left="0"/>
              <w:jc w:val="both"/>
              <w:rPr>
                <w:rFonts w:ascii="Arial" w:hAnsi="Arial" w:cs="Arial"/>
                <w:bCs/>
                <w:sz w:val="18"/>
                <w:szCs w:val="18"/>
                <w:lang w:val="es-GT"/>
              </w:rPr>
            </w:pPr>
            <w:r w:rsidRPr="002A1C33">
              <w:rPr>
                <w:rFonts w:ascii="Arial" w:hAnsi="Arial" w:cs="Arial"/>
                <w:bCs/>
                <w:sz w:val="18"/>
                <w:szCs w:val="18"/>
                <w:lang w:val="es-GT"/>
              </w:rPr>
              <w:t>DIDEDUC de Zacapa, autorizó pago de indemnización a todo el personal y vacaciones de retiro en convenio de Subvención 1-2022 suscrito con Asociación ADIN</w:t>
            </w:r>
          </w:p>
          <w:p w14:paraId="4328355D" w14:textId="77777777" w:rsidR="005F2829" w:rsidRPr="002A1C33" w:rsidRDefault="005F2829" w:rsidP="001263C4">
            <w:pPr>
              <w:pStyle w:val="TableParagraph"/>
              <w:ind w:left="0"/>
              <w:jc w:val="both"/>
              <w:rPr>
                <w:rFonts w:ascii="Arial" w:hAnsi="Arial" w:cs="Arial"/>
                <w:bCs/>
                <w:sz w:val="18"/>
                <w:szCs w:val="18"/>
                <w:lang w:val="es-GT"/>
              </w:rPr>
            </w:pPr>
          </w:p>
          <w:p w14:paraId="78941077" w14:textId="77777777" w:rsidR="005F2829" w:rsidRPr="002A1C33" w:rsidRDefault="005F2829" w:rsidP="001263C4">
            <w:pPr>
              <w:pStyle w:val="TableParagraph"/>
              <w:ind w:left="0"/>
              <w:jc w:val="both"/>
              <w:rPr>
                <w:rFonts w:ascii="Arial" w:hAnsi="Arial" w:cs="Arial"/>
                <w:bCs/>
                <w:sz w:val="18"/>
                <w:szCs w:val="18"/>
                <w:lang w:val="es-GT"/>
              </w:rPr>
            </w:pPr>
            <w:r w:rsidRPr="002A1C33">
              <w:rPr>
                <w:rFonts w:ascii="Arial" w:hAnsi="Arial" w:cs="Arial"/>
                <w:sz w:val="18"/>
                <w:szCs w:val="18"/>
              </w:rPr>
              <w:t>En</w:t>
            </w:r>
            <w:r w:rsidRPr="002A1C33">
              <w:rPr>
                <w:rFonts w:ascii="Arial" w:hAnsi="Arial" w:cs="Arial"/>
                <w:spacing w:val="-16"/>
                <w:sz w:val="18"/>
                <w:szCs w:val="18"/>
              </w:rPr>
              <w:t xml:space="preserve"> </w:t>
            </w:r>
            <w:r w:rsidRPr="002A1C33">
              <w:rPr>
                <w:rFonts w:ascii="Arial" w:hAnsi="Arial" w:cs="Arial"/>
                <w:sz w:val="18"/>
                <w:szCs w:val="18"/>
              </w:rPr>
              <w:t>la</w:t>
            </w:r>
            <w:r w:rsidRPr="002A1C33">
              <w:rPr>
                <w:rFonts w:ascii="Arial" w:hAnsi="Arial" w:cs="Arial"/>
                <w:spacing w:val="-16"/>
                <w:sz w:val="18"/>
                <w:szCs w:val="18"/>
              </w:rPr>
              <w:t xml:space="preserve"> </w:t>
            </w:r>
            <w:r w:rsidRPr="002A1C33">
              <w:rPr>
                <w:rFonts w:ascii="Arial" w:hAnsi="Arial" w:cs="Arial"/>
                <w:sz w:val="18"/>
                <w:szCs w:val="18"/>
              </w:rPr>
              <w:t>Asociación</w:t>
            </w:r>
            <w:r w:rsidRPr="002A1C33">
              <w:rPr>
                <w:rFonts w:ascii="Arial" w:hAnsi="Arial" w:cs="Arial"/>
                <w:spacing w:val="-16"/>
                <w:sz w:val="18"/>
                <w:szCs w:val="18"/>
              </w:rPr>
              <w:t xml:space="preserve"> </w:t>
            </w:r>
            <w:r w:rsidRPr="002A1C33">
              <w:rPr>
                <w:rFonts w:ascii="Arial" w:hAnsi="Arial" w:cs="Arial"/>
                <w:sz w:val="18"/>
                <w:szCs w:val="18"/>
              </w:rPr>
              <w:t>para</w:t>
            </w:r>
            <w:r w:rsidRPr="002A1C33">
              <w:rPr>
                <w:rFonts w:ascii="Arial" w:hAnsi="Arial" w:cs="Arial"/>
                <w:spacing w:val="-16"/>
                <w:sz w:val="18"/>
                <w:szCs w:val="18"/>
              </w:rPr>
              <w:t xml:space="preserve"> </w:t>
            </w:r>
            <w:r w:rsidRPr="002A1C33">
              <w:rPr>
                <w:rFonts w:ascii="Arial" w:hAnsi="Arial" w:cs="Arial"/>
                <w:sz w:val="18"/>
                <w:szCs w:val="18"/>
              </w:rPr>
              <w:t>el</w:t>
            </w:r>
            <w:r w:rsidRPr="002A1C33">
              <w:rPr>
                <w:rFonts w:ascii="Arial" w:hAnsi="Arial" w:cs="Arial"/>
                <w:spacing w:val="-16"/>
                <w:sz w:val="18"/>
                <w:szCs w:val="18"/>
              </w:rPr>
              <w:t xml:space="preserve"> </w:t>
            </w:r>
            <w:r w:rsidRPr="002A1C33">
              <w:rPr>
                <w:rFonts w:ascii="Arial" w:hAnsi="Arial" w:cs="Arial"/>
                <w:sz w:val="18"/>
                <w:szCs w:val="18"/>
              </w:rPr>
              <w:t>Desarrollo</w:t>
            </w:r>
            <w:r w:rsidRPr="002A1C33">
              <w:rPr>
                <w:rFonts w:ascii="Arial" w:hAnsi="Arial" w:cs="Arial"/>
                <w:spacing w:val="-16"/>
                <w:sz w:val="18"/>
                <w:szCs w:val="18"/>
              </w:rPr>
              <w:t xml:space="preserve"> </w:t>
            </w:r>
            <w:r w:rsidRPr="002A1C33">
              <w:rPr>
                <w:rFonts w:ascii="Arial" w:hAnsi="Arial" w:cs="Arial"/>
                <w:sz w:val="18"/>
                <w:szCs w:val="18"/>
              </w:rPr>
              <w:t>Integral</w:t>
            </w:r>
            <w:r w:rsidRPr="002A1C33">
              <w:rPr>
                <w:rFonts w:ascii="Arial" w:hAnsi="Arial" w:cs="Arial"/>
                <w:spacing w:val="-16"/>
                <w:sz w:val="18"/>
                <w:szCs w:val="18"/>
              </w:rPr>
              <w:t xml:space="preserve"> </w:t>
            </w:r>
            <w:r w:rsidRPr="002A1C33">
              <w:rPr>
                <w:rFonts w:ascii="Arial" w:hAnsi="Arial" w:cs="Arial"/>
                <w:sz w:val="18"/>
                <w:szCs w:val="18"/>
              </w:rPr>
              <w:t>de</w:t>
            </w:r>
            <w:r w:rsidRPr="002A1C33">
              <w:rPr>
                <w:rFonts w:ascii="Arial" w:hAnsi="Arial" w:cs="Arial"/>
                <w:spacing w:val="-16"/>
                <w:sz w:val="18"/>
                <w:szCs w:val="18"/>
              </w:rPr>
              <w:t xml:space="preserve"> </w:t>
            </w:r>
            <w:r w:rsidRPr="002A1C33">
              <w:rPr>
                <w:rFonts w:ascii="Arial" w:hAnsi="Arial" w:cs="Arial"/>
                <w:sz w:val="18"/>
                <w:szCs w:val="18"/>
              </w:rPr>
              <w:t>Nororiente</w:t>
            </w:r>
            <w:r w:rsidRPr="002A1C33">
              <w:rPr>
                <w:rFonts w:ascii="Arial" w:hAnsi="Arial" w:cs="Arial"/>
                <w:spacing w:val="-16"/>
                <w:sz w:val="18"/>
                <w:szCs w:val="18"/>
              </w:rPr>
              <w:t xml:space="preserve"> </w:t>
            </w:r>
            <w:r w:rsidRPr="002A1C33">
              <w:rPr>
                <w:rFonts w:ascii="Arial" w:hAnsi="Arial" w:cs="Arial"/>
                <w:sz w:val="18"/>
                <w:szCs w:val="18"/>
              </w:rPr>
              <w:t>ADIN</w:t>
            </w:r>
            <w:r w:rsidRPr="002A1C33">
              <w:rPr>
                <w:rFonts w:ascii="Arial" w:hAnsi="Arial" w:cs="Arial"/>
                <w:spacing w:val="-16"/>
                <w:sz w:val="18"/>
                <w:szCs w:val="18"/>
              </w:rPr>
              <w:t xml:space="preserve"> </w:t>
            </w:r>
            <w:r w:rsidRPr="002A1C33">
              <w:rPr>
                <w:rFonts w:ascii="Arial" w:hAnsi="Arial" w:cs="Arial"/>
                <w:sz w:val="18"/>
                <w:szCs w:val="18"/>
              </w:rPr>
              <w:t>por</w:t>
            </w:r>
            <w:r w:rsidRPr="002A1C33">
              <w:rPr>
                <w:rFonts w:ascii="Arial" w:hAnsi="Arial" w:cs="Arial"/>
                <w:spacing w:val="-16"/>
                <w:sz w:val="18"/>
                <w:szCs w:val="18"/>
              </w:rPr>
              <w:t xml:space="preserve"> </w:t>
            </w:r>
            <w:r w:rsidRPr="002A1C33">
              <w:rPr>
                <w:rFonts w:ascii="Arial" w:hAnsi="Arial" w:cs="Arial"/>
                <w:sz w:val="18"/>
                <w:szCs w:val="18"/>
              </w:rPr>
              <w:t>el</w:t>
            </w:r>
            <w:r w:rsidRPr="002A1C33">
              <w:rPr>
                <w:rFonts w:ascii="Arial" w:hAnsi="Arial" w:cs="Arial"/>
                <w:spacing w:val="-16"/>
                <w:sz w:val="18"/>
                <w:szCs w:val="18"/>
              </w:rPr>
              <w:t xml:space="preserve"> </w:t>
            </w:r>
            <w:r w:rsidRPr="002A1C33">
              <w:rPr>
                <w:rFonts w:ascii="Arial" w:hAnsi="Arial" w:cs="Arial"/>
                <w:sz w:val="18"/>
                <w:szCs w:val="18"/>
              </w:rPr>
              <w:t>periodo</w:t>
            </w:r>
            <w:r w:rsidRPr="002A1C33">
              <w:rPr>
                <w:rFonts w:ascii="Arial" w:hAnsi="Arial" w:cs="Arial"/>
                <w:spacing w:val="-16"/>
                <w:sz w:val="18"/>
                <w:szCs w:val="18"/>
              </w:rPr>
              <w:t xml:space="preserve"> </w:t>
            </w:r>
            <w:r w:rsidRPr="002A1C33">
              <w:rPr>
                <w:rFonts w:ascii="Arial" w:hAnsi="Arial" w:cs="Arial"/>
                <w:sz w:val="18"/>
                <w:szCs w:val="18"/>
              </w:rPr>
              <w:t>auditado</w:t>
            </w:r>
            <w:r w:rsidRPr="002A1C33">
              <w:rPr>
                <w:rFonts w:ascii="Arial" w:hAnsi="Arial" w:cs="Arial"/>
                <w:spacing w:val="-16"/>
                <w:sz w:val="18"/>
                <w:szCs w:val="18"/>
              </w:rPr>
              <w:t xml:space="preserve"> </w:t>
            </w:r>
            <w:r w:rsidRPr="002A1C33">
              <w:rPr>
                <w:rFonts w:ascii="Arial" w:hAnsi="Arial" w:cs="Arial"/>
                <w:sz w:val="18"/>
                <w:szCs w:val="18"/>
              </w:rPr>
              <w:t>del 01 de enero al 31 de mayo de 2022, se estableció que la Dirección Departamental de Educación</w:t>
            </w:r>
            <w:r w:rsidRPr="002A1C33">
              <w:rPr>
                <w:rFonts w:ascii="Arial" w:hAnsi="Arial" w:cs="Arial"/>
                <w:spacing w:val="-2"/>
                <w:sz w:val="18"/>
                <w:szCs w:val="18"/>
              </w:rPr>
              <w:t xml:space="preserve"> </w:t>
            </w:r>
            <w:r w:rsidRPr="002A1C33">
              <w:rPr>
                <w:rFonts w:ascii="Arial" w:hAnsi="Arial" w:cs="Arial"/>
                <w:sz w:val="18"/>
                <w:szCs w:val="18"/>
              </w:rPr>
              <w:t>de</w:t>
            </w:r>
            <w:r w:rsidRPr="002A1C33">
              <w:rPr>
                <w:rFonts w:ascii="Arial" w:hAnsi="Arial" w:cs="Arial"/>
                <w:spacing w:val="-2"/>
                <w:sz w:val="18"/>
                <w:szCs w:val="18"/>
              </w:rPr>
              <w:t xml:space="preserve"> </w:t>
            </w:r>
            <w:r w:rsidRPr="002A1C33">
              <w:rPr>
                <w:rFonts w:ascii="Arial" w:hAnsi="Arial" w:cs="Arial"/>
                <w:sz w:val="18"/>
                <w:szCs w:val="18"/>
              </w:rPr>
              <w:t>Zacapa</w:t>
            </w:r>
            <w:r w:rsidRPr="002A1C33">
              <w:rPr>
                <w:rFonts w:ascii="Arial" w:hAnsi="Arial" w:cs="Arial"/>
                <w:spacing w:val="-2"/>
                <w:sz w:val="18"/>
                <w:szCs w:val="18"/>
              </w:rPr>
              <w:t xml:space="preserve"> </w:t>
            </w:r>
            <w:r w:rsidRPr="002A1C33">
              <w:rPr>
                <w:rFonts w:ascii="Arial" w:hAnsi="Arial" w:cs="Arial"/>
                <w:sz w:val="18"/>
                <w:szCs w:val="18"/>
              </w:rPr>
              <w:t>aprobó</w:t>
            </w:r>
            <w:r w:rsidRPr="002A1C33">
              <w:rPr>
                <w:rFonts w:ascii="Arial" w:hAnsi="Arial" w:cs="Arial"/>
                <w:spacing w:val="-2"/>
                <w:sz w:val="18"/>
                <w:szCs w:val="18"/>
              </w:rPr>
              <w:t xml:space="preserve"> </w:t>
            </w:r>
            <w:r w:rsidRPr="002A1C33">
              <w:rPr>
                <w:rFonts w:ascii="Arial" w:hAnsi="Arial" w:cs="Arial"/>
                <w:sz w:val="18"/>
                <w:szCs w:val="18"/>
              </w:rPr>
              <w:t>la</w:t>
            </w:r>
            <w:r w:rsidRPr="002A1C33">
              <w:rPr>
                <w:rFonts w:ascii="Arial" w:hAnsi="Arial" w:cs="Arial"/>
                <w:spacing w:val="-2"/>
                <w:sz w:val="18"/>
                <w:szCs w:val="18"/>
              </w:rPr>
              <w:t xml:space="preserve"> </w:t>
            </w:r>
            <w:r w:rsidRPr="002A1C33">
              <w:rPr>
                <w:rFonts w:ascii="Arial" w:hAnsi="Arial" w:cs="Arial"/>
                <w:sz w:val="18"/>
                <w:szCs w:val="18"/>
              </w:rPr>
              <w:t>programación</w:t>
            </w:r>
            <w:r w:rsidRPr="002A1C33">
              <w:rPr>
                <w:rFonts w:ascii="Arial" w:hAnsi="Arial" w:cs="Arial"/>
                <w:spacing w:val="-2"/>
                <w:sz w:val="18"/>
                <w:szCs w:val="18"/>
              </w:rPr>
              <w:t xml:space="preserve"> </w:t>
            </w:r>
            <w:r w:rsidRPr="002A1C33">
              <w:rPr>
                <w:rFonts w:ascii="Arial" w:hAnsi="Arial" w:cs="Arial"/>
                <w:sz w:val="18"/>
                <w:szCs w:val="18"/>
              </w:rPr>
              <w:t>presupuestaria</w:t>
            </w:r>
            <w:r w:rsidRPr="002A1C33">
              <w:rPr>
                <w:rFonts w:ascii="Arial" w:hAnsi="Arial" w:cs="Arial"/>
                <w:spacing w:val="-2"/>
                <w:sz w:val="18"/>
                <w:szCs w:val="18"/>
              </w:rPr>
              <w:t xml:space="preserve"> </w:t>
            </w:r>
            <w:r w:rsidRPr="002A1C33">
              <w:rPr>
                <w:rFonts w:ascii="Arial" w:hAnsi="Arial" w:cs="Arial"/>
                <w:sz w:val="18"/>
                <w:szCs w:val="18"/>
              </w:rPr>
              <w:t>para</w:t>
            </w:r>
            <w:r w:rsidRPr="002A1C33">
              <w:rPr>
                <w:rFonts w:ascii="Arial" w:hAnsi="Arial" w:cs="Arial"/>
                <w:spacing w:val="-2"/>
                <w:sz w:val="18"/>
                <w:szCs w:val="18"/>
              </w:rPr>
              <w:t xml:space="preserve"> </w:t>
            </w:r>
            <w:r w:rsidRPr="002A1C33">
              <w:rPr>
                <w:rFonts w:ascii="Arial" w:hAnsi="Arial" w:cs="Arial"/>
                <w:sz w:val="18"/>
                <w:szCs w:val="18"/>
              </w:rPr>
              <w:t>el</w:t>
            </w:r>
            <w:r w:rsidRPr="002A1C33">
              <w:rPr>
                <w:rFonts w:ascii="Arial" w:hAnsi="Arial" w:cs="Arial"/>
                <w:spacing w:val="-2"/>
                <w:sz w:val="18"/>
                <w:szCs w:val="18"/>
              </w:rPr>
              <w:t xml:space="preserve"> </w:t>
            </w:r>
            <w:r w:rsidRPr="002A1C33">
              <w:rPr>
                <w:rFonts w:ascii="Arial" w:hAnsi="Arial" w:cs="Arial"/>
                <w:sz w:val="18"/>
                <w:szCs w:val="18"/>
              </w:rPr>
              <w:t>año</w:t>
            </w:r>
            <w:r w:rsidRPr="002A1C33">
              <w:rPr>
                <w:rFonts w:ascii="Arial" w:hAnsi="Arial" w:cs="Arial"/>
                <w:spacing w:val="-2"/>
                <w:sz w:val="18"/>
                <w:szCs w:val="18"/>
              </w:rPr>
              <w:t xml:space="preserve"> </w:t>
            </w:r>
            <w:r w:rsidRPr="002A1C33">
              <w:rPr>
                <w:rFonts w:ascii="Arial" w:hAnsi="Arial" w:cs="Arial"/>
                <w:sz w:val="18"/>
                <w:szCs w:val="18"/>
              </w:rPr>
              <w:t>2022,</w:t>
            </w:r>
            <w:r w:rsidRPr="002A1C33">
              <w:rPr>
                <w:rFonts w:ascii="Arial" w:hAnsi="Arial" w:cs="Arial"/>
                <w:spacing w:val="-2"/>
                <w:sz w:val="18"/>
                <w:szCs w:val="18"/>
              </w:rPr>
              <w:t xml:space="preserve"> </w:t>
            </w:r>
            <w:r w:rsidRPr="002A1C33">
              <w:rPr>
                <w:rFonts w:ascii="Arial" w:hAnsi="Arial" w:cs="Arial"/>
                <w:sz w:val="18"/>
                <w:szCs w:val="18"/>
              </w:rPr>
              <w:t xml:space="preserve">detallada por rubro, mes y año del Instituto Tecnológico de Nororiente por un monto de Q.1,500,000.00 dentro del cual la Asociación incluyó en el mes de diciembre 2022, un pago por Indemnización a todo el personal por un valor total de Q. 94,069.78 </w:t>
            </w:r>
            <w:r w:rsidRPr="002A1C33">
              <w:rPr>
                <w:rFonts w:ascii="Arial" w:hAnsi="Arial" w:cs="Arial"/>
                <w:sz w:val="18"/>
                <w:szCs w:val="18"/>
              </w:rPr>
              <w:lastRenderedPageBreak/>
              <w:t>(personal docente</w:t>
            </w:r>
            <w:r w:rsidRPr="002A1C33">
              <w:rPr>
                <w:rFonts w:ascii="Arial" w:hAnsi="Arial" w:cs="Arial"/>
                <w:spacing w:val="-14"/>
                <w:sz w:val="18"/>
                <w:szCs w:val="18"/>
              </w:rPr>
              <w:t xml:space="preserve"> </w:t>
            </w:r>
            <w:r w:rsidRPr="002A1C33">
              <w:rPr>
                <w:rFonts w:ascii="Arial" w:hAnsi="Arial" w:cs="Arial"/>
                <w:sz w:val="18"/>
                <w:szCs w:val="18"/>
              </w:rPr>
              <w:t>Q.80,182.29</w:t>
            </w:r>
            <w:r w:rsidRPr="002A1C33">
              <w:rPr>
                <w:rFonts w:ascii="Arial" w:hAnsi="Arial" w:cs="Arial"/>
                <w:spacing w:val="-14"/>
                <w:sz w:val="18"/>
                <w:szCs w:val="18"/>
              </w:rPr>
              <w:t xml:space="preserve"> </w:t>
            </w:r>
            <w:r w:rsidRPr="002A1C33">
              <w:rPr>
                <w:rFonts w:ascii="Arial" w:hAnsi="Arial" w:cs="Arial"/>
                <w:sz w:val="18"/>
                <w:szCs w:val="18"/>
              </w:rPr>
              <w:t>y</w:t>
            </w:r>
            <w:r w:rsidRPr="002A1C33">
              <w:rPr>
                <w:rFonts w:ascii="Arial" w:hAnsi="Arial" w:cs="Arial"/>
                <w:spacing w:val="-14"/>
                <w:sz w:val="18"/>
                <w:szCs w:val="18"/>
              </w:rPr>
              <w:t xml:space="preserve"> </w:t>
            </w:r>
            <w:r w:rsidRPr="002A1C33">
              <w:rPr>
                <w:rFonts w:ascii="Arial" w:hAnsi="Arial" w:cs="Arial"/>
                <w:sz w:val="18"/>
                <w:szCs w:val="18"/>
              </w:rPr>
              <w:t>personal</w:t>
            </w:r>
            <w:r w:rsidRPr="002A1C33">
              <w:rPr>
                <w:rFonts w:ascii="Arial" w:hAnsi="Arial" w:cs="Arial"/>
                <w:spacing w:val="-14"/>
                <w:sz w:val="18"/>
                <w:szCs w:val="18"/>
              </w:rPr>
              <w:t xml:space="preserve"> </w:t>
            </w:r>
            <w:r w:rsidRPr="002A1C33">
              <w:rPr>
                <w:rFonts w:ascii="Arial" w:hAnsi="Arial" w:cs="Arial"/>
                <w:sz w:val="18"/>
                <w:szCs w:val="18"/>
              </w:rPr>
              <w:t>administrativo</w:t>
            </w:r>
            <w:r w:rsidRPr="002A1C33">
              <w:rPr>
                <w:rFonts w:ascii="Arial" w:hAnsi="Arial" w:cs="Arial"/>
                <w:spacing w:val="-14"/>
                <w:sz w:val="18"/>
                <w:szCs w:val="18"/>
              </w:rPr>
              <w:t xml:space="preserve"> </w:t>
            </w:r>
            <w:r w:rsidRPr="002A1C33">
              <w:rPr>
                <w:rFonts w:ascii="Arial" w:hAnsi="Arial" w:cs="Arial"/>
                <w:sz w:val="18"/>
                <w:szCs w:val="18"/>
              </w:rPr>
              <w:t>Q.13,887.49);</w:t>
            </w:r>
            <w:r w:rsidRPr="002A1C33">
              <w:rPr>
                <w:rFonts w:ascii="Arial" w:hAnsi="Arial" w:cs="Arial"/>
                <w:spacing w:val="-14"/>
                <w:sz w:val="18"/>
                <w:szCs w:val="18"/>
              </w:rPr>
              <w:t xml:space="preserve"> </w:t>
            </w:r>
            <w:r w:rsidRPr="002A1C33">
              <w:rPr>
                <w:rFonts w:ascii="Arial" w:hAnsi="Arial" w:cs="Arial"/>
                <w:sz w:val="18"/>
                <w:szCs w:val="18"/>
              </w:rPr>
              <w:t>así</w:t>
            </w:r>
            <w:r w:rsidRPr="002A1C33">
              <w:rPr>
                <w:rFonts w:ascii="Arial" w:hAnsi="Arial" w:cs="Arial"/>
                <w:spacing w:val="-14"/>
                <w:sz w:val="18"/>
                <w:szCs w:val="18"/>
              </w:rPr>
              <w:t xml:space="preserve"> </w:t>
            </w:r>
            <w:r w:rsidRPr="002A1C33">
              <w:rPr>
                <w:rFonts w:ascii="Arial" w:hAnsi="Arial" w:cs="Arial"/>
                <w:sz w:val="18"/>
                <w:szCs w:val="18"/>
              </w:rPr>
              <w:t>como,</w:t>
            </w:r>
            <w:r w:rsidRPr="002A1C33">
              <w:rPr>
                <w:rFonts w:ascii="Arial" w:hAnsi="Arial" w:cs="Arial"/>
                <w:spacing w:val="-14"/>
                <w:sz w:val="18"/>
                <w:szCs w:val="18"/>
              </w:rPr>
              <w:t xml:space="preserve"> </w:t>
            </w:r>
            <w:r w:rsidRPr="002A1C33">
              <w:rPr>
                <w:rFonts w:ascii="Arial" w:hAnsi="Arial" w:cs="Arial"/>
                <w:sz w:val="18"/>
                <w:szCs w:val="18"/>
              </w:rPr>
              <w:t>figura</w:t>
            </w:r>
            <w:r w:rsidRPr="002A1C33">
              <w:rPr>
                <w:rFonts w:ascii="Arial" w:hAnsi="Arial" w:cs="Arial"/>
                <w:spacing w:val="-14"/>
                <w:sz w:val="18"/>
                <w:szCs w:val="18"/>
              </w:rPr>
              <w:t xml:space="preserve"> </w:t>
            </w:r>
            <w:r w:rsidRPr="002A1C33">
              <w:rPr>
                <w:rFonts w:ascii="Arial" w:hAnsi="Arial" w:cs="Arial"/>
                <w:sz w:val="18"/>
                <w:szCs w:val="18"/>
              </w:rPr>
              <w:t>también</w:t>
            </w:r>
            <w:r w:rsidRPr="002A1C33">
              <w:rPr>
                <w:rFonts w:ascii="Arial" w:hAnsi="Arial" w:cs="Arial"/>
                <w:spacing w:val="-14"/>
                <w:sz w:val="18"/>
                <w:szCs w:val="18"/>
              </w:rPr>
              <w:t xml:space="preserve"> </w:t>
            </w:r>
            <w:r w:rsidRPr="002A1C33">
              <w:rPr>
                <w:rFonts w:ascii="Arial" w:hAnsi="Arial" w:cs="Arial"/>
                <w:sz w:val="18"/>
                <w:szCs w:val="18"/>
              </w:rPr>
              <w:t>en diciembre</w:t>
            </w:r>
            <w:r w:rsidRPr="002A1C33">
              <w:rPr>
                <w:rFonts w:ascii="Arial" w:hAnsi="Arial" w:cs="Arial"/>
                <w:spacing w:val="-4"/>
                <w:sz w:val="18"/>
                <w:szCs w:val="18"/>
              </w:rPr>
              <w:t xml:space="preserve"> </w:t>
            </w:r>
            <w:r w:rsidRPr="002A1C33">
              <w:rPr>
                <w:rFonts w:ascii="Arial" w:hAnsi="Arial" w:cs="Arial"/>
                <w:sz w:val="18"/>
                <w:szCs w:val="18"/>
              </w:rPr>
              <w:t>el</w:t>
            </w:r>
            <w:r w:rsidRPr="002A1C33">
              <w:rPr>
                <w:rFonts w:ascii="Arial" w:hAnsi="Arial" w:cs="Arial"/>
                <w:spacing w:val="-4"/>
                <w:sz w:val="18"/>
                <w:szCs w:val="18"/>
              </w:rPr>
              <w:t xml:space="preserve"> </w:t>
            </w:r>
            <w:r w:rsidRPr="002A1C33">
              <w:rPr>
                <w:rFonts w:ascii="Arial" w:hAnsi="Arial" w:cs="Arial"/>
                <w:sz w:val="18"/>
                <w:szCs w:val="18"/>
              </w:rPr>
              <w:t>pago</w:t>
            </w:r>
            <w:r w:rsidRPr="002A1C33">
              <w:rPr>
                <w:rFonts w:ascii="Arial" w:hAnsi="Arial" w:cs="Arial"/>
                <w:spacing w:val="-4"/>
                <w:sz w:val="18"/>
                <w:szCs w:val="18"/>
              </w:rPr>
              <w:t xml:space="preserve"> </w:t>
            </w:r>
            <w:r w:rsidRPr="002A1C33">
              <w:rPr>
                <w:rFonts w:ascii="Arial" w:hAnsi="Arial" w:cs="Arial"/>
                <w:sz w:val="18"/>
                <w:szCs w:val="18"/>
              </w:rPr>
              <w:t>de</w:t>
            </w:r>
            <w:r w:rsidRPr="002A1C33">
              <w:rPr>
                <w:rFonts w:ascii="Arial" w:hAnsi="Arial" w:cs="Arial"/>
                <w:spacing w:val="-4"/>
                <w:sz w:val="18"/>
                <w:szCs w:val="18"/>
              </w:rPr>
              <w:t xml:space="preserve"> </w:t>
            </w:r>
            <w:r w:rsidRPr="002A1C33">
              <w:rPr>
                <w:rFonts w:ascii="Arial" w:hAnsi="Arial" w:cs="Arial"/>
                <w:sz w:val="18"/>
                <w:szCs w:val="18"/>
              </w:rPr>
              <w:t>vacaciones</w:t>
            </w:r>
            <w:r w:rsidRPr="002A1C33">
              <w:rPr>
                <w:rFonts w:ascii="Arial" w:hAnsi="Arial" w:cs="Arial"/>
                <w:spacing w:val="-4"/>
                <w:sz w:val="18"/>
                <w:szCs w:val="18"/>
              </w:rPr>
              <w:t xml:space="preserve"> </w:t>
            </w:r>
            <w:r w:rsidRPr="002A1C33">
              <w:rPr>
                <w:rFonts w:ascii="Arial" w:hAnsi="Arial" w:cs="Arial"/>
                <w:sz w:val="18"/>
                <w:szCs w:val="18"/>
              </w:rPr>
              <w:t>pagadas</w:t>
            </w:r>
            <w:r w:rsidRPr="002A1C33">
              <w:rPr>
                <w:rFonts w:ascii="Arial" w:hAnsi="Arial" w:cs="Arial"/>
                <w:spacing w:val="-4"/>
                <w:sz w:val="18"/>
                <w:szCs w:val="18"/>
              </w:rPr>
              <w:t xml:space="preserve"> </w:t>
            </w:r>
            <w:r w:rsidRPr="002A1C33">
              <w:rPr>
                <w:rFonts w:ascii="Arial" w:hAnsi="Arial" w:cs="Arial"/>
                <w:sz w:val="18"/>
                <w:szCs w:val="18"/>
              </w:rPr>
              <w:t>por</w:t>
            </w:r>
            <w:r w:rsidRPr="002A1C33">
              <w:rPr>
                <w:rFonts w:ascii="Arial" w:hAnsi="Arial" w:cs="Arial"/>
                <w:spacing w:val="-4"/>
                <w:sz w:val="18"/>
                <w:szCs w:val="18"/>
              </w:rPr>
              <w:t xml:space="preserve"> </w:t>
            </w:r>
            <w:r w:rsidRPr="002A1C33">
              <w:rPr>
                <w:rFonts w:ascii="Arial" w:hAnsi="Arial" w:cs="Arial"/>
                <w:sz w:val="18"/>
                <w:szCs w:val="18"/>
              </w:rPr>
              <w:t>retiro</w:t>
            </w:r>
            <w:r w:rsidRPr="002A1C33">
              <w:rPr>
                <w:rFonts w:ascii="Arial" w:hAnsi="Arial" w:cs="Arial"/>
                <w:spacing w:val="-4"/>
                <w:sz w:val="18"/>
                <w:szCs w:val="18"/>
              </w:rPr>
              <w:t xml:space="preserve"> </w:t>
            </w:r>
            <w:r w:rsidRPr="002A1C33">
              <w:rPr>
                <w:rFonts w:ascii="Arial" w:hAnsi="Arial" w:cs="Arial"/>
                <w:sz w:val="18"/>
                <w:szCs w:val="18"/>
              </w:rPr>
              <w:t>por</w:t>
            </w:r>
            <w:r w:rsidRPr="002A1C33">
              <w:rPr>
                <w:rFonts w:ascii="Arial" w:hAnsi="Arial" w:cs="Arial"/>
                <w:spacing w:val="-4"/>
                <w:sz w:val="18"/>
                <w:szCs w:val="18"/>
              </w:rPr>
              <w:t xml:space="preserve"> </w:t>
            </w:r>
            <w:r w:rsidRPr="002A1C33">
              <w:rPr>
                <w:rFonts w:ascii="Arial" w:hAnsi="Arial" w:cs="Arial"/>
                <w:sz w:val="18"/>
                <w:szCs w:val="18"/>
              </w:rPr>
              <w:t>la</w:t>
            </w:r>
            <w:r w:rsidRPr="002A1C33">
              <w:rPr>
                <w:rFonts w:ascii="Arial" w:hAnsi="Arial" w:cs="Arial"/>
                <w:spacing w:val="-4"/>
                <w:sz w:val="18"/>
                <w:szCs w:val="18"/>
              </w:rPr>
              <w:t xml:space="preserve"> </w:t>
            </w:r>
            <w:r w:rsidRPr="002A1C33">
              <w:rPr>
                <w:rFonts w:ascii="Arial" w:hAnsi="Arial" w:cs="Arial"/>
                <w:sz w:val="18"/>
                <w:szCs w:val="18"/>
              </w:rPr>
              <w:t>cantidad</w:t>
            </w:r>
            <w:r w:rsidRPr="002A1C33">
              <w:rPr>
                <w:rFonts w:ascii="Arial" w:hAnsi="Arial" w:cs="Arial"/>
                <w:spacing w:val="-4"/>
                <w:sz w:val="18"/>
                <w:szCs w:val="18"/>
              </w:rPr>
              <w:t xml:space="preserve"> </w:t>
            </w:r>
            <w:r w:rsidRPr="002A1C33">
              <w:rPr>
                <w:rFonts w:ascii="Arial" w:hAnsi="Arial" w:cs="Arial"/>
                <w:sz w:val="18"/>
                <w:szCs w:val="18"/>
              </w:rPr>
              <w:t>de</w:t>
            </w:r>
            <w:r w:rsidRPr="002A1C33">
              <w:rPr>
                <w:rFonts w:ascii="Arial" w:hAnsi="Arial" w:cs="Arial"/>
                <w:spacing w:val="-4"/>
                <w:sz w:val="18"/>
                <w:szCs w:val="18"/>
              </w:rPr>
              <w:t xml:space="preserve"> </w:t>
            </w:r>
            <w:r w:rsidRPr="002A1C33">
              <w:rPr>
                <w:rFonts w:ascii="Arial" w:hAnsi="Arial" w:cs="Arial"/>
                <w:sz w:val="18"/>
                <w:szCs w:val="18"/>
              </w:rPr>
              <w:t>Q.4,996.07.</w:t>
            </w:r>
          </w:p>
          <w:p w14:paraId="6348A3B5" w14:textId="77777777" w:rsidR="005F2829" w:rsidRPr="002A1C33" w:rsidRDefault="005F2829" w:rsidP="001263C4">
            <w:pPr>
              <w:pStyle w:val="TableParagraph"/>
              <w:ind w:left="0"/>
              <w:jc w:val="both"/>
              <w:rPr>
                <w:rFonts w:ascii="Arial" w:hAnsi="Arial" w:cs="Arial"/>
                <w:bCs/>
                <w:sz w:val="18"/>
                <w:szCs w:val="18"/>
                <w:lang w:val="es-GT"/>
              </w:rPr>
            </w:pPr>
          </w:p>
          <w:p w14:paraId="74BD47F8" w14:textId="77777777" w:rsidR="005F2829" w:rsidRPr="002A1C33" w:rsidRDefault="005F2829" w:rsidP="001263C4">
            <w:pPr>
              <w:pStyle w:val="TableParagraph"/>
              <w:ind w:left="0"/>
              <w:jc w:val="both"/>
              <w:rPr>
                <w:rFonts w:ascii="Arial" w:hAnsi="Arial" w:cs="Arial"/>
                <w:b/>
                <w:bCs/>
                <w:sz w:val="18"/>
                <w:szCs w:val="18"/>
                <w:lang w:val="es-GT"/>
              </w:rPr>
            </w:pPr>
            <w:r w:rsidRPr="002A1C33">
              <w:rPr>
                <w:rFonts w:ascii="Arial" w:hAnsi="Arial" w:cs="Arial"/>
                <w:b/>
                <w:bCs/>
                <w:sz w:val="18"/>
                <w:szCs w:val="18"/>
                <w:lang w:val="es-GT"/>
              </w:rPr>
              <w:t>Recomendación</w:t>
            </w:r>
          </w:p>
          <w:p w14:paraId="1C7EE08B" w14:textId="77777777" w:rsidR="005F2829" w:rsidRPr="002A1C33" w:rsidRDefault="005F2829" w:rsidP="001263C4">
            <w:pPr>
              <w:pStyle w:val="TableParagraph"/>
              <w:ind w:left="0"/>
              <w:jc w:val="both"/>
              <w:rPr>
                <w:rFonts w:ascii="Arial" w:hAnsi="Arial" w:cs="Arial"/>
                <w:bCs/>
                <w:sz w:val="18"/>
                <w:szCs w:val="18"/>
                <w:lang w:val="es-GT"/>
              </w:rPr>
            </w:pPr>
            <w:r w:rsidRPr="002A1C33">
              <w:rPr>
                <w:rFonts w:ascii="Arial" w:hAnsi="Arial" w:cs="Arial"/>
                <w:spacing w:val="-2"/>
                <w:sz w:val="18"/>
                <w:szCs w:val="18"/>
              </w:rPr>
              <w:t>Que</w:t>
            </w:r>
            <w:r w:rsidRPr="002A1C33">
              <w:rPr>
                <w:rFonts w:ascii="Arial" w:hAnsi="Arial" w:cs="Arial"/>
                <w:spacing w:val="-3"/>
                <w:sz w:val="18"/>
                <w:szCs w:val="18"/>
              </w:rPr>
              <w:t xml:space="preserve"> </w:t>
            </w:r>
            <w:r w:rsidRPr="002A1C33">
              <w:rPr>
                <w:rFonts w:ascii="Arial" w:hAnsi="Arial" w:cs="Arial"/>
                <w:spacing w:val="-2"/>
                <w:sz w:val="18"/>
                <w:szCs w:val="18"/>
              </w:rPr>
              <w:t>el</w:t>
            </w:r>
            <w:r w:rsidRPr="002A1C33">
              <w:rPr>
                <w:rFonts w:ascii="Arial" w:hAnsi="Arial" w:cs="Arial"/>
                <w:spacing w:val="-3"/>
                <w:sz w:val="18"/>
                <w:szCs w:val="18"/>
              </w:rPr>
              <w:t xml:space="preserve"> </w:t>
            </w:r>
            <w:r w:rsidRPr="002A1C33">
              <w:rPr>
                <w:rFonts w:ascii="Arial" w:hAnsi="Arial" w:cs="Arial"/>
                <w:spacing w:val="-2"/>
                <w:sz w:val="18"/>
                <w:szCs w:val="18"/>
              </w:rPr>
              <w:t>Director</w:t>
            </w:r>
            <w:r w:rsidRPr="002A1C33">
              <w:rPr>
                <w:rFonts w:ascii="Arial" w:hAnsi="Arial" w:cs="Arial"/>
                <w:spacing w:val="-3"/>
                <w:sz w:val="18"/>
                <w:szCs w:val="18"/>
              </w:rPr>
              <w:t xml:space="preserve"> </w:t>
            </w:r>
            <w:r w:rsidRPr="002A1C33">
              <w:rPr>
                <w:rFonts w:ascii="Arial" w:hAnsi="Arial" w:cs="Arial"/>
                <w:spacing w:val="-2"/>
                <w:sz w:val="18"/>
                <w:szCs w:val="18"/>
              </w:rPr>
              <w:t>Departamental</w:t>
            </w:r>
            <w:r w:rsidRPr="002A1C33">
              <w:rPr>
                <w:rFonts w:ascii="Arial" w:hAnsi="Arial" w:cs="Arial"/>
                <w:spacing w:val="-3"/>
                <w:sz w:val="18"/>
                <w:szCs w:val="18"/>
              </w:rPr>
              <w:t xml:space="preserve"> </w:t>
            </w:r>
            <w:r w:rsidRPr="002A1C33">
              <w:rPr>
                <w:rFonts w:ascii="Arial" w:hAnsi="Arial" w:cs="Arial"/>
                <w:spacing w:val="-2"/>
                <w:sz w:val="18"/>
                <w:szCs w:val="18"/>
              </w:rPr>
              <w:t>de</w:t>
            </w:r>
            <w:r w:rsidRPr="002A1C33">
              <w:rPr>
                <w:rFonts w:ascii="Arial" w:hAnsi="Arial" w:cs="Arial"/>
                <w:spacing w:val="-3"/>
                <w:sz w:val="18"/>
                <w:szCs w:val="18"/>
              </w:rPr>
              <w:t xml:space="preserve"> </w:t>
            </w:r>
            <w:r w:rsidRPr="002A1C33">
              <w:rPr>
                <w:rFonts w:ascii="Arial" w:hAnsi="Arial" w:cs="Arial"/>
                <w:spacing w:val="-2"/>
                <w:sz w:val="18"/>
                <w:szCs w:val="18"/>
              </w:rPr>
              <w:t>Educación</w:t>
            </w:r>
            <w:r w:rsidRPr="002A1C33">
              <w:rPr>
                <w:rFonts w:ascii="Arial" w:hAnsi="Arial" w:cs="Arial"/>
                <w:spacing w:val="-3"/>
                <w:sz w:val="18"/>
                <w:szCs w:val="18"/>
              </w:rPr>
              <w:t xml:space="preserve"> </w:t>
            </w:r>
            <w:r w:rsidRPr="002A1C33">
              <w:rPr>
                <w:rFonts w:ascii="Arial" w:hAnsi="Arial" w:cs="Arial"/>
                <w:spacing w:val="-2"/>
                <w:sz w:val="18"/>
                <w:szCs w:val="18"/>
              </w:rPr>
              <w:t>de</w:t>
            </w:r>
            <w:r w:rsidRPr="002A1C33">
              <w:rPr>
                <w:rFonts w:ascii="Arial" w:hAnsi="Arial" w:cs="Arial"/>
                <w:spacing w:val="-3"/>
                <w:sz w:val="18"/>
                <w:szCs w:val="18"/>
              </w:rPr>
              <w:t xml:space="preserve"> </w:t>
            </w:r>
            <w:r w:rsidRPr="002A1C33">
              <w:rPr>
                <w:rFonts w:ascii="Arial" w:hAnsi="Arial" w:cs="Arial"/>
                <w:spacing w:val="-2"/>
                <w:sz w:val="18"/>
                <w:szCs w:val="18"/>
              </w:rPr>
              <w:t>Zacapa,</w:t>
            </w:r>
            <w:r w:rsidRPr="002A1C33">
              <w:rPr>
                <w:rFonts w:ascii="Arial" w:hAnsi="Arial" w:cs="Arial"/>
                <w:spacing w:val="-3"/>
                <w:sz w:val="18"/>
                <w:szCs w:val="18"/>
              </w:rPr>
              <w:t xml:space="preserve"> </w:t>
            </w:r>
            <w:r w:rsidRPr="002A1C33">
              <w:rPr>
                <w:rFonts w:ascii="Arial" w:hAnsi="Arial" w:cs="Arial"/>
                <w:spacing w:val="-2"/>
                <w:sz w:val="18"/>
                <w:szCs w:val="18"/>
              </w:rPr>
              <w:t>gire</w:t>
            </w:r>
            <w:r w:rsidRPr="002A1C33">
              <w:rPr>
                <w:rFonts w:ascii="Arial" w:hAnsi="Arial" w:cs="Arial"/>
                <w:spacing w:val="-3"/>
                <w:sz w:val="18"/>
                <w:szCs w:val="18"/>
              </w:rPr>
              <w:t xml:space="preserve"> </w:t>
            </w:r>
            <w:r w:rsidRPr="002A1C33">
              <w:rPr>
                <w:rFonts w:ascii="Arial" w:hAnsi="Arial" w:cs="Arial"/>
                <w:spacing w:val="-2"/>
                <w:sz w:val="18"/>
                <w:szCs w:val="18"/>
              </w:rPr>
              <w:t>instrucciones</w:t>
            </w:r>
            <w:r w:rsidRPr="002A1C33">
              <w:rPr>
                <w:rFonts w:ascii="Arial" w:hAnsi="Arial" w:cs="Arial"/>
                <w:spacing w:val="-3"/>
                <w:sz w:val="18"/>
                <w:szCs w:val="18"/>
              </w:rPr>
              <w:t xml:space="preserve"> </w:t>
            </w:r>
            <w:r w:rsidRPr="002A1C33">
              <w:rPr>
                <w:rFonts w:ascii="Arial" w:hAnsi="Arial" w:cs="Arial"/>
                <w:spacing w:val="-2"/>
                <w:sz w:val="18"/>
                <w:szCs w:val="18"/>
              </w:rPr>
              <w:t>por</w:t>
            </w:r>
            <w:r w:rsidRPr="002A1C33">
              <w:rPr>
                <w:rFonts w:ascii="Arial" w:hAnsi="Arial" w:cs="Arial"/>
                <w:spacing w:val="-3"/>
                <w:sz w:val="18"/>
                <w:szCs w:val="18"/>
              </w:rPr>
              <w:t xml:space="preserve"> </w:t>
            </w:r>
            <w:r w:rsidRPr="002A1C33">
              <w:rPr>
                <w:rFonts w:ascii="Arial" w:hAnsi="Arial" w:cs="Arial"/>
                <w:spacing w:val="-2"/>
                <w:sz w:val="18"/>
                <w:szCs w:val="18"/>
              </w:rPr>
              <w:t>escrito</w:t>
            </w:r>
            <w:r w:rsidRPr="002A1C33">
              <w:rPr>
                <w:rFonts w:ascii="Arial" w:hAnsi="Arial" w:cs="Arial"/>
                <w:spacing w:val="-3"/>
                <w:sz w:val="18"/>
                <w:szCs w:val="18"/>
              </w:rPr>
              <w:t xml:space="preserve"> </w:t>
            </w:r>
            <w:r w:rsidRPr="002A1C33">
              <w:rPr>
                <w:rFonts w:ascii="Arial" w:hAnsi="Arial" w:cs="Arial"/>
                <w:spacing w:val="-2"/>
                <w:sz w:val="18"/>
                <w:szCs w:val="18"/>
              </w:rPr>
              <w:t xml:space="preserve">y </w:t>
            </w:r>
            <w:r w:rsidRPr="002A1C33">
              <w:rPr>
                <w:rFonts w:ascii="Arial" w:hAnsi="Arial" w:cs="Arial"/>
                <w:sz w:val="18"/>
                <w:szCs w:val="18"/>
              </w:rPr>
              <w:t>de</w:t>
            </w:r>
            <w:r w:rsidRPr="002A1C33">
              <w:rPr>
                <w:rFonts w:ascii="Arial" w:hAnsi="Arial" w:cs="Arial"/>
                <w:spacing w:val="-2"/>
                <w:sz w:val="18"/>
                <w:szCs w:val="18"/>
              </w:rPr>
              <w:t xml:space="preserve"> </w:t>
            </w:r>
            <w:r w:rsidRPr="002A1C33">
              <w:rPr>
                <w:rFonts w:ascii="Arial" w:hAnsi="Arial" w:cs="Arial"/>
                <w:sz w:val="18"/>
                <w:szCs w:val="18"/>
              </w:rPr>
              <w:t>seguimiento</w:t>
            </w:r>
            <w:r w:rsidRPr="002A1C33">
              <w:rPr>
                <w:rFonts w:ascii="Arial" w:hAnsi="Arial" w:cs="Arial"/>
                <w:spacing w:val="-2"/>
                <w:sz w:val="18"/>
                <w:szCs w:val="18"/>
              </w:rPr>
              <w:t xml:space="preserve"> </w:t>
            </w:r>
            <w:r w:rsidRPr="002A1C33">
              <w:rPr>
                <w:rFonts w:ascii="Arial" w:hAnsi="Arial" w:cs="Arial"/>
                <w:sz w:val="18"/>
                <w:szCs w:val="18"/>
              </w:rPr>
              <w:t>a</w:t>
            </w:r>
            <w:r w:rsidRPr="002A1C33">
              <w:rPr>
                <w:rFonts w:ascii="Arial" w:hAnsi="Arial" w:cs="Arial"/>
                <w:spacing w:val="-2"/>
                <w:sz w:val="18"/>
                <w:szCs w:val="18"/>
              </w:rPr>
              <w:t xml:space="preserve"> </w:t>
            </w:r>
            <w:r w:rsidRPr="002A1C33">
              <w:rPr>
                <w:rFonts w:ascii="Arial" w:hAnsi="Arial" w:cs="Arial"/>
                <w:sz w:val="18"/>
                <w:szCs w:val="18"/>
              </w:rPr>
              <w:t>las</w:t>
            </w:r>
            <w:r w:rsidRPr="002A1C33">
              <w:rPr>
                <w:rFonts w:ascii="Arial" w:hAnsi="Arial" w:cs="Arial"/>
                <w:spacing w:val="-2"/>
                <w:sz w:val="18"/>
                <w:szCs w:val="18"/>
              </w:rPr>
              <w:t xml:space="preserve"> </w:t>
            </w:r>
            <w:r w:rsidRPr="002A1C33">
              <w:rPr>
                <w:rFonts w:ascii="Arial" w:hAnsi="Arial" w:cs="Arial"/>
                <w:sz w:val="18"/>
                <w:szCs w:val="18"/>
              </w:rPr>
              <w:t>mismas</w:t>
            </w:r>
            <w:r w:rsidRPr="002A1C33">
              <w:rPr>
                <w:rFonts w:ascii="Arial" w:hAnsi="Arial" w:cs="Arial"/>
                <w:spacing w:val="-2"/>
                <w:sz w:val="18"/>
                <w:szCs w:val="18"/>
              </w:rPr>
              <w:t xml:space="preserve"> </w:t>
            </w:r>
            <w:r w:rsidRPr="002A1C33">
              <w:rPr>
                <w:rFonts w:ascii="Arial" w:hAnsi="Arial" w:cs="Arial"/>
                <w:sz w:val="18"/>
                <w:szCs w:val="18"/>
              </w:rPr>
              <w:t>para</w:t>
            </w:r>
            <w:r w:rsidRPr="002A1C33">
              <w:rPr>
                <w:rFonts w:ascii="Arial" w:hAnsi="Arial" w:cs="Arial"/>
                <w:spacing w:val="-2"/>
                <w:sz w:val="18"/>
                <w:szCs w:val="18"/>
              </w:rPr>
              <w:t xml:space="preserve"> </w:t>
            </w:r>
            <w:r w:rsidRPr="002A1C33">
              <w:rPr>
                <w:rFonts w:ascii="Arial" w:hAnsi="Arial" w:cs="Arial"/>
                <w:sz w:val="18"/>
                <w:szCs w:val="18"/>
              </w:rPr>
              <w:t>que</w:t>
            </w:r>
            <w:r w:rsidRPr="002A1C33">
              <w:rPr>
                <w:rFonts w:ascii="Arial" w:hAnsi="Arial" w:cs="Arial"/>
                <w:spacing w:val="-2"/>
                <w:sz w:val="18"/>
                <w:szCs w:val="18"/>
              </w:rPr>
              <w:t xml:space="preserve"> </w:t>
            </w:r>
            <w:r w:rsidRPr="002A1C33">
              <w:rPr>
                <w:rFonts w:ascii="Arial" w:hAnsi="Arial" w:cs="Arial"/>
                <w:sz w:val="18"/>
                <w:szCs w:val="18"/>
              </w:rPr>
              <w:t>se</w:t>
            </w:r>
            <w:r w:rsidRPr="002A1C33">
              <w:rPr>
                <w:rFonts w:ascii="Arial" w:hAnsi="Arial" w:cs="Arial"/>
                <w:spacing w:val="-2"/>
                <w:sz w:val="18"/>
                <w:szCs w:val="18"/>
              </w:rPr>
              <w:t xml:space="preserve"> </w:t>
            </w:r>
            <w:r w:rsidRPr="002A1C33">
              <w:rPr>
                <w:rFonts w:ascii="Arial" w:hAnsi="Arial" w:cs="Arial"/>
                <w:sz w:val="18"/>
                <w:szCs w:val="18"/>
              </w:rPr>
              <w:t>efectúen</w:t>
            </w:r>
            <w:r w:rsidRPr="002A1C33">
              <w:rPr>
                <w:rFonts w:ascii="Arial" w:hAnsi="Arial" w:cs="Arial"/>
                <w:spacing w:val="-2"/>
                <w:sz w:val="18"/>
                <w:szCs w:val="18"/>
              </w:rPr>
              <w:t xml:space="preserve"> </w:t>
            </w:r>
            <w:r w:rsidRPr="002A1C33">
              <w:rPr>
                <w:rFonts w:ascii="Arial" w:hAnsi="Arial" w:cs="Arial"/>
                <w:sz w:val="18"/>
                <w:szCs w:val="18"/>
              </w:rPr>
              <w:t>las</w:t>
            </w:r>
            <w:r w:rsidRPr="002A1C33">
              <w:rPr>
                <w:rFonts w:ascii="Arial" w:hAnsi="Arial" w:cs="Arial"/>
                <w:spacing w:val="-2"/>
                <w:sz w:val="18"/>
                <w:szCs w:val="18"/>
              </w:rPr>
              <w:t xml:space="preserve"> </w:t>
            </w:r>
            <w:r w:rsidRPr="002A1C33">
              <w:rPr>
                <w:rFonts w:ascii="Arial" w:hAnsi="Arial" w:cs="Arial"/>
                <w:sz w:val="18"/>
                <w:szCs w:val="18"/>
              </w:rPr>
              <w:t>acciones</w:t>
            </w:r>
            <w:r w:rsidRPr="002A1C33">
              <w:rPr>
                <w:rFonts w:ascii="Arial" w:hAnsi="Arial" w:cs="Arial"/>
                <w:spacing w:val="-2"/>
                <w:sz w:val="18"/>
                <w:szCs w:val="18"/>
              </w:rPr>
              <w:t xml:space="preserve"> </w:t>
            </w:r>
            <w:r w:rsidRPr="002A1C33">
              <w:rPr>
                <w:rFonts w:ascii="Arial" w:hAnsi="Arial" w:cs="Arial"/>
                <w:sz w:val="18"/>
                <w:szCs w:val="18"/>
              </w:rPr>
              <w:t>correspondientes</w:t>
            </w:r>
            <w:r w:rsidRPr="002A1C33">
              <w:rPr>
                <w:rFonts w:ascii="Arial" w:hAnsi="Arial" w:cs="Arial"/>
                <w:spacing w:val="-2"/>
                <w:sz w:val="18"/>
                <w:szCs w:val="18"/>
              </w:rPr>
              <w:t xml:space="preserve"> </w:t>
            </w:r>
            <w:r w:rsidRPr="002A1C33">
              <w:rPr>
                <w:rFonts w:ascii="Arial" w:hAnsi="Arial" w:cs="Arial"/>
                <w:sz w:val="18"/>
                <w:szCs w:val="18"/>
              </w:rPr>
              <w:t>para que sea corregida el pago de la indemnización programado para el mes de diciembre 2022 a todo el personal que autorizó y</w:t>
            </w:r>
            <w:r w:rsidRPr="002A1C33">
              <w:rPr>
                <w:rFonts w:ascii="Arial" w:hAnsi="Arial" w:cs="Arial"/>
                <w:spacing w:val="40"/>
                <w:sz w:val="18"/>
                <w:szCs w:val="18"/>
              </w:rPr>
              <w:t xml:space="preserve"> </w:t>
            </w:r>
            <w:r w:rsidRPr="002A1C33">
              <w:rPr>
                <w:rFonts w:ascii="Arial" w:hAnsi="Arial" w:cs="Arial"/>
                <w:sz w:val="18"/>
                <w:szCs w:val="18"/>
              </w:rPr>
              <w:t>que en lo sucesivo no programen pagos de prestaciones laborales a fin de año al personal de la asociación ADIN.</w:t>
            </w:r>
          </w:p>
          <w:p w14:paraId="4A78FA41" w14:textId="77777777" w:rsidR="005F2829" w:rsidRPr="002A1C33" w:rsidRDefault="005F2829" w:rsidP="001263C4">
            <w:pPr>
              <w:jc w:val="both"/>
              <w:rPr>
                <w:bCs/>
                <w:sz w:val="18"/>
                <w:szCs w:val="18"/>
                <w:lang w:val="es-GT"/>
              </w:rPr>
            </w:pPr>
          </w:p>
          <w:p w14:paraId="1E256D93" w14:textId="77777777" w:rsidR="005F2829" w:rsidRPr="00C332DE" w:rsidRDefault="005F2829" w:rsidP="001263C4">
            <w:pPr>
              <w:jc w:val="both"/>
              <w:rPr>
                <w:sz w:val="18"/>
                <w:szCs w:val="18"/>
              </w:rPr>
            </w:pPr>
            <w:r>
              <w:rPr>
                <w:bCs/>
                <w:sz w:val="20"/>
                <w:szCs w:val="20"/>
                <w:lang w:val="es-GT"/>
              </w:rPr>
              <w:t xml:space="preserve">  </w:t>
            </w:r>
          </w:p>
        </w:tc>
        <w:tc>
          <w:tcPr>
            <w:tcW w:w="1738" w:type="dxa"/>
          </w:tcPr>
          <w:p w14:paraId="1CE971B4" w14:textId="77777777" w:rsidR="005F2829" w:rsidRDefault="005F2829" w:rsidP="001263C4">
            <w:pPr>
              <w:pStyle w:val="Prrafodelista"/>
              <w:ind w:left="0"/>
              <w:jc w:val="center"/>
              <w:rPr>
                <w:rFonts w:ascii="Arial" w:hAnsi="Arial" w:cs="Arial"/>
                <w:sz w:val="18"/>
                <w:szCs w:val="18"/>
              </w:rPr>
            </w:pPr>
          </w:p>
          <w:p w14:paraId="42BBBCF0" w14:textId="77777777" w:rsidR="005F2829" w:rsidRDefault="005F2829" w:rsidP="001263C4">
            <w:pPr>
              <w:pStyle w:val="Prrafodelista"/>
              <w:ind w:left="0"/>
              <w:jc w:val="center"/>
              <w:rPr>
                <w:rFonts w:ascii="Arial" w:hAnsi="Arial" w:cs="Arial"/>
                <w:sz w:val="18"/>
                <w:szCs w:val="18"/>
              </w:rPr>
            </w:pPr>
          </w:p>
          <w:p w14:paraId="374C2605" w14:textId="77777777" w:rsidR="005F2829" w:rsidRDefault="005F2829" w:rsidP="001263C4">
            <w:pPr>
              <w:pStyle w:val="Prrafodelista"/>
              <w:ind w:left="0"/>
              <w:jc w:val="center"/>
              <w:rPr>
                <w:rFonts w:ascii="Arial" w:hAnsi="Arial" w:cs="Arial"/>
                <w:sz w:val="18"/>
                <w:szCs w:val="18"/>
              </w:rPr>
            </w:pPr>
          </w:p>
          <w:p w14:paraId="7F5B57B1" w14:textId="77777777" w:rsidR="005F2829" w:rsidRDefault="005F2829" w:rsidP="001263C4">
            <w:pPr>
              <w:pStyle w:val="Prrafodelista"/>
              <w:ind w:left="0"/>
              <w:jc w:val="center"/>
              <w:rPr>
                <w:rFonts w:ascii="Arial" w:hAnsi="Arial" w:cs="Arial"/>
                <w:sz w:val="18"/>
                <w:szCs w:val="18"/>
              </w:rPr>
            </w:pPr>
          </w:p>
          <w:p w14:paraId="6E40253F" w14:textId="77777777" w:rsidR="005F2829" w:rsidRDefault="005F2829" w:rsidP="001263C4">
            <w:pPr>
              <w:pStyle w:val="Prrafodelista"/>
              <w:ind w:left="0"/>
              <w:jc w:val="center"/>
              <w:rPr>
                <w:rFonts w:ascii="Arial" w:hAnsi="Arial" w:cs="Arial"/>
                <w:sz w:val="18"/>
                <w:szCs w:val="18"/>
              </w:rPr>
            </w:pPr>
          </w:p>
          <w:p w14:paraId="2DE1DD25" w14:textId="77777777" w:rsidR="005F2829" w:rsidRDefault="005F2829" w:rsidP="001263C4">
            <w:pPr>
              <w:pStyle w:val="Prrafodelista"/>
              <w:ind w:left="0"/>
              <w:jc w:val="center"/>
              <w:rPr>
                <w:rFonts w:ascii="Arial" w:hAnsi="Arial" w:cs="Arial"/>
                <w:sz w:val="18"/>
                <w:szCs w:val="18"/>
              </w:rPr>
            </w:pPr>
          </w:p>
          <w:p w14:paraId="4CEDA6A3" w14:textId="77777777" w:rsidR="005F2829" w:rsidRDefault="005F2829" w:rsidP="001263C4">
            <w:pPr>
              <w:pStyle w:val="Prrafodelista"/>
              <w:ind w:left="0"/>
              <w:jc w:val="center"/>
              <w:rPr>
                <w:rFonts w:ascii="Arial" w:hAnsi="Arial" w:cs="Arial"/>
                <w:sz w:val="18"/>
                <w:szCs w:val="18"/>
              </w:rPr>
            </w:pPr>
          </w:p>
          <w:p w14:paraId="541E9F05" w14:textId="77777777" w:rsidR="005F2829" w:rsidRDefault="005F2829" w:rsidP="001263C4">
            <w:pPr>
              <w:pStyle w:val="Prrafodelista"/>
              <w:ind w:left="0"/>
              <w:jc w:val="center"/>
              <w:rPr>
                <w:rFonts w:ascii="Arial" w:hAnsi="Arial" w:cs="Arial"/>
                <w:sz w:val="18"/>
                <w:szCs w:val="18"/>
              </w:rPr>
            </w:pPr>
          </w:p>
          <w:p w14:paraId="35C75A8F" w14:textId="77777777" w:rsidR="005F2829" w:rsidRPr="00282F5A" w:rsidRDefault="005F2829" w:rsidP="001263C4">
            <w:pPr>
              <w:pStyle w:val="Prrafodelista"/>
              <w:ind w:left="0"/>
              <w:jc w:val="center"/>
              <w:rPr>
                <w:rFonts w:ascii="Arial" w:hAnsi="Arial" w:cs="Arial"/>
                <w:sz w:val="18"/>
                <w:szCs w:val="18"/>
              </w:rPr>
            </w:pPr>
            <w:r>
              <w:rPr>
                <w:rFonts w:ascii="Arial" w:hAnsi="Arial" w:cs="Arial"/>
                <w:sz w:val="18"/>
                <w:szCs w:val="18"/>
              </w:rPr>
              <w:t>Director Departamental de Educación</w:t>
            </w:r>
          </w:p>
        </w:tc>
        <w:tc>
          <w:tcPr>
            <w:tcW w:w="864" w:type="dxa"/>
          </w:tcPr>
          <w:p w14:paraId="3BE9EE53" w14:textId="77777777" w:rsidR="005F2829" w:rsidRPr="00282F5A" w:rsidRDefault="005F2829" w:rsidP="001263C4">
            <w:pPr>
              <w:pStyle w:val="Prrafodelista"/>
              <w:ind w:left="0"/>
              <w:jc w:val="center"/>
              <w:rPr>
                <w:rFonts w:ascii="Arial" w:hAnsi="Arial" w:cs="Arial"/>
                <w:sz w:val="18"/>
                <w:szCs w:val="18"/>
              </w:rPr>
            </w:pPr>
          </w:p>
        </w:tc>
        <w:tc>
          <w:tcPr>
            <w:tcW w:w="851" w:type="dxa"/>
          </w:tcPr>
          <w:p w14:paraId="1868BFD8" w14:textId="77777777" w:rsidR="005F2829" w:rsidRDefault="005F2829" w:rsidP="001263C4">
            <w:pPr>
              <w:pStyle w:val="Prrafodelista"/>
              <w:ind w:left="0"/>
              <w:jc w:val="center"/>
              <w:rPr>
                <w:rFonts w:ascii="Arial" w:hAnsi="Arial" w:cs="Arial"/>
                <w:sz w:val="32"/>
                <w:szCs w:val="32"/>
              </w:rPr>
            </w:pPr>
          </w:p>
          <w:p w14:paraId="05948535" w14:textId="77777777" w:rsidR="005F2829" w:rsidRDefault="005F2829" w:rsidP="001263C4">
            <w:pPr>
              <w:pStyle w:val="Prrafodelista"/>
              <w:ind w:left="0"/>
              <w:jc w:val="center"/>
              <w:rPr>
                <w:rFonts w:ascii="Arial" w:hAnsi="Arial" w:cs="Arial"/>
                <w:sz w:val="32"/>
                <w:szCs w:val="32"/>
              </w:rPr>
            </w:pPr>
          </w:p>
          <w:p w14:paraId="2DC6FD86" w14:textId="77777777" w:rsidR="005F2829" w:rsidRDefault="005F2829" w:rsidP="001263C4">
            <w:pPr>
              <w:pStyle w:val="Prrafodelista"/>
              <w:ind w:left="0"/>
              <w:jc w:val="center"/>
              <w:rPr>
                <w:rFonts w:ascii="Arial" w:hAnsi="Arial" w:cs="Arial"/>
                <w:sz w:val="32"/>
                <w:szCs w:val="32"/>
              </w:rPr>
            </w:pPr>
          </w:p>
          <w:p w14:paraId="45F8CB28" w14:textId="77777777" w:rsidR="005F2829" w:rsidRDefault="005F2829" w:rsidP="001263C4">
            <w:pPr>
              <w:pStyle w:val="Prrafodelista"/>
              <w:ind w:left="0"/>
              <w:jc w:val="center"/>
              <w:rPr>
                <w:rFonts w:ascii="Arial" w:hAnsi="Arial" w:cs="Arial"/>
                <w:sz w:val="32"/>
                <w:szCs w:val="32"/>
              </w:rPr>
            </w:pPr>
          </w:p>
          <w:p w14:paraId="74969053" w14:textId="77777777" w:rsidR="005F2829" w:rsidRDefault="005F2829" w:rsidP="001263C4">
            <w:pPr>
              <w:pStyle w:val="Prrafodelista"/>
              <w:ind w:left="0"/>
              <w:jc w:val="center"/>
              <w:rPr>
                <w:rFonts w:ascii="Arial" w:hAnsi="Arial" w:cs="Arial"/>
                <w:sz w:val="32"/>
                <w:szCs w:val="32"/>
              </w:rPr>
            </w:pPr>
          </w:p>
          <w:p w14:paraId="4F2BB557" w14:textId="77777777" w:rsidR="005F2829" w:rsidRPr="00E42F8E" w:rsidRDefault="005F2829" w:rsidP="001263C4">
            <w:pPr>
              <w:pStyle w:val="Prrafodelista"/>
              <w:ind w:left="0"/>
              <w:jc w:val="center"/>
              <w:rPr>
                <w:rFonts w:ascii="Arial" w:hAnsi="Arial" w:cs="Arial"/>
                <w:sz w:val="32"/>
                <w:szCs w:val="32"/>
              </w:rPr>
            </w:pPr>
            <w:r w:rsidRPr="00E42F8E">
              <w:rPr>
                <w:rFonts w:ascii="Arial" w:hAnsi="Arial" w:cs="Arial"/>
                <w:sz w:val="32"/>
                <w:szCs w:val="32"/>
              </w:rPr>
              <w:t>x</w:t>
            </w:r>
          </w:p>
        </w:tc>
        <w:tc>
          <w:tcPr>
            <w:tcW w:w="1134" w:type="dxa"/>
          </w:tcPr>
          <w:p w14:paraId="5AD8A7BD" w14:textId="77777777" w:rsidR="005F2829" w:rsidRPr="00282F5A" w:rsidRDefault="005F2829" w:rsidP="001263C4">
            <w:pPr>
              <w:pStyle w:val="Prrafodelista"/>
              <w:ind w:left="0"/>
              <w:rPr>
                <w:rFonts w:ascii="Arial" w:hAnsi="Arial" w:cs="Arial"/>
                <w:sz w:val="18"/>
                <w:szCs w:val="18"/>
              </w:rPr>
            </w:pPr>
          </w:p>
        </w:tc>
        <w:tc>
          <w:tcPr>
            <w:tcW w:w="4961" w:type="dxa"/>
          </w:tcPr>
          <w:p w14:paraId="44A7F565" w14:textId="77777777" w:rsidR="005F2829" w:rsidRDefault="005F2829" w:rsidP="001263C4">
            <w:pPr>
              <w:tabs>
                <w:tab w:val="left" w:pos="48"/>
              </w:tabs>
              <w:jc w:val="both"/>
              <w:rPr>
                <w:sz w:val="18"/>
                <w:szCs w:val="18"/>
              </w:rPr>
            </w:pPr>
            <w:r>
              <w:rPr>
                <w:sz w:val="18"/>
                <w:szCs w:val="18"/>
              </w:rPr>
              <w:t>Oficio No. 210-2022, referencia JRAP/</w:t>
            </w:r>
            <w:proofErr w:type="spellStart"/>
            <w:r>
              <w:rPr>
                <w:sz w:val="18"/>
                <w:szCs w:val="18"/>
              </w:rPr>
              <w:t>sc</w:t>
            </w:r>
            <w:proofErr w:type="spellEnd"/>
            <w:r>
              <w:rPr>
                <w:sz w:val="18"/>
                <w:szCs w:val="18"/>
              </w:rPr>
              <w:t xml:space="preserve"> de fecha 29 de septiembre de 2022, dirigido a la </w:t>
            </w:r>
            <w:proofErr w:type="gramStart"/>
            <w:r>
              <w:rPr>
                <w:sz w:val="18"/>
                <w:szCs w:val="18"/>
              </w:rPr>
              <w:t>Directora</w:t>
            </w:r>
            <w:proofErr w:type="gramEnd"/>
            <w:r>
              <w:rPr>
                <w:sz w:val="18"/>
                <w:szCs w:val="18"/>
              </w:rPr>
              <w:t xml:space="preserve"> de la Dirección de Auditoría Interna     -DIDAI-, del presidente de la Junta directiva y representante legal de la Asociación para el desarrollo Integral Nororiente, mediante el cual indican:</w:t>
            </w:r>
          </w:p>
          <w:p w14:paraId="7A7E0791" w14:textId="77777777" w:rsidR="005F2829" w:rsidRDefault="005F2829" w:rsidP="001263C4">
            <w:pPr>
              <w:tabs>
                <w:tab w:val="left" w:pos="48"/>
              </w:tabs>
              <w:jc w:val="both"/>
              <w:rPr>
                <w:sz w:val="18"/>
                <w:szCs w:val="18"/>
              </w:rPr>
            </w:pPr>
            <w:r>
              <w:rPr>
                <w:sz w:val="18"/>
                <w:szCs w:val="18"/>
              </w:rPr>
              <w:t>“Por este medio me dirijo a usted como Presidente de la Junta Directiva y Representante Legal de la Asociación para el Desarrollo Integral de Nororiente -ADIN-, …El día 28 de septiembre del presente año, según consta el Oficio No. 209-2022, referencia JRAP/</w:t>
            </w:r>
            <w:proofErr w:type="spellStart"/>
            <w:r>
              <w:rPr>
                <w:sz w:val="18"/>
                <w:szCs w:val="18"/>
              </w:rPr>
              <w:t>sc</w:t>
            </w:r>
            <w:proofErr w:type="spellEnd"/>
            <w:r>
              <w:rPr>
                <w:sz w:val="18"/>
                <w:szCs w:val="18"/>
              </w:rPr>
              <w:t xml:space="preserve">, La Junta Directiva de la ADIN  a través de mi persona, procedió a girar instrucciones a la Dirección Administrativa Financiera para dar cumplimiento a la recomendación establecida en el informe de Primer Seguimiento a la recomendaciones emitidas por la Dirección de Auditoría Interna…Así mismo se hace de sus conocimiento que con fecha: 19 de septiembre de 2022, la Directora Administrativa de la ADIN, envío el Oficio No. 048-2022, Referencias: SSCDelaR, al Licenciado: Carlos Rolando Guirola De la Rosa, Director Departamental de Educación de Zacapa, en cumplimiento a la recomendación solicitada en el referido oficio.  Con lo anterior expuesto esta asociación a la presente fecha implementó en su totalidad las recomendaciones establecidas en el Informe CAI 00038 </w:t>
            </w:r>
            <w:r>
              <w:rPr>
                <w:sz w:val="18"/>
                <w:szCs w:val="18"/>
              </w:rPr>
              <w:lastRenderedPageBreak/>
              <w:t>sobre la auditoria de cumplimiento y financiera del 01 de enero al 31 de mayo de 2022.”</w:t>
            </w:r>
          </w:p>
          <w:p w14:paraId="4FF54ABF" w14:textId="77777777" w:rsidR="005F2829" w:rsidRDefault="005F2829" w:rsidP="001263C4">
            <w:pPr>
              <w:tabs>
                <w:tab w:val="left" w:pos="48"/>
              </w:tabs>
              <w:jc w:val="both"/>
              <w:rPr>
                <w:sz w:val="18"/>
                <w:szCs w:val="18"/>
              </w:rPr>
            </w:pPr>
            <w:r>
              <w:rPr>
                <w:sz w:val="18"/>
                <w:szCs w:val="18"/>
              </w:rPr>
              <w:t xml:space="preserve">   </w:t>
            </w:r>
          </w:p>
          <w:p w14:paraId="10417202" w14:textId="77777777" w:rsidR="005F2829" w:rsidRDefault="005F2829" w:rsidP="001263C4">
            <w:pPr>
              <w:tabs>
                <w:tab w:val="left" w:pos="48"/>
              </w:tabs>
              <w:jc w:val="both"/>
              <w:rPr>
                <w:sz w:val="18"/>
                <w:szCs w:val="18"/>
              </w:rPr>
            </w:pPr>
            <w:r>
              <w:rPr>
                <w:sz w:val="18"/>
                <w:szCs w:val="18"/>
              </w:rPr>
              <w:t xml:space="preserve">OFICIO DIDEDUC-Z-0348-2022, con referencias CRGDLR/ampo de fecha 9 de septiembre de 2022, mediante el cual </w:t>
            </w:r>
            <w:r w:rsidR="009220D9">
              <w:rPr>
                <w:sz w:val="18"/>
                <w:szCs w:val="18"/>
              </w:rPr>
              <w:t>indican: “Reciba</w:t>
            </w:r>
            <w:r>
              <w:rPr>
                <w:sz w:val="18"/>
                <w:szCs w:val="18"/>
              </w:rPr>
              <w:t xml:space="preserve"> un atento…Integral de Nororiente -ADIN-. El motivo del presente, es para hacer de su conocimiento que, en seguimiento al Oficio DIDEDUC-Z-0308-2022 de fecha 24/08/2012 notificado con fecha 25/08/2022 por medio del cual se le hizo entrega de la Notificación de Informe O-DIDAI-No. 478 Y 671-2022 de fecha 17/08/2022…sobre el resultado obtenido derivado de la Auditoria de Cumplimiento y Financiero del 01 de enero al 31 de mayo 2022, por medio de cual se verificó que los fondos sean ejecutados de conformidad con las </w:t>
            </w:r>
            <w:r w:rsidR="00914A80">
              <w:rPr>
                <w:sz w:val="18"/>
                <w:szCs w:val="18"/>
              </w:rPr>
              <w:t>cláusulas</w:t>
            </w:r>
            <w:r>
              <w:rPr>
                <w:sz w:val="18"/>
                <w:szCs w:val="18"/>
              </w:rPr>
              <w:t xml:space="preserve"> del convenio  suscrito…Como se le manifestó en el oficio en mención, dicha comisión se </w:t>
            </w:r>
            <w:r w:rsidR="00914A80">
              <w:rPr>
                <w:sz w:val="18"/>
                <w:szCs w:val="18"/>
              </w:rPr>
              <w:t>llevó</w:t>
            </w:r>
            <w:r>
              <w:rPr>
                <w:sz w:val="18"/>
                <w:szCs w:val="18"/>
              </w:rPr>
              <w:t xml:space="preserve"> a cabo de conformidad con el nombramiento…por lo que se adjuntó se servirá encontrar copia del INFORME DE AUDITORIA INTERNA CAI00038,… Derivado del indicado anteriormente, se solicita que, de inmediato, como Presidente de la Junta Directiva y Representante Legal de la Asociación para el Desarrollo Integral de Nororiente  -ADIN-…, se giren </w:t>
            </w:r>
            <w:r>
              <w:rPr>
                <w:sz w:val="18"/>
                <w:szCs w:val="18"/>
              </w:rPr>
              <w:lastRenderedPageBreak/>
              <w:t>instrucciones por escrito a la Dirección Administrativa Financiera de la ADIN, a efecto se cumpla con tal disposición…Para efecto, tanto de esta Dideduc como de la Dirección de Auditoría Interna que, en su oportunidad le darán seguimiento al cumplimiento de las recomendaciones…Y el Ministerio de Educación por intermedio de la Dirección Departamental de Educación de Zacapa, previniendo así posibles futuros hallazgos de la Contraloría General de Cuentas.”</w:t>
            </w:r>
          </w:p>
          <w:p w14:paraId="39BF6A6E" w14:textId="77777777" w:rsidR="005F2829" w:rsidRDefault="005F2829" w:rsidP="001263C4">
            <w:pPr>
              <w:tabs>
                <w:tab w:val="left" w:pos="48"/>
              </w:tabs>
              <w:jc w:val="both"/>
              <w:rPr>
                <w:sz w:val="18"/>
                <w:szCs w:val="18"/>
              </w:rPr>
            </w:pPr>
          </w:p>
          <w:p w14:paraId="7F62BE2C" w14:textId="77777777" w:rsidR="005F2829" w:rsidRDefault="005F2829" w:rsidP="001263C4">
            <w:pPr>
              <w:tabs>
                <w:tab w:val="left" w:pos="48"/>
              </w:tabs>
              <w:jc w:val="both"/>
              <w:rPr>
                <w:sz w:val="18"/>
                <w:szCs w:val="18"/>
              </w:rPr>
            </w:pPr>
            <w:r>
              <w:rPr>
                <w:sz w:val="18"/>
                <w:szCs w:val="18"/>
              </w:rPr>
              <w:t>Oficio No. 209-2022 referencias JRAP/</w:t>
            </w:r>
            <w:proofErr w:type="spellStart"/>
            <w:r>
              <w:rPr>
                <w:sz w:val="18"/>
                <w:szCs w:val="18"/>
              </w:rPr>
              <w:t>sc</w:t>
            </w:r>
            <w:proofErr w:type="spellEnd"/>
            <w:r>
              <w:rPr>
                <w:sz w:val="18"/>
                <w:szCs w:val="18"/>
              </w:rPr>
              <w:t xml:space="preserve"> de fecha 28 de septiembre de 2022, dirigido a la Directora Administrativa Financiera, del Presidente y Representante Legal ambos de la Asociación para el Desarrollo Integral de Nororiente. El indican:</w:t>
            </w:r>
          </w:p>
          <w:p w14:paraId="0A269161" w14:textId="77777777" w:rsidR="005F2829" w:rsidRDefault="005F2829" w:rsidP="001263C4">
            <w:pPr>
              <w:tabs>
                <w:tab w:val="left" w:pos="48"/>
              </w:tabs>
              <w:jc w:val="both"/>
              <w:rPr>
                <w:sz w:val="18"/>
                <w:szCs w:val="18"/>
              </w:rPr>
            </w:pPr>
            <w:r>
              <w:rPr>
                <w:sz w:val="18"/>
                <w:szCs w:val="18"/>
              </w:rPr>
              <w:t xml:space="preserve">Por este medio me dirijo…se le solicita que cumpla con la recomendación establecida en el informe de auditoría indicado anteriormente referente a los fondos programados para el pago de la indemnización de todo el personal del INTECNOR y de las vacaciones pagadas por retiro, en el mes de diciembre dl presente año, </w:t>
            </w:r>
            <w:r w:rsidRPr="00183211">
              <w:rPr>
                <w:b/>
                <w:sz w:val="18"/>
                <w:szCs w:val="18"/>
              </w:rPr>
              <w:t>NO SEAN CANCELADAS</w:t>
            </w:r>
            <w:r>
              <w:rPr>
                <w:sz w:val="18"/>
                <w:szCs w:val="18"/>
              </w:rPr>
              <w:t xml:space="preserve"> al personal docente, administrativo y operativo que preste sus servicios en el proyecto educativo; </w:t>
            </w:r>
            <w:r>
              <w:rPr>
                <w:sz w:val="18"/>
                <w:szCs w:val="18"/>
              </w:rPr>
              <w:lastRenderedPageBreak/>
              <w:t>así mismo dichos pagos no deberán ser incluidos en las programaciones futuras.  Además, se le solicita a la Dirección de Auditoría Interna del MINEDUC y a la Dirección Departamental de Educación de Zacapa del cumplimiento de la ejecución de la recomendación.”</w:t>
            </w:r>
          </w:p>
          <w:p w14:paraId="04A3DF3A" w14:textId="77777777" w:rsidR="005F2829" w:rsidRDefault="005F2829" w:rsidP="001263C4">
            <w:pPr>
              <w:tabs>
                <w:tab w:val="left" w:pos="48"/>
              </w:tabs>
              <w:jc w:val="both"/>
              <w:rPr>
                <w:sz w:val="18"/>
                <w:szCs w:val="18"/>
              </w:rPr>
            </w:pPr>
          </w:p>
          <w:p w14:paraId="1DB77543" w14:textId="77777777" w:rsidR="005F2829" w:rsidRDefault="005F2829" w:rsidP="001263C4">
            <w:pPr>
              <w:tabs>
                <w:tab w:val="left" w:pos="48"/>
              </w:tabs>
              <w:jc w:val="both"/>
              <w:rPr>
                <w:sz w:val="18"/>
                <w:szCs w:val="18"/>
              </w:rPr>
            </w:pPr>
            <w:r>
              <w:rPr>
                <w:sz w:val="18"/>
                <w:szCs w:val="18"/>
              </w:rPr>
              <w:t>Oficio No. 048-2022 con referencias U.D.F.-SSCDelaR de fecha 29 de septiembre de 2022, dirigido al Director Departamental de Educación, de la Directora Administrativa Financiera de la ADIN, en el que indica:</w:t>
            </w:r>
          </w:p>
          <w:p w14:paraId="221A3FDE" w14:textId="77777777" w:rsidR="005F2829" w:rsidRDefault="005F2829" w:rsidP="001263C4">
            <w:pPr>
              <w:tabs>
                <w:tab w:val="left" w:pos="48"/>
              </w:tabs>
              <w:jc w:val="both"/>
              <w:rPr>
                <w:sz w:val="18"/>
                <w:szCs w:val="18"/>
              </w:rPr>
            </w:pPr>
            <w:r>
              <w:rPr>
                <w:sz w:val="18"/>
                <w:szCs w:val="18"/>
              </w:rPr>
              <w:t xml:space="preserve">“Por este medio…Al respecto le informo por medio del presente que con fecha 28 de septiembre de 2022, recibí el Oficio No. 209-2022…en el mes de diciembre del presente año, </w:t>
            </w:r>
            <w:r w:rsidRPr="001B28B0">
              <w:rPr>
                <w:b/>
                <w:sz w:val="18"/>
                <w:szCs w:val="18"/>
              </w:rPr>
              <w:t>NO SEAN CANCELADAS</w:t>
            </w:r>
            <w:r>
              <w:rPr>
                <w:b/>
                <w:sz w:val="18"/>
                <w:szCs w:val="18"/>
              </w:rPr>
              <w:t xml:space="preserve"> </w:t>
            </w:r>
            <w:r>
              <w:rPr>
                <w:sz w:val="18"/>
                <w:szCs w:val="18"/>
              </w:rPr>
              <w:t>al personal docente…no deberán ser incluidos en las programaciones futuras.</w:t>
            </w:r>
          </w:p>
          <w:p w14:paraId="6410E7C9" w14:textId="77777777" w:rsidR="005F2829" w:rsidRDefault="005F2829" w:rsidP="001263C4">
            <w:pPr>
              <w:tabs>
                <w:tab w:val="left" w:pos="48"/>
              </w:tabs>
              <w:jc w:val="both"/>
              <w:rPr>
                <w:sz w:val="18"/>
                <w:szCs w:val="18"/>
              </w:rPr>
            </w:pPr>
            <w:r>
              <w:rPr>
                <w:sz w:val="18"/>
                <w:szCs w:val="18"/>
              </w:rPr>
              <w:t>Con lo anterior se da cumplimiento a la recomendación solicitada en el OFICIO DIDEDUC-Z-0348-2022, Referencias: CRGDLR/</w:t>
            </w:r>
            <w:proofErr w:type="gramStart"/>
            <w:r>
              <w:rPr>
                <w:sz w:val="18"/>
                <w:szCs w:val="18"/>
              </w:rPr>
              <w:t>A,´</w:t>
            </w:r>
            <w:proofErr w:type="gramEnd"/>
            <w:r>
              <w:rPr>
                <w:sz w:val="18"/>
                <w:szCs w:val="18"/>
              </w:rPr>
              <w:t>P/,…respecto a la verificación que los fondos sean ejecutados de conformidad las cláusulas del convenio suscrito con la Asociación para el Desarrollo Integral de Nororiente -ADIN-, bajo la jurisdicción de la Dirección Departamental de Educción de Zacapa. Forman parte del presente oficio dos folios.”</w:t>
            </w:r>
          </w:p>
          <w:p w14:paraId="7798F670" w14:textId="77777777" w:rsidR="005F2829" w:rsidRPr="003A24F2" w:rsidRDefault="005F2829" w:rsidP="001263C4">
            <w:pPr>
              <w:tabs>
                <w:tab w:val="left" w:pos="48"/>
              </w:tabs>
              <w:jc w:val="both"/>
              <w:rPr>
                <w:b/>
                <w:sz w:val="18"/>
                <w:szCs w:val="18"/>
              </w:rPr>
            </w:pPr>
            <w:r>
              <w:rPr>
                <w:b/>
                <w:sz w:val="18"/>
                <w:szCs w:val="18"/>
              </w:rPr>
              <w:lastRenderedPageBreak/>
              <w:t>Comentario de la a</w:t>
            </w:r>
            <w:r w:rsidRPr="003A24F2">
              <w:rPr>
                <w:b/>
                <w:sz w:val="18"/>
                <w:szCs w:val="18"/>
              </w:rPr>
              <w:t>uditoria:</w:t>
            </w:r>
          </w:p>
          <w:p w14:paraId="42332085" w14:textId="77777777" w:rsidR="005F2829" w:rsidRDefault="005F2829" w:rsidP="001263C4">
            <w:pPr>
              <w:tabs>
                <w:tab w:val="left" w:pos="48"/>
              </w:tabs>
              <w:jc w:val="both"/>
              <w:rPr>
                <w:sz w:val="18"/>
                <w:szCs w:val="18"/>
              </w:rPr>
            </w:pPr>
            <w:r w:rsidRPr="00D273AA">
              <w:rPr>
                <w:sz w:val="18"/>
                <w:szCs w:val="18"/>
              </w:rPr>
              <w:t xml:space="preserve">De conformidad </w:t>
            </w:r>
            <w:r>
              <w:rPr>
                <w:sz w:val="18"/>
                <w:szCs w:val="18"/>
              </w:rPr>
              <w:t>al análisis efectuado a</w:t>
            </w:r>
            <w:r w:rsidRPr="00D273AA">
              <w:rPr>
                <w:sz w:val="18"/>
                <w:szCs w:val="18"/>
              </w:rPr>
              <w:t xml:space="preserve"> lo manifestado </w:t>
            </w:r>
            <w:r>
              <w:rPr>
                <w:sz w:val="18"/>
                <w:szCs w:val="18"/>
              </w:rPr>
              <w:t>en la</w:t>
            </w:r>
            <w:r w:rsidRPr="00D273AA">
              <w:rPr>
                <w:sz w:val="18"/>
                <w:szCs w:val="18"/>
              </w:rPr>
              <w:t xml:space="preserve"> documentación presentada por los responsables, </w:t>
            </w:r>
            <w:r>
              <w:rPr>
                <w:sz w:val="18"/>
                <w:szCs w:val="18"/>
              </w:rPr>
              <w:t xml:space="preserve">se determinó que el director departamental de educación de Zacapa, giró instrucciones por escrito indicando </w:t>
            </w:r>
            <w:r w:rsidRPr="002A1C33">
              <w:rPr>
                <w:sz w:val="18"/>
                <w:szCs w:val="18"/>
              </w:rPr>
              <w:t>que</w:t>
            </w:r>
            <w:r w:rsidRPr="002A1C33">
              <w:rPr>
                <w:spacing w:val="-2"/>
                <w:sz w:val="18"/>
                <w:szCs w:val="18"/>
              </w:rPr>
              <w:t xml:space="preserve"> </w:t>
            </w:r>
            <w:r w:rsidRPr="002A1C33">
              <w:rPr>
                <w:sz w:val="18"/>
                <w:szCs w:val="18"/>
              </w:rPr>
              <w:t>se</w:t>
            </w:r>
            <w:r w:rsidRPr="002A1C33">
              <w:rPr>
                <w:spacing w:val="-2"/>
                <w:sz w:val="18"/>
                <w:szCs w:val="18"/>
              </w:rPr>
              <w:t xml:space="preserve"> </w:t>
            </w:r>
            <w:r w:rsidRPr="002A1C33">
              <w:rPr>
                <w:sz w:val="18"/>
                <w:szCs w:val="18"/>
              </w:rPr>
              <w:t>efectúen</w:t>
            </w:r>
            <w:r w:rsidRPr="002A1C33">
              <w:rPr>
                <w:spacing w:val="-2"/>
                <w:sz w:val="18"/>
                <w:szCs w:val="18"/>
              </w:rPr>
              <w:t xml:space="preserve"> </w:t>
            </w:r>
            <w:r w:rsidRPr="002A1C33">
              <w:rPr>
                <w:sz w:val="18"/>
                <w:szCs w:val="18"/>
              </w:rPr>
              <w:t>las</w:t>
            </w:r>
            <w:r w:rsidRPr="002A1C33">
              <w:rPr>
                <w:spacing w:val="-2"/>
                <w:sz w:val="18"/>
                <w:szCs w:val="18"/>
              </w:rPr>
              <w:t xml:space="preserve"> </w:t>
            </w:r>
            <w:r w:rsidRPr="002A1C33">
              <w:rPr>
                <w:sz w:val="18"/>
                <w:szCs w:val="18"/>
              </w:rPr>
              <w:t>acciones</w:t>
            </w:r>
            <w:r w:rsidRPr="002A1C33">
              <w:rPr>
                <w:spacing w:val="-2"/>
                <w:sz w:val="18"/>
                <w:szCs w:val="18"/>
              </w:rPr>
              <w:t xml:space="preserve"> </w:t>
            </w:r>
            <w:r w:rsidRPr="002A1C33">
              <w:rPr>
                <w:sz w:val="18"/>
                <w:szCs w:val="18"/>
              </w:rPr>
              <w:t>correspondientes</w:t>
            </w:r>
            <w:r w:rsidRPr="002A1C33">
              <w:rPr>
                <w:spacing w:val="-2"/>
                <w:sz w:val="18"/>
                <w:szCs w:val="18"/>
              </w:rPr>
              <w:t xml:space="preserve"> </w:t>
            </w:r>
            <w:r w:rsidRPr="002A1C33">
              <w:rPr>
                <w:sz w:val="18"/>
                <w:szCs w:val="18"/>
              </w:rPr>
              <w:t>para que sea corregid</w:t>
            </w:r>
            <w:r>
              <w:rPr>
                <w:sz w:val="18"/>
                <w:szCs w:val="18"/>
              </w:rPr>
              <w:t>o</w:t>
            </w:r>
            <w:r w:rsidRPr="002A1C33">
              <w:rPr>
                <w:sz w:val="18"/>
                <w:szCs w:val="18"/>
              </w:rPr>
              <w:t xml:space="preserve"> el pago de la indemnización programad</w:t>
            </w:r>
            <w:r>
              <w:rPr>
                <w:sz w:val="18"/>
                <w:szCs w:val="18"/>
              </w:rPr>
              <w:t>a</w:t>
            </w:r>
            <w:r w:rsidRPr="002A1C33">
              <w:rPr>
                <w:sz w:val="18"/>
                <w:szCs w:val="18"/>
              </w:rPr>
              <w:t xml:space="preserve"> para el mes de diciembre 2022 a todo el personal que autorizó y</w:t>
            </w:r>
            <w:r w:rsidRPr="002A1C33">
              <w:rPr>
                <w:spacing w:val="40"/>
                <w:sz w:val="18"/>
                <w:szCs w:val="18"/>
              </w:rPr>
              <w:t xml:space="preserve"> </w:t>
            </w:r>
            <w:r w:rsidRPr="002A1C33">
              <w:rPr>
                <w:sz w:val="18"/>
                <w:szCs w:val="18"/>
              </w:rPr>
              <w:t>que en lo sucesivo no programen pagos de prestaciones laborales a fin de año al personal de la asociación ADIN</w:t>
            </w:r>
            <w:r>
              <w:rPr>
                <w:sz w:val="18"/>
                <w:szCs w:val="18"/>
              </w:rPr>
              <w:t xml:space="preserve">. </w:t>
            </w:r>
          </w:p>
          <w:p w14:paraId="3E7375A5" w14:textId="77777777" w:rsidR="005F2829" w:rsidRDefault="005F2829" w:rsidP="001263C4">
            <w:pPr>
              <w:tabs>
                <w:tab w:val="left" w:pos="48"/>
              </w:tabs>
              <w:jc w:val="both"/>
              <w:rPr>
                <w:sz w:val="18"/>
                <w:szCs w:val="18"/>
              </w:rPr>
            </w:pPr>
          </w:p>
          <w:p w14:paraId="6E7500EC" w14:textId="77777777" w:rsidR="005F2829" w:rsidRPr="00282F5A" w:rsidRDefault="005F2829" w:rsidP="001263C4">
            <w:pPr>
              <w:tabs>
                <w:tab w:val="left" w:pos="48"/>
              </w:tabs>
              <w:jc w:val="both"/>
              <w:rPr>
                <w:sz w:val="18"/>
                <w:szCs w:val="18"/>
              </w:rPr>
            </w:pPr>
            <w:r>
              <w:rPr>
                <w:sz w:val="18"/>
                <w:szCs w:val="18"/>
              </w:rPr>
              <w:t>Sin embargo, no se pudo evidenciar el cumplimiento de lo recomendado, debido a que en la presente fecha todavía se encuentra vigente el periodo de la ejecución de la subvención otorgada que vence el 31 de diciembre del presente año, derivado de lo anterior, las pruebas de cumplimiento se tendrían que presentar el próximo año, por lo tanto, la</w:t>
            </w:r>
            <w:r w:rsidRPr="00D273AA">
              <w:rPr>
                <w:sz w:val="18"/>
                <w:szCs w:val="18"/>
              </w:rPr>
              <w:t xml:space="preserve"> recomendación se considera en proceso</w:t>
            </w:r>
            <w:r>
              <w:rPr>
                <w:sz w:val="18"/>
                <w:szCs w:val="18"/>
              </w:rPr>
              <w:t xml:space="preserve"> de cumplimiento. </w:t>
            </w:r>
          </w:p>
        </w:tc>
      </w:tr>
    </w:tbl>
    <w:p w14:paraId="426DE8F4" w14:textId="77777777" w:rsidR="005F2829" w:rsidRPr="00282F5A" w:rsidRDefault="005F2829" w:rsidP="005F2829">
      <w:pPr>
        <w:pStyle w:val="Prrafodelista"/>
        <w:rPr>
          <w:rFonts w:ascii="Arial" w:hAnsi="Arial" w:cs="Arial"/>
          <w:sz w:val="18"/>
          <w:szCs w:val="18"/>
        </w:rPr>
      </w:pPr>
    </w:p>
    <w:p w14:paraId="0D8EBDA6" w14:textId="77777777" w:rsidR="005F2829" w:rsidRPr="00656D0C" w:rsidRDefault="005F2829" w:rsidP="005F2829">
      <w:pPr>
        <w:rPr>
          <w:sz w:val="20"/>
          <w:szCs w:val="20"/>
        </w:rPr>
      </w:pPr>
      <w:r w:rsidRPr="00656D0C">
        <w:rPr>
          <w:sz w:val="20"/>
          <w:szCs w:val="20"/>
        </w:rPr>
        <w:t>Guatemala 1</w:t>
      </w:r>
      <w:r>
        <w:rPr>
          <w:sz w:val="20"/>
          <w:szCs w:val="20"/>
        </w:rPr>
        <w:t>9</w:t>
      </w:r>
      <w:r w:rsidRPr="00656D0C">
        <w:rPr>
          <w:sz w:val="20"/>
          <w:szCs w:val="20"/>
        </w:rPr>
        <w:t xml:space="preserve"> de octubre de 2022</w:t>
      </w:r>
    </w:p>
    <w:p w14:paraId="380E3716" w14:textId="77777777" w:rsidR="009F16F3" w:rsidRPr="00DA027A" w:rsidRDefault="009F16F3" w:rsidP="00CD5E4D">
      <w:pPr>
        <w:jc w:val="both"/>
      </w:pPr>
    </w:p>
    <w:sectPr w:rsidR="009F16F3" w:rsidRPr="00DA027A" w:rsidSect="00DD0F3D">
      <w:headerReference w:type="default" r:id="rId13"/>
      <w:footerReference w:type="default" r:id="rId14"/>
      <w:pgSz w:w="15840" w:h="12240" w:orient="landscape"/>
      <w:pgMar w:top="1701" w:right="1523"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3D45" w14:textId="77777777" w:rsidR="00067F48" w:rsidRDefault="00067F48" w:rsidP="00A4503A">
      <w:r>
        <w:separator/>
      </w:r>
    </w:p>
  </w:endnote>
  <w:endnote w:type="continuationSeparator" w:id="0">
    <w:p w14:paraId="7B358BA7" w14:textId="77777777" w:rsidR="00067F48" w:rsidRDefault="00067F48" w:rsidP="00A4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A90" w14:textId="77777777" w:rsidR="00D66BF5" w:rsidRDefault="00D66B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457D" w14:textId="77777777" w:rsidR="00661CAC" w:rsidRDefault="00661CAC" w:rsidP="00FC32FD">
    <w:pPr>
      <w:pStyle w:val="Encabezado"/>
      <w:pBdr>
        <w:top w:val="single" w:sz="4" w:space="1" w:color="auto"/>
      </w:pBdr>
      <w:jc w:val="center"/>
    </w:pPr>
    <w:r>
      <w:t>MINISTERIO DE EDUCACIÓN</w:t>
    </w:r>
  </w:p>
  <w:p w14:paraId="5C607432" w14:textId="77777777" w:rsidR="00661CAC" w:rsidRDefault="00661CAC" w:rsidP="00FC32FD">
    <w:pPr>
      <w:pStyle w:val="Encabezado"/>
      <w:jc w:val="center"/>
    </w:pPr>
  </w:p>
  <w:p w14:paraId="7B568D4F" w14:textId="77777777" w:rsidR="005F2829" w:rsidRDefault="005F2829">
    <w:pPr>
      <w:pStyle w:val="Piedepgina"/>
    </w:pP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E404" w14:textId="77777777" w:rsidR="00D66BF5" w:rsidRDefault="00D66BF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070E" w14:textId="77777777" w:rsidR="003E55A2" w:rsidRDefault="00D66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2029" w14:textId="77777777" w:rsidR="00067F48" w:rsidRDefault="00067F48" w:rsidP="00A4503A">
      <w:r>
        <w:separator/>
      </w:r>
    </w:p>
  </w:footnote>
  <w:footnote w:type="continuationSeparator" w:id="0">
    <w:p w14:paraId="0C20DC1A" w14:textId="77777777" w:rsidR="00067F48" w:rsidRDefault="00067F48" w:rsidP="00A4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356B" w14:textId="77777777" w:rsidR="00D66BF5" w:rsidRDefault="00D66B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0E47" w14:textId="77777777" w:rsidR="00A4503A" w:rsidRDefault="00A4503A" w:rsidP="00A4503A">
    <w:pPr>
      <w:pStyle w:val="Encabezado"/>
      <w:pBdr>
        <w:bottom w:val="single" w:sz="4" w:space="1" w:color="auto"/>
      </w:pBdr>
    </w:pPr>
    <w:r>
      <w:t>MINISTERIO DE EDUCACIÓN</w:t>
    </w:r>
    <w:r>
      <w:tab/>
      <w:t xml:space="preserve">                                                                              </w:t>
    </w:r>
    <w:r w:rsidR="00EC2C16">
      <w:t xml:space="preserve">     </w:t>
    </w:r>
    <w:r>
      <w:t xml:space="preserve">  O-DIDAI/SUB-</w:t>
    </w:r>
    <w:r w:rsidR="00EC2C16">
      <w:t>209</w:t>
    </w:r>
    <w:r>
      <w:t>-2022</w:t>
    </w:r>
  </w:p>
  <w:p w14:paraId="49B08445" w14:textId="77777777" w:rsidR="00A4503A" w:rsidRDefault="00A450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9BB5" w14:textId="77777777" w:rsidR="00D66BF5" w:rsidRDefault="00D66B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337B" w14:textId="77777777" w:rsidR="00C06CBD" w:rsidRPr="0051148D" w:rsidRDefault="00883340" w:rsidP="00AE4DD7">
    <w:pPr>
      <w:pStyle w:val="Encabezado"/>
      <w:tabs>
        <w:tab w:val="clear" w:pos="4419"/>
        <w:tab w:val="clear" w:pos="8838"/>
        <w:tab w:val="left" w:pos="11537"/>
      </w:tabs>
      <w:ind w:firstLine="10620"/>
      <w:rPr>
        <w:b/>
      </w:rPr>
    </w:pPr>
    <w:r w:rsidRPr="0051148D">
      <w:rPr>
        <w:b/>
        <w:noProof/>
        <w:lang w:eastAsia="es-GT"/>
      </w:rPr>
      <w:drawing>
        <wp:anchor distT="0" distB="0" distL="114300" distR="114300" simplePos="0" relativeHeight="251661312" behindDoc="1" locked="0" layoutInCell="1" allowOverlap="1" wp14:anchorId="63304574" wp14:editId="4DE54EC7">
          <wp:simplePos x="0" y="0"/>
          <wp:positionH relativeFrom="column">
            <wp:posOffset>-2345055</wp:posOffset>
          </wp:positionH>
          <wp:positionV relativeFrom="paragraph">
            <wp:posOffset>-544830</wp:posOffset>
          </wp:positionV>
          <wp:extent cx="7889149" cy="10226145"/>
          <wp:effectExtent l="0" t="0" r="10795" b="10160"/>
          <wp:wrapNone/>
          <wp:docPr id="1" name="Imagen 1" descr="Hoja%20Membretada%202020-20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20Membretada%202020-2024-01.jp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889149" cy="1022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48D">
      <w:rPr>
        <w:b/>
      </w:rPr>
      <w:t>Formulario SR 2</w:t>
    </w:r>
  </w:p>
  <w:p w14:paraId="0A70AE55" w14:textId="77777777" w:rsidR="00C06CBD" w:rsidRPr="0051148D" w:rsidRDefault="00D66BF5" w:rsidP="00AE4DD7">
    <w:pPr>
      <w:pStyle w:val="Encabezado"/>
      <w:tabs>
        <w:tab w:val="clear" w:pos="4419"/>
        <w:tab w:val="clear" w:pos="8838"/>
        <w:tab w:val="left" w:pos="11537"/>
      </w:tabs>
      <w:ind w:firstLine="10620"/>
      <w:rPr>
        <w:b/>
      </w:rPr>
    </w:pPr>
  </w:p>
  <w:p w14:paraId="1FDCB2A5" w14:textId="77777777" w:rsidR="00C06CBD" w:rsidRPr="0051148D" w:rsidRDefault="00D66BF5" w:rsidP="00AE4DD7">
    <w:pPr>
      <w:pStyle w:val="Encabezado"/>
      <w:tabs>
        <w:tab w:val="clear" w:pos="4419"/>
        <w:tab w:val="clear" w:pos="8838"/>
        <w:tab w:val="left" w:pos="11537"/>
      </w:tabs>
      <w:ind w:firstLine="10620"/>
      <w:rPr>
        <w:b/>
      </w:rPr>
    </w:pPr>
  </w:p>
  <w:p w14:paraId="70BE2D85" w14:textId="77777777" w:rsidR="00C06CBD" w:rsidRPr="0051148D" w:rsidRDefault="00883340" w:rsidP="00CD0AA2">
    <w:pPr>
      <w:pStyle w:val="Ttulo1"/>
      <w:rPr>
        <w:sz w:val="24"/>
      </w:rPr>
    </w:pPr>
    <w:r w:rsidRPr="0051148D">
      <w:rPr>
        <w:sz w:val="24"/>
      </w:rPr>
      <w:t>SEGUIMIENTO DE RECOMENDACIONES</w:t>
    </w:r>
  </w:p>
  <w:p w14:paraId="4AE52F64" w14:textId="77777777" w:rsidR="00C06CBD" w:rsidRPr="00CC5B03" w:rsidRDefault="00883340" w:rsidP="00CD0AA2">
    <w:pPr>
      <w:jc w:val="center"/>
      <w:rPr>
        <w:b/>
        <w:bCs/>
      </w:rPr>
    </w:pPr>
    <w:r w:rsidRPr="00CC5B03">
      <w:rPr>
        <w:b/>
        <w:bCs/>
      </w:rPr>
      <w:t xml:space="preserve">EMITIDAS POR LA </w:t>
    </w:r>
    <w:r>
      <w:rPr>
        <w:b/>
        <w:bCs/>
      </w:rPr>
      <w:t>DIRECCIÓN DE AUDITORIA INTERNA</w:t>
    </w:r>
    <w:r w:rsidRPr="00CC5B03">
      <w:rPr>
        <w:b/>
        <w:bCs/>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4500"/>
      <w:gridCol w:w="1971"/>
      <w:gridCol w:w="5044"/>
    </w:tblGrid>
    <w:tr w:rsidR="00C06CBD" w14:paraId="637011CC" w14:textId="77777777" w:rsidTr="00C06CBD">
      <w:trPr>
        <w:trHeight w:val="495"/>
      </w:trPr>
      <w:tc>
        <w:tcPr>
          <w:tcW w:w="2230" w:type="dxa"/>
          <w:vAlign w:val="bottom"/>
        </w:tcPr>
        <w:p w14:paraId="5557F4B5" w14:textId="77777777" w:rsidR="00C06CBD" w:rsidRPr="000847FF" w:rsidRDefault="00883340" w:rsidP="00CD0AA2">
          <w:pPr>
            <w:jc w:val="center"/>
            <w:rPr>
              <w:b/>
              <w:bCs/>
              <w:sz w:val="18"/>
              <w:szCs w:val="18"/>
            </w:rPr>
          </w:pPr>
          <w:r w:rsidRPr="000847FF">
            <w:rPr>
              <w:b/>
              <w:bCs/>
              <w:sz w:val="18"/>
              <w:szCs w:val="18"/>
            </w:rPr>
            <w:t>Entidad:</w:t>
          </w:r>
        </w:p>
      </w:tc>
      <w:tc>
        <w:tcPr>
          <w:tcW w:w="11515" w:type="dxa"/>
          <w:gridSpan w:val="3"/>
          <w:vAlign w:val="bottom"/>
        </w:tcPr>
        <w:p w14:paraId="2A539461" w14:textId="77777777" w:rsidR="00C06CBD" w:rsidRPr="008D2F49" w:rsidRDefault="00883340" w:rsidP="009C7286">
          <w:pPr>
            <w:rPr>
              <w:b/>
              <w:sz w:val="18"/>
              <w:szCs w:val="18"/>
            </w:rPr>
          </w:pPr>
          <w:r w:rsidRPr="008D2F49">
            <w:rPr>
              <w:b/>
              <w:sz w:val="18"/>
              <w:szCs w:val="18"/>
            </w:rPr>
            <w:t xml:space="preserve">Dirección Departamental </w:t>
          </w:r>
          <w:r>
            <w:rPr>
              <w:b/>
              <w:sz w:val="18"/>
              <w:szCs w:val="18"/>
            </w:rPr>
            <w:t>d</w:t>
          </w:r>
          <w:r w:rsidRPr="008D2F49">
            <w:rPr>
              <w:b/>
              <w:sz w:val="18"/>
              <w:szCs w:val="18"/>
            </w:rPr>
            <w:t xml:space="preserve">e Educación </w:t>
          </w:r>
          <w:r>
            <w:rPr>
              <w:b/>
              <w:sz w:val="18"/>
              <w:szCs w:val="18"/>
            </w:rPr>
            <w:t>d</w:t>
          </w:r>
          <w:r w:rsidRPr="008D2F49">
            <w:rPr>
              <w:b/>
              <w:sz w:val="18"/>
              <w:szCs w:val="18"/>
            </w:rPr>
            <w:t>e Zacapa</w:t>
          </w:r>
        </w:p>
      </w:tc>
    </w:tr>
    <w:tr w:rsidR="00C06CBD" w14:paraId="62B8A567" w14:textId="77777777" w:rsidTr="00C06CBD">
      <w:trPr>
        <w:trHeight w:val="360"/>
      </w:trPr>
      <w:tc>
        <w:tcPr>
          <w:tcW w:w="2230" w:type="dxa"/>
          <w:vAlign w:val="bottom"/>
        </w:tcPr>
        <w:p w14:paraId="5D67A0AA" w14:textId="77777777" w:rsidR="00C06CBD" w:rsidRPr="000847FF" w:rsidRDefault="00883340" w:rsidP="00CD0AA2">
          <w:pPr>
            <w:jc w:val="center"/>
            <w:rPr>
              <w:b/>
              <w:bCs/>
              <w:sz w:val="18"/>
              <w:szCs w:val="18"/>
            </w:rPr>
          </w:pPr>
          <w:r w:rsidRPr="000847FF">
            <w:rPr>
              <w:b/>
              <w:bCs/>
              <w:sz w:val="18"/>
              <w:szCs w:val="18"/>
            </w:rPr>
            <w:t>Tipo de Auditoria:</w:t>
          </w:r>
        </w:p>
      </w:tc>
      <w:tc>
        <w:tcPr>
          <w:tcW w:w="11515" w:type="dxa"/>
          <w:gridSpan w:val="3"/>
          <w:vAlign w:val="bottom"/>
        </w:tcPr>
        <w:p w14:paraId="6B8B86A0" w14:textId="77777777" w:rsidR="00C06CBD" w:rsidRPr="008D2F49" w:rsidRDefault="00883340" w:rsidP="004E3D69">
          <w:pPr>
            <w:jc w:val="both"/>
            <w:rPr>
              <w:sz w:val="18"/>
              <w:szCs w:val="18"/>
            </w:rPr>
          </w:pPr>
          <w:r w:rsidRPr="008D2F49">
            <w:rPr>
              <w:sz w:val="18"/>
              <w:szCs w:val="18"/>
            </w:rPr>
            <w:t xml:space="preserve">Consejo o consultoría de </w:t>
          </w:r>
          <w:r>
            <w:rPr>
              <w:sz w:val="18"/>
              <w:szCs w:val="18"/>
            </w:rPr>
            <w:t>segundo seguimiento a la recomendación emitida</w:t>
          </w:r>
          <w:r w:rsidRPr="008D2F49">
            <w:rPr>
              <w:sz w:val="18"/>
              <w:szCs w:val="18"/>
            </w:rPr>
            <w:t xml:space="preserve"> por la Dirección de Auditoría Interna, </w:t>
          </w:r>
          <w:r>
            <w:rPr>
              <w:sz w:val="18"/>
              <w:szCs w:val="18"/>
            </w:rPr>
            <w:t xml:space="preserve">que quedó incumplida en </w:t>
          </w:r>
          <w:r w:rsidRPr="008D2F49">
            <w:rPr>
              <w:sz w:val="18"/>
              <w:szCs w:val="18"/>
            </w:rPr>
            <w:t>el</w:t>
          </w:r>
          <w:r>
            <w:rPr>
              <w:sz w:val="18"/>
              <w:szCs w:val="18"/>
            </w:rPr>
            <w:t xml:space="preserve">  </w:t>
          </w:r>
          <w:r w:rsidRPr="008D2F49">
            <w:rPr>
              <w:sz w:val="18"/>
              <w:szCs w:val="18"/>
            </w:rPr>
            <w:t xml:space="preserve"> informe</w:t>
          </w:r>
          <w:r>
            <w:rPr>
              <w:sz w:val="18"/>
              <w:szCs w:val="18"/>
            </w:rPr>
            <w:t xml:space="preserve"> ejecutivo</w:t>
          </w:r>
          <w:r w:rsidRPr="008D2F49">
            <w:rPr>
              <w:sz w:val="18"/>
              <w:szCs w:val="18"/>
            </w:rPr>
            <w:t xml:space="preserve"> </w:t>
          </w:r>
          <w:r>
            <w:rPr>
              <w:sz w:val="18"/>
              <w:szCs w:val="18"/>
            </w:rPr>
            <w:t>O-DIDAI/SUB-166-2022</w:t>
          </w:r>
          <w:r w:rsidRPr="008D2F49">
            <w:rPr>
              <w:sz w:val="18"/>
              <w:szCs w:val="18"/>
            </w:rPr>
            <w:t>, sobre</w:t>
          </w:r>
          <w:r>
            <w:rPr>
              <w:sz w:val="18"/>
              <w:szCs w:val="18"/>
            </w:rPr>
            <w:t xml:space="preserve"> el primer seguimiento efectuado a las recomendaciones según informe de la auditoría de cumplimiento y f</w:t>
          </w:r>
          <w:r w:rsidRPr="008D2F49">
            <w:rPr>
              <w:sz w:val="18"/>
              <w:szCs w:val="18"/>
            </w:rPr>
            <w:t>inanciero del 01 de enero al 31 de mayo de 2022, respecto a la verificación que los fondos sean ejecutados de conformidad a las cláusulas del convenio suscrito con la Asociación para el Desarrollo Integral de Nororiente –AD</w:t>
          </w:r>
          <w:r>
            <w:rPr>
              <w:sz w:val="18"/>
              <w:szCs w:val="18"/>
            </w:rPr>
            <w:t>I</w:t>
          </w:r>
          <w:r w:rsidRPr="008D2F49">
            <w:rPr>
              <w:sz w:val="18"/>
              <w:szCs w:val="18"/>
            </w:rPr>
            <w:t>N-, bajo la jurisdicción de la Dirección Departamental de Educación de Zacapa</w:t>
          </w:r>
          <w:r>
            <w:rPr>
              <w:sz w:val="18"/>
              <w:szCs w:val="18"/>
            </w:rPr>
            <w:t>.</w:t>
          </w:r>
        </w:p>
      </w:tc>
    </w:tr>
    <w:tr w:rsidR="00C06CBD" w14:paraId="7C1A726C" w14:textId="77777777" w:rsidTr="00C06CBD">
      <w:trPr>
        <w:trHeight w:val="351"/>
      </w:trPr>
      <w:tc>
        <w:tcPr>
          <w:tcW w:w="2230" w:type="dxa"/>
          <w:vAlign w:val="bottom"/>
        </w:tcPr>
        <w:p w14:paraId="60AE553B" w14:textId="77777777" w:rsidR="00C06CBD" w:rsidRPr="000847FF" w:rsidRDefault="00883340" w:rsidP="00CD0AA2">
          <w:pPr>
            <w:jc w:val="center"/>
            <w:rPr>
              <w:b/>
              <w:bCs/>
              <w:sz w:val="18"/>
              <w:szCs w:val="18"/>
            </w:rPr>
          </w:pPr>
          <w:r w:rsidRPr="000847FF">
            <w:rPr>
              <w:b/>
              <w:bCs/>
              <w:sz w:val="18"/>
              <w:szCs w:val="18"/>
            </w:rPr>
            <w:t>Nombramiento</w:t>
          </w:r>
          <w:r>
            <w:rPr>
              <w:b/>
              <w:bCs/>
              <w:sz w:val="18"/>
              <w:szCs w:val="18"/>
            </w:rPr>
            <w:t xml:space="preserve"> para realizar seguimiento</w:t>
          </w:r>
          <w:r w:rsidRPr="000847FF">
            <w:rPr>
              <w:b/>
              <w:bCs/>
              <w:sz w:val="18"/>
              <w:szCs w:val="18"/>
            </w:rPr>
            <w:t>:</w:t>
          </w:r>
        </w:p>
      </w:tc>
      <w:tc>
        <w:tcPr>
          <w:tcW w:w="4500" w:type="dxa"/>
          <w:vAlign w:val="bottom"/>
        </w:tcPr>
        <w:p w14:paraId="1B089918" w14:textId="77777777" w:rsidR="00C06CBD" w:rsidRPr="000847FF" w:rsidRDefault="00883340" w:rsidP="00A23E80">
          <w:pPr>
            <w:rPr>
              <w:b/>
              <w:bCs/>
              <w:sz w:val="18"/>
              <w:szCs w:val="18"/>
            </w:rPr>
          </w:pPr>
          <w:r>
            <w:rPr>
              <w:b/>
              <w:bCs/>
              <w:sz w:val="18"/>
              <w:szCs w:val="18"/>
            </w:rPr>
            <w:t xml:space="preserve">O-DIDAI/SUB-209-2022 </w:t>
          </w:r>
        </w:p>
      </w:tc>
      <w:tc>
        <w:tcPr>
          <w:tcW w:w="1971" w:type="dxa"/>
        </w:tcPr>
        <w:p w14:paraId="33E5ED55" w14:textId="77777777" w:rsidR="00C06CBD" w:rsidRPr="000847FF" w:rsidRDefault="00D66BF5" w:rsidP="00CD0AA2">
          <w:pPr>
            <w:rPr>
              <w:b/>
              <w:bCs/>
              <w:sz w:val="18"/>
              <w:szCs w:val="18"/>
            </w:rPr>
          </w:pPr>
        </w:p>
        <w:p w14:paraId="16CEB7E3" w14:textId="77777777" w:rsidR="00C06CBD" w:rsidRPr="000847FF" w:rsidRDefault="00883340" w:rsidP="00CD0AA2">
          <w:pPr>
            <w:rPr>
              <w:b/>
              <w:bCs/>
              <w:sz w:val="18"/>
              <w:szCs w:val="18"/>
            </w:rPr>
          </w:pPr>
          <w:r w:rsidRPr="000847FF">
            <w:rPr>
              <w:b/>
              <w:bCs/>
              <w:sz w:val="18"/>
              <w:szCs w:val="18"/>
            </w:rPr>
            <w:t>Informe</w:t>
          </w:r>
          <w:r>
            <w:rPr>
              <w:b/>
              <w:bCs/>
              <w:sz w:val="18"/>
              <w:szCs w:val="18"/>
            </w:rPr>
            <w:t xml:space="preserve"> CUA No</w:t>
          </w:r>
          <w:r w:rsidRPr="000847FF">
            <w:rPr>
              <w:b/>
              <w:bCs/>
              <w:sz w:val="18"/>
              <w:szCs w:val="18"/>
            </w:rPr>
            <w:t>:</w:t>
          </w:r>
        </w:p>
      </w:tc>
      <w:tc>
        <w:tcPr>
          <w:tcW w:w="5044" w:type="dxa"/>
          <w:vAlign w:val="bottom"/>
        </w:tcPr>
        <w:p w14:paraId="1371496C" w14:textId="77777777" w:rsidR="00C06CBD" w:rsidRPr="000847FF" w:rsidRDefault="00883340" w:rsidP="00A23E80">
          <w:pPr>
            <w:rPr>
              <w:b/>
              <w:bCs/>
              <w:sz w:val="18"/>
              <w:szCs w:val="18"/>
            </w:rPr>
          </w:pPr>
          <w:r>
            <w:rPr>
              <w:b/>
              <w:bCs/>
              <w:sz w:val="18"/>
              <w:szCs w:val="18"/>
            </w:rPr>
            <w:t>O-DIDAI/SUB-209-2022</w:t>
          </w:r>
        </w:p>
      </w:tc>
    </w:tr>
    <w:tr w:rsidR="00C06CBD" w14:paraId="7166AB20" w14:textId="77777777" w:rsidTr="00C06CBD">
      <w:trPr>
        <w:trHeight w:val="360"/>
      </w:trPr>
      <w:tc>
        <w:tcPr>
          <w:tcW w:w="2230" w:type="dxa"/>
          <w:vAlign w:val="bottom"/>
        </w:tcPr>
        <w:p w14:paraId="1DA4904C" w14:textId="77777777" w:rsidR="00C06CBD" w:rsidRPr="000847FF" w:rsidRDefault="00883340" w:rsidP="00CD0AA2">
          <w:pPr>
            <w:jc w:val="center"/>
            <w:rPr>
              <w:b/>
              <w:bCs/>
              <w:sz w:val="18"/>
              <w:szCs w:val="18"/>
            </w:rPr>
          </w:pPr>
          <w:r w:rsidRPr="000847FF">
            <w:rPr>
              <w:b/>
              <w:bCs/>
              <w:sz w:val="18"/>
              <w:szCs w:val="18"/>
            </w:rPr>
            <w:t>Auditor Encargado:</w:t>
          </w:r>
        </w:p>
      </w:tc>
      <w:tc>
        <w:tcPr>
          <w:tcW w:w="4500" w:type="dxa"/>
        </w:tcPr>
        <w:p w14:paraId="4D407F36" w14:textId="77777777" w:rsidR="00C06CBD" w:rsidRPr="000847FF" w:rsidRDefault="00D66BF5" w:rsidP="00CD0AA2">
          <w:pPr>
            <w:rPr>
              <w:b/>
              <w:bCs/>
              <w:sz w:val="18"/>
              <w:szCs w:val="18"/>
            </w:rPr>
          </w:pPr>
        </w:p>
        <w:p w14:paraId="3E5D1F06" w14:textId="77777777" w:rsidR="00C06CBD" w:rsidRPr="000847FF" w:rsidRDefault="00883340" w:rsidP="00CD0AA2">
          <w:pPr>
            <w:rPr>
              <w:b/>
              <w:bCs/>
              <w:sz w:val="18"/>
              <w:szCs w:val="18"/>
            </w:rPr>
          </w:pPr>
          <w:r w:rsidRPr="000847FF">
            <w:rPr>
              <w:b/>
              <w:bCs/>
              <w:sz w:val="18"/>
              <w:szCs w:val="18"/>
            </w:rPr>
            <w:t>Lic</w:t>
          </w:r>
          <w:r>
            <w:rPr>
              <w:b/>
              <w:bCs/>
              <w:sz w:val="18"/>
              <w:szCs w:val="18"/>
            </w:rPr>
            <w:t>da</w:t>
          </w:r>
          <w:r w:rsidRPr="000847FF">
            <w:rPr>
              <w:b/>
              <w:bCs/>
              <w:sz w:val="18"/>
              <w:szCs w:val="18"/>
            </w:rPr>
            <w:t xml:space="preserve">. </w:t>
          </w:r>
          <w:r>
            <w:rPr>
              <w:b/>
              <w:bCs/>
              <w:sz w:val="18"/>
              <w:szCs w:val="18"/>
            </w:rPr>
            <w:t>Cristina Pérez Tercero</w:t>
          </w:r>
        </w:p>
      </w:tc>
      <w:tc>
        <w:tcPr>
          <w:tcW w:w="1971" w:type="dxa"/>
        </w:tcPr>
        <w:p w14:paraId="157BEBF2" w14:textId="77777777" w:rsidR="00C06CBD" w:rsidRPr="000847FF" w:rsidRDefault="00D66BF5" w:rsidP="00CD0AA2">
          <w:pPr>
            <w:rPr>
              <w:b/>
              <w:bCs/>
              <w:sz w:val="18"/>
              <w:szCs w:val="18"/>
            </w:rPr>
          </w:pPr>
        </w:p>
        <w:p w14:paraId="4E175052" w14:textId="77777777" w:rsidR="00C06CBD" w:rsidRPr="000847FF" w:rsidRDefault="00883340" w:rsidP="00CD0AA2">
          <w:pPr>
            <w:rPr>
              <w:b/>
              <w:bCs/>
              <w:sz w:val="18"/>
              <w:szCs w:val="18"/>
            </w:rPr>
          </w:pPr>
          <w:r w:rsidRPr="000847FF">
            <w:rPr>
              <w:b/>
              <w:bCs/>
              <w:sz w:val="18"/>
              <w:szCs w:val="18"/>
            </w:rPr>
            <w:t>Supervisor:</w:t>
          </w:r>
        </w:p>
      </w:tc>
      <w:tc>
        <w:tcPr>
          <w:tcW w:w="5044" w:type="dxa"/>
        </w:tcPr>
        <w:p w14:paraId="6F713679" w14:textId="77777777" w:rsidR="00C06CBD" w:rsidRPr="000847FF" w:rsidRDefault="00D66BF5" w:rsidP="00CD0AA2">
          <w:pPr>
            <w:rPr>
              <w:b/>
              <w:bCs/>
              <w:sz w:val="18"/>
              <w:szCs w:val="18"/>
            </w:rPr>
          </w:pPr>
        </w:p>
        <w:p w14:paraId="6543B43E" w14:textId="77777777" w:rsidR="00C06CBD" w:rsidRPr="000847FF" w:rsidRDefault="00883340" w:rsidP="00CD0AA2">
          <w:pPr>
            <w:rPr>
              <w:b/>
              <w:bCs/>
              <w:sz w:val="18"/>
              <w:szCs w:val="18"/>
            </w:rPr>
          </w:pPr>
          <w:r w:rsidRPr="000847FF">
            <w:rPr>
              <w:b/>
              <w:bCs/>
              <w:sz w:val="18"/>
              <w:szCs w:val="18"/>
            </w:rPr>
            <w:t>Lic.</w:t>
          </w:r>
          <w:r>
            <w:rPr>
              <w:b/>
              <w:bCs/>
              <w:sz w:val="18"/>
              <w:szCs w:val="18"/>
            </w:rPr>
            <w:t xml:space="preserve"> Jorge Álvaro Salazar Pineda</w:t>
          </w:r>
        </w:p>
      </w:tc>
    </w:tr>
  </w:tbl>
  <w:p w14:paraId="0ABFED74" w14:textId="77777777" w:rsidR="00C06CBD" w:rsidRDefault="00D66BF5" w:rsidP="00CD0AA2">
    <w:pPr>
      <w:pStyle w:val="Prrafodelista"/>
      <w:rPr>
        <w:rFonts w:ascii="Arial" w:hAnsi="Arial" w:cs="Arial"/>
        <w:sz w:val="18"/>
        <w:szCs w:val="18"/>
      </w:rPr>
    </w:pPr>
  </w:p>
  <w:tbl>
    <w:tblPr>
      <w:tblW w:w="13745"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1"/>
      <w:gridCol w:w="3700"/>
      <w:gridCol w:w="1701"/>
      <w:gridCol w:w="992"/>
      <w:gridCol w:w="851"/>
      <w:gridCol w:w="992"/>
      <w:gridCol w:w="5028"/>
    </w:tblGrid>
    <w:tr w:rsidR="00C06CBD" w:rsidRPr="000E20E2" w14:paraId="2D0687F1" w14:textId="77777777" w:rsidTr="00C06CBD">
      <w:trPr>
        <w:cantSplit/>
        <w:trHeight w:val="300"/>
      </w:trPr>
      <w:tc>
        <w:tcPr>
          <w:tcW w:w="48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00053451" w14:textId="77777777" w:rsidR="00C06CBD" w:rsidRPr="000E20E2" w:rsidRDefault="00883340" w:rsidP="00CD0AA2">
          <w:pPr>
            <w:jc w:val="center"/>
            <w:rPr>
              <w:b/>
              <w:bCs/>
              <w:sz w:val="18"/>
              <w:szCs w:val="18"/>
            </w:rPr>
          </w:pPr>
          <w:r w:rsidRPr="000E20E2">
            <w:rPr>
              <w:b/>
              <w:bCs/>
              <w:sz w:val="18"/>
              <w:szCs w:val="18"/>
            </w:rPr>
            <w:t>No.</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62B4AB3D" w14:textId="77777777" w:rsidR="00C06CBD" w:rsidRPr="000E20E2" w:rsidRDefault="00883340" w:rsidP="00CD0AA2">
          <w:pPr>
            <w:jc w:val="center"/>
            <w:rPr>
              <w:b/>
              <w:bCs/>
              <w:sz w:val="18"/>
              <w:szCs w:val="18"/>
            </w:rPr>
          </w:pPr>
          <w:r>
            <w:rPr>
              <w:b/>
              <w:bCs/>
              <w:sz w:val="18"/>
              <w:szCs w:val="18"/>
            </w:rPr>
            <w:t>Condición/</w:t>
          </w:r>
          <w:r w:rsidRPr="000E20E2">
            <w:rPr>
              <w:b/>
              <w:bCs/>
              <w:sz w:val="18"/>
              <w:szCs w:val="18"/>
            </w:rPr>
            <w:t>Recomendación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481A3C9F" w14:textId="77777777" w:rsidR="00C06CBD" w:rsidRPr="000E20E2" w:rsidRDefault="00883340" w:rsidP="00CD0AA2">
          <w:pPr>
            <w:jc w:val="center"/>
            <w:rPr>
              <w:b/>
              <w:bCs/>
              <w:sz w:val="18"/>
              <w:szCs w:val="18"/>
            </w:rPr>
          </w:pPr>
          <w:r w:rsidRPr="000E20E2">
            <w:rPr>
              <w:b/>
              <w:bCs/>
              <w:sz w:val="18"/>
              <w:szCs w:val="18"/>
            </w:rPr>
            <w:t xml:space="preserve">Nombre del </w:t>
          </w:r>
          <w:proofErr w:type="gramStart"/>
          <w:r w:rsidRPr="000E20E2">
            <w:rPr>
              <w:b/>
              <w:bCs/>
              <w:sz w:val="18"/>
              <w:szCs w:val="18"/>
            </w:rPr>
            <w:t>Responsable</w:t>
          </w:r>
          <w:proofErr w:type="gramEnd"/>
        </w:p>
      </w:tc>
      <w:tc>
        <w:tcPr>
          <w:tcW w:w="2835" w:type="dxa"/>
          <w:gridSpan w:val="3"/>
          <w:tcBorders>
            <w:top w:val="single" w:sz="4" w:space="0" w:color="auto"/>
            <w:left w:val="single" w:sz="4" w:space="0" w:color="auto"/>
            <w:bottom w:val="single" w:sz="4" w:space="0" w:color="auto"/>
            <w:right w:val="single" w:sz="4" w:space="0" w:color="auto"/>
          </w:tcBorders>
          <w:shd w:val="clear" w:color="auto" w:fill="A6A6A6"/>
        </w:tcPr>
        <w:p w14:paraId="319471F6" w14:textId="77777777" w:rsidR="00C06CBD" w:rsidRPr="000E20E2" w:rsidRDefault="00883340" w:rsidP="00CD0AA2">
          <w:pPr>
            <w:jc w:val="center"/>
            <w:rPr>
              <w:b/>
              <w:bCs/>
              <w:sz w:val="18"/>
              <w:szCs w:val="18"/>
            </w:rPr>
          </w:pPr>
          <w:r w:rsidRPr="000E20E2">
            <w:rPr>
              <w:b/>
              <w:bCs/>
              <w:sz w:val="18"/>
              <w:szCs w:val="18"/>
            </w:rPr>
            <w:t>Situación</w:t>
          </w:r>
          <w:r>
            <w:rPr>
              <w:b/>
              <w:bCs/>
              <w:sz w:val="18"/>
              <w:szCs w:val="18"/>
            </w:rPr>
            <w:t xml:space="preserve"> de la recomendación</w:t>
          </w:r>
        </w:p>
      </w:tc>
      <w:tc>
        <w:tcPr>
          <w:tcW w:w="5028" w:type="dxa"/>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26E4A7CF" w14:textId="77777777" w:rsidR="00C06CBD" w:rsidRPr="000E20E2" w:rsidRDefault="00883340" w:rsidP="00CD0AA2">
          <w:pPr>
            <w:jc w:val="center"/>
            <w:rPr>
              <w:b/>
              <w:bCs/>
              <w:sz w:val="18"/>
              <w:szCs w:val="18"/>
            </w:rPr>
          </w:pPr>
          <w:r>
            <w:rPr>
              <w:b/>
              <w:bCs/>
              <w:sz w:val="18"/>
              <w:szCs w:val="18"/>
            </w:rPr>
            <w:t>Describir las acciones realizadas</w:t>
          </w:r>
        </w:p>
      </w:tc>
    </w:tr>
    <w:tr w:rsidR="00C06CBD" w:rsidRPr="000E20E2" w14:paraId="170EF17F" w14:textId="77777777" w:rsidTr="00C06CBD">
      <w:trPr>
        <w:cantSplit/>
        <w:trHeight w:val="330"/>
      </w:trPr>
      <w:tc>
        <w:tcPr>
          <w:tcW w:w="481" w:type="dxa"/>
          <w:vMerge/>
          <w:tcBorders>
            <w:top w:val="single" w:sz="4" w:space="0" w:color="auto"/>
            <w:left w:val="single" w:sz="4" w:space="0" w:color="auto"/>
            <w:bottom w:val="single" w:sz="4" w:space="0" w:color="auto"/>
            <w:right w:val="single" w:sz="4" w:space="0" w:color="auto"/>
          </w:tcBorders>
        </w:tcPr>
        <w:p w14:paraId="6E99F6EC" w14:textId="77777777" w:rsidR="00C06CBD" w:rsidRPr="000E20E2" w:rsidRDefault="00D66BF5" w:rsidP="00CD0AA2">
          <w:pPr>
            <w:rPr>
              <w:b/>
              <w:bCs/>
              <w:sz w:val="18"/>
              <w:szCs w:val="18"/>
            </w:rPr>
          </w:pPr>
        </w:p>
      </w:tc>
      <w:tc>
        <w:tcPr>
          <w:tcW w:w="3700" w:type="dxa"/>
          <w:vMerge/>
          <w:tcBorders>
            <w:top w:val="single" w:sz="4" w:space="0" w:color="auto"/>
            <w:left w:val="single" w:sz="4" w:space="0" w:color="auto"/>
            <w:bottom w:val="single" w:sz="4" w:space="0" w:color="auto"/>
            <w:right w:val="single" w:sz="4" w:space="0" w:color="auto"/>
          </w:tcBorders>
        </w:tcPr>
        <w:p w14:paraId="23A2BBCA" w14:textId="77777777" w:rsidR="00C06CBD" w:rsidRPr="000E20E2" w:rsidRDefault="00D66BF5" w:rsidP="00CD0AA2">
          <w:pPr>
            <w:jc w:val="center"/>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50AF832" w14:textId="77777777" w:rsidR="00C06CBD" w:rsidRPr="000E20E2" w:rsidRDefault="00D66BF5" w:rsidP="00CD0AA2">
          <w:pPr>
            <w:rPr>
              <w:b/>
              <w:bCs/>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00E05868" w14:textId="77777777" w:rsidR="00C06CBD" w:rsidRPr="009D1A17" w:rsidRDefault="00883340" w:rsidP="00CD0AA2">
          <w:pPr>
            <w:jc w:val="center"/>
            <w:rPr>
              <w:b/>
              <w:bCs/>
              <w:sz w:val="14"/>
              <w:szCs w:val="14"/>
            </w:rPr>
          </w:pPr>
          <w:r w:rsidRPr="009D1A17">
            <w:rPr>
              <w:b/>
              <w:bCs/>
              <w:sz w:val="14"/>
              <w:szCs w:val="14"/>
            </w:rPr>
            <w:t>Cumplida</w:t>
          </w:r>
        </w:p>
      </w:tc>
      <w:tc>
        <w:tcPr>
          <w:tcW w:w="851" w:type="dxa"/>
          <w:tcBorders>
            <w:top w:val="single" w:sz="4" w:space="0" w:color="auto"/>
            <w:left w:val="single" w:sz="4" w:space="0" w:color="auto"/>
            <w:bottom w:val="single" w:sz="4" w:space="0" w:color="auto"/>
            <w:right w:val="single" w:sz="4" w:space="0" w:color="auto"/>
          </w:tcBorders>
          <w:shd w:val="clear" w:color="auto" w:fill="A6A6A6"/>
          <w:vAlign w:val="center"/>
        </w:tcPr>
        <w:p w14:paraId="39AC30C6" w14:textId="77777777" w:rsidR="00C06CBD" w:rsidRPr="002A79F4" w:rsidRDefault="00883340" w:rsidP="00CD0AA2">
          <w:pPr>
            <w:jc w:val="center"/>
            <w:rPr>
              <w:b/>
              <w:bCs/>
              <w:sz w:val="16"/>
              <w:szCs w:val="16"/>
            </w:rPr>
          </w:pPr>
          <w:r w:rsidRPr="002A79F4">
            <w:rPr>
              <w:b/>
              <w:bCs/>
              <w:sz w:val="16"/>
              <w:szCs w:val="16"/>
            </w:rPr>
            <w:t>Proceso</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14:paraId="1DD7EF1B" w14:textId="77777777" w:rsidR="00C06CBD" w:rsidRPr="002A79F4" w:rsidRDefault="00883340" w:rsidP="00CD0AA2">
          <w:pPr>
            <w:jc w:val="center"/>
            <w:rPr>
              <w:b/>
              <w:bCs/>
              <w:sz w:val="16"/>
              <w:szCs w:val="16"/>
            </w:rPr>
          </w:pPr>
          <w:r>
            <w:rPr>
              <w:b/>
              <w:bCs/>
              <w:sz w:val="16"/>
              <w:szCs w:val="16"/>
            </w:rPr>
            <w:t xml:space="preserve">No </w:t>
          </w:r>
          <w:r w:rsidRPr="002A79F4">
            <w:rPr>
              <w:b/>
              <w:bCs/>
              <w:sz w:val="16"/>
              <w:szCs w:val="16"/>
            </w:rPr>
            <w:t>cumplida</w:t>
          </w:r>
        </w:p>
      </w:tc>
      <w:tc>
        <w:tcPr>
          <w:tcW w:w="5028" w:type="dxa"/>
          <w:vMerge/>
          <w:tcBorders>
            <w:top w:val="single" w:sz="4" w:space="0" w:color="auto"/>
            <w:left w:val="single" w:sz="4" w:space="0" w:color="auto"/>
            <w:bottom w:val="single" w:sz="4" w:space="0" w:color="auto"/>
            <w:right w:val="single" w:sz="4" w:space="0" w:color="auto"/>
          </w:tcBorders>
        </w:tcPr>
        <w:p w14:paraId="7FFC8F35" w14:textId="77777777" w:rsidR="00C06CBD" w:rsidRPr="000E20E2" w:rsidRDefault="00D66BF5" w:rsidP="00CD0AA2">
          <w:pPr>
            <w:rPr>
              <w:b/>
              <w:bCs/>
              <w:sz w:val="18"/>
              <w:szCs w:val="18"/>
            </w:rPr>
          </w:pPr>
        </w:p>
      </w:tc>
    </w:tr>
  </w:tbl>
  <w:p w14:paraId="335357C0" w14:textId="77777777" w:rsidR="00C06CBD" w:rsidRDefault="00D66BF5" w:rsidP="009454A9">
    <w:pPr>
      <w:pStyle w:val="Encabezado"/>
      <w:tabs>
        <w:tab w:val="clear" w:pos="4419"/>
        <w:tab w:val="clear" w:pos="8838"/>
        <w:tab w:val="left" w:pos="11537"/>
      </w:tabs>
      <w:ind w:firstLine="106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3A"/>
    <w:rsid w:val="00015CD9"/>
    <w:rsid w:val="00023310"/>
    <w:rsid w:val="00027C7B"/>
    <w:rsid w:val="00044667"/>
    <w:rsid w:val="0004742B"/>
    <w:rsid w:val="000518A2"/>
    <w:rsid w:val="00067F48"/>
    <w:rsid w:val="00076C72"/>
    <w:rsid w:val="000B34FF"/>
    <w:rsid w:val="000D1599"/>
    <w:rsid w:val="00102948"/>
    <w:rsid w:val="00104F21"/>
    <w:rsid w:val="00105FBC"/>
    <w:rsid w:val="00106B26"/>
    <w:rsid w:val="00134488"/>
    <w:rsid w:val="0015037D"/>
    <w:rsid w:val="001663A0"/>
    <w:rsid w:val="00171F21"/>
    <w:rsid w:val="00182F01"/>
    <w:rsid w:val="001A6B59"/>
    <w:rsid w:val="001B278A"/>
    <w:rsid w:val="001B7EE1"/>
    <w:rsid w:val="001D4FFB"/>
    <w:rsid w:val="001F3A50"/>
    <w:rsid w:val="0022508E"/>
    <w:rsid w:val="00236F45"/>
    <w:rsid w:val="00260ADA"/>
    <w:rsid w:val="00265A77"/>
    <w:rsid w:val="00271917"/>
    <w:rsid w:val="00273725"/>
    <w:rsid w:val="002904E0"/>
    <w:rsid w:val="002F482E"/>
    <w:rsid w:val="0030057C"/>
    <w:rsid w:val="00302835"/>
    <w:rsid w:val="0031256D"/>
    <w:rsid w:val="00312820"/>
    <w:rsid w:val="00314904"/>
    <w:rsid w:val="00332996"/>
    <w:rsid w:val="00356964"/>
    <w:rsid w:val="003653D9"/>
    <w:rsid w:val="00366C24"/>
    <w:rsid w:val="00370CFD"/>
    <w:rsid w:val="00386C31"/>
    <w:rsid w:val="00397737"/>
    <w:rsid w:val="003A01C3"/>
    <w:rsid w:val="003E4E14"/>
    <w:rsid w:val="003E6E92"/>
    <w:rsid w:val="003F5868"/>
    <w:rsid w:val="00424C11"/>
    <w:rsid w:val="00461E9F"/>
    <w:rsid w:val="00470E25"/>
    <w:rsid w:val="004842B3"/>
    <w:rsid w:val="004C21CD"/>
    <w:rsid w:val="004C7F6E"/>
    <w:rsid w:val="004D6007"/>
    <w:rsid w:val="00500B29"/>
    <w:rsid w:val="00516770"/>
    <w:rsid w:val="00531F04"/>
    <w:rsid w:val="00556B73"/>
    <w:rsid w:val="005725D2"/>
    <w:rsid w:val="00582927"/>
    <w:rsid w:val="005D17E5"/>
    <w:rsid w:val="005F2829"/>
    <w:rsid w:val="005F70B7"/>
    <w:rsid w:val="00661CAC"/>
    <w:rsid w:val="00684312"/>
    <w:rsid w:val="0068674E"/>
    <w:rsid w:val="006A7E97"/>
    <w:rsid w:val="006B3544"/>
    <w:rsid w:val="006F1A68"/>
    <w:rsid w:val="007001D3"/>
    <w:rsid w:val="00700B3E"/>
    <w:rsid w:val="0075791B"/>
    <w:rsid w:val="00762A2B"/>
    <w:rsid w:val="00771230"/>
    <w:rsid w:val="007A3474"/>
    <w:rsid w:val="007E1C5E"/>
    <w:rsid w:val="007E2385"/>
    <w:rsid w:val="007F24D4"/>
    <w:rsid w:val="007F40B1"/>
    <w:rsid w:val="008111D2"/>
    <w:rsid w:val="008142CB"/>
    <w:rsid w:val="00817888"/>
    <w:rsid w:val="00832673"/>
    <w:rsid w:val="008546AC"/>
    <w:rsid w:val="008773B4"/>
    <w:rsid w:val="00883340"/>
    <w:rsid w:val="0089198C"/>
    <w:rsid w:val="008A05DC"/>
    <w:rsid w:val="008C68A8"/>
    <w:rsid w:val="008D1E8F"/>
    <w:rsid w:val="008D7513"/>
    <w:rsid w:val="00906C18"/>
    <w:rsid w:val="00914A80"/>
    <w:rsid w:val="009220D9"/>
    <w:rsid w:val="0094274C"/>
    <w:rsid w:val="00945821"/>
    <w:rsid w:val="0095199A"/>
    <w:rsid w:val="00964E56"/>
    <w:rsid w:val="00971F73"/>
    <w:rsid w:val="00981345"/>
    <w:rsid w:val="00994F30"/>
    <w:rsid w:val="009A73C5"/>
    <w:rsid w:val="009F16F3"/>
    <w:rsid w:val="00A031BD"/>
    <w:rsid w:val="00A1655C"/>
    <w:rsid w:val="00A206C8"/>
    <w:rsid w:val="00A327C7"/>
    <w:rsid w:val="00A33362"/>
    <w:rsid w:val="00A41DC3"/>
    <w:rsid w:val="00A4503A"/>
    <w:rsid w:val="00A7018C"/>
    <w:rsid w:val="00AA26B5"/>
    <w:rsid w:val="00AA2D38"/>
    <w:rsid w:val="00AE0431"/>
    <w:rsid w:val="00AE68B8"/>
    <w:rsid w:val="00B27E62"/>
    <w:rsid w:val="00B43E08"/>
    <w:rsid w:val="00B47811"/>
    <w:rsid w:val="00B51F89"/>
    <w:rsid w:val="00B55136"/>
    <w:rsid w:val="00B55BF5"/>
    <w:rsid w:val="00B8362C"/>
    <w:rsid w:val="00BC5FED"/>
    <w:rsid w:val="00BD7CF6"/>
    <w:rsid w:val="00BE34B5"/>
    <w:rsid w:val="00BF7DC4"/>
    <w:rsid w:val="00C007D5"/>
    <w:rsid w:val="00C04E91"/>
    <w:rsid w:val="00C14F87"/>
    <w:rsid w:val="00C6210A"/>
    <w:rsid w:val="00C66ACA"/>
    <w:rsid w:val="00C9561A"/>
    <w:rsid w:val="00CD0908"/>
    <w:rsid w:val="00CD5E4D"/>
    <w:rsid w:val="00CF04F0"/>
    <w:rsid w:val="00CF62AD"/>
    <w:rsid w:val="00D074A6"/>
    <w:rsid w:val="00D33FE3"/>
    <w:rsid w:val="00D373A1"/>
    <w:rsid w:val="00D413D3"/>
    <w:rsid w:val="00D4219C"/>
    <w:rsid w:val="00D62570"/>
    <w:rsid w:val="00D62D7A"/>
    <w:rsid w:val="00D66BF5"/>
    <w:rsid w:val="00D73953"/>
    <w:rsid w:val="00D871B8"/>
    <w:rsid w:val="00DA027A"/>
    <w:rsid w:val="00DA2551"/>
    <w:rsid w:val="00DB04D3"/>
    <w:rsid w:val="00DB58F4"/>
    <w:rsid w:val="00DC5375"/>
    <w:rsid w:val="00DE4900"/>
    <w:rsid w:val="00DE708B"/>
    <w:rsid w:val="00E1450D"/>
    <w:rsid w:val="00E250B7"/>
    <w:rsid w:val="00E32AFA"/>
    <w:rsid w:val="00E427AA"/>
    <w:rsid w:val="00E56A99"/>
    <w:rsid w:val="00EA3948"/>
    <w:rsid w:val="00EB62A6"/>
    <w:rsid w:val="00EC215B"/>
    <w:rsid w:val="00EC2C16"/>
    <w:rsid w:val="00EE0C28"/>
    <w:rsid w:val="00EE537E"/>
    <w:rsid w:val="00EF64D0"/>
    <w:rsid w:val="00F13857"/>
    <w:rsid w:val="00F14C1A"/>
    <w:rsid w:val="00F22471"/>
    <w:rsid w:val="00F40CF8"/>
    <w:rsid w:val="00F4487C"/>
    <w:rsid w:val="00F54BCD"/>
    <w:rsid w:val="00F55B20"/>
    <w:rsid w:val="00F64F6F"/>
    <w:rsid w:val="00F71E6B"/>
    <w:rsid w:val="00FA2FE6"/>
    <w:rsid w:val="00FB4126"/>
    <w:rsid w:val="00FC1D20"/>
    <w:rsid w:val="00FC32FD"/>
    <w:rsid w:val="00FD298B"/>
    <w:rsid w:val="00FE4BB6"/>
    <w:rsid w:val="00FF5E94"/>
    <w:rsid w:val="00FF729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23A52"/>
  <w15:chartTrackingRefBased/>
  <w15:docId w15:val="{AA5F0498-8996-48C8-AABA-7127C79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3A"/>
    <w:pPr>
      <w:widowControl w:val="0"/>
      <w:autoSpaceDE w:val="0"/>
      <w:autoSpaceDN w:val="0"/>
      <w:spacing w:after="0" w:line="240" w:lineRule="auto"/>
    </w:pPr>
    <w:rPr>
      <w:rFonts w:ascii="Arial" w:eastAsia="Arial" w:hAnsi="Arial" w:cs="Arial"/>
      <w:lang w:val="es-ES"/>
    </w:rPr>
  </w:style>
  <w:style w:type="paragraph" w:styleId="Ttulo1">
    <w:name w:val="heading 1"/>
    <w:basedOn w:val="Normal"/>
    <w:next w:val="Normal"/>
    <w:link w:val="Ttulo1Car"/>
    <w:qFormat/>
    <w:rsid w:val="00CD5E4D"/>
    <w:pPr>
      <w:keepNext/>
      <w:widowControl/>
      <w:autoSpaceDE/>
      <w:autoSpaceDN/>
      <w:jc w:val="center"/>
      <w:outlineLvl w:val="0"/>
    </w:pPr>
    <w:rPr>
      <w:rFonts w:eastAsia="Times New Roman"/>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EncabezadoCar">
    <w:name w:val="Encabezado Car"/>
    <w:basedOn w:val="Fuentedeprrafopredeter"/>
    <w:link w:val="Encabezado"/>
    <w:uiPriority w:val="99"/>
    <w:rsid w:val="00A4503A"/>
  </w:style>
  <w:style w:type="paragraph" w:styleId="Piedepgina">
    <w:name w:val="footer"/>
    <w:basedOn w:val="Normal"/>
    <w:link w:val="PiedepginaCar"/>
    <w:uiPriority w:val="99"/>
    <w:unhideWhenUsed/>
    <w:rsid w:val="00A4503A"/>
    <w:pPr>
      <w:widowControl/>
      <w:tabs>
        <w:tab w:val="center" w:pos="4419"/>
        <w:tab w:val="right" w:pos="8838"/>
      </w:tabs>
      <w:autoSpaceDE/>
      <w:autoSpaceDN/>
    </w:pPr>
    <w:rPr>
      <w:rFonts w:asciiTheme="minorHAnsi" w:eastAsiaTheme="minorHAnsi" w:hAnsiTheme="minorHAnsi" w:cstheme="minorBidi"/>
      <w:lang w:val="es-GT"/>
    </w:rPr>
  </w:style>
  <w:style w:type="character" w:customStyle="1" w:styleId="PiedepginaCar">
    <w:name w:val="Pie de página Car"/>
    <w:basedOn w:val="Fuentedeprrafopredeter"/>
    <w:link w:val="Piedepgina"/>
    <w:uiPriority w:val="99"/>
    <w:rsid w:val="00A4503A"/>
  </w:style>
  <w:style w:type="paragraph" w:styleId="Textoindependiente">
    <w:name w:val="Body Text"/>
    <w:basedOn w:val="Normal"/>
    <w:link w:val="TextoindependienteCar"/>
    <w:uiPriority w:val="1"/>
    <w:qFormat/>
    <w:rsid w:val="00A4503A"/>
    <w:rPr>
      <w:sz w:val="23"/>
      <w:szCs w:val="23"/>
    </w:rPr>
  </w:style>
  <w:style w:type="character" w:customStyle="1" w:styleId="TextoindependienteCar">
    <w:name w:val="Texto independiente Car"/>
    <w:basedOn w:val="Fuentedeprrafopredeter"/>
    <w:link w:val="Textoindependiente"/>
    <w:uiPriority w:val="1"/>
    <w:rsid w:val="00A4503A"/>
    <w:rPr>
      <w:rFonts w:ascii="Arial" w:eastAsia="Arial" w:hAnsi="Arial" w:cs="Arial"/>
      <w:sz w:val="23"/>
      <w:szCs w:val="23"/>
      <w:lang w:val="es-ES"/>
    </w:rPr>
  </w:style>
  <w:style w:type="table" w:styleId="Tablaconcuadrcula">
    <w:name w:val="Table Grid"/>
    <w:basedOn w:val="Tablanormal"/>
    <w:uiPriority w:val="39"/>
    <w:rsid w:val="00DA027A"/>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A2D38"/>
    <w:pPr>
      <w:spacing w:before="38"/>
      <w:ind w:left="90"/>
    </w:pPr>
    <w:rPr>
      <w:rFonts w:ascii="Trebuchet MS" w:eastAsia="Trebuchet MS" w:hAnsi="Trebuchet MS" w:cs="Trebuchet MS"/>
    </w:rPr>
  </w:style>
  <w:style w:type="paragraph" w:styleId="Textodeglobo">
    <w:name w:val="Balloon Text"/>
    <w:basedOn w:val="Normal"/>
    <w:link w:val="TextodegloboCar"/>
    <w:uiPriority w:val="99"/>
    <w:semiHidden/>
    <w:unhideWhenUsed/>
    <w:rsid w:val="00D33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FE3"/>
    <w:rPr>
      <w:rFonts w:ascii="Segoe UI" w:eastAsia="Arial" w:hAnsi="Segoe UI" w:cs="Segoe UI"/>
      <w:sz w:val="18"/>
      <w:szCs w:val="18"/>
      <w:lang w:val="es-ES"/>
    </w:rPr>
  </w:style>
  <w:style w:type="character" w:customStyle="1" w:styleId="Ttulo1Car">
    <w:name w:val="Título 1 Car"/>
    <w:basedOn w:val="Fuentedeprrafopredeter"/>
    <w:link w:val="Ttulo1"/>
    <w:rsid w:val="00CD5E4D"/>
    <w:rPr>
      <w:rFonts w:ascii="Arial" w:eastAsia="Times New Roman" w:hAnsi="Arial" w:cs="Arial"/>
      <w:b/>
      <w:bCs/>
      <w:sz w:val="28"/>
      <w:szCs w:val="24"/>
      <w:lang w:val="es-ES" w:eastAsia="es-ES"/>
    </w:rPr>
  </w:style>
  <w:style w:type="paragraph" w:styleId="Prrafodelista">
    <w:name w:val="List Paragraph"/>
    <w:basedOn w:val="Normal"/>
    <w:uiPriority w:val="34"/>
    <w:qFormat/>
    <w:rsid w:val="00CD5E4D"/>
    <w:pPr>
      <w:widowControl/>
      <w:autoSpaceDE/>
      <w:autoSpaceDN/>
      <w:ind w:left="720"/>
      <w:contextualSpacing/>
    </w:pPr>
    <w:rPr>
      <w:rFonts w:asciiTheme="minorHAnsi" w:eastAsiaTheme="minorHAnsi" w:hAnsiTheme="minorHAnsi" w:cstheme="minorBid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00AA-4EE0-4572-8F59-46FC54C1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1627</Words>
  <Characters>8951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Perez Tercero</dc:creator>
  <cp:keywords/>
  <dc:description/>
  <cp:lastModifiedBy>Wendy Gabriela De Paz Meléndez</cp:lastModifiedBy>
  <cp:revision>2</cp:revision>
  <cp:lastPrinted>2022-10-25T16:01:00Z</cp:lastPrinted>
  <dcterms:created xsi:type="dcterms:W3CDTF">2022-11-21T17:08:00Z</dcterms:created>
  <dcterms:modified xsi:type="dcterms:W3CDTF">2022-11-21T17:08:00Z</dcterms:modified>
</cp:coreProperties>
</file>