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6583C" w14:textId="77777777" w:rsidR="008819F7" w:rsidRPr="0027487A" w:rsidRDefault="008819F7" w:rsidP="004F72BB">
      <w:pPr>
        <w:ind w:left="0" w:right="43"/>
        <w:jc w:val="center"/>
        <w:rPr>
          <w:b/>
          <w:color w:val="auto"/>
          <w:szCs w:val="24"/>
        </w:rPr>
      </w:pPr>
      <w:r w:rsidRPr="0027487A">
        <w:rPr>
          <w:b/>
          <w:color w:val="auto"/>
          <w:szCs w:val="24"/>
        </w:rPr>
        <w:t>MINISTERIO DE EDUCACIÓN</w:t>
      </w:r>
    </w:p>
    <w:p w14:paraId="0BC3F70D" w14:textId="5102A0EF" w:rsidR="008819F7" w:rsidRPr="0027487A" w:rsidRDefault="008819F7" w:rsidP="004F72BB">
      <w:pPr>
        <w:ind w:left="0" w:right="43" w:firstLine="0"/>
        <w:jc w:val="center"/>
        <w:rPr>
          <w:b/>
          <w:color w:val="auto"/>
          <w:szCs w:val="24"/>
        </w:rPr>
      </w:pPr>
      <w:r w:rsidRPr="0027487A">
        <w:rPr>
          <w:b/>
          <w:color w:val="auto"/>
          <w:szCs w:val="24"/>
        </w:rPr>
        <w:t>DIRECCIÓN DE AUDITORÍA INTERNA</w:t>
      </w:r>
    </w:p>
    <w:p w14:paraId="77E96DEF" w14:textId="5994EDA9" w:rsidR="008819F7" w:rsidRPr="0027487A" w:rsidRDefault="008819F7" w:rsidP="004F72BB">
      <w:pPr>
        <w:ind w:left="0" w:right="43"/>
        <w:jc w:val="center"/>
        <w:rPr>
          <w:b/>
          <w:color w:val="auto"/>
          <w:szCs w:val="24"/>
        </w:rPr>
      </w:pPr>
      <w:r w:rsidRPr="0027487A">
        <w:rPr>
          <w:b/>
          <w:color w:val="auto"/>
          <w:szCs w:val="24"/>
        </w:rPr>
        <w:t>INFORME No.: O-DIDAI/SUB-056-2023-</w:t>
      </w:r>
      <w:r w:rsidR="0013353C" w:rsidRPr="0027487A">
        <w:rPr>
          <w:b/>
          <w:color w:val="auto"/>
          <w:szCs w:val="24"/>
        </w:rPr>
        <w:t>13</w:t>
      </w:r>
    </w:p>
    <w:p w14:paraId="512B5D37" w14:textId="32D2CDE8" w:rsidR="008819F7" w:rsidRPr="0027487A" w:rsidRDefault="008819F7" w:rsidP="004F72BB">
      <w:pPr>
        <w:ind w:left="0" w:right="43" w:firstLine="0"/>
        <w:jc w:val="center"/>
        <w:rPr>
          <w:b/>
          <w:color w:val="auto"/>
          <w:szCs w:val="24"/>
        </w:rPr>
      </w:pPr>
      <w:r w:rsidRPr="0027487A">
        <w:rPr>
          <w:b/>
          <w:color w:val="auto"/>
          <w:szCs w:val="24"/>
        </w:rPr>
        <w:t>SIAD: 622883</w:t>
      </w:r>
    </w:p>
    <w:p w14:paraId="07A3D655" w14:textId="77777777" w:rsidR="008819F7" w:rsidRPr="0027487A" w:rsidRDefault="008819F7" w:rsidP="008819F7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33623C11" w14:textId="77777777" w:rsidR="008819F7" w:rsidRPr="0027487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5AA73310" w14:textId="77777777" w:rsidR="008819F7" w:rsidRPr="0027487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5B5ED350" w14:textId="77777777" w:rsidR="008819F7" w:rsidRPr="0027487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5FDD907B" w14:textId="77777777" w:rsidR="008819F7" w:rsidRPr="0027487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51FCB884" w14:textId="77777777" w:rsidR="008819F7" w:rsidRPr="0027487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673F8721" w14:textId="77777777" w:rsidR="008819F7" w:rsidRPr="0027487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0B2FDB67" w14:textId="77777777" w:rsidR="008819F7" w:rsidRPr="0027487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4600ACCC" w14:textId="77777777" w:rsidR="008819F7" w:rsidRPr="0027487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22F1F8A9" w14:textId="77777777" w:rsidR="008819F7" w:rsidRPr="0027487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37DD2A1C" w14:textId="77777777" w:rsidR="008819F7" w:rsidRPr="0027487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3AA54F49" w14:textId="77777777" w:rsidR="008819F7" w:rsidRPr="0027487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2AF2DE70" w14:textId="77777777" w:rsidR="00137597" w:rsidRPr="0027487A" w:rsidRDefault="00137597" w:rsidP="008819F7">
      <w:pPr>
        <w:pStyle w:val="Textoindependiente"/>
        <w:ind w:left="1418"/>
        <w:rPr>
          <w:b/>
          <w:sz w:val="24"/>
          <w:szCs w:val="24"/>
        </w:rPr>
      </w:pPr>
    </w:p>
    <w:p w14:paraId="72DF788F" w14:textId="77777777" w:rsidR="008819F7" w:rsidRPr="0027487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02210C60" w14:textId="77777777" w:rsidR="008819F7" w:rsidRPr="0027487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48E46D41" w14:textId="77777777" w:rsidR="008819F7" w:rsidRPr="0027487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10557877" w14:textId="77777777" w:rsidR="008819F7" w:rsidRPr="0027487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7E404129" w14:textId="77777777" w:rsidR="008819F7" w:rsidRPr="0027487A" w:rsidRDefault="008819F7" w:rsidP="008819F7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0210BDFB" w14:textId="77777777" w:rsidR="008819F7" w:rsidRPr="0027487A" w:rsidRDefault="008819F7" w:rsidP="008819F7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5754F1DE" w14:textId="77777777" w:rsidR="008819F7" w:rsidRPr="0027487A" w:rsidRDefault="008819F7" w:rsidP="008819F7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70CFA784" w14:textId="77777777" w:rsidR="008819F7" w:rsidRPr="004F72BB" w:rsidRDefault="008819F7" w:rsidP="004F72BB">
      <w:pPr>
        <w:ind w:left="0" w:right="43"/>
        <w:jc w:val="center"/>
        <w:rPr>
          <w:b/>
          <w:color w:val="auto"/>
          <w:szCs w:val="24"/>
        </w:rPr>
      </w:pPr>
      <w:r w:rsidRPr="0027487A">
        <w:rPr>
          <w:b/>
          <w:bCs/>
          <w:szCs w:val="24"/>
        </w:rPr>
        <w:t xml:space="preserve">Consejo o </w:t>
      </w:r>
      <w:r w:rsidRPr="004F72BB">
        <w:rPr>
          <w:b/>
          <w:color w:val="auto"/>
          <w:szCs w:val="24"/>
        </w:rPr>
        <w:t xml:space="preserve">consultoría de verificación del cumplimiento de la normativa referente a la actualización anual de datos ante la Contraloría General de Cuentas en la unidad ejecutora siguiente: </w:t>
      </w:r>
    </w:p>
    <w:p w14:paraId="695A69F0" w14:textId="77777777" w:rsidR="008819F7" w:rsidRPr="0027487A" w:rsidRDefault="008819F7" w:rsidP="004F72BB">
      <w:pPr>
        <w:ind w:left="0" w:right="43"/>
        <w:jc w:val="center"/>
        <w:rPr>
          <w:b/>
          <w:bCs/>
          <w:szCs w:val="24"/>
        </w:rPr>
      </w:pPr>
      <w:r w:rsidRPr="004F72BB">
        <w:rPr>
          <w:b/>
          <w:color w:val="auto"/>
          <w:szCs w:val="24"/>
        </w:rPr>
        <w:t>Dirección Departamental de Educación</w:t>
      </w:r>
      <w:r w:rsidRPr="0027487A">
        <w:rPr>
          <w:b/>
          <w:bCs/>
          <w:szCs w:val="24"/>
        </w:rPr>
        <w:t xml:space="preserve"> de Quiché</w:t>
      </w:r>
    </w:p>
    <w:p w14:paraId="4C9F071C" w14:textId="77777777" w:rsidR="008819F7" w:rsidRPr="0027487A" w:rsidRDefault="008819F7" w:rsidP="008819F7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0BE09EBB" w14:textId="77777777" w:rsidR="008819F7" w:rsidRPr="0027487A" w:rsidRDefault="008819F7" w:rsidP="008819F7">
      <w:pPr>
        <w:pStyle w:val="Textoindependiente"/>
        <w:ind w:left="1418"/>
        <w:jc w:val="both"/>
        <w:rPr>
          <w:b/>
          <w:sz w:val="24"/>
          <w:szCs w:val="24"/>
        </w:rPr>
      </w:pPr>
    </w:p>
    <w:p w14:paraId="43363271" w14:textId="77777777" w:rsidR="008819F7" w:rsidRPr="0027487A" w:rsidRDefault="008819F7" w:rsidP="008819F7">
      <w:pPr>
        <w:pStyle w:val="Textoindependiente"/>
        <w:ind w:left="1418"/>
        <w:jc w:val="both"/>
        <w:rPr>
          <w:b/>
          <w:sz w:val="24"/>
          <w:szCs w:val="24"/>
        </w:rPr>
      </w:pPr>
    </w:p>
    <w:p w14:paraId="1139EFF9" w14:textId="77777777" w:rsidR="008819F7" w:rsidRPr="0027487A" w:rsidRDefault="008819F7" w:rsidP="008819F7">
      <w:pPr>
        <w:pStyle w:val="Textoindependiente"/>
        <w:ind w:left="1418"/>
        <w:jc w:val="both"/>
        <w:rPr>
          <w:b/>
          <w:sz w:val="24"/>
          <w:szCs w:val="24"/>
        </w:rPr>
      </w:pPr>
    </w:p>
    <w:p w14:paraId="76B7CB8A" w14:textId="77777777" w:rsidR="008819F7" w:rsidRPr="0027487A" w:rsidRDefault="008819F7" w:rsidP="008819F7">
      <w:pPr>
        <w:pStyle w:val="Textoindependiente"/>
        <w:ind w:left="1418"/>
        <w:jc w:val="both"/>
        <w:rPr>
          <w:b/>
          <w:sz w:val="24"/>
          <w:szCs w:val="24"/>
        </w:rPr>
      </w:pPr>
    </w:p>
    <w:p w14:paraId="04087428" w14:textId="77777777" w:rsidR="008819F7" w:rsidRPr="0027487A" w:rsidRDefault="008819F7" w:rsidP="008819F7">
      <w:pPr>
        <w:pStyle w:val="Textoindependiente"/>
        <w:ind w:left="1418"/>
        <w:jc w:val="both"/>
        <w:rPr>
          <w:b/>
          <w:sz w:val="24"/>
          <w:szCs w:val="24"/>
        </w:rPr>
      </w:pPr>
    </w:p>
    <w:p w14:paraId="535CE24B" w14:textId="77777777" w:rsidR="008819F7" w:rsidRPr="0027487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2D624731" w14:textId="77777777" w:rsidR="008819F7" w:rsidRPr="0027487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2E51E484" w14:textId="77777777" w:rsidR="008819F7" w:rsidRPr="0027487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16B85AE5" w14:textId="77777777" w:rsidR="008819F7" w:rsidRPr="0027487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3983CCD9" w14:textId="77777777" w:rsidR="008819F7" w:rsidRPr="0027487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10566984" w14:textId="77777777" w:rsidR="008819F7" w:rsidRPr="0027487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5E1AA7C5" w14:textId="77777777" w:rsidR="008819F7" w:rsidRPr="0027487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3FA320F6" w14:textId="77777777" w:rsidR="008819F7" w:rsidRPr="0027487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70344286" w14:textId="77777777" w:rsidR="008819F7" w:rsidRPr="0027487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1FE9019F" w14:textId="77777777" w:rsidR="008819F7" w:rsidRPr="0027487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5603902B" w14:textId="77777777" w:rsidR="00A13994" w:rsidRPr="0027487A" w:rsidRDefault="00A13994" w:rsidP="008819F7">
      <w:pPr>
        <w:pStyle w:val="Textoindependiente"/>
        <w:ind w:left="1418"/>
        <w:rPr>
          <w:b/>
          <w:sz w:val="24"/>
          <w:szCs w:val="24"/>
        </w:rPr>
      </w:pPr>
    </w:p>
    <w:p w14:paraId="48EFFCD0" w14:textId="77777777" w:rsidR="008819F7" w:rsidRPr="0027487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7A6A75E7" w14:textId="77429A6F" w:rsidR="008819F7" w:rsidRPr="0027487A" w:rsidRDefault="008819F7" w:rsidP="008819F7">
      <w:pPr>
        <w:jc w:val="center"/>
        <w:rPr>
          <w:b/>
          <w:color w:val="auto"/>
          <w:szCs w:val="24"/>
        </w:rPr>
      </w:pPr>
      <w:r w:rsidRPr="0027487A">
        <w:rPr>
          <w:b/>
          <w:color w:val="auto"/>
          <w:szCs w:val="24"/>
        </w:rPr>
        <w:t xml:space="preserve">GUATEMALA, </w:t>
      </w:r>
      <w:r w:rsidR="002E51DB" w:rsidRPr="0027487A">
        <w:rPr>
          <w:b/>
          <w:color w:val="auto"/>
          <w:szCs w:val="24"/>
        </w:rPr>
        <w:t>JUNIO</w:t>
      </w:r>
      <w:r w:rsidRPr="0027487A">
        <w:rPr>
          <w:b/>
          <w:color w:val="auto"/>
          <w:szCs w:val="24"/>
        </w:rPr>
        <w:t xml:space="preserve"> DE 2023</w:t>
      </w:r>
    </w:p>
    <w:p w14:paraId="7209CBFE" w14:textId="77777777" w:rsidR="00972458" w:rsidRPr="0027487A" w:rsidRDefault="00972458" w:rsidP="008819F7">
      <w:pPr>
        <w:jc w:val="center"/>
        <w:rPr>
          <w:b/>
          <w:color w:val="auto"/>
          <w:szCs w:val="24"/>
        </w:rPr>
        <w:sectPr w:rsidR="00972458" w:rsidRPr="0027487A" w:rsidSect="003C4443">
          <w:headerReference w:type="even" r:id="rId11"/>
          <w:footerReference w:type="even" r:id="rId12"/>
          <w:headerReference w:type="first" r:id="rId13"/>
          <w:footerReference w:type="first" r:id="rId14"/>
          <w:pgSz w:w="12240" w:h="15840" w:code="1"/>
          <w:pgMar w:top="1157" w:right="1707" w:bottom="1225" w:left="1701" w:header="629" w:footer="1196" w:gutter="0"/>
          <w:pgNumType w:start="1"/>
          <w:cols w:space="720"/>
        </w:sectPr>
      </w:pPr>
    </w:p>
    <w:p w14:paraId="515E587E" w14:textId="4E5A1CA5" w:rsidR="00972458" w:rsidRPr="0027487A" w:rsidRDefault="00972458" w:rsidP="008819F7">
      <w:pPr>
        <w:jc w:val="center"/>
        <w:rPr>
          <w:b/>
          <w:color w:val="auto"/>
          <w:szCs w:val="24"/>
        </w:rPr>
      </w:pPr>
    </w:p>
    <w:p w14:paraId="2C08644A" w14:textId="77777777" w:rsidR="008819F7" w:rsidRPr="0027487A" w:rsidRDefault="008819F7" w:rsidP="0048460C">
      <w:pPr>
        <w:jc w:val="center"/>
        <w:rPr>
          <w:b/>
          <w:bCs/>
          <w:color w:val="auto"/>
        </w:rPr>
      </w:pPr>
      <w:r w:rsidRPr="0027487A">
        <w:rPr>
          <w:b/>
          <w:bCs/>
          <w:color w:val="auto"/>
        </w:rPr>
        <w:t>ÍNDICE</w:t>
      </w:r>
    </w:p>
    <w:p w14:paraId="58FC2912" w14:textId="77777777" w:rsidR="008819F7" w:rsidRPr="0027487A" w:rsidRDefault="008819F7" w:rsidP="008819F7">
      <w:pPr>
        <w:rPr>
          <w:color w:val="auto"/>
          <w:szCs w:val="24"/>
          <w:lang w:eastAsia="es-ES"/>
        </w:rPr>
      </w:pPr>
    </w:p>
    <w:p w14:paraId="5CC08E99" w14:textId="77777777" w:rsidR="008819F7" w:rsidRPr="0027487A" w:rsidRDefault="008819F7" w:rsidP="008819F7">
      <w:pPr>
        <w:rPr>
          <w:color w:val="auto"/>
          <w:szCs w:val="24"/>
          <w:lang w:eastAsia="es-ES"/>
        </w:rPr>
      </w:pPr>
    </w:p>
    <w:sdt>
      <w:sdtPr>
        <w:rPr>
          <w:b w:val="0"/>
          <w:color w:val="auto"/>
          <w:lang w:val="es-ES"/>
        </w:rPr>
        <w:id w:val="1454284923"/>
        <w:docPartObj>
          <w:docPartGallery w:val="Table of Contents"/>
          <w:docPartUnique/>
        </w:docPartObj>
      </w:sdtPr>
      <w:sdtEndPr>
        <w:rPr>
          <w:rStyle w:val="Hipervnculo"/>
          <w:b/>
          <w:bCs/>
          <w:noProof/>
          <w:u w:val="single"/>
          <w:lang w:val="es-GT"/>
        </w:rPr>
      </w:sdtEndPr>
      <w:sdtContent>
        <w:p w14:paraId="15BB61F2" w14:textId="2C1CB54D" w:rsidR="00351020" w:rsidRDefault="003B4F42" w:rsidP="004F72BB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 w:rsidRPr="000C10F8">
            <w:rPr>
              <w:rStyle w:val="Hipervnculo"/>
              <w:noProof/>
              <w:color w:val="auto"/>
            </w:rPr>
            <w:fldChar w:fldCharType="begin"/>
          </w:r>
          <w:r w:rsidRPr="000C10F8">
            <w:rPr>
              <w:rStyle w:val="Hipervnculo"/>
              <w:noProof/>
              <w:color w:val="auto"/>
            </w:rPr>
            <w:instrText xml:space="preserve"> TOC \o "1-3" \h \z \u </w:instrText>
          </w:r>
          <w:r w:rsidRPr="000C10F8">
            <w:rPr>
              <w:rStyle w:val="Hipervnculo"/>
              <w:noProof/>
              <w:color w:val="auto"/>
            </w:rPr>
            <w:fldChar w:fldCharType="separate"/>
          </w:r>
          <w:hyperlink w:anchor="_Toc136871845" w:history="1">
            <w:r w:rsidR="00351020" w:rsidRPr="0037764C">
              <w:rPr>
                <w:rStyle w:val="Hipervnculo"/>
                <w:noProof/>
              </w:rPr>
              <w:t>INTRODUCCIÓN</w:t>
            </w:r>
            <w:r w:rsidR="00351020" w:rsidRPr="004F72BB">
              <w:rPr>
                <w:noProof/>
                <w:webHidden/>
                <w:color w:val="FFFFFF" w:themeColor="background1"/>
              </w:rPr>
              <w:tab/>
            </w:r>
            <w:r w:rsidR="00351020">
              <w:rPr>
                <w:noProof/>
                <w:webHidden/>
              </w:rPr>
              <w:fldChar w:fldCharType="begin"/>
            </w:r>
            <w:r w:rsidR="00351020">
              <w:rPr>
                <w:noProof/>
                <w:webHidden/>
              </w:rPr>
              <w:instrText xml:space="preserve"> PAGEREF _Toc136871845 \h </w:instrText>
            </w:r>
            <w:r w:rsidR="00351020">
              <w:rPr>
                <w:noProof/>
                <w:webHidden/>
              </w:rPr>
            </w:r>
            <w:r w:rsidR="00351020">
              <w:rPr>
                <w:noProof/>
                <w:webHidden/>
              </w:rPr>
              <w:fldChar w:fldCharType="separate"/>
            </w:r>
            <w:r w:rsidR="00F26C17">
              <w:rPr>
                <w:noProof/>
                <w:webHidden/>
              </w:rPr>
              <w:t>1</w:t>
            </w:r>
            <w:r w:rsidR="00351020">
              <w:rPr>
                <w:noProof/>
                <w:webHidden/>
              </w:rPr>
              <w:fldChar w:fldCharType="end"/>
            </w:r>
          </w:hyperlink>
        </w:p>
        <w:p w14:paraId="50A942C6" w14:textId="24C08ABF" w:rsidR="00351020" w:rsidRDefault="000A74DA" w:rsidP="004F72BB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6871846" w:history="1">
            <w:r w:rsidR="00351020" w:rsidRPr="0037764C">
              <w:rPr>
                <w:rStyle w:val="Hipervnculo"/>
                <w:noProof/>
              </w:rPr>
              <w:t>OBJETIVOS</w:t>
            </w:r>
            <w:r w:rsidR="00351020" w:rsidRPr="004F72BB">
              <w:rPr>
                <w:noProof/>
                <w:webHidden/>
                <w:color w:val="FFFFFF" w:themeColor="background1"/>
              </w:rPr>
              <w:tab/>
            </w:r>
            <w:r w:rsidR="00351020">
              <w:rPr>
                <w:noProof/>
                <w:webHidden/>
              </w:rPr>
              <w:fldChar w:fldCharType="begin"/>
            </w:r>
            <w:r w:rsidR="00351020">
              <w:rPr>
                <w:noProof/>
                <w:webHidden/>
              </w:rPr>
              <w:instrText xml:space="preserve"> PAGEREF _Toc136871846 \h </w:instrText>
            </w:r>
            <w:r w:rsidR="00351020">
              <w:rPr>
                <w:noProof/>
                <w:webHidden/>
              </w:rPr>
            </w:r>
            <w:r w:rsidR="00351020">
              <w:rPr>
                <w:noProof/>
                <w:webHidden/>
              </w:rPr>
              <w:fldChar w:fldCharType="separate"/>
            </w:r>
            <w:r w:rsidR="00F26C17">
              <w:rPr>
                <w:noProof/>
                <w:webHidden/>
              </w:rPr>
              <w:t>1</w:t>
            </w:r>
            <w:r w:rsidR="00351020">
              <w:rPr>
                <w:noProof/>
                <w:webHidden/>
              </w:rPr>
              <w:fldChar w:fldCharType="end"/>
            </w:r>
          </w:hyperlink>
        </w:p>
        <w:p w14:paraId="0873992C" w14:textId="2898A8BB" w:rsidR="00351020" w:rsidRPr="00351020" w:rsidRDefault="000A74DA" w:rsidP="004F72BB">
          <w:pPr>
            <w:pStyle w:val="TDC2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/>
              <w:bCs/>
              <w:noProof/>
              <w:color w:val="auto"/>
              <w:sz w:val="22"/>
            </w:rPr>
          </w:pPr>
          <w:hyperlink w:anchor="_Toc136871847" w:history="1">
            <w:r w:rsidR="00351020" w:rsidRPr="00351020">
              <w:rPr>
                <w:rStyle w:val="Hipervnculo"/>
                <w:b/>
                <w:bCs/>
                <w:noProof/>
              </w:rPr>
              <w:t>GENERAL</w:t>
            </w:r>
            <w:r w:rsidR="00351020" w:rsidRPr="004F72BB">
              <w:rPr>
                <w:b/>
                <w:bCs/>
                <w:noProof/>
                <w:webHidden/>
                <w:color w:val="FFFFFF" w:themeColor="background1"/>
              </w:rPr>
              <w:tab/>
            </w:r>
            <w:r w:rsidR="00351020" w:rsidRPr="00351020">
              <w:rPr>
                <w:b/>
                <w:bCs/>
                <w:noProof/>
                <w:webHidden/>
              </w:rPr>
              <w:fldChar w:fldCharType="begin"/>
            </w:r>
            <w:r w:rsidR="00351020" w:rsidRPr="00351020">
              <w:rPr>
                <w:b/>
                <w:bCs/>
                <w:noProof/>
                <w:webHidden/>
              </w:rPr>
              <w:instrText xml:space="preserve"> PAGEREF _Toc136871847 \h </w:instrText>
            </w:r>
            <w:r w:rsidR="00351020" w:rsidRPr="00351020">
              <w:rPr>
                <w:b/>
                <w:bCs/>
                <w:noProof/>
                <w:webHidden/>
              </w:rPr>
            </w:r>
            <w:r w:rsidR="00351020" w:rsidRPr="00351020">
              <w:rPr>
                <w:b/>
                <w:bCs/>
                <w:noProof/>
                <w:webHidden/>
              </w:rPr>
              <w:fldChar w:fldCharType="separate"/>
            </w:r>
            <w:r w:rsidR="00F26C17">
              <w:rPr>
                <w:b/>
                <w:bCs/>
                <w:noProof/>
                <w:webHidden/>
              </w:rPr>
              <w:t>1</w:t>
            </w:r>
            <w:r w:rsidR="00351020" w:rsidRPr="00351020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55C7EE65" w14:textId="525544DF" w:rsidR="00351020" w:rsidRPr="00351020" w:rsidRDefault="000A74DA" w:rsidP="004F72BB">
          <w:pPr>
            <w:pStyle w:val="TDC2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/>
              <w:bCs/>
              <w:noProof/>
              <w:color w:val="auto"/>
              <w:sz w:val="22"/>
            </w:rPr>
          </w:pPr>
          <w:hyperlink w:anchor="_Toc136871848" w:history="1">
            <w:r w:rsidR="00351020" w:rsidRPr="00351020">
              <w:rPr>
                <w:rStyle w:val="Hipervnculo"/>
                <w:b/>
                <w:bCs/>
                <w:noProof/>
              </w:rPr>
              <w:t>ESPECÍFICO</w:t>
            </w:r>
            <w:r w:rsidR="00351020" w:rsidRPr="004F72BB">
              <w:rPr>
                <w:b/>
                <w:bCs/>
                <w:noProof/>
                <w:webHidden/>
                <w:color w:val="FFFFFF" w:themeColor="background1"/>
              </w:rPr>
              <w:tab/>
            </w:r>
            <w:r w:rsidR="00351020" w:rsidRPr="00351020">
              <w:rPr>
                <w:b/>
                <w:bCs/>
                <w:noProof/>
                <w:webHidden/>
              </w:rPr>
              <w:fldChar w:fldCharType="begin"/>
            </w:r>
            <w:r w:rsidR="00351020" w:rsidRPr="00351020">
              <w:rPr>
                <w:b/>
                <w:bCs/>
                <w:noProof/>
                <w:webHidden/>
              </w:rPr>
              <w:instrText xml:space="preserve"> PAGEREF _Toc136871848 \h </w:instrText>
            </w:r>
            <w:r w:rsidR="00351020" w:rsidRPr="00351020">
              <w:rPr>
                <w:b/>
                <w:bCs/>
                <w:noProof/>
                <w:webHidden/>
              </w:rPr>
            </w:r>
            <w:r w:rsidR="00351020" w:rsidRPr="00351020">
              <w:rPr>
                <w:b/>
                <w:bCs/>
                <w:noProof/>
                <w:webHidden/>
              </w:rPr>
              <w:fldChar w:fldCharType="separate"/>
            </w:r>
            <w:r w:rsidR="00F26C17">
              <w:rPr>
                <w:b/>
                <w:bCs/>
                <w:noProof/>
                <w:webHidden/>
              </w:rPr>
              <w:t>1</w:t>
            </w:r>
            <w:r w:rsidR="00351020" w:rsidRPr="00351020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7211887B" w14:textId="5FAECE32" w:rsidR="00351020" w:rsidRDefault="000A74DA" w:rsidP="004F72BB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6871849" w:history="1">
            <w:r w:rsidR="00351020" w:rsidRPr="0037764C">
              <w:rPr>
                <w:rStyle w:val="Hipervnculo"/>
                <w:noProof/>
                <w:lang w:val="es-ES"/>
              </w:rPr>
              <w:t>ALCANCE DE LA ACTIVIDAD</w:t>
            </w:r>
            <w:r w:rsidR="00351020" w:rsidRPr="004F72BB">
              <w:rPr>
                <w:noProof/>
                <w:webHidden/>
                <w:color w:val="FFFFFF" w:themeColor="background1"/>
              </w:rPr>
              <w:tab/>
            </w:r>
            <w:r w:rsidR="00351020">
              <w:rPr>
                <w:noProof/>
                <w:webHidden/>
              </w:rPr>
              <w:fldChar w:fldCharType="begin"/>
            </w:r>
            <w:r w:rsidR="00351020">
              <w:rPr>
                <w:noProof/>
                <w:webHidden/>
              </w:rPr>
              <w:instrText xml:space="preserve"> PAGEREF _Toc136871849 \h </w:instrText>
            </w:r>
            <w:r w:rsidR="00351020">
              <w:rPr>
                <w:noProof/>
                <w:webHidden/>
              </w:rPr>
            </w:r>
            <w:r w:rsidR="00351020">
              <w:rPr>
                <w:noProof/>
                <w:webHidden/>
              </w:rPr>
              <w:fldChar w:fldCharType="separate"/>
            </w:r>
            <w:r w:rsidR="00F26C17">
              <w:rPr>
                <w:noProof/>
                <w:webHidden/>
              </w:rPr>
              <w:t>1</w:t>
            </w:r>
            <w:r w:rsidR="00351020">
              <w:rPr>
                <w:noProof/>
                <w:webHidden/>
              </w:rPr>
              <w:fldChar w:fldCharType="end"/>
            </w:r>
          </w:hyperlink>
        </w:p>
        <w:p w14:paraId="25ADD730" w14:textId="177A38CC" w:rsidR="00351020" w:rsidRDefault="000A74DA" w:rsidP="004F72BB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6871850" w:history="1">
            <w:r w:rsidR="00351020" w:rsidRPr="0037764C">
              <w:rPr>
                <w:rStyle w:val="Hipervnculo"/>
                <w:noProof/>
              </w:rPr>
              <w:t>RESULTADOS DE LA ACTIVIDAD</w:t>
            </w:r>
            <w:r w:rsidR="00351020" w:rsidRPr="004F72BB">
              <w:rPr>
                <w:noProof/>
                <w:webHidden/>
                <w:color w:val="FFFFFF" w:themeColor="background1"/>
              </w:rPr>
              <w:tab/>
            </w:r>
            <w:r w:rsidR="00351020">
              <w:rPr>
                <w:noProof/>
                <w:webHidden/>
              </w:rPr>
              <w:fldChar w:fldCharType="begin"/>
            </w:r>
            <w:r w:rsidR="00351020">
              <w:rPr>
                <w:noProof/>
                <w:webHidden/>
              </w:rPr>
              <w:instrText xml:space="preserve"> PAGEREF _Toc136871850 \h </w:instrText>
            </w:r>
            <w:r w:rsidR="00351020">
              <w:rPr>
                <w:noProof/>
                <w:webHidden/>
              </w:rPr>
            </w:r>
            <w:r w:rsidR="00351020">
              <w:rPr>
                <w:noProof/>
                <w:webHidden/>
              </w:rPr>
              <w:fldChar w:fldCharType="separate"/>
            </w:r>
            <w:r w:rsidR="00F26C17">
              <w:rPr>
                <w:noProof/>
                <w:webHidden/>
              </w:rPr>
              <w:t>1</w:t>
            </w:r>
            <w:r w:rsidR="00351020">
              <w:rPr>
                <w:noProof/>
                <w:webHidden/>
              </w:rPr>
              <w:fldChar w:fldCharType="end"/>
            </w:r>
          </w:hyperlink>
        </w:p>
        <w:p w14:paraId="192513B2" w14:textId="485D3C4A" w:rsidR="00351020" w:rsidRDefault="000A74DA" w:rsidP="004F72BB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6871851" w:history="1">
            <w:r w:rsidR="00351020" w:rsidRPr="0037764C">
              <w:rPr>
                <w:rStyle w:val="Hipervnculo"/>
                <w:noProof/>
              </w:rPr>
              <w:t>CONCLUSIÓN</w:t>
            </w:r>
            <w:r w:rsidR="00351020" w:rsidRPr="004F72BB">
              <w:rPr>
                <w:noProof/>
                <w:webHidden/>
                <w:color w:val="FFFFFF" w:themeColor="background1"/>
              </w:rPr>
              <w:tab/>
            </w:r>
            <w:r w:rsidR="00351020">
              <w:rPr>
                <w:noProof/>
                <w:webHidden/>
              </w:rPr>
              <w:fldChar w:fldCharType="begin"/>
            </w:r>
            <w:r w:rsidR="00351020">
              <w:rPr>
                <w:noProof/>
                <w:webHidden/>
              </w:rPr>
              <w:instrText xml:space="preserve"> PAGEREF _Toc136871851 \h </w:instrText>
            </w:r>
            <w:r w:rsidR="00351020">
              <w:rPr>
                <w:noProof/>
                <w:webHidden/>
              </w:rPr>
            </w:r>
            <w:r w:rsidR="00351020">
              <w:rPr>
                <w:noProof/>
                <w:webHidden/>
              </w:rPr>
              <w:fldChar w:fldCharType="separate"/>
            </w:r>
            <w:r w:rsidR="00F26C17">
              <w:rPr>
                <w:noProof/>
                <w:webHidden/>
              </w:rPr>
              <w:t>1</w:t>
            </w:r>
            <w:r w:rsidR="00351020">
              <w:rPr>
                <w:noProof/>
                <w:webHidden/>
              </w:rPr>
              <w:fldChar w:fldCharType="end"/>
            </w:r>
          </w:hyperlink>
        </w:p>
        <w:p w14:paraId="3E71638A" w14:textId="00691E49" w:rsidR="00351020" w:rsidRDefault="000A74DA" w:rsidP="004F72BB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6871852" w:history="1">
            <w:r w:rsidR="00351020" w:rsidRPr="0037764C">
              <w:rPr>
                <w:rStyle w:val="Hipervnculo"/>
                <w:noProof/>
              </w:rPr>
              <w:t>ANEXOS</w:t>
            </w:r>
            <w:r w:rsidR="00351020" w:rsidRPr="004F72BB">
              <w:rPr>
                <w:noProof/>
                <w:webHidden/>
                <w:color w:val="FFFFFF" w:themeColor="background1"/>
              </w:rPr>
              <w:tab/>
            </w:r>
            <w:r w:rsidR="00155BAB">
              <w:rPr>
                <w:noProof/>
                <w:webHidden/>
              </w:rPr>
              <w:t>3</w:t>
            </w:r>
          </w:hyperlink>
        </w:p>
        <w:p w14:paraId="290B9C5F" w14:textId="1F0470BD" w:rsidR="003B4F42" w:rsidRPr="000C10F8" w:rsidRDefault="003B4F42" w:rsidP="004F72BB">
          <w:pPr>
            <w:pStyle w:val="TDC1"/>
            <w:tabs>
              <w:tab w:val="right" w:leader="dot" w:pos="8822"/>
            </w:tabs>
            <w:spacing w:line="720" w:lineRule="auto"/>
            <w:ind w:left="0" w:firstLine="0"/>
            <w:rPr>
              <w:rStyle w:val="Hipervnculo"/>
              <w:b w:val="0"/>
              <w:bCs/>
              <w:noProof/>
              <w:color w:val="auto"/>
              <w:u w:val="none"/>
            </w:rPr>
          </w:pPr>
          <w:r w:rsidRPr="000C10F8">
            <w:rPr>
              <w:rStyle w:val="Hipervnculo"/>
              <w:b w:val="0"/>
              <w:bCs/>
              <w:noProof/>
              <w:color w:val="auto"/>
              <w:u w:val="none"/>
            </w:rPr>
            <w:fldChar w:fldCharType="end"/>
          </w:r>
        </w:p>
      </w:sdtContent>
    </w:sdt>
    <w:p w14:paraId="3499EA94" w14:textId="77777777" w:rsidR="008819F7" w:rsidRPr="0027487A" w:rsidRDefault="008819F7" w:rsidP="008819F7">
      <w:pPr>
        <w:rPr>
          <w:color w:val="auto"/>
          <w:szCs w:val="24"/>
          <w:lang w:eastAsia="es-ES"/>
        </w:rPr>
      </w:pPr>
    </w:p>
    <w:p w14:paraId="0FC8FD3F" w14:textId="77777777" w:rsidR="008819F7" w:rsidRPr="0027487A" w:rsidRDefault="008819F7" w:rsidP="008819F7">
      <w:pPr>
        <w:jc w:val="center"/>
        <w:rPr>
          <w:b/>
          <w:color w:val="auto"/>
          <w:szCs w:val="24"/>
        </w:rPr>
      </w:pPr>
    </w:p>
    <w:p w14:paraId="2CA80652" w14:textId="77777777" w:rsidR="008819F7" w:rsidRPr="0027487A" w:rsidRDefault="008819F7" w:rsidP="008819F7">
      <w:pPr>
        <w:jc w:val="center"/>
        <w:rPr>
          <w:b/>
          <w:color w:val="auto"/>
          <w:szCs w:val="24"/>
        </w:rPr>
      </w:pPr>
    </w:p>
    <w:p w14:paraId="4507469D" w14:textId="77777777" w:rsidR="008819F7" w:rsidRPr="0027487A" w:rsidRDefault="008819F7" w:rsidP="008819F7">
      <w:pPr>
        <w:jc w:val="center"/>
        <w:rPr>
          <w:b/>
          <w:color w:val="auto"/>
          <w:szCs w:val="24"/>
        </w:rPr>
      </w:pPr>
    </w:p>
    <w:p w14:paraId="432CD22C" w14:textId="77777777" w:rsidR="008819F7" w:rsidRPr="0027487A" w:rsidRDefault="008819F7" w:rsidP="008819F7">
      <w:pPr>
        <w:jc w:val="center"/>
        <w:rPr>
          <w:b/>
          <w:color w:val="auto"/>
          <w:szCs w:val="24"/>
        </w:rPr>
      </w:pPr>
    </w:p>
    <w:p w14:paraId="66C0FAC2" w14:textId="77777777" w:rsidR="008819F7" w:rsidRPr="0027487A" w:rsidRDefault="008819F7" w:rsidP="008819F7">
      <w:pPr>
        <w:jc w:val="center"/>
        <w:rPr>
          <w:b/>
          <w:color w:val="auto"/>
          <w:szCs w:val="24"/>
        </w:rPr>
      </w:pPr>
    </w:p>
    <w:p w14:paraId="1460D493" w14:textId="77777777" w:rsidR="008819F7" w:rsidRPr="0027487A" w:rsidRDefault="008819F7" w:rsidP="008819F7">
      <w:pPr>
        <w:jc w:val="center"/>
        <w:rPr>
          <w:b/>
          <w:color w:val="auto"/>
          <w:szCs w:val="24"/>
        </w:rPr>
      </w:pPr>
    </w:p>
    <w:p w14:paraId="47203528" w14:textId="77777777" w:rsidR="00972458" w:rsidRPr="0027487A" w:rsidRDefault="00972458" w:rsidP="008819F7">
      <w:pPr>
        <w:jc w:val="center"/>
        <w:rPr>
          <w:b/>
          <w:color w:val="auto"/>
          <w:szCs w:val="24"/>
        </w:rPr>
        <w:sectPr w:rsidR="00972458" w:rsidRPr="0027487A" w:rsidSect="003C4443">
          <w:headerReference w:type="default" r:id="rId15"/>
          <w:footerReference w:type="default" r:id="rId16"/>
          <w:pgSz w:w="12240" w:h="15840" w:code="1"/>
          <w:pgMar w:top="1157" w:right="1707" w:bottom="1225" w:left="1701" w:header="629" w:footer="1196" w:gutter="0"/>
          <w:pgNumType w:start="1"/>
          <w:cols w:space="720"/>
        </w:sectPr>
      </w:pPr>
    </w:p>
    <w:p w14:paraId="0AACD15D" w14:textId="77777777" w:rsidR="008819F7" w:rsidRPr="004F72BB" w:rsidRDefault="008819F7" w:rsidP="005F6483">
      <w:pPr>
        <w:pStyle w:val="Ttulo1"/>
        <w:spacing w:after="0" w:line="240" w:lineRule="auto"/>
        <w:rPr>
          <w:color w:val="auto"/>
          <w:sz w:val="22"/>
        </w:rPr>
      </w:pPr>
      <w:bookmarkStart w:id="0" w:name="_TOC_250003"/>
      <w:bookmarkStart w:id="1" w:name="_Toc136871845"/>
      <w:bookmarkEnd w:id="0"/>
      <w:r w:rsidRPr="004F72BB">
        <w:rPr>
          <w:color w:val="auto"/>
          <w:sz w:val="22"/>
        </w:rPr>
        <w:lastRenderedPageBreak/>
        <w:t>INTRODUCCIÓN</w:t>
      </w:r>
      <w:bookmarkEnd w:id="1"/>
    </w:p>
    <w:p w14:paraId="51D02B08" w14:textId="5F3C4859" w:rsidR="008819F7" w:rsidRPr="004F72BB" w:rsidRDefault="008819F7" w:rsidP="005F6483">
      <w:pPr>
        <w:tabs>
          <w:tab w:val="left" w:pos="5241"/>
        </w:tabs>
        <w:adjustRightInd w:val="0"/>
        <w:spacing w:after="0" w:line="240" w:lineRule="auto"/>
        <w:rPr>
          <w:bCs/>
          <w:color w:val="auto"/>
          <w:sz w:val="22"/>
        </w:rPr>
      </w:pPr>
      <w:r w:rsidRPr="004F72BB">
        <w:rPr>
          <w:bCs/>
          <w:color w:val="auto"/>
          <w:sz w:val="22"/>
        </w:rPr>
        <w:t>De conformidad con el nombramiento de auditoría No. O-DIDAI/SUB-056-2023, de fecha 19 de abril de 2023, emitido por la Licda</w:t>
      </w:r>
      <w:r w:rsidR="005F6483">
        <w:rPr>
          <w:bCs/>
          <w:color w:val="auto"/>
          <w:sz w:val="22"/>
        </w:rPr>
        <w:t xml:space="preserve">. Julia Victoria Monzón Pérez, </w:t>
      </w:r>
      <w:proofErr w:type="gramStart"/>
      <w:r w:rsidR="005F6483">
        <w:rPr>
          <w:bCs/>
          <w:color w:val="auto"/>
          <w:sz w:val="22"/>
        </w:rPr>
        <w:t>D</w:t>
      </w:r>
      <w:r w:rsidRPr="004F72BB">
        <w:rPr>
          <w:bCs/>
          <w:color w:val="auto"/>
          <w:sz w:val="22"/>
        </w:rPr>
        <w:t>irectora</w:t>
      </w:r>
      <w:proofErr w:type="gramEnd"/>
      <w:r w:rsidRPr="004F72BB">
        <w:rPr>
          <w:bCs/>
          <w:color w:val="auto"/>
          <w:sz w:val="22"/>
        </w:rPr>
        <w:t xml:space="preserve"> de la Dirección de Auditoría Interna del Ministerio de Educación, fuimos designados para realizar consejo o consultoría de verificación del cumplimiento de la normativa referente a la actualización anual de datos ante la Contraloría General de Cuentas, en la Dirección </w:t>
      </w:r>
      <w:r w:rsidRPr="004F72BB">
        <w:rPr>
          <w:bCs/>
          <w:color w:val="auto"/>
          <w:sz w:val="22"/>
          <w:lang w:val="es-ES"/>
        </w:rPr>
        <w:t>Departamental de Educación de Quiché</w:t>
      </w:r>
      <w:r w:rsidRPr="004F72BB">
        <w:rPr>
          <w:bCs/>
          <w:color w:val="auto"/>
          <w:sz w:val="22"/>
        </w:rPr>
        <w:t>, que en adelante podrá abreviarse DIDEDUC de Quiché.</w:t>
      </w:r>
    </w:p>
    <w:p w14:paraId="58148ED1" w14:textId="77777777" w:rsidR="004F72BB" w:rsidRDefault="004F72BB" w:rsidP="005F6483">
      <w:pPr>
        <w:pStyle w:val="Textoindependiente"/>
        <w:jc w:val="both"/>
        <w:rPr>
          <w:rFonts w:eastAsia="Calibri"/>
          <w:sz w:val="22"/>
          <w:szCs w:val="22"/>
        </w:rPr>
      </w:pPr>
    </w:p>
    <w:p w14:paraId="3A0FC299" w14:textId="656112A1" w:rsidR="008819F7" w:rsidRPr="004F72BB" w:rsidRDefault="008819F7" w:rsidP="005F6483">
      <w:pPr>
        <w:pStyle w:val="Textoindependiente"/>
        <w:jc w:val="both"/>
        <w:rPr>
          <w:rFonts w:eastAsia="Calibri"/>
          <w:sz w:val="22"/>
          <w:szCs w:val="22"/>
        </w:rPr>
      </w:pPr>
      <w:r w:rsidRPr="004F72BB">
        <w:rPr>
          <w:rFonts w:eastAsia="Calibri"/>
          <w:sz w:val="22"/>
          <w:szCs w:val="22"/>
        </w:rPr>
        <w:t xml:space="preserve">                          </w:t>
      </w:r>
    </w:p>
    <w:p w14:paraId="09A9489E" w14:textId="77777777" w:rsidR="008819F7" w:rsidRPr="004F72BB" w:rsidRDefault="008819F7" w:rsidP="005F6483">
      <w:pPr>
        <w:pStyle w:val="Ttulo1"/>
        <w:spacing w:after="0" w:line="240" w:lineRule="auto"/>
        <w:rPr>
          <w:color w:val="auto"/>
          <w:sz w:val="22"/>
        </w:rPr>
      </w:pPr>
      <w:bookmarkStart w:id="2" w:name="_Toc136871846"/>
      <w:r w:rsidRPr="004F72BB">
        <w:rPr>
          <w:color w:val="auto"/>
          <w:sz w:val="22"/>
        </w:rPr>
        <w:t>OBJETIVOS</w:t>
      </w:r>
      <w:bookmarkEnd w:id="2"/>
    </w:p>
    <w:p w14:paraId="3E53917E" w14:textId="77777777" w:rsidR="008819F7" w:rsidRPr="004F72BB" w:rsidRDefault="008819F7" w:rsidP="005F6483">
      <w:pPr>
        <w:spacing w:after="0" w:line="240" w:lineRule="auto"/>
        <w:rPr>
          <w:b/>
          <w:color w:val="auto"/>
          <w:sz w:val="22"/>
        </w:rPr>
      </w:pPr>
    </w:p>
    <w:p w14:paraId="27015C2D" w14:textId="77777777" w:rsidR="008819F7" w:rsidRPr="004F72BB" w:rsidRDefault="008819F7" w:rsidP="005F6483">
      <w:pPr>
        <w:pStyle w:val="Ttulo2"/>
        <w:spacing w:after="0" w:line="240" w:lineRule="auto"/>
        <w:rPr>
          <w:color w:val="auto"/>
          <w:sz w:val="22"/>
        </w:rPr>
      </w:pPr>
      <w:bookmarkStart w:id="3" w:name="_Toc136871847"/>
      <w:r w:rsidRPr="004F72BB">
        <w:rPr>
          <w:color w:val="auto"/>
          <w:sz w:val="22"/>
        </w:rPr>
        <w:t>GENERAL</w:t>
      </w:r>
      <w:bookmarkEnd w:id="3"/>
    </w:p>
    <w:p w14:paraId="1CA5EF4C" w14:textId="77777777" w:rsidR="008819F7" w:rsidRPr="004F72BB" w:rsidRDefault="008819F7" w:rsidP="005F6483">
      <w:pPr>
        <w:spacing w:after="0" w:line="240" w:lineRule="auto"/>
        <w:rPr>
          <w:bCs/>
          <w:color w:val="auto"/>
          <w:sz w:val="22"/>
        </w:rPr>
      </w:pPr>
      <w:r w:rsidRPr="004F72BB">
        <w:rPr>
          <w:bCs/>
          <w:color w:val="auto"/>
          <w:sz w:val="22"/>
        </w:rPr>
        <w:t>Verificar el cumplimiento de la normativa referente a la actualización anual de datos ante la Contraloría General de Cuentas.</w:t>
      </w:r>
    </w:p>
    <w:p w14:paraId="24D9ED16" w14:textId="77777777" w:rsidR="008819F7" w:rsidRPr="004F72BB" w:rsidRDefault="008819F7" w:rsidP="005F6483">
      <w:pPr>
        <w:spacing w:after="0" w:line="240" w:lineRule="auto"/>
        <w:rPr>
          <w:bCs/>
          <w:color w:val="auto"/>
          <w:sz w:val="22"/>
        </w:rPr>
      </w:pPr>
    </w:p>
    <w:p w14:paraId="57691A7D" w14:textId="77777777" w:rsidR="008819F7" w:rsidRPr="004F72BB" w:rsidRDefault="008819F7" w:rsidP="005F6483">
      <w:pPr>
        <w:pStyle w:val="Ttulo2"/>
        <w:spacing w:after="0" w:line="240" w:lineRule="auto"/>
        <w:rPr>
          <w:color w:val="auto"/>
          <w:sz w:val="22"/>
        </w:rPr>
      </w:pPr>
      <w:bookmarkStart w:id="4" w:name="_Toc136871848"/>
      <w:r w:rsidRPr="004F72BB">
        <w:rPr>
          <w:color w:val="auto"/>
          <w:sz w:val="22"/>
        </w:rPr>
        <w:t>ESPECÍFICO</w:t>
      </w:r>
      <w:bookmarkEnd w:id="4"/>
    </w:p>
    <w:p w14:paraId="495E8624" w14:textId="77777777" w:rsidR="008819F7" w:rsidRPr="004F72BB" w:rsidRDefault="008819F7" w:rsidP="005F6483">
      <w:pPr>
        <w:spacing w:after="0" w:line="240" w:lineRule="auto"/>
        <w:rPr>
          <w:bCs/>
          <w:color w:val="auto"/>
          <w:sz w:val="22"/>
        </w:rPr>
      </w:pPr>
      <w:r w:rsidRPr="004F72BB">
        <w:rPr>
          <w:color w:val="auto"/>
          <w:sz w:val="22"/>
        </w:rPr>
        <w:t xml:space="preserve">Verificar que el personal de cada unidad ejecutora cumplió con la actualización anual de datos ante la Contraloría </w:t>
      </w:r>
      <w:r w:rsidRPr="004F72BB">
        <w:rPr>
          <w:bCs/>
          <w:color w:val="auto"/>
          <w:sz w:val="22"/>
        </w:rPr>
        <w:t>General de Cuentas.</w:t>
      </w:r>
    </w:p>
    <w:p w14:paraId="4A4CEB6B" w14:textId="77777777" w:rsidR="008819F7" w:rsidRDefault="008819F7" w:rsidP="005F6483">
      <w:pPr>
        <w:spacing w:after="0" w:line="240" w:lineRule="auto"/>
        <w:rPr>
          <w:b/>
          <w:color w:val="auto"/>
          <w:sz w:val="22"/>
        </w:rPr>
      </w:pPr>
    </w:p>
    <w:p w14:paraId="27B7CA15" w14:textId="77777777" w:rsidR="004F72BB" w:rsidRPr="004F72BB" w:rsidRDefault="004F72BB" w:rsidP="005F6483">
      <w:pPr>
        <w:spacing w:after="0" w:line="240" w:lineRule="auto"/>
        <w:rPr>
          <w:b/>
          <w:color w:val="auto"/>
          <w:sz w:val="22"/>
        </w:rPr>
      </w:pPr>
    </w:p>
    <w:p w14:paraId="03F047A2" w14:textId="77777777" w:rsidR="008819F7" w:rsidRPr="004F72BB" w:rsidRDefault="008819F7" w:rsidP="005F6483">
      <w:pPr>
        <w:pStyle w:val="Ttulo1"/>
        <w:spacing w:after="0" w:line="240" w:lineRule="auto"/>
        <w:rPr>
          <w:color w:val="auto"/>
          <w:sz w:val="22"/>
          <w:lang w:val="es-ES"/>
        </w:rPr>
      </w:pPr>
      <w:bookmarkStart w:id="5" w:name="_Toc136871849"/>
      <w:r w:rsidRPr="004F72BB">
        <w:rPr>
          <w:color w:val="auto"/>
          <w:sz w:val="22"/>
          <w:lang w:val="es-ES"/>
        </w:rPr>
        <w:t>ALCANCE DE LA ACTIVIDAD</w:t>
      </w:r>
      <w:bookmarkEnd w:id="5"/>
    </w:p>
    <w:p w14:paraId="6A803022" w14:textId="7FBDC403" w:rsidR="008819F7" w:rsidRPr="004F72BB" w:rsidRDefault="008819F7" w:rsidP="005F6483">
      <w:pPr>
        <w:pStyle w:val="Textoindependiente"/>
        <w:jc w:val="both"/>
        <w:rPr>
          <w:sz w:val="22"/>
          <w:szCs w:val="22"/>
          <w:lang w:val="es-GT"/>
        </w:rPr>
      </w:pPr>
      <w:r w:rsidRPr="004F72BB">
        <w:rPr>
          <w:sz w:val="22"/>
          <w:szCs w:val="22"/>
          <w:lang w:val="es-GT"/>
        </w:rPr>
        <w:t>El consejo o consultoría de cumplimiento</w:t>
      </w:r>
      <w:r w:rsidRPr="004F72BB">
        <w:rPr>
          <w:sz w:val="22"/>
          <w:szCs w:val="22"/>
        </w:rPr>
        <w:t xml:space="preserve"> de conformidad con el nombramiento </w:t>
      </w:r>
      <w:r w:rsidR="005F6483">
        <w:rPr>
          <w:sz w:val="22"/>
          <w:szCs w:val="22"/>
        </w:rPr>
        <w:t xml:space="preserve">                        </w:t>
      </w:r>
      <w:r w:rsidRPr="004F72BB">
        <w:rPr>
          <w:sz w:val="22"/>
          <w:szCs w:val="22"/>
        </w:rPr>
        <w:t xml:space="preserve">No. </w:t>
      </w:r>
      <w:r w:rsidRPr="004F72BB">
        <w:rPr>
          <w:sz w:val="22"/>
          <w:szCs w:val="22"/>
          <w:lang w:val="es-GT"/>
        </w:rPr>
        <w:t>O-DIDAI/SUB-056-2023, de fecha 19 de abril de 2023, por el per</w:t>
      </w:r>
      <w:r w:rsidR="009343D6" w:rsidRPr="004F72BB">
        <w:rPr>
          <w:sz w:val="22"/>
          <w:szCs w:val="22"/>
          <w:lang w:val="es-GT"/>
        </w:rPr>
        <w:t>í</w:t>
      </w:r>
      <w:r w:rsidRPr="004F72BB">
        <w:rPr>
          <w:sz w:val="22"/>
          <w:szCs w:val="22"/>
          <w:lang w:val="es-GT"/>
        </w:rPr>
        <w:t xml:space="preserve">odo del 01 de enero al 28 de febrero de 2023, comprendió la verificación del cumplimiento de la normativa referente a la actualización anual de datos ante la Contraloría General de Cuentas, en la Dirección </w:t>
      </w:r>
      <w:r w:rsidRPr="004F72BB">
        <w:rPr>
          <w:bCs/>
          <w:sz w:val="22"/>
          <w:szCs w:val="22"/>
        </w:rPr>
        <w:t>Departamental de Educación de Quiché</w:t>
      </w:r>
      <w:r w:rsidRPr="004F72BB">
        <w:rPr>
          <w:sz w:val="22"/>
          <w:szCs w:val="22"/>
          <w:lang w:val="es-GT"/>
        </w:rPr>
        <w:t xml:space="preserve">, para lo cual fue comparada la base de datos del personal del Ministerio de Educación, que actualizó sus datos al 28 de febrero de 2023 y que fue proporcionada por la Contraloría General de Cuentas, con el listado del personal que aparece asignado a la unidad ejecutora en el Sistema de </w:t>
      </w:r>
      <w:proofErr w:type="spellStart"/>
      <w:r w:rsidRPr="004F72BB">
        <w:rPr>
          <w:sz w:val="22"/>
          <w:szCs w:val="22"/>
          <w:lang w:val="es-GT"/>
        </w:rPr>
        <w:t>Guatenóminas</w:t>
      </w:r>
      <w:proofErr w:type="spellEnd"/>
      <w:r w:rsidRPr="004F72BB">
        <w:rPr>
          <w:sz w:val="22"/>
          <w:szCs w:val="22"/>
          <w:lang w:val="es-GT"/>
        </w:rPr>
        <w:t>.</w:t>
      </w:r>
    </w:p>
    <w:p w14:paraId="52C3742C" w14:textId="77777777" w:rsidR="008819F7" w:rsidRDefault="008819F7" w:rsidP="005F6483">
      <w:pPr>
        <w:spacing w:after="0" w:line="240" w:lineRule="auto"/>
        <w:rPr>
          <w:b/>
          <w:color w:val="auto"/>
          <w:sz w:val="22"/>
        </w:rPr>
      </w:pPr>
    </w:p>
    <w:p w14:paraId="50D05F85" w14:textId="77777777" w:rsidR="004F72BB" w:rsidRPr="004F72BB" w:rsidRDefault="004F72BB" w:rsidP="005F6483">
      <w:pPr>
        <w:spacing w:after="0" w:line="240" w:lineRule="auto"/>
        <w:rPr>
          <w:b/>
          <w:color w:val="auto"/>
          <w:sz w:val="22"/>
        </w:rPr>
      </w:pPr>
    </w:p>
    <w:p w14:paraId="2F4CA470" w14:textId="77777777" w:rsidR="008819F7" w:rsidRPr="004F72BB" w:rsidRDefault="008819F7" w:rsidP="005F6483">
      <w:pPr>
        <w:pStyle w:val="Ttulo1"/>
        <w:spacing w:after="0" w:line="240" w:lineRule="auto"/>
        <w:rPr>
          <w:color w:val="auto"/>
          <w:sz w:val="22"/>
        </w:rPr>
      </w:pPr>
      <w:bookmarkStart w:id="6" w:name="_Toc136871850"/>
      <w:r w:rsidRPr="004F72BB">
        <w:rPr>
          <w:color w:val="auto"/>
          <w:sz w:val="22"/>
        </w:rPr>
        <w:t>RESULTADOS DE LA ACTIVIDAD</w:t>
      </w:r>
      <w:bookmarkEnd w:id="6"/>
    </w:p>
    <w:p w14:paraId="6AA29F38" w14:textId="77777777" w:rsidR="008819F7" w:rsidRPr="004F72BB" w:rsidRDefault="008819F7" w:rsidP="005F6483">
      <w:pPr>
        <w:spacing w:after="0" w:line="240" w:lineRule="auto"/>
        <w:rPr>
          <w:color w:val="auto"/>
          <w:sz w:val="22"/>
        </w:rPr>
      </w:pPr>
      <w:r w:rsidRPr="004F72BB">
        <w:rPr>
          <w:color w:val="auto"/>
          <w:sz w:val="22"/>
        </w:rPr>
        <w:t>El trabajo realizado se resume a continuación:</w:t>
      </w:r>
    </w:p>
    <w:p w14:paraId="7BC31842" w14:textId="77777777" w:rsidR="008819F7" w:rsidRPr="004F72BB" w:rsidRDefault="008819F7" w:rsidP="005F6483">
      <w:pPr>
        <w:spacing w:after="0" w:line="240" w:lineRule="auto"/>
        <w:rPr>
          <w:color w:val="auto"/>
          <w:sz w:val="22"/>
        </w:rPr>
      </w:pPr>
    </w:p>
    <w:p w14:paraId="5A54E566" w14:textId="77777777" w:rsidR="005F6483" w:rsidRDefault="008819F7" w:rsidP="005F6483">
      <w:pPr>
        <w:pStyle w:val="Textoindependiente"/>
        <w:jc w:val="both"/>
        <w:rPr>
          <w:sz w:val="22"/>
          <w:szCs w:val="22"/>
        </w:rPr>
      </w:pPr>
      <w:r w:rsidRPr="004F72BB">
        <w:rPr>
          <w:sz w:val="22"/>
          <w:szCs w:val="22"/>
        </w:rPr>
        <w:t xml:space="preserve">En la </w:t>
      </w:r>
      <w:r w:rsidRPr="004F72BB">
        <w:rPr>
          <w:sz w:val="22"/>
          <w:szCs w:val="22"/>
          <w:lang w:val="es-GT"/>
        </w:rPr>
        <w:t xml:space="preserve">Dirección </w:t>
      </w:r>
      <w:r w:rsidRPr="004F72BB">
        <w:rPr>
          <w:bCs/>
          <w:sz w:val="22"/>
          <w:szCs w:val="22"/>
        </w:rPr>
        <w:t>Departamental de Educación de Quiché</w:t>
      </w:r>
      <w:r w:rsidRPr="004F72BB">
        <w:rPr>
          <w:sz w:val="22"/>
          <w:szCs w:val="22"/>
          <w:lang w:val="es-GT"/>
        </w:rPr>
        <w:t xml:space="preserve">, según reporte de </w:t>
      </w:r>
      <w:proofErr w:type="spellStart"/>
      <w:r w:rsidRPr="004F72BB">
        <w:rPr>
          <w:sz w:val="22"/>
          <w:szCs w:val="22"/>
        </w:rPr>
        <w:t>Guatenóminas</w:t>
      </w:r>
      <w:proofErr w:type="spellEnd"/>
      <w:r w:rsidRPr="004F72BB">
        <w:rPr>
          <w:sz w:val="22"/>
          <w:szCs w:val="22"/>
        </w:rPr>
        <w:t xml:space="preserve">, </w:t>
      </w:r>
      <w:r w:rsidR="00313D84" w:rsidRPr="004F72BB">
        <w:rPr>
          <w:sz w:val="22"/>
          <w:szCs w:val="22"/>
        </w:rPr>
        <w:t xml:space="preserve">laboran </w:t>
      </w:r>
      <w:r w:rsidRPr="004F72BB">
        <w:rPr>
          <w:sz w:val="22"/>
          <w:szCs w:val="22"/>
        </w:rPr>
        <w:t>en total 9,813 servidores públicos</w:t>
      </w:r>
      <w:r w:rsidR="00A45D97" w:rsidRPr="004F72BB">
        <w:rPr>
          <w:sz w:val="22"/>
          <w:szCs w:val="22"/>
        </w:rPr>
        <w:t>,</w:t>
      </w:r>
      <w:r w:rsidRPr="004F72BB">
        <w:rPr>
          <w:sz w:val="22"/>
          <w:szCs w:val="22"/>
        </w:rPr>
        <w:t xml:space="preserve"> de los cuales </w:t>
      </w:r>
      <w:r w:rsidR="00DC2FC7" w:rsidRPr="004F72BB">
        <w:rPr>
          <w:sz w:val="22"/>
          <w:szCs w:val="22"/>
        </w:rPr>
        <w:t>9,057 tenían datos actualizado</w:t>
      </w:r>
      <w:r w:rsidR="00CD2FC7" w:rsidRPr="004F72BB">
        <w:rPr>
          <w:sz w:val="22"/>
          <w:szCs w:val="22"/>
        </w:rPr>
        <w:t>s</w:t>
      </w:r>
      <w:r w:rsidR="00DC2FC7" w:rsidRPr="004F72BB">
        <w:rPr>
          <w:sz w:val="22"/>
          <w:szCs w:val="22"/>
        </w:rPr>
        <w:t xml:space="preserve"> </w:t>
      </w:r>
      <w:r w:rsidR="00CD2FC7" w:rsidRPr="004F72BB">
        <w:rPr>
          <w:sz w:val="22"/>
          <w:szCs w:val="22"/>
        </w:rPr>
        <w:t xml:space="preserve">y </w:t>
      </w:r>
      <w:r w:rsidRPr="004F72BB">
        <w:rPr>
          <w:sz w:val="22"/>
          <w:szCs w:val="22"/>
        </w:rPr>
        <w:t xml:space="preserve">756 personas aparecían sin actualizar datos al 28 de febrero de 2023, ante la Contraloría General de Cuentas, por lo que se remitió el Oficio No. O-DIDAI/SUB-056-2023/09, de fecha 21 de abril de 2023, </w:t>
      </w:r>
      <w:r w:rsidRPr="004F72BB">
        <w:rPr>
          <w:b/>
          <w:bCs/>
          <w:sz w:val="22"/>
          <w:szCs w:val="22"/>
        </w:rPr>
        <w:t>(Ver Anexo</w:t>
      </w:r>
      <w:r w:rsidR="00FC088D" w:rsidRPr="004F72BB">
        <w:rPr>
          <w:b/>
          <w:bCs/>
          <w:sz w:val="22"/>
          <w:szCs w:val="22"/>
        </w:rPr>
        <w:t>s</w:t>
      </w:r>
      <w:r w:rsidRPr="004F72BB">
        <w:rPr>
          <w:b/>
          <w:bCs/>
          <w:sz w:val="22"/>
          <w:szCs w:val="22"/>
        </w:rPr>
        <w:t xml:space="preserve"> </w:t>
      </w:r>
      <w:r w:rsidR="00FC088D" w:rsidRPr="004F72BB">
        <w:rPr>
          <w:b/>
          <w:bCs/>
          <w:sz w:val="22"/>
          <w:szCs w:val="22"/>
        </w:rPr>
        <w:t>del I al V</w:t>
      </w:r>
      <w:r w:rsidRPr="004F72BB">
        <w:rPr>
          <w:b/>
          <w:bCs/>
          <w:sz w:val="22"/>
          <w:szCs w:val="22"/>
        </w:rPr>
        <w:t>)</w:t>
      </w:r>
      <w:r w:rsidRPr="004F72BB">
        <w:rPr>
          <w:sz w:val="22"/>
          <w:szCs w:val="22"/>
        </w:rPr>
        <w:t>, con la integración del personal de la DIDEDUC de Quiché</w:t>
      </w:r>
      <w:r w:rsidR="00EE592D" w:rsidRPr="004F72BB">
        <w:rPr>
          <w:sz w:val="22"/>
          <w:szCs w:val="22"/>
        </w:rPr>
        <w:t xml:space="preserve"> y seguimiento al requerimiento de información</w:t>
      </w:r>
      <w:r w:rsidR="008A6C9B" w:rsidRPr="004F72BB">
        <w:rPr>
          <w:sz w:val="22"/>
          <w:szCs w:val="22"/>
        </w:rPr>
        <w:t xml:space="preserve">. </w:t>
      </w:r>
    </w:p>
    <w:p w14:paraId="174BBCEF" w14:textId="77777777" w:rsidR="005F6483" w:rsidRDefault="005F6483" w:rsidP="005F6483">
      <w:pPr>
        <w:pStyle w:val="Textoindependiente"/>
        <w:jc w:val="both"/>
        <w:rPr>
          <w:sz w:val="22"/>
          <w:szCs w:val="22"/>
        </w:rPr>
      </w:pPr>
    </w:p>
    <w:p w14:paraId="5B6440ED" w14:textId="64372308" w:rsidR="008A6C9B" w:rsidRPr="004F72BB" w:rsidRDefault="005F6483" w:rsidP="005F6483">
      <w:pPr>
        <w:pStyle w:val="Textoindependiente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Se solicitó al </w:t>
      </w:r>
      <w:proofErr w:type="gramStart"/>
      <w:r>
        <w:rPr>
          <w:sz w:val="22"/>
          <w:szCs w:val="22"/>
        </w:rPr>
        <w:t>D</w:t>
      </w:r>
      <w:r w:rsidR="008A6C9B" w:rsidRPr="004F72BB">
        <w:rPr>
          <w:sz w:val="22"/>
          <w:szCs w:val="22"/>
        </w:rPr>
        <w:t>irector</w:t>
      </w:r>
      <w:proofErr w:type="gramEnd"/>
      <w:r w:rsidR="008A6C9B" w:rsidRPr="004F72BB">
        <w:rPr>
          <w:sz w:val="22"/>
          <w:szCs w:val="22"/>
        </w:rPr>
        <w:t xml:space="preserve"> de</w:t>
      </w:r>
      <w:r>
        <w:rPr>
          <w:sz w:val="22"/>
          <w:szCs w:val="22"/>
        </w:rPr>
        <w:t xml:space="preserve"> la</w:t>
      </w:r>
      <w:r w:rsidR="008A6C9B" w:rsidRPr="004F72BB">
        <w:rPr>
          <w:sz w:val="22"/>
          <w:szCs w:val="22"/>
        </w:rPr>
        <w:t xml:space="preserve"> referida DIDEDUC instruir al jefe, encargado o responsable de recursos humanos, enviar un informe circunstanciado explicando la situación ocurrida en cada caso y si al 15 de mayo de 2023, estos ya habían sido corregidos y/o actualizados en el portal electrónico de la Contraloría General de Cuentas.</w:t>
      </w:r>
    </w:p>
    <w:p w14:paraId="421A5A1F" w14:textId="301BAF19" w:rsidR="00F4665F" w:rsidRDefault="00F4665F" w:rsidP="005F6483">
      <w:pPr>
        <w:pStyle w:val="Textoindependiente"/>
        <w:jc w:val="both"/>
        <w:rPr>
          <w:sz w:val="22"/>
          <w:szCs w:val="22"/>
        </w:rPr>
      </w:pPr>
    </w:p>
    <w:p w14:paraId="28FD1B5A" w14:textId="77777777" w:rsidR="005F6483" w:rsidRPr="004F72BB" w:rsidRDefault="005F6483" w:rsidP="005F6483">
      <w:pPr>
        <w:pStyle w:val="Textoindependiente"/>
        <w:jc w:val="both"/>
        <w:rPr>
          <w:sz w:val="22"/>
          <w:szCs w:val="22"/>
        </w:rPr>
      </w:pPr>
    </w:p>
    <w:p w14:paraId="1B7220A7" w14:textId="3197C100" w:rsidR="008819F7" w:rsidRPr="004F72BB" w:rsidRDefault="008819F7" w:rsidP="005F6483">
      <w:pPr>
        <w:pStyle w:val="Ttulo1"/>
        <w:spacing w:after="0" w:line="240" w:lineRule="auto"/>
        <w:rPr>
          <w:color w:val="auto"/>
          <w:sz w:val="22"/>
        </w:rPr>
      </w:pPr>
      <w:bookmarkStart w:id="7" w:name="_Toc136871851"/>
      <w:r w:rsidRPr="004F72BB">
        <w:rPr>
          <w:color w:val="auto"/>
          <w:sz w:val="22"/>
        </w:rPr>
        <w:t>CONCLUSIÓN</w:t>
      </w:r>
      <w:bookmarkEnd w:id="7"/>
      <w:r w:rsidR="00F3316E" w:rsidRPr="004F72BB">
        <w:rPr>
          <w:color w:val="auto"/>
          <w:sz w:val="22"/>
        </w:rPr>
        <w:t xml:space="preserve"> </w:t>
      </w:r>
    </w:p>
    <w:p w14:paraId="6EA33599" w14:textId="091E662E" w:rsidR="00AB4B54" w:rsidRPr="004F72BB" w:rsidRDefault="008819F7" w:rsidP="005F6483">
      <w:pPr>
        <w:spacing w:after="0" w:line="240" w:lineRule="auto"/>
        <w:rPr>
          <w:color w:val="auto"/>
          <w:sz w:val="22"/>
        </w:rPr>
      </w:pPr>
      <w:r w:rsidRPr="004F72BB">
        <w:rPr>
          <w:color w:val="auto"/>
          <w:sz w:val="22"/>
        </w:rPr>
        <w:t xml:space="preserve">Derivado que la Dirección </w:t>
      </w:r>
      <w:r w:rsidRPr="004F72BB">
        <w:rPr>
          <w:bCs/>
          <w:color w:val="auto"/>
          <w:sz w:val="22"/>
          <w:lang w:val="es-ES"/>
        </w:rPr>
        <w:t>Departamental de Educación de Quiché</w:t>
      </w:r>
      <w:r w:rsidRPr="004F72BB">
        <w:rPr>
          <w:bCs/>
          <w:color w:val="auto"/>
          <w:sz w:val="22"/>
        </w:rPr>
        <w:t xml:space="preserve">, </w:t>
      </w:r>
      <w:r w:rsidRPr="004F72BB">
        <w:rPr>
          <w:color w:val="auto"/>
          <w:sz w:val="22"/>
        </w:rPr>
        <w:t xml:space="preserve">no proporcionó respuesta al </w:t>
      </w:r>
      <w:r w:rsidRPr="004F72BB">
        <w:rPr>
          <w:color w:val="auto"/>
          <w:sz w:val="22"/>
          <w:lang w:val="es-ES"/>
        </w:rPr>
        <w:t xml:space="preserve">Oficio No. O-DIDAI/SUB-056-2023/09, </w:t>
      </w:r>
      <w:r w:rsidRPr="004F72BB">
        <w:rPr>
          <w:color w:val="auto"/>
          <w:sz w:val="22"/>
        </w:rPr>
        <w:t xml:space="preserve">antes descrito, </w:t>
      </w:r>
      <w:r w:rsidRPr="004F72BB">
        <w:rPr>
          <w:bCs/>
          <w:color w:val="auto"/>
          <w:sz w:val="22"/>
          <w:lang w:val="es-ES"/>
        </w:rPr>
        <w:t>se recomienda</w:t>
      </w:r>
      <w:r w:rsidRPr="004F72BB">
        <w:rPr>
          <w:color w:val="auto"/>
          <w:sz w:val="22"/>
        </w:rPr>
        <w:t xml:space="preserve"> al </w:t>
      </w:r>
      <w:proofErr w:type="gramStart"/>
      <w:r w:rsidR="005F6483">
        <w:rPr>
          <w:color w:val="auto"/>
          <w:sz w:val="22"/>
        </w:rPr>
        <w:t>D</w:t>
      </w:r>
      <w:r w:rsidRPr="004F72BB">
        <w:rPr>
          <w:color w:val="auto"/>
          <w:sz w:val="22"/>
        </w:rPr>
        <w:t>irector</w:t>
      </w:r>
      <w:proofErr w:type="gramEnd"/>
      <w:r w:rsidRPr="004F72BB">
        <w:rPr>
          <w:color w:val="auto"/>
          <w:sz w:val="22"/>
        </w:rPr>
        <w:t xml:space="preserve"> de la DIDEDUC de Quiche, que </w:t>
      </w:r>
      <w:r w:rsidR="009E6F8E" w:rsidRPr="004F72BB">
        <w:rPr>
          <w:color w:val="auto"/>
          <w:sz w:val="22"/>
        </w:rPr>
        <w:t xml:space="preserve">instruya por escrito </w:t>
      </w:r>
      <w:r w:rsidR="002C5BCF" w:rsidRPr="004F72BB">
        <w:rPr>
          <w:color w:val="auto"/>
          <w:sz w:val="22"/>
        </w:rPr>
        <w:t xml:space="preserve">y de seguimiento </w:t>
      </w:r>
      <w:r w:rsidRPr="004F72BB">
        <w:rPr>
          <w:color w:val="auto"/>
          <w:sz w:val="22"/>
        </w:rPr>
        <w:t>al jefe, encargado o responsable de recursos humanos</w:t>
      </w:r>
      <w:r w:rsidR="006A3B91" w:rsidRPr="004F72BB">
        <w:rPr>
          <w:color w:val="auto"/>
          <w:sz w:val="22"/>
        </w:rPr>
        <w:t xml:space="preserve"> o a quien expresamente delegue</w:t>
      </w:r>
      <w:r w:rsidRPr="004F72BB">
        <w:rPr>
          <w:color w:val="auto"/>
          <w:sz w:val="22"/>
        </w:rPr>
        <w:t>,</w:t>
      </w:r>
      <w:r w:rsidR="00AB4B54" w:rsidRPr="004F72BB">
        <w:rPr>
          <w:color w:val="auto"/>
          <w:sz w:val="22"/>
        </w:rPr>
        <w:t xml:space="preserve"> para que realice las siguientes acciones:</w:t>
      </w:r>
    </w:p>
    <w:p w14:paraId="2497A3B6" w14:textId="6C4972E8" w:rsidR="005F6857" w:rsidRPr="004F72BB" w:rsidRDefault="006869C7" w:rsidP="005F6483">
      <w:pPr>
        <w:pStyle w:val="Prrafodelista"/>
        <w:numPr>
          <w:ilvl w:val="0"/>
          <w:numId w:val="15"/>
        </w:numPr>
        <w:spacing w:after="0" w:line="240" w:lineRule="auto"/>
        <w:ind w:left="370"/>
        <w:rPr>
          <w:color w:val="auto"/>
          <w:sz w:val="22"/>
        </w:rPr>
      </w:pPr>
      <w:r w:rsidRPr="004F72BB">
        <w:rPr>
          <w:color w:val="auto"/>
          <w:sz w:val="22"/>
        </w:rPr>
        <w:lastRenderedPageBreak/>
        <w:t>R</w:t>
      </w:r>
      <w:r w:rsidR="008819F7" w:rsidRPr="004F72BB">
        <w:rPr>
          <w:color w:val="auto"/>
          <w:sz w:val="22"/>
        </w:rPr>
        <w:t xml:space="preserve">evise todos los casos de servidores públicos que le fueron enviados y que aparecían como no actualizados, porque es probable que dentro de los mismos se encuentren personas que actualizaron </w:t>
      </w:r>
      <w:r w:rsidR="00221BE4" w:rsidRPr="004F72BB">
        <w:rPr>
          <w:color w:val="auto"/>
          <w:sz w:val="22"/>
        </w:rPr>
        <w:t xml:space="preserve">datos </w:t>
      </w:r>
      <w:r w:rsidR="008819F7" w:rsidRPr="004F72BB">
        <w:rPr>
          <w:color w:val="auto"/>
          <w:sz w:val="22"/>
        </w:rPr>
        <w:t>oportunamente</w:t>
      </w:r>
      <w:r w:rsidR="005F6857" w:rsidRPr="004F72BB">
        <w:rPr>
          <w:color w:val="auto"/>
          <w:sz w:val="22"/>
        </w:rPr>
        <w:t>.</w:t>
      </w:r>
    </w:p>
    <w:p w14:paraId="33FF1DA4" w14:textId="77777777" w:rsidR="005F6857" w:rsidRPr="004F72BB" w:rsidRDefault="005F6857" w:rsidP="005F6483">
      <w:pPr>
        <w:spacing w:after="0" w:line="240" w:lineRule="auto"/>
        <w:ind w:left="0"/>
        <w:rPr>
          <w:color w:val="auto"/>
          <w:sz w:val="22"/>
        </w:rPr>
      </w:pPr>
    </w:p>
    <w:p w14:paraId="045B70DA" w14:textId="14A96176" w:rsidR="008819F7" w:rsidRPr="004F72BB" w:rsidRDefault="005F6857" w:rsidP="005F6483">
      <w:pPr>
        <w:pStyle w:val="Prrafodelista"/>
        <w:numPr>
          <w:ilvl w:val="0"/>
          <w:numId w:val="15"/>
        </w:numPr>
        <w:spacing w:after="0" w:line="240" w:lineRule="auto"/>
        <w:ind w:left="370"/>
        <w:rPr>
          <w:color w:val="auto"/>
          <w:sz w:val="22"/>
        </w:rPr>
      </w:pPr>
      <w:r w:rsidRPr="004F72BB">
        <w:rPr>
          <w:color w:val="auto"/>
          <w:sz w:val="22"/>
        </w:rPr>
        <w:t>Ve</w:t>
      </w:r>
      <w:r w:rsidR="008819F7" w:rsidRPr="004F72BB">
        <w:rPr>
          <w:color w:val="auto"/>
          <w:sz w:val="22"/>
        </w:rPr>
        <w:t>rifi</w:t>
      </w:r>
      <w:r w:rsidR="00686C53" w:rsidRPr="004F72BB">
        <w:rPr>
          <w:color w:val="auto"/>
          <w:sz w:val="22"/>
        </w:rPr>
        <w:t>que</w:t>
      </w:r>
      <w:r w:rsidR="008819F7" w:rsidRPr="004F72BB">
        <w:rPr>
          <w:color w:val="auto"/>
          <w:sz w:val="22"/>
        </w:rPr>
        <w:t xml:space="preserve"> </w:t>
      </w:r>
      <w:r w:rsidR="002F1BBF" w:rsidRPr="004F72BB">
        <w:rPr>
          <w:color w:val="auto"/>
          <w:sz w:val="22"/>
        </w:rPr>
        <w:t xml:space="preserve">en las hojas de actualización de datos </w:t>
      </w:r>
      <w:r w:rsidR="005F6483">
        <w:rPr>
          <w:color w:val="auto"/>
          <w:sz w:val="22"/>
        </w:rPr>
        <w:t>d</w:t>
      </w:r>
      <w:r w:rsidR="00B00659" w:rsidRPr="004F72BB">
        <w:rPr>
          <w:color w:val="auto"/>
          <w:sz w:val="22"/>
        </w:rPr>
        <w:t xml:space="preserve">el año 2023, </w:t>
      </w:r>
      <w:r w:rsidR="002F1BBF" w:rsidRPr="004F72BB">
        <w:rPr>
          <w:color w:val="auto"/>
          <w:sz w:val="22"/>
        </w:rPr>
        <w:t xml:space="preserve">ante la Contraloría General de Cuentas, </w:t>
      </w:r>
      <w:r w:rsidR="00B00659" w:rsidRPr="004F72BB">
        <w:rPr>
          <w:color w:val="auto"/>
          <w:sz w:val="22"/>
        </w:rPr>
        <w:t xml:space="preserve">dentro de otros </w:t>
      </w:r>
      <w:r w:rsidR="008819F7" w:rsidRPr="004F72BB">
        <w:rPr>
          <w:color w:val="auto"/>
          <w:sz w:val="22"/>
        </w:rPr>
        <w:t xml:space="preserve">los </w:t>
      </w:r>
      <w:r w:rsidR="00623BE9" w:rsidRPr="004F72BB">
        <w:rPr>
          <w:color w:val="auto"/>
          <w:sz w:val="22"/>
        </w:rPr>
        <w:t xml:space="preserve">aspectos </w:t>
      </w:r>
      <w:r w:rsidR="008819F7" w:rsidRPr="004F72BB">
        <w:rPr>
          <w:color w:val="auto"/>
          <w:sz w:val="22"/>
        </w:rPr>
        <w:t xml:space="preserve">siguientes: </w:t>
      </w:r>
      <w:r w:rsidR="00670AE6" w:rsidRPr="004F72BB">
        <w:rPr>
          <w:color w:val="auto"/>
          <w:sz w:val="22"/>
        </w:rPr>
        <w:t>1</w:t>
      </w:r>
      <w:r w:rsidR="008819F7" w:rsidRPr="004F72BB">
        <w:rPr>
          <w:color w:val="auto"/>
          <w:sz w:val="22"/>
        </w:rPr>
        <w:t>) en entidad</w:t>
      </w:r>
      <w:r w:rsidR="008313C8" w:rsidRPr="004F72BB">
        <w:rPr>
          <w:color w:val="auto"/>
          <w:sz w:val="22"/>
        </w:rPr>
        <w:t>,</w:t>
      </w:r>
      <w:r w:rsidR="008819F7" w:rsidRPr="004F72BB">
        <w:rPr>
          <w:color w:val="auto"/>
          <w:sz w:val="22"/>
        </w:rPr>
        <w:t xml:space="preserve"> anotar Ministerio de Educación; </w:t>
      </w:r>
      <w:r w:rsidR="00670AE6" w:rsidRPr="004F72BB">
        <w:rPr>
          <w:color w:val="auto"/>
          <w:sz w:val="22"/>
        </w:rPr>
        <w:t>2</w:t>
      </w:r>
      <w:r w:rsidR="008819F7" w:rsidRPr="004F72BB">
        <w:rPr>
          <w:color w:val="auto"/>
          <w:sz w:val="22"/>
        </w:rPr>
        <w:t>) en el per</w:t>
      </w:r>
      <w:r w:rsidR="00E6016E" w:rsidRPr="004F72BB">
        <w:rPr>
          <w:color w:val="auto"/>
          <w:sz w:val="22"/>
        </w:rPr>
        <w:t>í</w:t>
      </w:r>
      <w:r w:rsidR="008819F7" w:rsidRPr="004F72BB">
        <w:rPr>
          <w:color w:val="auto"/>
          <w:sz w:val="22"/>
        </w:rPr>
        <w:t>odo</w:t>
      </w:r>
      <w:r w:rsidR="008313C8" w:rsidRPr="004F72BB">
        <w:rPr>
          <w:color w:val="auto"/>
          <w:sz w:val="22"/>
        </w:rPr>
        <w:t>,</w:t>
      </w:r>
      <w:r w:rsidR="008819F7" w:rsidRPr="004F72BB">
        <w:rPr>
          <w:color w:val="auto"/>
          <w:sz w:val="22"/>
        </w:rPr>
        <w:t xml:space="preserve"> si es personal por contrato colocar la fecha de inicio y </w:t>
      </w:r>
      <w:r w:rsidR="008600AC" w:rsidRPr="004F72BB">
        <w:rPr>
          <w:color w:val="auto"/>
          <w:sz w:val="22"/>
        </w:rPr>
        <w:t xml:space="preserve">de </w:t>
      </w:r>
      <w:r w:rsidR="008819F7" w:rsidRPr="004F72BB">
        <w:rPr>
          <w:color w:val="auto"/>
          <w:sz w:val="22"/>
        </w:rPr>
        <w:t xml:space="preserve">terminación del contrato, caso contrario el sistema automáticamente </w:t>
      </w:r>
      <w:r w:rsidR="00231606" w:rsidRPr="004F72BB">
        <w:rPr>
          <w:color w:val="auto"/>
          <w:sz w:val="22"/>
        </w:rPr>
        <w:t>registra</w:t>
      </w:r>
      <w:r w:rsidR="008819F7" w:rsidRPr="004F72BB">
        <w:rPr>
          <w:color w:val="auto"/>
          <w:sz w:val="22"/>
        </w:rPr>
        <w:t xml:space="preserve"> como fecha de terminación la fecha en que actualizó; </w:t>
      </w:r>
      <w:r w:rsidR="00670AE6" w:rsidRPr="004F72BB">
        <w:rPr>
          <w:color w:val="auto"/>
          <w:sz w:val="22"/>
        </w:rPr>
        <w:t>3</w:t>
      </w:r>
      <w:r w:rsidR="008819F7" w:rsidRPr="004F72BB">
        <w:rPr>
          <w:color w:val="auto"/>
          <w:sz w:val="22"/>
        </w:rPr>
        <w:t>) que haya actualizado datos en el año en curso</w:t>
      </w:r>
      <w:r w:rsidR="00712831" w:rsidRPr="004F72BB">
        <w:rPr>
          <w:color w:val="auto"/>
          <w:sz w:val="22"/>
        </w:rPr>
        <w:t>,</w:t>
      </w:r>
      <w:r w:rsidR="008819F7" w:rsidRPr="004F72BB">
        <w:rPr>
          <w:color w:val="auto"/>
          <w:sz w:val="22"/>
        </w:rPr>
        <w:t xml:space="preserve"> no solo imprimir la hoja de actualización de datos; </w:t>
      </w:r>
      <w:r w:rsidR="00670AE6" w:rsidRPr="004F72BB">
        <w:rPr>
          <w:color w:val="auto"/>
          <w:sz w:val="22"/>
        </w:rPr>
        <w:t>4</w:t>
      </w:r>
      <w:r w:rsidR="008819F7" w:rsidRPr="004F72BB">
        <w:rPr>
          <w:color w:val="auto"/>
          <w:sz w:val="22"/>
        </w:rPr>
        <w:t xml:space="preserve">) en el renglón de puesto, anotar el puesto nominal.  </w:t>
      </w:r>
    </w:p>
    <w:p w14:paraId="430507ED" w14:textId="77777777" w:rsidR="008819F7" w:rsidRPr="004F72BB" w:rsidRDefault="008819F7" w:rsidP="005F6483">
      <w:pPr>
        <w:spacing w:after="0" w:line="240" w:lineRule="auto"/>
        <w:ind w:left="0"/>
        <w:rPr>
          <w:bCs/>
          <w:color w:val="auto"/>
          <w:sz w:val="22"/>
        </w:rPr>
      </w:pPr>
    </w:p>
    <w:p w14:paraId="330DF9CC" w14:textId="6E5EC754" w:rsidR="008819F7" w:rsidRPr="004F72BB" w:rsidRDefault="006A3B91" w:rsidP="005F6483">
      <w:pPr>
        <w:pStyle w:val="Prrafodelista"/>
        <w:numPr>
          <w:ilvl w:val="0"/>
          <w:numId w:val="15"/>
        </w:numPr>
        <w:spacing w:after="0" w:line="240" w:lineRule="auto"/>
        <w:ind w:left="370"/>
        <w:rPr>
          <w:color w:val="auto"/>
          <w:sz w:val="22"/>
        </w:rPr>
      </w:pPr>
      <w:r w:rsidRPr="004F72BB">
        <w:rPr>
          <w:color w:val="auto"/>
          <w:sz w:val="22"/>
        </w:rPr>
        <w:t>P</w:t>
      </w:r>
      <w:r w:rsidR="008819F7" w:rsidRPr="004F72BB">
        <w:rPr>
          <w:color w:val="auto"/>
          <w:sz w:val="22"/>
        </w:rPr>
        <w:t xml:space="preserve">ara que </w:t>
      </w:r>
      <w:r w:rsidR="000232D9" w:rsidRPr="004F72BB">
        <w:rPr>
          <w:color w:val="auto"/>
          <w:sz w:val="22"/>
        </w:rPr>
        <w:t xml:space="preserve">un plazo que estime razonable, </w:t>
      </w:r>
      <w:r w:rsidR="008819F7" w:rsidRPr="004F72BB">
        <w:rPr>
          <w:color w:val="auto"/>
          <w:sz w:val="22"/>
        </w:rPr>
        <w:t>le entregue un informe circunstanciado, indi</w:t>
      </w:r>
      <w:r w:rsidR="000232D9" w:rsidRPr="004F72BB">
        <w:rPr>
          <w:color w:val="auto"/>
          <w:sz w:val="22"/>
        </w:rPr>
        <w:t xml:space="preserve">cando </w:t>
      </w:r>
      <w:r w:rsidR="008819F7" w:rsidRPr="004F72BB">
        <w:rPr>
          <w:color w:val="auto"/>
          <w:sz w:val="22"/>
        </w:rPr>
        <w:t xml:space="preserve">si fueron revisados y corregidos los casos </w:t>
      </w:r>
      <w:r w:rsidR="008A475A" w:rsidRPr="004F72BB">
        <w:rPr>
          <w:color w:val="auto"/>
          <w:sz w:val="22"/>
        </w:rPr>
        <w:t xml:space="preserve">registrados </w:t>
      </w:r>
      <w:r w:rsidR="008819F7" w:rsidRPr="004F72BB">
        <w:rPr>
          <w:color w:val="auto"/>
          <w:sz w:val="22"/>
        </w:rPr>
        <w:t xml:space="preserve">como no actualizados y </w:t>
      </w:r>
      <w:r w:rsidR="008A475A" w:rsidRPr="004F72BB">
        <w:rPr>
          <w:color w:val="auto"/>
          <w:sz w:val="22"/>
        </w:rPr>
        <w:t xml:space="preserve">que le fueron </w:t>
      </w:r>
      <w:r w:rsidR="008819F7" w:rsidRPr="004F72BB">
        <w:rPr>
          <w:color w:val="auto"/>
          <w:sz w:val="22"/>
        </w:rPr>
        <w:t xml:space="preserve">reportados por la Dirección de </w:t>
      </w:r>
      <w:r w:rsidR="00785AB6" w:rsidRPr="004F72BB">
        <w:rPr>
          <w:color w:val="auto"/>
          <w:sz w:val="22"/>
        </w:rPr>
        <w:t>A</w:t>
      </w:r>
      <w:r w:rsidR="008819F7" w:rsidRPr="004F72BB">
        <w:rPr>
          <w:color w:val="auto"/>
          <w:sz w:val="22"/>
        </w:rPr>
        <w:t>uditoría Interna</w:t>
      </w:r>
      <w:r w:rsidR="00EB1589" w:rsidRPr="004F72BB">
        <w:rPr>
          <w:color w:val="auto"/>
          <w:sz w:val="22"/>
        </w:rPr>
        <w:t>;</w:t>
      </w:r>
      <w:r w:rsidR="008819F7" w:rsidRPr="004F72BB">
        <w:rPr>
          <w:color w:val="auto"/>
          <w:sz w:val="22"/>
        </w:rPr>
        <w:t xml:space="preserve"> </w:t>
      </w:r>
      <w:r w:rsidR="00EB1589" w:rsidRPr="004F72BB">
        <w:rPr>
          <w:color w:val="auto"/>
          <w:sz w:val="22"/>
        </w:rPr>
        <w:t xml:space="preserve">este </w:t>
      </w:r>
      <w:r w:rsidR="008819F7" w:rsidRPr="004F72BB">
        <w:rPr>
          <w:color w:val="auto"/>
          <w:sz w:val="22"/>
        </w:rPr>
        <w:t xml:space="preserve">documento </w:t>
      </w:r>
      <w:r w:rsidR="00EB1589" w:rsidRPr="004F72BB">
        <w:rPr>
          <w:color w:val="auto"/>
          <w:sz w:val="22"/>
        </w:rPr>
        <w:t>podrá</w:t>
      </w:r>
      <w:r w:rsidR="008819F7" w:rsidRPr="004F72BB">
        <w:rPr>
          <w:color w:val="auto"/>
          <w:sz w:val="22"/>
        </w:rPr>
        <w:t xml:space="preserve"> </w:t>
      </w:r>
      <w:r w:rsidR="005C726A" w:rsidRPr="004F72BB">
        <w:rPr>
          <w:color w:val="auto"/>
          <w:sz w:val="22"/>
        </w:rPr>
        <w:t xml:space="preserve">servir </w:t>
      </w:r>
      <w:r w:rsidR="008819F7" w:rsidRPr="004F72BB">
        <w:rPr>
          <w:color w:val="auto"/>
          <w:sz w:val="22"/>
        </w:rPr>
        <w:t xml:space="preserve">al </w:t>
      </w:r>
      <w:proofErr w:type="gramStart"/>
      <w:r w:rsidR="005F6483">
        <w:rPr>
          <w:color w:val="auto"/>
          <w:sz w:val="22"/>
        </w:rPr>
        <w:t>D</w:t>
      </w:r>
      <w:r w:rsidR="008819F7" w:rsidRPr="004F72BB">
        <w:rPr>
          <w:color w:val="auto"/>
          <w:sz w:val="22"/>
        </w:rPr>
        <w:t>irector</w:t>
      </w:r>
      <w:proofErr w:type="gramEnd"/>
      <w:r w:rsidR="008819F7" w:rsidRPr="004F72BB">
        <w:rPr>
          <w:color w:val="auto"/>
          <w:sz w:val="22"/>
        </w:rPr>
        <w:t xml:space="preserve"> para evidenciar el seguimiento a</w:t>
      </w:r>
      <w:r w:rsidR="005C726A" w:rsidRPr="004F72BB">
        <w:rPr>
          <w:color w:val="auto"/>
          <w:sz w:val="22"/>
        </w:rPr>
        <w:t xml:space="preserve"> </w:t>
      </w:r>
      <w:r w:rsidR="008819F7" w:rsidRPr="004F72BB">
        <w:rPr>
          <w:color w:val="auto"/>
          <w:sz w:val="22"/>
        </w:rPr>
        <w:t>l</w:t>
      </w:r>
      <w:r w:rsidR="005C726A" w:rsidRPr="004F72BB">
        <w:rPr>
          <w:color w:val="auto"/>
          <w:sz w:val="22"/>
        </w:rPr>
        <w:t xml:space="preserve">o relativo </w:t>
      </w:r>
      <w:r w:rsidR="000E55B7" w:rsidRPr="004F72BB">
        <w:rPr>
          <w:color w:val="auto"/>
          <w:sz w:val="22"/>
        </w:rPr>
        <w:t>a la</w:t>
      </w:r>
      <w:r w:rsidR="008819F7" w:rsidRPr="004F72BB">
        <w:rPr>
          <w:color w:val="auto"/>
          <w:sz w:val="22"/>
        </w:rPr>
        <w:t xml:space="preserve"> actualización de datos, en caso sea objeto de revisión por parte de la Contraloría General de Cuentas. </w:t>
      </w:r>
    </w:p>
    <w:p w14:paraId="3A34D3C3" w14:textId="77777777" w:rsidR="008819F7" w:rsidRPr="004F72BB" w:rsidRDefault="008819F7" w:rsidP="005F6483">
      <w:pPr>
        <w:spacing w:after="0" w:line="240" w:lineRule="auto"/>
        <w:ind w:left="0"/>
        <w:rPr>
          <w:bCs/>
          <w:color w:val="auto"/>
          <w:sz w:val="22"/>
        </w:rPr>
      </w:pPr>
    </w:p>
    <w:p w14:paraId="17ACB2B7" w14:textId="7C9D6519" w:rsidR="008819F7" w:rsidRPr="004F72BB" w:rsidRDefault="00366181" w:rsidP="005F6483">
      <w:pPr>
        <w:pStyle w:val="Prrafodelista"/>
        <w:numPr>
          <w:ilvl w:val="0"/>
          <w:numId w:val="15"/>
        </w:numPr>
        <w:spacing w:after="0" w:line="240" w:lineRule="auto"/>
        <w:ind w:left="370"/>
        <w:rPr>
          <w:bCs/>
          <w:color w:val="auto"/>
          <w:sz w:val="22"/>
        </w:rPr>
      </w:pPr>
      <w:r w:rsidRPr="004F72BB">
        <w:rPr>
          <w:bCs/>
          <w:color w:val="auto"/>
          <w:sz w:val="22"/>
        </w:rPr>
        <w:t>P</w:t>
      </w:r>
      <w:r w:rsidR="008819F7" w:rsidRPr="004F72BB">
        <w:rPr>
          <w:color w:val="auto"/>
          <w:sz w:val="22"/>
        </w:rPr>
        <w:t xml:space="preserve">ara </w:t>
      </w:r>
      <w:r w:rsidR="008819F7" w:rsidRPr="004F72BB">
        <w:rPr>
          <w:bCs/>
          <w:color w:val="auto"/>
          <w:sz w:val="22"/>
        </w:rPr>
        <w:t xml:space="preserve">que cuando los servidores públicos efectúen la actualización de datos </w:t>
      </w:r>
      <w:r w:rsidR="00670AE6" w:rsidRPr="004F72BB">
        <w:rPr>
          <w:bCs/>
          <w:color w:val="auto"/>
          <w:sz w:val="22"/>
        </w:rPr>
        <w:t>conforme</w:t>
      </w:r>
      <w:r w:rsidR="008819F7" w:rsidRPr="004F72BB">
        <w:rPr>
          <w:bCs/>
          <w:color w:val="auto"/>
          <w:sz w:val="22"/>
        </w:rPr>
        <w:t xml:space="preserve"> el Acuerdo No. 005-2017, emitido por la Contraloría General de Cuentas, </w:t>
      </w:r>
      <w:r w:rsidR="00DA1CB0" w:rsidRPr="004F72BB">
        <w:rPr>
          <w:bCs/>
          <w:color w:val="auto"/>
          <w:sz w:val="22"/>
        </w:rPr>
        <w:t xml:space="preserve">se </w:t>
      </w:r>
      <w:r w:rsidR="008819F7" w:rsidRPr="004F72BB">
        <w:rPr>
          <w:bCs/>
          <w:color w:val="auto"/>
          <w:sz w:val="22"/>
        </w:rPr>
        <w:t>verifique</w:t>
      </w:r>
      <w:r w:rsidR="00DA1CB0" w:rsidRPr="004F72BB">
        <w:rPr>
          <w:bCs/>
          <w:color w:val="auto"/>
          <w:sz w:val="22"/>
        </w:rPr>
        <w:t xml:space="preserve"> y deje constancia de</w:t>
      </w:r>
      <w:r w:rsidR="00242804" w:rsidRPr="004F72BB">
        <w:rPr>
          <w:bCs/>
          <w:color w:val="auto"/>
          <w:sz w:val="22"/>
        </w:rPr>
        <w:t>l revisor, respecto a</w:t>
      </w:r>
      <w:r w:rsidR="008819F7" w:rsidRPr="004F72BB">
        <w:rPr>
          <w:bCs/>
          <w:color w:val="auto"/>
          <w:sz w:val="22"/>
        </w:rPr>
        <w:t xml:space="preserve"> lo siguiente: 1) que actualicen datos en el per</w:t>
      </w:r>
      <w:r w:rsidR="0002694D" w:rsidRPr="004F72BB">
        <w:rPr>
          <w:bCs/>
          <w:color w:val="auto"/>
          <w:sz w:val="22"/>
        </w:rPr>
        <w:t>í</w:t>
      </w:r>
      <w:r w:rsidR="008819F7" w:rsidRPr="004F72BB">
        <w:rPr>
          <w:bCs/>
          <w:color w:val="auto"/>
          <w:sz w:val="22"/>
        </w:rPr>
        <w:t>odo del 01 de enero al 28 de febrero de cada año o cuando la situación lo amerite; 2) que en la hoja de actualización de datos est</w:t>
      </w:r>
      <w:r w:rsidR="005F05FE" w:rsidRPr="004F72BB">
        <w:rPr>
          <w:bCs/>
          <w:color w:val="auto"/>
          <w:sz w:val="22"/>
        </w:rPr>
        <w:t>á</w:t>
      </w:r>
      <w:r w:rsidR="008819F7" w:rsidRPr="004F72BB">
        <w:rPr>
          <w:bCs/>
          <w:color w:val="auto"/>
          <w:sz w:val="22"/>
        </w:rPr>
        <w:t>n correctos los campos de: entidad, dependencia, puesto y período</w:t>
      </w:r>
      <w:r w:rsidR="00D55F14" w:rsidRPr="004F72BB">
        <w:rPr>
          <w:bCs/>
          <w:color w:val="auto"/>
          <w:sz w:val="22"/>
        </w:rPr>
        <w:t>;</w:t>
      </w:r>
      <w:r w:rsidR="008819F7" w:rsidRPr="004F72BB">
        <w:rPr>
          <w:bCs/>
          <w:color w:val="auto"/>
          <w:sz w:val="22"/>
        </w:rPr>
        <w:t xml:space="preserve"> y 3) que la fecha de actualización y fecha de impresión corresponda</w:t>
      </w:r>
      <w:r w:rsidR="006D5AD3" w:rsidRPr="004F72BB">
        <w:rPr>
          <w:bCs/>
          <w:color w:val="auto"/>
          <w:sz w:val="22"/>
        </w:rPr>
        <w:t>n</w:t>
      </w:r>
      <w:r w:rsidR="008819F7" w:rsidRPr="004F72BB">
        <w:rPr>
          <w:bCs/>
          <w:color w:val="auto"/>
          <w:sz w:val="22"/>
        </w:rPr>
        <w:t xml:space="preserve"> al año en que están actualizando datos. </w:t>
      </w:r>
    </w:p>
    <w:p w14:paraId="57423EE7" w14:textId="77777777" w:rsidR="006F0A9A" w:rsidRPr="004F72BB" w:rsidRDefault="006F0A9A" w:rsidP="005F6483">
      <w:pPr>
        <w:spacing w:after="0" w:line="240" w:lineRule="auto"/>
        <w:ind w:left="0"/>
        <w:rPr>
          <w:color w:val="auto"/>
          <w:sz w:val="22"/>
          <w:highlight w:val="cyan"/>
        </w:rPr>
      </w:pPr>
    </w:p>
    <w:p w14:paraId="2648B271" w14:textId="46AB8A89" w:rsidR="008A03BA" w:rsidRPr="004F72BB" w:rsidRDefault="00165242" w:rsidP="005F6483">
      <w:pPr>
        <w:pStyle w:val="Prrafodelista"/>
        <w:numPr>
          <w:ilvl w:val="0"/>
          <w:numId w:val="15"/>
        </w:numPr>
        <w:spacing w:after="0" w:line="240" w:lineRule="auto"/>
        <w:ind w:left="370"/>
        <w:rPr>
          <w:bCs/>
          <w:strike/>
          <w:color w:val="auto"/>
          <w:sz w:val="22"/>
        </w:rPr>
      </w:pPr>
      <w:r w:rsidRPr="004F72BB">
        <w:rPr>
          <w:color w:val="auto"/>
          <w:sz w:val="22"/>
        </w:rPr>
        <w:t>C</w:t>
      </w:r>
      <w:r w:rsidR="008A03BA" w:rsidRPr="004F72BB">
        <w:rPr>
          <w:color w:val="auto"/>
          <w:sz w:val="22"/>
        </w:rPr>
        <w:t>uando sea notificado un requerimiento de información por parte de la Dirección de Auditoría Interna, el mismo sea atendido en la forma y tiempo estipulados</w:t>
      </w:r>
      <w:r w:rsidRPr="004F72BB">
        <w:rPr>
          <w:color w:val="auto"/>
          <w:sz w:val="22"/>
        </w:rPr>
        <w:t xml:space="preserve">, y con ello </w:t>
      </w:r>
      <w:r w:rsidR="008A03BA" w:rsidRPr="004F72BB">
        <w:rPr>
          <w:color w:val="auto"/>
          <w:sz w:val="22"/>
        </w:rPr>
        <w:t xml:space="preserve">dar cumplimiento a las Circulares No. DIDAI-04-2022, de fecha 13 de enero de 2022 y O-DS/DIDAI-008-2023, de fecha 17 de enero de 2023, que contienen el </w:t>
      </w:r>
      <w:r w:rsidRPr="004F72BB">
        <w:rPr>
          <w:color w:val="auto"/>
          <w:sz w:val="22"/>
        </w:rPr>
        <w:t>v</w:t>
      </w:r>
      <w:r w:rsidR="008A03BA" w:rsidRPr="004F72BB">
        <w:rPr>
          <w:color w:val="auto"/>
          <w:sz w:val="22"/>
        </w:rPr>
        <w:t xml:space="preserve">isto </w:t>
      </w:r>
      <w:r w:rsidRPr="004F72BB">
        <w:rPr>
          <w:color w:val="auto"/>
          <w:sz w:val="22"/>
        </w:rPr>
        <w:t>b</w:t>
      </w:r>
      <w:r w:rsidR="008A03BA" w:rsidRPr="004F72BB">
        <w:rPr>
          <w:color w:val="auto"/>
          <w:sz w:val="22"/>
        </w:rPr>
        <w:t xml:space="preserve">ueno de la señora </w:t>
      </w:r>
      <w:proofErr w:type="gramStart"/>
      <w:r w:rsidR="008A03BA" w:rsidRPr="004F72BB">
        <w:rPr>
          <w:color w:val="auto"/>
          <w:sz w:val="22"/>
        </w:rPr>
        <w:t>Ministra</w:t>
      </w:r>
      <w:proofErr w:type="gramEnd"/>
      <w:r w:rsidR="008A03BA" w:rsidRPr="004F72BB">
        <w:rPr>
          <w:color w:val="auto"/>
          <w:sz w:val="22"/>
        </w:rPr>
        <w:t xml:space="preserve"> de Educación, las cuales en su tercer y segundo párrafos</w:t>
      </w:r>
      <w:r w:rsidR="00763E5E" w:rsidRPr="004F72BB">
        <w:rPr>
          <w:color w:val="auto"/>
          <w:sz w:val="22"/>
        </w:rPr>
        <w:t>,</w:t>
      </w:r>
      <w:r w:rsidR="008A03BA" w:rsidRPr="004F72BB">
        <w:rPr>
          <w:color w:val="auto"/>
          <w:sz w:val="22"/>
        </w:rPr>
        <w:t xml:space="preserve"> respectivamente</w:t>
      </w:r>
      <w:r w:rsidR="00763E5E" w:rsidRPr="004F72BB">
        <w:rPr>
          <w:color w:val="auto"/>
          <w:sz w:val="22"/>
        </w:rPr>
        <w:t>,</w:t>
      </w:r>
      <w:r w:rsidR="008A03BA" w:rsidRPr="004F72BB">
        <w:rPr>
          <w:color w:val="auto"/>
          <w:sz w:val="22"/>
        </w:rPr>
        <w:t xml:space="preserve"> se refieren a la Ordenanza de Auditoría Gubernamental, Capítulo VI, Plazos para la actividad de auditoría interna, numeral 20, que estipula: Plazos para la presentación de la información. </w:t>
      </w:r>
    </w:p>
    <w:p w14:paraId="18549547" w14:textId="77777777" w:rsidR="008A03BA" w:rsidRPr="004F72BB" w:rsidRDefault="008A03BA" w:rsidP="005F6483">
      <w:pPr>
        <w:spacing w:after="0" w:line="240" w:lineRule="auto"/>
        <w:rPr>
          <w:bCs/>
          <w:color w:val="auto"/>
          <w:sz w:val="22"/>
        </w:rPr>
      </w:pPr>
    </w:p>
    <w:p w14:paraId="50C554A9" w14:textId="2CEB6DA1" w:rsidR="008819F7" w:rsidRPr="004F72BB" w:rsidRDefault="008819F7" w:rsidP="005F6483">
      <w:pPr>
        <w:spacing w:after="0" w:line="240" w:lineRule="auto"/>
        <w:rPr>
          <w:bCs/>
          <w:color w:val="auto"/>
          <w:sz w:val="22"/>
        </w:rPr>
      </w:pPr>
      <w:r w:rsidRPr="004F72BB">
        <w:rPr>
          <w:bCs/>
          <w:color w:val="auto"/>
          <w:sz w:val="22"/>
        </w:rPr>
        <w:t xml:space="preserve">En virtud que la Dirección de Auditoría Interna, </w:t>
      </w:r>
      <w:r w:rsidR="00321B3A" w:rsidRPr="004F72BB">
        <w:rPr>
          <w:bCs/>
          <w:color w:val="auto"/>
          <w:sz w:val="22"/>
        </w:rPr>
        <w:t xml:space="preserve">le </w:t>
      </w:r>
      <w:r w:rsidRPr="004F72BB">
        <w:rPr>
          <w:bCs/>
          <w:color w:val="auto"/>
          <w:sz w:val="22"/>
        </w:rPr>
        <w:t>reportó los casos que aparecían con error o actualización extemporánea</w:t>
      </w:r>
      <w:r w:rsidR="001C4404" w:rsidRPr="004F72BB">
        <w:rPr>
          <w:bCs/>
          <w:color w:val="auto"/>
          <w:sz w:val="22"/>
        </w:rPr>
        <w:t>,</w:t>
      </w:r>
      <w:r w:rsidRPr="004F72BB">
        <w:rPr>
          <w:bCs/>
          <w:color w:val="auto"/>
          <w:sz w:val="22"/>
        </w:rPr>
        <w:t xml:space="preserve"> en la información </w:t>
      </w:r>
      <w:r w:rsidR="00297B10" w:rsidRPr="004F72BB">
        <w:rPr>
          <w:bCs/>
          <w:color w:val="auto"/>
          <w:sz w:val="22"/>
        </w:rPr>
        <w:t>proporcionada por</w:t>
      </w:r>
      <w:r w:rsidRPr="004F72BB">
        <w:rPr>
          <w:bCs/>
          <w:color w:val="auto"/>
          <w:sz w:val="22"/>
        </w:rPr>
        <w:t xml:space="preserve"> la Contraloría General de Cuentas y no obtuvo respuesta al </w:t>
      </w:r>
      <w:r w:rsidRPr="004F72BB">
        <w:rPr>
          <w:bCs/>
          <w:color w:val="auto"/>
          <w:sz w:val="22"/>
          <w:lang w:val="es-ES"/>
        </w:rPr>
        <w:t xml:space="preserve">Oficio No. O-DIDAI/SUB-056-2023/09, </w:t>
      </w:r>
      <w:r w:rsidRPr="004F72BB">
        <w:rPr>
          <w:bCs/>
          <w:color w:val="auto"/>
          <w:sz w:val="22"/>
        </w:rPr>
        <w:t xml:space="preserve">antes mencionado, queda bajo la </w:t>
      </w:r>
      <w:r w:rsidR="00352CA5" w:rsidRPr="004F72BB">
        <w:rPr>
          <w:bCs/>
          <w:color w:val="auto"/>
          <w:sz w:val="22"/>
        </w:rPr>
        <w:t xml:space="preserve">absoluta, </w:t>
      </w:r>
      <w:r w:rsidRPr="004F72BB">
        <w:rPr>
          <w:bCs/>
          <w:color w:val="auto"/>
          <w:sz w:val="22"/>
        </w:rPr>
        <w:t>completa</w:t>
      </w:r>
      <w:r w:rsidR="00321B3A" w:rsidRPr="004F72BB">
        <w:rPr>
          <w:bCs/>
          <w:color w:val="auto"/>
          <w:sz w:val="22"/>
        </w:rPr>
        <w:t xml:space="preserve"> y total</w:t>
      </w:r>
      <w:r w:rsidRPr="004F72BB">
        <w:rPr>
          <w:bCs/>
          <w:color w:val="auto"/>
          <w:sz w:val="22"/>
        </w:rPr>
        <w:t xml:space="preserve"> responsabilidad de la Dirección Departamental de Educación de Quiché, darle el seguimiento correspondiente a la corrección y/o actualización de todos los casos.</w:t>
      </w:r>
    </w:p>
    <w:p w14:paraId="3D4DA924" w14:textId="77777777" w:rsidR="008819F7" w:rsidRPr="004F72BB" w:rsidRDefault="008819F7" w:rsidP="008819F7">
      <w:pPr>
        <w:spacing w:line="276" w:lineRule="auto"/>
        <w:rPr>
          <w:bCs/>
          <w:color w:val="auto"/>
          <w:sz w:val="22"/>
        </w:rPr>
      </w:pPr>
    </w:p>
    <w:p w14:paraId="133472FF" w14:textId="77777777" w:rsidR="007A1598" w:rsidRPr="0027487A" w:rsidRDefault="007A1598" w:rsidP="000C3516">
      <w:pPr>
        <w:rPr>
          <w:color w:val="auto"/>
        </w:rPr>
      </w:pPr>
    </w:p>
    <w:p w14:paraId="1FD65C74" w14:textId="77777777" w:rsidR="00DA6487" w:rsidRPr="0027487A" w:rsidRDefault="00DA6487" w:rsidP="000C3516">
      <w:pPr>
        <w:rPr>
          <w:color w:val="auto"/>
        </w:rPr>
      </w:pPr>
    </w:p>
    <w:p w14:paraId="566C6264" w14:textId="77777777" w:rsidR="00DA6487" w:rsidRPr="0027487A" w:rsidRDefault="00DA6487" w:rsidP="000C3516">
      <w:pPr>
        <w:rPr>
          <w:color w:val="auto"/>
        </w:rPr>
      </w:pPr>
    </w:p>
    <w:p w14:paraId="13D9EE1F" w14:textId="77777777" w:rsidR="00DA6487" w:rsidRPr="0027487A" w:rsidRDefault="00DA6487" w:rsidP="000C3516">
      <w:pPr>
        <w:rPr>
          <w:color w:val="auto"/>
        </w:rPr>
      </w:pPr>
    </w:p>
    <w:p w14:paraId="14518C8E" w14:textId="77777777" w:rsidR="00DA6487" w:rsidRPr="0027487A" w:rsidRDefault="00DA6487" w:rsidP="000C3516">
      <w:pPr>
        <w:rPr>
          <w:color w:val="auto"/>
        </w:rPr>
      </w:pPr>
    </w:p>
    <w:p w14:paraId="1DD2D513" w14:textId="77777777" w:rsidR="00DA6487" w:rsidRPr="0027487A" w:rsidRDefault="00DA6487" w:rsidP="000C3516">
      <w:pPr>
        <w:rPr>
          <w:color w:val="auto"/>
        </w:rPr>
      </w:pPr>
    </w:p>
    <w:p w14:paraId="33EBED22" w14:textId="77777777" w:rsidR="00DA6487" w:rsidRPr="0027487A" w:rsidRDefault="00DA6487" w:rsidP="000C3516">
      <w:pPr>
        <w:rPr>
          <w:color w:val="auto"/>
        </w:rPr>
      </w:pPr>
    </w:p>
    <w:p w14:paraId="5E2B9A73" w14:textId="77777777" w:rsidR="00DA6487" w:rsidRPr="0027487A" w:rsidRDefault="00DA6487" w:rsidP="000C3516">
      <w:pPr>
        <w:rPr>
          <w:color w:val="auto"/>
        </w:rPr>
      </w:pPr>
    </w:p>
    <w:p w14:paraId="72AB0F3E" w14:textId="77777777" w:rsidR="00DA6487" w:rsidRPr="0027487A" w:rsidRDefault="00DA6487" w:rsidP="000C3516">
      <w:pPr>
        <w:rPr>
          <w:color w:val="auto"/>
        </w:rPr>
      </w:pPr>
    </w:p>
    <w:p w14:paraId="408349A7" w14:textId="77777777" w:rsidR="00DA6487" w:rsidRPr="0027487A" w:rsidRDefault="00DA6487" w:rsidP="000C3516">
      <w:pPr>
        <w:rPr>
          <w:color w:val="auto"/>
        </w:rPr>
      </w:pPr>
    </w:p>
    <w:p w14:paraId="06A98F20" w14:textId="77777777" w:rsidR="00916F41" w:rsidRPr="0027487A" w:rsidRDefault="00916F41" w:rsidP="00DA6487">
      <w:pPr>
        <w:jc w:val="center"/>
        <w:rPr>
          <w:b/>
          <w:bCs/>
          <w:color w:val="auto"/>
        </w:rPr>
      </w:pPr>
    </w:p>
    <w:p w14:paraId="26DA0003" w14:textId="77777777" w:rsidR="00916F41" w:rsidRPr="0027487A" w:rsidRDefault="00916F41" w:rsidP="00DA6487">
      <w:pPr>
        <w:jc w:val="center"/>
        <w:rPr>
          <w:b/>
          <w:bCs/>
          <w:color w:val="auto"/>
        </w:rPr>
      </w:pPr>
    </w:p>
    <w:p w14:paraId="5885FA04" w14:textId="77777777" w:rsidR="00916F41" w:rsidRPr="0027487A" w:rsidRDefault="00916F41" w:rsidP="00DA6487">
      <w:pPr>
        <w:jc w:val="center"/>
        <w:rPr>
          <w:b/>
          <w:bCs/>
          <w:color w:val="auto"/>
        </w:rPr>
      </w:pPr>
    </w:p>
    <w:p w14:paraId="5F93971F" w14:textId="77777777" w:rsidR="00916F41" w:rsidRPr="0027487A" w:rsidRDefault="00916F41" w:rsidP="00DA6487">
      <w:pPr>
        <w:jc w:val="center"/>
        <w:rPr>
          <w:b/>
          <w:bCs/>
          <w:color w:val="auto"/>
        </w:rPr>
      </w:pPr>
    </w:p>
    <w:p w14:paraId="37907BDB" w14:textId="77777777" w:rsidR="00916F41" w:rsidRPr="0027487A" w:rsidRDefault="00916F41" w:rsidP="00DA6487">
      <w:pPr>
        <w:jc w:val="center"/>
        <w:rPr>
          <w:b/>
          <w:bCs/>
          <w:color w:val="auto"/>
        </w:rPr>
      </w:pPr>
    </w:p>
    <w:p w14:paraId="4ED3F513" w14:textId="77777777" w:rsidR="00916F41" w:rsidRPr="0027487A" w:rsidRDefault="00916F41" w:rsidP="00DA6487">
      <w:pPr>
        <w:jc w:val="center"/>
        <w:rPr>
          <w:b/>
          <w:bCs/>
          <w:color w:val="auto"/>
        </w:rPr>
      </w:pPr>
    </w:p>
    <w:p w14:paraId="727AF054" w14:textId="77777777" w:rsidR="00916F41" w:rsidRPr="0027487A" w:rsidRDefault="00916F41" w:rsidP="00DA6487">
      <w:pPr>
        <w:jc w:val="center"/>
        <w:rPr>
          <w:b/>
          <w:bCs/>
          <w:color w:val="auto"/>
        </w:rPr>
      </w:pPr>
    </w:p>
    <w:p w14:paraId="714102B2" w14:textId="77777777" w:rsidR="00916F41" w:rsidRPr="0027487A" w:rsidRDefault="00916F41" w:rsidP="00DA6487">
      <w:pPr>
        <w:jc w:val="center"/>
        <w:rPr>
          <w:b/>
          <w:bCs/>
          <w:color w:val="auto"/>
        </w:rPr>
      </w:pPr>
    </w:p>
    <w:p w14:paraId="45679B9A" w14:textId="77777777" w:rsidR="00916F41" w:rsidRPr="0027487A" w:rsidRDefault="00916F41" w:rsidP="00DA6487">
      <w:pPr>
        <w:jc w:val="center"/>
        <w:rPr>
          <w:b/>
          <w:bCs/>
          <w:color w:val="auto"/>
        </w:rPr>
      </w:pPr>
    </w:p>
    <w:p w14:paraId="6C67659D" w14:textId="77777777" w:rsidR="00916F41" w:rsidRPr="0027487A" w:rsidRDefault="00916F41" w:rsidP="00DA6487">
      <w:pPr>
        <w:jc w:val="center"/>
        <w:rPr>
          <w:b/>
          <w:bCs/>
          <w:color w:val="auto"/>
        </w:rPr>
      </w:pPr>
    </w:p>
    <w:p w14:paraId="2DB1D589" w14:textId="77777777" w:rsidR="00916F41" w:rsidRPr="0027487A" w:rsidRDefault="00916F41" w:rsidP="00DA6487">
      <w:pPr>
        <w:jc w:val="center"/>
        <w:rPr>
          <w:b/>
          <w:bCs/>
          <w:color w:val="auto"/>
        </w:rPr>
      </w:pPr>
    </w:p>
    <w:p w14:paraId="1F9D6BAB" w14:textId="77777777" w:rsidR="009962B1" w:rsidRPr="0027487A" w:rsidRDefault="009962B1" w:rsidP="00DA6487">
      <w:pPr>
        <w:jc w:val="center"/>
        <w:rPr>
          <w:b/>
          <w:bCs/>
          <w:color w:val="auto"/>
        </w:rPr>
      </w:pPr>
    </w:p>
    <w:p w14:paraId="0A9A8AFF" w14:textId="77777777" w:rsidR="009962B1" w:rsidRPr="0027487A" w:rsidRDefault="009962B1" w:rsidP="00DA6487">
      <w:pPr>
        <w:jc w:val="center"/>
        <w:rPr>
          <w:b/>
          <w:bCs/>
          <w:color w:val="auto"/>
        </w:rPr>
      </w:pPr>
    </w:p>
    <w:p w14:paraId="6BAA1009" w14:textId="77777777" w:rsidR="009962B1" w:rsidRPr="0027487A" w:rsidRDefault="009962B1" w:rsidP="00DA6487">
      <w:pPr>
        <w:jc w:val="center"/>
        <w:rPr>
          <w:b/>
          <w:bCs/>
          <w:color w:val="auto"/>
        </w:rPr>
      </w:pPr>
    </w:p>
    <w:p w14:paraId="120250D6" w14:textId="77777777" w:rsidR="009962B1" w:rsidRPr="0027487A" w:rsidRDefault="009962B1" w:rsidP="00DA6487">
      <w:pPr>
        <w:jc w:val="center"/>
        <w:rPr>
          <w:b/>
          <w:bCs/>
          <w:color w:val="auto"/>
        </w:rPr>
      </w:pPr>
    </w:p>
    <w:p w14:paraId="3C18AC6B" w14:textId="77777777" w:rsidR="004A222F" w:rsidRPr="0027487A" w:rsidRDefault="004A222F" w:rsidP="00DA6487">
      <w:pPr>
        <w:jc w:val="center"/>
        <w:rPr>
          <w:b/>
          <w:bCs/>
          <w:color w:val="auto"/>
        </w:rPr>
      </w:pPr>
    </w:p>
    <w:p w14:paraId="5D8E438A" w14:textId="77777777" w:rsidR="00916F41" w:rsidRPr="0027487A" w:rsidRDefault="00916F41" w:rsidP="00DA6487">
      <w:pPr>
        <w:jc w:val="center"/>
        <w:rPr>
          <w:b/>
          <w:bCs/>
          <w:color w:val="auto"/>
        </w:rPr>
      </w:pPr>
    </w:p>
    <w:p w14:paraId="1BD70044" w14:textId="77777777" w:rsidR="004F72BB" w:rsidRDefault="004F72BB" w:rsidP="004F72BB">
      <w:bookmarkStart w:id="8" w:name="_Toc136871852"/>
    </w:p>
    <w:p w14:paraId="51EB0298" w14:textId="77777777" w:rsidR="004F72BB" w:rsidRPr="004F72BB" w:rsidRDefault="004F72BB" w:rsidP="004F72BB"/>
    <w:p w14:paraId="1F27FFEA" w14:textId="46E14A61" w:rsidR="00DA6487" w:rsidRPr="004F72BB" w:rsidRDefault="00351020" w:rsidP="00406239">
      <w:pPr>
        <w:pStyle w:val="Ttulo1"/>
        <w:jc w:val="center"/>
        <w:rPr>
          <w:sz w:val="52"/>
          <w:szCs w:val="52"/>
          <w:lang w:val="en-US"/>
        </w:rPr>
      </w:pPr>
      <w:r w:rsidRPr="004F72BB">
        <w:rPr>
          <w:sz w:val="52"/>
          <w:szCs w:val="52"/>
          <w:lang w:val="en-US"/>
        </w:rPr>
        <w:t>ANEXOS</w:t>
      </w:r>
      <w:bookmarkEnd w:id="8"/>
    </w:p>
    <w:p w14:paraId="529D61D0" w14:textId="77777777" w:rsidR="00DA6487" w:rsidRPr="004F72BB" w:rsidRDefault="00DA6487" w:rsidP="000C3516">
      <w:pPr>
        <w:rPr>
          <w:color w:val="auto"/>
          <w:lang w:val="en-US"/>
        </w:rPr>
      </w:pPr>
    </w:p>
    <w:p w14:paraId="22E1221D" w14:textId="77777777" w:rsidR="004A222F" w:rsidRPr="004F72BB" w:rsidRDefault="004A222F" w:rsidP="000C3516">
      <w:pPr>
        <w:rPr>
          <w:color w:val="auto"/>
          <w:lang w:val="en-US"/>
        </w:rPr>
      </w:pPr>
    </w:p>
    <w:p w14:paraId="6EB374F5" w14:textId="77777777" w:rsidR="004A222F" w:rsidRPr="004F72BB" w:rsidRDefault="004A222F" w:rsidP="000C3516">
      <w:pPr>
        <w:rPr>
          <w:color w:val="auto"/>
          <w:lang w:val="en-US"/>
        </w:rPr>
      </w:pPr>
    </w:p>
    <w:p w14:paraId="4FC73E36" w14:textId="77777777" w:rsidR="004A222F" w:rsidRPr="004F72BB" w:rsidRDefault="004A222F" w:rsidP="000C3516">
      <w:pPr>
        <w:rPr>
          <w:color w:val="auto"/>
          <w:lang w:val="en-US"/>
        </w:rPr>
      </w:pPr>
    </w:p>
    <w:p w14:paraId="0CD5083F" w14:textId="77777777" w:rsidR="004A222F" w:rsidRPr="004F72BB" w:rsidRDefault="004A222F" w:rsidP="000C3516">
      <w:pPr>
        <w:rPr>
          <w:color w:val="auto"/>
          <w:lang w:val="en-US"/>
        </w:rPr>
      </w:pPr>
    </w:p>
    <w:p w14:paraId="0F134D2A" w14:textId="77777777" w:rsidR="004A222F" w:rsidRPr="004F72BB" w:rsidRDefault="004A222F" w:rsidP="000C3516">
      <w:pPr>
        <w:rPr>
          <w:color w:val="auto"/>
          <w:lang w:val="en-US"/>
        </w:rPr>
      </w:pPr>
    </w:p>
    <w:p w14:paraId="4E5E9AF7" w14:textId="77777777" w:rsidR="004A222F" w:rsidRPr="004F72BB" w:rsidRDefault="004A222F" w:rsidP="000C3516">
      <w:pPr>
        <w:rPr>
          <w:color w:val="auto"/>
          <w:lang w:val="en-US"/>
        </w:rPr>
      </w:pPr>
    </w:p>
    <w:p w14:paraId="296E610F" w14:textId="77777777" w:rsidR="004A222F" w:rsidRPr="004F72BB" w:rsidRDefault="004A222F" w:rsidP="000C3516">
      <w:pPr>
        <w:rPr>
          <w:color w:val="auto"/>
          <w:lang w:val="en-US"/>
        </w:rPr>
      </w:pPr>
    </w:p>
    <w:p w14:paraId="0C83A0C1" w14:textId="77777777" w:rsidR="004A222F" w:rsidRPr="004F72BB" w:rsidRDefault="004A222F" w:rsidP="000C3516">
      <w:pPr>
        <w:rPr>
          <w:color w:val="auto"/>
          <w:lang w:val="en-US"/>
        </w:rPr>
      </w:pPr>
    </w:p>
    <w:p w14:paraId="0937BFCE" w14:textId="77777777" w:rsidR="004A222F" w:rsidRPr="004F72BB" w:rsidRDefault="004A222F" w:rsidP="000C3516">
      <w:pPr>
        <w:rPr>
          <w:color w:val="auto"/>
          <w:lang w:val="en-US"/>
        </w:rPr>
      </w:pPr>
    </w:p>
    <w:p w14:paraId="570A939D" w14:textId="77777777" w:rsidR="004A222F" w:rsidRPr="004F72BB" w:rsidRDefault="004A222F" w:rsidP="000C3516">
      <w:pPr>
        <w:rPr>
          <w:color w:val="auto"/>
          <w:lang w:val="en-US"/>
        </w:rPr>
      </w:pPr>
    </w:p>
    <w:p w14:paraId="31B02015" w14:textId="77777777" w:rsidR="004A222F" w:rsidRPr="004F72BB" w:rsidRDefault="004A222F" w:rsidP="000C3516">
      <w:pPr>
        <w:rPr>
          <w:color w:val="auto"/>
          <w:lang w:val="en-US"/>
        </w:rPr>
      </w:pPr>
    </w:p>
    <w:p w14:paraId="372AF8E0" w14:textId="77777777" w:rsidR="004A222F" w:rsidRPr="004F72BB" w:rsidRDefault="004A222F" w:rsidP="000C3516">
      <w:pPr>
        <w:rPr>
          <w:color w:val="auto"/>
          <w:lang w:val="en-US"/>
        </w:rPr>
      </w:pPr>
    </w:p>
    <w:p w14:paraId="6F0AB946" w14:textId="77777777" w:rsidR="004A222F" w:rsidRPr="004F72BB" w:rsidRDefault="004A222F" w:rsidP="000C3516">
      <w:pPr>
        <w:rPr>
          <w:color w:val="auto"/>
          <w:lang w:val="en-US"/>
        </w:rPr>
      </w:pPr>
    </w:p>
    <w:p w14:paraId="572CD7E6" w14:textId="77777777" w:rsidR="00406239" w:rsidRPr="004F72BB" w:rsidRDefault="00406239" w:rsidP="000C3516">
      <w:pPr>
        <w:rPr>
          <w:color w:val="auto"/>
          <w:lang w:val="en-US"/>
        </w:rPr>
      </w:pPr>
    </w:p>
    <w:p w14:paraId="7A2AAEDD" w14:textId="77777777" w:rsidR="00406239" w:rsidRPr="004F72BB" w:rsidRDefault="00406239" w:rsidP="000C3516">
      <w:pPr>
        <w:rPr>
          <w:color w:val="auto"/>
          <w:lang w:val="en-US"/>
        </w:rPr>
      </w:pPr>
    </w:p>
    <w:p w14:paraId="1444460A" w14:textId="77777777" w:rsidR="00406239" w:rsidRPr="004F72BB" w:rsidRDefault="00406239" w:rsidP="000C3516">
      <w:pPr>
        <w:rPr>
          <w:color w:val="auto"/>
          <w:lang w:val="en-US"/>
        </w:rPr>
      </w:pPr>
    </w:p>
    <w:p w14:paraId="0D1CA68E" w14:textId="77777777" w:rsidR="004A222F" w:rsidRPr="004F72BB" w:rsidRDefault="004A222F" w:rsidP="000C3516">
      <w:pPr>
        <w:rPr>
          <w:color w:val="auto"/>
          <w:lang w:val="en-US"/>
        </w:rPr>
      </w:pPr>
    </w:p>
    <w:p w14:paraId="4DE69A49" w14:textId="77777777" w:rsidR="004A222F" w:rsidRPr="004F72BB" w:rsidRDefault="004A222F" w:rsidP="000C3516">
      <w:pPr>
        <w:rPr>
          <w:color w:val="auto"/>
          <w:lang w:val="en-US"/>
        </w:rPr>
      </w:pPr>
    </w:p>
    <w:p w14:paraId="4B6A7C5C" w14:textId="77777777" w:rsidR="004A222F" w:rsidRPr="004F72BB" w:rsidRDefault="004A222F" w:rsidP="000C3516">
      <w:pPr>
        <w:rPr>
          <w:color w:val="auto"/>
          <w:lang w:val="en-US"/>
        </w:rPr>
      </w:pPr>
    </w:p>
    <w:p w14:paraId="4087CA3A" w14:textId="77777777" w:rsidR="004A222F" w:rsidRPr="004F72BB" w:rsidRDefault="004A222F" w:rsidP="000C3516">
      <w:pPr>
        <w:rPr>
          <w:color w:val="auto"/>
          <w:lang w:val="en-US"/>
        </w:rPr>
      </w:pPr>
    </w:p>
    <w:p w14:paraId="241F0AF9" w14:textId="15AFE55F" w:rsidR="00FB703A" w:rsidRPr="004F72BB" w:rsidRDefault="00406239" w:rsidP="00171839">
      <w:pPr>
        <w:jc w:val="right"/>
        <w:rPr>
          <w:b/>
          <w:bCs/>
          <w:color w:val="auto"/>
          <w:lang w:val="en-US"/>
        </w:rPr>
      </w:pPr>
      <w:r w:rsidRPr="004F72BB">
        <w:rPr>
          <w:b/>
          <w:bCs/>
          <w:color w:val="auto"/>
          <w:lang w:val="en-US"/>
        </w:rPr>
        <w:lastRenderedPageBreak/>
        <w:t>Anexo</w:t>
      </w:r>
      <w:r w:rsidR="00963795" w:rsidRPr="004F72BB">
        <w:rPr>
          <w:b/>
          <w:bCs/>
          <w:color w:val="auto"/>
          <w:lang w:val="en-US"/>
        </w:rPr>
        <w:t xml:space="preserve"> I</w:t>
      </w:r>
    </w:p>
    <w:p w14:paraId="29688724" w14:textId="61E5E3EB" w:rsidR="00FB703A" w:rsidRPr="004F72BB" w:rsidRDefault="00FB703A" w:rsidP="000C3516">
      <w:pPr>
        <w:rPr>
          <w:color w:val="auto"/>
          <w:lang w:val="en-US"/>
        </w:rPr>
      </w:pPr>
    </w:p>
    <w:p w14:paraId="08D3A6D2" w14:textId="4B659925" w:rsidR="00FB703A" w:rsidRPr="004F72BB" w:rsidRDefault="004F72BB" w:rsidP="000C3516">
      <w:pPr>
        <w:rPr>
          <w:color w:val="auto"/>
          <w:lang w:val="en-US"/>
        </w:rPr>
      </w:pPr>
      <w:r w:rsidRPr="0027487A">
        <w:rPr>
          <w:noProof/>
          <w:color w:val="auto"/>
        </w:rPr>
        <w:drawing>
          <wp:anchor distT="0" distB="0" distL="114300" distR="114300" simplePos="0" relativeHeight="251656704" behindDoc="0" locked="0" layoutInCell="1" allowOverlap="1" wp14:anchorId="61D611F3" wp14:editId="1925E983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5610225" cy="8077200"/>
            <wp:effectExtent l="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1" t="3456" r="10156" b="6221"/>
                    <a:stretch/>
                  </pic:blipFill>
                  <pic:spPr bwMode="auto">
                    <a:xfrm>
                      <a:off x="0" y="0"/>
                      <a:ext cx="5612765" cy="808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ABC2E" w14:textId="2984043C" w:rsidR="00FB703A" w:rsidRPr="004F72BB" w:rsidRDefault="00FB703A" w:rsidP="000C3516">
      <w:pPr>
        <w:rPr>
          <w:color w:val="auto"/>
          <w:lang w:val="en-US"/>
        </w:rPr>
      </w:pPr>
    </w:p>
    <w:p w14:paraId="36B73BA3" w14:textId="77777777" w:rsidR="00FB703A" w:rsidRPr="004F72BB" w:rsidRDefault="00FB703A" w:rsidP="000C3516">
      <w:pPr>
        <w:rPr>
          <w:color w:val="auto"/>
          <w:lang w:val="en-US"/>
        </w:rPr>
      </w:pPr>
    </w:p>
    <w:p w14:paraId="401D3971" w14:textId="5DE0F614" w:rsidR="00FB703A" w:rsidRPr="004F72BB" w:rsidRDefault="00FB703A" w:rsidP="000C3516">
      <w:pPr>
        <w:rPr>
          <w:color w:val="auto"/>
          <w:lang w:val="en-US"/>
        </w:rPr>
      </w:pPr>
    </w:p>
    <w:p w14:paraId="50D44FB7" w14:textId="77777777" w:rsidR="00FB703A" w:rsidRPr="004F72BB" w:rsidRDefault="00FB703A" w:rsidP="000C3516">
      <w:pPr>
        <w:rPr>
          <w:color w:val="auto"/>
          <w:lang w:val="en-US"/>
        </w:rPr>
      </w:pPr>
    </w:p>
    <w:p w14:paraId="1BDE110A" w14:textId="42CCDB9D" w:rsidR="00FB703A" w:rsidRPr="004F72BB" w:rsidRDefault="00FB703A" w:rsidP="000C3516">
      <w:pPr>
        <w:rPr>
          <w:color w:val="auto"/>
          <w:lang w:val="en-US"/>
        </w:rPr>
      </w:pPr>
    </w:p>
    <w:p w14:paraId="0D0D2B59" w14:textId="48CE5A95" w:rsidR="00FB703A" w:rsidRPr="004F72BB" w:rsidRDefault="00FB703A" w:rsidP="000C3516">
      <w:pPr>
        <w:rPr>
          <w:color w:val="auto"/>
          <w:lang w:val="en-US"/>
        </w:rPr>
      </w:pPr>
    </w:p>
    <w:p w14:paraId="5F4ED063" w14:textId="77777777" w:rsidR="00FB703A" w:rsidRPr="004F72BB" w:rsidRDefault="00FB703A" w:rsidP="000C3516">
      <w:pPr>
        <w:rPr>
          <w:color w:val="auto"/>
          <w:lang w:val="en-US"/>
        </w:rPr>
      </w:pPr>
    </w:p>
    <w:p w14:paraId="3FC3EE48" w14:textId="731448C3" w:rsidR="004A222F" w:rsidRPr="004F72BB" w:rsidRDefault="004A222F" w:rsidP="000C3516">
      <w:pPr>
        <w:rPr>
          <w:color w:val="auto"/>
          <w:lang w:val="en-US"/>
        </w:rPr>
      </w:pPr>
    </w:p>
    <w:p w14:paraId="38A8849B" w14:textId="77777777" w:rsidR="00963795" w:rsidRPr="004F72BB" w:rsidRDefault="00963795" w:rsidP="000C3516">
      <w:pPr>
        <w:rPr>
          <w:color w:val="auto"/>
          <w:lang w:val="en-US"/>
        </w:rPr>
      </w:pPr>
    </w:p>
    <w:p w14:paraId="33D837B8" w14:textId="77777777" w:rsidR="00963795" w:rsidRPr="004F72BB" w:rsidRDefault="00963795" w:rsidP="000C3516">
      <w:pPr>
        <w:rPr>
          <w:color w:val="auto"/>
          <w:lang w:val="en-US"/>
        </w:rPr>
      </w:pPr>
    </w:p>
    <w:p w14:paraId="53EC7C65" w14:textId="77777777" w:rsidR="00963795" w:rsidRPr="004F72BB" w:rsidRDefault="00963795" w:rsidP="000C3516">
      <w:pPr>
        <w:rPr>
          <w:color w:val="auto"/>
          <w:lang w:val="en-US"/>
        </w:rPr>
      </w:pPr>
    </w:p>
    <w:p w14:paraId="1FD28E34" w14:textId="77777777" w:rsidR="00963795" w:rsidRPr="004F72BB" w:rsidRDefault="00963795" w:rsidP="000C3516">
      <w:pPr>
        <w:rPr>
          <w:color w:val="auto"/>
          <w:lang w:val="en-US"/>
        </w:rPr>
      </w:pPr>
    </w:p>
    <w:p w14:paraId="61815C9D" w14:textId="77777777" w:rsidR="00963795" w:rsidRPr="004F72BB" w:rsidRDefault="00963795" w:rsidP="000C3516">
      <w:pPr>
        <w:rPr>
          <w:color w:val="auto"/>
          <w:lang w:val="en-US"/>
        </w:rPr>
      </w:pPr>
    </w:p>
    <w:p w14:paraId="15A04B52" w14:textId="77777777" w:rsidR="00963795" w:rsidRPr="004F72BB" w:rsidRDefault="00963795" w:rsidP="000C3516">
      <w:pPr>
        <w:rPr>
          <w:color w:val="auto"/>
          <w:lang w:val="en-US"/>
        </w:rPr>
      </w:pPr>
    </w:p>
    <w:p w14:paraId="700F8D14" w14:textId="77777777" w:rsidR="00963795" w:rsidRPr="004F72BB" w:rsidRDefault="00963795" w:rsidP="000C3516">
      <w:pPr>
        <w:rPr>
          <w:color w:val="auto"/>
          <w:lang w:val="en-US"/>
        </w:rPr>
      </w:pPr>
    </w:p>
    <w:p w14:paraId="7998AB07" w14:textId="77777777" w:rsidR="00963795" w:rsidRPr="004F72BB" w:rsidRDefault="00963795" w:rsidP="000C3516">
      <w:pPr>
        <w:rPr>
          <w:color w:val="auto"/>
          <w:lang w:val="en-US"/>
        </w:rPr>
      </w:pPr>
    </w:p>
    <w:p w14:paraId="4890B710" w14:textId="77777777" w:rsidR="00963795" w:rsidRPr="004F72BB" w:rsidRDefault="00963795" w:rsidP="000C3516">
      <w:pPr>
        <w:rPr>
          <w:color w:val="auto"/>
          <w:lang w:val="en-US"/>
        </w:rPr>
      </w:pPr>
    </w:p>
    <w:p w14:paraId="0D09673D" w14:textId="77777777" w:rsidR="00963795" w:rsidRPr="004F72BB" w:rsidRDefault="00963795" w:rsidP="000C3516">
      <w:pPr>
        <w:rPr>
          <w:color w:val="auto"/>
          <w:lang w:val="en-US"/>
        </w:rPr>
      </w:pPr>
    </w:p>
    <w:p w14:paraId="38CC9D78" w14:textId="77777777" w:rsidR="00963795" w:rsidRPr="004F72BB" w:rsidRDefault="00963795" w:rsidP="000C3516">
      <w:pPr>
        <w:rPr>
          <w:color w:val="auto"/>
          <w:lang w:val="en-US"/>
        </w:rPr>
      </w:pPr>
    </w:p>
    <w:p w14:paraId="55BB4BC5" w14:textId="77777777" w:rsidR="00963795" w:rsidRPr="004F72BB" w:rsidRDefault="00963795" w:rsidP="000C3516">
      <w:pPr>
        <w:rPr>
          <w:color w:val="auto"/>
          <w:lang w:val="en-US"/>
        </w:rPr>
      </w:pPr>
    </w:p>
    <w:p w14:paraId="5004C212" w14:textId="77777777" w:rsidR="00963795" w:rsidRPr="004F72BB" w:rsidRDefault="00963795" w:rsidP="000C3516">
      <w:pPr>
        <w:rPr>
          <w:color w:val="auto"/>
          <w:lang w:val="en-US"/>
        </w:rPr>
      </w:pPr>
    </w:p>
    <w:p w14:paraId="56932579" w14:textId="77777777" w:rsidR="00963795" w:rsidRPr="004F72BB" w:rsidRDefault="00963795" w:rsidP="000C3516">
      <w:pPr>
        <w:rPr>
          <w:color w:val="auto"/>
          <w:lang w:val="en-US"/>
        </w:rPr>
      </w:pPr>
    </w:p>
    <w:p w14:paraId="48B7FB0D" w14:textId="77777777" w:rsidR="00963795" w:rsidRPr="004F72BB" w:rsidRDefault="00963795" w:rsidP="000C3516">
      <w:pPr>
        <w:rPr>
          <w:color w:val="auto"/>
          <w:lang w:val="en-US"/>
        </w:rPr>
      </w:pPr>
    </w:p>
    <w:p w14:paraId="5650B52B" w14:textId="77777777" w:rsidR="00963795" w:rsidRPr="004F72BB" w:rsidRDefault="00963795" w:rsidP="000C3516">
      <w:pPr>
        <w:rPr>
          <w:color w:val="auto"/>
          <w:lang w:val="en-US"/>
        </w:rPr>
      </w:pPr>
    </w:p>
    <w:p w14:paraId="377DB74B" w14:textId="77777777" w:rsidR="00963795" w:rsidRPr="004F72BB" w:rsidRDefault="00963795" w:rsidP="000C3516">
      <w:pPr>
        <w:rPr>
          <w:color w:val="auto"/>
          <w:lang w:val="en-US"/>
        </w:rPr>
      </w:pPr>
    </w:p>
    <w:p w14:paraId="715AA40A" w14:textId="77777777" w:rsidR="00963795" w:rsidRPr="004F72BB" w:rsidRDefault="00963795" w:rsidP="000C3516">
      <w:pPr>
        <w:rPr>
          <w:color w:val="auto"/>
          <w:lang w:val="en-US"/>
        </w:rPr>
      </w:pPr>
    </w:p>
    <w:p w14:paraId="5D72CB86" w14:textId="77777777" w:rsidR="00963795" w:rsidRPr="004F72BB" w:rsidRDefault="00963795" w:rsidP="000C3516">
      <w:pPr>
        <w:rPr>
          <w:color w:val="auto"/>
          <w:lang w:val="en-US"/>
        </w:rPr>
      </w:pPr>
    </w:p>
    <w:p w14:paraId="6D96B70C" w14:textId="77777777" w:rsidR="00963795" w:rsidRPr="004F72BB" w:rsidRDefault="00963795" w:rsidP="000C3516">
      <w:pPr>
        <w:rPr>
          <w:color w:val="auto"/>
          <w:lang w:val="en-US"/>
        </w:rPr>
      </w:pPr>
    </w:p>
    <w:p w14:paraId="77A63A3C" w14:textId="77777777" w:rsidR="00963795" w:rsidRPr="004F72BB" w:rsidRDefault="00963795" w:rsidP="000C3516">
      <w:pPr>
        <w:rPr>
          <w:color w:val="auto"/>
          <w:lang w:val="en-US"/>
        </w:rPr>
      </w:pPr>
    </w:p>
    <w:p w14:paraId="278C30E2" w14:textId="77777777" w:rsidR="00963795" w:rsidRPr="004F72BB" w:rsidRDefault="00963795" w:rsidP="000C3516">
      <w:pPr>
        <w:rPr>
          <w:color w:val="auto"/>
          <w:lang w:val="en-US"/>
        </w:rPr>
      </w:pPr>
    </w:p>
    <w:p w14:paraId="42B069F2" w14:textId="77777777" w:rsidR="00963795" w:rsidRPr="004F72BB" w:rsidRDefault="00963795" w:rsidP="000C3516">
      <w:pPr>
        <w:rPr>
          <w:color w:val="auto"/>
          <w:lang w:val="en-US"/>
        </w:rPr>
      </w:pPr>
    </w:p>
    <w:p w14:paraId="3531B07D" w14:textId="77777777" w:rsidR="00963795" w:rsidRPr="004F72BB" w:rsidRDefault="00963795" w:rsidP="000C3516">
      <w:pPr>
        <w:rPr>
          <w:color w:val="auto"/>
          <w:lang w:val="en-US"/>
        </w:rPr>
      </w:pPr>
    </w:p>
    <w:p w14:paraId="65C97AA4" w14:textId="77777777" w:rsidR="00963795" w:rsidRPr="004F72BB" w:rsidRDefault="00963795" w:rsidP="000C3516">
      <w:pPr>
        <w:rPr>
          <w:color w:val="auto"/>
          <w:lang w:val="en-US"/>
        </w:rPr>
      </w:pPr>
    </w:p>
    <w:p w14:paraId="371A928D" w14:textId="77777777" w:rsidR="00963795" w:rsidRPr="004F72BB" w:rsidRDefault="00963795" w:rsidP="000C3516">
      <w:pPr>
        <w:rPr>
          <w:color w:val="auto"/>
          <w:lang w:val="en-US"/>
        </w:rPr>
      </w:pPr>
    </w:p>
    <w:p w14:paraId="508111CC" w14:textId="77777777" w:rsidR="00963795" w:rsidRPr="004F72BB" w:rsidRDefault="00963795" w:rsidP="000C3516">
      <w:pPr>
        <w:rPr>
          <w:color w:val="auto"/>
          <w:lang w:val="en-US"/>
        </w:rPr>
      </w:pPr>
    </w:p>
    <w:p w14:paraId="18244651" w14:textId="77777777" w:rsidR="00963795" w:rsidRPr="004F72BB" w:rsidRDefault="00963795" w:rsidP="000C3516">
      <w:pPr>
        <w:rPr>
          <w:color w:val="auto"/>
          <w:lang w:val="en-US"/>
        </w:rPr>
      </w:pPr>
    </w:p>
    <w:p w14:paraId="1A86AA8F" w14:textId="77777777" w:rsidR="00963795" w:rsidRPr="004F72BB" w:rsidRDefault="00963795" w:rsidP="000C3516">
      <w:pPr>
        <w:rPr>
          <w:color w:val="auto"/>
          <w:lang w:val="en-US"/>
        </w:rPr>
      </w:pPr>
    </w:p>
    <w:p w14:paraId="1F21E1B1" w14:textId="77777777" w:rsidR="00963795" w:rsidRPr="004F72BB" w:rsidRDefault="00963795" w:rsidP="000C3516">
      <w:pPr>
        <w:rPr>
          <w:color w:val="auto"/>
          <w:lang w:val="en-US"/>
        </w:rPr>
      </w:pPr>
    </w:p>
    <w:p w14:paraId="2004118B" w14:textId="77777777" w:rsidR="00963795" w:rsidRPr="004F72BB" w:rsidRDefault="00963795" w:rsidP="000C3516">
      <w:pPr>
        <w:rPr>
          <w:color w:val="auto"/>
          <w:lang w:val="en-US"/>
        </w:rPr>
      </w:pPr>
    </w:p>
    <w:p w14:paraId="45282F1C" w14:textId="77777777" w:rsidR="00963795" w:rsidRPr="004F72BB" w:rsidRDefault="00963795" w:rsidP="000C3516">
      <w:pPr>
        <w:rPr>
          <w:color w:val="auto"/>
          <w:lang w:val="en-US"/>
        </w:rPr>
      </w:pPr>
    </w:p>
    <w:p w14:paraId="7F83108D" w14:textId="35EE4A0D" w:rsidR="00963795" w:rsidRPr="004F72BB" w:rsidRDefault="00406239" w:rsidP="00D958FD">
      <w:pPr>
        <w:jc w:val="right"/>
        <w:rPr>
          <w:b/>
          <w:bCs/>
          <w:color w:val="auto"/>
          <w:lang w:val="en-US"/>
        </w:rPr>
      </w:pPr>
      <w:r w:rsidRPr="004F72BB">
        <w:rPr>
          <w:b/>
          <w:bCs/>
          <w:color w:val="auto"/>
          <w:lang w:val="en-US"/>
        </w:rPr>
        <w:lastRenderedPageBreak/>
        <w:t>Anexo</w:t>
      </w:r>
      <w:r w:rsidR="00963795" w:rsidRPr="004F72BB">
        <w:rPr>
          <w:b/>
          <w:bCs/>
          <w:color w:val="auto"/>
          <w:lang w:val="en-US"/>
        </w:rPr>
        <w:t xml:space="preserve"> II</w:t>
      </w:r>
    </w:p>
    <w:p w14:paraId="20B535AF" w14:textId="78CC283D" w:rsidR="004A222F" w:rsidRDefault="004A222F" w:rsidP="000C3516">
      <w:pPr>
        <w:rPr>
          <w:color w:val="auto"/>
        </w:rPr>
      </w:pPr>
      <w:r w:rsidRPr="0027487A">
        <w:rPr>
          <w:noProof/>
          <w:color w:val="auto"/>
        </w:rPr>
        <w:drawing>
          <wp:inline distT="0" distB="0" distL="0" distR="0" wp14:anchorId="528706D3" wp14:editId="4CE9537A">
            <wp:extent cx="5610225" cy="82391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5" t="7630" r="5038" b="2891"/>
                    <a:stretch/>
                  </pic:blipFill>
                  <pic:spPr bwMode="auto">
                    <a:xfrm>
                      <a:off x="0" y="0"/>
                      <a:ext cx="5612765" cy="824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54F9E" w14:textId="77777777" w:rsidR="004F72BB" w:rsidRDefault="004F72BB" w:rsidP="0016717A">
      <w:pPr>
        <w:tabs>
          <w:tab w:val="left" w:pos="3855"/>
        </w:tabs>
        <w:jc w:val="right"/>
        <w:rPr>
          <w:b/>
          <w:bCs/>
          <w:color w:val="auto"/>
        </w:rPr>
      </w:pPr>
    </w:p>
    <w:p w14:paraId="02C6E1D5" w14:textId="7D7C1CF0" w:rsidR="00D34378" w:rsidRDefault="00406239" w:rsidP="0016717A">
      <w:pPr>
        <w:tabs>
          <w:tab w:val="left" w:pos="3855"/>
        </w:tabs>
        <w:jc w:val="right"/>
        <w:rPr>
          <w:b/>
          <w:bCs/>
          <w:color w:val="auto"/>
        </w:rPr>
      </w:pPr>
      <w:r w:rsidRPr="00406239">
        <w:rPr>
          <w:b/>
          <w:bCs/>
          <w:color w:val="auto"/>
        </w:rPr>
        <w:lastRenderedPageBreak/>
        <w:t>Anexo</w:t>
      </w:r>
      <w:r w:rsidR="00963795" w:rsidRPr="00406239">
        <w:rPr>
          <w:b/>
          <w:bCs/>
          <w:color w:val="auto"/>
        </w:rPr>
        <w:t xml:space="preserve"> I</w:t>
      </w:r>
      <w:r w:rsidR="004F72BB">
        <w:rPr>
          <w:b/>
          <w:bCs/>
          <w:color w:val="auto"/>
        </w:rPr>
        <w:t>I</w:t>
      </w:r>
      <w:r w:rsidR="00963795" w:rsidRPr="00406239">
        <w:rPr>
          <w:b/>
          <w:bCs/>
          <w:color w:val="auto"/>
        </w:rPr>
        <w:t>I</w:t>
      </w:r>
    </w:p>
    <w:p w14:paraId="34FFC1EC" w14:textId="2EACB2B7" w:rsidR="00913F69" w:rsidRPr="00CF10C9" w:rsidRDefault="00913F69" w:rsidP="00CF10C9">
      <w:pPr>
        <w:tabs>
          <w:tab w:val="left" w:pos="3855"/>
        </w:tabs>
        <w:jc w:val="right"/>
        <w:rPr>
          <w:b/>
          <w:bCs/>
          <w:color w:val="auto"/>
        </w:rPr>
      </w:pPr>
    </w:p>
    <w:p w14:paraId="001E5A71" w14:textId="753C37CB" w:rsidR="00D34378" w:rsidRDefault="00D34378" w:rsidP="000C3516">
      <w:pPr>
        <w:rPr>
          <w:color w:val="auto"/>
        </w:rPr>
      </w:pPr>
    </w:p>
    <w:p w14:paraId="01ECA893" w14:textId="657C1F91" w:rsidR="00D34378" w:rsidRDefault="00D34378" w:rsidP="000C3516">
      <w:pPr>
        <w:rPr>
          <w:color w:val="auto"/>
        </w:rPr>
      </w:pPr>
    </w:p>
    <w:p w14:paraId="2EECFE2F" w14:textId="02CA778C" w:rsidR="00D34378" w:rsidRDefault="00D34378" w:rsidP="000C3516">
      <w:pPr>
        <w:rPr>
          <w:color w:val="auto"/>
        </w:rPr>
      </w:pPr>
    </w:p>
    <w:p w14:paraId="35D87052" w14:textId="4E079793" w:rsidR="00D34378" w:rsidRDefault="00D34378" w:rsidP="000C3516">
      <w:pPr>
        <w:rPr>
          <w:color w:val="auto"/>
        </w:rPr>
      </w:pPr>
    </w:p>
    <w:p w14:paraId="4E1EAFEC" w14:textId="3B68D64C" w:rsidR="00D34378" w:rsidRDefault="00D34378" w:rsidP="000C3516">
      <w:pPr>
        <w:rPr>
          <w:color w:val="auto"/>
        </w:rPr>
      </w:pPr>
    </w:p>
    <w:p w14:paraId="3180020F" w14:textId="144EC10A" w:rsidR="00D34378" w:rsidRDefault="004F72BB" w:rsidP="000C3516">
      <w:pPr>
        <w:rPr>
          <w:color w:val="auto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B5F7BB8" wp14:editId="014EC6EF">
            <wp:simplePos x="0" y="0"/>
            <wp:positionH relativeFrom="margin">
              <wp:posOffset>-1309370</wp:posOffset>
            </wp:positionH>
            <wp:positionV relativeFrom="paragraph">
              <wp:posOffset>47625</wp:posOffset>
            </wp:positionV>
            <wp:extent cx="8174355" cy="5786755"/>
            <wp:effectExtent l="0" t="635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6" t="6021" r="3101" b="5392"/>
                    <a:stretch/>
                  </pic:blipFill>
                  <pic:spPr bwMode="auto">
                    <a:xfrm rot="5400000">
                      <a:off x="0" y="0"/>
                      <a:ext cx="8174355" cy="5786755"/>
                    </a:xfrm>
                    <a:prstGeom prst="rect">
                      <a:avLst/>
                    </a:prstGeom>
                    <a:noFill/>
                    <a:ln w="63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F1D87" w14:textId="77777777" w:rsidR="00D34378" w:rsidRDefault="00D34378" w:rsidP="000C3516">
      <w:pPr>
        <w:rPr>
          <w:color w:val="auto"/>
        </w:rPr>
      </w:pPr>
    </w:p>
    <w:p w14:paraId="3F565626" w14:textId="77777777" w:rsidR="00D34378" w:rsidRDefault="00D34378" w:rsidP="000C3516">
      <w:pPr>
        <w:rPr>
          <w:color w:val="auto"/>
        </w:rPr>
      </w:pPr>
    </w:p>
    <w:p w14:paraId="5130AE9E" w14:textId="77777777" w:rsidR="00D34378" w:rsidRDefault="00D34378" w:rsidP="000C3516">
      <w:pPr>
        <w:rPr>
          <w:color w:val="auto"/>
        </w:rPr>
      </w:pPr>
    </w:p>
    <w:p w14:paraId="64952485" w14:textId="77777777" w:rsidR="00D34378" w:rsidRDefault="00D34378" w:rsidP="000C3516">
      <w:pPr>
        <w:rPr>
          <w:color w:val="auto"/>
        </w:rPr>
      </w:pPr>
    </w:p>
    <w:p w14:paraId="4874CCDF" w14:textId="77777777" w:rsidR="00D34378" w:rsidRDefault="00D34378" w:rsidP="000C3516">
      <w:pPr>
        <w:rPr>
          <w:color w:val="auto"/>
        </w:rPr>
      </w:pPr>
    </w:p>
    <w:p w14:paraId="29817298" w14:textId="77777777" w:rsidR="00D34378" w:rsidRDefault="00D34378" w:rsidP="000C3516">
      <w:pPr>
        <w:rPr>
          <w:color w:val="auto"/>
        </w:rPr>
      </w:pPr>
    </w:p>
    <w:p w14:paraId="76E6CDCA" w14:textId="77777777" w:rsidR="00D34378" w:rsidRDefault="00D34378" w:rsidP="000C3516">
      <w:pPr>
        <w:rPr>
          <w:color w:val="auto"/>
        </w:rPr>
      </w:pPr>
    </w:p>
    <w:p w14:paraId="19F9CE9F" w14:textId="77777777" w:rsidR="00D34378" w:rsidRDefault="00D34378" w:rsidP="000C3516">
      <w:pPr>
        <w:rPr>
          <w:color w:val="auto"/>
        </w:rPr>
      </w:pPr>
    </w:p>
    <w:p w14:paraId="688C5419" w14:textId="77777777" w:rsidR="00D34378" w:rsidRDefault="00D34378" w:rsidP="000C3516">
      <w:pPr>
        <w:rPr>
          <w:color w:val="auto"/>
        </w:rPr>
      </w:pPr>
    </w:p>
    <w:p w14:paraId="4363B69F" w14:textId="77777777" w:rsidR="00D34378" w:rsidRDefault="00D34378" w:rsidP="000C3516">
      <w:pPr>
        <w:rPr>
          <w:color w:val="auto"/>
        </w:rPr>
      </w:pPr>
    </w:p>
    <w:p w14:paraId="39E0C3B6" w14:textId="77777777" w:rsidR="00D34378" w:rsidRDefault="00D34378" w:rsidP="000C3516">
      <w:pPr>
        <w:rPr>
          <w:color w:val="auto"/>
        </w:rPr>
      </w:pPr>
    </w:p>
    <w:p w14:paraId="4D2AB707" w14:textId="77777777" w:rsidR="00D34378" w:rsidRDefault="00D34378" w:rsidP="000C3516">
      <w:pPr>
        <w:rPr>
          <w:color w:val="auto"/>
        </w:rPr>
      </w:pPr>
    </w:p>
    <w:p w14:paraId="27E53ECB" w14:textId="77777777" w:rsidR="00D34378" w:rsidRDefault="00D34378" w:rsidP="000C3516">
      <w:pPr>
        <w:rPr>
          <w:color w:val="auto"/>
        </w:rPr>
      </w:pPr>
    </w:p>
    <w:p w14:paraId="368A3172" w14:textId="77777777" w:rsidR="00D34378" w:rsidRDefault="00D34378" w:rsidP="000C3516">
      <w:pPr>
        <w:rPr>
          <w:color w:val="auto"/>
        </w:rPr>
      </w:pPr>
    </w:p>
    <w:p w14:paraId="4CE1A983" w14:textId="77777777" w:rsidR="00D34378" w:rsidRDefault="00D34378" w:rsidP="000C3516">
      <w:pPr>
        <w:rPr>
          <w:color w:val="auto"/>
        </w:rPr>
      </w:pPr>
    </w:p>
    <w:p w14:paraId="54FF3A90" w14:textId="77777777" w:rsidR="00D34378" w:rsidRDefault="00D34378" w:rsidP="000C3516">
      <w:pPr>
        <w:rPr>
          <w:color w:val="auto"/>
        </w:rPr>
      </w:pPr>
    </w:p>
    <w:p w14:paraId="0752397A" w14:textId="77777777" w:rsidR="00D34378" w:rsidRDefault="00D34378" w:rsidP="000C3516">
      <w:pPr>
        <w:rPr>
          <w:color w:val="auto"/>
        </w:rPr>
      </w:pPr>
    </w:p>
    <w:p w14:paraId="083E6033" w14:textId="77777777" w:rsidR="00D34378" w:rsidRDefault="00D34378" w:rsidP="000C3516">
      <w:pPr>
        <w:rPr>
          <w:color w:val="auto"/>
        </w:rPr>
      </w:pPr>
    </w:p>
    <w:p w14:paraId="1E1ABBDD" w14:textId="77777777" w:rsidR="00D34378" w:rsidRDefault="00D34378" w:rsidP="000C3516">
      <w:pPr>
        <w:rPr>
          <w:color w:val="auto"/>
        </w:rPr>
      </w:pPr>
    </w:p>
    <w:p w14:paraId="2D33FB41" w14:textId="77777777" w:rsidR="00D34378" w:rsidRDefault="00D34378" w:rsidP="000C3516">
      <w:pPr>
        <w:rPr>
          <w:color w:val="auto"/>
        </w:rPr>
      </w:pPr>
    </w:p>
    <w:p w14:paraId="6BE86656" w14:textId="77777777" w:rsidR="00D34378" w:rsidRDefault="00D34378" w:rsidP="000C3516">
      <w:pPr>
        <w:rPr>
          <w:color w:val="auto"/>
        </w:rPr>
      </w:pPr>
    </w:p>
    <w:p w14:paraId="2F7C70ED" w14:textId="77777777" w:rsidR="00D34378" w:rsidRDefault="00D34378" w:rsidP="000C3516">
      <w:pPr>
        <w:rPr>
          <w:color w:val="auto"/>
        </w:rPr>
      </w:pPr>
    </w:p>
    <w:p w14:paraId="60A1259C" w14:textId="77777777" w:rsidR="00D34378" w:rsidRDefault="00D34378" w:rsidP="000C3516">
      <w:pPr>
        <w:rPr>
          <w:color w:val="auto"/>
        </w:rPr>
      </w:pPr>
    </w:p>
    <w:p w14:paraId="4A54EB68" w14:textId="77777777" w:rsidR="00D34378" w:rsidRDefault="00D34378" w:rsidP="000C3516">
      <w:pPr>
        <w:rPr>
          <w:color w:val="auto"/>
        </w:rPr>
      </w:pPr>
    </w:p>
    <w:p w14:paraId="11D087E9" w14:textId="77777777" w:rsidR="00D34378" w:rsidRDefault="00D34378" w:rsidP="000C3516">
      <w:pPr>
        <w:rPr>
          <w:color w:val="auto"/>
        </w:rPr>
      </w:pPr>
    </w:p>
    <w:p w14:paraId="34E0CB53" w14:textId="77777777" w:rsidR="00D34378" w:rsidRDefault="00D34378" w:rsidP="000C3516">
      <w:pPr>
        <w:rPr>
          <w:color w:val="auto"/>
        </w:rPr>
      </w:pPr>
    </w:p>
    <w:p w14:paraId="22467914" w14:textId="77777777" w:rsidR="00D34378" w:rsidRDefault="00D34378" w:rsidP="000C3516">
      <w:pPr>
        <w:rPr>
          <w:color w:val="auto"/>
        </w:rPr>
      </w:pPr>
    </w:p>
    <w:p w14:paraId="7F2630D5" w14:textId="77777777" w:rsidR="00D34378" w:rsidRDefault="00D34378" w:rsidP="000C3516">
      <w:pPr>
        <w:rPr>
          <w:color w:val="auto"/>
        </w:rPr>
      </w:pPr>
    </w:p>
    <w:p w14:paraId="7DE73C3F" w14:textId="77777777" w:rsidR="00D34378" w:rsidRDefault="00D34378" w:rsidP="000C3516">
      <w:pPr>
        <w:rPr>
          <w:color w:val="auto"/>
        </w:rPr>
      </w:pPr>
    </w:p>
    <w:p w14:paraId="1BE5F7F8" w14:textId="77777777" w:rsidR="00D34378" w:rsidRDefault="00D34378" w:rsidP="000C3516">
      <w:pPr>
        <w:rPr>
          <w:color w:val="auto"/>
        </w:rPr>
      </w:pPr>
    </w:p>
    <w:p w14:paraId="5C147DE8" w14:textId="77777777" w:rsidR="00D34378" w:rsidRDefault="00D34378" w:rsidP="000C3516">
      <w:pPr>
        <w:rPr>
          <w:color w:val="auto"/>
        </w:rPr>
      </w:pPr>
    </w:p>
    <w:p w14:paraId="3E394A87" w14:textId="7B4E3F7D" w:rsidR="00D34378" w:rsidRDefault="00D34378" w:rsidP="000C3516">
      <w:pPr>
        <w:rPr>
          <w:color w:val="auto"/>
        </w:rPr>
      </w:pPr>
    </w:p>
    <w:p w14:paraId="03E687C3" w14:textId="77777777" w:rsidR="007812E6" w:rsidRDefault="007812E6" w:rsidP="000C3516">
      <w:pPr>
        <w:rPr>
          <w:color w:val="auto"/>
        </w:rPr>
      </w:pPr>
    </w:p>
    <w:p w14:paraId="392A4BE8" w14:textId="77777777" w:rsidR="00D34378" w:rsidRDefault="00D34378" w:rsidP="000C3516">
      <w:pPr>
        <w:rPr>
          <w:color w:val="auto"/>
        </w:rPr>
      </w:pPr>
    </w:p>
    <w:p w14:paraId="46327C6A" w14:textId="77777777" w:rsidR="004F72BB" w:rsidRDefault="004F72BB" w:rsidP="00036F5A">
      <w:pPr>
        <w:jc w:val="right"/>
        <w:rPr>
          <w:b/>
          <w:bCs/>
          <w:color w:val="auto"/>
        </w:rPr>
      </w:pPr>
    </w:p>
    <w:p w14:paraId="65092985" w14:textId="6ABB6464" w:rsidR="00963795" w:rsidRPr="00406239" w:rsidRDefault="00406239" w:rsidP="00036F5A">
      <w:pPr>
        <w:jc w:val="right"/>
        <w:rPr>
          <w:b/>
          <w:bCs/>
          <w:color w:val="auto"/>
        </w:rPr>
      </w:pPr>
      <w:r w:rsidRPr="00406239">
        <w:rPr>
          <w:b/>
          <w:bCs/>
          <w:color w:val="auto"/>
        </w:rPr>
        <w:lastRenderedPageBreak/>
        <w:t>Anexo</w:t>
      </w:r>
      <w:r w:rsidR="00963795" w:rsidRPr="00406239">
        <w:rPr>
          <w:b/>
          <w:bCs/>
          <w:color w:val="auto"/>
        </w:rPr>
        <w:t xml:space="preserve"> IV</w:t>
      </w:r>
    </w:p>
    <w:p w14:paraId="6EBBA9F6" w14:textId="4637B27F" w:rsidR="00DA6487" w:rsidRPr="0027487A" w:rsidRDefault="00963795" w:rsidP="000C3516">
      <w:pPr>
        <w:rPr>
          <w:color w:val="auto"/>
        </w:rPr>
      </w:pPr>
      <w:r w:rsidRPr="0027487A">
        <w:rPr>
          <w:noProof/>
          <w:color w:val="auto"/>
        </w:rPr>
        <w:drawing>
          <wp:anchor distT="0" distB="0" distL="114300" distR="114300" simplePos="0" relativeHeight="251659264" behindDoc="0" locked="0" layoutInCell="1" allowOverlap="1" wp14:anchorId="04CFD7CA" wp14:editId="4A8776A6">
            <wp:simplePos x="0" y="0"/>
            <wp:positionH relativeFrom="column">
              <wp:posOffset>24765</wp:posOffset>
            </wp:positionH>
            <wp:positionV relativeFrom="paragraph">
              <wp:posOffset>33020</wp:posOffset>
            </wp:positionV>
            <wp:extent cx="5608320" cy="82581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8258175"/>
                    </a:xfrm>
                    <a:prstGeom prst="rect">
                      <a:avLst/>
                    </a:prstGeom>
                    <a:noFill/>
                    <a:ln w="63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73EFD" w14:textId="77777777" w:rsidR="00963795" w:rsidRPr="0027487A" w:rsidRDefault="00963795" w:rsidP="00963795">
      <w:pPr>
        <w:rPr>
          <w:color w:val="auto"/>
        </w:rPr>
      </w:pPr>
    </w:p>
    <w:p w14:paraId="1AC5B7BE" w14:textId="77777777" w:rsidR="00963795" w:rsidRPr="0027487A" w:rsidRDefault="00963795" w:rsidP="00963795">
      <w:pPr>
        <w:rPr>
          <w:color w:val="auto"/>
        </w:rPr>
      </w:pPr>
    </w:p>
    <w:p w14:paraId="1F0B279C" w14:textId="77777777" w:rsidR="00963795" w:rsidRPr="0027487A" w:rsidRDefault="00963795" w:rsidP="00963795">
      <w:pPr>
        <w:rPr>
          <w:color w:val="auto"/>
        </w:rPr>
      </w:pPr>
    </w:p>
    <w:p w14:paraId="0944A8DD" w14:textId="77777777" w:rsidR="00963795" w:rsidRPr="0027487A" w:rsidRDefault="00963795" w:rsidP="00963795">
      <w:pPr>
        <w:rPr>
          <w:color w:val="auto"/>
        </w:rPr>
      </w:pPr>
    </w:p>
    <w:p w14:paraId="1900E5C7" w14:textId="77777777" w:rsidR="00963795" w:rsidRPr="0027487A" w:rsidRDefault="00963795" w:rsidP="00963795">
      <w:pPr>
        <w:rPr>
          <w:color w:val="auto"/>
        </w:rPr>
      </w:pPr>
    </w:p>
    <w:p w14:paraId="72A32CC2" w14:textId="77777777" w:rsidR="00963795" w:rsidRPr="0027487A" w:rsidRDefault="00963795" w:rsidP="00963795">
      <w:pPr>
        <w:rPr>
          <w:color w:val="auto"/>
        </w:rPr>
      </w:pPr>
    </w:p>
    <w:p w14:paraId="020EC511" w14:textId="77777777" w:rsidR="00963795" w:rsidRPr="0027487A" w:rsidRDefault="00963795" w:rsidP="00963795">
      <w:pPr>
        <w:rPr>
          <w:color w:val="auto"/>
        </w:rPr>
      </w:pPr>
    </w:p>
    <w:p w14:paraId="349A56C1" w14:textId="77777777" w:rsidR="00963795" w:rsidRPr="0027487A" w:rsidRDefault="00963795" w:rsidP="00963795">
      <w:pPr>
        <w:rPr>
          <w:color w:val="auto"/>
        </w:rPr>
      </w:pPr>
    </w:p>
    <w:p w14:paraId="15277EC3" w14:textId="77777777" w:rsidR="00963795" w:rsidRPr="0027487A" w:rsidRDefault="00963795" w:rsidP="00963795">
      <w:pPr>
        <w:rPr>
          <w:color w:val="auto"/>
        </w:rPr>
      </w:pPr>
    </w:p>
    <w:p w14:paraId="7C72C058" w14:textId="77777777" w:rsidR="00963795" w:rsidRPr="0027487A" w:rsidRDefault="00963795" w:rsidP="00963795">
      <w:pPr>
        <w:rPr>
          <w:color w:val="auto"/>
        </w:rPr>
      </w:pPr>
    </w:p>
    <w:p w14:paraId="02944099" w14:textId="77777777" w:rsidR="00963795" w:rsidRPr="0027487A" w:rsidRDefault="00963795" w:rsidP="00963795">
      <w:pPr>
        <w:rPr>
          <w:color w:val="auto"/>
        </w:rPr>
      </w:pPr>
    </w:p>
    <w:p w14:paraId="7BD19F82" w14:textId="77777777" w:rsidR="00963795" w:rsidRPr="0027487A" w:rsidRDefault="00963795" w:rsidP="00963795">
      <w:pPr>
        <w:rPr>
          <w:color w:val="auto"/>
        </w:rPr>
      </w:pPr>
    </w:p>
    <w:p w14:paraId="5FF9DC2A" w14:textId="77777777" w:rsidR="00963795" w:rsidRPr="0027487A" w:rsidRDefault="00963795" w:rsidP="00963795">
      <w:pPr>
        <w:rPr>
          <w:color w:val="auto"/>
        </w:rPr>
      </w:pPr>
    </w:p>
    <w:p w14:paraId="417582BA" w14:textId="77777777" w:rsidR="00963795" w:rsidRPr="0027487A" w:rsidRDefault="00963795" w:rsidP="00963795">
      <w:pPr>
        <w:rPr>
          <w:color w:val="auto"/>
        </w:rPr>
      </w:pPr>
    </w:p>
    <w:p w14:paraId="25F19378" w14:textId="77777777" w:rsidR="00963795" w:rsidRPr="0027487A" w:rsidRDefault="00963795" w:rsidP="00963795">
      <w:pPr>
        <w:rPr>
          <w:color w:val="auto"/>
        </w:rPr>
      </w:pPr>
    </w:p>
    <w:p w14:paraId="56F4C498" w14:textId="77777777" w:rsidR="00963795" w:rsidRPr="0027487A" w:rsidRDefault="00963795" w:rsidP="00963795">
      <w:pPr>
        <w:rPr>
          <w:color w:val="auto"/>
        </w:rPr>
      </w:pPr>
    </w:p>
    <w:p w14:paraId="7A047862" w14:textId="77777777" w:rsidR="00963795" w:rsidRPr="0027487A" w:rsidRDefault="00963795" w:rsidP="00963795">
      <w:pPr>
        <w:rPr>
          <w:color w:val="auto"/>
        </w:rPr>
      </w:pPr>
    </w:p>
    <w:p w14:paraId="3012753F" w14:textId="77777777" w:rsidR="00963795" w:rsidRPr="0027487A" w:rsidRDefault="00963795" w:rsidP="00963795">
      <w:pPr>
        <w:rPr>
          <w:color w:val="auto"/>
        </w:rPr>
      </w:pPr>
    </w:p>
    <w:p w14:paraId="67763A45" w14:textId="77777777" w:rsidR="00963795" w:rsidRPr="0027487A" w:rsidRDefault="00963795" w:rsidP="00963795">
      <w:pPr>
        <w:rPr>
          <w:color w:val="auto"/>
        </w:rPr>
      </w:pPr>
    </w:p>
    <w:p w14:paraId="338EB456" w14:textId="77777777" w:rsidR="00963795" w:rsidRPr="0027487A" w:rsidRDefault="00963795" w:rsidP="00963795">
      <w:pPr>
        <w:rPr>
          <w:color w:val="auto"/>
        </w:rPr>
      </w:pPr>
    </w:p>
    <w:p w14:paraId="6456379B" w14:textId="77777777" w:rsidR="00963795" w:rsidRPr="0027487A" w:rsidRDefault="00963795" w:rsidP="00963795">
      <w:pPr>
        <w:rPr>
          <w:color w:val="auto"/>
        </w:rPr>
      </w:pPr>
    </w:p>
    <w:p w14:paraId="4B40C1A8" w14:textId="77777777" w:rsidR="00963795" w:rsidRPr="0027487A" w:rsidRDefault="00963795" w:rsidP="00963795">
      <w:pPr>
        <w:rPr>
          <w:color w:val="auto"/>
        </w:rPr>
      </w:pPr>
    </w:p>
    <w:p w14:paraId="7E73A7FC" w14:textId="77777777" w:rsidR="00963795" w:rsidRPr="0027487A" w:rsidRDefault="00963795" w:rsidP="00963795">
      <w:pPr>
        <w:rPr>
          <w:color w:val="auto"/>
        </w:rPr>
      </w:pPr>
    </w:p>
    <w:p w14:paraId="48CDF71F" w14:textId="77777777" w:rsidR="00963795" w:rsidRPr="0027487A" w:rsidRDefault="00963795" w:rsidP="00963795">
      <w:pPr>
        <w:rPr>
          <w:color w:val="auto"/>
        </w:rPr>
      </w:pPr>
    </w:p>
    <w:p w14:paraId="0B99E625" w14:textId="77777777" w:rsidR="00963795" w:rsidRPr="0027487A" w:rsidRDefault="00963795" w:rsidP="00963795">
      <w:pPr>
        <w:rPr>
          <w:color w:val="auto"/>
        </w:rPr>
      </w:pPr>
    </w:p>
    <w:p w14:paraId="7DA1E2C5" w14:textId="77777777" w:rsidR="00963795" w:rsidRPr="0027487A" w:rsidRDefault="00963795" w:rsidP="00963795">
      <w:pPr>
        <w:rPr>
          <w:color w:val="auto"/>
        </w:rPr>
      </w:pPr>
    </w:p>
    <w:p w14:paraId="0C8EDA14" w14:textId="77777777" w:rsidR="00963795" w:rsidRPr="0027487A" w:rsidRDefault="00963795" w:rsidP="00963795">
      <w:pPr>
        <w:rPr>
          <w:color w:val="auto"/>
        </w:rPr>
      </w:pPr>
    </w:p>
    <w:p w14:paraId="3B7E548D" w14:textId="77777777" w:rsidR="00963795" w:rsidRPr="0027487A" w:rsidRDefault="00963795" w:rsidP="00963795">
      <w:pPr>
        <w:rPr>
          <w:color w:val="auto"/>
        </w:rPr>
      </w:pPr>
    </w:p>
    <w:p w14:paraId="28AF310C" w14:textId="77777777" w:rsidR="00963795" w:rsidRPr="0027487A" w:rsidRDefault="00963795" w:rsidP="00963795">
      <w:pPr>
        <w:rPr>
          <w:color w:val="auto"/>
        </w:rPr>
      </w:pPr>
    </w:p>
    <w:p w14:paraId="6EDFF595" w14:textId="77777777" w:rsidR="00963795" w:rsidRPr="0027487A" w:rsidRDefault="00963795" w:rsidP="00963795">
      <w:pPr>
        <w:rPr>
          <w:color w:val="auto"/>
        </w:rPr>
      </w:pPr>
    </w:p>
    <w:p w14:paraId="651CBB43" w14:textId="77777777" w:rsidR="00963795" w:rsidRPr="0027487A" w:rsidRDefault="00963795" w:rsidP="00963795">
      <w:pPr>
        <w:rPr>
          <w:color w:val="auto"/>
        </w:rPr>
      </w:pPr>
    </w:p>
    <w:p w14:paraId="7BAB85E6" w14:textId="77777777" w:rsidR="00963795" w:rsidRPr="0027487A" w:rsidRDefault="00963795" w:rsidP="00963795">
      <w:pPr>
        <w:rPr>
          <w:color w:val="auto"/>
        </w:rPr>
      </w:pPr>
    </w:p>
    <w:p w14:paraId="7C61B2A2" w14:textId="77777777" w:rsidR="00963795" w:rsidRPr="0027487A" w:rsidRDefault="00963795" w:rsidP="00963795">
      <w:pPr>
        <w:rPr>
          <w:color w:val="auto"/>
        </w:rPr>
      </w:pPr>
    </w:p>
    <w:p w14:paraId="150F112F" w14:textId="77777777" w:rsidR="00963795" w:rsidRPr="0027487A" w:rsidRDefault="00963795" w:rsidP="00963795">
      <w:pPr>
        <w:rPr>
          <w:color w:val="auto"/>
        </w:rPr>
      </w:pPr>
    </w:p>
    <w:p w14:paraId="382DE306" w14:textId="77777777" w:rsidR="00963795" w:rsidRPr="0027487A" w:rsidRDefault="00963795" w:rsidP="00963795">
      <w:pPr>
        <w:rPr>
          <w:color w:val="auto"/>
        </w:rPr>
      </w:pPr>
    </w:p>
    <w:p w14:paraId="5113E48B" w14:textId="77777777" w:rsidR="00963795" w:rsidRPr="0027487A" w:rsidRDefault="00963795" w:rsidP="00963795">
      <w:pPr>
        <w:rPr>
          <w:color w:val="auto"/>
        </w:rPr>
      </w:pPr>
    </w:p>
    <w:p w14:paraId="69EDF0FB" w14:textId="77777777" w:rsidR="00963795" w:rsidRPr="0027487A" w:rsidRDefault="00963795" w:rsidP="00963795">
      <w:pPr>
        <w:rPr>
          <w:color w:val="auto"/>
        </w:rPr>
      </w:pPr>
    </w:p>
    <w:p w14:paraId="641F0B09" w14:textId="77777777" w:rsidR="00963795" w:rsidRPr="0027487A" w:rsidRDefault="00963795" w:rsidP="00963795">
      <w:pPr>
        <w:rPr>
          <w:color w:val="auto"/>
        </w:rPr>
      </w:pPr>
    </w:p>
    <w:p w14:paraId="4C43948D" w14:textId="77777777" w:rsidR="00963795" w:rsidRPr="0027487A" w:rsidRDefault="00963795" w:rsidP="00963795">
      <w:pPr>
        <w:jc w:val="right"/>
        <w:rPr>
          <w:color w:val="auto"/>
        </w:rPr>
      </w:pPr>
    </w:p>
    <w:p w14:paraId="3549DFF9" w14:textId="77777777" w:rsidR="00963795" w:rsidRPr="0027487A" w:rsidRDefault="00963795" w:rsidP="00963795">
      <w:pPr>
        <w:jc w:val="right"/>
        <w:rPr>
          <w:color w:val="auto"/>
        </w:rPr>
      </w:pPr>
    </w:p>
    <w:p w14:paraId="50E5BB49" w14:textId="77777777" w:rsidR="009A2E17" w:rsidRDefault="009A2E17" w:rsidP="00406239">
      <w:pPr>
        <w:jc w:val="right"/>
        <w:rPr>
          <w:b/>
          <w:bCs/>
          <w:color w:val="auto"/>
        </w:rPr>
      </w:pPr>
    </w:p>
    <w:p w14:paraId="2FFFB07B" w14:textId="71A137C7" w:rsidR="00963795" w:rsidRPr="00406239" w:rsidRDefault="00406239" w:rsidP="00036F5A">
      <w:pPr>
        <w:jc w:val="right"/>
        <w:rPr>
          <w:b/>
          <w:bCs/>
          <w:color w:val="auto"/>
        </w:rPr>
      </w:pPr>
      <w:r w:rsidRPr="00406239">
        <w:rPr>
          <w:b/>
          <w:bCs/>
          <w:color w:val="auto"/>
        </w:rPr>
        <w:lastRenderedPageBreak/>
        <w:t>Anexo</w:t>
      </w:r>
      <w:r w:rsidR="002B1820" w:rsidRPr="00406239">
        <w:rPr>
          <w:b/>
          <w:bCs/>
          <w:color w:val="auto"/>
        </w:rPr>
        <w:t xml:space="preserve"> V</w:t>
      </w:r>
    </w:p>
    <w:p w14:paraId="0B479340" w14:textId="3FBFFCCD" w:rsidR="000837AB" w:rsidRDefault="00AA6A30" w:rsidP="000C3516">
      <w:pPr>
        <w:rPr>
          <w:color w:val="auto"/>
        </w:rPr>
      </w:pPr>
      <w:r>
        <w:rPr>
          <w:noProof/>
        </w:rPr>
        <w:drawing>
          <wp:inline distT="0" distB="0" distL="0" distR="0" wp14:anchorId="70FDB4AF" wp14:editId="75F409B0">
            <wp:extent cx="5608320" cy="83153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8315325"/>
                    </a:xfrm>
                    <a:prstGeom prst="rect">
                      <a:avLst/>
                    </a:prstGeom>
                    <a:noFill/>
                    <a:ln w="6350">
                      <a:noFill/>
                    </a:ln>
                  </pic:spPr>
                </pic:pic>
              </a:graphicData>
            </a:graphic>
          </wp:inline>
        </w:drawing>
      </w:r>
    </w:p>
    <w:sectPr w:rsidR="000837AB" w:rsidSect="00736ECB">
      <w:headerReference w:type="default" r:id="rId22"/>
      <w:footerReference w:type="default" r:id="rId23"/>
      <w:pgSz w:w="12240" w:h="15840" w:code="1"/>
      <w:pgMar w:top="1157" w:right="1707" w:bottom="851" w:left="1701" w:header="629" w:footer="2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CB71C" w14:textId="77777777" w:rsidR="00D8537B" w:rsidRDefault="00D8537B">
      <w:pPr>
        <w:spacing w:after="0" w:line="240" w:lineRule="auto"/>
      </w:pPr>
      <w:r>
        <w:separator/>
      </w:r>
    </w:p>
  </w:endnote>
  <w:endnote w:type="continuationSeparator" w:id="0">
    <w:p w14:paraId="4E6789DE" w14:textId="77777777" w:rsidR="00D8537B" w:rsidRDefault="00D85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36" style="position:absolute;left:0;text-align:left;margin-left:25pt;margin-top:748.2pt;width:502pt;height:28.8pt;z-index:251666432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">
              <v:shape id="Shape 2882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4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4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4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D9E00" w14:textId="393D6570" w:rsidR="00972458" w:rsidRPr="005E6A69" w:rsidRDefault="00972458" w:rsidP="005E6A69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7E08A" w14:textId="12571972" w:rsidR="008C0F3D" w:rsidRDefault="008C0F3D" w:rsidP="00E45E95">
    <w:pPr>
      <w:pStyle w:val="Piedepgina"/>
      <w:pBdr>
        <w:top w:val="single" w:sz="4" w:space="0" w:color="auto"/>
      </w:pBdr>
      <w:jc w:val="center"/>
    </w:pPr>
    <w:r>
      <w:t xml:space="preserve">                                                     </w:t>
    </w:r>
    <w:sdt>
      <w:sdtPr>
        <w:id w:val="-1357569145"/>
        <w:docPartObj>
          <w:docPartGallery w:val="Page Numbers (Bottom of Page)"/>
          <w:docPartUnique/>
        </w:docPartObj>
      </w:sdtPr>
      <w:sdtEndPr/>
      <w:sdtContent>
        <w:sdt>
          <w:sdtPr>
            <w:id w:val="1087033632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MINISTERIO DE EDUCACIÓN                                       </w:t>
            </w:r>
            <w:r w:rsidR="00171839">
              <w:t xml:space="preserve">                  </w:t>
            </w: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26C17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</w:t>
            </w:r>
          </w:sdtContent>
        </w:sdt>
      </w:sdtContent>
    </w:sdt>
  </w:p>
  <w:p w14:paraId="07FFF9F0" w14:textId="77777777" w:rsidR="00972458" w:rsidRPr="0067646C" w:rsidRDefault="00972458" w:rsidP="006764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24DE5" w14:textId="77777777" w:rsidR="00D8537B" w:rsidRDefault="00D8537B">
      <w:pPr>
        <w:spacing w:after="0" w:line="240" w:lineRule="auto"/>
      </w:pPr>
      <w:r>
        <w:separator/>
      </w:r>
    </w:p>
  </w:footnote>
  <w:footnote w:type="continuationSeparator" w:id="0">
    <w:p w14:paraId="24CAD546" w14:textId="77777777" w:rsidR="00D8537B" w:rsidRDefault="00D85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4EDC952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C2CC692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F58C8" w14:textId="070450FC" w:rsidR="00972458" w:rsidRPr="00972458" w:rsidRDefault="00972458" w:rsidP="00972458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3DD47" w14:textId="77777777" w:rsidR="00BE6A6B" w:rsidRPr="004A222F" w:rsidRDefault="00BE6A6B" w:rsidP="00BE6A6B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color w:val="auto"/>
      </w:rPr>
    </w:pPr>
    <w:r w:rsidRPr="004A222F">
      <w:rPr>
        <w:rFonts w:ascii="Calibri" w:eastAsia="Calibri" w:hAnsi="Calibri" w:cs="Calibri"/>
        <w:noProof/>
        <w:color w:val="auto"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274CBF84" wp14:editId="465BF2C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6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7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A00DC6B" id="Group 2628" o:spid="_x0000_s1026" style="position:absolute;margin-left:85.05pt;margin-top:40.1pt;width:442pt;height:.75pt;z-index:25166848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Pr="004A222F">
      <w:rPr>
        <w:color w:val="auto"/>
        <w:sz w:val="14"/>
      </w:rPr>
      <w:t>Dirección de Auditoría Interna -DIDAI-</w:t>
    </w:r>
    <w:r w:rsidRPr="004A222F">
      <w:rPr>
        <w:color w:val="auto"/>
        <w:sz w:val="14"/>
      </w:rPr>
      <w:tab/>
      <w:t xml:space="preserve">                                                                  Informe No.: O-DIDA/SUB-056-2023-13, DIDEDUC de Quiché.</w:t>
    </w:r>
  </w:p>
  <w:p w14:paraId="1D43E6E9" w14:textId="77777777" w:rsidR="0032768A" w:rsidRPr="00972458" w:rsidRDefault="0032768A" w:rsidP="0097245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26E99"/>
    <w:multiLevelType w:val="hybridMultilevel"/>
    <w:tmpl w:val="922056DE"/>
    <w:lvl w:ilvl="0" w:tplc="3042DAC0">
      <w:start w:val="1"/>
      <w:numFmt w:val="upperLetter"/>
      <w:lvlText w:val="%1)"/>
      <w:lvlJc w:val="left"/>
      <w:pPr>
        <w:ind w:left="346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66" w:hanging="360"/>
      </w:pPr>
    </w:lvl>
    <w:lvl w:ilvl="2" w:tplc="100A001B" w:tentative="1">
      <w:start w:val="1"/>
      <w:numFmt w:val="lowerRoman"/>
      <w:lvlText w:val="%3."/>
      <w:lvlJc w:val="right"/>
      <w:pPr>
        <w:ind w:left="1786" w:hanging="180"/>
      </w:pPr>
    </w:lvl>
    <w:lvl w:ilvl="3" w:tplc="100A000F" w:tentative="1">
      <w:start w:val="1"/>
      <w:numFmt w:val="decimal"/>
      <w:lvlText w:val="%4."/>
      <w:lvlJc w:val="left"/>
      <w:pPr>
        <w:ind w:left="2506" w:hanging="360"/>
      </w:pPr>
    </w:lvl>
    <w:lvl w:ilvl="4" w:tplc="100A0019" w:tentative="1">
      <w:start w:val="1"/>
      <w:numFmt w:val="lowerLetter"/>
      <w:lvlText w:val="%5."/>
      <w:lvlJc w:val="left"/>
      <w:pPr>
        <w:ind w:left="3226" w:hanging="360"/>
      </w:pPr>
    </w:lvl>
    <w:lvl w:ilvl="5" w:tplc="100A001B" w:tentative="1">
      <w:start w:val="1"/>
      <w:numFmt w:val="lowerRoman"/>
      <w:lvlText w:val="%6."/>
      <w:lvlJc w:val="right"/>
      <w:pPr>
        <w:ind w:left="3946" w:hanging="180"/>
      </w:pPr>
    </w:lvl>
    <w:lvl w:ilvl="6" w:tplc="100A000F" w:tentative="1">
      <w:start w:val="1"/>
      <w:numFmt w:val="decimal"/>
      <w:lvlText w:val="%7."/>
      <w:lvlJc w:val="left"/>
      <w:pPr>
        <w:ind w:left="4666" w:hanging="360"/>
      </w:pPr>
    </w:lvl>
    <w:lvl w:ilvl="7" w:tplc="100A0019" w:tentative="1">
      <w:start w:val="1"/>
      <w:numFmt w:val="lowerLetter"/>
      <w:lvlText w:val="%8."/>
      <w:lvlJc w:val="left"/>
      <w:pPr>
        <w:ind w:left="5386" w:hanging="360"/>
      </w:pPr>
    </w:lvl>
    <w:lvl w:ilvl="8" w:tplc="100A001B" w:tentative="1">
      <w:start w:val="1"/>
      <w:numFmt w:val="lowerRoman"/>
      <w:lvlText w:val="%9."/>
      <w:lvlJc w:val="right"/>
      <w:pPr>
        <w:ind w:left="6106" w:hanging="180"/>
      </w:pPr>
    </w:lvl>
  </w:abstractNum>
  <w:abstractNum w:abstractNumId="2" w15:restartNumberingAfterBreak="0">
    <w:nsid w:val="258067DE"/>
    <w:multiLevelType w:val="hybridMultilevel"/>
    <w:tmpl w:val="B526090C"/>
    <w:lvl w:ilvl="0" w:tplc="7FB01AB4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4515A0"/>
    <w:multiLevelType w:val="hybridMultilevel"/>
    <w:tmpl w:val="8E40CA7C"/>
    <w:lvl w:ilvl="0" w:tplc="2294F892">
      <w:start w:val="1"/>
      <w:numFmt w:val="decimal"/>
      <w:lvlText w:val="%1."/>
      <w:lvlJc w:val="left"/>
      <w:pPr>
        <w:ind w:left="350" w:hanging="360"/>
      </w:pPr>
      <w:rPr>
        <w:rFonts w:eastAsia="Times New Roman" w:hint="default"/>
      </w:rPr>
    </w:lvl>
    <w:lvl w:ilvl="1" w:tplc="100A0019" w:tentative="1">
      <w:start w:val="1"/>
      <w:numFmt w:val="lowerLetter"/>
      <w:lvlText w:val="%2."/>
      <w:lvlJc w:val="left"/>
      <w:pPr>
        <w:ind w:left="1070" w:hanging="360"/>
      </w:pPr>
    </w:lvl>
    <w:lvl w:ilvl="2" w:tplc="100A001B" w:tentative="1">
      <w:start w:val="1"/>
      <w:numFmt w:val="lowerRoman"/>
      <w:lvlText w:val="%3."/>
      <w:lvlJc w:val="right"/>
      <w:pPr>
        <w:ind w:left="1790" w:hanging="180"/>
      </w:pPr>
    </w:lvl>
    <w:lvl w:ilvl="3" w:tplc="100A000F" w:tentative="1">
      <w:start w:val="1"/>
      <w:numFmt w:val="decimal"/>
      <w:lvlText w:val="%4."/>
      <w:lvlJc w:val="left"/>
      <w:pPr>
        <w:ind w:left="2510" w:hanging="360"/>
      </w:pPr>
    </w:lvl>
    <w:lvl w:ilvl="4" w:tplc="100A0019" w:tentative="1">
      <w:start w:val="1"/>
      <w:numFmt w:val="lowerLetter"/>
      <w:lvlText w:val="%5."/>
      <w:lvlJc w:val="left"/>
      <w:pPr>
        <w:ind w:left="3230" w:hanging="360"/>
      </w:pPr>
    </w:lvl>
    <w:lvl w:ilvl="5" w:tplc="100A001B" w:tentative="1">
      <w:start w:val="1"/>
      <w:numFmt w:val="lowerRoman"/>
      <w:lvlText w:val="%6."/>
      <w:lvlJc w:val="right"/>
      <w:pPr>
        <w:ind w:left="3950" w:hanging="180"/>
      </w:pPr>
    </w:lvl>
    <w:lvl w:ilvl="6" w:tplc="100A000F" w:tentative="1">
      <w:start w:val="1"/>
      <w:numFmt w:val="decimal"/>
      <w:lvlText w:val="%7."/>
      <w:lvlJc w:val="left"/>
      <w:pPr>
        <w:ind w:left="4670" w:hanging="360"/>
      </w:pPr>
    </w:lvl>
    <w:lvl w:ilvl="7" w:tplc="100A0019" w:tentative="1">
      <w:start w:val="1"/>
      <w:numFmt w:val="lowerLetter"/>
      <w:lvlText w:val="%8."/>
      <w:lvlJc w:val="left"/>
      <w:pPr>
        <w:ind w:left="5390" w:hanging="360"/>
      </w:pPr>
    </w:lvl>
    <w:lvl w:ilvl="8" w:tplc="100A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7" w15:restartNumberingAfterBreak="0">
    <w:nsid w:val="50004BBA"/>
    <w:multiLevelType w:val="hybridMultilevel"/>
    <w:tmpl w:val="81AAF27A"/>
    <w:lvl w:ilvl="0" w:tplc="DB4CAF8A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7C4C71"/>
    <w:multiLevelType w:val="hybridMultilevel"/>
    <w:tmpl w:val="86C49310"/>
    <w:lvl w:ilvl="0" w:tplc="A392907C">
      <w:start w:val="1"/>
      <w:numFmt w:val="decimal"/>
      <w:lvlText w:val="%1."/>
      <w:lvlJc w:val="left"/>
      <w:pPr>
        <w:ind w:left="34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68" w:hanging="360"/>
      </w:pPr>
    </w:lvl>
    <w:lvl w:ilvl="2" w:tplc="100A001B" w:tentative="1">
      <w:start w:val="1"/>
      <w:numFmt w:val="lowerRoman"/>
      <w:lvlText w:val="%3."/>
      <w:lvlJc w:val="right"/>
      <w:pPr>
        <w:ind w:left="1788" w:hanging="180"/>
      </w:pPr>
    </w:lvl>
    <w:lvl w:ilvl="3" w:tplc="100A000F" w:tentative="1">
      <w:start w:val="1"/>
      <w:numFmt w:val="decimal"/>
      <w:lvlText w:val="%4."/>
      <w:lvlJc w:val="left"/>
      <w:pPr>
        <w:ind w:left="2508" w:hanging="360"/>
      </w:pPr>
    </w:lvl>
    <w:lvl w:ilvl="4" w:tplc="100A0019" w:tentative="1">
      <w:start w:val="1"/>
      <w:numFmt w:val="lowerLetter"/>
      <w:lvlText w:val="%5."/>
      <w:lvlJc w:val="left"/>
      <w:pPr>
        <w:ind w:left="3228" w:hanging="360"/>
      </w:pPr>
    </w:lvl>
    <w:lvl w:ilvl="5" w:tplc="100A001B" w:tentative="1">
      <w:start w:val="1"/>
      <w:numFmt w:val="lowerRoman"/>
      <w:lvlText w:val="%6."/>
      <w:lvlJc w:val="right"/>
      <w:pPr>
        <w:ind w:left="3948" w:hanging="180"/>
      </w:pPr>
    </w:lvl>
    <w:lvl w:ilvl="6" w:tplc="100A000F" w:tentative="1">
      <w:start w:val="1"/>
      <w:numFmt w:val="decimal"/>
      <w:lvlText w:val="%7."/>
      <w:lvlJc w:val="left"/>
      <w:pPr>
        <w:ind w:left="4668" w:hanging="360"/>
      </w:pPr>
    </w:lvl>
    <w:lvl w:ilvl="7" w:tplc="100A0019" w:tentative="1">
      <w:start w:val="1"/>
      <w:numFmt w:val="lowerLetter"/>
      <w:lvlText w:val="%8."/>
      <w:lvlJc w:val="left"/>
      <w:pPr>
        <w:ind w:left="5388" w:hanging="360"/>
      </w:pPr>
    </w:lvl>
    <w:lvl w:ilvl="8" w:tplc="100A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9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422D31"/>
    <w:multiLevelType w:val="hybridMultilevel"/>
    <w:tmpl w:val="3E9660B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8C95A6E"/>
    <w:multiLevelType w:val="hybridMultilevel"/>
    <w:tmpl w:val="6A604A0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373EC0"/>
    <w:multiLevelType w:val="hybridMultilevel"/>
    <w:tmpl w:val="2B6E7604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5CE4C8E"/>
    <w:multiLevelType w:val="hybridMultilevel"/>
    <w:tmpl w:val="A276FE9E"/>
    <w:lvl w:ilvl="0" w:tplc="6F06972A">
      <w:start w:val="1"/>
      <w:numFmt w:val="upperLetter"/>
      <w:lvlText w:val="%1."/>
      <w:lvlJc w:val="left"/>
      <w:pPr>
        <w:ind w:left="35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70" w:hanging="360"/>
      </w:pPr>
    </w:lvl>
    <w:lvl w:ilvl="2" w:tplc="100A001B" w:tentative="1">
      <w:start w:val="1"/>
      <w:numFmt w:val="lowerRoman"/>
      <w:lvlText w:val="%3."/>
      <w:lvlJc w:val="right"/>
      <w:pPr>
        <w:ind w:left="1790" w:hanging="180"/>
      </w:pPr>
    </w:lvl>
    <w:lvl w:ilvl="3" w:tplc="100A000F" w:tentative="1">
      <w:start w:val="1"/>
      <w:numFmt w:val="decimal"/>
      <w:lvlText w:val="%4."/>
      <w:lvlJc w:val="left"/>
      <w:pPr>
        <w:ind w:left="2510" w:hanging="360"/>
      </w:pPr>
    </w:lvl>
    <w:lvl w:ilvl="4" w:tplc="100A0019" w:tentative="1">
      <w:start w:val="1"/>
      <w:numFmt w:val="lowerLetter"/>
      <w:lvlText w:val="%5."/>
      <w:lvlJc w:val="left"/>
      <w:pPr>
        <w:ind w:left="3230" w:hanging="360"/>
      </w:pPr>
    </w:lvl>
    <w:lvl w:ilvl="5" w:tplc="100A001B" w:tentative="1">
      <w:start w:val="1"/>
      <w:numFmt w:val="lowerRoman"/>
      <w:lvlText w:val="%6."/>
      <w:lvlJc w:val="right"/>
      <w:pPr>
        <w:ind w:left="3950" w:hanging="180"/>
      </w:pPr>
    </w:lvl>
    <w:lvl w:ilvl="6" w:tplc="100A000F" w:tentative="1">
      <w:start w:val="1"/>
      <w:numFmt w:val="decimal"/>
      <w:lvlText w:val="%7."/>
      <w:lvlJc w:val="left"/>
      <w:pPr>
        <w:ind w:left="4670" w:hanging="360"/>
      </w:pPr>
    </w:lvl>
    <w:lvl w:ilvl="7" w:tplc="100A0019" w:tentative="1">
      <w:start w:val="1"/>
      <w:numFmt w:val="lowerLetter"/>
      <w:lvlText w:val="%8."/>
      <w:lvlJc w:val="left"/>
      <w:pPr>
        <w:ind w:left="5390" w:hanging="360"/>
      </w:pPr>
    </w:lvl>
    <w:lvl w:ilvl="8" w:tplc="100A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4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DAF6AA5"/>
    <w:multiLevelType w:val="hybridMultilevel"/>
    <w:tmpl w:val="6D9EA550"/>
    <w:lvl w:ilvl="0" w:tplc="10922ECA">
      <w:start w:val="1"/>
      <w:numFmt w:val="lowerLetter"/>
      <w:lvlText w:val="%1)"/>
      <w:lvlJc w:val="left"/>
      <w:pPr>
        <w:ind w:left="35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70" w:hanging="360"/>
      </w:pPr>
    </w:lvl>
    <w:lvl w:ilvl="2" w:tplc="100A001B" w:tentative="1">
      <w:start w:val="1"/>
      <w:numFmt w:val="lowerRoman"/>
      <w:lvlText w:val="%3."/>
      <w:lvlJc w:val="right"/>
      <w:pPr>
        <w:ind w:left="1790" w:hanging="180"/>
      </w:pPr>
    </w:lvl>
    <w:lvl w:ilvl="3" w:tplc="100A000F" w:tentative="1">
      <w:start w:val="1"/>
      <w:numFmt w:val="decimal"/>
      <w:lvlText w:val="%4."/>
      <w:lvlJc w:val="left"/>
      <w:pPr>
        <w:ind w:left="2510" w:hanging="360"/>
      </w:pPr>
    </w:lvl>
    <w:lvl w:ilvl="4" w:tplc="100A0019" w:tentative="1">
      <w:start w:val="1"/>
      <w:numFmt w:val="lowerLetter"/>
      <w:lvlText w:val="%5."/>
      <w:lvlJc w:val="left"/>
      <w:pPr>
        <w:ind w:left="3230" w:hanging="360"/>
      </w:pPr>
    </w:lvl>
    <w:lvl w:ilvl="5" w:tplc="100A001B" w:tentative="1">
      <w:start w:val="1"/>
      <w:numFmt w:val="lowerRoman"/>
      <w:lvlText w:val="%6."/>
      <w:lvlJc w:val="right"/>
      <w:pPr>
        <w:ind w:left="3950" w:hanging="180"/>
      </w:pPr>
    </w:lvl>
    <w:lvl w:ilvl="6" w:tplc="100A000F" w:tentative="1">
      <w:start w:val="1"/>
      <w:numFmt w:val="decimal"/>
      <w:lvlText w:val="%7."/>
      <w:lvlJc w:val="left"/>
      <w:pPr>
        <w:ind w:left="4670" w:hanging="360"/>
      </w:pPr>
    </w:lvl>
    <w:lvl w:ilvl="7" w:tplc="100A0019" w:tentative="1">
      <w:start w:val="1"/>
      <w:numFmt w:val="lowerLetter"/>
      <w:lvlText w:val="%8."/>
      <w:lvlJc w:val="left"/>
      <w:pPr>
        <w:ind w:left="5390" w:hanging="360"/>
      </w:pPr>
    </w:lvl>
    <w:lvl w:ilvl="8" w:tplc="100A001B" w:tentative="1">
      <w:start w:val="1"/>
      <w:numFmt w:val="lowerRoman"/>
      <w:lvlText w:val="%9."/>
      <w:lvlJc w:val="right"/>
      <w:pPr>
        <w:ind w:left="6110" w:hanging="180"/>
      </w:p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14"/>
  </w:num>
  <w:num w:numId="7">
    <w:abstractNumId w:val="15"/>
  </w:num>
  <w:num w:numId="8">
    <w:abstractNumId w:val="8"/>
  </w:num>
  <w:num w:numId="9">
    <w:abstractNumId w:val="10"/>
  </w:num>
  <w:num w:numId="10">
    <w:abstractNumId w:val="12"/>
  </w:num>
  <w:num w:numId="11">
    <w:abstractNumId w:val="2"/>
  </w:num>
  <w:num w:numId="12">
    <w:abstractNumId w:val="1"/>
  </w:num>
  <w:num w:numId="13">
    <w:abstractNumId w:val="13"/>
  </w:num>
  <w:num w:numId="14">
    <w:abstractNumId w:val="6"/>
  </w:num>
  <w:num w:numId="15">
    <w:abstractNumId w:val="7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77A"/>
    <w:rsid w:val="00000574"/>
    <w:rsid w:val="00001BBA"/>
    <w:rsid w:val="00003FC8"/>
    <w:rsid w:val="0000428C"/>
    <w:rsid w:val="00004F73"/>
    <w:rsid w:val="00007E6C"/>
    <w:rsid w:val="00010EE8"/>
    <w:rsid w:val="00012C87"/>
    <w:rsid w:val="00014EFB"/>
    <w:rsid w:val="000162C4"/>
    <w:rsid w:val="00017205"/>
    <w:rsid w:val="000232D9"/>
    <w:rsid w:val="00024521"/>
    <w:rsid w:val="000257D2"/>
    <w:rsid w:val="00026639"/>
    <w:rsid w:val="0002694D"/>
    <w:rsid w:val="00030C19"/>
    <w:rsid w:val="00034240"/>
    <w:rsid w:val="000352CC"/>
    <w:rsid w:val="0003643E"/>
    <w:rsid w:val="00036F5A"/>
    <w:rsid w:val="000407A8"/>
    <w:rsid w:val="00041051"/>
    <w:rsid w:val="00041403"/>
    <w:rsid w:val="00044121"/>
    <w:rsid w:val="0004654B"/>
    <w:rsid w:val="0005286B"/>
    <w:rsid w:val="000533B9"/>
    <w:rsid w:val="00064E6E"/>
    <w:rsid w:val="0006551F"/>
    <w:rsid w:val="00076F8F"/>
    <w:rsid w:val="000777B8"/>
    <w:rsid w:val="00077DA9"/>
    <w:rsid w:val="00081984"/>
    <w:rsid w:val="00083017"/>
    <w:rsid w:val="00083099"/>
    <w:rsid w:val="000837AB"/>
    <w:rsid w:val="00084F07"/>
    <w:rsid w:val="000853ED"/>
    <w:rsid w:val="00085521"/>
    <w:rsid w:val="00085E84"/>
    <w:rsid w:val="000933F8"/>
    <w:rsid w:val="00093B2C"/>
    <w:rsid w:val="00095D8C"/>
    <w:rsid w:val="000A28CA"/>
    <w:rsid w:val="000A74DA"/>
    <w:rsid w:val="000B213A"/>
    <w:rsid w:val="000B2FCB"/>
    <w:rsid w:val="000B572B"/>
    <w:rsid w:val="000B63EA"/>
    <w:rsid w:val="000B6B2A"/>
    <w:rsid w:val="000C10F8"/>
    <w:rsid w:val="000C3516"/>
    <w:rsid w:val="000C47B3"/>
    <w:rsid w:val="000C50C5"/>
    <w:rsid w:val="000D114E"/>
    <w:rsid w:val="000D2D42"/>
    <w:rsid w:val="000D4606"/>
    <w:rsid w:val="000E2385"/>
    <w:rsid w:val="000E52CA"/>
    <w:rsid w:val="000E55B7"/>
    <w:rsid w:val="000E68E2"/>
    <w:rsid w:val="000F1735"/>
    <w:rsid w:val="000F3452"/>
    <w:rsid w:val="000F3534"/>
    <w:rsid w:val="000F399B"/>
    <w:rsid w:val="00103E8A"/>
    <w:rsid w:val="001065FB"/>
    <w:rsid w:val="00110139"/>
    <w:rsid w:val="00110988"/>
    <w:rsid w:val="00113D30"/>
    <w:rsid w:val="001169E4"/>
    <w:rsid w:val="001231B3"/>
    <w:rsid w:val="001301D3"/>
    <w:rsid w:val="0013265C"/>
    <w:rsid w:val="0013353C"/>
    <w:rsid w:val="001351D8"/>
    <w:rsid w:val="00136133"/>
    <w:rsid w:val="00137597"/>
    <w:rsid w:val="00142905"/>
    <w:rsid w:val="00143471"/>
    <w:rsid w:val="001455B5"/>
    <w:rsid w:val="001467D2"/>
    <w:rsid w:val="00147BE1"/>
    <w:rsid w:val="00155BAB"/>
    <w:rsid w:val="001614F1"/>
    <w:rsid w:val="00161D98"/>
    <w:rsid w:val="001629B1"/>
    <w:rsid w:val="0016336B"/>
    <w:rsid w:val="00165242"/>
    <w:rsid w:val="001657AC"/>
    <w:rsid w:val="0016717A"/>
    <w:rsid w:val="00167FDC"/>
    <w:rsid w:val="00170861"/>
    <w:rsid w:val="001715C2"/>
    <w:rsid w:val="00171839"/>
    <w:rsid w:val="00175D7B"/>
    <w:rsid w:val="0017666C"/>
    <w:rsid w:val="00177A52"/>
    <w:rsid w:val="00177B63"/>
    <w:rsid w:val="00185226"/>
    <w:rsid w:val="00191989"/>
    <w:rsid w:val="001922CD"/>
    <w:rsid w:val="001959A2"/>
    <w:rsid w:val="001A0253"/>
    <w:rsid w:val="001A48F1"/>
    <w:rsid w:val="001A50D8"/>
    <w:rsid w:val="001A59BE"/>
    <w:rsid w:val="001A7387"/>
    <w:rsid w:val="001B1E11"/>
    <w:rsid w:val="001B7DD6"/>
    <w:rsid w:val="001C4404"/>
    <w:rsid w:val="001C4903"/>
    <w:rsid w:val="001C7B38"/>
    <w:rsid w:val="001D0081"/>
    <w:rsid w:val="001D3485"/>
    <w:rsid w:val="001D5D6D"/>
    <w:rsid w:val="001D686B"/>
    <w:rsid w:val="001D6898"/>
    <w:rsid w:val="001F0214"/>
    <w:rsid w:val="001F3BEC"/>
    <w:rsid w:val="00213B26"/>
    <w:rsid w:val="0021654E"/>
    <w:rsid w:val="002165C1"/>
    <w:rsid w:val="00221097"/>
    <w:rsid w:val="002210F2"/>
    <w:rsid w:val="00221BE4"/>
    <w:rsid w:val="0022299B"/>
    <w:rsid w:val="00222CC9"/>
    <w:rsid w:val="0022337A"/>
    <w:rsid w:val="002247E0"/>
    <w:rsid w:val="00224C8B"/>
    <w:rsid w:val="0022794B"/>
    <w:rsid w:val="00231606"/>
    <w:rsid w:val="00232C7C"/>
    <w:rsid w:val="00234844"/>
    <w:rsid w:val="002350C0"/>
    <w:rsid w:val="002355C0"/>
    <w:rsid w:val="00236924"/>
    <w:rsid w:val="00236CD1"/>
    <w:rsid w:val="00240B55"/>
    <w:rsid w:val="00241A74"/>
    <w:rsid w:val="00241F1E"/>
    <w:rsid w:val="00242804"/>
    <w:rsid w:val="00243BDE"/>
    <w:rsid w:val="002462A8"/>
    <w:rsid w:val="00247172"/>
    <w:rsid w:val="00250762"/>
    <w:rsid w:val="00255B51"/>
    <w:rsid w:val="00257638"/>
    <w:rsid w:val="00257F21"/>
    <w:rsid w:val="0026358B"/>
    <w:rsid w:val="00265D80"/>
    <w:rsid w:val="00266DB2"/>
    <w:rsid w:val="00270533"/>
    <w:rsid w:val="00271F8C"/>
    <w:rsid w:val="0027487A"/>
    <w:rsid w:val="0027522F"/>
    <w:rsid w:val="00286026"/>
    <w:rsid w:val="00290AAD"/>
    <w:rsid w:val="00290D5A"/>
    <w:rsid w:val="00292B6A"/>
    <w:rsid w:val="00294FD4"/>
    <w:rsid w:val="00296727"/>
    <w:rsid w:val="00297B10"/>
    <w:rsid w:val="00297DA3"/>
    <w:rsid w:val="002A0149"/>
    <w:rsid w:val="002A35D8"/>
    <w:rsid w:val="002A3F5F"/>
    <w:rsid w:val="002A6740"/>
    <w:rsid w:val="002A702A"/>
    <w:rsid w:val="002A71EA"/>
    <w:rsid w:val="002B04B5"/>
    <w:rsid w:val="002B175D"/>
    <w:rsid w:val="002B1820"/>
    <w:rsid w:val="002B2B7B"/>
    <w:rsid w:val="002B7B94"/>
    <w:rsid w:val="002C5BCF"/>
    <w:rsid w:val="002C65B9"/>
    <w:rsid w:val="002C6B13"/>
    <w:rsid w:val="002D2319"/>
    <w:rsid w:val="002D2F4F"/>
    <w:rsid w:val="002E078E"/>
    <w:rsid w:val="002E1784"/>
    <w:rsid w:val="002E1921"/>
    <w:rsid w:val="002E51DB"/>
    <w:rsid w:val="002F1BBF"/>
    <w:rsid w:val="002F26A9"/>
    <w:rsid w:val="002F5942"/>
    <w:rsid w:val="00300490"/>
    <w:rsid w:val="00302BF2"/>
    <w:rsid w:val="00303391"/>
    <w:rsid w:val="00303404"/>
    <w:rsid w:val="00313B6E"/>
    <w:rsid w:val="00313D84"/>
    <w:rsid w:val="00315F58"/>
    <w:rsid w:val="00317D82"/>
    <w:rsid w:val="00320031"/>
    <w:rsid w:val="003217F2"/>
    <w:rsid w:val="00321B3A"/>
    <w:rsid w:val="00323204"/>
    <w:rsid w:val="003243C1"/>
    <w:rsid w:val="003249F8"/>
    <w:rsid w:val="0032768A"/>
    <w:rsid w:val="00330466"/>
    <w:rsid w:val="00331EB7"/>
    <w:rsid w:val="00333E1C"/>
    <w:rsid w:val="0033461F"/>
    <w:rsid w:val="0033532B"/>
    <w:rsid w:val="00335E11"/>
    <w:rsid w:val="003370BF"/>
    <w:rsid w:val="00344270"/>
    <w:rsid w:val="00347308"/>
    <w:rsid w:val="00351020"/>
    <w:rsid w:val="003519A4"/>
    <w:rsid w:val="00352CA5"/>
    <w:rsid w:val="00354679"/>
    <w:rsid w:val="00355812"/>
    <w:rsid w:val="003568A5"/>
    <w:rsid w:val="00366181"/>
    <w:rsid w:val="003703B0"/>
    <w:rsid w:val="0037068E"/>
    <w:rsid w:val="003732E7"/>
    <w:rsid w:val="00373633"/>
    <w:rsid w:val="00380C5B"/>
    <w:rsid w:val="003811E8"/>
    <w:rsid w:val="0038146A"/>
    <w:rsid w:val="00381B30"/>
    <w:rsid w:val="00386A53"/>
    <w:rsid w:val="003A1F67"/>
    <w:rsid w:val="003B0A5E"/>
    <w:rsid w:val="003B2D6D"/>
    <w:rsid w:val="003B46EC"/>
    <w:rsid w:val="003B4CE1"/>
    <w:rsid w:val="003B4F42"/>
    <w:rsid w:val="003B7430"/>
    <w:rsid w:val="003C04F0"/>
    <w:rsid w:val="003C4443"/>
    <w:rsid w:val="003D01EF"/>
    <w:rsid w:val="003D2660"/>
    <w:rsid w:val="003D34B4"/>
    <w:rsid w:val="003D3D42"/>
    <w:rsid w:val="003D5337"/>
    <w:rsid w:val="003D5A7C"/>
    <w:rsid w:val="003E21E1"/>
    <w:rsid w:val="003E4F21"/>
    <w:rsid w:val="003E4F58"/>
    <w:rsid w:val="003E6838"/>
    <w:rsid w:val="003E711F"/>
    <w:rsid w:val="003F2FBF"/>
    <w:rsid w:val="003F7777"/>
    <w:rsid w:val="00400A77"/>
    <w:rsid w:val="004019DE"/>
    <w:rsid w:val="004032A8"/>
    <w:rsid w:val="00403BED"/>
    <w:rsid w:val="00406239"/>
    <w:rsid w:val="00406B1E"/>
    <w:rsid w:val="00413E59"/>
    <w:rsid w:val="00414BA9"/>
    <w:rsid w:val="00416B50"/>
    <w:rsid w:val="00416FE9"/>
    <w:rsid w:val="004207B8"/>
    <w:rsid w:val="00425C9D"/>
    <w:rsid w:val="00427E8E"/>
    <w:rsid w:val="004304F0"/>
    <w:rsid w:val="00431088"/>
    <w:rsid w:val="0043466C"/>
    <w:rsid w:val="0043721F"/>
    <w:rsid w:val="004411E8"/>
    <w:rsid w:val="00442B84"/>
    <w:rsid w:val="004442C7"/>
    <w:rsid w:val="00445536"/>
    <w:rsid w:val="004509B5"/>
    <w:rsid w:val="00451598"/>
    <w:rsid w:val="00451F25"/>
    <w:rsid w:val="00462561"/>
    <w:rsid w:val="004633A6"/>
    <w:rsid w:val="00465A70"/>
    <w:rsid w:val="004661B1"/>
    <w:rsid w:val="00474235"/>
    <w:rsid w:val="0047622D"/>
    <w:rsid w:val="0048308F"/>
    <w:rsid w:val="00483AD2"/>
    <w:rsid w:val="0048460C"/>
    <w:rsid w:val="0048515A"/>
    <w:rsid w:val="004879E1"/>
    <w:rsid w:val="00487BE2"/>
    <w:rsid w:val="00490B91"/>
    <w:rsid w:val="004A00DE"/>
    <w:rsid w:val="004A0EA2"/>
    <w:rsid w:val="004A222F"/>
    <w:rsid w:val="004A60E9"/>
    <w:rsid w:val="004A7F2E"/>
    <w:rsid w:val="004B1E51"/>
    <w:rsid w:val="004B4AB5"/>
    <w:rsid w:val="004B4D15"/>
    <w:rsid w:val="004B6BB0"/>
    <w:rsid w:val="004C24AE"/>
    <w:rsid w:val="004C2564"/>
    <w:rsid w:val="004C31E5"/>
    <w:rsid w:val="004C5DB0"/>
    <w:rsid w:val="004D0347"/>
    <w:rsid w:val="004D23D9"/>
    <w:rsid w:val="004E3E2B"/>
    <w:rsid w:val="004E67ED"/>
    <w:rsid w:val="004F4C79"/>
    <w:rsid w:val="004F6EA3"/>
    <w:rsid w:val="004F72BB"/>
    <w:rsid w:val="00502358"/>
    <w:rsid w:val="00505E32"/>
    <w:rsid w:val="00506674"/>
    <w:rsid w:val="00506794"/>
    <w:rsid w:val="00512512"/>
    <w:rsid w:val="005132A6"/>
    <w:rsid w:val="005134B2"/>
    <w:rsid w:val="0052498F"/>
    <w:rsid w:val="005259DA"/>
    <w:rsid w:val="00527C7C"/>
    <w:rsid w:val="0053190E"/>
    <w:rsid w:val="00532F27"/>
    <w:rsid w:val="005335D7"/>
    <w:rsid w:val="0053606C"/>
    <w:rsid w:val="0053644A"/>
    <w:rsid w:val="00537684"/>
    <w:rsid w:val="00540B34"/>
    <w:rsid w:val="005421A5"/>
    <w:rsid w:val="00544E6B"/>
    <w:rsid w:val="00545ABD"/>
    <w:rsid w:val="005529D2"/>
    <w:rsid w:val="0055335E"/>
    <w:rsid w:val="005644CE"/>
    <w:rsid w:val="00564703"/>
    <w:rsid w:val="005660D7"/>
    <w:rsid w:val="00566C8C"/>
    <w:rsid w:val="00571107"/>
    <w:rsid w:val="00571EA6"/>
    <w:rsid w:val="00576F14"/>
    <w:rsid w:val="00583A2C"/>
    <w:rsid w:val="0058502F"/>
    <w:rsid w:val="005949F3"/>
    <w:rsid w:val="00595D6D"/>
    <w:rsid w:val="00596F7F"/>
    <w:rsid w:val="005A0528"/>
    <w:rsid w:val="005A4EA3"/>
    <w:rsid w:val="005A7062"/>
    <w:rsid w:val="005B024C"/>
    <w:rsid w:val="005B1838"/>
    <w:rsid w:val="005B238E"/>
    <w:rsid w:val="005B2F12"/>
    <w:rsid w:val="005B4122"/>
    <w:rsid w:val="005C50D6"/>
    <w:rsid w:val="005C643A"/>
    <w:rsid w:val="005C6A57"/>
    <w:rsid w:val="005C726A"/>
    <w:rsid w:val="005C7CA9"/>
    <w:rsid w:val="005D1AE1"/>
    <w:rsid w:val="005D1B0E"/>
    <w:rsid w:val="005D2FF9"/>
    <w:rsid w:val="005D3E1C"/>
    <w:rsid w:val="005D663D"/>
    <w:rsid w:val="005E1249"/>
    <w:rsid w:val="005E2E5E"/>
    <w:rsid w:val="005E3971"/>
    <w:rsid w:val="005E4093"/>
    <w:rsid w:val="005E5338"/>
    <w:rsid w:val="005E5E35"/>
    <w:rsid w:val="005E6A69"/>
    <w:rsid w:val="005F05FE"/>
    <w:rsid w:val="005F138F"/>
    <w:rsid w:val="005F2D57"/>
    <w:rsid w:val="005F48D3"/>
    <w:rsid w:val="005F6483"/>
    <w:rsid w:val="005F6857"/>
    <w:rsid w:val="00600F8A"/>
    <w:rsid w:val="00603397"/>
    <w:rsid w:val="0060511C"/>
    <w:rsid w:val="00610CC4"/>
    <w:rsid w:val="006114BE"/>
    <w:rsid w:val="0061152E"/>
    <w:rsid w:val="0061163B"/>
    <w:rsid w:val="00612695"/>
    <w:rsid w:val="006132E5"/>
    <w:rsid w:val="006152C3"/>
    <w:rsid w:val="00615362"/>
    <w:rsid w:val="0061559D"/>
    <w:rsid w:val="00616F3D"/>
    <w:rsid w:val="00620A71"/>
    <w:rsid w:val="00622D02"/>
    <w:rsid w:val="00623BE9"/>
    <w:rsid w:val="00636050"/>
    <w:rsid w:val="006409C8"/>
    <w:rsid w:val="00641430"/>
    <w:rsid w:val="00641FAE"/>
    <w:rsid w:val="00642550"/>
    <w:rsid w:val="00644FE0"/>
    <w:rsid w:val="00650022"/>
    <w:rsid w:val="00650252"/>
    <w:rsid w:val="00653EC5"/>
    <w:rsid w:val="006547C0"/>
    <w:rsid w:val="006619A5"/>
    <w:rsid w:val="00666985"/>
    <w:rsid w:val="00666C0F"/>
    <w:rsid w:val="00670AE6"/>
    <w:rsid w:val="00674BF7"/>
    <w:rsid w:val="00675F47"/>
    <w:rsid w:val="0067646C"/>
    <w:rsid w:val="006803E9"/>
    <w:rsid w:val="006805E1"/>
    <w:rsid w:val="00681D0D"/>
    <w:rsid w:val="00682DD4"/>
    <w:rsid w:val="006869C7"/>
    <w:rsid w:val="00686C53"/>
    <w:rsid w:val="00687397"/>
    <w:rsid w:val="006969C8"/>
    <w:rsid w:val="006A1280"/>
    <w:rsid w:val="006A3238"/>
    <w:rsid w:val="006A3B91"/>
    <w:rsid w:val="006A50C4"/>
    <w:rsid w:val="006A527C"/>
    <w:rsid w:val="006A555A"/>
    <w:rsid w:val="006A715E"/>
    <w:rsid w:val="006A7935"/>
    <w:rsid w:val="006B1B39"/>
    <w:rsid w:val="006B24F1"/>
    <w:rsid w:val="006B2B0F"/>
    <w:rsid w:val="006C0541"/>
    <w:rsid w:val="006C1E39"/>
    <w:rsid w:val="006C5F75"/>
    <w:rsid w:val="006C6977"/>
    <w:rsid w:val="006D13C0"/>
    <w:rsid w:val="006D5AD3"/>
    <w:rsid w:val="006F02DB"/>
    <w:rsid w:val="006F0A9A"/>
    <w:rsid w:val="006F2A70"/>
    <w:rsid w:val="006F4207"/>
    <w:rsid w:val="006F4AA4"/>
    <w:rsid w:val="006F746B"/>
    <w:rsid w:val="00700493"/>
    <w:rsid w:val="007063CC"/>
    <w:rsid w:val="00712571"/>
    <w:rsid w:val="00712831"/>
    <w:rsid w:val="00716249"/>
    <w:rsid w:val="00716596"/>
    <w:rsid w:val="0072105D"/>
    <w:rsid w:val="007226B6"/>
    <w:rsid w:val="0072379D"/>
    <w:rsid w:val="0073106D"/>
    <w:rsid w:val="00736ECB"/>
    <w:rsid w:val="007455F6"/>
    <w:rsid w:val="00746489"/>
    <w:rsid w:val="0074769A"/>
    <w:rsid w:val="00751062"/>
    <w:rsid w:val="00751DC9"/>
    <w:rsid w:val="0075447E"/>
    <w:rsid w:val="0076278A"/>
    <w:rsid w:val="00763E5E"/>
    <w:rsid w:val="007757F0"/>
    <w:rsid w:val="007759F8"/>
    <w:rsid w:val="007763CD"/>
    <w:rsid w:val="00776AE6"/>
    <w:rsid w:val="00777C9B"/>
    <w:rsid w:val="007812E6"/>
    <w:rsid w:val="00782FEE"/>
    <w:rsid w:val="00783813"/>
    <w:rsid w:val="00784F59"/>
    <w:rsid w:val="00785AB6"/>
    <w:rsid w:val="00786DF2"/>
    <w:rsid w:val="00787137"/>
    <w:rsid w:val="0079613E"/>
    <w:rsid w:val="007A1598"/>
    <w:rsid w:val="007A3BB1"/>
    <w:rsid w:val="007A3FE8"/>
    <w:rsid w:val="007A4197"/>
    <w:rsid w:val="007A78CC"/>
    <w:rsid w:val="007B0882"/>
    <w:rsid w:val="007B2204"/>
    <w:rsid w:val="007B2B91"/>
    <w:rsid w:val="007B2C33"/>
    <w:rsid w:val="007B3A76"/>
    <w:rsid w:val="007B4847"/>
    <w:rsid w:val="007C0CF3"/>
    <w:rsid w:val="007C347E"/>
    <w:rsid w:val="007C4B81"/>
    <w:rsid w:val="007D248B"/>
    <w:rsid w:val="007D378B"/>
    <w:rsid w:val="007E281A"/>
    <w:rsid w:val="007E35B8"/>
    <w:rsid w:val="007E3D3F"/>
    <w:rsid w:val="007E43B5"/>
    <w:rsid w:val="007E502D"/>
    <w:rsid w:val="007E620A"/>
    <w:rsid w:val="007F0B1E"/>
    <w:rsid w:val="007F14C7"/>
    <w:rsid w:val="007F28E0"/>
    <w:rsid w:val="007F6F4C"/>
    <w:rsid w:val="007F7589"/>
    <w:rsid w:val="00810BEA"/>
    <w:rsid w:val="00814FB1"/>
    <w:rsid w:val="00815FD2"/>
    <w:rsid w:val="00820B5B"/>
    <w:rsid w:val="008263C5"/>
    <w:rsid w:val="00830CF0"/>
    <w:rsid w:val="008313C8"/>
    <w:rsid w:val="0083141E"/>
    <w:rsid w:val="008321EE"/>
    <w:rsid w:val="008323BC"/>
    <w:rsid w:val="008327C6"/>
    <w:rsid w:val="008331DF"/>
    <w:rsid w:val="00833978"/>
    <w:rsid w:val="00834A5C"/>
    <w:rsid w:val="0084536A"/>
    <w:rsid w:val="008453CC"/>
    <w:rsid w:val="0085124F"/>
    <w:rsid w:val="008527B4"/>
    <w:rsid w:val="00855EE2"/>
    <w:rsid w:val="00857C20"/>
    <w:rsid w:val="008600AC"/>
    <w:rsid w:val="008653BD"/>
    <w:rsid w:val="008663E2"/>
    <w:rsid w:val="00867216"/>
    <w:rsid w:val="00867F0E"/>
    <w:rsid w:val="0087147D"/>
    <w:rsid w:val="00872E27"/>
    <w:rsid w:val="00873813"/>
    <w:rsid w:val="00873FF6"/>
    <w:rsid w:val="00875930"/>
    <w:rsid w:val="008766C5"/>
    <w:rsid w:val="008819F7"/>
    <w:rsid w:val="00883624"/>
    <w:rsid w:val="008849CD"/>
    <w:rsid w:val="00887B26"/>
    <w:rsid w:val="00894F85"/>
    <w:rsid w:val="00895451"/>
    <w:rsid w:val="00895D0E"/>
    <w:rsid w:val="00895D12"/>
    <w:rsid w:val="008A03BA"/>
    <w:rsid w:val="008A475A"/>
    <w:rsid w:val="008A6C9B"/>
    <w:rsid w:val="008B0D99"/>
    <w:rsid w:val="008B37B0"/>
    <w:rsid w:val="008B7241"/>
    <w:rsid w:val="008C0F3D"/>
    <w:rsid w:val="008C1F42"/>
    <w:rsid w:val="008C4126"/>
    <w:rsid w:val="008C4D87"/>
    <w:rsid w:val="008C6857"/>
    <w:rsid w:val="008C79DC"/>
    <w:rsid w:val="008D0168"/>
    <w:rsid w:val="008D1E5C"/>
    <w:rsid w:val="008D5426"/>
    <w:rsid w:val="008D7A73"/>
    <w:rsid w:val="008D7B3E"/>
    <w:rsid w:val="008E1097"/>
    <w:rsid w:val="008E2F8E"/>
    <w:rsid w:val="008E5005"/>
    <w:rsid w:val="008F457A"/>
    <w:rsid w:val="00901745"/>
    <w:rsid w:val="009073BC"/>
    <w:rsid w:val="009111D9"/>
    <w:rsid w:val="00913F69"/>
    <w:rsid w:val="00915937"/>
    <w:rsid w:val="00916E9E"/>
    <w:rsid w:val="00916F41"/>
    <w:rsid w:val="00917948"/>
    <w:rsid w:val="009221DB"/>
    <w:rsid w:val="00933422"/>
    <w:rsid w:val="009343D6"/>
    <w:rsid w:val="00937869"/>
    <w:rsid w:val="00943CD5"/>
    <w:rsid w:val="0094797B"/>
    <w:rsid w:val="00954C6F"/>
    <w:rsid w:val="00961EC5"/>
    <w:rsid w:val="00963795"/>
    <w:rsid w:val="009653C6"/>
    <w:rsid w:val="00966A90"/>
    <w:rsid w:val="009702C6"/>
    <w:rsid w:val="00972458"/>
    <w:rsid w:val="00974841"/>
    <w:rsid w:val="00975E6D"/>
    <w:rsid w:val="00976245"/>
    <w:rsid w:val="00976752"/>
    <w:rsid w:val="00987144"/>
    <w:rsid w:val="00987B23"/>
    <w:rsid w:val="00994034"/>
    <w:rsid w:val="00995A14"/>
    <w:rsid w:val="009962B1"/>
    <w:rsid w:val="009A2044"/>
    <w:rsid w:val="009A2E17"/>
    <w:rsid w:val="009A6E50"/>
    <w:rsid w:val="009B2DCC"/>
    <w:rsid w:val="009C12FA"/>
    <w:rsid w:val="009C7D07"/>
    <w:rsid w:val="009D19E9"/>
    <w:rsid w:val="009E2894"/>
    <w:rsid w:val="009E30E0"/>
    <w:rsid w:val="009E3577"/>
    <w:rsid w:val="009E5DF8"/>
    <w:rsid w:val="009E6F8E"/>
    <w:rsid w:val="009F1907"/>
    <w:rsid w:val="009F2987"/>
    <w:rsid w:val="009F5A6D"/>
    <w:rsid w:val="009F6916"/>
    <w:rsid w:val="00A069DB"/>
    <w:rsid w:val="00A1169F"/>
    <w:rsid w:val="00A128C9"/>
    <w:rsid w:val="00A1325A"/>
    <w:rsid w:val="00A13994"/>
    <w:rsid w:val="00A16942"/>
    <w:rsid w:val="00A17869"/>
    <w:rsid w:val="00A227D6"/>
    <w:rsid w:val="00A22908"/>
    <w:rsid w:val="00A277E8"/>
    <w:rsid w:val="00A304AC"/>
    <w:rsid w:val="00A3168A"/>
    <w:rsid w:val="00A3283F"/>
    <w:rsid w:val="00A3657A"/>
    <w:rsid w:val="00A365A7"/>
    <w:rsid w:val="00A40043"/>
    <w:rsid w:val="00A409D5"/>
    <w:rsid w:val="00A45D97"/>
    <w:rsid w:val="00A51ACC"/>
    <w:rsid w:val="00A51D5D"/>
    <w:rsid w:val="00A52377"/>
    <w:rsid w:val="00A55273"/>
    <w:rsid w:val="00A55B64"/>
    <w:rsid w:val="00A56D5E"/>
    <w:rsid w:val="00A60014"/>
    <w:rsid w:val="00A630FA"/>
    <w:rsid w:val="00A63158"/>
    <w:rsid w:val="00A631B0"/>
    <w:rsid w:val="00A67D60"/>
    <w:rsid w:val="00A67FAA"/>
    <w:rsid w:val="00A72EEB"/>
    <w:rsid w:val="00A80427"/>
    <w:rsid w:val="00A81129"/>
    <w:rsid w:val="00A849C4"/>
    <w:rsid w:val="00A85E51"/>
    <w:rsid w:val="00A86817"/>
    <w:rsid w:val="00A86B60"/>
    <w:rsid w:val="00A90AC4"/>
    <w:rsid w:val="00A9516C"/>
    <w:rsid w:val="00A95DAF"/>
    <w:rsid w:val="00A961C0"/>
    <w:rsid w:val="00AA1612"/>
    <w:rsid w:val="00AA61A2"/>
    <w:rsid w:val="00AA6A30"/>
    <w:rsid w:val="00AB01AF"/>
    <w:rsid w:val="00AB1756"/>
    <w:rsid w:val="00AB1FFA"/>
    <w:rsid w:val="00AB4B54"/>
    <w:rsid w:val="00AB4BD3"/>
    <w:rsid w:val="00AB6AC2"/>
    <w:rsid w:val="00AC0006"/>
    <w:rsid w:val="00AC4292"/>
    <w:rsid w:val="00AC53EF"/>
    <w:rsid w:val="00AC564F"/>
    <w:rsid w:val="00AD08C3"/>
    <w:rsid w:val="00AD4A03"/>
    <w:rsid w:val="00AD606C"/>
    <w:rsid w:val="00AD68EF"/>
    <w:rsid w:val="00AD7014"/>
    <w:rsid w:val="00AE6CA5"/>
    <w:rsid w:val="00AF0CD3"/>
    <w:rsid w:val="00AF1290"/>
    <w:rsid w:val="00AF199E"/>
    <w:rsid w:val="00B00659"/>
    <w:rsid w:val="00B105AA"/>
    <w:rsid w:val="00B12AE3"/>
    <w:rsid w:val="00B13646"/>
    <w:rsid w:val="00B13E30"/>
    <w:rsid w:val="00B14491"/>
    <w:rsid w:val="00B148BE"/>
    <w:rsid w:val="00B153E9"/>
    <w:rsid w:val="00B16810"/>
    <w:rsid w:val="00B20476"/>
    <w:rsid w:val="00B2180E"/>
    <w:rsid w:val="00B24D3E"/>
    <w:rsid w:val="00B308BD"/>
    <w:rsid w:val="00B32127"/>
    <w:rsid w:val="00B34A13"/>
    <w:rsid w:val="00B34C09"/>
    <w:rsid w:val="00B35046"/>
    <w:rsid w:val="00B3620B"/>
    <w:rsid w:val="00B46CC1"/>
    <w:rsid w:val="00B50217"/>
    <w:rsid w:val="00B57C05"/>
    <w:rsid w:val="00B60540"/>
    <w:rsid w:val="00B661CC"/>
    <w:rsid w:val="00B669FB"/>
    <w:rsid w:val="00B718AD"/>
    <w:rsid w:val="00B721FB"/>
    <w:rsid w:val="00B72CFF"/>
    <w:rsid w:val="00B82017"/>
    <w:rsid w:val="00B82159"/>
    <w:rsid w:val="00B86A65"/>
    <w:rsid w:val="00B909E7"/>
    <w:rsid w:val="00B93EB0"/>
    <w:rsid w:val="00B97824"/>
    <w:rsid w:val="00B97D2B"/>
    <w:rsid w:val="00BA09DD"/>
    <w:rsid w:val="00BA21F9"/>
    <w:rsid w:val="00BA389C"/>
    <w:rsid w:val="00BA4EC8"/>
    <w:rsid w:val="00BA583F"/>
    <w:rsid w:val="00BA5937"/>
    <w:rsid w:val="00BA5959"/>
    <w:rsid w:val="00BA6890"/>
    <w:rsid w:val="00BB1AAF"/>
    <w:rsid w:val="00BB2476"/>
    <w:rsid w:val="00BB353F"/>
    <w:rsid w:val="00BB3B97"/>
    <w:rsid w:val="00BC079E"/>
    <w:rsid w:val="00BC39BD"/>
    <w:rsid w:val="00BC7B42"/>
    <w:rsid w:val="00BC7CD6"/>
    <w:rsid w:val="00BD0E19"/>
    <w:rsid w:val="00BD1F12"/>
    <w:rsid w:val="00BD2E73"/>
    <w:rsid w:val="00BD352D"/>
    <w:rsid w:val="00BD448D"/>
    <w:rsid w:val="00BD4B60"/>
    <w:rsid w:val="00BD5F7C"/>
    <w:rsid w:val="00BE0E73"/>
    <w:rsid w:val="00BE0FE5"/>
    <w:rsid w:val="00BE2F15"/>
    <w:rsid w:val="00BE4F2A"/>
    <w:rsid w:val="00BE55B1"/>
    <w:rsid w:val="00BE6A6B"/>
    <w:rsid w:val="00BF11BF"/>
    <w:rsid w:val="00BF274A"/>
    <w:rsid w:val="00BF3975"/>
    <w:rsid w:val="00BF3E5E"/>
    <w:rsid w:val="00BF5247"/>
    <w:rsid w:val="00BF66D4"/>
    <w:rsid w:val="00C01097"/>
    <w:rsid w:val="00C02301"/>
    <w:rsid w:val="00C079D6"/>
    <w:rsid w:val="00C07E21"/>
    <w:rsid w:val="00C140CF"/>
    <w:rsid w:val="00C14892"/>
    <w:rsid w:val="00C17CD3"/>
    <w:rsid w:val="00C22815"/>
    <w:rsid w:val="00C229E8"/>
    <w:rsid w:val="00C26CFC"/>
    <w:rsid w:val="00C37F86"/>
    <w:rsid w:val="00C453A3"/>
    <w:rsid w:val="00C45D01"/>
    <w:rsid w:val="00C5094A"/>
    <w:rsid w:val="00C5103C"/>
    <w:rsid w:val="00C51F5C"/>
    <w:rsid w:val="00C52CC5"/>
    <w:rsid w:val="00C542D2"/>
    <w:rsid w:val="00C54F9F"/>
    <w:rsid w:val="00C5579B"/>
    <w:rsid w:val="00C55B44"/>
    <w:rsid w:val="00C60326"/>
    <w:rsid w:val="00C6065C"/>
    <w:rsid w:val="00C65452"/>
    <w:rsid w:val="00C730CD"/>
    <w:rsid w:val="00C777B5"/>
    <w:rsid w:val="00C8010D"/>
    <w:rsid w:val="00C861E1"/>
    <w:rsid w:val="00C8687B"/>
    <w:rsid w:val="00C95637"/>
    <w:rsid w:val="00C96609"/>
    <w:rsid w:val="00C96DD4"/>
    <w:rsid w:val="00CA0273"/>
    <w:rsid w:val="00CA11FA"/>
    <w:rsid w:val="00CA175C"/>
    <w:rsid w:val="00CA2279"/>
    <w:rsid w:val="00CA7AED"/>
    <w:rsid w:val="00CB43CC"/>
    <w:rsid w:val="00CB43EF"/>
    <w:rsid w:val="00CB45CC"/>
    <w:rsid w:val="00CB4F00"/>
    <w:rsid w:val="00CB5360"/>
    <w:rsid w:val="00CB5781"/>
    <w:rsid w:val="00CC2B92"/>
    <w:rsid w:val="00CC33F6"/>
    <w:rsid w:val="00CC6839"/>
    <w:rsid w:val="00CC75EE"/>
    <w:rsid w:val="00CC798F"/>
    <w:rsid w:val="00CD1FC6"/>
    <w:rsid w:val="00CD2FC7"/>
    <w:rsid w:val="00CD35A3"/>
    <w:rsid w:val="00CD5CBD"/>
    <w:rsid w:val="00CD653D"/>
    <w:rsid w:val="00CD6B8E"/>
    <w:rsid w:val="00CD7495"/>
    <w:rsid w:val="00CE0B92"/>
    <w:rsid w:val="00CE2373"/>
    <w:rsid w:val="00CE3D7C"/>
    <w:rsid w:val="00CF10C9"/>
    <w:rsid w:val="00CF29F5"/>
    <w:rsid w:val="00CF51E5"/>
    <w:rsid w:val="00CF5D14"/>
    <w:rsid w:val="00D00F0E"/>
    <w:rsid w:val="00D04129"/>
    <w:rsid w:val="00D043E3"/>
    <w:rsid w:val="00D06395"/>
    <w:rsid w:val="00D0655B"/>
    <w:rsid w:val="00D10D9E"/>
    <w:rsid w:val="00D11736"/>
    <w:rsid w:val="00D169C8"/>
    <w:rsid w:val="00D17535"/>
    <w:rsid w:val="00D2046F"/>
    <w:rsid w:val="00D2276A"/>
    <w:rsid w:val="00D23301"/>
    <w:rsid w:val="00D246ED"/>
    <w:rsid w:val="00D3051B"/>
    <w:rsid w:val="00D32E5A"/>
    <w:rsid w:val="00D34378"/>
    <w:rsid w:val="00D353E5"/>
    <w:rsid w:val="00D3779E"/>
    <w:rsid w:val="00D37EE7"/>
    <w:rsid w:val="00D37F35"/>
    <w:rsid w:val="00D40461"/>
    <w:rsid w:val="00D413F7"/>
    <w:rsid w:val="00D41AD6"/>
    <w:rsid w:val="00D42004"/>
    <w:rsid w:val="00D42E0B"/>
    <w:rsid w:val="00D4671A"/>
    <w:rsid w:val="00D469A0"/>
    <w:rsid w:val="00D51520"/>
    <w:rsid w:val="00D54477"/>
    <w:rsid w:val="00D54773"/>
    <w:rsid w:val="00D54A43"/>
    <w:rsid w:val="00D55F14"/>
    <w:rsid w:val="00D63CB4"/>
    <w:rsid w:val="00D64C58"/>
    <w:rsid w:val="00D66404"/>
    <w:rsid w:val="00D670DC"/>
    <w:rsid w:val="00D7072E"/>
    <w:rsid w:val="00D73E03"/>
    <w:rsid w:val="00D7400C"/>
    <w:rsid w:val="00D747FF"/>
    <w:rsid w:val="00D8537B"/>
    <w:rsid w:val="00D86188"/>
    <w:rsid w:val="00D94BC0"/>
    <w:rsid w:val="00D958FD"/>
    <w:rsid w:val="00D97B86"/>
    <w:rsid w:val="00DA0B15"/>
    <w:rsid w:val="00DA1CB0"/>
    <w:rsid w:val="00DA1F4B"/>
    <w:rsid w:val="00DA25E5"/>
    <w:rsid w:val="00DA2E4C"/>
    <w:rsid w:val="00DA6487"/>
    <w:rsid w:val="00DB1691"/>
    <w:rsid w:val="00DB43D5"/>
    <w:rsid w:val="00DB501B"/>
    <w:rsid w:val="00DB777A"/>
    <w:rsid w:val="00DC1E7B"/>
    <w:rsid w:val="00DC2FC7"/>
    <w:rsid w:val="00DC72FA"/>
    <w:rsid w:val="00DD0284"/>
    <w:rsid w:val="00DD0F66"/>
    <w:rsid w:val="00DD3FD1"/>
    <w:rsid w:val="00DD4460"/>
    <w:rsid w:val="00DD6EB1"/>
    <w:rsid w:val="00DD7B20"/>
    <w:rsid w:val="00DD7E87"/>
    <w:rsid w:val="00DE314C"/>
    <w:rsid w:val="00DF1FCD"/>
    <w:rsid w:val="00E00A6E"/>
    <w:rsid w:val="00E01CE8"/>
    <w:rsid w:val="00E072EB"/>
    <w:rsid w:val="00E1051A"/>
    <w:rsid w:val="00E127C9"/>
    <w:rsid w:val="00E16EF8"/>
    <w:rsid w:val="00E1717D"/>
    <w:rsid w:val="00E17842"/>
    <w:rsid w:val="00E21970"/>
    <w:rsid w:val="00E21C5E"/>
    <w:rsid w:val="00E236C7"/>
    <w:rsid w:val="00E23FC5"/>
    <w:rsid w:val="00E247DA"/>
    <w:rsid w:val="00E25167"/>
    <w:rsid w:val="00E304A7"/>
    <w:rsid w:val="00E312C8"/>
    <w:rsid w:val="00E32DE1"/>
    <w:rsid w:val="00E33258"/>
    <w:rsid w:val="00E33E40"/>
    <w:rsid w:val="00E407C2"/>
    <w:rsid w:val="00E4451C"/>
    <w:rsid w:val="00E44588"/>
    <w:rsid w:val="00E45370"/>
    <w:rsid w:val="00E45E95"/>
    <w:rsid w:val="00E46D54"/>
    <w:rsid w:val="00E503E6"/>
    <w:rsid w:val="00E50955"/>
    <w:rsid w:val="00E51553"/>
    <w:rsid w:val="00E51B36"/>
    <w:rsid w:val="00E5402B"/>
    <w:rsid w:val="00E553B9"/>
    <w:rsid w:val="00E6016E"/>
    <w:rsid w:val="00E61722"/>
    <w:rsid w:val="00E64197"/>
    <w:rsid w:val="00E64497"/>
    <w:rsid w:val="00E65DE6"/>
    <w:rsid w:val="00E70CBB"/>
    <w:rsid w:val="00E75699"/>
    <w:rsid w:val="00E75809"/>
    <w:rsid w:val="00E82100"/>
    <w:rsid w:val="00E939BB"/>
    <w:rsid w:val="00E952E3"/>
    <w:rsid w:val="00E95542"/>
    <w:rsid w:val="00EA4320"/>
    <w:rsid w:val="00EB0751"/>
    <w:rsid w:val="00EB07E5"/>
    <w:rsid w:val="00EB1589"/>
    <w:rsid w:val="00EB2D68"/>
    <w:rsid w:val="00EB43D6"/>
    <w:rsid w:val="00EC04BE"/>
    <w:rsid w:val="00EC265E"/>
    <w:rsid w:val="00EC44B0"/>
    <w:rsid w:val="00EC5876"/>
    <w:rsid w:val="00EC5A76"/>
    <w:rsid w:val="00EC6A82"/>
    <w:rsid w:val="00ED0188"/>
    <w:rsid w:val="00ED0597"/>
    <w:rsid w:val="00ED0851"/>
    <w:rsid w:val="00ED2949"/>
    <w:rsid w:val="00ED68AF"/>
    <w:rsid w:val="00ED7ED5"/>
    <w:rsid w:val="00EE17C7"/>
    <w:rsid w:val="00EE2B07"/>
    <w:rsid w:val="00EE3301"/>
    <w:rsid w:val="00EE4C26"/>
    <w:rsid w:val="00EE592D"/>
    <w:rsid w:val="00EF5E85"/>
    <w:rsid w:val="00EF7444"/>
    <w:rsid w:val="00F01590"/>
    <w:rsid w:val="00F05DC3"/>
    <w:rsid w:val="00F05F93"/>
    <w:rsid w:val="00F147CF"/>
    <w:rsid w:val="00F164A7"/>
    <w:rsid w:val="00F16C58"/>
    <w:rsid w:val="00F17162"/>
    <w:rsid w:val="00F253FE"/>
    <w:rsid w:val="00F26C17"/>
    <w:rsid w:val="00F27BB8"/>
    <w:rsid w:val="00F31E13"/>
    <w:rsid w:val="00F3316E"/>
    <w:rsid w:val="00F341BD"/>
    <w:rsid w:val="00F3429B"/>
    <w:rsid w:val="00F35C38"/>
    <w:rsid w:val="00F35EE4"/>
    <w:rsid w:val="00F41AE1"/>
    <w:rsid w:val="00F42EE1"/>
    <w:rsid w:val="00F43F89"/>
    <w:rsid w:val="00F4665F"/>
    <w:rsid w:val="00F5417E"/>
    <w:rsid w:val="00F54A3E"/>
    <w:rsid w:val="00F55606"/>
    <w:rsid w:val="00F55D52"/>
    <w:rsid w:val="00F56E94"/>
    <w:rsid w:val="00F629D9"/>
    <w:rsid w:val="00F64812"/>
    <w:rsid w:val="00F65448"/>
    <w:rsid w:val="00F74F7B"/>
    <w:rsid w:val="00F75DFF"/>
    <w:rsid w:val="00F82AFB"/>
    <w:rsid w:val="00F908E6"/>
    <w:rsid w:val="00FA4616"/>
    <w:rsid w:val="00FB2A65"/>
    <w:rsid w:val="00FB4588"/>
    <w:rsid w:val="00FB6A9E"/>
    <w:rsid w:val="00FB703A"/>
    <w:rsid w:val="00FC088D"/>
    <w:rsid w:val="00FC493A"/>
    <w:rsid w:val="00FC714B"/>
    <w:rsid w:val="00FC7B5A"/>
    <w:rsid w:val="00FD29CB"/>
    <w:rsid w:val="00FD3299"/>
    <w:rsid w:val="00FD655E"/>
    <w:rsid w:val="00FE0049"/>
    <w:rsid w:val="00FE303C"/>
    <w:rsid w:val="00FE50DE"/>
    <w:rsid w:val="00FE52E7"/>
    <w:rsid w:val="00FF0F8E"/>
    <w:rsid w:val="00FF1727"/>
    <w:rsid w:val="00FF3561"/>
    <w:rsid w:val="00FF4A0D"/>
    <w:rsid w:val="00FF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7C1247B5-DA66-4D5A-B552-89F24D7B1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B0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01AF"/>
    <w:rPr>
      <w:rFonts w:ascii="Arial" w:eastAsia="Arial" w:hAnsi="Arial" w:cs="Arial"/>
      <w:color w:val="00000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C7C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C7C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C7CA9"/>
    <w:rPr>
      <w:rFonts w:ascii="Arial" w:eastAsia="Arial" w:hAnsi="Arial" w:cs="Arial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7C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7CA9"/>
    <w:rPr>
      <w:rFonts w:ascii="Arial" w:eastAsia="Arial" w:hAnsi="Arial" w:cs="Arial"/>
      <w:b/>
      <w:bCs/>
      <w:color w:val="000000"/>
      <w:sz w:val="20"/>
      <w:szCs w:val="20"/>
    </w:rPr>
  </w:style>
  <w:style w:type="table" w:styleId="Tablaconcuadrcula">
    <w:name w:val="Table Grid"/>
    <w:basedOn w:val="Tablanormal"/>
    <w:uiPriority w:val="39"/>
    <w:rsid w:val="00AA6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17666C"/>
    <w:pPr>
      <w:tabs>
        <w:tab w:val="center" w:pos="4419"/>
        <w:tab w:val="right" w:pos="8838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7666C"/>
    <w:rPr>
      <w:rFonts w:eastAsiaTheme="minorHAnsi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17666C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3"/>
      <w:szCs w:val="23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666C"/>
    <w:rPr>
      <w:rFonts w:ascii="Arial" w:eastAsia="Arial" w:hAnsi="Arial" w:cs="Arial"/>
      <w:sz w:val="23"/>
      <w:szCs w:val="23"/>
      <w:lang w:val="es-E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3B4F42"/>
    <w:pPr>
      <w:spacing w:before="240" w:after="0"/>
      <w:ind w:left="0" w:firstLine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TDC2">
    <w:name w:val="toc 2"/>
    <w:basedOn w:val="Normal"/>
    <w:next w:val="Normal"/>
    <w:autoRedefine/>
    <w:uiPriority w:val="39"/>
    <w:unhideWhenUsed/>
    <w:rsid w:val="003B4F42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2BB6D1F-D9A8-4E14-8ACF-C02DDB415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1082</Words>
  <Characters>5955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7023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Manuel Alvarado Racancoj</dc:creator>
  <cp:lastModifiedBy>Wendy Gabriela De Paz Meléndez</cp:lastModifiedBy>
  <cp:revision>2</cp:revision>
  <cp:lastPrinted>2023-06-06T17:43:00Z</cp:lastPrinted>
  <dcterms:created xsi:type="dcterms:W3CDTF">2023-06-06T20:23:00Z</dcterms:created>
  <dcterms:modified xsi:type="dcterms:W3CDTF">2023-06-06T20:23:00Z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