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2D7C" w14:textId="77777777" w:rsidR="00A81D58" w:rsidRDefault="00345AA4" w:rsidP="00A81D58">
      <w:pPr>
        <w:ind w:left="567" w:right="34"/>
        <w:jc w:val="center"/>
        <w:rPr>
          <w:b/>
          <w:sz w:val="24"/>
          <w:szCs w:val="24"/>
        </w:rPr>
      </w:pPr>
      <w:r w:rsidRPr="00FE7439">
        <w:rPr>
          <w:b/>
          <w:sz w:val="24"/>
          <w:szCs w:val="24"/>
        </w:rPr>
        <w:t>MINISTERIO DE EDUCACIÓN</w:t>
      </w:r>
    </w:p>
    <w:p w14:paraId="61B21DBB" w14:textId="5027BE5F" w:rsidR="00CA6FCF" w:rsidRPr="00FE7439" w:rsidRDefault="00345AA4" w:rsidP="00A81D58">
      <w:pPr>
        <w:ind w:left="567" w:right="34"/>
        <w:jc w:val="center"/>
        <w:rPr>
          <w:b/>
          <w:sz w:val="24"/>
          <w:szCs w:val="24"/>
        </w:rPr>
      </w:pPr>
      <w:r w:rsidRPr="00FE7439">
        <w:rPr>
          <w:b/>
          <w:sz w:val="24"/>
          <w:szCs w:val="24"/>
        </w:rPr>
        <w:t>AUDITORIA INTERNA</w:t>
      </w:r>
    </w:p>
    <w:p w14:paraId="092B6BA0" w14:textId="44CD8682" w:rsidR="00A255F0" w:rsidRPr="00FE7439" w:rsidRDefault="00177A94" w:rsidP="00A81D58">
      <w:pPr>
        <w:ind w:left="567" w:right="34"/>
        <w:jc w:val="center"/>
        <w:rPr>
          <w:b/>
          <w:sz w:val="24"/>
          <w:szCs w:val="24"/>
        </w:rPr>
      </w:pPr>
      <w:r w:rsidRPr="00FE7439">
        <w:rPr>
          <w:b/>
          <w:sz w:val="24"/>
          <w:szCs w:val="24"/>
        </w:rPr>
        <w:t xml:space="preserve">Informe </w:t>
      </w:r>
      <w:r w:rsidR="00A255F0" w:rsidRPr="00FE7439">
        <w:rPr>
          <w:b/>
          <w:sz w:val="24"/>
          <w:szCs w:val="24"/>
        </w:rPr>
        <w:t>O</w:t>
      </w:r>
      <w:r w:rsidRPr="00FE7439">
        <w:rPr>
          <w:b/>
          <w:sz w:val="24"/>
          <w:szCs w:val="24"/>
        </w:rPr>
        <w:t>-</w:t>
      </w:r>
      <w:r w:rsidR="00A255F0" w:rsidRPr="00FE7439">
        <w:rPr>
          <w:b/>
          <w:sz w:val="24"/>
          <w:szCs w:val="24"/>
        </w:rPr>
        <w:t>DIDAI/SUB-</w:t>
      </w:r>
      <w:r w:rsidR="00AA237D">
        <w:rPr>
          <w:b/>
          <w:sz w:val="24"/>
          <w:szCs w:val="24"/>
        </w:rPr>
        <w:t>1</w:t>
      </w:r>
      <w:r w:rsidR="00217919">
        <w:rPr>
          <w:b/>
          <w:sz w:val="24"/>
          <w:szCs w:val="24"/>
        </w:rPr>
        <w:t>92</w:t>
      </w:r>
      <w:r w:rsidR="00A255F0" w:rsidRPr="00FE7439">
        <w:rPr>
          <w:b/>
          <w:sz w:val="24"/>
          <w:szCs w:val="24"/>
        </w:rPr>
        <w:t>-2022</w:t>
      </w:r>
      <w:r w:rsidR="000D6668">
        <w:rPr>
          <w:b/>
          <w:sz w:val="24"/>
          <w:szCs w:val="24"/>
        </w:rPr>
        <w:t>-</w:t>
      </w:r>
      <w:r w:rsidR="00F9374A">
        <w:rPr>
          <w:b/>
          <w:sz w:val="24"/>
          <w:szCs w:val="24"/>
        </w:rPr>
        <w:t>B</w:t>
      </w:r>
    </w:p>
    <w:p w14:paraId="61CC80AF" w14:textId="794C82E5" w:rsidR="00177A94" w:rsidRPr="00FE7439" w:rsidRDefault="00177A94" w:rsidP="00A81D58">
      <w:pPr>
        <w:ind w:left="567" w:right="34"/>
        <w:jc w:val="center"/>
        <w:rPr>
          <w:b/>
          <w:sz w:val="24"/>
          <w:szCs w:val="24"/>
        </w:rPr>
      </w:pPr>
      <w:r w:rsidRPr="00FE7439">
        <w:rPr>
          <w:b/>
          <w:sz w:val="24"/>
          <w:szCs w:val="24"/>
        </w:rPr>
        <w:t xml:space="preserve">SIAD </w:t>
      </w:r>
      <w:r w:rsidR="006D150F">
        <w:rPr>
          <w:b/>
          <w:sz w:val="24"/>
          <w:szCs w:val="24"/>
        </w:rPr>
        <w:t>60</w:t>
      </w:r>
      <w:r w:rsidR="00217919">
        <w:rPr>
          <w:b/>
          <w:sz w:val="24"/>
          <w:szCs w:val="24"/>
        </w:rPr>
        <w:t>3</w:t>
      </w:r>
      <w:r w:rsidR="00F9374A">
        <w:rPr>
          <w:b/>
          <w:sz w:val="24"/>
          <w:szCs w:val="24"/>
        </w:rPr>
        <w:t>592</w:t>
      </w:r>
    </w:p>
    <w:p w14:paraId="7D71B62D" w14:textId="77777777" w:rsidR="00CA6FCF" w:rsidRPr="00FE7439" w:rsidRDefault="00CA6FCF" w:rsidP="004A68E1">
      <w:pPr>
        <w:pStyle w:val="Textoindependiente"/>
        <w:rPr>
          <w:b/>
        </w:rPr>
      </w:pPr>
    </w:p>
    <w:p w14:paraId="0E66DF2D" w14:textId="77777777" w:rsidR="00CA6FCF" w:rsidRPr="00FE7439" w:rsidRDefault="00CA6FCF" w:rsidP="004A68E1">
      <w:pPr>
        <w:pStyle w:val="Textoindependiente"/>
        <w:rPr>
          <w:b/>
        </w:rPr>
      </w:pPr>
    </w:p>
    <w:p w14:paraId="1B8C7A85" w14:textId="77777777" w:rsidR="00CA6FCF" w:rsidRPr="00FE7439" w:rsidRDefault="00CA6FCF" w:rsidP="004A68E1">
      <w:pPr>
        <w:pStyle w:val="Textoindependiente"/>
        <w:rPr>
          <w:b/>
        </w:rPr>
      </w:pPr>
    </w:p>
    <w:p w14:paraId="77450A7E" w14:textId="77777777" w:rsidR="00CA6FCF" w:rsidRPr="00FE7439" w:rsidRDefault="00CA6FCF" w:rsidP="004A68E1">
      <w:pPr>
        <w:pStyle w:val="Textoindependiente"/>
        <w:rPr>
          <w:b/>
        </w:rPr>
      </w:pPr>
    </w:p>
    <w:p w14:paraId="2EB07D3C" w14:textId="77777777" w:rsidR="00CA6FCF" w:rsidRPr="00FE7439" w:rsidRDefault="00CA6FCF" w:rsidP="004A68E1">
      <w:pPr>
        <w:pStyle w:val="Textoindependiente"/>
        <w:rPr>
          <w:b/>
        </w:rPr>
      </w:pPr>
    </w:p>
    <w:p w14:paraId="43C12B35" w14:textId="77777777" w:rsidR="00CA6FCF" w:rsidRPr="00FE7439" w:rsidRDefault="00CA6FCF" w:rsidP="004A68E1">
      <w:pPr>
        <w:pStyle w:val="Textoindependiente"/>
        <w:rPr>
          <w:b/>
        </w:rPr>
      </w:pPr>
    </w:p>
    <w:p w14:paraId="64A363DF" w14:textId="77777777" w:rsidR="00CA6FCF" w:rsidRPr="00FE7439" w:rsidRDefault="00CA6FCF" w:rsidP="004A68E1">
      <w:pPr>
        <w:pStyle w:val="Textoindependiente"/>
        <w:rPr>
          <w:b/>
        </w:rPr>
      </w:pPr>
    </w:p>
    <w:p w14:paraId="6B3B571F" w14:textId="77777777" w:rsidR="00CA6FCF" w:rsidRPr="00FE7439" w:rsidRDefault="00CA6FCF" w:rsidP="004A68E1">
      <w:pPr>
        <w:pStyle w:val="Textoindependiente"/>
        <w:rPr>
          <w:b/>
        </w:rPr>
      </w:pPr>
    </w:p>
    <w:p w14:paraId="5E8A3CCA" w14:textId="77777777" w:rsidR="00CA6FCF" w:rsidRPr="00FE7439" w:rsidRDefault="00CA6FCF" w:rsidP="004A68E1">
      <w:pPr>
        <w:pStyle w:val="Textoindependiente"/>
        <w:rPr>
          <w:b/>
        </w:rPr>
      </w:pPr>
    </w:p>
    <w:p w14:paraId="784B0D63" w14:textId="77777777" w:rsidR="003A248B" w:rsidRDefault="003A248B" w:rsidP="004A68E1">
      <w:pPr>
        <w:pStyle w:val="Textoindependiente"/>
        <w:rPr>
          <w:b/>
        </w:rPr>
      </w:pPr>
    </w:p>
    <w:p w14:paraId="724D8067" w14:textId="77777777" w:rsidR="003A248B" w:rsidRDefault="003A248B" w:rsidP="004A68E1">
      <w:pPr>
        <w:pStyle w:val="Textoindependiente"/>
        <w:rPr>
          <w:b/>
        </w:rPr>
      </w:pPr>
    </w:p>
    <w:p w14:paraId="2243EFEC" w14:textId="77777777" w:rsidR="003A248B" w:rsidRDefault="003A248B" w:rsidP="004A68E1">
      <w:pPr>
        <w:pStyle w:val="Textoindependiente"/>
        <w:rPr>
          <w:b/>
        </w:rPr>
      </w:pPr>
    </w:p>
    <w:p w14:paraId="2357F7FE" w14:textId="77777777" w:rsidR="003A248B" w:rsidRDefault="003A248B" w:rsidP="004A68E1">
      <w:pPr>
        <w:pStyle w:val="Textoindependiente"/>
        <w:rPr>
          <w:b/>
        </w:rPr>
      </w:pPr>
    </w:p>
    <w:p w14:paraId="00D19B27" w14:textId="77777777" w:rsidR="003A248B" w:rsidRDefault="003A248B" w:rsidP="004A68E1">
      <w:pPr>
        <w:pStyle w:val="Textoindependiente"/>
        <w:rPr>
          <w:b/>
        </w:rPr>
      </w:pPr>
    </w:p>
    <w:p w14:paraId="0439CC69" w14:textId="77777777" w:rsidR="003A248B" w:rsidRPr="00FE7439" w:rsidRDefault="003A248B" w:rsidP="004A68E1">
      <w:pPr>
        <w:pStyle w:val="Textoindependiente"/>
        <w:rPr>
          <w:b/>
        </w:rPr>
      </w:pPr>
    </w:p>
    <w:p w14:paraId="38639630" w14:textId="77777777" w:rsidR="00CA6FCF" w:rsidRPr="00FE7439" w:rsidRDefault="00CA6FCF" w:rsidP="004A68E1">
      <w:pPr>
        <w:pStyle w:val="Textoindependiente"/>
        <w:rPr>
          <w:b/>
        </w:rPr>
      </w:pPr>
    </w:p>
    <w:p w14:paraId="5F857DB2" w14:textId="77777777" w:rsidR="00CA6FCF" w:rsidRPr="00FE7439" w:rsidRDefault="00CA6FCF" w:rsidP="004A68E1">
      <w:pPr>
        <w:pStyle w:val="Textoindependiente"/>
        <w:rPr>
          <w:b/>
        </w:rPr>
      </w:pPr>
    </w:p>
    <w:p w14:paraId="1F33F07B" w14:textId="35C96224" w:rsidR="00CA6FCF" w:rsidRPr="00FE7439" w:rsidRDefault="000779CC" w:rsidP="009C5D39">
      <w:pPr>
        <w:ind w:left="567" w:right="34"/>
        <w:jc w:val="center"/>
        <w:rPr>
          <w:b/>
          <w:sz w:val="24"/>
          <w:szCs w:val="24"/>
        </w:rPr>
      </w:pPr>
      <w:r w:rsidRPr="00FE7439">
        <w:rPr>
          <w:b/>
          <w:sz w:val="24"/>
          <w:szCs w:val="24"/>
        </w:rPr>
        <w:t xml:space="preserve">Consejo o consultoría </w:t>
      </w:r>
      <w:r w:rsidR="00AA237D" w:rsidRPr="00AA237D">
        <w:rPr>
          <w:b/>
          <w:sz w:val="24"/>
          <w:szCs w:val="24"/>
        </w:rPr>
        <w:t xml:space="preserve">de </w:t>
      </w:r>
      <w:r w:rsidR="00217919">
        <w:rPr>
          <w:b/>
          <w:sz w:val="24"/>
          <w:szCs w:val="24"/>
        </w:rPr>
        <w:t>segundo</w:t>
      </w:r>
      <w:r w:rsidR="00AA237D" w:rsidRPr="00AA237D">
        <w:rPr>
          <w:b/>
          <w:sz w:val="24"/>
          <w:szCs w:val="24"/>
        </w:rPr>
        <w:t xml:space="preserve"> seguimiento a las recomendaciones emitidas por la </w:t>
      </w:r>
      <w:r w:rsidR="006D150F" w:rsidRPr="006D150F">
        <w:rPr>
          <w:b/>
          <w:sz w:val="24"/>
          <w:szCs w:val="24"/>
        </w:rPr>
        <w:t>Dirección de Auditoría Interna, en el informe de auditoría CAI: 000</w:t>
      </w:r>
      <w:r w:rsidR="00217919">
        <w:rPr>
          <w:b/>
          <w:sz w:val="24"/>
          <w:szCs w:val="24"/>
        </w:rPr>
        <w:t>3</w:t>
      </w:r>
      <w:r w:rsidR="00F9374A">
        <w:rPr>
          <w:b/>
          <w:sz w:val="24"/>
          <w:szCs w:val="24"/>
        </w:rPr>
        <w:t>3</w:t>
      </w:r>
      <w:r w:rsidR="006D150F" w:rsidRPr="006D150F">
        <w:rPr>
          <w:b/>
          <w:sz w:val="24"/>
          <w:szCs w:val="24"/>
        </w:rPr>
        <w:t>, respecto a la Auditoría de Cumplimiento y Financiera por el período comprendido del 01 de enero al 22 de abril de 2022, verifica</w:t>
      </w:r>
      <w:r w:rsidR="006D150F">
        <w:rPr>
          <w:b/>
          <w:sz w:val="24"/>
          <w:szCs w:val="24"/>
        </w:rPr>
        <w:t>ción</w:t>
      </w:r>
      <w:r w:rsidR="006D150F" w:rsidRPr="006D150F">
        <w:rPr>
          <w:b/>
          <w:sz w:val="24"/>
          <w:szCs w:val="24"/>
        </w:rPr>
        <w:t xml:space="preserve"> </w:t>
      </w:r>
      <w:r w:rsidR="006D150F">
        <w:rPr>
          <w:b/>
          <w:sz w:val="24"/>
          <w:szCs w:val="24"/>
        </w:rPr>
        <w:t>de</w:t>
      </w:r>
      <w:r w:rsidR="006D150F" w:rsidRPr="006D150F">
        <w:rPr>
          <w:b/>
          <w:sz w:val="24"/>
          <w:szCs w:val="24"/>
        </w:rPr>
        <w:t>l cumplimiento de la normativa aplicable en el proceso de la ejecución de los programas de apoyo por parte de la OPF y D</w:t>
      </w:r>
      <w:r w:rsidR="006D150F">
        <w:rPr>
          <w:b/>
          <w:sz w:val="24"/>
          <w:szCs w:val="24"/>
        </w:rPr>
        <w:t>I</w:t>
      </w:r>
      <w:r w:rsidR="006D150F" w:rsidRPr="006D150F">
        <w:rPr>
          <w:b/>
          <w:sz w:val="24"/>
          <w:szCs w:val="24"/>
        </w:rPr>
        <w:t>D</w:t>
      </w:r>
      <w:r w:rsidR="006D150F">
        <w:rPr>
          <w:b/>
          <w:sz w:val="24"/>
          <w:szCs w:val="24"/>
        </w:rPr>
        <w:t xml:space="preserve">EDUC </w:t>
      </w:r>
      <w:r w:rsidR="00217919">
        <w:rPr>
          <w:b/>
          <w:sz w:val="24"/>
          <w:szCs w:val="24"/>
        </w:rPr>
        <w:t xml:space="preserve">de </w:t>
      </w:r>
      <w:r w:rsidR="00F9374A">
        <w:rPr>
          <w:b/>
          <w:sz w:val="24"/>
          <w:szCs w:val="24"/>
        </w:rPr>
        <w:t>Huehuetenango</w:t>
      </w:r>
    </w:p>
    <w:p w14:paraId="269D57DB" w14:textId="77777777" w:rsidR="00CA6FCF" w:rsidRPr="00FE7439" w:rsidRDefault="00CA6FCF" w:rsidP="006D150F">
      <w:pPr>
        <w:pStyle w:val="Textoindependiente"/>
        <w:jc w:val="center"/>
        <w:rPr>
          <w:b/>
        </w:rPr>
      </w:pPr>
    </w:p>
    <w:p w14:paraId="7D4036BC" w14:textId="77777777" w:rsidR="00CA6FCF" w:rsidRPr="00FE7439" w:rsidRDefault="00CA6FCF" w:rsidP="004A68E1">
      <w:pPr>
        <w:pStyle w:val="Textoindependiente"/>
        <w:rPr>
          <w:b/>
        </w:rPr>
      </w:pPr>
    </w:p>
    <w:p w14:paraId="2380C3C2" w14:textId="77777777" w:rsidR="00CA6FCF" w:rsidRPr="00FE7439" w:rsidRDefault="00CA6FCF" w:rsidP="004A68E1">
      <w:pPr>
        <w:pStyle w:val="Textoindependiente"/>
        <w:rPr>
          <w:b/>
        </w:rPr>
      </w:pPr>
    </w:p>
    <w:p w14:paraId="1DE2ADE3" w14:textId="77777777" w:rsidR="00CA6FCF" w:rsidRPr="00FE7439" w:rsidRDefault="00CA6FCF" w:rsidP="004A68E1">
      <w:pPr>
        <w:pStyle w:val="Textoindependiente"/>
        <w:rPr>
          <w:b/>
        </w:rPr>
      </w:pPr>
    </w:p>
    <w:p w14:paraId="1C35B116" w14:textId="77777777" w:rsidR="00CA6FCF" w:rsidRPr="00FE7439" w:rsidRDefault="00CA6FCF" w:rsidP="004A68E1">
      <w:pPr>
        <w:pStyle w:val="Textoindependiente"/>
        <w:rPr>
          <w:b/>
        </w:rPr>
      </w:pPr>
    </w:p>
    <w:p w14:paraId="52D767BE" w14:textId="77777777" w:rsidR="00CA6FCF" w:rsidRPr="00FE7439" w:rsidRDefault="00CA6FCF" w:rsidP="004A68E1">
      <w:pPr>
        <w:pStyle w:val="Textoindependiente"/>
        <w:rPr>
          <w:b/>
        </w:rPr>
      </w:pPr>
    </w:p>
    <w:p w14:paraId="05FABF4C" w14:textId="77777777" w:rsidR="00CA6FCF" w:rsidRPr="00FE7439" w:rsidRDefault="00CA6FCF" w:rsidP="004A68E1">
      <w:pPr>
        <w:pStyle w:val="Textoindependiente"/>
        <w:rPr>
          <w:b/>
        </w:rPr>
      </w:pPr>
    </w:p>
    <w:p w14:paraId="7F8983BF" w14:textId="77777777" w:rsidR="00CA6FCF" w:rsidRDefault="00CA6FCF" w:rsidP="004A68E1">
      <w:pPr>
        <w:pStyle w:val="Textoindependiente"/>
        <w:rPr>
          <w:b/>
        </w:rPr>
      </w:pPr>
    </w:p>
    <w:p w14:paraId="59903EFB" w14:textId="77777777" w:rsidR="00A97BF6" w:rsidRDefault="00A97BF6" w:rsidP="004A68E1">
      <w:pPr>
        <w:pStyle w:val="Textoindependiente"/>
        <w:rPr>
          <w:b/>
        </w:rPr>
      </w:pPr>
    </w:p>
    <w:p w14:paraId="0DCD021F" w14:textId="77777777" w:rsidR="00A97BF6" w:rsidRPr="00FE7439" w:rsidRDefault="00A97BF6" w:rsidP="004A68E1">
      <w:pPr>
        <w:pStyle w:val="Textoindependiente"/>
        <w:rPr>
          <w:b/>
        </w:rPr>
      </w:pPr>
    </w:p>
    <w:p w14:paraId="0CD71810" w14:textId="77777777" w:rsidR="00CA6FCF" w:rsidRPr="00FE7439" w:rsidRDefault="00CA6FCF" w:rsidP="004A68E1">
      <w:pPr>
        <w:pStyle w:val="Textoindependiente"/>
        <w:rPr>
          <w:b/>
        </w:rPr>
      </w:pPr>
    </w:p>
    <w:p w14:paraId="32C2C527" w14:textId="77777777" w:rsidR="00CA6FCF" w:rsidRPr="00FE7439" w:rsidRDefault="00CA6FCF" w:rsidP="004A68E1">
      <w:pPr>
        <w:pStyle w:val="Textoindependiente"/>
        <w:rPr>
          <w:b/>
        </w:rPr>
      </w:pPr>
    </w:p>
    <w:p w14:paraId="75122A81" w14:textId="77777777" w:rsidR="00CA6FCF" w:rsidRPr="00FE7439" w:rsidRDefault="00CA6FCF" w:rsidP="004A68E1">
      <w:pPr>
        <w:pStyle w:val="Textoindependiente"/>
        <w:rPr>
          <w:b/>
        </w:rPr>
      </w:pPr>
    </w:p>
    <w:p w14:paraId="54F57FB0" w14:textId="77777777" w:rsidR="00C82571" w:rsidRDefault="00C82571" w:rsidP="004A68E1">
      <w:pPr>
        <w:pStyle w:val="Textoindependiente"/>
        <w:rPr>
          <w:b/>
        </w:rPr>
      </w:pPr>
    </w:p>
    <w:p w14:paraId="69306145" w14:textId="77777777" w:rsidR="00C82571" w:rsidRDefault="00C82571" w:rsidP="004A68E1">
      <w:pPr>
        <w:pStyle w:val="Textoindependiente"/>
        <w:rPr>
          <w:b/>
        </w:rPr>
      </w:pPr>
    </w:p>
    <w:p w14:paraId="00108836" w14:textId="77777777" w:rsidR="00C82571" w:rsidRDefault="00C82571" w:rsidP="004A68E1">
      <w:pPr>
        <w:pStyle w:val="Textoindependiente"/>
        <w:rPr>
          <w:b/>
        </w:rPr>
      </w:pPr>
    </w:p>
    <w:p w14:paraId="15462190" w14:textId="77777777" w:rsidR="00C82571" w:rsidRDefault="00C82571" w:rsidP="004A68E1">
      <w:pPr>
        <w:pStyle w:val="Textoindependiente"/>
        <w:rPr>
          <w:b/>
        </w:rPr>
      </w:pPr>
    </w:p>
    <w:p w14:paraId="3E824FA8" w14:textId="77777777" w:rsidR="00C82571" w:rsidRDefault="00C82571" w:rsidP="004A68E1">
      <w:pPr>
        <w:pStyle w:val="Textoindependiente"/>
        <w:rPr>
          <w:b/>
        </w:rPr>
      </w:pPr>
    </w:p>
    <w:p w14:paraId="2836A5F6" w14:textId="77777777" w:rsidR="00C82571" w:rsidRPr="00FE7439" w:rsidRDefault="00C82571" w:rsidP="004A68E1">
      <w:pPr>
        <w:pStyle w:val="Textoindependiente"/>
        <w:rPr>
          <w:b/>
        </w:rPr>
      </w:pPr>
    </w:p>
    <w:p w14:paraId="53898C08" w14:textId="77777777" w:rsidR="00CA6FCF" w:rsidRPr="00FE7439" w:rsidRDefault="00CA6FCF" w:rsidP="004A68E1">
      <w:pPr>
        <w:pStyle w:val="Textoindependiente"/>
        <w:rPr>
          <w:b/>
        </w:rPr>
      </w:pPr>
    </w:p>
    <w:p w14:paraId="5ECDFB8D" w14:textId="161B14F9" w:rsidR="00CA6FCF" w:rsidRPr="00FE7439" w:rsidRDefault="00345AA4" w:rsidP="004A68E1">
      <w:pPr>
        <w:ind w:left="3801"/>
        <w:rPr>
          <w:b/>
          <w:sz w:val="24"/>
          <w:szCs w:val="24"/>
        </w:rPr>
      </w:pPr>
      <w:r w:rsidRPr="00FE7439">
        <w:rPr>
          <w:b/>
          <w:sz w:val="24"/>
          <w:szCs w:val="24"/>
        </w:rPr>
        <w:t xml:space="preserve">GUATEMALA, </w:t>
      </w:r>
      <w:r w:rsidR="00217919">
        <w:rPr>
          <w:b/>
          <w:sz w:val="24"/>
          <w:szCs w:val="24"/>
        </w:rPr>
        <w:t>OCTUBRE</w:t>
      </w:r>
      <w:r w:rsidR="00A255F0" w:rsidRPr="00FE7439">
        <w:rPr>
          <w:b/>
          <w:sz w:val="24"/>
          <w:szCs w:val="24"/>
        </w:rPr>
        <w:t xml:space="preserve"> </w:t>
      </w:r>
      <w:r w:rsidRPr="00FE7439">
        <w:rPr>
          <w:b/>
          <w:sz w:val="24"/>
          <w:szCs w:val="24"/>
        </w:rPr>
        <w:t>DE 202</w:t>
      </w:r>
      <w:r w:rsidR="00A255F0" w:rsidRPr="00FE7439">
        <w:rPr>
          <w:b/>
          <w:sz w:val="24"/>
          <w:szCs w:val="24"/>
        </w:rPr>
        <w:t>2</w:t>
      </w:r>
    </w:p>
    <w:p w14:paraId="1F38389A" w14:textId="77777777" w:rsidR="00CA6FCF" w:rsidRDefault="00CA6FCF" w:rsidP="004A68E1">
      <w:pPr>
        <w:rPr>
          <w:sz w:val="24"/>
          <w:szCs w:val="24"/>
        </w:rPr>
      </w:pPr>
    </w:p>
    <w:p w14:paraId="4AE02065" w14:textId="77777777" w:rsidR="00FD2D59" w:rsidRPr="00FE7439" w:rsidRDefault="00FD2D59" w:rsidP="004A68E1">
      <w:pPr>
        <w:rPr>
          <w:sz w:val="24"/>
          <w:szCs w:val="24"/>
        </w:rPr>
        <w:sectPr w:rsidR="00FD2D59" w:rsidRPr="00FE7439">
          <w:type w:val="continuous"/>
          <w:pgSz w:w="12240" w:h="15840"/>
          <w:pgMar w:top="1080" w:right="1600" w:bottom="0" w:left="400" w:header="720" w:footer="720" w:gutter="0"/>
          <w:cols w:space="720"/>
        </w:sectPr>
      </w:pPr>
    </w:p>
    <w:p w14:paraId="1347A23A" w14:textId="77777777" w:rsidR="003B7DF2" w:rsidRDefault="003B7DF2" w:rsidP="004A68E1">
      <w:pPr>
        <w:ind w:left="4938" w:right="4447"/>
        <w:jc w:val="center"/>
        <w:rPr>
          <w:b/>
          <w:sz w:val="24"/>
          <w:szCs w:val="24"/>
        </w:rPr>
      </w:pPr>
    </w:p>
    <w:p w14:paraId="3E275540" w14:textId="77777777" w:rsidR="003B7DF2" w:rsidRDefault="003B7DF2" w:rsidP="004A68E1">
      <w:pPr>
        <w:ind w:left="4938" w:right="4447"/>
        <w:jc w:val="center"/>
        <w:rPr>
          <w:b/>
          <w:sz w:val="24"/>
          <w:szCs w:val="24"/>
        </w:rPr>
      </w:pPr>
    </w:p>
    <w:p w14:paraId="05FE4B59" w14:textId="77777777" w:rsidR="003B7DF2" w:rsidRDefault="003B7DF2" w:rsidP="004A68E1">
      <w:pPr>
        <w:ind w:left="4938" w:right="4447"/>
        <w:jc w:val="center"/>
        <w:rPr>
          <w:b/>
          <w:sz w:val="24"/>
          <w:szCs w:val="24"/>
        </w:rPr>
      </w:pPr>
    </w:p>
    <w:p w14:paraId="079D59AC" w14:textId="77777777" w:rsidR="003B7DF2" w:rsidRDefault="003B7DF2" w:rsidP="004A68E1">
      <w:pPr>
        <w:ind w:left="4938" w:right="4447"/>
        <w:jc w:val="center"/>
        <w:rPr>
          <w:b/>
          <w:sz w:val="24"/>
          <w:szCs w:val="24"/>
        </w:rPr>
      </w:pPr>
    </w:p>
    <w:p w14:paraId="3A85C1C6" w14:textId="77777777" w:rsidR="003B7DF2" w:rsidRDefault="003B7DF2" w:rsidP="004A68E1">
      <w:pPr>
        <w:ind w:left="4938" w:right="4447"/>
        <w:jc w:val="center"/>
        <w:rPr>
          <w:b/>
          <w:sz w:val="24"/>
          <w:szCs w:val="24"/>
        </w:rPr>
      </w:pPr>
    </w:p>
    <w:p w14:paraId="38679BCD" w14:textId="77777777" w:rsidR="003B7DF2" w:rsidRDefault="003B7DF2" w:rsidP="004A68E1">
      <w:pPr>
        <w:ind w:left="4938" w:right="4447"/>
        <w:jc w:val="center"/>
        <w:rPr>
          <w:b/>
          <w:sz w:val="24"/>
          <w:szCs w:val="24"/>
        </w:rPr>
      </w:pPr>
    </w:p>
    <w:p w14:paraId="79D0DD43" w14:textId="77777777" w:rsidR="00CA6FCF" w:rsidRPr="00FE7439" w:rsidRDefault="00345AA4" w:rsidP="004A68E1">
      <w:pPr>
        <w:ind w:left="4938" w:right="4447"/>
        <w:jc w:val="center"/>
        <w:rPr>
          <w:b/>
          <w:sz w:val="24"/>
          <w:szCs w:val="24"/>
        </w:rPr>
      </w:pPr>
      <w:r w:rsidRPr="00FE7439">
        <w:rPr>
          <w:b/>
          <w:sz w:val="24"/>
          <w:szCs w:val="24"/>
        </w:rPr>
        <w:t>INDICE</w:t>
      </w:r>
    </w:p>
    <w:sdt>
      <w:sdtPr>
        <w:rPr>
          <w:b w:val="0"/>
          <w:bCs w:val="0"/>
        </w:rPr>
        <w:id w:val="1580712209"/>
        <w:docPartObj>
          <w:docPartGallery w:val="Table of Contents"/>
          <w:docPartUnique/>
        </w:docPartObj>
      </w:sdtPr>
      <w:sdtEndPr/>
      <w:sdtContent>
        <w:p w14:paraId="50B473CA" w14:textId="4F9D7FD9" w:rsidR="00753A3A" w:rsidRPr="00753A3A" w:rsidRDefault="00753A3A" w:rsidP="00892416">
          <w:pPr>
            <w:pStyle w:val="TDC1"/>
            <w:tabs>
              <w:tab w:val="right" w:pos="9427"/>
            </w:tabs>
            <w:spacing w:before="0"/>
            <w:ind w:left="1344"/>
            <w:jc w:val="both"/>
            <w:rPr>
              <w:b w:val="0"/>
              <w:bCs w:val="0"/>
            </w:rPr>
          </w:pPr>
          <w:r w:rsidRPr="00753A3A">
            <w:rPr>
              <w:b w:val="0"/>
              <w:bCs w:val="0"/>
            </w:rPr>
            <w:t xml:space="preserve">INTRODUCCIÒN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5CAEFD0" w14:textId="433D7B6C" w:rsidR="00753A3A" w:rsidRPr="00753A3A" w:rsidRDefault="00753A3A" w:rsidP="00892416">
          <w:pPr>
            <w:pStyle w:val="TDC1"/>
            <w:tabs>
              <w:tab w:val="right" w:pos="9427"/>
            </w:tabs>
            <w:spacing w:before="0"/>
            <w:ind w:left="1344"/>
            <w:jc w:val="both"/>
            <w:rPr>
              <w:b w:val="0"/>
              <w:bCs w:val="0"/>
            </w:rPr>
          </w:pPr>
          <w:r w:rsidRPr="00753A3A">
            <w:rPr>
              <w:b w:val="0"/>
              <w:bCs w:val="0"/>
            </w:rPr>
            <w:t xml:space="preserve">OBJETIVOS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455ED9D3" w14:textId="35CA7C50" w:rsidR="00753A3A" w:rsidRPr="00753A3A" w:rsidRDefault="00753A3A" w:rsidP="00892416">
          <w:pPr>
            <w:pStyle w:val="TDC1"/>
            <w:tabs>
              <w:tab w:val="right" w:pos="9427"/>
            </w:tabs>
            <w:spacing w:before="0"/>
            <w:ind w:left="1344"/>
            <w:jc w:val="both"/>
            <w:rPr>
              <w:b w:val="0"/>
              <w:bCs w:val="0"/>
            </w:rPr>
          </w:pPr>
          <w:r w:rsidRPr="00753A3A">
            <w:rPr>
              <w:b w:val="0"/>
              <w:bCs w:val="0"/>
            </w:rPr>
            <w:t xml:space="preserve">GENERAL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62D756A1" w14:textId="5CDA539F" w:rsidR="00753A3A" w:rsidRPr="00753A3A" w:rsidRDefault="00753A3A" w:rsidP="00892416">
          <w:pPr>
            <w:pStyle w:val="TDC1"/>
            <w:tabs>
              <w:tab w:val="right" w:pos="9427"/>
            </w:tabs>
            <w:spacing w:before="0"/>
            <w:ind w:left="1344"/>
            <w:jc w:val="both"/>
            <w:rPr>
              <w:b w:val="0"/>
              <w:bCs w:val="0"/>
            </w:rPr>
          </w:pPr>
          <w:r w:rsidRPr="00753A3A">
            <w:rPr>
              <w:b w:val="0"/>
              <w:bCs w:val="0"/>
            </w:rPr>
            <w:t xml:space="preserve">ESPECÍFICOS                                                                                        </w:t>
          </w:r>
          <w:r w:rsidR="00892416">
            <w:rPr>
              <w:b w:val="0"/>
              <w:bCs w:val="0"/>
            </w:rPr>
            <w:t xml:space="preserve">  </w:t>
          </w:r>
          <w:r w:rsidRPr="00753A3A">
            <w:rPr>
              <w:b w:val="0"/>
              <w:bCs w:val="0"/>
            </w:rPr>
            <w:t xml:space="preserve">                   1</w:t>
          </w:r>
        </w:p>
        <w:p w14:paraId="7A235CAA" w14:textId="6C445036" w:rsidR="00753A3A" w:rsidRPr="00753A3A" w:rsidRDefault="00753A3A" w:rsidP="00892416">
          <w:pPr>
            <w:pStyle w:val="TDC1"/>
            <w:tabs>
              <w:tab w:val="right" w:pos="9427"/>
            </w:tabs>
            <w:spacing w:before="0"/>
            <w:ind w:left="1344"/>
            <w:jc w:val="both"/>
            <w:rPr>
              <w:b w:val="0"/>
              <w:bCs w:val="0"/>
            </w:rPr>
          </w:pPr>
          <w:r w:rsidRPr="00753A3A">
            <w:rPr>
              <w:b w:val="0"/>
              <w:bCs w:val="0"/>
            </w:rPr>
            <w:t xml:space="preserve">ALCANCE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0797A0FB" w14:textId="77777777" w:rsidR="004C4810" w:rsidRDefault="00753A3A" w:rsidP="00B66442">
          <w:pPr>
            <w:pStyle w:val="TDC1"/>
            <w:tabs>
              <w:tab w:val="right" w:pos="9427"/>
            </w:tabs>
            <w:spacing w:before="0"/>
            <w:ind w:left="1344"/>
            <w:jc w:val="both"/>
            <w:rPr>
              <w:b w:val="0"/>
              <w:bCs w:val="0"/>
            </w:rPr>
          </w:pPr>
          <w:r w:rsidRPr="00753A3A">
            <w:rPr>
              <w:b w:val="0"/>
              <w:bCs w:val="0"/>
            </w:rPr>
            <w:t xml:space="preserve">RESULTADOS DE LA ACTIVIDAD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8012F1F" w14:textId="4307F4B5" w:rsidR="00CA6FCF" w:rsidRPr="00753A3A" w:rsidRDefault="004C4810" w:rsidP="00B66442">
          <w:pPr>
            <w:pStyle w:val="TDC1"/>
            <w:tabs>
              <w:tab w:val="right" w:pos="9427"/>
            </w:tabs>
            <w:spacing w:before="0"/>
            <w:ind w:left="1344"/>
            <w:jc w:val="both"/>
            <w:rPr>
              <w:b w:val="0"/>
              <w:bCs w:val="0"/>
            </w:rPr>
          </w:pPr>
          <w:r>
            <w:rPr>
              <w:b w:val="0"/>
              <w:bCs w:val="0"/>
            </w:rPr>
            <w:t xml:space="preserve">ANEXOS                                                                                                                           </w:t>
          </w:r>
          <w:r w:rsidR="00082834">
            <w:rPr>
              <w:b w:val="0"/>
              <w:bCs w:val="0"/>
            </w:rPr>
            <w:t>3</w:t>
          </w:r>
        </w:p>
      </w:sdtContent>
    </w:sdt>
    <w:p w14:paraId="207980B8" w14:textId="77777777" w:rsidR="00CA6FCF" w:rsidRPr="00FE7439" w:rsidRDefault="00CA6FCF" w:rsidP="00892416">
      <w:pPr>
        <w:pStyle w:val="Textoindependiente"/>
        <w:jc w:val="both"/>
      </w:pPr>
    </w:p>
    <w:p w14:paraId="704BDF1E" w14:textId="77777777" w:rsidR="00CA6FCF" w:rsidRPr="00FE7439" w:rsidRDefault="00CA6FCF" w:rsidP="004A68E1">
      <w:pPr>
        <w:pStyle w:val="Textoindependiente"/>
      </w:pPr>
    </w:p>
    <w:p w14:paraId="29BB7EA8" w14:textId="77777777" w:rsidR="00CA6FCF" w:rsidRPr="00FE7439" w:rsidRDefault="00CA6FCF" w:rsidP="004A68E1">
      <w:pPr>
        <w:pStyle w:val="Textoindependiente"/>
      </w:pPr>
    </w:p>
    <w:p w14:paraId="18F6B725" w14:textId="77777777" w:rsidR="00CA6FCF" w:rsidRPr="00FE7439" w:rsidRDefault="00CA6FCF" w:rsidP="004A68E1">
      <w:pPr>
        <w:pStyle w:val="Textoindependiente"/>
      </w:pPr>
    </w:p>
    <w:p w14:paraId="4BDCBE30" w14:textId="77777777" w:rsidR="00CA6FCF" w:rsidRPr="00FE7439" w:rsidRDefault="00CA6FCF" w:rsidP="004A68E1">
      <w:pPr>
        <w:pStyle w:val="Textoindependiente"/>
      </w:pPr>
    </w:p>
    <w:p w14:paraId="6E7916AB" w14:textId="77777777" w:rsidR="00CA6FCF" w:rsidRPr="00FE7439" w:rsidRDefault="00CA6FCF" w:rsidP="004A68E1">
      <w:pPr>
        <w:pStyle w:val="Textoindependiente"/>
      </w:pPr>
    </w:p>
    <w:p w14:paraId="36679927" w14:textId="77777777" w:rsidR="00CA6FCF" w:rsidRPr="00FE7439" w:rsidRDefault="00CA6FCF" w:rsidP="004A68E1">
      <w:pPr>
        <w:pStyle w:val="Textoindependiente"/>
      </w:pPr>
    </w:p>
    <w:p w14:paraId="3F6B50E6" w14:textId="77777777" w:rsidR="00CA6FCF" w:rsidRPr="00FE7439" w:rsidRDefault="00CA6FCF" w:rsidP="004A68E1">
      <w:pPr>
        <w:pStyle w:val="Textoindependiente"/>
      </w:pPr>
    </w:p>
    <w:p w14:paraId="130B5855" w14:textId="77777777" w:rsidR="00CA6FCF" w:rsidRPr="00FE7439" w:rsidRDefault="00CA6FCF" w:rsidP="004A68E1">
      <w:pPr>
        <w:pStyle w:val="Textoindependiente"/>
      </w:pPr>
    </w:p>
    <w:p w14:paraId="35486103" w14:textId="77777777" w:rsidR="00CA6FCF" w:rsidRPr="00FE7439" w:rsidRDefault="00CA6FCF" w:rsidP="004A68E1">
      <w:pPr>
        <w:pStyle w:val="Textoindependiente"/>
      </w:pPr>
    </w:p>
    <w:p w14:paraId="34BE8968" w14:textId="77777777" w:rsidR="00CA6FCF" w:rsidRPr="00FE7439" w:rsidRDefault="00CA6FCF" w:rsidP="004A68E1">
      <w:pPr>
        <w:pStyle w:val="Textoindependiente"/>
      </w:pPr>
    </w:p>
    <w:p w14:paraId="0CAA220B" w14:textId="77777777" w:rsidR="00CA6FCF" w:rsidRPr="00FE7439" w:rsidRDefault="00CA6FCF" w:rsidP="004A68E1">
      <w:pPr>
        <w:pStyle w:val="Textoindependiente"/>
      </w:pPr>
    </w:p>
    <w:p w14:paraId="75E8A981" w14:textId="77777777" w:rsidR="00CA6FCF" w:rsidRPr="00FE7439" w:rsidRDefault="00CA6FCF" w:rsidP="004A68E1">
      <w:pPr>
        <w:pStyle w:val="Textoindependiente"/>
      </w:pPr>
    </w:p>
    <w:p w14:paraId="79BBABD3" w14:textId="77777777" w:rsidR="00CA6FCF" w:rsidRPr="00FE7439" w:rsidRDefault="00CA6FCF" w:rsidP="004A68E1">
      <w:pPr>
        <w:pStyle w:val="Textoindependiente"/>
        <w:jc w:val="center"/>
      </w:pPr>
    </w:p>
    <w:p w14:paraId="2FBBC87F" w14:textId="77777777" w:rsidR="00CA6FCF" w:rsidRPr="00FE7439" w:rsidRDefault="00CA6FCF" w:rsidP="004A68E1">
      <w:pPr>
        <w:pStyle w:val="Textoindependiente"/>
      </w:pPr>
    </w:p>
    <w:p w14:paraId="520779F1" w14:textId="77777777" w:rsidR="00CA6FCF" w:rsidRPr="00FE7439" w:rsidRDefault="00CA6FCF" w:rsidP="004A68E1">
      <w:pPr>
        <w:pStyle w:val="Textoindependiente"/>
      </w:pPr>
    </w:p>
    <w:p w14:paraId="03DDE92C" w14:textId="77777777" w:rsidR="00CA6FCF" w:rsidRPr="00FE7439" w:rsidRDefault="00CA6FCF" w:rsidP="004A68E1">
      <w:pPr>
        <w:pStyle w:val="Textoindependiente"/>
      </w:pPr>
    </w:p>
    <w:p w14:paraId="7346EF8F" w14:textId="77777777" w:rsidR="00CA6FCF" w:rsidRPr="00FE7439" w:rsidRDefault="00CA6FCF" w:rsidP="004A68E1">
      <w:pPr>
        <w:pStyle w:val="Textoindependiente"/>
      </w:pPr>
    </w:p>
    <w:p w14:paraId="03613218" w14:textId="77777777" w:rsidR="00CA6FCF" w:rsidRPr="00FE7439" w:rsidRDefault="00CA6FCF" w:rsidP="004A68E1">
      <w:pPr>
        <w:pStyle w:val="Textoindependiente"/>
      </w:pPr>
    </w:p>
    <w:p w14:paraId="42CB80FC" w14:textId="77777777" w:rsidR="00CA6FCF" w:rsidRPr="00FE7439" w:rsidRDefault="00CA6FCF" w:rsidP="004A68E1">
      <w:pPr>
        <w:pStyle w:val="Textoindependiente"/>
      </w:pPr>
    </w:p>
    <w:p w14:paraId="14201B37" w14:textId="77777777" w:rsidR="00CA6FCF" w:rsidRPr="00FE7439" w:rsidRDefault="00CA6FCF" w:rsidP="004A68E1">
      <w:pPr>
        <w:pStyle w:val="Textoindependiente"/>
      </w:pPr>
    </w:p>
    <w:p w14:paraId="2EC0D463" w14:textId="77777777" w:rsidR="00CA6FCF" w:rsidRPr="00FE7439" w:rsidRDefault="00CA6FCF" w:rsidP="004A68E1">
      <w:pPr>
        <w:pStyle w:val="Textoindependiente"/>
      </w:pPr>
    </w:p>
    <w:p w14:paraId="36A0B7C7" w14:textId="77777777" w:rsidR="00CA6FCF" w:rsidRPr="00FE7439" w:rsidRDefault="00CA6FCF" w:rsidP="004A68E1">
      <w:pPr>
        <w:pStyle w:val="Textoindependiente"/>
      </w:pPr>
    </w:p>
    <w:p w14:paraId="7D60495E" w14:textId="77777777" w:rsidR="00CA6FCF" w:rsidRPr="00FE7439" w:rsidRDefault="00CA6FCF" w:rsidP="004A68E1">
      <w:pPr>
        <w:pStyle w:val="Textoindependiente"/>
      </w:pPr>
    </w:p>
    <w:p w14:paraId="71EB926E" w14:textId="77777777" w:rsidR="00CA6FCF" w:rsidRPr="00FE7439" w:rsidRDefault="00CA6FCF" w:rsidP="004A68E1">
      <w:pPr>
        <w:pStyle w:val="Textoindependiente"/>
      </w:pPr>
    </w:p>
    <w:p w14:paraId="755D8CC1" w14:textId="77777777" w:rsidR="00CA6FCF" w:rsidRPr="00FE7439" w:rsidRDefault="00CA6FCF" w:rsidP="004A68E1">
      <w:pPr>
        <w:pStyle w:val="Textoindependiente"/>
      </w:pPr>
    </w:p>
    <w:p w14:paraId="7B182939" w14:textId="0CF15111" w:rsidR="00CA6FCF" w:rsidRDefault="00CA6FCF" w:rsidP="004A68E1">
      <w:pPr>
        <w:pStyle w:val="Textoindependiente"/>
      </w:pPr>
    </w:p>
    <w:p w14:paraId="20BFBF03" w14:textId="770F94A7" w:rsidR="004C4810" w:rsidRDefault="004C4810" w:rsidP="004A68E1">
      <w:pPr>
        <w:pStyle w:val="Textoindependiente"/>
      </w:pPr>
    </w:p>
    <w:p w14:paraId="2BC6BE35" w14:textId="027BD4B2" w:rsidR="004C4810" w:rsidRDefault="004C4810" w:rsidP="004A68E1">
      <w:pPr>
        <w:pStyle w:val="Textoindependiente"/>
      </w:pPr>
    </w:p>
    <w:p w14:paraId="639B512E" w14:textId="58864B78" w:rsidR="004C4810" w:rsidRDefault="004C4810" w:rsidP="004A68E1">
      <w:pPr>
        <w:pStyle w:val="Textoindependiente"/>
      </w:pPr>
    </w:p>
    <w:p w14:paraId="330A31CE" w14:textId="2925854D" w:rsidR="004C4810" w:rsidRDefault="004C4810" w:rsidP="004A68E1">
      <w:pPr>
        <w:pStyle w:val="Textoindependiente"/>
      </w:pPr>
    </w:p>
    <w:p w14:paraId="1F77B02B" w14:textId="77777777" w:rsidR="004C4810" w:rsidRPr="00FE7439" w:rsidRDefault="004C4810" w:rsidP="004A68E1">
      <w:pPr>
        <w:pStyle w:val="Textoindependiente"/>
      </w:pPr>
    </w:p>
    <w:p w14:paraId="68F26A36" w14:textId="77777777" w:rsidR="00CA6FCF" w:rsidRPr="00FE7439" w:rsidRDefault="00CA6FCF" w:rsidP="004A68E1">
      <w:pPr>
        <w:pStyle w:val="Textoindependiente"/>
      </w:pPr>
    </w:p>
    <w:p w14:paraId="36E19939" w14:textId="77777777" w:rsidR="00CA6FCF" w:rsidRPr="00FE7439" w:rsidRDefault="00CA6FCF" w:rsidP="004A68E1">
      <w:pPr>
        <w:pStyle w:val="Textoindependiente"/>
      </w:pPr>
    </w:p>
    <w:p w14:paraId="07BFE000" w14:textId="77777777" w:rsidR="00CA6FCF" w:rsidRPr="00FE7439" w:rsidRDefault="00CA6FCF" w:rsidP="004A68E1">
      <w:pPr>
        <w:pStyle w:val="Textoindependiente"/>
      </w:pPr>
    </w:p>
    <w:p w14:paraId="67010DA1" w14:textId="77777777" w:rsidR="00CA6FCF" w:rsidRPr="00FE7439" w:rsidRDefault="00CA6FCF" w:rsidP="004A68E1">
      <w:pPr>
        <w:pStyle w:val="Textoindependiente"/>
      </w:pPr>
    </w:p>
    <w:p w14:paraId="2E74CB15" w14:textId="77777777" w:rsidR="00CA6FCF" w:rsidRPr="00FE7439" w:rsidRDefault="00CA6FCF" w:rsidP="004A68E1">
      <w:pPr>
        <w:pStyle w:val="Textoindependiente"/>
      </w:pPr>
    </w:p>
    <w:p w14:paraId="519FA631" w14:textId="77777777" w:rsidR="00CA6FCF" w:rsidRPr="00FE7439" w:rsidRDefault="00CA6FCF" w:rsidP="004A68E1">
      <w:pPr>
        <w:rPr>
          <w:sz w:val="24"/>
          <w:szCs w:val="24"/>
        </w:rPr>
        <w:sectPr w:rsidR="00CA6FCF" w:rsidRPr="00FE7439">
          <w:pgSz w:w="12240" w:h="15840"/>
          <w:pgMar w:top="1080" w:right="1600" w:bottom="0" w:left="400" w:header="720" w:footer="720" w:gutter="0"/>
          <w:cols w:space="720"/>
        </w:sectPr>
      </w:pPr>
    </w:p>
    <w:p w14:paraId="74B77D2A" w14:textId="480B5DBF" w:rsidR="00CA6FCF" w:rsidRPr="00FE7439" w:rsidRDefault="00345AA4" w:rsidP="004A68E1">
      <w:pPr>
        <w:pStyle w:val="Ttulo1"/>
        <w:jc w:val="both"/>
      </w:pPr>
      <w:bookmarkStart w:id="0" w:name="_TOC_250003"/>
      <w:bookmarkEnd w:id="0"/>
      <w:r w:rsidRPr="00FE7439">
        <w:lastRenderedPageBreak/>
        <w:t>INTRODUCCI</w:t>
      </w:r>
      <w:r w:rsidR="0017170C" w:rsidRPr="00FE7439">
        <w:t>Ó</w:t>
      </w:r>
      <w:r w:rsidRPr="00FE7439">
        <w:t>N</w:t>
      </w:r>
    </w:p>
    <w:p w14:paraId="3E49AC85" w14:textId="77777777" w:rsidR="00CA6FCF" w:rsidRPr="00FE7439" w:rsidRDefault="00CA6FCF" w:rsidP="004A68E1">
      <w:pPr>
        <w:pStyle w:val="Textoindependiente"/>
        <w:jc w:val="both"/>
        <w:rPr>
          <w:b/>
        </w:rPr>
      </w:pPr>
    </w:p>
    <w:p w14:paraId="2B6C3253" w14:textId="46A5DEE0" w:rsidR="0085090A" w:rsidRPr="00FE7439" w:rsidRDefault="00AA237D" w:rsidP="004A68E1">
      <w:pPr>
        <w:pStyle w:val="Sinespaciado"/>
        <w:ind w:left="1301"/>
        <w:jc w:val="both"/>
        <w:rPr>
          <w:rFonts w:ascii="Arial" w:hAnsi="Arial" w:cs="Arial"/>
          <w:sz w:val="24"/>
          <w:szCs w:val="24"/>
        </w:rPr>
      </w:pPr>
      <w:r w:rsidRPr="00AA237D">
        <w:rPr>
          <w:rFonts w:ascii="Arial" w:hAnsi="Arial" w:cs="Arial"/>
          <w:sz w:val="24"/>
          <w:szCs w:val="24"/>
        </w:rPr>
        <w:t xml:space="preserve">De conformidad con el nombramiento de auditoría </w:t>
      </w:r>
      <w:r>
        <w:rPr>
          <w:rFonts w:ascii="Arial" w:hAnsi="Arial" w:cs="Arial"/>
          <w:sz w:val="24"/>
          <w:szCs w:val="24"/>
        </w:rPr>
        <w:t>O-DIDAI/SUB-</w:t>
      </w:r>
      <w:r w:rsidR="00217919">
        <w:rPr>
          <w:rFonts w:ascii="Arial" w:hAnsi="Arial" w:cs="Arial"/>
          <w:sz w:val="24"/>
          <w:szCs w:val="24"/>
        </w:rPr>
        <w:t>192</w:t>
      </w:r>
      <w:r>
        <w:rPr>
          <w:rFonts w:ascii="Arial" w:hAnsi="Arial" w:cs="Arial"/>
          <w:sz w:val="24"/>
          <w:szCs w:val="24"/>
        </w:rPr>
        <w:t>-2022</w:t>
      </w:r>
      <w:r w:rsidRPr="00AA237D">
        <w:rPr>
          <w:rFonts w:ascii="Arial" w:hAnsi="Arial" w:cs="Arial"/>
          <w:sz w:val="24"/>
          <w:szCs w:val="24"/>
        </w:rPr>
        <w:t xml:space="preserve">, de fecha </w:t>
      </w:r>
      <w:r w:rsidR="00217919">
        <w:rPr>
          <w:rFonts w:ascii="Arial" w:hAnsi="Arial" w:cs="Arial"/>
          <w:sz w:val="24"/>
          <w:szCs w:val="24"/>
        </w:rPr>
        <w:t>07</w:t>
      </w:r>
      <w:r w:rsidRPr="00AA237D">
        <w:rPr>
          <w:rFonts w:ascii="Arial" w:hAnsi="Arial" w:cs="Arial"/>
          <w:sz w:val="24"/>
          <w:szCs w:val="24"/>
        </w:rPr>
        <w:t xml:space="preserve"> de </w:t>
      </w:r>
      <w:r w:rsidR="00217919">
        <w:rPr>
          <w:rFonts w:ascii="Arial" w:hAnsi="Arial" w:cs="Arial"/>
          <w:sz w:val="24"/>
          <w:szCs w:val="24"/>
        </w:rPr>
        <w:t>octubre</w:t>
      </w:r>
      <w:r w:rsidRPr="00AA237D">
        <w:rPr>
          <w:rFonts w:ascii="Arial" w:hAnsi="Arial" w:cs="Arial"/>
          <w:sz w:val="24"/>
          <w:szCs w:val="24"/>
        </w:rPr>
        <w:t xml:space="preserve"> de 202</w:t>
      </w:r>
      <w:r>
        <w:rPr>
          <w:rFonts w:ascii="Arial" w:hAnsi="Arial" w:cs="Arial"/>
          <w:sz w:val="24"/>
          <w:szCs w:val="24"/>
        </w:rPr>
        <w:t>2</w:t>
      </w:r>
      <w:r w:rsidRPr="00AA237D">
        <w:rPr>
          <w:rFonts w:ascii="Arial" w:hAnsi="Arial" w:cs="Arial"/>
          <w:sz w:val="24"/>
          <w:szCs w:val="24"/>
        </w:rPr>
        <w:t xml:space="preserve">, fui nombrado para realizar </w:t>
      </w:r>
      <w:r>
        <w:rPr>
          <w:rFonts w:ascii="Arial" w:hAnsi="Arial" w:cs="Arial"/>
          <w:sz w:val="24"/>
          <w:szCs w:val="24"/>
        </w:rPr>
        <w:t>c</w:t>
      </w:r>
      <w:r w:rsidRPr="00AA237D">
        <w:rPr>
          <w:rFonts w:ascii="Arial" w:hAnsi="Arial" w:cs="Arial"/>
          <w:sz w:val="24"/>
          <w:szCs w:val="24"/>
        </w:rPr>
        <w:t xml:space="preserve">onsejo o consultoría de </w:t>
      </w:r>
      <w:r w:rsidR="00D17875">
        <w:rPr>
          <w:rFonts w:ascii="Arial" w:hAnsi="Arial" w:cs="Arial"/>
          <w:sz w:val="24"/>
          <w:szCs w:val="24"/>
        </w:rPr>
        <w:t>segundo</w:t>
      </w:r>
      <w:r w:rsidRPr="00AA237D">
        <w:rPr>
          <w:rFonts w:ascii="Arial" w:hAnsi="Arial" w:cs="Arial"/>
          <w:sz w:val="24"/>
          <w:szCs w:val="24"/>
        </w:rPr>
        <w:t xml:space="preserve"> seguimiento a las recomendaciones emitidas por la </w:t>
      </w:r>
      <w:r w:rsidR="006D150F" w:rsidRPr="006D150F">
        <w:rPr>
          <w:rFonts w:ascii="Arial" w:hAnsi="Arial" w:cs="Arial"/>
          <w:sz w:val="24"/>
          <w:szCs w:val="24"/>
        </w:rPr>
        <w:t>Dirección de Auditoría Interna, en el informe de auditoría CAI: 000</w:t>
      </w:r>
      <w:r w:rsidR="00217919">
        <w:rPr>
          <w:rFonts w:ascii="Arial" w:hAnsi="Arial" w:cs="Arial"/>
          <w:sz w:val="24"/>
          <w:szCs w:val="24"/>
        </w:rPr>
        <w:t>3</w:t>
      </w:r>
      <w:r w:rsidR="00F9374A">
        <w:rPr>
          <w:rFonts w:ascii="Arial" w:hAnsi="Arial" w:cs="Arial"/>
          <w:sz w:val="24"/>
          <w:szCs w:val="24"/>
        </w:rPr>
        <w:t>3</w:t>
      </w:r>
      <w:r w:rsidR="006D150F" w:rsidRPr="006D150F">
        <w:rPr>
          <w:rFonts w:ascii="Arial" w:hAnsi="Arial" w:cs="Arial"/>
          <w:sz w:val="24"/>
          <w:szCs w:val="24"/>
        </w:rPr>
        <w:t xml:space="preserve">, respecto a la </w:t>
      </w:r>
      <w:r w:rsidR="000D6668">
        <w:rPr>
          <w:rFonts w:ascii="Arial" w:hAnsi="Arial" w:cs="Arial"/>
          <w:sz w:val="24"/>
          <w:szCs w:val="24"/>
        </w:rPr>
        <w:t>a</w:t>
      </w:r>
      <w:r w:rsidR="006D150F" w:rsidRPr="006D150F">
        <w:rPr>
          <w:rFonts w:ascii="Arial" w:hAnsi="Arial" w:cs="Arial"/>
          <w:sz w:val="24"/>
          <w:szCs w:val="24"/>
        </w:rPr>
        <w:t xml:space="preserve">uditoría de </w:t>
      </w:r>
      <w:r w:rsidR="000D6668">
        <w:rPr>
          <w:rFonts w:ascii="Arial" w:hAnsi="Arial" w:cs="Arial"/>
          <w:sz w:val="24"/>
          <w:szCs w:val="24"/>
        </w:rPr>
        <w:t>c</w:t>
      </w:r>
      <w:r w:rsidR="006D150F" w:rsidRPr="006D150F">
        <w:rPr>
          <w:rFonts w:ascii="Arial" w:hAnsi="Arial" w:cs="Arial"/>
          <w:sz w:val="24"/>
          <w:szCs w:val="24"/>
        </w:rPr>
        <w:t xml:space="preserve">umplimiento y </w:t>
      </w:r>
      <w:r w:rsidR="000D6668">
        <w:rPr>
          <w:rFonts w:ascii="Arial" w:hAnsi="Arial" w:cs="Arial"/>
          <w:sz w:val="24"/>
          <w:szCs w:val="24"/>
        </w:rPr>
        <w:t>f</w:t>
      </w:r>
      <w:r w:rsidR="006D150F" w:rsidRPr="006D150F">
        <w:rPr>
          <w:rFonts w:ascii="Arial" w:hAnsi="Arial" w:cs="Arial"/>
          <w:sz w:val="24"/>
          <w:szCs w:val="24"/>
        </w:rPr>
        <w:t>inanciera por el período comprendido del 01 de enero al 22 de abril de 2022, verifica</w:t>
      </w:r>
      <w:r w:rsidR="006D150F">
        <w:rPr>
          <w:rFonts w:ascii="Arial" w:hAnsi="Arial" w:cs="Arial"/>
          <w:sz w:val="24"/>
          <w:szCs w:val="24"/>
        </w:rPr>
        <w:t>ción</w:t>
      </w:r>
      <w:r w:rsidR="006D150F" w:rsidRPr="006D150F">
        <w:rPr>
          <w:rFonts w:ascii="Arial" w:hAnsi="Arial" w:cs="Arial"/>
          <w:sz w:val="24"/>
          <w:szCs w:val="24"/>
        </w:rPr>
        <w:t xml:space="preserve"> </w:t>
      </w:r>
      <w:r w:rsidR="006D150F">
        <w:rPr>
          <w:rFonts w:ascii="Arial" w:hAnsi="Arial" w:cs="Arial"/>
          <w:sz w:val="24"/>
          <w:szCs w:val="24"/>
        </w:rPr>
        <w:t>d</w:t>
      </w:r>
      <w:r w:rsidR="006D150F" w:rsidRPr="006D150F">
        <w:rPr>
          <w:rFonts w:ascii="Arial" w:hAnsi="Arial" w:cs="Arial"/>
          <w:sz w:val="24"/>
          <w:szCs w:val="24"/>
        </w:rPr>
        <w:t>el cumplimiento de la normativa aplicable en el proceso de la ejecución de los programas de apoyo por parte de la OPF y D</w:t>
      </w:r>
      <w:r w:rsidR="006D150F">
        <w:rPr>
          <w:rFonts w:ascii="Arial" w:hAnsi="Arial" w:cs="Arial"/>
          <w:sz w:val="24"/>
          <w:szCs w:val="24"/>
        </w:rPr>
        <w:t>I</w:t>
      </w:r>
      <w:r w:rsidR="006D150F" w:rsidRPr="006D150F">
        <w:rPr>
          <w:rFonts w:ascii="Arial" w:hAnsi="Arial" w:cs="Arial"/>
          <w:sz w:val="24"/>
          <w:szCs w:val="24"/>
        </w:rPr>
        <w:t>DE</w:t>
      </w:r>
      <w:r w:rsidR="006D150F">
        <w:rPr>
          <w:rFonts w:ascii="Arial" w:hAnsi="Arial" w:cs="Arial"/>
          <w:sz w:val="24"/>
          <w:szCs w:val="24"/>
        </w:rPr>
        <w:t>DUC</w:t>
      </w:r>
      <w:r w:rsidR="006D150F" w:rsidRPr="006D150F">
        <w:rPr>
          <w:rFonts w:ascii="Arial" w:hAnsi="Arial" w:cs="Arial"/>
          <w:sz w:val="24"/>
          <w:szCs w:val="24"/>
        </w:rPr>
        <w:t xml:space="preserve"> </w:t>
      </w:r>
      <w:r w:rsidR="00217919">
        <w:rPr>
          <w:rFonts w:ascii="Arial" w:hAnsi="Arial" w:cs="Arial"/>
          <w:sz w:val="24"/>
          <w:szCs w:val="24"/>
        </w:rPr>
        <w:t xml:space="preserve">de </w:t>
      </w:r>
      <w:r w:rsidR="00F9374A">
        <w:rPr>
          <w:rFonts w:ascii="Arial" w:hAnsi="Arial" w:cs="Arial"/>
          <w:sz w:val="24"/>
          <w:szCs w:val="24"/>
        </w:rPr>
        <w:t>Huehuetenango</w:t>
      </w:r>
      <w:r w:rsidR="0003082C" w:rsidRPr="00FE7439">
        <w:rPr>
          <w:rFonts w:ascii="Arial" w:hAnsi="Arial" w:cs="Arial"/>
          <w:sz w:val="24"/>
          <w:szCs w:val="24"/>
        </w:rPr>
        <w:t>.</w:t>
      </w:r>
    </w:p>
    <w:p w14:paraId="096F42AF" w14:textId="77777777" w:rsidR="001B1389" w:rsidRDefault="001B1389" w:rsidP="004A68E1">
      <w:pPr>
        <w:pStyle w:val="Textoindependiente"/>
        <w:jc w:val="both"/>
      </w:pPr>
    </w:p>
    <w:p w14:paraId="7889264D" w14:textId="77777777" w:rsidR="00BA7B3E" w:rsidRPr="00FE7439" w:rsidRDefault="00BA7B3E" w:rsidP="004A68E1">
      <w:pPr>
        <w:pStyle w:val="Textoindependiente"/>
        <w:jc w:val="both"/>
      </w:pPr>
    </w:p>
    <w:p w14:paraId="408F4033" w14:textId="77777777" w:rsidR="001F14F2" w:rsidRDefault="00345AA4" w:rsidP="004A68E1">
      <w:pPr>
        <w:ind w:left="1301" w:right="7545"/>
        <w:jc w:val="both"/>
        <w:rPr>
          <w:b/>
          <w:sz w:val="24"/>
          <w:szCs w:val="24"/>
        </w:rPr>
      </w:pPr>
      <w:r w:rsidRPr="00FE7439">
        <w:rPr>
          <w:b/>
          <w:sz w:val="24"/>
          <w:szCs w:val="24"/>
        </w:rPr>
        <w:t>OBJETIVOS</w:t>
      </w:r>
    </w:p>
    <w:p w14:paraId="529EB17A" w14:textId="77777777" w:rsidR="00BA7B3E" w:rsidRDefault="00BA7B3E" w:rsidP="004A68E1">
      <w:pPr>
        <w:ind w:left="1301" w:right="7545"/>
        <w:jc w:val="both"/>
        <w:rPr>
          <w:b/>
          <w:sz w:val="24"/>
          <w:szCs w:val="24"/>
        </w:rPr>
      </w:pPr>
    </w:p>
    <w:p w14:paraId="2D0B8411" w14:textId="77777777" w:rsidR="00CA6FCF" w:rsidRPr="00FE7439" w:rsidRDefault="00345AA4" w:rsidP="004A68E1">
      <w:pPr>
        <w:ind w:left="1301" w:right="7545"/>
        <w:jc w:val="both"/>
        <w:rPr>
          <w:b/>
          <w:sz w:val="24"/>
          <w:szCs w:val="24"/>
        </w:rPr>
      </w:pPr>
      <w:r w:rsidRPr="00FE7439">
        <w:rPr>
          <w:b/>
          <w:sz w:val="24"/>
          <w:szCs w:val="24"/>
        </w:rPr>
        <w:t>GENERAL</w:t>
      </w:r>
    </w:p>
    <w:p w14:paraId="2DD6457C" w14:textId="77777777" w:rsidR="00BA7B3E" w:rsidRDefault="00BA7B3E" w:rsidP="004A68E1">
      <w:pPr>
        <w:pStyle w:val="Textoindependiente"/>
        <w:ind w:left="1301" w:right="103"/>
        <w:jc w:val="both"/>
      </w:pPr>
    </w:p>
    <w:p w14:paraId="10348090" w14:textId="0AE75816" w:rsidR="00CA6FCF" w:rsidRPr="00FE7439" w:rsidRDefault="00AA237D" w:rsidP="004A68E1">
      <w:pPr>
        <w:pStyle w:val="Textoindependiente"/>
        <w:ind w:left="1301" w:right="103"/>
        <w:jc w:val="both"/>
      </w:pPr>
      <w:r w:rsidRPr="00AA237D">
        <w:t xml:space="preserve">Realizar </w:t>
      </w:r>
      <w:r w:rsidR="00217919">
        <w:t>segundo</w:t>
      </w:r>
      <w:r w:rsidRPr="00AA237D">
        <w:t xml:space="preserve"> seguimiento a las recomendaciones emitidas por la </w:t>
      </w:r>
      <w:r w:rsidR="006D150F">
        <w:t>Dirección de Auditoría Interna</w:t>
      </w:r>
      <w:r w:rsidR="00345AA4" w:rsidRPr="00FE7439">
        <w:t>.</w:t>
      </w:r>
    </w:p>
    <w:p w14:paraId="4934D7F9" w14:textId="77777777" w:rsidR="00CA6FCF" w:rsidRPr="00FE7439" w:rsidRDefault="00CA6FCF" w:rsidP="004A68E1">
      <w:pPr>
        <w:pStyle w:val="Textoindependiente"/>
        <w:jc w:val="both"/>
      </w:pPr>
    </w:p>
    <w:p w14:paraId="0B4E4620" w14:textId="77777777" w:rsidR="00CA6FCF" w:rsidRPr="00FE7439" w:rsidRDefault="00345AA4" w:rsidP="004A68E1">
      <w:pPr>
        <w:ind w:left="1301"/>
        <w:jc w:val="both"/>
        <w:rPr>
          <w:b/>
          <w:sz w:val="24"/>
          <w:szCs w:val="24"/>
        </w:rPr>
      </w:pPr>
      <w:r w:rsidRPr="00FE7439">
        <w:rPr>
          <w:b/>
          <w:sz w:val="24"/>
          <w:szCs w:val="24"/>
        </w:rPr>
        <w:t>ESPECÍFICO</w:t>
      </w:r>
      <w:r w:rsidR="00BA19D6" w:rsidRPr="00FE7439">
        <w:rPr>
          <w:b/>
          <w:sz w:val="24"/>
          <w:szCs w:val="24"/>
        </w:rPr>
        <w:t>S</w:t>
      </w:r>
    </w:p>
    <w:p w14:paraId="54E4E4DC" w14:textId="77777777" w:rsidR="00CA6FCF" w:rsidRPr="00FE7439" w:rsidRDefault="00CA6FCF" w:rsidP="004A68E1">
      <w:pPr>
        <w:pStyle w:val="Textoindependiente"/>
        <w:jc w:val="both"/>
        <w:rPr>
          <w:b/>
        </w:rPr>
      </w:pPr>
    </w:p>
    <w:p w14:paraId="6C2C9E57" w14:textId="69BCE12B" w:rsidR="0003082C" w:rsidRPr="00FE7439" w:rsidRDefault="00AA237D" w:rsidP="00257946">
      <w:pPr>
        <w:pStyle w:val="Textoindependiente"/>
        <w:ind w:left="1301"/>
        <w:jc w:val="both"/>
      </w:pPr>
      <w:r w:rsidRPr="00AA237D">
        <w:t>Verificar si existen recomendaciones implementadas, en proceso o incumplidas</w:t>
      </w:r>
      <w:r w:rsidR="000C229C">
        <w:t>.</w:t>
      </w:r>
    </w:p>
    <w:p w14:paraId="1185B6E2" w14:textId="0C5DF13E" w:rsidR="00CA6FCF" w:rsidRDefault="00CA6FCF" w:rsidP="004A68E1">
      <w:pPr>
        <w:pStyle w:val="Textoindependiente"/>
        <w:jc w:val="both"/>
      </w:pPr>
    </w:p>
    <w:p w14:paraId="0AFC9DCF" w14:textId="77777777" w:rsidR="001B1389" w:rsidRPr="00FE7439" w:rsidRDefault="001B1389" w:rsidP="004A68E1">
      <w:pPr>
        <w:pStyle w:val="Textoindependiente"/>
        <w:jc w:val="both"/>
      </w:pPr>
    </w:p>
    <w:p w14:paraId="51C5AC34" w14:textId="77777777" w:rsidR="00CA6FCF" w:rsidRPr="00FE7439" w:rsidRDefault="00345AA4" w:rsidP="004A68E1">
      <w:pPr>
        <w:pStyle w:val="Ttulo1"/>
        <w:jc w:val="both"/>
      </w:pPr>
      <w:bookmarkStart w:id="1" w:name="_TOC_250002"/>
      <w:bookmarkEnd w:id="1"/>
      <w:r w:rsidRPr="00FE7439">
        <w:t>ALCANCE DE LA ACTIVIDAD</w:t>
      </w:r>
    </w:p>
    <w:p w14:paraId="276C3842" w14:textId="77777777" w:rsidR="00CA6FCF" w:rsidRPr="00FE7439" w:rsidRDefault="00CA6FCF" w:rsidP="004A68E1">
      <w:pPr>
        <w:pStyle w:val="Textoindependiente"/>
        <w:jc w:val="both"/>
        <w:rPr>
          <w:b/>
        </w:rPr>
      </w:pPr>
    </w:p>
    <w:p w14:paraId="7DB70EFE" w14:textId="4294B7F0" w:rsidR="00CA6FCF" w:rsidRDefault="00257946" w:rsidP="00B66442">
      <w:pPr>
        <w:pStyle w:val="Textoindependiente"/>
        <w:ind w:left="1301"/>
        <w:jc w:val="both"/>
      </w:pPr>
      <w:r w:rsidRPr="00257946">
        <w:t xml:space="preserve">Se efectúo </w:t>
      </w:r>
      <w:r w:rsidR="00A14925" w:rsidRPr="00A14925">
        <w:t xml:space="preserve">consejo o consultoría de </w:t>
      </w:r>
      <w:r w:rsidR="00217919">
        <w:t>segundo</w:t>
      </w:r>
      <w:r w:rsidR="00A14925" w:rsidRPr="00A14925">
        <w:t xml:space="preserve"> seguimiento a </w:t>
      </w:r>
      <w:r w:rsidR="00D17875">
        <w:t xml:space="preserve">dos </w:t>
      </w:r>
      <w:r w:rsidR="00A14925" w:rsidRPr="00A14925">
        <w:t xml:space="preserve">recomendaciones emitidas por la </w:t>
      </w:r>
      <w:r w:rsidR="00414DC2" w:rsidRPr="00414DC2">
        <w:t>Dirección de Auditoría Interna, en el informe de auditoría CAI: 000</w:t>
      </w:r>
      <w:r w:rsidR="00217919">
        <w:t>3</w:t>
      </w:r>
      <w:r w:rsidR="00F9374A">
        <w:t>3</w:t>
      </w:r>
      <w:r w:rsidR="00414DC2" w:rsidRPr="00414DC2">
        <w:t xml:space="preserve">, respecto a la </w:t>
      </w:r>
      <w:r w:rsidR="00AA0EFD">
        <w:t>a</w:t>
      </w:r>
      <w:r w:rsidR="00414DC2" w:rsidRPr="00414DC2">
        <w:t xml:space="preserve">uditoría de </w:t>
      </w:r>
      <w:r w:rsidR="00AA0EFD">
        <w:t>c</w:t>
      </w:r>
      <w:r w:rsidR="00414DC2" w:rsidRPr="00414DC2">
        <w:t xml:space="preserve">umplimiento y </w:t>
      </w:r>
      <w:r w:rsidR="00AA0EFD">
        <w:t>f</w:t>
      </w:r>
      <w:r w:rsidR="00414DC2" w:rsidRPr="00414DC2">
        <w:t>inanciera por el período comprendido del 01 de enero al 22 de abril de 2022, verificando el cumplimiento de la normativa aplicable en el proceso de la ejecución de los programas de apoyo por parte de la OPF y D</w:t>
      </w:r>
      <w:r w:rsidR="00414DC2">
        <w:t>I</w:t>
      </w:r>
      <w:r w:rsidR="00414DC2" w:rsidRPr="00414DC2">
        <w:t>DE</w:t>
      </w:r>
      <w:r w:rsidR="00414DC2">
        <w:t>DUC</w:t>
      </w:r>
      <w:r w:rsidR="00414DC2" w:rsidRPr="00414DC2">
        <w:t xml:space="preserve"> </w:t>
      </w:r>
      <w:r w:rsidR="00217919">
        <w:t xml:space="preserve">de </w:t>
      </w:r>
      <w:r w:rsidR="00F9374A">
        <w:t>Huehuetenango</w:t>
      </w:r>
      <w:r w:rsidR="00D17875">
        <w:t>, las cuales habían quedado en proceso en el primer seguimiento efectuado.</w:t>
      </w:r>
    </w:p>
    <w:p w14:paraId="5E9756FF" w14:textId="183ED037" w:rsidR="00D049C9" w:rsidRDefault="00D049C9" w:rsidP="00B66442">
      <w:pPr>
        <w:pStyle w:val="Textoindependiente"/>
      </w:pPr>
    </w:p>
    <w:p w14:paraId="3CC6826E" w14:textId="77777777" w:rsidR="001B1389" w:rsidRPr="00FE7439" w:rsidRDefault="001B1389" w:rsidP="00B66442">
      <w:pPr>
        <w:pStyle w:val="Textoindependiente"/>
      </w:pPr>
    </w:p>
    <w:p w14:paraId="6EF14E2C" w14:textId="77777777" w:rsidR="00DF391E" w:rsidRPr="00FE7439" w:rsidRDefault="00345AA4" w:rsidP="00B66442">
      <w:pPr>
        <w:pStyle w:val="Ttulo1"/>
      </w:pPr>
      <w:bookmarkStart w:id="2" w:name="_TOC_250001"/>
      <w:bookmarkEnd w:id="2"/>
      <w:r w:rsidRPr="00FE7439">
        <w:t>RESULTADOS DE LA ACTIVIDAD</w:t>
      </w:r>
    </w:p>
    <w:p w14:paraId="3A50F083" w14:textId="77777777" w:rsidR="00DF391E" w:rsidRPr="00796C46" w:rsidRDefault="00DF391E" w:rsidP="00B66442">
      <w:pPr>
        <w:pStyle w:val="Ttulo1"/>
        <w:rPr>
          <w:b w:val="0"/>
        </w:rPr>
      </w:pPr>
    </w:p>
    <w:p w14:paraId="09906A1E" w14:textId="7777777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El resultado del trabajo se resume a continuación:</w:t>
      </w:r>
    </w:p>
    <w:p w14:paraId="0443ABCD" w14:textId="4A95A8E7" w:rsidR="00B66442" w:rsidRDefault="00B66442" w:rsidP="008A5C80">
      <w:pPr>
        <w:pStyle w:val="paragraph"/>
        <w:spacing w:before="0" w:beforeAutospacing="0" w:after="0" w:afterAutospacing="0"/>
        <w:ind w:left="1276"/>
        <w:jc w:val="both"/>
        <w:textAlignment w:val="baseline"/>
        <w:rPr>
          <w:rStyle w:val="normaltextrun"/>
          <w:rFonts w:ascii="Arial" w:hAnsi="Arial" w:cs="Arial"/>
          <w:szCs w:val="28"/>
          <w:lang w:val="es-ES"/>
        </w:rPr>
      </w:pPr>
    </w:p>
    <w:p w14:paraId="76AC5C66" w14:textId="036B09C8" w:rsidR="008A5C80" w:rsidRPr="008A5C80" w:rsidRDefault="008A5C80" w:rsidP="008A5C80">
      <w:pPr>
        <w:pStyle w:val="Ttulo1"/>
        <w:jc w:val="both"/>
        <w:rPr>
          <w:bCs w:val="0"/>
        </w:rPr>
      </w:pPr>
      <w:r w:rsidRPr="008A5C80">
        <w:rPr>
          <w:bCs w:val="0"/>
        </w:rPr>
        <w:t>RECOMENDACION IMPLEMENTADA</w:t>
      </w:r>
    </w:p>
    <w:p w14:paraId="6FC5F30B" w14:textId="77777777" w:rsidR="008A5C80" w:rsidRPr="008A5C80" w:rsidRDefault="008A5C80" w:rsidP="008A5C80">
      <w:pPr>
        <w:pStyle w:val="Ttulo1"/>
        <w:jc w:val="both"/>
        <w:rPr>
          <w:b w:val="0"/>
        </w:rPr>
      </w:pPr>
    </w:p>
    <w:p w14:paraId="470DD266" w14:textId="0F1A4189" w:rsidR="008A5C80" w:rsidRDefault="008A5C80" w:rsidP="008A5C80">
      <w:pPr>
        <w:pStyle w:val="Ttulo1"/>
        <w:jc w:val="both"/>
        <w:rPr>
          <w:rStyle w:val="normaltextrun"/>
          <w:b w:val="0"/>
          <w:bCs w:val="0"/>
          <w:szCs w:val="28"/>
        </w:rPr>
      </w:pPr>
      <w:r w:rsidRPr="008A5C80">
        <w:rPr>
          <w:b w:val="0"/>
        </w:rPr>
        <w:t xml:space="preserve">De conformidad con el análisis efectuado a los comentarios y documentos presentados descritos en el formulario seguimiento a recomendaciones, se estableció que la recomendación </w:t>
      </w:r>
      <w:r w:rsidR="00F0331C" w:rsidRPr="00F0331C">
        <w:rPr>
          <w:b w:val="0"/>
        </w:rPr>
        <w:t>a la deficiencia: No. 1</w:t>
      </w:r>
      <w:r w:rsidRPr="008A5C80">
        <w:rPr>
          <w:b w:val="0"/>
        </w:rPr>
        <w:t xml:space="preserve"> “</w:t>
      </w:r>
      <w:r w:rsidR="00E87772" w:rsidRPr="00E87772">
        <w:rPr>
          <w:b w:val="0"/>
        </w:rPr>
        <w:t>Deficiencias de control interno determinadas en visitas a organizaciones de padres de familia</w:t>
      </w:r>
      <w:r w:rsidRPr="008A5C80">
        <w:rPr>
          <w:b w:val="0"/>
        </w:rPr>
        <w:t>”; se encuentra implementada,</w:t>
      </w:r>
      <w:r w:rsidR="0099117B">
        <w:rPr>
          <w:b w:val="0"/>
        </w:rPr>
        <w:t xml:space="preserve"> debió a que</w:t>
      </w:r>
      <w:r w:rsidR="00E87772" w:rsidRPr="00E87772">
        <w:rPr>
          <w:b w:val="0"/>
        </w:rPr>
        <w:t xml:space="preserve">: (a) la OPF de la EORM César Julio Mérida Vásquez, código 13-01-0039-43 concilió los saldos entre los formularios de liquidación (rendición de cuentas) y los saldos en libros y estado de cuentas; la OPF EOUM MINERVA, códigos 13-01-1599-43 y 13-01-7089-42, presentó los formularios corregidos de rendición de cuentas de alimentación escolar y gratuidad; (b) las OPF Sector Brisas del campo, códigos 13-01-0100-43 y 13-01-0088-42 y para OPF de la </w:t>
      </w:r>
      <w:r w:rsidR="00E87772" w:rsidRPr="00E87772">
        <w:rPr>
          <w:b w:val="0"/>
        </w:rPr>
        <w:lastRenderedPageBreak/>
        <w:t>EORM aldea El Rancho, códigos 13-15-0741-43 y 13-15-0727-42 para el quinto desembolso emitieron cheques a nombre de las personas jurídicas (sociedades y asociaciones) que emitieron la factura</w:t>
      </w:r>
      <w:r w:rsidR="00E87772" w:rsidRPr="00E87772">
        <w:rPr>
          <w:rStyle w:val="normaltextrun"/>
          <w:szCs w:val="28"/>
        </w:rPr>
        <w:t xml:space="preserve">. </w:t>
      </w:r>
      <w:r w:rsidR="00E87772" w:rsidRPr="00E87772">
        <w:rPr>
          <w:rStyle w:val="normaltextrun"/>
          <w:b w:val="0"/>
          <w:bCs w:val="0"/>
          <w:szCs w:val="28"/>
        </w:rPr>
        <w:t>(Ver formulario de seguimiento de recomendaciones SR-1 anexo 1)</w:t>
      </w:r>
    </w:p>
    <w:p w14:paraId="7B57CD05" w14:textId="77777777" w:rsidR="00E87772" w:rsidRPr="00E87772" w:rsidRDefault="00E87772" w:rsidP="008A5C80">
      <w:pPr>
        <w:pStyle w:val="Ttulo1"/>
        <w:jc w:val="both"/>
        <w:rPr>
          <w:b w:val="0"/>
          <w:bCs w:val="0"/>
        </w:rPr>
      </w:pPr>
    </w:p>
    <w:p w14:paraId="6A7D7E08" w14:textId="29364390" w:rsidR="008A5C80" w:rsidRPr="008A5C80" w:rsidRDefault="00E87772" w:rsidP="008A5C80">
      <w:pPr>
        <w:pStyle w:val="Ttulo1"/>
        <w:jc w:val="both"/>
        <w:rPr>
          <w:b w:val="0"/>
        </w:rPr>
      </w:pPr>
      <w:r w:rsidRPr="00E87772">
        <w:rPr>
          <w:b w:val="0"/>
        </w:rPr>
        <w:t>El beneficio y resultado de la implementación de la recomendación propicia, asegurar el cumplimiento de los requisitos legales que facilitan la toma de decisiones</w:t>
      </w:r>
      <w:r w:rsidR="008A5C80" w:rsidRPr="008A5C80">
        <w:rPr>
          <w:b w:val="0"/>
        </w:rPr>
        <w:t>.</w:t>
      </w:r>
    </w:p>
    <w:p w14:paraId="4D1A92B5" w14:textId="0F7B15E1" w:rsidR="008A5C80" w:rsidRPr="008A5C80" w:rsidRDefault="008A5C80" w:rsidP="008A5C80">
      <w:pPr>
        <w:pStyle w:val="Ttulo1"/>
        <w:jc w:val="both"/>
        <w:rPr>
          <w:b w:val="0"/>
        </w:rPr>
      </w:pPr>
    </w:p>
    <w:p w14:paraId="00031057" w14:textId="77777777" w:rsidR="008A5C80" w:rsidRPr="008A5C80" w:rsidRDefault="008A5C80" w:rsidP="008A5C80">
      <w:pPr>
        <w:pStyle w:val="Ttulo1"/>
        <w:jc w:val="both"/>
        <w:rPr>
          <w:b w:val="0"/>
        </w:rPr>
      </w:pPr>
    </w:p>
    <w:p w14:paraId="3322775B" w14:textId="3C3C465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 xml:space="preserve">RECOMENDACION </w:t>
      </w:r>
      <w:r w:rsidR="00414DC2">
        <w:rPr>
          <w:rStyle w:val="normaltextrun"/>
          <w:rFonts w:ascii="Arial" w:hAnsi="Arial" w:cs="Arial"/>
          <w:b/>
          <w:bCs/>
          <w:szCs w:val="28"/>
          <w:lang w:val="es-ES"/>
        </w:rPr>
        <w:t>EN PROCESO</w:t>
      </w:r>
    </w:p>
    <w:p w14:paraId="7311EDBA" w14:textId="77777777"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2404C6DD" w14:textId="5F4600F8" w:rsidR="00E571FE" w:rsidRDefault="00B66442"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E87772">
        <w:rPr>
          <w:rStyle w:val="normaltextrun"/>
          <w:rFonts w:ascii="Arial" w:hAnsi="Arial" w:cs="Arial"/>
          <w:szCs w:val="28"/>
          <w:lang w:val="es-ES"/>
        </w:rPr>
        <w:t>De conformidad con el análisis efectuado a los comentarios y documentos presentados descritos en el formulario seguimiento a recomendaciones, se estableció que la recomendación a</w:t>
      </w:r>
      <w:r w:rsidR="00ED4405" w:rsidRPr="00E87772">
        <w:rPr>
          <w:rStyle w:val="normaltextrun"/>
          <w:rFonts w:ascii="Arial" w:hAnsi="Arial" w:cs="Arial"/>
          <w:szCs w:val="28"/>
          <w:lang w:val="es-ES"/>
        </w:rPr>
        <w:t xml:space="preserve"> </w:t>
      </w:r>
      <w:r w:rsidRPr="00E87772">
        <w:rPr>
          <w:rStyle w:val="normaltextrun"/>
          <w:rFonts w:ascii="Arial" w:hAnsi="Arial" w:cs="Arial"/>
          <w:szCs w:val="28"/>
          <w:lang w:val="es-ES"/>
        </w:rPr>
        <w:t>l</w:t>
      </w:r>
      <w:r w:rsidR="00ED4405" w:rsidRPr="00E87772">
        <w:rPr>
          <w:rStyle w:val="normaltextrun"/>
          <w:rFonts w:ascii="Arial" w:hAnsi="Arial" w:cs="Arial"/>
          <w:szCs w:val="28"/>
          <w:lang w:val="es-ES"/>
        </w:rPr>
        <w:t>a</w:t>
      </w:r>
      <w:r w:rsidRPr="00E87772">
        <w:rPr>
          <w:rStyle w:val="normaltextrun"/>
          <w:rFonts w:ascii="Arial" w:hAnsi="Arial" w:cs="Arial"/>
          <w:szCs w:val="28"/>
          <w:lang w:val="es-ES"/>
        </w:rPr>
        <w:t xml:space="preserve"> </w:t>
      </w:r>
      <w:r w:rsidR="00ED4405" w:rsidRPr="00E87772">
        <w:rPr>
          <w:rStyle w:val="normaltextrun"/>
          <w:rFonts w:ascii="Arial" w:hAnsi="Arial" w:cs="Arial"/>
          <w:szCs w:val="28"/>
          <w:lang w:val="es-ES"/>
        </w:rPr>
        <w:t>deficiencia</w:t>
      </w:r>
      <w:r w:rsidRPr="00E87772">
        <w:rPr>
          <w:rStyle w:val="normaltextrun"/>
          <w:rFonts w:ascii="Arial" w:hAnsi="Arial" w:cs="Arial"/>
          <w:szCs w:val="28"/>
          <w:lang w:val="es-ES"/>
        </w:rPr>
        <w:t xml:space="preserve">: No. </w:t>
      </w:r>
      <w:r w:rsidR="00F0331C" w:rsidRPr="00E87772">
        <w:rPr>
          <w:rStyle w:val="normaltextrun"/>
          <w:rFonts w:ascii="Arial" w:hAnsi="Arial" w:cs="Arial"/>
          <w:szCs w:val="28"/>
          <w:lang w:val="es-ES"/>
        </w:rPr>
        <w:t>2</w:t>
      </w:r>
      <w:r w:rsidRPr="00E87772">
        <w:rPr>
          <w:rStyle w:val="normaltextrun"/>
          <w:rFonts w:ascii="Arial" w:hAnsi="Arial" w:cs="Arial"/>
          <w:szCs w:val="28"/>
          <w:lang w:val="es-ES"/>
        </w:rPr>
        <w:t xml:space="preserve"> </w:t>
      </w:r>
      <w:r w:rsidR="008A5C80" w:rsidRPr="00E87772">
        <w:rPr>
          <w:rStyle w:val="normaltextrun"/>
          <w:rFonts w:ascii="Arial" w:hAnsi="Arial" w:cs="Arial"/>
          <w:szCs w:val="28"/>
          <w:lang w:val="es-ES"/>
        </w:rPr>
        <w:t xml:space="preserve">“Deficiencias de control interno determinadas en la DIDEDUC de Huehuetenango”, </w:t>
      </w:r>
      <w:r w:rsidRPr="00E87772">
        <w:rPr>
          <w:rStyle w:val="normaltextrun"/>
          <w:rFonts w:ascii="Arial" w:hAnsi="Arial" w:cs="Arial"/>
          <w:szCs w:val="28"/>
          <w:lang w:val="es-ES"/>
        </w:rPr>
        <w:t xml:space="preserve">se encuentra </w:t>
      </w:r>
      <w:r w:rsidR="00ED4405" w:rsidRPr="00E87772">
        <w:rPr>
          <w:rStyle w:val="normaltextrun"/>
          <w:rFonts w:ascii="Arial" w:hAnsi="Arial" w:cs="Arial"/>
          <w:szCs w:val="28"/>
          <w:lang w:val="es-ES"/>
        </w:rPr>
        <w:t>en proceso</w:t>
      </w:r>
      <w:r w:rsidRPr="00E87772">
        <w:rPr>
          <w:rStyle w:val="normaltextrun"/>
          <w:rFonts w:ascii="Arial" w:hAnsi="Arial" w:cs="Arial"/>
          <w:szCs w:val="28"/>
          <w:lang w:val="es-ES"/>
        </w:rPr>
        <w:t xml:space="preserve">, </w:t>
      </w:r>
      <w:r w:rsidR="008A5C80" w:rsidRPr="00E87772">
        <w:rPr>
          <w:rStyle w:val="normaltextrun"/>
          <w:rFonts w:ascii="Arial" w:hAnsi="Arial" w:cs="Arial"/>
          <w:szCs w:val="28"/>
          <w:lang w:val="es-ES"/>
        </w:rPr>
        <w:t>derivado a que: se ha dado seguimiento continuo por parte de los representantes de</w:t>
      </w:r>
      <w:r w:rsidR="008A5C80" w:rsidRPr="008A5C80">
        <w:rPr>
          <w:rStyle w:val="normaltextrun"/>
          <w:rFonts w:ascii="Arial" w:hAnsi="Arial" w:cs="Arial"/>
          <w:szCs w:val="28"/>
          <w:lang w:val="es-ES"/>
        </w:rPr>
        <w:t xml:space="preserve"> la OPF y de la técnico de servicio de apoyo, sin embargo, la gestión se encuentra pendiente de culminar por parte de BANRURAL para que se realice el débito a la cuenta bancaria</w:t>
      </w:r>
      <w:r w:rsidR="00E571FE" w:rsidRPr="00584B1F">
        <w:rPr>
          <w:rStyle w:val="normaltextrun"/>
          <w:rFonts w:ascii="Arial" w:hAnsi="Arial" w:cs="Arial"/>
          <w:szCs w:val="28"/>
          <w:lang w:val="es-ES"/>
        </w:rPr>
        <w:t>.</w:t>
      </w:r>
      <w:r w:rsidRPr="00584B1F">
        <w:rPr>
          <w:rStyle w:val="normaltextrun"/>
          <w:rFonts w:ascii="Arial" w:hAnsi="Arial" w:cs="Arial"/>
          <w:szCs w:val="28"/>
          <w:lang w:val="es-ES"/>
        </w:rPr>
        <w:t xml:space="preserve"> (Ver </w:t>
      </w:r>
      <w:r w:rsidR="00AA0EFD">
        <w:rPr>
          <w:rStyle w:val="normaltextrun"/>
          <w:rFonts w:ascii="Arial" w:hAnsi="Arial" w:cs="Arial"/>
          <w:szCs w:val="28"/>
          <w:lang w:val="es-ES"/>
        </w:rPr>
        <w:t>formulario de seguimiento de recomendaciones SR-</w:t>
      </w:r>
      <w:r w:rsidR="00954C67" w:rsidRPr="00584B1F">
        <w:rPr>
          <w:rStyle w:val="normaltextrun"/>
          <w:rFonts w:ascii="Arial" w:hAnsi="Arial" w:cs="Arial"/>
          <w:szCs w:val="28"/>
          <w:lang w:val="es-ES"/>
        </w:rPr>
        <w:t>1</w:t>
      </w:r>
      <w:r w:rsidR="00AA0EFD">
        <w:rPr>
          <w:rStyle w:val="normaltextrun"/>
          <w:rFonts w:ascii="Arial" w:hAnsi="Arial" w:cs="Arial"/>
          <w:szCs w:val="28"/>
          <w:lang w:val="es-ES"/>
        </w:rPr>
        <w:t xml:space="preserve"> anexo 1</w:t>
      </w:r>
      <w:r w:rsidRPr="00584B1F">
        <w:rPr>
          <w:rStyle w:val="normaltextrun"/>
          <w:rFonts w:ascii="Arial" w:hAnsi="Arial" w:cs="Arial"/>
          <w:szCs w:val="28"/>
          <w:lang w:val="es-ES"/>
        </w:rPr>
        <w:t>)</w:t>
      </w:r>
    </w:p>
    <w:p w14:paraId="2B856F2E" w14:textId="77777777" w:rsidR="00E571FE" w:rsidRDefault="00E571FE"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69AD4025" w14:textId="3862217A" w:rsid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6E2367">
        <w:rPr>
          <w:rStyle w:val="normaltextrun"/>
          <w:rFonts w:ascii="Arial" w:hAnsi="Arial" w:cs="Arial"/>
          <w:szCs w:val="28"/>
          <w:lang w:val="es-ES"/>
        </w:rPr>
        <w:t>El resultado que la recomendaci</w:t>
      </w:r>
      <w:r w:rsidR="00E571FE">
        <w:rPr>
          <w:rStyle w:val="normaltextrun"/>
          <w:rFonts w:ascii="Arial" w:hAnsi="Arial" w:cs="Arial"/>
          <w:szCs w:val="28"/>
          <w:lang w:val="es-ES"/>
        </w:rPr>
        <w:t>ón</w:t>
      </w:r>
      <w:r w:rsidRPr="006E2367">
        <w:rPr>
          <w:rStyle w:val="normaltextrun"/>
          <w:rFonts w:ascii="Arial" w:hAnsi="Arial" w:cs="Arial"/>
          <w:szCs w:val="28"/>
          <w:lang w:val="es-ES"/>
        </w:rPr>
        <w:t xml:space="preserve"> esté en </w:t>
      </w:r>
      <w:r w:rsidR="00E571FE" w:rsidRPr="006E2367">
        <w:rPr>
          <w:rStyle w:val="normaltextrun"/>
          <w:rFonts w:ascii="Arial" w:hAnsi="Arial" w:cs="Arial"/>
          <w:szCs w:val="28"/>
          <w:lang w:val="es-ES"/>
        </w:rPr>
        <w:t>proceso</w:t>
      </w:r>
      <w:r w:rsidRPr="006E2367">
        <w:rPr>
          <w:rStyle w:val="normaltextrun"/>
          <w:rFonts w:ascii="Arial" w:hAnsi="Arial" w:cs="Arial"/>
          <w:szCs w:val="28"/>
          <w:lang w:val="es-ES"/>
        </w:rPr>
        <w:t xml:space="preserve"> propicia que se</w:t>
      </w:r>
      <w:r>
        <w:rPr>
          <w:rStyle w:val="normaltextrun"/>
          <w:rFonts w:ascii="Arial" w:hAnsi="Arial" w:cs="Arial"/>
          <w:szCs w:val="28"/>
          <w:lang w:val="es-ES"/>
        </w:rPr>
        <w:t xml:space="preserve"> </w:t>
      </w:r>
      <w:r w:rsidRPr="006E2367">
        <w:rPr>
          <w:rStyle w:val="normaltextrun"/>
          <w:rFonts w:ascii="Arial" w:hAnsi="Arial" w:cs="Arial"/>
          <w:szCs w:val="28"/>
          <w:lang w:val="es-ES"/>
        </w:rPr>
        <w:t>mantenga firme la acción correctiva y que exista atraso en el proceso</w:t>
      </w:r>
      <w:r>
        <w:rPr>
          <w:rStyle w:val="normaltextrun"/>
          <w:rFonts w:ascii="Arial" w:hAnsi="Arial" w:cs="Arial"/>
          <w:szCs w:val="28"/>
          <w:lang w:val="es-ES"/>
        </w:rPr>
        <w:t xml:space="preserve"> </w:t>
      </w:r>
      <w:r w:rsidRPr="006E2367">
        <w:rPr>
          <w:rStyle w:val="normaltextrun"/>
          <w:rFonts w:ascii="Arial" w:hAnsi="Arial" w:cs="Arial"/>
          <w:szCs w:val="28"/>
          <w:lang w:val="es-ES"/>
        </w:rPr>
        <w:t>administrativo.</w:t>
      </w:r>
    </w:p>
    <w:p w14:paraId="090BD28E" w14:textId="77777777" w:rsidR="006E2367" w:rsidRP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161E894E" w14:textId="77777777" w:rsidR="00CE3AC3" w:rsidRPr="002471FB" w:rsidRDefault="00CE3AC3" w:rsidP="00CE3AC3">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2471FB">
        <w:rPr>
          <w:rStyle w:val="normaltextrun"/>
          <w:rFonts w:ascii="Arial" w:hAnsi="Arial" w:cs="Arial"/>
          <w:b/>
          <w:bCs/>
          <w:szCs w:val="28"/>
          <w:lang w:val="es-ES"/>
        </w:rPr>
        <w:t>COMENTARIO DE LA AUDITORÍA</w:t>
      </w:r>
    </w:p>
    <w:p w14:paraId="2C863C4B" w14:textId="77777777" w:rsidR="00CE3AC3" w:rsidRPr="002471FB" w:rsidRDefault="00CE3AC3" w:rsidP="00CE3AC3">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465A7425" w14:textId="75B3965B" w:rsidR="00257946" w:rsidRDefault="00CE3AC3" w:rsidP="00CE3AC3">
      <w:pPr>
        <w:pStyle w:val="paragraph"/>
        <w:spacing w:before="0" w:beforeAutospacing="0" w:after="0" w:afterAutospacing="0"/>
        <w:ind w:left="1276"/>
        <w:jc w:val="both"/>
        <w:textAlignment w:val="baseline"/>
        <w:rPr>
          <w:rStyle w:val="normaltextrun"/>
          <w:rFonts w:ascii="Arial" w:hAnsi="Arial" w:cs="Arial"/>
          <w:szCs w:val="28"/>
          <w:lang w:val="es-ES"/>
        </w:rPr>
      </w:pPr>
      <w:r w:rsidRPr="002471FB">
        <w:rPr>
          <w:rStyle w:val="normaltextrun"/>
          <w:rFonts w:ascii="Arial" w:hAnsi="Arial" w:cs="Arial"/>
          <w:szCs w:val="28"/>
          <w:lang w:val="es-ES"/>
        </w:rPr>
        <w:t>La Dirección de Auditoría Interna, realizó un segundo seguimiento a la</w:t>
      </w:r>
      <w:r w:rsidR="00B73EAC">
        <w:rPr>
          <w:rStyle w:val="normaltextrun"/>
          <w:rFonts w:ascii="Arial" w:hAnsi="Arial" w:cs="Arial"/>
          <w:szCs w:val="28"/>
          <w:lang w:val="es-ES"/>
        </w:rPr>
        <w:t>s</w:t>
      </w:r>
      <w:r w:rsidRPr="002471FB">
        <w:rPr>
          <w:rStyle w:val="normaltextrun"/>
          <w:rFonts w:ascii="Arial" w:hAnsi="Arial" w:cs="Arial"/>
          <w:szCs w:val="28"/>
          <w:lang w:val="es-ES"/>
        </w:rPr>
        <w:t xml:space="preserve"> recomendaci</w:t>
      </w:r>
      <w:r>
        <w:rPr>
          <w:rStyle w:val="normaltextrun"/>
          <w:rFonts w:ascii="Arial" w:hAnsi="Arial" w:cs="Arial"/>
          <w:szCs w:val="28"/>
          <w:lang w:val="es-ES"/>
        </w:rPr>
        <w:t>ones</w:t>
      </w:r>
      <w:r w:rsidRPr="002471FB">
        <w:rPr>
          <w:rStyle w:val="normaltextrun"/>
          <w:rFonts w:ascii="Arial" w:hAnsi="Arial" w:cs="Arial"/>
          <w:szCs w:val="28"/>
          <w:lang w:val="es-ES"/>
        </w:rPr>
        <w:t xml:space="preserve"> del informe </w:t>
      </w:r>
      <w:r w:rsidRPr="002471FB">
        <w:rPr>
          <w:rFonts w:ascii="Arial" w:hAnsi="Arial" w:cs="Arial"/>
        </w:rPr>
        <w:t>de auditoría CAI: 0003</w:t>
      </w:r>
      <w:r>
        <w:rPr>
          <w:rFonts w:ascii="Arial" w:hAnsi="Arial" w:cs="Arial"/>
        </w:rPr>
        <w:t>3</w:t>
      </w:r>
      <w:r w:rsidRPr="002471FB">
        <w:rPr>
          <w:rStyle w:val="normaltextrun"/>
          <w:rFonts w:ascii="Arial" w:hAnsi="Arial" w:cs="Arial"/>
          <w:szCs w:val="28"/>
          <w:lang w:val="es-ES"/>
        </w:rPr>
        <w:t xml:space="preserve">, por lo que queda bajo responsabilidad del director de la Dirección Departamental de Educación de </w:t>
      </w:r>
      <w:r w:rsidR="00B73EAC">
        <w:rPr>
          <w:rStyle w:val="normaltextrun"/>
          <w:rFonts w:ascii="Arial" w:hAnsi="Arial" w:cs="Arial"/>
          <w:szCs w:val="28"/>
          <w:lang w:val="es-ES"/>
        </w:rPr>
        <w:t>Huehuetenango</w:t>
      </w:r>
      <w:r w:rsidRPr="002471FB">
        <w:rPr>
          <w:rStyle w:val="normaltextrun"/>
          <w:rFonts w:ascii="Arial" w:hAnsi="Arial" w:cs="Arial"/>
          <w:szCs w:val="28"/>
          <w:lang w:val="es-ES"/>
        </w:rPr>
        <w:t>, el realizar las acciones correspondientes para cumplir a cabalidad la recomendación que se encuentra en proceso</w:t>
      </w:r>
      <w:r w:rsidR="00B66442" w:rsidRPr="00287A41">
        <w:rPr>
          <w:rStyle w:val="normaltextrun"/>
          <w:rFonts w:ascii="Arial" w:hAnsi="Arial" w:cs="Arial"/>
          <w:szCs w:val="28"/>
          <w:lang w:val="es-ES"/>
        </w:rPr>
        <w:t>.</w:t>
      </w:r>
    </w:p>
    <w:p w14:paraId="6C015F02" w14:textId="0BA6B3FC"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15537F86" w14:textId="3F4FFB44"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7A673365" w14:textId="642BA5C5"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79836EF9" w14:textId="424542B0"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761C3A11" w14:textId="33ECA01A"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17C6DE17" w14:textId="4342C743"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73E323F0" w14:textId="6BE69CC8" w:rsidR="008A5C80" w:rsidRDefault="008A5C80" w:rsidP="006E2367">
      <w:pPr>
        <w:pStyle w:val="paragraph"/>
        <w:spacing w:before="0" w:beforeAutospacing="0" w:after="0" w:afterAutospacing="0"/>
        <w:ind w:left="1276"/>
        <w:jc w:val="both"/>
        <w:textAlignment w:val="baseline"/>
        <w:rPr>
          <w:rStyle w:val="normaltextrun"/>
          <w:rFonts w:ascii="Arial" w:hAnsi="Arial" w:cs="Arial"/>
          <w:szCs w:val="28"/>
          <w:lang w:val="es-ES"/>
        </w:rPr>
      </w:pPr>
    </w:p>
    <w:p w14:paraId="41E4985E" w14:textId="79B6382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E95CAA5" w14:textId="338C140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FEA1715" w14:textId="72844AB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833DA6C" w14:textId="7B9AC392"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B4DB58A" w14:textId="77777777" w:rsidR="009153C9" w:rsidRDefault="009153C9" w:rsidP="00B66442">
      <w:pPr>
        <w:pStyle w:val="paragraph"/>
        <w:spacing w:before="0" w:beforeAutospacing="0" w:after="0" w:afterAutospacing="0"/>
        <w:ind w:left="1276"/>
        <w:jc w:val="both"/>
        <w:textAlignment w:val="baseline"/>
        <w:rPr>
          <w:rStyle w:val="normaltextrun"/>
          <w:rFonts w:ascii="Arial" w:hAnsi="Arial" w:cs="Arial"/>
          <w:szCs w:val="28"/>
        </w:rPr>
      </w:pPr>
    </w:p>
    <w:p w14:paraId="75BEF55C" w14:textId="47AECC2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7DBE14C" w14:textId="695ED941"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76C178BD" w14:textId="7C11431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3D47BA1F"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346C2E2C" w14:textId="35341AF0"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31FCCD3"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1EF1F7D9" w14:textId="7777777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600F3D3" w14:textId="0D969D6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66213149" w14:textId="2C1B0656" w:rsidR="00954C67" w:rsidRPr="00954C67" w:rsidRDefault="008A5C80"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58240" behindDoc="1" locked="0" layoutInCell="1" allowOverlap="1" wp14:anchorId="23CEDB20" wp14:editId="34CA7632">
            <wp:simplePos x="0" y="0"/>
            <wp:positionH relativeFrom="column">
              <wp:posOffset>810895</wp:posOffset>
            </wp:positionH>
            <wp:positionV relativeFrom="page">
              <wp:posOffset>888999</wp:posOffset>
            </wp:positionV>
            <wp:extent cx="5728299" cy="8551333"/>
            <wp:effectExtent l="0" t="0" r="6350" b="2540"/>
            <wp:wrapNone/>
            <wp:docPr id="10" name="Imagen 1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Esquemát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754857" cy="8590979"/>
                    </a:xfrm>
                    <a:prstGeom prst="rect">
                      <a:avLst/>
                    </a:prstGeom>
                  </pic:spPr>
                </pic:pic>
              </a:graphicData>
            </a:graphic>
            <wp14:sizeRelH relativeFrom="margin">
              <wp14:pctWidth>0</wp14:pctWidth>
            </wp14:sizeRelH>
            <wp14:sizeRelV relativeFrom="margin">
              <wp14:pctHeight>0</wp14:pctHeight>
            </wp14:sizeRelV>
          </wp:anchor>
        </w:drawing>
      </w:r>
      <w:r w:rsidR="00954C67" w:rsidRPr="00954C67">
        <w:rPr>
          <w:rStyle w:val="normaltextrun"/>
          <w:rFonts w:ascii="Arial" w:hAnsi="Arial" w:cs="Arial"/>
          <w:b/>
          <w:bCs/>
          <w:szCs w:val="28"/>
        </w:rPr>
        <w:t>ANEXO</w:t>
      </w:r>
      <w:r w:rsidR="00954C67">
        <w:rPr>
          <w:rStyle w:val="normaltextrun"/>
          <w:rFonts w:ascii="Arial" w:hAnsi="Arial" w:cs="Arial"/>
          <w:b/>
          <w:bCs/>
          <w:szCs w:val="28"/>
        </w:rPr>
        <w:t xml:space="preserve"> 1</w:t>
      </w:r>
    </w:p>
    <w:p w14:paraId="147D9B27" w14:textId="0CFE8AC3" w:rsidR="00954C67" w:rsidRDefault="008A5C80"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inline distT="0" distB="0" distL="0" distR="0" wp14:anchorId="1B21C4E3" wp14:editId="2E34F56A">
            <wp:extent cx="5610860" cy="8822267"/>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5633552" cy="8857947"/>
                    </a:xfrm>
                    <a:prstGeom prst="rect">
                      <a:avLst/>
                    </a:prstGeom>
                  </pic:spPr>
                </pic:pic>
              </a:graphicData>
            </a:graphic>
          </wp:inline>
        </w:drawing>
      </w:r>
      <w:r>
        <w:rPr>
          <w:rFonts w:ascii="Arial" w:hAnsi="Arial" w:cs="Arial"/>
          <w:noProof/>
          <w:szCs w:val="28"/>
        </w:rPr>
        <w:lastRenderedPageBreak/>
        <w:drawing>
          <wp:inline distT="0" distB="0" distL="0" distR="0" wp14:anchorId="4ECF29F0" wp14:editId="3E6E1511">
            <wp:extent cx="5610860" cy="8813800"/>
            <wp:effectExtent l="0" t="0" r="889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5630609" cy="8844823"/>
                    </a:xfrm>
                    <a:prstGeom prst="rect">
                      <a:avLst/>
                    </a:prstGeom>
                  </pic:spPr>
                </pic:pic>
              </a:graphicData>
            </a:graphic>
          </wp:inline>
        </w:drawing>
      </w:r>
      <w:r>
        <w:rPr>
          <w:rFonts w:ascii="Arial" w:hAnsi="Arial" w:cs="Arial"/>
          <w:noProof/>
          <w:szCs w:val="28"/>
        </w:rPr>
        <w:lastRenderedPageBreak/>
        <w:drawing>
          <wp:inline distT="0" distB="0" distL="0" distR="0" wp14:anchorId="7BFFDC7C" wp14:editId="5981674A">
            <wp:extent cx="5596890" cy="8805334"/>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5626996" cy="8852698"/>
                    </a:xfrm>
                    <a:prstGeom prst="rect">
                      <a:avLst/>
                    </a:prstGeom>
                  </pic:spPr>
                </pic:pic>
              </a:graphicData>
            </a:graphic>
          </wp:inline>
        </w:drawing>
      </w:r>
      <w:r>
        <w:rPr>
          <w:rFonts w:ascii="Arial" w:hAnsi="Arial" w:cs="Arial"/>
          <w:noProof/>
          <w:szCs w:val="28"/>
        </w:rPr>
        <w:lastRenderedPageBreak/>
        <w:drawing>
          <wp:inline distT="0" distB="0" distL="0" distR="0" wp14:anchorId="004F8824" wp14:editId="2AA17FC7">
            <wp:extent cx="5604510" cy="879686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5634336" cy="8843682"/>
                    </a:xfrm>
                    <a:prstGeom prst="rect">
                      <a:avLst/>
                    </a:prstGeom>
                  </pic:spPr>
                </pic:pic>
              </a:graphicData>
            </a:graphic>
          </wp:inline>
        </w:drawing>
      </w:r>
      <w:r>
        <w:rPr>
          <w:rFonts w:ascii="Arial" w:hAnsi="Arial" w:cs="Arial"/>
          <w:noProof/>
          <w:szCs w:val="28"/>
        </w:rPr>
        <w:lastRenderedPageBreak/>
        <w:drawing>
          <wp:inline distT="0" distB="0" distL="0" distR="0" wp14:anchorId="19784BC6" wp14:editId="02BB9B5A">
            <wp:extent cx="5630545" cy="8771467"/>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5647213" cy="8797433"/>
                    </a:xfrm>
                    <a:prstGeom prst="rect">
                      <a:avLst/>
                    </a:prstGeom>
                  </pic:spPr>
                </pic:pic>
              </a:graphicData>
            </a:graphic>
          </wp:inline>
        </w:drawing>
      </w:r>
      <w:r>
        <w:rPr>
          <w:rFonts w:ascii="Arial" w:hAnsi="Arial" w:cs="Arial"/>
          <w:noProof/>
          <w:szCs w:val="28"/>
        </w:rPr>
        <w:lastRenderedPageBreak/>
        <w:drawing>
          <wp:inline distT="0" distB="0" distL="0" distR="0" wp14:anchorId="2E682008" wp14:editId="6688DF6B">
            <wp:extent cx="5604510" cy="8763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4">
                      <a:extLst>
                        <a:ext uri="{28A0092B-C50C-407E-A947-70E740481C1C}">
                          <a14:useLocalDpi xmlns:a14="http://schemas.microsoft.com/office/drawing/2010/main" val="0"/>
                        </a:ext>
                      </a:extLst>
                    </a:blip>
                    <a:stretch>
                      <a:fillRect/>
                    </a:stretch>
                  </pic:blipFill>
                  <pic:spPr>
                    <a:xfrm>
                      <a:off x="0" y="0"/>
                      <a:ext cx="5624773" cy="8794682"/>
                    </a:xfrm>
                    <a:prstGeom prst="rect">
                      <a:avLst/>
                    </a:prstGeom>
                  </pic:spPr>
                </pic:pic>
              </a:graphicData>
            </a:graphic>
          </wp:inline>
        </w:drawing>
      </w:r>
    </w:p>
    <w:sectPr w:rsidR="00954C67" w:rsidSect="00AB1632">
      <w:headerReference w:type="default" r:id="rId15"/>
      <w:footerReference w:type="default" r:id="rId16"/>
      <w:pgSz w:w="12240" w:h="15840"/>
      <w:pgMar w:top="1060" w:right="1599" w:bottom="782"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33F6" w14:textId="77777777" w:rsidR="00A650BC" w:rsidRDefault="00A650BC">
      <w:r>
        <w:separator/>
      </w:r>
    </w:p>
  </w:endnote>
  <w:endnote w:type="continuationSeparator" w:id="0">
    <w:p w14:paraId="356C420F" w14:textId="77777777" w:rsidR="00A650BC" w:rsidRDefault="00A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650" w14:textId="77777777" w:rsidR="00A650BC" w:rsidRDefault="00A650BC">
      <w:r>
        <w:separator/>
      </w:r>
    </w:p>
  </w:footnote>
  <w:footnote w:type="continuationSeparator" w:id="0">
    <w:p w14:paraId="6CD6A748" w14:textId="77777777" w:rsidR="00A650BC" w:rsidRDefault="00A6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2C430809" w:rsidR="00CA6FCF" w:rsidRDefault="00AA237D">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09C1F2B4">
              <wp:simplePos x="0" y="0"/>
              <wp:positionH relativeFrom="page">
                <wp:posOffset>4914900</wp:posOffset>
              </wp:positionH>
              <wp:positionV relativeFrom="page">
                <wp:posOffset>342901</wp:posOffset>
              </wp:positionV>
              <wp:extent cx="1714500" cy="1333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40C94326"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217919">
                            <w:rPr>
                              <w:color w:val="666666"/>
                              <w:sz w:val="14"/>
                            </w:rPr>
                            <w:t>92</w:t>
                          </w:r>
                          <w:r w:rsidR="00192A05" w:rsidRPr="00E33B17">
                            <w:rPr>
                              <w:color w:val="666666"/>
                              <w:sz w:val="14"/>
                            </w:rPr>
                            <w:t>-2022</w:t>
                          </w:r>
                          <w:r w:rsidR="00082834">
                            <w:rPr>
                              <w:color w:val="666666"/>
                              <w:sz w:val="14"/>
                            </w:rPr>
                            <w:t>-</w:t>
                          </w:r>
                          <w:r w:rsidR="00F9374A">
                            <w:rPr>
                              <w:color w:val="666666"/>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F3B5" id="_x0000_t202" coordsize="21600,21600" o:spt="202" path="m,l,21600r21600,l21600,xe">
              <v:stroke joinstyle="miter"/>
              <v:path gradientshapeok="t" o:connecttype="rect"/>
            </v:shapetype>
            <v:shape id="Text Box 7" o:spid="_x0000_s1026" type="#_x0000_t202" style="position:absolute;margin-left:387pt;margin-top:27pt;width:135pt;height:10.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" filled="f" stroked="f">
              <v:textbox inset="0,0,0,0">
                <w:txbxContent>
                  <w:p w14:paraId="7A0A28A8" w14:textId="40C94326"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217919">
                      <w:rPr>
                        <w:color w:val="666666"/>
                        <w:sz w:val="14"/>
                      </w:rPr>
                      <w:t>92</w:t>
                    </w:r>
                    <w:r w:rsidR="00192A05" w:rsidRPr="00E33B17">
                      <w:rPr>
                        <w:color w:val="666666"/>
                        <w:sz w:val="14"/>
                      </w:rPr>
                      <w:t>-2022</w:t>
                    </w:r>
                    <w:r w:rsidR="00082834">
                      <w:rPr>
                        <w:color w:val="666666"/>
                        <w:sz w:val="14"/>
                      </w:rPr>
                      <w:t>-</w:t>
                    </w:r>
                    <w:r w:rsidR="00F9374A">
                      <w:rPr>
                        <w:color w:val="666666"/>
                        <w:sz w:val="14"/>
                      </w:rPr>
                      <w:t>B</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1C0C511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1333337158">
    <w:abstractNumId w:val="5"/>
  </w:num>
  <w:num w:numId="2" w16cid:durableId="1130710750">
    <w:abstractNumId w:val="2"/>
  </w:num>
  <w:num w:numId="3" w16cid:durableId="1060405171">
    <w:abstractNumId w:val="4"/>
  </w:num>
  <w:num w:numId="4" w16cid:durableId="1376537815">
    <w:abstractNumId w:val="7"/>
  </w:num>
  <w:num w:numId="5" w16cid:durableId="1005397376">
    <w:abstractNumId w:val="6"/>
  </w:num>
  <w:num w:numId="6" w16cid:durableId="1217887345">
    <w:abstractNumId w:val="0"/>
  </w:num>
  <w:num w:numId="7" w16cid:durableId="15472641">
    <w:abstractNumId w:val="1"/>
  </w:num>
  <w:num w:numId="8" w16cid:durableId="746265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245F8"/>
    <w:rsid w:val="0003082C"/>
    <w:rsid w:val="000324EE"/>
    <w:rsid w:val="000405DC"/>
    <w:rsid w:val="00055FD0"/>
    <w:rsid w:val="000779CC"/>
    <w:rsid w:val="00082834"/>
    <w:rsid w:val="00093257"/>
    <w:rsid w:val="00097C04"/>
    <w:rsid w:val="000A50C4"/>
    <w:rsid w:val="000B752C"/>
    <w:rsid w:val="000C10F0"/>
    <w:rsid w:val="000C229C"/>
    <w:rsid w:val="000D6668"/>
    <w:rsid w:val="000D6F55"/>
    <w:rsid w:val="00100E60"/>
    <w:rsid w:val="00113817"/>
    <w:rsid w:val="001138DE"/>
    <w:rsid w:val="001235C0"/>
    <w:rsid w:val="00145F8B"/>
    <w:rsid w:val="00163B8D"/>
    <w:rsid w:val="0017170C"/>
    <w:rsid w:val="00173575"/>
    <w:rsid w:val="00177A94"/>
    <w:rsid w:val="00185AF0"/>
    <w:rsid w:val="001873AB"/>
    <w:rsid w:val="00192A05"/>
    <w:rsid w:val="00193E2F"/>
    <w:rsid w:val="001A23F1"/>
    <w:rsid w:val="001A7092"/>
    <w:rsid w:val="001B1389"/>
    <w:rsid w:val="001C6A8F"/>
    <w:rsid w:val="001E3AEC"/>
    <w:rsid w:val="001F14F2"/>
    <w:rsid w:val="0020475C"/>
    <w:rsid w:val="00204851"/>
    <w:rsid w:val="00210E13"/>
    <w:rsid w:val="00212DCB"/>
    <w:rsid w:val="00214F4A"/>
    <w:rsid w:val="00215D65"/>
    <w:rsid w:val="00217919"/>
    <w:rsid w:val="00221601"/>
    <w:rsid w:val="002322A6"/>
    <w:rsid w:val="002325FA"/>
    <w:rsid w:val="00244CAB"/>
    <w:rsid w:val="00253B21"/>
    <w:rsid w:val="00256918"/>
    <w:rsid w:val="00257946"/>
    <w:rsid w:val="00272772"/>
    <w:rsid w:val="00287A41"/>
    <w:rsid w:val="002E3C81"/>
    <w:rsid w:val="002E7A8F"/>
    <w:rsid w:val="003367CC"/>
    <w:rsid w:val="00345AA4"/>
    <w:rsid w:val="00347B15"/>
    <w:rsid w:val="00357F8D"/>
    <w:rsid w:val="00370765"/>
    <w:rsid w:val="00375E3A"/>
    <w:rsid w:val="00375E49"/>
    <w:rsid w:val="00393907"/>
    <w:rsid w:val="003A248B"/>
    <w:rsid w:val="003A74AF"/>
    <w:rsid w:val="003B7DF2"/>
    <w:rsid w:val="003D2901"/>
    <w:rsid w:val="003E0619"/>
    <w:rsid w:val="003E4FE4"/>
    <w:rsid w:val="003F3134"/>
    <w:rsid w:val="003F628A"/>
    <w:rsid w:val="00405DEC"/>
    <w:rsid w:val="00414DC2"/>
    <w:rsid w:val="00422C1F"/>
    <w:rsid w:val="00442D9A"/>
    <w:rsid w:val="0045559A"/>
    <w:rsid w:val="004579FC"/>
    <w:rsid w:val="00464D48"/>
    <w:rsid w:val="004903F4"/>
    <w:rsid w:val="00490AEA"/>
    <w:rsid w:val="004925A7"/>
    <w:rsid w:val="00492BB2"/>
    <w:rsid w:val="004A68E1"/>
    <w:rsid w:val="004B57E8"/>
    <w:rsid w:val="004C0483"/>
    <w:rsid w:val="004C4810"/>
    <w:rsid w:val="004C5EA1"/>
    <w:rsid w:val="004D4BB1"/>
    <w:rsid w:val="004E4FDF"/>
    <w:rsid w:val="004E5A00"/>
    <w:rsid w:val="004F237A"/>
    <w:rsid w:val="00501300"/>
    <w:rsid w:val="00551AA9"/>
    <w:rsid w:val="0055378B"/>
    <w:rsid w:val="0056266F"/>
    <w:rsid w:val="005706BA"/>
    <w:rsid w:val="0057615F"/>
    <w:rsid w:val="00576FF5"/>
    <w:rsid w:val="005771C3"/>
    <w:rsid w:val="00584B1F"/>
    <w:rsid w:val="005A6B57"/>
    <w:rsid w:val="005B009A"/>
    <w:rsid w:val="005D20C5"/>
    <w:rsid w:val="005E2525"/>
    <w:rsid w:val="005E27C1"/>
    <w:rsid w:val="005E2B38"/>
    <w:rsid w:val="005F531D"/>
    <w:rsid w:val="005F6B13"/>
    <w:rsid w:val="00602016"/>
    <w:rsid w:val="00635F59"/>
    <w:rsid w:val="00657A47"/>
    <w:rsid w:val="006740B3"/>
    <w:rsid w:val="00676ACF"/>
    <w:rsid w:val="006864A9"/>
    <w:rsid w:val="00693C39"/>
    <w:rsid w:val="006D150F"/>
    <w:rsid w:val="006D3986"/>
    <w:rsid w:val="006E2367"/>
    <w:rsid w:val="006E3611"/>
    <w:rsid w:val="00710E4C"/>
    <w:rsid w:val="007472C8"/>
    <w:rsid w:val="00752A2A"/>
    <w:rsid w:val="00753A3A"/>
    <w:rsid w:val="0077329F"/>
    <w:rsid w:val="0077693F"/>
    <w:rsid w:val="007821DD"/>
    <w:rsid w:val="00790183"/>
    <w:rsid w:val="00790DCF"/>
    <w:rsid w:val="00796C46"/>
    <w:rsid w:val="007C4405"/>
    <w:rsid w:val="007D17B9"/>
    <w:rsid w:val="007D2D92"/>
    <w:rsid w:val="007F6B42"/>
    <w:rsid w:val="008076C5"/>
    <w:rsid w:val="008114B2"/>
    <w:rsid w:val="008216ED"/>
    <w:rsid w:val="00830E7A"/>
    <w:rsid w:val="0083624E"/>
    <w:rsid w:val="008429DE"/>
    <w:rsid w:val="0085090A"/>
    <w:rsid w:val="00892416"/>
    <w:rsid w:val="008A5C80"/>
    <w:rsid w:val="008E364D"/>
    <w:rsid w:val="00902906"/>
    <w:rsid w:val="00902EDC"/>
    <w:rsid w:val="009153C9"/>
    <w:rsid w:val="00925C98"/>
    <w:rsid w:val="00950420"/>
    <w:rsid w:val="00952C4F"/>
    <w:rsid w:val="00954C67"/>
    <w:rsid w:val="00975D3F"/>
    <w:rsid w:val="00977547"/>
    <w:rsid w:val="0099117B"/>
    <w:rsid w:val="00994509"/>
    <w:rsid w:val="009B0531"/>
    <w:rsid w:val="009B3808"/>
    <w:rsid w:val="009B6C71"/>
    <w:rsid w:val="009C5D39"/>
    <w:rsid w:val="009D0184"/>
    <w:rsid w:val="009D6ED2"/>
    <w:rsid w:val="00A14925"/>
    <w:rsid w:val="00A21CFD"/>
    <w:rsid w:val="00A2395C"/>
    <w:rsid w:val="00A255F0"/>
    <w:rsid w:val="00A27881"/>
    <w:rsid w:val="00A324A7"/>
    <w:rsid w:val="00A356B9"/>
    <w:rsid w:val="00A37953"/>
    <w:rsid w:val="00A46FF6"/>
    <w:rsid w:val="00A650BC"/>
    <w:rsid w:val="00A81D58"/>
    <w:rsid w:val="00A84CA4"/>
    <w:rsid w:val="00A851E1"/>
    <w:rsid w:val="00A945F7"/>
    <w:rsid w:val="00A97BF6"/>
    <w:rsid w:val="00AA0EFD"/>
    <w:rsid w:val="00AA176A"/>
    <w:rsid w:val="00AA237D"/>
    <w:rsid w:val="00AB1632"/>
    <w:rsid w:val="00AB5DD3"/>
    <w:rsid w:val="00AB771E"/>
    <w:rsid w:val="00AC3CA7"/>
    <w:rsid w:val="00AD29B7"/>
    <w:rsid w:val="00AD7DD3"/>
    <w:rsid w:val="00B04BBE"/>
    <w:rsid w:val="00B064D0"/>
    <w:rsid w:val="00B2023B"/>
    <w:rsid w:val="00B336EB"/>
    <w:rsid w:val="00B658F8"/>
    <w:rsid w:val="00B66442"/>
    <w:rsid w:val="00B702F7"/>
    <w:rsid w:val="00B72B69"/>
    <w:rsid w:val="00B73EAC"/>
    <w:rsid w:val="00B74372"/>
    <w:rsid w:val="00B97DC1"/>
    <w:rsid w:val="00BA0715"/>
    <w:rsid w:val="00BA19D6"/>
    <w:rsid w:val="00BA7B3E"/>
    <w:rsid w:val="00BB2013"/>
    <w:rsid w:val="00BB6305"/>
    <w:rsid w:val="00BD5526"/>
    <w:rsid w:val="00BE62B5"/>
    <w:rsid w:val="00BF411F"/>
    <w:rsid w:val="00C02E15"/>
    <w:rsid w:val="00C03F7E"/>
    <w:rsid w:val="00C054CA"/>
    <w:rsid w:val="00C22332"/>
    <w:rsid w:val="00C24C4F"/>
    <w:rsid w:val="00C26EDD"/>
    <w:rsid w:val="00C26F75"/>
    <w:rsid w:val="00C4628D"/>
    <w:rsid w:val="00C51D23"/>
    <w:rsid w:val="00C543E6"/>
    <w:rsid w:val="00C579FD"/>
    <w:rsid w:val="00C76F33"/>
    <w:rsid w:val="00C82571"/>
    <w:rsid w:val="00C90F59"/>
    <w:rsid w:val="00CA6FCF"/>
    <w:rsid w:val="00CB1691"/>
    <w:rsid w:val="00CB2ED6"/>
    <w:rsid w:val="00CE1D81"/>
    <w:rsid w:val="00CE3AC3"/>
    <w:rsid w:val="00D01401"/>
    <w:rsid w:val="00D03824"/>
    <w:rsid w:val="00D049C9"/>
    <w:rsid w:val="00D13160"/>
    <w:rsid w:val="00D15AE2"/>
    <w:rsid w:val="00D17875"/>
    <w:rsid w:val="00D35DEC"/>
    <w:rsid w:val="00D427FB"/>
    <w:rsid w:val="00D76952"/>
    <w:rsid w:val="00D82F22"/>
    <w:rsid w:val="00D944D2"/>
    <w:rsid w:val="00DB0B2C"/>
    <w:rsid w:val="00DF391E"/>
    <w:rsid w:val="00E14DFB"/>
    <w:rsid w:val="00E21B81"/>
    <w:rsid w:val="00E274AA"/>
    <w:rsid w:val="00E33B17"/>
    <w:rsid w:val="00E35922"/>
    <w:rsid w:val="00E4367E"/>
    <w:rsid w:val="00E472A4"/>
    <w:rsid w:val="00E571FE"/>
    <w:rsid w:val="00E8259B"/>
    <w:rsid w:val="00E87772"/>
    <w:rsid w:val="00E93F67"/>
    <w:rsid w:val="00E94976"/>
    <w:rsid w:val="00EA34AF"/>
    <w:rsid w:val="00EC14E8"/>
    <w:rsid w:val="00ED4405"/>
    <w:rsid w:val="00EF5A5D"/>
    <w:rsid w:val="00EF7A79"/>
    <w:rsid w:val="00F02D2F"/>
    <w:rsid w:val="00F0331C"/>
    <w:rsid w:val="00F05D38"/>
    <w:rsid w:val="00F12BAA"/>
    <w:rsid w:val="00F1579E"/>
    <w:rsid w:val="00F1689D"/>
    <w:rsid w:val="00F16A77"/>
    <w:rsid w:val="00F457AA"/>
    <w:rsid w:val="00F522B5"/>
    <w:rsid w:val="00F61F2D"/>
    <w:rsid w:val="00F63178"/>
    <w:rsid w:val="00F70D36"/>
    <w:rsid w:val="00F84AD8"/>
    <w:rsid w:val="00F858C2"/>
    <w:rsid w:val="00F9374A"/>
    <w:rsid w:val="00FA7366"/>
    <w:rsid w:val="00FB644C"/>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BBA05-9621-4AF6-A61B-02275BFA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824</Words>
  <Characters>4537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2022-10-14T16:50:00Z</cp:lastPrinted>
  <dcterms:created xsi:type="dcterms:W3CDTF">2022-11-03T22:17:00Z</dcterms:created>
  <dcterms:modified xsi:type="dcterms:W3CDTF">2022-11-03T22:17:00Z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