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347E02BA" w14:textId="77777777" w:rsidR="00ED673A" w:rsidRPr="00FC73B5" w:rsidRDefault="00ED673A" w:rsidP="00ED673A">
      <w:pPr>
        <w:jc w:val="center"/>
        <w:rPr>
          <w:b/>
          <w:szCs w:val="24"/>
        </w:rPr>
      </w:pPr>
      <w:r w:rsidRPr="00FC73B5">
        <w:rPr>
          <w:b/>
          <w:szCs w:val="24"/>
        </w:rPr>
        <w:t>MINISTERIO DE EDUCACIÓN</w:t>
      </w:r>
    </w:p>
    <w:p w14:paraId="613B6612" w14:textId="77777777" w:rsidR="00ED673A" w:rsidRPr="00FC73B5" w:rsidRDefault="00ED673A" w:rsidP="00ED673A">
      <w:pPr>
        <w:jc w:val="center"/>
        <w:rPr>
          <w:b/>
          <w:szCs w:val="24"/>
        </w:rPr>
      </w:pPr>
      <w:r w:rsidRPr="00FC73B5">
        <w:rPr>
          <w:b/>
          <w:szCs w:val="24"/>
        </w:rPr>
        <w:t>AUDITORÍA INTERNA</w:t>
      </w:r>
    </w:p>
    <w:p w14:paraId="3EC7ABD6" w14:textId="01BE1AE0" w:rsidR="00ED673A" w:rsidRPr="00B82A12" w:rsidRDefault="00ED673A" w:rsidP="00ED673A">
      <w:pPr>
        <w:jc w:val="center"/>
        <w:rPr>
          <w:b/>
          <w:szCs w:val="24"/>
        </w:rPr>
      </w:pPr>
      <w:r w:rsidRPr="00B82A12">
        <w:rPr>
          <w:b/>
          <w:szCs w:val="24"/>
        </w:rPr>
        <w:t>INFORME O-DIDAI/</w:t>
      </w:r>
      <w:r w:rsidRPr="00B82A12">
        <w:rPr>
          <w:b/>
          <w:bCs/>
        </w:rPr>
        <w:t xml:space="preserve"> SUB-</w:t>
      </w:r>
      <w:r>
        <w:rPr>
          <w:b/>
          <w:bCs/>
        </w:rPr>
        <w:t>104</w:t>
      </w:r>
      <w:r w:rsidRPr="00B82A12">
        <w:rPr>
          <w:b/>
          <w:bCs/>
        </w:rPr>
        <w:t>-202</w:t>
      </w:r>
      <w:r>
        <w:rPr>
          <w:b/>
          <w:bCs/>
        </w:rPr>
        <w:t>3-2</w:t>
      </w:r>
    </w:p>
    <w:p w14:paraId="0D180EC8" w14:textId="77777777" w:rsidR="00ED673A" w:rsidRPr="00FC73B5" w:rsidRDefault="00ED673A" w:rsidP="00ED673A">
      <w:pPr>
        <w:jc w:val="center"/>
        <w:rPr>
          <w:b/>
          <w:szCs w:val="24"/>
        </w:rPr>
      </w:pPr>
      <w:r w:rsidRPr="00B82A12">
        <w:rPr>
          <w:b/>
          <w:szCs w:val="24"/>
        </w:rPr>
        <w:t xml:space="preserve">SIAD </w:t>
      </w:r>
      <w:r>
        <w:rPr>
          <w:b/>
          <w:szCs w:val="24"/>
        </w:rPr>
        <w:t>621916</w:t>
      </w:r>
    </w:p>
    <w:p w14:paraId="6EFBC08E" w14:textId="77777777" w:rsidR="00ED673A" w:rsidRPr="00FC73B5" w:rsidRDefault="00ED673A" w:rsidP="00ED673A">
      <w:pPr>
        <w:rPr>
          <w:szCs w:val="24"/>
        </w:rPr>
      </w:pPr>
    </w:p>
    <w:p w14:paraId="4B1706BD" w14:textId="77777777" w:rsidR="00ED673A" w:rsidRPr="00FC73B5" w:rsidRDefault="00ED673A" w:rsidP="00ED673A">
      <w:pPr>
        <w:rPr>
          <w:szCs w:val="24"/>
        </w:rPr>
      </w:pPr>
    </w:p>
    <w:p w14:paraId="4D6A63F1" w14:textId="77777777" w:rsidR="00ED673A" w:rsidRPr="00FC73B5" w:rsidRDefault="00ED673A" w:rsidP="00ED673A">
      <w:pPr>
        <w:rPr>
          <w:szCs w:val="24"/>
        </w:rPr>
      </w:pPr>
    </w:p>
    <w:p w14:paraId="0588E1E1" w14:textId="77777777" w:rsidR="00ED673A" w:rsidRPr="00FC73B5" w:rsidRDefault="00ED673A" w:rsidP="00ED673A">
      <w:pPr>
        <w:rPr>
          <w:szCs w:val="24"/>
        </w:rPr>
      </w:pPr>
    </w:p>
    <w:p w14:paraId="6F4E3998" w14:textId="77777777" w:rsidR="00ED673A" w:rsidRPr="00FC73B5" w:rsidRDefault="00ED673A" w:rsidP="00ED673A">
      <w:pPr>
        <w:rPr>
          <w:szCs w:val="24"/>
        </w:rPr>
      </w:pPr>
    </w:p>
    <w:p w14:paraId="270479A7" w14:textId="77777777" w:rsidR="00ED673A" w:rsidRPr="00FC73B5" w:rsidRDefault="00ED673A" w:rsidP="00ED673A">
      <w:pPr>
        <w:rPr>
          <w:szCs w:val="24"/>
        </w:rPr>
      </w:pPr>
    </w:p>
    <w:p w14:paraId="71BBB1D7" w14:textId="77777777" w:rsidR="00ED673A" w:rsidRPr="00FC73B5" w:rsidRDefault="00ED673A" w:rsidP="00ED673A">
      <w:pPr>
        <w:rPr>
          <w:szCs w:val="24"/>
        </w:rPr>
      </w:pPr>
    </w:p>
    <w:p w14:paraId="48A26B75" w14:textId="77777777" w:rsidR="00ED673A" w:rsidRPr="00FC73B5" w:rsidRDefault="00ED673A" w:rsidP="00ED673A">
      <w:pPr>
        <w:rPr>
          <w:szCs w:val="24"/>
        </w:rPr>
      </w:pPr>
    </w:p>
    <w:p w14:paraId="1A014624" w14:textId="77777777" w:rsidR="00ED673A" w:rsidRPr="00FC73B5" w:rsidRDefault="00ED673A" w:rsidP="00ED673A">
      <w:pPr>
        <w:rPr>
          <w:szCs w:val="24"/>
        </w:rPr>
      </w:pPr>
    </w:p>
    <w:p w14:paraId="3DEC965D" w14:textId="77777777" w:rsidR="00ED673A" w:rsidRPr="00FC73B5" w:rsidRDefault="00ED673A" w:rsidP="00ED673A">
      <w:pPr>
        <w:rPr>
          <w:szCs w:val="24"/>
        </w:rPr>
      </w:pPr>
    </w:p>
    <w:p w14:paraId="38514BF9" w14:textId="77777777" w:rsidR="00ED673A" w:rsidRPr="00FC73B5" w:rsidRDefault="00ED673A" w:rsidP="00ED673A">
      <w:pPr>
        <w:rPr>
          <w:szCs w:val="24"/>
        </w:rPr>
      </w:pPr>
    </w:p>
    <w:p w14:paraId="21DC4F4C" w14:textId="77777777" w:rsidR="00ED673A" w:rsidRPr="00FC73B5" w:rsidRDefault="00ED673A" w:rsidP="00ED673A">
      <w:pPr>
        <w:rPr>
          <w:szCs w:val="24"/>
        </w:rPr>
      </w:pPr>
    </w:p>
    <w:p w14:paraId="1BDAE729" w14:textId="23B0E641" w:rsidR="00ED673A" w:rsidRPr="007E3BFF" w:rsidRDefault="00ED673A" w:rsidP="00ED673A">
      <w:pPr>
        <w:jc w:val="center"/>
        <w:rPr>
          <w:b/>
          <w:bCs/>
          <w:szCs w:val="24"/>
        </w:rPr>
      </w:pPr>
      <w:r w:rsidRPr="007E3BFF">
        <w:rPr>
          <w:b/>
          <w:bCs/>
          <w:spacing w:val="9"/>
          <w:szCs w:val="24"/>
          <w:shd w:val="clear" w:color="auto" w:fill="FFFFFF"/>
        </w:rPr>
        <w:t xml:space="preserve">Consejo o consultoría de primer seguimiento a las recomendaciones emitidas por </w:t>
      </w:r>
      <w:r w:rsidRPr="007E3BFF">
        <w:rPr>
          <w:b/>
          <w:bCs/>
          <w:szCs w:val="24"/>
        </w:rPr>
        <w:t>la Dirección de Auditoría Interna del Ministerio de Educación, en el informe de Auditoría CAI: 001</w:t>
      </w:r>
      <w:r>
        <w:rPr>
          <w:b/>
          <w:bCs/>
          <w:szCs w:val="24"/>
        </w:rPr>
        <w:t>6</w:t>
      </w:r>
      <w:r w:rsidRPr="007E3BFF">
        <w:rPr>
          <w:b/>
          <w:bCs/>
          <w:szCs w:val="24"/>
        </w:rPr>
        <w:t xml:space="preserve">, Auditoría de cumplimiento y financiera respecto a verificar que la Organización de Padres de Familia ejecutó los fondos transferidos para cada uno de los programas de apoyo, en la Dirección Departamental de Educación de </w:t>
      </w:r>
      <w:r>
        <w:rPr>
          <w:b/>
          <w:bCs/>
          <w:szCs w:val="24"/>
        </w:rPr>
        <w:t>Baja Verapaz</w:t>
      </w:r>
    </w:p>
    <w:p w14:paraId="37E2CD7D" w14:textId="77777777" w:rsidR="00ED673A" w:rsidRPr="00FC73B5" w:rsidRDefault="00ED673A" w:rsidP="00ED673A">
      <w:pPr>
        <w:rPr>
          <w:szCs w:val="24"/>
        </w:rPr>
      </w:pPr>
    </w:p>
    <w:p w14:paraId="12F1F3BA" w14:textId="77777777" w:rsidR="00ED673A" w:rsidRPr="00FC73B5" w:rsidRDefault="00ED673A" w:rsidP="00ED673A">
      <w:pPr>
        <w:rPr>
          <w:szCs w:val="24"/>
        </w:rPr>
      </w:pPr>
    </w:p>
    <w:p w14:paraId="671FECB3" w14:textId="77777777" w:rsidR="00ED673A" w:rsidRPr="00FC73B5" w:rsidRDefault="00ED673A" w:rsidP="00ED673A">
      <w:pPr>
        <w:rPr>
          <w:szCs w:val="24"/>
        </w:rPr>
      </w:pPr>
    </w:p>
    <w:p w14:paraId="4EC88FD4" w14:textId="77777777" w:rsidR="00ED673A" w:rsidRPr="00FC73B5" w:rsidRDefault="00ED673A" w:rsidP="00ED673A">
      <w:pPr>
        <w:rPr>
          <w:szCs w:val="24"/>
        </w:rPr>
      </w:pPr>
    </w:p>
    <w:p w14:paraId="7F429B11" w14:textId="77777777" w:rsidR="00ED673A" w:rsidRPr="00FC73B5" w:rsidRDefault="00ED673A" w:rsidP="00ED673A">
      <w:pPr>
        <w:rPr>
          <w:szCs w:val="24"/>
        </w:rPr>
      </w:pPr>
    </w:p>
    <w:p w14:paraId="3943E053" w14:textId="77777777" w:rsidR="00ED673A" w:rsidRPr="00FC73B5" w:rsidRDefault="00ED673A" w:rsidP="00ED673A">
      <w:pPr>
        <w:rPr>
          <w:szCs w:val="24"/>
        </w:rPr>
      </w:pPr>
    </w:p>
    <w:p w14:paraId="7C01A172" w14:textId="77777777" w:rsidR="00ED673A" w:rsidRDefault="00ED673A" w:rsidP="00ED673A">
      <w:pPr>
        <w:rPr>
          <w:szCs w:val="24"/>
        </w:rPr>
      </w:pPr>
    </w:p>
    <w:p w14:paraId="659B95B0" w14:textId="77777777" w:rsidR="00ED673A" w:rsidRDefault="00ED673A" w:rsidP="00ED673A">
      <w:pPr>
        <w:rPr>
          <w:szCs w:val="24"/>
        </w:rPr>
      </w:pPr>
    </w:p>
    <w:p w14:paraId="1CCA63C5" w14:textId="77777777" w:rsidR="00ED673A" w:rsidRDefault="00ED673A" w:rsidP="00ED673A">
      <w:pPr>
        <w:rPr>
          <w:szCs w:val="24"/>
        </w:rPr>
      </w:pPr>
    </w:p>
    <w:p w14:paraId="1B624673" w14:textId="77777777" w:rsidR="00ED673A" w:rsidRPr="00FC73B5" w:rsidRDefault="00ED673A" w:rsidP="00ED673A">
      <w:pPr>
        <w:rPr>
          <w:szCs w:val="24"/>
        </w:rPr>
      </w:pPr>
    </w:p>
    <w:p w14:paraId="24356100" w14:textId="77777777" w:rsidR="00ED673A" w:rsidRPr="00FC73B5" w:rsidRDefault="00ED673A" w:rsidP="00ED673A">
      <w:pPr>
        <w:rPr>
          <w:szCs w:val="24"/>
        </w:rPr>
      </w:pPr>
    </w:p>
    <w:p w14:paraId="2ED711D2" w14:textId="77777777" w:rsidR="00ED673A" w:rsidRDefault="00ED673A" w:rsidP="00ED673A">
      <w:pPr>
        <w:rPr>
          <w:szCs w:val="24"/>
        </w:rPr>
      </w:pPr>
    </w:p>
    <w:p w14:paraId="0BD37072" w14:textId="77777777" w:rsidR="00ED673A" w:rsidRDefault="00ED673A" w:rsidP="00ED673A">
      <w:pPr>
        <w:rPr>
          <w:szCs w:val="24"/>
        </w:rPr>
      </w:pPr>
    </w:p>
    <w:p w14:paraId="498D8002" w14:textId="77777777" w:rsidR="00ED673A" w:rsidRDefault="00ED673A" w:rsidP="00ED673A">
      <w:pPr>
        <w:rPr>
          <w:szCs w:val="24"/>
        </w:rPr>
      </w:pPr>
    </w:p>
    <w:p w14:paraId="5474A837" w14:textId="77777777" w:rsidR="00ED673A" w:rsidRDefault="00ED673A" w:rsidP="00ED673A">
      <w:pPr>
        <w:rPr>
          <w:szCs w:val="24"/>
        </w:rPr>
      </w:pPr>
    </w:p>
    <w:p w14:paraId="1A661781" w14:textId="77777777" w:rsidR="00ED673A" w:rsidRDefault="00ED673A" w:rsidP="00ED673A">
      <w:pPr>
        <w:rPr>
          <w:szCs w:val="24"/>
        </w:rPr>
      </w:pPr>
    </w:p>
    <w:p w14:paraId="59A07B51" w14:textId="77777777" w:rsidR="00ED673A" w:rsidRPr="00FC73B5" w:rsidRDefault="00ED673A" w:rsidP="00ED673A">
      <w:pPr>
        <w:rPr>
          <w:szCs w:val="24"/>
        </w:rPr>
      </w:pPr>
    </w:p>
    <w:p w14:paraId="7CA7A8E4" w14:textId="77777777" w:rsidR="00ED673A" w:rsidRPr="00FC73B5" w:rsidRDefault="00ED673A" w:rsidP="00ED673A">
      <w:pPr>
        <w:jc w:val="center"/>
        <w:rPr>
          <w:b/>
          <w:szCs w:val="24"/>
        </w:rPr>
      </w:pPr>
      <w:r w:rsidRPr="00FC73B5">
        <w:rPr>
          <w:b/>
          <w:szCs w:val="24"/>
        </w:rPr>
        <w:t xml:space="preserve">GUATEMALA, </w:t>
      </w:r>
      <w:r>
        <w:rPr>
          <w:b/>
          <w:szCs w:val="24"/>
        </w:rPr>
        <w:t>JULIO</w:t>
      </w:r>
      <w:r w:rsidRPr="00FC73B5">
        <w:rPr>
          <w:b/>
          <w:szCs w:val="24"/>
        </w:rPr>
        <w:t xml:space="preserve"> DE 202</w:t>
      </w:r>
      <w:r>
        <w:rPr>
          <w:b/>
          <w:szCs w:val="24"/>
        </w:rPr>
        <w:t>3</w:t>
      </w:r>
    </w:p>
    <w:p w14:paraId="47072432" w14:textId="77777777" w:rsidR="00ED673A" w:rsidRDefault="00ED673A" w:rsidP="00ED673A">
      <w:pPr>
        <w:spacing w:after="33" w:line="259" w:lineRule="auto"/>
        <w:ind w:left="722" w:right="1"/>
        <w:jc w:val="center"/>
        <w:rPr>
          <w:b/>
        </w:rPr>
      </w:pPr>
    </w:p>
    <w:p w14:paraId="78046542" w14:textId="77777777" w:rsidR="00ED673A" w:rsidRDefault="00ED673A" w:rsidP="00ED673A">
      <w:pPr>
        <w:spacing w:after="33" w:line="259" w:lineRule="auto"/>
        <w:ind w:left="722" w:right="1"/>
        <w:jc w:val="center"/>
        <w:rPr>
          <w:b/>
        </w:rPr>
      </w:pPr>
    </w:p>
    <w:p w14:paraId="5BAD7FAC" w14:textId="77777777" w:rsidR="00ED673A" w:rsidRDefault="00ED673A" w:rsidP="00ED673A">
      <w:pPr>
        <w:spacing w:after="33" w:line="259" w:lineRule="auto"/>
        <w:ind w:left="722" w:right="1"/>
        <w:jc w:val="center"/>
        <w:rPr>
          <w:b/>
        </w:rPr>
      </w:pPr>
    </w:p>
    <w:p w14:paraId="2A07DC80" w14:textId="77777777" w:rsidR="00ED673A" w:rsidRDefault="00ED673A" w:rsidP="00ED673A">
      <w:pPr>
        <w:spacing w:after="33" w:line="259" w:lineRule="auto"/>
        <w:ind w:left="722" w:right="1"/>
        <w:jc w:val="center"/>
        <w:rPr>
          <w:b/>
        </w:rPr>
      </w:pPr>
    </w:p>
    <w:p w14:paraId="0AA2ED60" w14:textId="77777777" w:rsidR="00ED673A" w:rsidRDefault="00ED673A" w:rsidP="00ED673A">
      <w:pPr>
        <w:spacing w:after="33" w:line="259" w:lineRule="auto"/>
        <w:ind w:left="722" w:right="1"/>
        <w:jc w:val="center"/>
        <w:rPr>
          <w:b/>
        </w:rPr>
      </w:pPr>
    </w:p>
    <w:p w14:paraId="27792B4E" w14:textId="77777777" w:rsidR="00ED673A" w:rsidRDefault="00ED673A" w:rsidP="00ED673A">
      <w:pPr>
        <w:spacing w:after="33" w:line="259" w:lineRule="auto"/>
        <w:ind w:left="722" w:right="1"/>
        <w:jc w:val="center"/>
        <w:rPr>
          <w:b/>
        </w:rPr>
      </w:pPr>
    </w:p>
    <w:p w14:paraId="6E7F2859" w14:textId="77777777" w:rsidR="00ED673A" w:rsidRDefault="00ED673A" w:rsidP="00ED673A">
      <w:pPr>
        <w:spacing w:after="33" w:line="259" w:lineRule="auto"/>
        <w:ind w:left="722" w:right="709"/>
        <w:jc w:val="center"/>
      </w:pPr>
      <w:r>
        <w:rPr>
          <w:b/>
        </w:rPr>
        <w:t>INDICE</w:t>
      </w:r>
    </w:p>
    <w:p w14:paraId="1F3BD672" w14:textId="77777777" w:rsidR="00ED673A" w:rsidRDefault="00ED673A" w:rsidP="00ED673A">
      <w:pPr>
        <w:spacing w:after="22" w:line="259" w:lineRule="auto"/>
        <w:ind w:left="0" w:firstLine="0"/>
        <w:jc w:val="left"/>
      </w:pPr>
      <w:r>
        <w:t xml:space="preserve"> </w:t>
      </w:r>
    </w:p>
    <w:p w14:paraId="559E8D7C" w14:textId="77777777" w:rsidR="00ED673A" w:rsidRDefault="00ED673A" w:rsidP="00ED673A">
      <w:pPr>
        <w:spacing w:after="85" w:line="259" w:lineRule="auto"/>
        <w:ind w:left="0" w:firstLine="0"/>
        <w:jc w:val="left"/>
      </w:pPr>
      <w:r>
        <w:t xml:space="preserve"> </w:t>
      </w:r>
    </w:p>
    <w:p w14:paraId="3EA69F1F" w14:textId="77777777" w:rsidR="00ED673A" w:rsidRDefault="00ED673A" w:rsidP="00ED673A">
      <w:pPr>
        <w:pStyle w:val="TDC1"/>
        <w:tabs>
          <w:tab w:val="right" w:pos="8117"/>
        </w:tabs>
      </w:pPr>
    </w:p>
    <w:p w14:paraId="19333045" w14:textId="77777777" w:rsidR="00ED673A" w:rsidRDefault="00ED673A" w:rsidP="00ED673A">
      <w:pPr>
        <w:pStyle w:val="TDC1"/>
        <w:tabs>
          <w:tab w:val="right" w:pos="8117"/>
        </w:tabs>
      </w:pPr>
      <w:r>
        <w:t xml:space="preserve">INTRODUCCION </w:t>
      </w:r>
      <w:r>
        <w:tab/>
        <w:t>1</w:t>
      </w:r>
    </w:p>
    <w:p w14:paraId="5BCF8FE5" w14:textId="77777777" w:rsidR="00ED673A" w:rsidRDefault="00ED673A" w:rsidP="00ED673A">
      <w:pPr>
        <w:pStyle w:val="TDC1"/>
        <w:tabs>
          <w:tab w:val="right" w:pos="8117"/>
        </w:tabs>
      </w:pPr>
    </w:p>
    <w:p w14:paraId="44D0334F" w14:textId="77777777" w:rsidR="00ED673A" w:rsidRDefault="00ED673A" w:rsidP="00ED673A">
      <w:pPr>
        <w:pStyle w:val="TDC1"/>
        <w:tabs>
          <w:tab w:val="right" w:pos="8117"/>
        </w:tabs>
      </w:pPr>
      <w:r>
        <w:t>OBJETIVOS</w:t>
      </w:r>
      <w:r>
        <w:tab/>
        <w:t>1</w:t>
      </w:r>
    </w:p>
    <w:p w14:paraId="024D45DB" w14:textId="77777777" w:rsidR="00ED673A" w:rsidRDefault="00ED673A" w:rsidP="00ED673A">
      <w:pPr>
        <w:pStyle w:val="TDC1"/>
        <w:tabs>
          <w:tab w:val="right" w:pos="8117"/>
        </w:tabs>
      </w:pPr>
    </w:p>
    <w:p w14:paraId="697D821A" w14:textId="77777777" w:rsidR="00ED673A" w:rsidRDefault="00ED673A" w:rsidP="00ED673A">
      <w:pPr>
        <w:pStyle w:val="TDC1"/>
        <w:tabs>
          <w:tab w:val="right" w:pos="8117"/>
        </w:tabs>
      </w:pPr>
      <w:r>
        <w:t>ALCANCE DE LA ACTIVIDAD</w:t>
      </w:r>
      <w:r>
        <w:tab/>
        <w:t>1</w:t>
      </w:r>
    </w:p>
    <w:p w14:paraId="0EF50B59" w14:textId="77777777" w:rsidR="00ED673A" w:rsidRDefault="00ED673A" w:rsidP="00ED673A">
      <w:pPr>
        <w:pStyle w:val="TDC1"/>
        <w:tabs>
          <w:tab w:val="right" w:pos="8117"/>
        </w:tabs>
      </w:pPr>
    </w:p>
    <w:p w14:paraId="69C10F06" w14:textId="77777777" w:rsidR="00ED673A" w:rsidRDefault="00ED673A" w:rsidP="00ED673A">
      <w:pPr>
        <w:pStyle w:val="TDC1"/>
        <w:tabs>
          <w:tab w:val="right" w:pos="8117"/>
        </w:tabs>
      </w:pPr>
      <w:r>
        <w:t>RESULTADOS DE LA ACTIVIDAD</w:t>
      </w:r>
      <w:r>
        <w:tab/>
        <w:t>1</w:t>
      </w:r>
    </w:p>
    <w:p w14:paraId="2E6A5423" w14:textId="77777777" w:rsidR="00ED673A" w:rsidRDefault="00ED673A" w:rsidP="00ED673A">
      <w:pPr>
        <w:pStyle w:val="TDC1"/>
        <w:tabs>
          <w:tab w:val="right" w:pos="8117"/>
        </w:tabs>
      </w:pPr>
    </w:p>
    <w:p w14:paraId="402A9F54" w14:textId="77777777" w:rsidR="00ED673A" w:rsidRDefault="00ED673A" w:rsidP="00ED673A">
      <w:pPr>
        <w:pStyle w:val="TDC1"/>
        <w:tabs>
          <w:tab w:val="right" w:pos="8117"/>
        </w:tabs>
      </w:pPr>
      <w:r>
        <w:t>RECOMENDACIONES IMPLEMENTADAS</w:t>
      </w:r>
      <w:r>
        <w:tab/>
        <w:t>1-2</w:t>
      </w:r>
    </w:p>
    <w:p w14:paraId="3E2F2079" w14:textId="77777777" w:rsidR="00ED673A" w:rsidRDefault="00ED673A" w:rsidP="00ED673A">
      <w:pPr>
        <w:pStyle w:val="TDC1"/>
        <w:tabs>
          <w:tab w:val="right" w:pos="8117"/>
        </w:tabs>
      </w:pPr>
    </w:p>
    <w:p w14:paraId="30FD9C52" w14:textId="77777777" w:rsidR="00ED673A" w:rsidRDefault="00ED673A" w:rsidP="00ED673A">
      <w:pPr>
        <w:pStyle w:val="TDC1"/>
        <w:tabs>
          <w:tab w:val="right" w:pos="8117"/>
        </w:tabs>
      </w:pPr>
      <w:r>
        <w:t>COMENTARIO DE AUDITORIA</w:t>
      </w:r>
      <w:r>
        <w:tab/>
        <w:t>2</w:t>
      </w:r>
    </w:p>
    <w:p w14:paraId="0C62D1E1" w14:textId="77777777" w:rsidR="00ED673A" w:rsidRDefault="00ED673A" w:rsidP="00ED673A">
      <w:pPr>
        <w:pStyle w:val="TDC1"/>
        <w:tabs>
          <w:tab w:val="right" w:pos="8117"/>
        </w:tabs>
      </w:pPr>
    </w:p>
    <w:p w14:paraId="461A6148" w14:textId="77777777" w:rsidR="00ED673A" w:rsidRDefault="00ED673A" w:rsidP="00ED673A">
      <w:pPr>
        <w:pStyle w:val="TDC1"/>
        <w:tabs>
          <w:tab w:val="right" w:pos="8117"/>
        </w:tabs>
        <w:sectPr w:rsidR="00ED673A" w:rsidSect="004A0EA2">
          <w:headerReference w:type="default" r:id="rId11"/>
          <w:pgSz w:w="12240" w:h="15840"/>
          <w:pgMar w:top="1159" w:right="2412" w:bottom="665" w:left="1701" w:header="720" w:footer="519" w:gutter="0"/>
          <w:cols w:space="720"/>
        </w:sectPr>
      </w:pPr>
      <w:r>
        <w:t>ANEXOS</w:t>
      </w:r>
      <w:r>
        <w:tab/>
        <w:t>3</w:t>
      </w:r>
    </w:p>
    <w:p w14:paraId="7D12D800" w14:textId="77777777" w:rsidR="00ED673A" w:rsidRDefault="00ED673A" w:rsidP="00ED673A">
      <w:pPr>
        <w:spacing w:after="0" w:line="276" w:lineRule="auto"/>
        <w:ind w:left="0"/>
        <w:rPr>
          <w:rFonts w:eastAsia="Times New Roman"/>
          <w:b/>
          <w:color w:val="auto"/>
          <w:sz w:val="22"/>
          <w:bdr w:val="none" w:sz="0" w:space="0" w:color="auto" w:frame="1"/>
        </w:rPr>
      </w:pPr>
    </w:p>
    <w:p w14:paraId="56F577D4"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2202D55C" w14:textId="77777777" w:rsidR="00ED673A" w:rsidRPr="0079760A" w:rsidRDefault="00ED673A" w:rsidP="00ED673A">
      <w:pPr>
        <w:rPr>
          <w:rFonts w:eastAsia="Times New Roman"/>
          <w:color w:val="auto"/>
          <w:szCs w:val="24"/>
          <w:bdr w:val="none" w:sz="0" w:space="0" w:color="auto" w:frame="1"/>
        </w:rPr>
      </w:pPr>
    </w:p>
    <w:p w14:paraId="61BFFFFD" w14:textId="77777777" w:rsidR="00ED673A" w:rsidRPr="007E3BFF" w:rsidRDefault="00ED673A" w:rsidP="00ED673A">
      <w:pPr>
        <w:rPr>
          <w:rFonts w:eastAsia="Times New Roman"/>
          <w:color w:val="auto"/>
          <w:szCs w:val="24"/>
          <w:bdr w:val="none" w:sz="0" w:space="0" w:color="auto" w:frame="1"/>
        </w:rPr>
      </w:pPr>
      <w:r w:rsidRPr="007E3BFF">
        <w:rPr>
          <w:rFonts w:eastAsia="Times New Roman"/>
          <w:color w:val="auto"/>
          <w:szCs w:val="24"/>
          <w:bdr w:val="none" w:sz="0" w:space="0" w:color="auto" w:frame="1"/>
        </w:rPr>
        <w:t>De conformidad con el nombramiento de auditoría No. O-DIDAI/SUB-</w:t>
      </w:r>
      <w:r>
        <w:rPr>
          <w:rFonts w:eastAsia="Times New Roman"/>
          <w:color w:val="auto"/>
          <w:szCs w:val="24"/>
          <w:bdr w:val="none" w:sz="0" w:space="0" w:color="auto" w:frame="1"/>
        </w:rPr>
        <w:t>104</w:t>
      </w:r>
      <w:r w:rsidRPr="007E3BFF">
        <w:rPr>
          <w:rFonts w:eastAsia="Times New Roman"/>
          <w:color w:val="auto"/>
          <w:szCs w:val="24"/>
          <w:bdr w:val="none" w:sz="0" w:space="0" w:color="auto" w:frame="1"/>
        </w:rPr>
        <w:t xml:space="preserve">-2023, de fecha </w:t>
      </w:r>
      <w:r>
        <w:rPr>
          <w:rFonts w:eastAsia="Times New Roman"/>
          <w:color w:val="auto"/>
          <w:szCs w:val="24"/>
          <w:bdr w:val="none" w:sz="0" w:space="0" w:color="auto" w:frame="1"/>
        </w:rPr>
        <w:t>2</w:t>
      </w:r>
      <w:r w:rsidRPr="007E3BFF">
        <w:rPr>
          <w:rFonts w:eastAsia="Times New Roman"/>
          <w:color w:val="auto"/>
          <w:szCs w:val="24"/>
          <w:bdr w:val="none" w:sz="0" w:space="0" w:color="auto" w:frame="1"/>
        </w:rPr>
        <w:t xml:space="preserve">0 de julio de 2023, emitido por la Licda. Julia Victoria Monzón Pérez, Directora de la Dirección de Auditoría Interna del Ministerio de Educación, fui nombrada para realizar </w:t>
      </w:r>
      <w:r w:rsidRPr="007E3BFF">
        <w:rPr>
          <w:spacing w:val="9"/>
          <w:szCs w:val="24"/>
          <w:shd w:val="clear" w:color="auto" w:fill="FFFFFF"/>
        </w:rPr>
        <w:t xml:space="preserve">Consejo o consultoría de primer seguimiento a las recomendaciones emitidas por </w:t>
      </w:r>
      <w:r w:rsidRPr="007E3BFF">
        <w:rPr>
          <w:bCs/>
          <w:szCs w:val="24"/>
        </w:rPr>
        <w:t xml:space="preserve">la Dirección de Auditoría Interna </w:t>
      </w:r>
      <w:r w:rsidRPr="007E3BFF">
        <w:rPr>
          <w:szCs w:val="24"/>
        </w:rPr>
        <w:t xml:space="preserve">del Ministerio de Educación, en </w:t>
      </w:r>
      <w:r>
        <w:rPr>
          <w:szCs w:val="24"/>
        </w:rPr>
        <w:t>los</w:t>
      </w:r>
      <w:r w:rsidRPr="007E3BFF">
        <w:rPr>
          <w:szCs w:val="24"/>
        </w:rPr>
        <w:t xml:space="preserve"> informe</w:t>
      </w:r>
      <w:r>
        <w:rPr>
          <w:szCs w:val="24"/>
        </w:rPr>
        <w:t>s</w:t>
      </w:r>
      <w:r w:rsidRPr="007E3BFF">
        <w:rPr>
          <w:szCs w:val="24"/>
        </w:rPr>
        <w:t xml:space="preserve"> de Auditoría CAI: 0014</w:t>
      </w:r>
      <w:r>
        <w:rPr>
          <w:szCs w:val="24"/>
        </w:rPr>
        <w:t xml:space="preserve"> y </w:t>
      </w:r>
      <w:r w:rsidRPr="007E3BFF">
        <w:rPr>
          <w:szCs w:val="24"/>
        </w:rPr>
        <w:t>CAI: 001</w:t>
      </w:r>
      <w:r>
        <w:rPr>
          <w:szCs w:val="24"/>
        </w:rPr>
        <w:t>6</w:t>
      </w:r>
      <w:r w:rsidRPr="007E3BFF">
        <w:rPr>
          <w:szCs w:val="24"/>
        </w:rPr>
        <w:t xml:space="preserve"> Auditoría de cumplimiento y financiera respecto a verificar que la Organización de Padres de Familia ejecutó los fondos transferidos para cada uno de los programas de apoyo, en la Dirección Departamental de Educación de Chimaltenango</w:t>
      </w:r>
      <w:r w:rsidRPr="007E3BFF">
        <w:rPr>
          <w:b/>
          <w:szCs w:val="24"/>
        </w:rPr>
        <w:t xml:space="preserve">  </w:t>
      </w:r>
      <w:r w:rsidRPr="008859F8">
        <w:rPr>
          <w:bCs/>
          <w:szCs w:val="24"/>
        </w:rPr>
        <w:t>y</w:t>
      </w:r>
      <w:r w:rsidRPr="007E3BFF">
        <w:rPr>
          <w:b/>
          <w:szCs w:val="24"/>
        </w:rPr>
        <w:t xml:space="preserve"> </w:t>
      </w:r>
      <w:r w:rsidRPr="007E3BFF">
        <w:rPr>
          <w:szCs w:val="24"/>
        </w:rPr>
        <w:t xml:space="preserve">Dirección Departamental de Educación de </w:t>
      </w:r>
      <w:r>
        <w:rPr>
          <w:szCs w:val="24"/>
        </w:rPr>
        <w:t>Baja Verapaz.</w:t>
      </w:r>
      <w:r w:rsidRPr="007E3BFF">
        <w:rPr>
          <w:b/>
          <w:szCs w:val="24"/>
        </w:rPr>
        <w:t xml:space="preserve">  </w:t>
      </w:r>
    </w:p>
    <w:p w14:paraId="1DCC7763"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480CC8B6" w14:textId="77777777" w:rsidR="00ED673A" w:rsidRPr="0079760A" w:rsidRDefault="00ED673A" w:rsidP="00ED673A">
      <w:pPr>
        <w:spacing w:after="0" w:line="276" w:lineRule="auto"/>
        <w:ind w:left="0"/>
        <w:rPr>
          <w:rFonts w:eastAsia="Times New Roman"/>
          <w:b/>
          <w:color w:val="auto"/>
          <w:szCs w:val="24"/>
          <w:bdr w:val="none" w:sz="0" w:space="0" w:color="auto" w:frame="1"/>
        </w:rPr>
      </w:pPr>
    </w:p>
    <w:p w14:paraId="2D7CCD5A"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27DECA5E" w14:textId="77777777" w:rsidR="00ED673A" w:rsidRPr="0079760A" w:rsidRDefault="00ED673A" w:rsidP="00ED673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primer seguimiento a las recomendaciones emitidas por la </w:t>
      </w:r>
      <w:r>
        <w:rPr>
          <w:rFonts w:eastAsia="Times New Roman"/>
          <w:color w:val="auto"/>
          <w:szCs w:val="24"/>
          <w:bdr w:val="none" w:sz="0" w:space="0" w:color="auto" w:frame="1"/>
        </w:rPr>
        <w:t xml:space="preserve">Dirección de Auditoría Interna </w:t>
      </w:r>
      <w:r w:rsidRPr="007E3BFF">
        <w:rPr>
          <w:szCs w:val="24"/>
        </w:rPr>
        <w:t>del Ministerio de Educación</w:t>
      </w:r>
      <w:r w:rsidRPr="0079760A">
        <w:rPr>
          <w:rFonts w:eastAsia="Times New Roman"/>
          <w:color w:val="auto"/>
          <w:szCs w:val="24"/>
          <w:bdr w:val="none" w:sz="0" w:space="0" w:color="auto" w:frame="1"/>
        </w:rPr>
        <w:t xml:space="preserve">. </w:t>
      </w:r>
    </w:p>
    <w:p w14:paraId="2906355E" w14:textId="77777777" w:rsidR="00ED673A" w:rsidRPr="0079760A" w:rsidRDefault="00ED673A" w:rsidP="00ED673A">
      <w:pPr>
        <w:spacing w:after="0" w:line="276" w:lineRule="auto"/>
        <w:ind w:left="0"/>
        <w:rPr>
          <w:rFonts w:eastAsia="Times New Roman"/>
          <w:color w:val="auto"/>
          <w:szCs w:val="24"/>
          <w:bdr w:val="none" w:sz="0" w:space="0" w:color="auto" w:frame="1"/>
        </w:rPr>
      </w:pPr>
    </w:p>
    <w:p w14:paraId="6E3A19FB"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4603B349" w14:textId="77777777" w:rsidR="00ED673A" w:rsidRPr="0079760A" w:rsidRDefault="00ED673A" w:rsidP="00ED673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Verificar si existen recomendaciones implementadas, en proceso e incumplidas.</w:t>
      </w:r>
    </w:p>
    <w:p w14:paraId="1701D02A" w14:textId="77777777" w:rsidR="00ED673A" w:rsidRPr="0079760A" w:rsidRDefault="00ED673A" w:rsidP="00ED673A">
      <w:pPr>
        <w:spacing w:after="0" w:line="276" w:lineRule="auto"/>
        <w:ind w:left="0"/>
        <w:rPr>
          <w:rFonts w:eastAsia="Times New Roman"/>
          <w:color w:val="auto"/>
          <w:szCs w:val="24"/>
          <w:bdr w:val="none" w:sz="0" w:space="0" w:color="auto" w:frame="1"/>
        </w:rPr>
      </w:pPr>
    </w:p>
    <w:p w14:paraId="3B9B8A2A"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59103BDB" w14:textId="588D918A" w:rsidR="00ED673A" w:rsidRPr="0079760A" w:rsidRDefault="00ED673A" w:rsidP="00ED673A">
      <w:pPr>
        <w:spacing w:line="276" w:lineRule="auto"/>
        <w:rPr>
          <w:rStyle w:val="contentpasted2"/>
          <w:szCs w:val="24"/>
          <w:bdr w:val="none" w:sz="0" w:space="0" w:color="auto" w:frame="1"/>
        </w:rPr>
      </w:pPr>
      <w:r w:rsidRPr="0079760A">
        <w:rPr>
          <w:rFonts w:eastAsia="Times New Roman"/>
          <w:color w:val="auto"/>
          <w:szCs w:val="24"/>
          <w:bdr w:val="none" w:sz="0" w:space="0" w:color="auto" w:frame="1"/>
        </w:rPr>
        <w:t xml:space="preserve">Se realizó primer seguimiento </w:t>
      </w:r>
      <w:r w:rsidRPr="0079760A">
        <w:rPr>
          <w:szCs w:val="24"/>
          <w:lang w:bidi="es-ES"/>
        </w:rPr>
        <w:t xml:space="preserve">a </w:t>
      </w:r>
      <w:r>
        <w:rPr>
          <w:szCs w:val="24"/>
          <w:lang w:bidi="es-ES"/>
        </w:rPr>
        <w:t>la</w:t>
      </w:r>
      <w:r w:rsidRPr="0079760A">
        <w:rPr>
          <w:szCs w:val="24"/>
          <w:lang w:bidi="es-ES"/>
        </w:rPr>
        <w:t xml:space="preserve"> </w:t>
      </w:r>
      <w:r>
        <w:rPr>
          <w:szCs w:val="24"/>
          <w:lang w:bidi="es-ES"/>
        </w:rPr>
        <w:t xml:space="preserve">recomendación </w:t>
      </w:r>
      <w:r w:rsidRPr="0079760A">
        <w:rPr>
          <w:szCs w:val="24"/>
          <w:lang w:bidi="es-ES"/>
        </w:rPr>
        <w:t>emitida</w:t>
      </w:r>
      <w:r>
        <w:rPr>
          <w:szCs w:val="24"/>
          <w:lang w:bidi="es-ES"/>
        </w:rPr>
        <w:t xml:space="preserve"> por</w:t>
      </w:r>
      <w:r w:rsidRPr="0079760A">
        <w:rPr>
          <w:szCs w:val="24"/>
          <w:lang w:bidi="es-ES"/>
        </w:rPr>
        <w:t xml:space="preserve"> </w:t>
      </w:r>
      <w:r w:rsidRPr="0079760A">
        <w:rPr>
          <w:szCs w:val="24"/>
        </w:rPr>
        <w:t xml:space="preserve">la </w:t>
      </w:r>
      <w:r>
        <w:rPr>
          <w:rFonts w:eastAsia="Times New Roman"/>
          <w:color w:val="auto"/>
          <w:szCs w:val="24"/>
          <w:bdr w:val="none" w:sz="0" w:space="0" w:color="auto" w:frame="1"/>
        </w:rPr>
        <w:t xml:space="preserve">Dirección de Auditoría Interna </w:t>
      </w:r>
      <w:r w:rsidRPr="007E3BFF">
        <w:rPr>
          <w:szCs w:val="24"/>
        </w:rPr>
        <w:t>del Ministerio de Educación</w:t>
      </w:r>
      <w:r w:rsidRPr="0079760A">
        <w:rPr>
          <w:rStyle w:val="contentpasted2"/>
          <w:szCs w:val="24"/>
          <w:bdr w:val="none" w:sz="0" w:space="0" w:color="auto" w:frame="1"/>
        </w:rPr>
        <w:t xml:space="preserve">, como resultado </w:t>
      </w:r>
      <w:r>
        <w:rPr>
          <w:rStyle w:val="contentpasted2"/>
          <w:szCs w:val="24"/>
          <w:bdr w:val="none" w:sz="0" w:space="0" w:color="auto" w:frame="1"/>
        </w:rPr>
        <w:t xml:space="preserve">del </w:t>
      </w:r>
      <w:r w:rsidRPr="007E3BFF">
        <w:rPr>
          <w:szCs w:val="24"/>
        </w:rPr>
        <w:t>informe de Auditoría CAI: 001</w:t>
      </w:r>
      <w:r>
        <w:rPr>
          <w:szCs w:val="24"/>
        </w:rPr>
        <w:t xml:space="preserve">6, </w:t>
      </w:r>
      <w:r w:rsidRPr="007E3BFF">
        <w:rPr>
          <w:szCs w:val="24"/>
        </w:rPr>
        <w:t xml:space="preserve">Auditoría de cumplimiento y financiera respecto a verificar que la Organización de Padres de Familia ejecutó los fondos transferidos para cada uno de los programas de apoyo, en la Dirección Departamental de Educación de </w:t>
      </w:r>
      <w:r>
        <w:rPr>
          <w:szCs w:val="24"/>
        </w:rPr>
        <w:t>Baja Verapaz</w:t>
      </w:r>
      <w:r w:rsidRPr="0079760A">
        <w:rPr>
          <w:rStyle w:val="contentpasted2"/>
          <w:szCs w:val="24"/>
          <w:bdr w:val="none" w:sz="0" w:space="0" w:color="auto" w:frame="1"/>
        </w:rPr>
        <w:t>.</w:t>
      </w:r>
    </w:p>
    <w:p w14:paraId="5ED52F27" w14:textId="77777777" w:rsidR="00ED673A" w:rsidRPr="0079760A" w:rsidRDefault="00ED673A" w:rsidP="00ED673A">
      <w:pPr>
        <w:spacing w:line="276" w:lineRule="auto"/>
        <w:rPr>
          <w:rFonts w:eastAsia="Times New Roman"/>
          <w:color w:val="auto"/>
          <w:szCs w:val="24"/>
          <w:bdr w:val="none" w:sz="0" w:space="0" w:color="auto" w:frame="1"/>
        </w:rPr>
      </w:pPr>
    </w:p>
    <w:p w14:paraId="337EC8E8" w14:textId="77777777" w:rsidR="00ED673A" w:rsidRPr="0079760A" w:rsidRDefault="00ED673A" w:rsidP="00ED673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1EE28AD" w14:textId="2B83FBC9" w:rsidR="00ED673A" w:rsidRPr="0079760A" w:rsidRDefault="00ED673A" w:rsidP="00ED673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489B37C2" w14:textId="77777777" w:rsidR="00ED673A" w:rsidRPr="0079760A" w:rsidRDefault="00ED673A" w:rsidP="00ED673A">
      <w:pPr>
        <w:spacing w:before="100" w:beforeAutospacing="1" w:after="100" w:afterAutospacing="1" w:line="240" w:lineRule="auto"/>
        <w:ind w:left="0" w:firstLine="0"/>
        <w:rPr>
          <w:rFonts w:eastAsia="Times New Roman"/>
          <w:b/>
          <w:szCs w:val="24"/>
        </w:rPr>
      </w:pPr>
      <w:r w:rsidRPr="0079760A">
        <w:rPr>
          <w:b/>
          <w:szCs w:val="24"/>
          <w:lang w:val="es-ES"/>
        </w:rPr>
        <w:t xml:space="preserve">RECOMENDACION EN PROCESO </w:t>
      </w:r>
      <w:r w:rsidRPr="0079760A">
        <w:rPr>
          <w:rFonts w:eastAsia="Times New Roman"/>
          <w:b/>
          <w:szCs w:val="24"/>
        </w:rPr>
        <w:t>(Ver detalle en anexo Formulario SR1)</w:t>
      </w:r>
    </w:p>
    <w:p w14:paraId="7A30F370" w14:textId="6FAACAB5" w:rsidR="00667A3B" w:rsidRPr="00F75316" w:rsidRDefault="00ED673A" w:rsidP="00F75316">
      <w:pPr>
        <w:rPr>
          <w:bCs/>
          <w:szCs w:val="24"/>
        </w:rPr>
      </w:pPr>
      <w:r w:rsidRPr="00211C3A">
        <w:rPr>
          <w:rStyle w:val="normaltextrun"/>
          <w:szCs w:val="24"/>
          <w:lang w:val="es-ES"/>
        </w:rPr>
        <w:t xml:space="preserve">De conformidad con el análisis efectuado a los comentarios y documentos presentados </w:t>
      </w:r>
      <w:r w:rsidRPr="00211C3A">
        <w:rPr>
          <w:rFonts w:eastAsia="Times New Roman"/>
          <w:szCs w:val="24"/>
        </w:rPr>
        <w:t xml:space="preserve">por el </w:t>
      </w:r>
      <w:proofErr w:type="gramStart"/>
      <w:r w:rsidRPr="00211C3A">
        <w:rPr>
          <w:rFonts w:eastAsia="Times New Roman"/>
          <w:szCs w:val="24"/>
        </w:rPr>
        <w:t>Director</w:t>
      </w:r>
      <w:proofErr w:type="gramEnd"/>
      <w:r w:rsidRPr="00211C3A">
        <w:rPr>
          <w:rFonts w:eastAsia="Times New Roman"/>
          <w:szCs w:val="24"/>
        </w:rPr>
        <w:t xml:space="preserve"> Departamental de Educación </w:t>
      </w:r>
      <w:r>
        <w:rPr>
          <w:rFonts w:eastAsia="Times New Roman"/>
          <w:szCs w:val="24"/>
        </w:rPr>
        <w:t>Baja</w:t>
      </w:r>
      <w:r w:rsidRPr="00211C3A">
        <w:rPr>
          <w:rFonts w:eastAsia="Times New Roman"/>
          <w:szCs w:val="24"/>
        </w:rPr>
        <w:t xml:space="preserve"> Verapaz,</w:t>
      </w:r>
      <w:r w:rsidR="00723146">
        <w:rPr>
          <w:rFonts w:eastAsia="Times New Roman"/>
          <w:szCs w:val="24"/>
        </w:rPr>
        <w:t xml:space="preserve"> </w:t>
      </w:r>
      <w:r w:rsidR="0035200A" w:rsidRPr="0079760A">
        <w:rPr>
          <w:rFonts w:eastAsia="Times New Roman"/>
          <w:szCs w:val="24"/>
        </w:rPr>
        <w:t>según oficio-D</w:t>
      </w:r>
      <w:r w:rsidR="00723146">
        <w:rPr>
          <w:rFonts w:eastAsia="Times New Roman"/>
          <w:szCs w:val="24"/>
        </w:rPr>
        <w:t>E</w:t>
      </w:r>
      <w:r w:rsidR="0035200A" w:rsidRPr="0079760A">
        <w:rPr>
          <w:rFonts w:eastAsia="Times New Roman"/>
          <w:szCs w:val="24"/>
        </w:rPr>
        <w:t xml:space="preserve">/RLCO/No. 096-2023, de fecha 29 de junio de 2023 </w:t>
      </w:r>
      <w:r w:rsidR="0035200A" w:rsidRPr="0079760A">
        <w:rPr>
          <w:szCs w:val="24"/>
          <w:lang w:val="es-ES"/>
        </w:rPr>
        <w:t xml:space="preserve">y </w:t>
      </w:r>
      <w:r w:rsidR="0035200A" w:rsidRPr="0079760A">
        <w:rPr>
          <w:rStyle w:val="normaltextrun"/>
          <w:szCs w:val="24"/>
          <w:lang w:val="es-ES"/>
        </w:rPr>
        <w:t>descritos en el formulario seguimiento a recomendaciones, se estableció que la recomendación a</w:t>
      </w:r>
      <w:r w:rsidR="00723146">
        <w:rPr>
          <w:rStyle w:val="normaltextrun"/>
          <w:szCs w:val="24"/>
          <w:lang w:val="es-ES"/>
        </w:rPr>
        <w:t xml:space="preserve"> </w:t>
      </w:r>
      <w:r w:rsidR="0035200A" w:rsidRPr="0079760A">
        <w:rPr>
          <w:rStyle w:val="normaltextrun"/>
          <w:szCs w:val="24"/>
          <w:lang w:val="es-ES"/>
        </w:rPr>
        <w:t>l</w:t>
      </w:r>
      <w:r w:rsidR="00723146">
        <w:rPr>
          <w:rStyle w:val="normaltextrun"/>
          <w:szCs w:val="24"/>
          <w:lang w:val="es-ES"/>
        </w:rPr>
        <w:t>a</w:t>
      </w:r>
      <w:r w:rsidR="0035200A" w:rsidRPr="0079760A">
        <w:rPr>
          <w:rStyle w:val="normaltextrun"/>
          <w:szCs w:val="24"/>
          <w:lang w:val="es-ES"/>
        </w:rPr>
        <w:t xml:space="preserve"> </w:t>
      </w:r>
      <w:r w:rsidR="00723146">
        <w:rPr>
          <w:rStyle w:val="normaltextrun"/>
          <w:szCs w:val="24"/>
          <w:lang w:val="es-ES"/>
        </w:rPr>
        <w:t>deficiencia</w:t>
      </w:r>
      <w:r w:rsidR="0035200A" w:rsidRPr="0079760A">
        <w:rPr>
          <w:rStyle w:val="normaltextrun"/>
          <w:szCs w:val="24"/>
          <w:lang w:val="es-ES"/>
        </w:rPr>
        <w:t xml:space="preserve"> relacionado con </w:t>
      </w:r>
      <w:r w:rsidR="00723146">
        <w:rPr>
          <w:rStyle w:val="normaltextrun"/>
          <w:szCs w:val="24"/>
          <w:lang w:val="es-ES"/>
        </w:rPr>
        <w:t>la verificación de la entrega de recursos de los programas de apoyo a las organizaciones de padres de familia OPF</w:t>
      </w:r>
      <w:r w:rsidR="0035200A" w:rsidRPr="0079760A">
        <w:rPr>
          <w:rStyle w:val="normaltextrun"/>
          <w:szCs w:val="24"/>
          <w:lang w:val="es-ES"/>
        </w:rPr>
        <w:t>: No. 1. “</w:t>
      </w:r>
      <w:r w:rsidR="00723146">
        <w:rPr>
          <w:b/>
          <w:szCs w:val="24"/>
        </w:rPr>
        <w:t xml:space="preserve">Falta de rendición de los programas de apoyo </w:t>
      </w:r>
      <w:r w:rsidR="00F75316">
        <w:rPr>
          <w:b/>
          <w:szCs w:val="24"/>
        </w:rPr>
        <w:t>proporcionados</w:t>
      </w:r>
      <w:r w:rsidR="00723146">
        <w:rPr>
          <w:b/>
          <w:szCs w:val="24"/>
        </w:rPr>
        <w:t xml:space="preserve"> por la DIDEDUC</w:t>
      </w:r>
      <w:r w:rsidR="0035200A" w:rsidRPr="0079760A">
        <w:rPr>
          <w:rStyle w:val="normaltextrun"/>
          <w:szCs w:val="24"/>
          <w:lang w:val="es-ES"/>
        </w:rPr>
        <w:t>”; se</w:t>
      </w:r>
      <w:r w:rsidR="0035200A">
        <w:rPr>
          <w:rStyle w:val="normaltextrun"/>
          <w:b/>
          <w:szCs w:val="24"/>
        </w:rPr>
        <w:t xml:space="preserve"> </w:t>
      </w:r>
      <w:r w:rsidR="0035200A" w:rsidRPr="0079760A">
        <w:rPr>
          <w:rStyle w:val="normaltextrun"/>
          <w:szCs w:val="24"/>
          <w:lang w:val="es-ES"/>
        </w:rPr>
        <w:lastRenderedPageBreak/>
        <w:t xml:space="preserve">encuentra en proceso, </w:t>
      </w:r>
      <w:r w:rsidR="00723146" w:rsidRPr="00F75316">
        <w:rPr>
          <w:szCs w:val="24"/>
        </w:rPr>
        <w:t xml:space="preserve">derivado que el compromiso adquirido en reunión según acta No. 04-2023 </w:t>
      </w:r>
      <w:r w:rsidR="00723146" w:rsidRPr="00F75316">
        <w:rPr>
          <w:bCs/>
          <w:szCs w:val="24"/>
        </w:rPr>
        <w:t>de fecha 27 de junio 2023, establece</w:t>
      </w:r>
      <w:r w:rsidR="00F75316">
        <w:rPr>
          <w:bCs/>
          <w:szCs w:val="24"/>
        </w:rPr>
        <w:t xml:space="preserve"> que </w:t>
      </w:r>
      <w:r w:rsidR="002876F5">
        <w:rPr>
          <w:bCs/>
          <w:szCs w:val="24"/>
        </w:rPr>
        <w:t xml:space="preserve">se </w:t>
      </w:r>
      <w:r w:rsidR="002876F5" w:rsidRPr="00F75316">
        <w:rPr>
          <w:bCs/>
          <w:szCs w:val="24"/>
        </w:rPr>
        <w:t>presentará</w:t>
      </w:r>
      <w:r w:rsidR="002876F5">
        <w:rPr>
          <w:bCs/>
          <w:szCs w:val="24"/>
        </w:rPr>
        <w:t xml:space="preserve"> a</w:t>
      </w:r>
      <w:r w:rsidR="00723146" w:rsidRPr="00F75316">
        <w:rPr>
          <w:bCs/>
          <w:szCs w:val="24"/>
        </w:rPr>
        <w:t xml:space="preserve"> más tardar el 25 de agosto de 2023 un informe con </w:t>
      </w:r>
      <w:r w:rsidR="00FE7335" w:rsidRPr="00F75316">
        <w:rPr>
          <w:bCs/>
          <w:szCs w:val="24"/>
        </w:rPr>
        <w:t>la implementación</w:t>
      </w:r>
      <w:r w:rsidR="00723146" w:rsidRPr="00F75316">
        <w:rPr>
          <w:bCs/>
          <w:szCs w:val="24"/>
        </w:rPr>
        <w:t xml:space="preserve"> de controles y procedimientos en los establecimientos educativos públicos</w:t>
      </w:r>
      <w:r w:rsidR="002876F5">
        <w:rPr>
          <w:bCs/>
          <w:szCs w:val="24"/>
        </w:rPr>
        <w:t>.</w:t>
      </w:r>
      <w:r w:rsidR="00F75316">
        <w:rPr>
          <w:bCs/>
          <w:szCs w:val="24"/>
        </w:rPr>
        <w:t xml:space="preserve"> </w:t>
      </w:r>
      <w:r w:rsidR="00667A3B" w:rsidRPr="00F75316">
        <w:rPr>
          <w:bCs/>
          <w:szCs w:val="24"/>
        </w:rPr>
        <w:t xml:space="preserve">Mediante oficio VDA-528-2023, de fecha 20 de junio de 2023, la Señora </w:t>
      </w:r>
      <w:proofErr w:type="gramStart"/>
      <w:r w:rsidR="00667A3B" w:rsidRPr="00F75316">
        <w:rPr>
          <w:bCs/>
          <w:szCs w:val="24"/>
        </w:rPr>
        <w:t>Viceministra</w:t>
      </w:r>
      <w:proofErr w:type="gramEnd"/>
      <w:r w:rsidR="00667A3B" w:rsidRPr="00F75316">
        <w:rPr>
          <w:bCs/>
          <w:szCs w:val="24"/>
        </w:rPr>
        <w:t xml:space="preserve"> Administrativa de Educación giró instrucciones al Director Departamental de Educación de Baja Verapaz, para que realice las acciones de seguimiento e implementación de las recomendaciones formuladas por la Dirección de Auditoría Interna.</w:t>
      </w:r>
    </w:p>
    <w:p w14:paraId="2C9DCDC9" w14:textId="77777777" w:rsidR="00667A3B" w:rsidRDefault="00667A3B" w:rsidP="00ED673A">
      <w:pPr>
        <w:spacing w:line="276" w:lineRule="auto"/>
        <w:ind w:left="0" w:firstLine="0"/>
        <w:rPr>
          <w:b/>
          <w:bCs/>
          <w:szCs w:val="24"/>
        </w:rPr>
      </w:pPr>
    </w:p>
    <w:p w14:paraId="0B393F61" w14:textId="77777777" w:rsidR="00ED673A" w:rsidRPr="0079760A" w:rsidRDefault="00ED673A" w:rsidP="00ED673A">
      <w:pPr>
        <w:spacing w:line="276" w:lineRule="auto"/>
        <w:ind w:left="0" w:firstLine="0"/>
        <w:rPr>
          <w:b/>
          <w:bCs/>
          <w:szCs w:val="24"/>
        </w:rPr>
      </w:pPr>
      <w:r w:rsidRPr="0079760A">
        <w:rPr>
          <w:b/>
          <w:bCs/>
          <w:szCs w:val="24"/>
        </w:rPr>
        <w:t>COMENTARIO DE AUDITORIA</w:t>
      </w:r>
    </w:p>
    <w:p w14:paraId="164D7DCC" w14:textId="67D7F0B6" w:rsidR="00564467" w:rsidRPr="0079760A" w:rsidRDefault="00564467" w:rsidP="00564467">
      <w:pPr>
        <w:pStyle w:val="paragraph"/>
        <w:spacing w:before="0" w:beforeAutospacing="0" w:after="0" w:afterAutospacing="0"/>
        <w:jc w:val="both"/>
        <w:textAlignment w:val="baseline"/>
        <w:rPr>
          <w:rFonts w:ascii="Arial" w:hAnsi="Arial" w:cs="Arial"/>
        </w:rPr>
      </w:pPr>
      <w:r w:rsidRPr="00564467">
        <w:rPr>
          <w:rFonts w:ascii="Arial" w:hAnsi="Arial" w:cs="Arial"/>
        </w:rPr>
        <w:t>Derivado que la Dirección de Auditoría Interna</w:t>
      </w:r>
      <w:r w:rsidR="002876F5">
        <w:rPr>
          <w:rFonts w:ascii="Arial" w:hAnsi="Arial" w:cs="Arial"/>
        </w:rPr>
        <w:t xml:space="preserve"> del Ministerio de Educación </w:t>
      </w:r>
      <w:r w:rsidRPr="00564467">
        <w:rPr>
          <w:rFonts w:ascii="Arial" w:hAnsi="Arial" w:cs="Arial"/>
        </w:rPr>
        <w:t xml:space="preserve"> realizó </w:t>
      </w:r>
      <w:r w:rsidRPr="00564467">
        <w:rPr>
          <w:rFonts w:ascii="Arial" w:hAnsi="Arial" w:cs="Arial"/>
          <w:bCs/>
        </w:rPr>
        <w:t>primer seguimiento a la recomendación emitida por</w:t>
      </w:r>
      <w:r w:rsidR="002876F5">
        <w:rPr>
          <w:rFonts w:ascii="Arial" w:hAnsi="Arial" w:cs="Arial"/>
          <w:bCs/>
        </w:rPr>
        <w:t xml:space="preserve"> esta</w:t>
      </w:r>
      <w:r w:rsidRPr="00564467">
        <w:rPr>
          <w:rFonts w:ascii="Arial" w:hAnsi="Arial" w:cs="Arial"/>
          <w:bCs/>
        </w:rPr>
        <w:t xml:space="preserve"> Dirección</w:t>
      </w:r>
      <w:r w:rsidRPr="00564467">
        <w:rPr>
          <w:rFonts w:ascii="Arial" w:hAnsi="Arial" w:cs="Arial"/>
        </w:rPr>
        <w:t xml:space="preserve">, en el informe de Auditoría CAI 0016 Auditoría de cumplimiento y financiera respecto a verificar que la Organización de Padres de Familia ejecutó los fondos transferidos para cada uno de los programas de apoyo, queda bajo la estricta responsabilidad del Director Departamental de Educación de Baja Verapaz, el seguimiento y cumplimiento de la recomendación que quedó en proceso para </w:t>
      </w:r>
      <w:r w:rsidRPr="00564467">
        <w:rPr>
          <w:rStyle w:val="normaltextrun"/>
          <w:rFonts w:ascii="Arial" w:hAnsi="Arial" w:cs="Arial"/>
          <w:lang w:val="es-ES"/>
        </w:rPr>
        <w:t xml:space="preserve">evitar posteriores sanciones pecuniarias, por </w:t>
      </w:r>
      <w:r w:rsidRPr="00564467">
        <w:rPr>
          <w:rFonts w:ascii="Arial" w:hAnsi="Arial" w:cs="Arial"/>
        </w:rPr>
        <w:t>parte de la Contraloría General de Cuentas</w:t>
      </w:r>
      <w:r w:rsidRPr="0079760A">
        <w:rPr>
          <w:rFonts w:ascii="Arial" w:hAnsi="Arial" w:cs="Arial"/>
        </w:rPr>
        <w:t>.</w:t>
      </w:r>
    </w:p>
    <w:p w14:paraId="35DFB076" w14:textId="77777777" w:rsidR="00564467" w:rsidRPr="0079760A" w:rsidRDefault="00564467" w:rsidP="00564467">
      <w:pPr>
        <w:spacing w:line="276" w:lineRule="auto"/>
        <w:ind w:left="0" w:firstLine="0"/>
        <w:rPr>
          <w:szCs w:val="24"/>
        </w:rPr>
      </w:pPr>
    </w:p>
    <w:p w14:paraId="19B410EE" w14:textId="77777777" w:rsidR="00ED673A" w:rsidRDefault="00ED673A" w:rsidP="00ED673A">
      <w:pPr>
        <w:spacing w:line="276" w:lineRule="auto"/>
        <w:ind w:left="0" w:firstLine="0"/>
        <w:rPr>
          <w:rStyle w:val="normaltextrun"/>
          <w:szCs w:val="24"/>
          <w:lang w:val="es-ES"/>
        </w:rPr>
      </w:pPr>
    </w:p>
    <w:p w14:paraId="2BFA301C" w14:textId="77777777" w:rsidR="00ED673A" w:rsidRDefault="00ED673A" w:rsidP="00ED673A">
      <w:pPr>
        <w:spacing w:line="276" w:lineRule="auto"/>
        <w:ind w:left="0" w:firstLine="0"/>
        <w:rPr>
          <w:szCs w:val="24"/>
        </w:rPr>
      </w:pPr>
    </w:p>
    <w:p w14:paraId="38147E1C" w14:textId="77777777" w:rsidR="00ED673A" w:rsidRDefault="00ED673A" w:rsidP="00ED673A">
      <w:pPr>
        <w:spacing w:line="276" w:lineRule="auto"/>
        <w:ind w:left="0" w:firstLine="0"/>
        <w:rPr>
          <w:szCs w:val="24"/>
        </w:rPr>
      </w:pPr>
    </w:p>
    <w:p w14:paraId="0536CD25" w14:textId="77777777" w:rsidR="00ED673A" w:rsidRDefault="00ED673A" w:rsidP="00ED673A">
      <w:pPr>
        <w:spacing w:line="276" w:lineRule="auto"/>
        <w:ind w:left="0" w:firstLine="0"/>
        <w:rPr>
          <w:szCs w:val="24"/>
        </w:rPr>
      </w:pPr>
    </w:p>
    <w:p w14:paraId="2268B72C" w14:textId="77777777" w:rsidR="00ED673A" w:rsidRDefault="00ED673A" w:rsidP="00ED673A">
      <w:pPr>
        <w:spacing w:line="276" w:lineRule="auto"/>
        <w:ind w:left="0" w:firstLine="0"/>
        <w:rPr>
          <w:szCs w:val="24"/>
        </w:rPr>
      </w:pPr>
    </w:p>
    <w:p w14:paraId="2647C557" w14:textId="77777777" w:rsidR="00ED673A" w:rsidRDefault="00ED673A" w:rsidP="00ED673A">
      <w:pPr>
        <w:spacing w:line="276" w:lineRule="auto"/>
        <w:ind w:left="0" w:firstLine="0"/>
        <w:rPr>
          <w:szCs w:val="24"/>
        </w:rPr>
      </w:pPr>
    </w:p>
    <w:p w14:paraId="2A6A507B" w14:textId="77777777" w:rsidR="00ED673A" w:rsidRDefault="00ED673A" w:rsidP="00ED673A">
      <w:pPr>
        <w:spacing w:line="276" w:lineRule="auto"/>
        <w:ind w:left="0" w:firstLine="0"/>
        <w:rPr>
          <w:szCs w:val="24"/>
        </w:rPr>
      </w:pPr>
    </w:p>
    <w:p w14:paraId="4B9E4929" w14:textId="77777777" w:rsidR="00ED673A" w:rsidRDefault="00ED673A" w:rsidP="00ED673A">
      <w:pPr>
        <w:spacing w:line="276" w:lineRule="auto"/>
        <w:ind w:left="0" w:firstLine="0"/>
        <w:rPr>
          <w:szCs w:val="24"/>
        </w:rPr>
      </w:pPr>
    </w:p>
    <w:p w14:paraId="126998DE" w14:textId="77777777" w:rsidR="00ED673A" w:rsidRDefault="00ED673A" w:rsidP="00ED673A">
      <w:pPr>
        <w:spacing w:line="276" w:lineRule="auto"/>
        <w:ind w:left="0" w:firstLine="0"/>
        <w:rPr>
          <w:szCs w:val="24"/>
        </w:rPr>
      </w:pPr>
    </w:p>
    <w:p w14:paraId="38EB3217" w14:textId="77777777" w:rsidR="007F1759" w:rsidRDefault="007F1759" w:rsidP="001C0D8A">
      <w:pPr>
        <w:spacing w:line="276" w:lineRule="auto"/>
        <w:ind w:left="0" w:firstLine="0"/>
        <w:rPr>
          <w:szCs w:val="24"/>
        </w:rPr>
      </w:pPr>
    </w:p>
    <w:p w14:paraId="7D2FB598" w14:textId="77777777" w:rsidR="007F1759" w:rsidRDefault="007F1759" w:rsidP="001C0D8A">
      <w:pPr>
        <w:spacing w:line="276" w:lineRule="auto"/>
        <w:ind w:left="0" w:firstLine="0"/>
        <w:rPr>
          <w:szCs w:val="24"/>
        </w:rPr>
      </w:pPr>
    </w:p>
    <w:p w14:paraId="73BABAA9" w14:textId="77777777" w:rsidR="003D258D" w:rsidRDefault="003D258D" w:rsidP="001C0D8A">
      <w:pPr>
        <w:spacing w:line="276" w:lineRule="auto"/>
        <w:ind w:left="0" w:firstLine="0"/>
        <w:rPr>
          <w:szCs w:val="24"/>
        </w:rPr>
      </w:pPr>
    </w:p>
    <w:p w14:paraId="2375FC9D" w14:textId="77777777" w:rsidR="003D258D" w:rsidRDefault="003D258D" w:rsidP="001C0D8A">
      <w:pPr>
        <w:spacing w:line="276" w:lineRule="auto"/>
        <w:ind w:left="0" w:firstLine="0"/>
        <w:rPr>
          <w:szCs w:val="24"/>
        </w:rPr>
      </w:pPr>
    </w:p>
    <w:p w14:paraId="535FCA0A" w14:textId="77777777" w:rsidR="003D258D" w:rsidRDefault="003D258D" w:rsidP="001C0D8A">
      <w:pPr>
        <w:spacing w:line="276" w:lineRule="auto"/>
        <w:ind w:left="0" w:firstLine="0"/>
        <w:rPr>
          <w:szCs w:val="24"/>
        </w:rPr>
      </w:pPr>
    </w:p>
    <w:p w14:paraId="3E2B58F6" w14:textId="77777777" w:rsidR="00165B2C" w:rsidRDefault="00165B2C" w:rsidP="007F1759">
      <w:pPr>
        <w:spacing w:line="276" w:lineRule="auto"/>
        <w:ind w:left="0" w:firstLine="0"/>
        <w:jc w:val="center"/>
        <w:rPr>
          <w:b/>
          <w:bCs/>
          <w:sz w:val="108"/>
          <w:szCs w:val="108"/>
        </w:rPr>
      </w:pPr>
    </w:p>
    <w:p w14:paraId="46433229" w14:textId="77777777" w:rsidR="003D258D" w:rsidRDefault="003D258D" w:rsidP="001C0D8A">
      <w:pPr>
        <w:spacing w:line="276" w:lineRule="auto"/>
        <w:ind w:left="0" w:firstLine="0"/>
        <w:rPr>
          <w:szCs w:val="24"/>
        </w:rPr>
      </w:pPr>
    </w:p>
    <w:p w14:paraId="5904D3BC" w14:textId="77777777" w:rsidR="003D258D" w:rsidRDefault="003D258D" w:rsidP="001C0D8A">
      <w:pPr>
        <w:spacing w:line="276" w:lineRule="auto"/>
        <w:ind w:left="0" w:firstLine="0"/>
        <w:rPr>
          <w:szCs w:val="24"/>
        </w:rPr>
      </w:pPr>
    </w:p>
    <w:p w14:paraId="708513DC" w14:textId="77777777" w:rsidR="003D258D" w:rsidRDefault="003D258D" w:rsidP="001C0D8A">
      <w:pPr>
        <w:spacing w:line="276" w:lineRule="auto"/>
        <w:ind w:left="0" w:firstLine="0"/>
        <w:rPr>
          <w:szCs w:val="24"/>
        </w:rPr>
      </w:pPr>
    </w:p>
    <w:p w14:paraId="104E94DD" w14:textId="77777777" w:rsidR="003D258D" w:rsidRDefault="003D258D" w:rsidP="001C0D8A">
      <w:pPr>
        <w:spacing w:line="276" w:lineRule="auto"/>
        <w:ind w:left="0" w:firstLine="0"/>
        <w:rPr>
          <w:szCs w:val="24"/>
        </w:rPr>
      </w:pPr>
    </w:p>
    <w:p w14:paraId="052FC6FD" w14:textId="77777777" w:rsidR="003D258D" w:rsidRDefault="003D258D" w:rsidP="001C0D8A">
      <w:pPr>
        <w:spacing w:line="276" w:lineRule="auto"/>
        <w:ind w:left="0" w:firstLine="0"/>
        <w:rPr>
          <w:szCs w:val="24"/>
        </w:rPr>
      </w:pPr>
    </w:p>
    <w:p w14:paraId="12CD7782" w14:textId="77777777" w:rsidR="003D258D" w:rsidRDefault="003D258D" w:rsidP="001C0D8A">
      <w:pPr>
        <w:spacing w:line="276" w:lineRule="auto"/>
        <w:ind w:left="0" w:firstLine="0"/>
        <w:rPr>
          <w:szCs w:val="24"/>
        </w:rPr>
      </w:pPr>
    </w:p>
    <w:p w14:paraId="7C43F441" w14:textId="77777777" w:rsidR="003D258D" w:rsidRDefault="003D258D" w:rsidP="001C0D8A">
      <w:pPr>
        <w:spacing w:line="276" w:lineRule="auto"/>
        <w:ind w:left="0" w:firstLine="0"/>
        <w:rPr>
          <w:szCs w:val="24"/>
        </w:rPr>
      </w:pPr>
    </w:p>
    <w:p w14:paraId="1A6027A9" w14:textId="77777777" w:rsidR="003D258D" w:rsidRDefault="003D258D" w:rsidP="001C0D8A">
      <w:pPr>
        <w:spacing w:line="276" w:lineRule="auto"/>
        <w:ind w:left="0" w:firstLine="0"/>
        <w:rPr>
          <w:szCs w:val="24"/>
        </w:rPr>
      </w:pPr>
    </w:p>
    <w:p w14:paraId="088AD1D5" w14:textId="77777777" w:rsidR="00385F0F" w:rsidRDefault="00385F0F" w:rsidP="001C0D8A">
      <w:pPr>
        <w:spacing w:line="276" w:lineRule="auto"/>
        <w:ind w:left="0" w:firstLine="0"/>
        <w:rPr>
          <w:szCs w:val="24"/>
        </w:rPr>
      </w:pPr>
    </w:p>
    <w:p w14:paraId="38E030B7" w14:textId="77777777" w:rsidR="00385F0F" w:rsidRDefault="00385F0F" w:rsidP="001C0D8A">
      <w:pPr>
        <w:spacing w:line="276" w:lineRule="auto"/>
        <w:ind w:left="0" w:firstLine="0"/>
        <w:rPr>
          <w:szCs w:val="24"/>
        </w:rPr>
      </w:pPr>
    </w:p>
    <w:p w14:paraId="6EB0F82A" w14:textId="77777777" w:rsidR="00385F0F" w:rsidRDefault="00385F0F" w:rsidP="001C0D8A">
      <w:pPr>
        <w:spacing w:line="276" w:lineRule="auto"/>
        <w:ind w:left="0" w:firstLine="0"/>
        <w:rPr>
          <w:szCs w:val="24"/>
        </w:rPr>
      </w:pPr>
    </w:p>
    <w:p w14:paraId="65CEFD4D" w14:textId="77777777" w:rsidR="00385F0F" w:rsidRDefault="00385F0F" w:rsidP="001C0D8A">
      <w:pPr>
        <w:spacing w:line="276" w:lineRule="auto"/>
        <w:ind w:left="0" w:firstLine="0"/>
        <w:rPr>
          <w:szCs w:val="24"/>
        </w:rPr>
      </w:pPr>
    </w:p>
    <w:p w14:paraId="6800EB9F" w14:textId="77777777" w:rsidR="003D258D" w:rsidRDefault="003D258D" w:rsidP="001C0D8A">
      <w:pPr>
        <w:spacing w:line="276" w:lineRule="auto"/>
        <w:ind w:left="0" w:firstLine="0"/>
        <w:rPr>
          <w:szCs w:val="24"/>
        </w:rPr>
      </w:pPr>
    </w:p>
    <w:p w14:paraId="4672EDA8" w14:textId="77777777" w:rsidR="00637D72" w:rsidRDefault="00637D72" w:rsidP="001C0D8A">
      <w:pPr>
        <w:spacing w:line="276" w:lineRule="auto"/>
        <w:ind w:left="0" w:firstLine="0"/>
        <w:rPr>
          <w:szCs w:val="24"/>
        </w:rPr>
      </w:pPr>
    </w:p>
    <w:p w14:paraId="17207652" w14:textId="77777777" w:rsidR="00637D72" w:rsidRDefault="00637D72" w:rsidP="001C0D8A">
      <w:pPr>
        <w:spacing w:line="276" w:lineRule="auto"/>
        <w:ind w:left="0" w:firstLine="0"/>
        <w:rPr>
          <w:szCs w:val="24"/>
        </w:rPr>
      </w:pPr>
    </w:p>
    <w:p w14:paraId="511A3F79" w14:textId="77777777" w:rsidR="00637D72" w:rsidRDefault="00637D72" w:rsidP="001C0D8A">
      <w:pPr>
        <w:spacing w:line="276" w:lineRule="auto"/>
        <w:ind w:left="0" w:firstLine="0"/>
        <w:rPr>
          <w:szCs w:val="24"/>
        </w:rPr>
      </w:pPr>
    </w:p>
    <w:p w14:paraId="1C0F7DD4" w14:textId="77777777" w:rsidR="00637D72" w:rsidRDefault="00637D72" w:rsidP="001C0D8A">
      <w:pPr>
        <w:spacing w:line="276" w:lineRule="auto"/>
        <w:ind w:left="0" w:firstLine="0"/>
        <w:rPr>
          <w:szCs w:val="24"/>
        </w:rPr>
      </w:pPr>
    </w:p>
    <w:p w14:paraId="17D199CA" w14:textId="77777777" w:rsidR="003D258D" w:rsidRDefault="003D258D"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3BB8E4B0" w14:textId="77777777" w:rsidR="00385F0F" w:rsidRDefault="00385F0F" w:rsidP="00385F0F">
      <w:pPr>
        <w:spacing w:line="276" w:lineRule="auto"/>
        <w:ind w:left="0" w:firstLine="0"/>
        <w:jc w:val="center"/>
        <w:rPr>
          <w:b/>
          <w:bCs/>
          <w:sz w:val="108"/>
          <w:szCs w:val="108"/>
        </w:rPr>
      </w:pPr>
      <w:r w:rsidRPr="00E213DE">
        <w:rPr>
          <w:b/>
          <w:bCs/>
          <w:sz w:val="108"/>
          <w:szCs w:val="108"/>
        </w:rPr>
        <w:t>ANEXO  1</w:t>
      </w: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5E53D68F" w14:textId="77777777"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0EC1439B" w14:textId="5EF79DCF" w:rsidR="00A07B6C" w:rsidRDefault="00A07B6C" w:rsidP="00A07B6C">
      <w:pPr>
        <w:pStyle w:val="Ttulo1"/>
        <w:ind w:left="2832" w:firstLine="708"/>
      </w:pPr>
      <w:r>
        <w:lastRenderedPageBreak/>
        <w:t xml:space="preserve">IMPLEMENTACION DE RECOMENDACIONES   </w:t>
      </w:r>
      <w:r>
        <w:tab/>
      </w:r>
      <w:r>
        <w:tab/>
      </w:r>
      <w:r>
        <w:tab/>
      </w:r>
      <w:r>
        <w:tab/>
        <w:t>Formulario SR-1</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578"/>
        <w:gridCol w:w="1714"/>
        <w:gridCol w:w="2132"/>
        <w:gridCol w:w="1677"/>
        <w:gridCol w:w="610"/>
        <w:gridCol w:w="670"/>
        <w:gridCol w:w="1133"/>
        <w:gridCol w:w="290"/>
        <w:gridCol w:w="906"/>
        <w:gridCol w:w="4008"/>
        <w:gridCol w:w="128"/>
      </w:tblGrid>
      <w:tr w:rsidR="00A07B6C" w14:paraId="21BCC76B" w14:textId="77777777" w:rsidTr="000C5432">
        <w:trPr>
          <w:gridAfter w:val="1"/>
          <w:wAfter w:w="128" w:type="dxa"/>
          <w:trHeight w:val="495"/>
        </w:trPr>
        <w:tc>
          <w:tcPr>
            <w:tcW w:w="2417" w:type="dxa"/>
            <w:gridSpan w:val="3"/>
            <w:vAlign w:val="center"/>
          </w:tcPr>
          <w:p w14:paraId="274B556C" w14:textId="77777777" w:rsidR="00A07B6C" w:rsidRPr="009B28C4" w:rsidRDefault="00A07B6C" w:rsidP="000C5432">
            <w:pPr>
              <w:jc w:val="center"/>
              <w:rPr>
                <w:b/>
                <w:bCs/>
                <w:sz w:val="20"/>
                <w:szCs w:val="20"/>
              </w:rPr>
            </w:pPr>
            <w:r w:rsidRPr="009B28C4">
              <w:rPr>
                <w:b/>
                <w:bCs/>
                <w:sz w:val="20"/>
                <w:szCs w:val="20"/>
              </w:rPr>
              <w:t>Entidad:</w:t>
            </w:r>
          </w:p>
        </w:tc>
        <w:tc>
          <w:tcPr>
            <w:tcW w:w="11426" w:type="dxa"/>
            <w:gridSpan w:val="8"/>
            <w:vAlign w:val="center"/>
          </w:tcPr>
          <w:p w14:paraId="1018C7FC" w14:textId="77777777" w:rsidR="00A07B6C" w:rsidRPr="009B28C4" w:rsidRDefault="00A07B6C" w:rsidP="000C5432">
            <w:pPr>
              <w:jc w:val="center"/>
              <w:rPr>
                <w:b/>
                <w:sz w:val="20"/>
                <w:szCs w:val="20"/>
              </w:rPr>
            </w:pPr>
            <w:r w:rsidRPr="009B28C4">
              <w:rPr>
                <w:b/>
                <w:sz w:val="20"/>
                <w:szCs w:val="20"/>
              </w:rPr>
              <w:t xml:space="preserve">Dirección Departamental </w:t>
            </w:r>
            <w:r>
              <w:rPr>
                <w:b/>
                <w:sz w:val="20"/>
                <w:szCs w:val="20"/>
              </w:rPr>
              <w:t xml:space="preserve">de Educación </w:t>
            </w:r>
            <w:r w:rsidRPr="009B28C4">
              <w:rPr>
                <w:b/>
                <w:sz w:val="20"/>
                <w:szCs w:val="20"/>
              </w:rPr>
              <w:t xml:space="preserve">de </w:t>
            </w:r>
            <w:r>
              <w:rPr>
                <w:b/>
                <w:sz w:val="20"/>
                <w:szCs w:val="20"/>
              </w:rPr>
              <w:t>Baja</w:t>
            </w:r>
            <w:r w:rsidRPr="009B28C4">
              <w:rPr>
                <w:b/>
                <w:sz w:val="20"/>
                <w:szCs w:val="20"/>
              </w:rPr>
              <w:t xml:space="preserve"> Verapaz</w:t>
            </w:r>
          </w:p>
        </w:tc>
      </w:tr>
      <w:tr w:rsidR="00A07B6C" w14:paraId="16DA4452" w14:textId="77777777" w:rsidTr="000C5432">
        <w:trPr>
          <w:gridAfter w:val="1"/>
          <w:wAfter w:w="128" w:type="dxa"/>
          <w:trHeight w:val="887"/>
        </w:trPr>
        <w:tc>
          <w:tcPr>
            <w:tcW w:w="2417" w:type="dxa"/>
            <w:gridSpan w:val="3"/>
            <w:vAlign w:val="center"/>
          </w:tcPr>
          <w:p w14:paraId="623B288A" w14:textId="77777777" w:rsidR="00A07B6C" w:rsidRPr="009B28C4" w:rsidRDefault="00A07B6C" w:rsidP="000C5432">
            <w:pPr>
              <w:jc w:val="center"/>
              <w:rPr>
                <w:b/>
                <w:bCs/>
                <w:sz w:val="20"/>
                <w:szCs w:val="20"/>
              </w:rPr>
            </w:pPr>
            <w:r w:rsidRPr="009B28C4">
              <w:rPr>
                <w:b/>
                <w:bCs/>
                <w:sz w:val="20"/>
                <w:szCs w:val="20"/>
              </w:rPr>
              <w:t>Tipo de Auditoria:</w:t>
            </w:r>
          </w:p>
        </w:tc>
        <w:tc>
          <w:tcPr>
            <w:tcW w:w="11426" w:type="dxa"/>
            <w:gridSpan w:val="8"/>
            <w:vAlign w:val="center"/>
          </w:tcPr>
          <w:p w14:paraId="128F19B7" w14:textId="77777777" w:rsidR="00A07B6C" w:rsidRPr="005B77D1" w:rsidRDefault="00A07B6C" w:rsidP="000C5432">
            <w:pPr>
              <w:jc w:val="center"/>
              <w:rPr>
                <w:b/>
                <w:sz w:val="20"/>
                <w:szCs w:val="20"/>
              </w:rPr>
            </w:pPr>
            <w:r w:rsidRPr="005B77D1">
              <w:rPr>
                <w:spacing w:val="9"/>
                <w:sz w:val="20"/>
                <w:szCs w:val="20"/>
                <w:shd w:val="clear" w:color="auto" w:fill="FFFFFF"/>
              </w:rPr>
              <w:t xml:space="preserve">Consejo o consultoría de primer seguimiento a las recomendaciones emitidas por </w:t>
            </w:r>
            <w:r w:rsidRPr="005B77D1">
              <w:rPr>
                <w:bCs/>
                <w:sz w:val="20"/>
                <w:szCs w:val="20"/>
              </w:rPr>
              <w:t xml:space="preserve">la Dirección de Auditoría Interna </w:t>
            </w:r>
            <w:r w:rsidRPr="005B77D1">
              <w:rPr>
                <w:sz w:val="20"/>
                <w:szCs w:val="20"/>
              </w:rPr>
              <w:t xml:space="preserve">del Ministerio de Educación, en </w:t>
            </w:r>
            <w:r>
              <w:rPr>
                <w:sz w:val="20"/>
                <w:szCs w:val="20"/>
              </w:rPr>
              <w:t>el</w:t>
            </w:r>
            <w:r w:rsidRPr="005B77D1">
              <w:rPr>
                <w:sz w:val="20"/>
                <w:szCs w:val="20"/>
              </w:rPr>
              <w:t xml:space="preserve"> informe de Auditoría CAI: 001</w:t>
            </w:r>
            <w:r>
              <w:rPr>
                <w:sz w:val="20"/>
                <w:szCs w:val="20"/>
              </w:rPr>
              <w:t>6</w:t>
            </w:r>
            <w:r w:rsidRPr="005B77D1">
              <w:rPr>
                <w:sz w:val="20"/>
                <w:szCs w:val="20"/>
              </w:rPr>
              <w:t xml:space="preserve">, Auditoría de cumplimiento y financiera respecto a verificar que la Organización de Padres de Familia ejecutó los fondos transferidos para cada uno de los programas de apoyo, en la Dirección Departamental de Educación de </w:t>
            </w:r>
            <w:r>
              <w:rPr>
                <w:sz w:val="20"/>
                <w:szCs w:val="20"/>
              </w:rPr>
              <w:t>Baja Verapaz</w:t>
            </w:r>
            <w:r w:rsidRPr="005B77D1">
              <w:rPr>
                <w:b/>
                <w:sz w:val="20"/>
                <w:szCs w:val="20"/>
              </w:rPr>
              <w:t xml:space="preserve">      </w:t>
            </w:r>
          </w:p>
        </w:tc>
      </w:tr>
      <w:tr w:rsidR="00A07B6C" w14:paraId="71AF5B82" w14:textId="77777777" w:rsidTr="000C5432">
        <w:trPr>
          <w:gridAfter w:val="1"/>
          <w:wAfter w:w="128" w:type="dxa"/>
          <w:trHeight w:val="351"/>
        </w:trPr>
        <w:tc>
          <w:tcPr>
            <w:tcW w:w="2417" w:type="dxa"/>
            <w:gridSpan w:val="3"/>
            <w:vAlign w:val="center"/>
          </w:tcPr>
          <w:p w14:paraId="4E7BB22A" w14:textId="77777777" w:rsidR="00A07B6C" w:rsidRPr="009B28C4" w:rsidRDefault="00A07B6C" w:rsidP="000C5432">
            <w:pPr>
              <w:jc w:val="center"/>
              <w:rPr>
                <w:b/>
                <w:bCs/>
                <w:sz w:val="20"/>
                <w:szCs w:val="20"/>
              </w:rPr>
            </w:pPr>
            <w:r w:rsidRPr="009B28C4">
              <w:rPr>
                <w:b/>
                <w:bCs/>
                <w:sz w:val="20"/>
                <w:szCs w:val="20"/>
              </w:rPr>
              <w:t>Nombramiento Actual:</w:t>
            </w:r>
          </w:p>
        </w:tc>
        <w:tc>
          <w:tcPr>
            <w:tcW w:w="4419" w:type="dxa"/>
            <w:gridSpan w:val="3"/>
            <w:vAlign w:val="center"/>
          </w:tcPr>
          <w:p w14:paraId="7A6ECDD2" w14:textId="77777777" w:rsidR="00A07B6C" w:rsidRPr="009B28C4" w:rsidRDefault="00A07B6C" w:rsidP="000C5432">
            <w:pPr>
              <w:jc w:val="center"/>
              <w:rPr>
                <w:b/>
                <w:bCs/>
                <w:sz w:val="20"/>
                <w:szCs w:val="20"/>
              </w:rPr>
            </w:pPr>
            <w:r w:rsidRPr="009B28C4">
              <w:rPr>
                <w:b/>
                <w:bCs/>
                <w:sz w:val="20"/>
                <w:szCs w:val="20"/>
                <w:lang w:val="es-ES_tradnl"/>
              </w:rPr>
              <w:t>O-DIDAI/SUB-</w:t>
            </w:r>
            <w:r>
              <w:rPr>
                <w:b/>
                <w:bCs/>
                <w:sz w:val="20"/>
                <w:szCs w:val="20"/>
                <w:lang w:val="es-ES_tradnl"/>
              </w:rPr>
              <w:t>104</w:t>
            </w:r>
            <w:r w:rsidRPr="009B28C4">
              <w:rPr>
                <w:b/>
                <w:bCs/>
                <w:sz w:val="20"/>
                <w:szCs w:val="20"/>
                <w:lang w:val="es-ES_tradnl"/>
              </w:rPr>
              <w:t>-2023</w:t>
            </w:r>
          </w:p>
        </w:tc>
        <w:tc>
          <w:tcPr>
            <w:tcW w:w="2093" w:type="dxa"/>
            <w:gridSpan w:val="3"/>
            <w:vAlign w:val="center"/>
          </w:tcPr>
          <w:p w14:paraId="07DAE5F5" w14:textId="77777777" w:rsidR="00A07B6C" w:rsidRPr="009B28C4" w:rsidRDefault="00A07B6C" w:rsidP="000C5432">
            <w:pPr>
              <w:jc w:val="center"/>
              <w:rPr>
                <w:b/>
                <w:bCs/>
                <w:sz w:val="20"/>
                <w:szCs w:val="20"/>
              </w:rPr>
            </w:pPr>
            <w:r w:rsidRPr="009B28C4">
              <w:rPr>
                <w:b/>
                <w:bCs/>
                <w:sz w:val="20"/>
                <w:szCs w:val="20"/>
              </w:rPr>
              <w:t>No. Informe de Seguimiento:</w:t>
            </w:r>
          </w:p>
        </w:tc>
        <w:tc>
          <w:tcPr>
            <w:tcW w:w="4914" w:type="dxa"/>
            <w:gridSpan w:val="2"/>
            <w:vAlign w:val="center"/>
          </w:tcPr>
          <w:p w14:paraId="73B4946F" w14:textId="77777777" w:rsidR="00A07B6C" w:rsidRPr="009A0AC4" w:rsidRDefault="00A07B6C" w:rsidP="000C5432">
            <w:pPr>
              <w:jc w:val="center"/>
              <w:rPr>
                <w:b/>
                <w:bCs/>
                <w:sz w:val="20"/>
                <w:szCs w:val="20"/>
              </w:rPr>
            </w:pPr>
            <w:r w:rsidRPr="009A0AC4">
              <w:rPr>
                <w:b/>
                <w:bCs/>
                <w:sz w:val="20"/>
                <w:szCs w:val="20"/>
              </w:rPr>
              <w:t>Informes de Auditoría CAI: 0014 y CAI:0016, respecto a la Auditoría de cumplimiento y financiera</w:t>
            </w:r>
          </w:p>
        </w:tc>
      </w:tr>
      <w:tr w:rsidR="00A07B6C" w14:paraId="41A552D5" w14:textId="77777777" w:rsidTr="000C5432">
        <w:trPr>
          <w:gridAfter w:val="1"/>
          <w:wAfter w:w="128" w:type="dxa"/>
          <w:trHeight w:val="360"/>
        </w:trPr>
        <w:tc>
          <w:tcPr>
            <w:tcW w:w="2417" w:type="dxa"/>
            <w:gridSpan w:val="3"/>
            <w:vAlign w:val="center"/>
          </w:tcPr>
          <w:p w14:paraId="6F568DB9" w14:textId="77777777" w:rsidR="00A07B6C" w:rsidRPr="009B28C4" w:rsidRDefault="00A07B6C" w:rsidP="000C5432">
            <w:pPr>
              <w:jc w:val="center"/>
              <w:rPr>
                <w:b/>
                <w:bCs/>
                <w:sz w:val="20"/>
                <w:szCs w:val="20"/>
              </w:rPr>
            </w:pPr>
            <w:r w:rsidRPr="009B28C4">
              <w:rPr>
                <w:b/>
                <w:bCs/>
                <w:sz w:val="20"/>
                <w:szCs w:val="20"/>
              </w:rPr>
              <w:t>Consultor Encargado:</w:t>
            </w:r>
          </w:p>
        </w:tc>
        <w:tc>
          <w:tcPr>
            <w:tcW w:w="4419" w:type="dxa"/>
            <w:gridSpan w:val="3"/>
            <w:vAlign w:val="center"/>
          </w:tcPr>
          <w:p w14:paraId="6687EA04" w14:textId="77777777" w:rsidR="00A07B6C" w:rsidRPr="009B28C4" w:rsidRDefault="00A07B6C" w:rsidP="000C5432">
            <w:pPr>
              <w:jc w:val="center"/>
              <w:rPr>
                <w:b/>
                <w:bCs/>
                <w:sz w:val="20"/>
                <w:szCs w:val="20"/>
              </w:rPr>
            </w:pPr>
            <w:r w:rsidRPr="009B28C4">
              <w:rPr>
                <w:b/>
                <w:bCs/>
                <w:sz w:val="20"/>
                <w:szCs w:val="20"/>
              </w:rPr>
              <w:t xml:space="preserve">Licda. María Elizabeth García </w:t>
            </w:r>
            <w:proofErr w:type="spellStart"/>
            <w:r w:rsidRPr="009B28C4">
              <w:rPr>
                <w:b/>
                <w:bCs/>
                <w:sz w:val="20"/>
                <w:szCs w:val="20"/>
              </w:rPr>
              <w:t>Oseida</w:t>
            </w:r>
            <w:proofErr w:type="spellEnd"/>
          </w:p>
        </w:tc>
        <w:tc>
          <w:tcPr>
            <w:tcW w:w="2093" w:type="dxa"/>
            <w:gridSpan w:val="3"/>
            <w:vAlign w:val="center"/>
          </w:tcPr>
          <w:p w14:paraId="07298661" w14:textId="77777777" w:rsidR="00A07B6C" w:rsidRPr="009B28C4" w:rsidRDefault="00A07B6C" w:rsidP="000C5432">
            <w:pPr>
              <w:jc w:val="center"/>
              <w:rPr>
                <w:b/>
                <w:bCs/>
                <w:sz w:val="20"/>
                <w:szCs w:val="20"/>
              </w:rPr>
            </w:pPr>
            <w:r w:rsidRPr="009B28C4">
              <w:rPr>
                <w:b/>
                <w:bCs/>
                <w:sz w:val="20"/>
                <w:szCs w:val="20"/>
              </w:rPr>
              <w:t>Acompañamiento de Consultoría</w:t>
            </w:r>
          </w:p>
        </w:tc>
        <w:tc>
          <w:tcPr>
            <w:tcW w:w="4914" w:type="dxa"/>
            <w:gridSpan w:val="2"/>
            <w:vAlign w:val="center"/>
          </w:tcPr>
          <w:p w14:paraId="5F14F26E" w14:textId="77777777" w:rsidR="00A07B6C" w:rsidRPr="009B28C4" w:rsidRDefault="00A07B6C" w:rsidP="000C5432">
            <w:pPr>
              <w:jc w:val="center"/>
              <w:rPr>
                <w:b/>
                <w:bCs/>
                <w:sz w:val="20"/>
                <w:szCs w:val="20"/>
              </w:rPr>
            </w:pPr>
            <w:r w:rsidRPr="009B28C4">
              <w:rPr>
                <w:b/>
                <w:bCs/>
                <w:sz w:val="20"/>
                <w:szCs w:val="20"/>
              </w:rPr>
              <w:t>Licenciado: Byron Roberto Ramírez Velarde</w:t>
            </w:r>
          </w:p>
        </w:tc>
      </w:tr>
      <w:tr w:rsidR="00A07B6C" w14:paraId="7C30CAB2" w14:textId="77777777" w:rsidTr="000C5432">
        <w:tblPrEx>
          <w:jc w:val="center"/>
          <w:tblInd w:w="0" w:type="dxa"/>
        </w:tblPrEx>
        <w:trPr>
          <w:gridBefore w:val="1"/>
          <w:wBefore w:w="125" w:type="dxa"/>
          <w:cantSplit/>
          <w:trHeight w:val="300"/>
          <w:jc w:val="center"/>
        </w:trPr>
        <w:tc>
          <w:tcPr>
            <w:tcW w:w="578" w:type="dxa"/>
            <w:vMerge w:val="restart"/>
            <w:vAlign w:val="center"/>
          </w:tcPr>
          <w:p w14:paraId="7E678C4B" w14:textId="77777777" w:rsidR="00A07B6C" w:rsidRPr="009B28C4" w:rsidRDefault="00A07B6C" w:rsidP="000C5432">
            <w:pPr>
              <w:jc w:val="center"/>
              <w:rPr>
                <w:b/>
                <w:bCs/>
                <w:sz w:val="20"/>
                <w:szCs w:val="20"/>
              </w:rPr>
            </w:pPr>
            <w:r w:rsidRPr="009B28C4">
              <w:rPr>
                <w:b/>
                <w:bCs/>
                <w:sz w:val="20"/>
                <w:szCs w:val="20"/>
              </w:rPr>
              <w:t>No.</w:t>
            </w:r>
          </w:p>
        </w:tc>
        <w:tc>
          <w:tcPr>
            <w:tcW w:w="3846" w:type="dxa"/>
            <w:gridSpan w:val="2"/>
            <w:vMerge w:val="restart"/>
            <w:vAlign w:val="center"/>
          </w:tcPr>
          <w:p w14:paraId="657E0E0F" w14:textId="77777777" w:rsidR="00A07B6C" w:rsidRPr="009B28C4" w:rsidRDefault="00A07B6C" w:rsidP="000C5432">
            <w:pPr>
              <w:jc w:val="center"/>
              <w:rPr>
                <w:b/>
                <w:bCs/>
                <w:sz w:val="20"/>
                <w:szCs w:val="20"/>
              </w:rPr>
            </w:pPr>
            <w:r w:rsidRPr="009B28C4">
              <w:rPr>
                <w:b/>
                <w:bCs/>
                <w:sz w:val="20"/>
                <w:szCs w:val="20"/>
              </w:rPr>
              <w:t>Condición y Recomendación</w:t>
            </w:r>
          </w:p>
        </w:tc>
        <w:tc>
          <w:tcPr>
            <w:tcW w:w="1677" w:type="dxa"/>
            <w:vMerge w:val="restart"/>
            <w:vAlign w:val="center"/>
          </w:tcPr>
          <w:p w14:paraId="2FEE362F" w14:textId="77777777" w:rsidR="00A07B6C" w:rsidRPr="009B28C4" w:rsidRDefault="00A07B6C" w:rsidP="000C5432">
            <w:pPr>
              <w:jc w:val="center"/>
              <w:rPr>
                <w:b/>
                <w:bCs/>
                <w:sz w:val="20"/>
                <w:szCs w:val="20"/>
              </w:rPr>
            </w:pPr>
            <w:r w:rsidRPr="009B28C4">
              <w:rPr>
                <w:b/>
                <w:bCs/>
                <w:sz w:val="20"/>
                <w:szCs w:val="20"/>
              </w:rPr>
              <w:t>Nombre del responsable</w:t>
            </w:r>
          </w:p>
        </w:tc>
        <w:tc>
          <w:tcPr>
            <w:tcW w:w="3609" w:type="dxa"/>
            <w:gridSpan w:val="5"/>
          </w:tcPr>
          <w:p w14:paraId="60A16FA8" w14:textId="77777777" w:rsidR="00A07B6C" w:rsidRPr="009B28C4" w:rsidRDefault="00A07B6C" w:rsidP="000C5432">
            <w:pPr>
              <w:jc w:val="center"/>
              <w:rPr>
                <w:b/>
                <w:bCs/>
                <w:sz w:val="20"/>
                <w:szCs w:val="20"/>
              </w:rPr>
            </w:pPr>
            <w:r w:rsidRPr="009B28C4">
              <w:rPr>
                <w:b/>
                <w:bCs/>
                <w:sz w:val="20"/>
                <w:szCs w:val="20"/>
              </w:rPr>
              <w:t>Situación</w:t>
            </w:r>
          </w:p>
        </w:tc>
        <w:tc>
          <w:tcPr>
            <w:tcW w:w="4136" w:type="dxa"/>
            <w:gridSpan w:val="2"/>
            <w:vAlign w:val="center"/>
          </w:tcPr>
          <w:p w14:paraId="2C455DEB" w14:textId="77777777" w:rsidR="00A07B6C" w:rsidRPr="009B28C4" w:rsidRDefault="00A07B6C" w:rsidP="000C5432">
            <w:pPr>
              <w:jc w:val="center"/>
              <w:rPr>
                <w:b/>
                <w:bCs/>
                <w:sz w:val="20"/>
                <w:szCs w:val="20"/>
              </w:rPr>
            </w:pPr>
            <w:r w:rsidRPr="009B28C4">
              <w:rPr>
                <w:b/>
                <w:bCs/>
                <w:sz w:val="20"/>
                <w:szCs w:val="20"/>
              </w:rPr>
              <w:t>Observaciones</w:t>
            </w:r>
          </w:p>
        </w:tc>
      </w:tr>
      <w:tr w:rsidR="00A07B6C" w14:paraId="3804C34C" w14:textId="77777777" w:rsidTr="000C5432">
        <w:tblPrEx>
          <w:jc w:val="center"/>
          <w:tblInd w:w="0" w:type="dxa"/>
        </w:tblPrEx>
        <w:trPr>
          <w:gridBefore w:val="1"/>
          <w:wBefore w:w="125" w:type="dxa"/>
          <w:cantSplit/>
          <w:trHeight w:val="330"/>
          <w:jc w:val="center"/>
        </w:trPr>
        <w:tc>
          <w:tcPr>
            <w:tcW w:w="578" w:type="dxa"/>
            <w:vMerge/>
          </w:tcPr>
          <w:p w14:paraId="76DD160E" w14:textId="77777777" w:rsidR="00A07B6C" w:rsidRPr="009B28C4" w:rsidRDefault="00A07B6C" w:rsidP="000C5432">
            <w:pPr>
              <w:rPr>
                <w:b/>
                <w:bCs/>
                <w:sz w:val="20"/>
                <w:szCs w:val="20"/>
              </w:rPr>
            </w:pPr>
          </w:p>
        </w:tc>
        <w:tc>
          <w:tcPr>
            <w:tcW w:w="3846" w:type="dxa"/>
            <w:gridSpan w:val="2"/>
            <w:vMerge/>
          </w:tcPr>
          <w:p w14:paraId="1AA41FFC" w14:textId="77777777" w:rsidR="00A07B6C" w:rsidRPr="009B28C4" w:rsidRDefault="00A07B6C" w:rsidP="000C5432">
            <w:pPr>
              <w:jc w:val="center"/>
              <w:rPr>
                <w:b/>
                <w:bCs/>
                <w:sz w:val="20"/>
                <w:szCs w:val="20"/>
              </w:rPr>
            </w:pPr>
          </w:p>
        </w:tc>
        <w:tc>
          <w:tcPr>
            <w:tcW w:w="1677" w:type="dxa"/>
            <w:vMerge/>
          </w:tcPr>
          <w:p w14:paraId="256BB4A1" w14:textId="77777777" w:rsidR="00A07B6C" w:rsidRPr="009B28C4" w:rsidRDefault="00A07B6C" w:rsidP="000C5432">
            <w:pPr>
              <w:rPr>
                <w:b/>
                <w:bCs/>
                <w:sz w:val="20"/>
                <w:szCs w:val="20"/>
              </w:rPr>
            </w:pPr>
          </w:p>
        </w:tc>
        <w:tc>
          <w:tcPr>
            <w:tcW w:w="1280" w:type="dxa"/>
            <w:gridSpan w:val="2"/>
          </w:tcPr>
          <w:p w14:paraId="2FFD532A" w14:textId="77777777" w:rsidR="00A07B6C" w:rsidRPr="009B28C4" w:rsidRDefault="00A07B6C" w:rsidP="000C5432">
            <w:pPr>
              <w:jc w:val="center"/>
              <w:rPr>
                <w:b/>
                <w:bCs/>
                <w:sz w:val="20"/>
                <w:szCs w:val="20"/>
              </w:rPr>
            </w:pPr>
            <w:r w:rsidRPr="009B28C4">
              <w:rPr>
                <w:b/>
                <w:bCs/>
                <w:sz w:val="20"/>
                <w:szCs w:val="20"/>
              </w:rPr>
              <w:t>Realizada</w:t>
            </w:r>
          </w:p>
        </w:tc>
        <w:tc>
          <w:tcPr>
            <w:tcW w:w="1133" w:type="dxa"/>
          </w:tcPr>
          <w:p w14:paraId="246C4176" w14:textId="77777777" w:rsidR="00A07B6C" w:rsidRPr="009B28C4" w:rsidRDefault="00A07B6C" w:rsidP="000C5432">
            <w:pPr>
              <w:jc w:val="center"/>
              <w:rPr>
                <w:b/>
                <w:bCs/>
                <w:sz w:val="20"/>
                <w:szCs w:val="20"/>
              </w:rPr>
            </w:pPr>
            <w:r w:rsidRPr="009B28C4">
              <w:rPr>
                <w:b/>
                <w:bCs/>
                <w:sz w:val="20"/>
                <w:szCs w:val="20"/>
              </w:rPr>
              <w:t>Proceso</w:t>
            </w:r>
          </w:p>
        </w:tc>
        <w:tc>
          <w:tcPr>
            <w:tcW w:w="1196" w:type="dxa"/>
            <w:gridSpan w:val="2"/>
          </w:tcPr>
          <w:p w14:paraId="6817FF1E" w14:textId="77777777" w:rsidR="00A07B6C" w:rsidRPr="009B28C4" w:rsidRDefault="00A07B6C" w:rsidP="000C5432">
            <w:pPr>
              <w:rPr>
                <w:b/>
                <w:bCs/>
                <w:sz w:val="20"/>
                <w:szCs w:val="20"/>
              </w:rPr>
            </w:pPr>
            <w:r w:rsidRPr="009B28C4">
              <w:rPr>
                <w:b/>
                <w:bCs/>
                <w:sz w:val="20"/>
                <w:szCs w:val="20"/>
              </w:rPr>
              <w:t>Incumplida</w:t>
            </w:r>
          </w:p>
        </w:tc>
        <w:tc>
          <w:tcPr>
            <w:tcW w:w="4136" w:type="dxa"/>
            <w:gridSpan w:val="2"/>
          </w:tcPr>
          <w:p w14:paraId="7BA30506" w14:textId="77777777" w:rsidR="00A07B6C" w:rsidRPr="009B28C4" w:rsidRDefault="00A07B6C" w:rsidP="000C5432">
            <w:pPr>
              <w:rPr>
                <w:b/>
                <w:bCs/>
                <w:sz w:val="20"/>
                <w:szCs w:val="20"/>
              </w:rPr>
            </w:pPr>
          </w:p>
        </w:tc>
      </w:tr>
      <w:tr w:rsidR="00A07B6C" w14:paraId="06CB672E" w14:textId="77777777" w:rsidTr="000C5432">
        <w:tblPrEx>
          <w:jc w:val="center"/>
          <w:tblInd w:w="0" w:type="dxa"/>
        </w:tblPrEx>
        <w:trPr>
          <w:gridBefore w:val="1"/>
          <w:wBefore w:w="125" w:type="dxa"/>
          <w:cantSplit/>
          <w:trHeight w:val="330"/>
          <w:jc w:val="center"/>
        </w:trPr>
        <w:tc>
          <w:tcPr>
            <w:tcW w:w="13846" w:type="dxa"/>
            <w:gridSpan w:val="11"/>
            <w:vAlign w:val="center"/>
          </w:tcPr>
          <w:p w14:paraId="29C507DD" w14:textId="77777777" w:rsidR="00A07B6C" w:rsidRPr="002A47BF" w:rsidRDefault="00A07B6C" w:rsidP="000C5432">
            <w:pPr>
              <w:pStyle w:val="Textoindependiente"/>
              <w:spacing w:line="244" w:lineRule="auto"/>
              <w:ind w:left="500" w:right="587"/>
              <w:rPr>
                <w:b/>
                <w:bCs/>
                <w:sz w:val="20"/>
                <w:szCs w:val="20"/>
              </w:rPr>
            </w:pPr>
            <w:r w:rsidRPr="002A47BF">
              <w:rPr>
                <w:b/>
                <w:bCs/>
                <w:sz w:val="20"/>
                <w:szCs w:val="20"/>
              </w:rPr>
              <w:t>Verificación de la entrega de recursos de los programas de apoyo a las organizaciones de padres de familia OPF</w:t>
            </w:r>
          </w:p>
        </w:tc>
      </w:tr>
      <w:tr w:rsidR="00A07B6C" w:rsidRPr="002B3505" w14:paraId="7B0D723F" w14:textId="77777777" w:rsidTr="000C5432">
        <w:tblPrEx>
          <w:jc w:val="center"/>
          <w:tblInd w:w="0" w:type="dxa"/>
        </w:tblPrEx>
        <w:trPr>
          <w:gridBefore w:val="1"/>
          <w:wBefore w:w="125" w:type="dxa"/>
          <w:jc w:val="center"/>
        </w:trPr>
        <w:tc>
          <w:tcPr>
            <w:tcW w:w="578" w:type="dxa"/>
            <w:tcBorders>
              <w:bottom w:val="single" w:sz="4" w:space="0" w:color="auto"/>
            </w:tcBorders>
            <w:vAlign w:val="center"/>
          </w:tcPr>
          <w:p w14:paraId="44420489" w14:textId="77777777" w:rsidR="00A07B6C" w:rsidRPr="001B3920" w:rsidRDefault="00A07B6C" w:rsidP="000C5432">
            <w:pPr>
              <w:jc w:val="center"/>
              <w:rPr>
                <w:b/>
                <w:bCs/>
              </w:rPr>
            </w:pPr>
            <w:r>
              <w:rPr>
                <w:b/>
                <w:bCs/>
              </w:rPr>
              <w:t>1</w:t>
            </w:r>
          </w:p>
        </w:tc>
        <w:tc>
          <w:tcPr>
            <w:tcW w:w="3846" w:type="dxa"/>
            <w:gridSpan w:val="2"/>
          </w:tcPr>
          <w:p w14:paraId="33B4D7C8" w14:textId="77777777" w:rsidR="00A07B6C" w:rsidRPr="002A47BF" w:rsidRDefault="00A07B6C" w:rsidP="000C5432">
            <w:pPr>
              <w:tabs>
                <w:tab w:val="left" w:pos="0"/>
              </w:tabs>
              <w:rPr>
                <w:b/>
                <w:sz w:val="20"/>
                <w:szCs w:val="20"/>
              </w:rPr>
            </w:pPr>
          </w:p>
          <w:p w14:paraId="3BC6EF98" w14:textId="77777777" w:rsidR="00A07B6C" w:rsidRPr="002A47BF" w:rsidRDefault="00A07B6C" w:rsidP="000C5432">
            <w:pPr>
              <w:pStyle w:val="Textoindependiente"/>
              <w:jc w:val="both"/>
              <w:rPr>
                <w:b/>
                <w:bCs/>
                <w:sz w:val="20"/>
                <w:szCs w:val="20"/>
              </w:rPr>
            </w:pPr>
            <w:r w:rsidRPr="002A47BF">
              <w:rPr>
                <w:b/>
                <w:bCs/>
                <w:sz w:val="20"/>
                <w:szCs w:val="20"/>
              </w:rPr>
              <w:t>Falta de rendición de los programas de apoyo proporcionados por la DIDEDUC</w:t>
            </w:r>
          </w:p>
          <w:p w14:paraId="59E26F30" w14:textId="77777777" w:rsidR="00A07B6C" w:rsidRPr="002A47BF" w:rsidRDefault="00A07B6C" w:rsidP="000C5432">
            <w:pPr>
              <w:tabs>
                <w:tab w:val="left" w:pos="0"/>
              </w:tabs>
              <w:rPr>
                <w:b/>
                <w:sz w:val="20"/>
                <w:szCs w:val="20"/>
              </w:rPr>
            </w:pPr>
          </w:p>
          <w:p w14:paraId="5ED05D87" w14:textId="77777777" w:rsidR="00A07B6C" w:rsidRPr="002A47BF" w:rsidRDefault="00A07B6C" w:rsidP="000C5432">
            <w:pPr>
              <w:tabs>
                <w:tab w:val="left" w:pos="0"/>
              </w:tabs>
              <w:rPr>
                <w:b/>
                <w:sz w:val="20"/>
                <w:szCs w:val="20"/>
              </w:rPr>
            </w:pPr>
            <w:r w:rsidRPr="002A47BF">
              <w:rPr>
                <w:b/>
                <w:sz w:val="20"/>
                <w:szCs w:val="20"/>
              </w:rPr>
              <w:t>Condición</w:t>
            </w:r>
          </w:p>
          <w:p w14:paraId="7AA0DCC1" w14:textId="77777777" w:rsidR="00A07B6C" w:rsidRPr="002A47BF" w:rsidRDefault="00A07B6C" w:rsidP="000C5432">
            <w:pPr>
              <w:tabs>
                <w:tab w:val="left" w:pos="0"/>
              </w:tabs>
              <w:rPr>
                <w:b/>
                <w:sz w:val="20"/>
                <w:szCs w:val="20"/>
              </w:rPr>
            </w:pPr>
          </w:p>
          <w:p w14:paraId="0841DAB8" w14:textId="77777777" w:rsidR="00A07B6C" w:rsidRPr="002A47BF" w:rsidRDefault="00A07B6C" w:rsidP="000C5432">
            <w:pPr>
              <w:pStyle w:val="Textoindependiente"/>
              <w:spacing w:before="1" w:line="235" w:lineRule="auto"/>
              <w:jc w:val="both"/>
              <w:rPr>
                <w:sz w:val="20"/>
                <w:szCs w:val="20"/>
              </w:rPr>
            </w:pPr>
            <w:r w:rsidRPr="002A47BF">
              <w:rPr>
                <w:sz w:val="20"/>
                <w:szCs w:val="20"/>
              </w:rPr>
              <w:t xml:space="preserve">En la Dirección Departamental de Educación de Baja Verapaz, en la revisión de los programas de apoyo con OPF, por el periodo del 01 de enero al 31 de marzo de 2023 se determinó que, al 31 de marzo de 2023, la DIDEDUC, realizó desembolsos por concepto de programas de apoyo de alimentación escolar, valija didáctica, útiles escolares y gratuidad de la Educación por la cantidad de Q. 24,885,740.00, requiriendo integración de las rendiciones de cuentas por programas de apoyo, proporcionando únicamente un reporte de las transferencias efectuadas a las </w:t>
            </w:r>
            <w:proofErr w:type="spellStart"/>
            <w:r w:rsidRPr="002A47BF">
              <w:rPr>
                <w:sz w:val="20"/>
                <w:szCs w:val="20"/>
              </w:rPr>
              <w:t>OPFs</w:t>
            </w:r>
            <w:proofErr w:type="spellEnd"/>
            <w:r w:rsidRPr="002A47BF">
              <w:rPr>
                <w:sz w:val="20"/>
                <w:szCs w:val="20"/>
              </w:rPr>
              <w:t xml:space="preserve">, </w:t>
            </w:r>
          </w:p>
          <w:p w14:paraId="61706908" w14:textId="77777777" w:rsidR="00A07B6C" w:rsidRPr="002A47BF" w:rsidRDefault="00A07B6C" w:rsidP="000C5432">
            <w:pPr>
              <w:tabs>
                <w:tab w:val="left" w:pos="0"/>
              </w:tabs>
              <w:rPr>
                <w:bCs/>
                <w:sz w:val="20"/>
                <w:szCs w:val="20"/>
              </w:rPr>
            </w:pPr>
          </w:p>
        </w:tc>
        <w:tc>
          <w:tcPr>
            <w:tcW w:w="1677" w:type="dxa"/>
          </w:tcPr>
          <w:p w14:paraId="307A4DD8" w14:textId="77777777" w:rsidR="00A07B6C" w:rsidRDefault="00A07B6C" w:rsidP="000C5432">
            <w:pPr>
              <w:jc w:val="center"/>
              <w:rPr>
                <w:bCs/>
                <w:sz w:val="20"/>
                <w:szCs w:val="20"/>
              </w:rPr>
            </w:pPr>
          </w:p>
          <w:p w14:paraId="5F092D8F" w14:textId="77777777" w:rsidR="00A07B6C" w:rsidRDefault="00A07B6C" w:rsidP="000C5432">
            <w:pPr>
              <w:jc w:val="center"/>
              <w:rPr>
                <w:bCs/>
                <w:sz w:val="20"/>
                <w:szCs w:val="20"/>
              </w:rPr>
            </w:pPr>
          </w:p>
          <w:p w14:paraId="7E25BBD5" w14:textId="77777777" w:rsidR="00A07B6C" w:rsidRDefault="00A07B6C" w:rsidP="000C5432">
            <w:pPr>
              <w:jc w:val="center"/>
              <w:rPr>
                <w:bCs/>
                <w:sz w:val="20"/>
                <w:szCs w:val="20"/>
              </w:rPr>
            </w:pPr>
          </w:p>
          <w:p w14:paraId="08A3E85F" w14:textId="77777777" w:rsidR="00A07B6C" w:rsidRDefault="00A07B6C" w:rsidP="000C5432">
            <w:pPr>
              <w:jc w:val="center"/>
              <w:rPr>
                <w:bCs/>
                <w:sz w:val="20"/>
                <w:szCs w:val="20"/>
              </w:rPr>
            </w:pPr>
          </w:p>
          <w:p w14:paraId="13164015" w14:textId="77777777" w:rsidR="00A07B6C" w:rsidRDefault="00A07B6C" w:rsidP="000C5432">
            <w:pPr>
              <w:jc w:val="center"/>
              <w:rPr>
                <w:bCs/>
                <w:sz w:val="20"/>
                <w:szCs w:val="20"/>
              </w:rPr>
            </w:pPr>
          </w:p>
          <w:p w14:paraId="57A5289D" w14:textId="77777777" w:rsidR="00A07B6C" w:rsidRDefault="00A07B6C" w:rsidP="000C5432">
            <w:pPr>
              <w:jc w:val="center"/>
              <w:rPr>
                <w:bCs/>
                <w:sz w:val="20"/>
                <w:szCs w:val="20"/>
              </w:rPr>
            </w:pPr>
          </w:p>
          <w:p w14:paraId="7613F7B5" w14:textId="77777777" w:rsidR="00A07B6C" w:rsidRDefault="00A07B6C" w:rsidP="000C5432">
            <w:pPr>
              <w:jc w:val="center"/>
              <w:rPr>
                <w:bCs/>
                <w:sz w:val="20"/>
                <w:szCs w:val="20"/>
              </w:rPr>
            </w:pPr>
          </w:p>
          <w:p w14:paraId="7712D170" w14:textId="77777777" w:rsidR="00A07B6C" w:rsidRDefault="00A07B6C" w:rsidP="000C5432">
            <w:pPr>
              <w:jc w:val="center"/>
              <w:rPr>
                <w:bCs/>
                <w:sz w:val="20"/>
                <w:szCs w:val="20"/>
              </w:rPr>
            </w:pPr>
          </w:p>
          <w:p w14:paraId="27F9AB1A" w14:textId="77777777" w:rsidR="00A07B6C" w:rsidRDefault="00A07B6C" w:rsidP="000C5432">
            <w:pPr>
              <w:jc w:val="center"/>
              <w:rPr>
                <w:bCs/>
                <w:sz w:val="20"/>
                <w:szCs w:val="20"/>
              </w:rPr>
            </w:pPr>
          </w:p>
          <w:p w14:paraId="3025D033" w14:textId="77777777" w:rsidR="00A07B6C" w:rsidRDefault="00A07B6C" w:rsidP="000C5432">
            <w:pPr>
              <w:jc w:val="center"/>
              <w:rPr>
                <w:bCs/>
                <w:sz w:val="20"/>
                <w:szCs w:val="20"/>
              </w:rPr>
            </w:pPr>
            <w:r>
              <w:rPr>
                <w:bCs/>
                <w:sz w:val="20"/>
                <w:szCs w:val="20"/>
              </w:rPr>
              <w:t>Viceministra Administrativa</w:t>
            </w:r>
          </w:p>
          <w:p w14:paraId="35B10081" w14:textId="77777777" w:rsidR="00A07B6C" w:rsidRDefault="00A07B6C" w:rsidP="000C5432">
            <w:pPr>
              <w:jc w:val="center"/>
              <w:rPr>
                <w:bCs/>
                <w:sz w:val="20"/>
                <w:szCs w:val="20"/>
              </w:rPr>
            </w:pPr>
          </w:p>
          <w:p w14:paraId="626D35BE" w14:textId="77777777" w:rsidR="00A07B6C" w:rsidRDefault="00A07B6C" w:rsidP="000C5432">
            <w:pPr>
              <w:jc w:val="center"/>
              <w:rPr>
                <w:bCs/>
                <w:sz w:val="20"/>
                <w:szCs w:val="20"/>
              </w:rPr>
            </w:pPr>
          </w:p>
          <w:p w14:paraId="12B3B4E9" w14:textId="77777777" w:rsidR="00A07B6C" w:rsidRDefault="00A07B6C" w:rsidP="000C5432">
            <w:pPr>
              <w:jc w:val="center"/>
              <w:rPr>
                <w:bCs/>
                <w:sz w:val="20"/>
                <w:szCs w:val="20"/>
              </w:rPr>
            </w:pPr>
          </w:p>
          <w:p w14:paraId="132FFDED" w14:textId="77777777" w:rsidR="00A07B6C" w:rsidRDefault="00A07B6C" w:rsidP="000C5432">
            <w:pPr>
              <w:jc w:val="center"/>
              <w:rPr>
                <w:bCs/>
                <w:sz w:val="20"/>
                <w:szCs w:val="20"/>
              </w:rPr>
            </w:pPr>
          </w:p>
          <w:p w14:paraId="332D382D" w14:textId="77777777" w:rsidR="00A07B6C" w:rsidRPr="009D1ADB" w:rsidRDefault="00A07B6C" w:rsidP="000C5432">
            <w:pPr>
              <w:jc w:val="center"/>
              <w:rPr>
                <w:bCs/>
                <w:sz w:val="20"/>
                <w:szCs w:val="20"/>
              </w:rPr>
            </w:pPr>
            <w:r>
              <w:rPr>
                <w:bCs/>
                <w:sz w:val="20"/>
                <w:szCs w:val="20"/>
              </w:rPr>
              <w:t>Director Departamental de Educación de Baja Verapaz</w:t>
            </w:r>
          </w:p>
        </w:tc>
        <w:tc>
          <w:tcPr>
            <w:tcW w:w="1280" w:type="dxa"/>
            <w:gridSpan w:val="2"/>
          </w:tcPr>
          <w:p w14:paraId="68D0F056" w14:textId="77777777" w:rsidR="00A07B6C" w:rsidRDefault="00A07B6C" w:rsidP="000C5432">
            <w:pPr>
              <w:pStyle w:val="Ttulo2"/>
              <w:rPr>
                <w:sz w:val="52"/>
                <w:szCs w:val="52"/>
              </w:rPr>
            </w:pPr>
          </w:p>
          <w:p w14:paraId="32A0F2DA" w14:textId="77777777" w:rsidR="00A07B6C" w:rsidRDefault="00A07B6C" w:rsidP="000C5432">
            <w:pPr>
              <w:jc w:val="center"/>
              <w:rPr>
                <w:sz w:val="48"/>
                <w:szCs w:val="48"/>
              </w:rPr>
            </w:pPr>
          </w:p>
          <w:p w14:paraId="63916657" w14:textId="77777777" w:rsidR="00A07B6C" w:rsidRDefault="00A07B6C" w:rsidP="000C5432">
            <w:pPr>
              <w:jc w:val="center"/>
              <w:rPr>
                <w:sz w:val="48"/>
                <w:szCs w:val="48"/>
              </w:rPr>
            </w:pPr>
          </w:p>
          <w:p w14:paraId="5C100CF1" w14:textId="77777777" w:rsidR="00A07B6C" w:rsidRPr="00344983" w:rsidRDefault="00A07B6C" w:rsidP="000C5432">
            <w:pPr>
              <w:jc w:val="center"/>
              <w:rPr>
                <w:sz w:val="52"/>
                <w:szCs w:val="52"/>
              </w:rPr>
            </w:pPr>
            <w:r w:rsidRPr="00344983">
              <w:rPr>
                <w:sz w:val="52"/>
                <w:szCs w:val="52"/>
              </w:rPr>
              <w:sym w:font="Wingdings" w:char="F0FC"/>
            </w:r>
          </w:p>
          <w:p w14:paraId="6ECD649F" w14:textId="77777777" w:rsidR="00A07B6C" w:rsidRDefault="00A07B6C" w:rsidP="000C5432">
            <w:pPr>
              <w:jc w:val="center"/>
              <w:rPr>
                <w:sz w:val="52"/>
                <w:szCs w:val="52"/>
              </w:rPr>
            </w:pPr>
          </w:p>
          <w:p w14:paraId="589A1741" w14:textId="77777777" w:rsidR="00A07B6C" w:rsidRDefault="00A07B6C" w:rsidP="000C5432">
            <w:pPr>
              <w:jc w:val="center"/>
              <w:rPr>
                <w:sz w:val="52"/>
                <w:szCs w:val="52"/>
              </w:rPr>
            </w:pPr>
          </w:p>
          <w:p w14:paraId="2A7AFD3E" w14:textId="77777777" w:rsidR="00A07B6C" w:rsidRPr="00344983" w:rsidRDefault="00A07B6C" w:rsidP="000C5432">
            <w:pPr>
              <w:jc w:val="center"/>
              <w:rPr>
                <w:sz w:val="52"/>
                <w:szCs w:val="52"/>
              </w:rPr>
            </w:pPr>
            <w:r w:rsidRPr="00344983">
              <w:rPr>
                <w:sz w:val="52"/>
                <w:szCs w:val="52"/>
              </w:rPr>
              <w:sym w:font="Wingdings" w:char="F0FC"/>
            </w:r>
          </w:p>
          <w:p w14:paraId="4B520B30" w14:textId="77777777" w:rsidR="00A07B6C" w:rsidRPr="00E40274" w:rsidRDefault="00A07B6C" w:rsidP="000C5432">
            <w:pPr>
              <w:jc w:val="center"/>
              <w:rPr>
                <w:sz w:val="20"/>
                <w:szCs w:val="20"/>
              </w:rPr>
            </w:pPr>
          </w:p>
        </w:tc>
        <w:tc>
          <w:tcPr>
            <w:tcW w:w="1133" w:type="dxa"/>
          </w:tcPr>
          <w:p w14:paraId="25841E36" w14:textId="77777777" w:rsidR="00A07B6C" w:rsidRDefault="00A07B6C" w:rsidP="000C5432">
            <w:pPr>
              <w:jc w:val="center"/>
              <w:rPr>
                <w:sz w:val="52"/>
                <w:szCs w:val="52"/>
              </w:rPr>
            </w:pPr>
          </w:p>
          <w:p w14:paraId="5887B510" w14:textId="77777777" w:rsidR="00A07B6C" w:rsidRDefault="00A07B6C" w:rsidP="000C5432">
            <w:pPr>
              <w:jc w:val="center"/>
              <w:rPr>
                <w:sz w:val="52"/>
                <w:szCs w:val="52"/>
              </w:rPr>
            </w:pPr>
          </w:p>
          <w:p w14:paraId="693A1089" w14:textId="77777777" w:rsidR="00A07B6C" w:rsidRDefault="00A07B6C" w:rsidP="000C5432">
            <w:pPr>
              <w:jc w:val="center"/>
              <w:rPr>
                <w:sz w:val="52"/>
                <w:szCs w:val="52"/>
              </w:rPr>
            </w:pPr>
          </w:p>
          <w:p w14:paraId="73993CEB" w14:textId="77777777" w:rsidR="00A07B6C" w:rsidRDefault="00A07B6C" w:rsidP="000C5432">
            <w:pPr>
              <w:jc w:val="center"/>
              <w:rPr>
                <w:sz w:val="52"/>
                <w:szCs w:val="52"/>
              </w:rPr>
            </w:pPr>
          </w:p>
          <w:p w14:paraId="58C30BD0" w14:textId="77777777" w:rsidR="00A07B6C" w:rsidRDefault="00A07B6C" w:rsidP="000C5432">
            <w:pPr>
              <w:jc w:val="center"/>
              <w:rPr>
                <w:sz w:val="52"/>
                <w:szCs w:val="52"/>
              </w:rPr>
            </w:pPr>
          </w:p>
          <w:p w14:paraId="4DA921EC" w14:textId="77777777" w:rsidR="00A07B6C" w:rsidRPr="004B447D" w:rsidRDefault="00A07B6C" w:rsidP="000C5432">
            <w:pPr>
              <w:jc w:val="center"/>
              <w:rPr>
                <w:sz w:val="48"/>
                <w:szCs w:val="48"/>
              </w:rPr>
            </w:pPr>
          </w:p>
          <w:p w14:paraId="6C874222" w14:textId="77777777" w:rsidR="00A07B6C" w:rsidRDefault="00A07B6C" w:rsidP="000C5432">
            <w:pPr>
              <w:jc w:val="center"/>
              <w:rPr>
                <w:sz w:val="52"/>
                <w:szCs w:val="52"/>
              </w:rPr>
            </w:pPr>
          </w:p>
          <w:p w14:paraId="1C0105AB" w14:textId="77777777" w:rsidR="00A07B6C" w:rsidRPr="00E40274" w:rsidRDefault="00A07B6C" w:rsidP="000C5432">
            <w:pPr>
              <w:jc w:val="center"/>
              <w:rPr>
                <w:b/>
                <w:bCs/>
                <w:sz w:val="20"/>
                <w:szCs w:val="20"/>
              </w:rPr>
            </w:pPr>
          </w:p>
        </w:tc>
        <w:tc>
          <w:tcPr>
            <w:tcW w:w="1196" w:type="dxa"/>
            <w:gridSpan w:val="2"/>
          </w:tcPr>
          <w:p w14:paraId="6E433993" w14:textId="77777777" w:rsidR="00A07B6C" w:rsidRDefault="00A07B6C" w:rsidP="000C5432">
            <w:pPr>
              <w:jc w:val="center"/>
              <w:rPr>
                <w:sz w:val="52"/>
                <w:szCs w:val="52"/>
              </w:rPr>
            </w:pPr>
          </w:p>
          <w:p w14:paraId="2404AF0B" w14:textId="77777777" w:rsidR="00A07B6C" w:rsidRDefault="00A07B6C" w:rsidP="000C5432">
            <w:pPr>
              <w:jc w:val="center"/>
              <w:rPr>
                <w:sz w:val="52"/>
                <w:szCs w:val="52"/>
              </w:rPr>
            </w:pPr>
          </w:p>
          <w:p w14:paraId="62BC0F89" w14:textId="77777777" w:rsidR="00A07B6C" w:rsidRDefault="00A07B6C" w:rsidP="000C5432">
            <w:pPr>
              <w:jc w:val="center"/>
              <w:rPr>
                <w:sz w:val="52"/>
                <w:szCs w:val="52"/>
              </w:rPr>
            </w:pPr>
          </w:p>
          <w:p w14:paraId="63ACF31A" w14:textId="77777777" w:rsidR="00A07B6C" w:rsidRDefault="00A07B6C" w:rsidP="000C5432">
            <w:pPr>
              <w:jc w:val="center"/>
              <w:rPr>
                <w:sz w:val="52"/>
                <w:szCs w:val="52"/>
              </w:rPr>
            </w:pPr>
          </w:p>
          <w:p w14:paraId="7CF721B4" w14:textId="77777777" w:rsidR="00A07B6C" w:rsidRPr="00E40274" w:rsidRDefault="00A07B6C" w:rsidP="000C5432">
            <w:pPr>
              <w:jc w:val="center"/>
              <w:rPr>
                <w:b/>
                <w:bCs/>
                <w:sz w:val="20"/>
                <w:szCs w:val="20"/>
              </w:rPr>
            </w:pPr>
          </w:p>
        </w:tc>
        <w:tc>
          <w:tcPr>
            <w:tcW w:w="4136" w:type="dxa"/>
            <w:gridSpan w:val="2"/>
            <w:tcBorders>
              <w:bottom w:val="single" w:sz="4" w:space="0" w:color="auto"/>
            </w:tcBorders>
            <w:shd w:val="clear" w:color="auto" w:fill="auto"/>
          </w:tcPr>
          <w:p w14:paraId="2FD500DC" w14:textId="77777777" w:rsidR="00A07B6C" w:rsidRPr="002B3505" w:rsidRDefault="00A07B6C" w:rsidP="000C5432">
            <w:pPr>
              <w:rPr>
                <w:sz w:val="20"/>
                <w:szCs w:val="20"/>
              </w:rPr>
            </w:pPr>
          </w:p>
          <w:p w14:paraId="198EC52D" w14:textId="77777777" w:rsidR="00A07B6C" w:rsidRPr="002B3505" w:rsidRDefault="00A07B6C" w:rsidP="000C5432">
            <w:pPr>
              <w:rPr>
                <w:b/>
                <w:sz w:val="20"/>
                <w:szCs w:val="20"/>
                <w:u w:val="single"/>
              </w:rPr>
            </w:pPr>
            <w:r w:rsidRPr="002B3505">
              <w:rPr>
                <w:b/>
                <w:sz w:val="20"/>
                <w:szCs w:val="20"/>
                <w:u w:val="single"/>
              </w:rPr>
              <w:t>Acciones Realizadas</w:t>
            </w:r>
          </w:p>
          <w:p w14:paraId="152F0D3E" w14:textId="77777777" w:rsidR="00A07B6C" w:rsidRDefault="00A07B6C" w:rsidP="000C5432">
            <w:pPr>
              <w:rPr>
                <w:bCs/>
                <w:sz w:val="20"/>
                <w:szCs w:val="20"/>
              </w:rPr>
            </w:pPr>
            <w:r w:rsidRPr="002B3505">
              <w:rPr>
                <w:bCs/>
                <w:sz w:val="20"/>
                <w:szCs w:val="20"/>
              </w:rPr>
              <w:t xml:space="preserve">Mediante oficio </w:t>
            </w:r>
            <w:r>
              <w:rPr>
                <w:bCs/>
                <w:sz w:val="20"/>
                <w:szCs w:val="20"/>
              </w:rPr>
              <w:t>VDA-528</w:t>
            </w:r>
            <w:r w:rsidRPr="002B3505">
              <w:rPr>
                <w:bCs/>
                <w:sz w:val="20"/>
                <w:szCs w:val="20"/>
              </w:rPr>
              <w:t xml:space="preserve">-2023, de fecha </w:t>
            </w:r>
            <w:r>
              <w:rPr>
                <w:bCs/>
                <w:sz w:val="20"/>
                <w:szCs w:val="20"/>
              </w:rPr>
              <w:t>20</w:t>
            </w:r>
            <w:r w:rsidRPr="002B3505">
              <w:rPr>
                <w:bCs/>
                <w:sz w:val="20"/>
                <w:szCs w:val="20"/>
              </w:rPr>
              <w:t xml:space="preserve"> de junio de 2023, la Señora </w:t>
            </w:r>
            <w:proofErr w:type="gramStart"/>
            <w:r>
              <w:rPr>
                <w:bCs/>
                <w:sz w:val="20"/>
                <w:szCs w:val="20"/>
              </w:rPr>
              <w:t>Viceministra</w:t>
            </w:r>
            <w:proofErr w:type="gramEnd"/>
            <w:r>
              <w:rPr>
                <w:bCs/>
                <w:sz w:val="20"/>
                <w:szCs w:val="20"/>
              </w:rPr>
              <w:t xml:space="preserve"> Administrativa </w:t>
            </w:r>
            <w:r w:rsidRPr="002B3505">
              <w:rPr>
                <w:bCs/>
                <w:sz w:val="20"/>
                <w:szCs w:val="20"/>
              </w:rPr>
              <w:t>de</w:t>
            </w:r>
            <w:r>
              <w:rPr>
                <w:bCs/>
                <w:sz w:val="20"/>
                <w:szCs w:val="20"/>
              </w:rPr>
              <w:t xml:space="preserve"> </w:t>
            </w:r>
            <w:r w:rsidRPr="002B3505">
              <w:rPr>
                <w:bCs/>
                <w:sz w:val="20"/>
                <w:szCs w:val="20"/>
              </w:rPr>
              <w:t xml:space="preserve">Educación giró instrucciones al Director Departamental de Educación de </w:t>
            </w:r>
            <w:r>
              <w:rPr>
                <w:bCs/>
                <w:sz w:val="20"/>
                <w:szCs w:val="20"/>
              </w:rPr>
              <w:t>Baja</w:t>
            </w:r>
            <w:r w:rsidRPr="002B3505">
              <w:rPr>
                <w:bCs/>
                <w:sz w:val="20"/>
                <w:szCs w:val="20"/>
              </w:rPr>
              <w:t xml:space="preserve"> Verapaz, </w:t>
            </w:r>
            <w:r>
              <w:rPr>
                <w:bCs/>
                <w:sz w:val="20"/>
                <w:szCs w:val="20"/>
              </w:rPr>
              <w:t>para que realice las acciones de seguimiento e implementación de las recomendaciones formuladas por la Dirección de Auditoría Interna.</w:t>
            </w:r>
          </w:p>
          <w:p w14:paraId="491BB859" w14:textId="77777777" w:rsidR="00A07B6C" w:rsidRPr="002B3505" w:rsidRDefault="00A07B6C" w:rsidP="000C5432">
            <w:pPr>
              <w:rPr>
                <w:bCs/>
                <w:sz w:val="20"/>
                <w:szCs w:val="20"/>
              </w:rPr>
            </w:pPr>
          </w:p>
          <w:p w14:paraId="477C0A58" w14:textId="77777777" w:rsidR="00A07B6C" w:rsidRDefault="00A07B6C" w:rsidP="000C5432">
            <w:pPr>
              <w:pStyle w:val="Prrafodelista"/>
              <w:ind w:left="0"/>
              <w:rPr>
                <w:bCs/>
                <w:sz w:val="20"/>
                <w:szCs w:val="20"/>
              </w:rPr>
            </w:pPr>
            <w:r w:rsidRPr="000F1670">
              <w:rPr>
                <w:bCs/>
                <w:sz w:val="20"/>
                <w:szCs w:val="20"/>
              </w:rPr>
              <w:t>Por medio de Oficio</w:t>
            </w:r>
            <w:r>
              <w:rPr>
                <w:bCs/>
                <w:sz w:val="20"/>
                <w:szCs w:val="20"/>
              </w:rPr>
              <w:t xml:space="preserve"> Dirección No. 595-2023. de </w:t>
            </w:r>
            <w:r w:rsidRPr="000F1670">
              <w:rPr>
                <w:bCs/>
                <w:sz w:val="20"/>
                <w:szCs w:val="20"/>
              </w:rPr>
              <w:t>fecha</w:t>
            </w:r>
            <w:r>
              <w:rPr>
                <w:bCs/>
                <w:sz w:val="20"/>
                <w:szCs w:val="20"/>
              </w:rPr>
              <w:t xml:space="preserve"> 13</w:t>
            </w:r>
            <w:r w:rsidRPr="000F1670">
              <w:rPr>
                <w:bCs/>
                <w:sz w:val="20"/>
                <w:szCs w:val="20"/>
              </w:rPr>
              <w:t xml:space="preserve"> de ju</w:t>
            </w:r>
            <w:r>
              <w:rPr>
                <w:bCs/>
                <w:sz w:val="20"/>
                <w:szCs w:val="20"/>
              </w:rPr>
              <w:t>l</w:t>
            </w:r>
            <w:r w:rsidRPr="000F1670">
              <w:rPr>
                <w:bCs/>
                <w:sz w:val="20"/>
                <w:szCs w:val="20"/>
              </w:rPr>
              <w:t xml:space="preserve">io 2023, el </w:t>
            </w:r>
            <w:proofErr w:type="gramStart"/>
            <w:r w:rsidRPr="000F1670">
              <w:rPr>
                <w:bCs/>
                <w:sz w:val="20"/>
                <w:szCs w:val="20"/>
              </w:rPr>
              <w:t>Director</w:t>
            </w:r>
            <w:proofErr w:type="gramEnd"/>
            <w:r w:rsidRPr="000F1670">
              <w:rPr>
                <w:bCs/>
                <w:sz w:val="20"/>
                <w:szCs w:val="20"/>
              </w:rPr>
              <w:t xml:space="preserve"> Departamental de Educación de </w:t>
            </w:r>
            <w:r>
              <w:rPr>
                <w:bCs/>
                <w:sz w:val="20"/>
                <w:szCs w:val="20"/>
              </w:rPr>
              <w:t>Baja</w:t>
            </w:r>
            <w:r w:rsidRPr="000F1670">
              <w:rPr>
                <w:bCs/>
                <w:sz w:val="20"/>
                <w:szCs w:val="20"/>
              </w:rPr>
              <w:t xml:space="preserve"> Verapaz</w:t>
            </w:r>
            <w:r>
              <w:rPr>
                <w:bCs/>
                <w:sz w:val="20"/>
                <w:szCs w:val="20"/>
              </w:rPr>
              <w:t xml:space="preserve">, instruyó al Jefe del Departamento de Fortalecimiento a la Comunidad Educativa, Dirección Departamental de Educación de Baja Verapaz, para que realice </w:t>
            </w:r>
            <w:r>
              <w:rPr>
                <w:bCs/>
                <w:sz w:val="20"/>
                <w:szCs w:val="20"/>
              </w:rPr>
              <w:lastRenderedPageBreak/>
              <w:t xml:space="preserve">las acciones de seguimiento a la implementación de las recomendaciones formuladas por la Dirección de Auditoría Interna. </w:t>
            </w:r>
          </w:p>
          <w:p w14:paraId="7CA5ADE7" w14:textId="77777777" w:rsidR="00A07B6C" w:rsidRPr="002B3505" w:rsidRDefault="00A07B6C" w:rsidP="000C5432">
            <w:pPr>
              <w:rPr>
                <w:sz w:val="20"/>
                <w:szCs w:val="20"/>
              </w:rPr>
            </w:pPr>
          </w:p>
        </w:tc>
      </w:tr>
      <w:tr w:rsidR="00A07B6C" w:rsidRPr="00E40274" w14:paraId="0F334D4A" w14:textId="77777777" w:rsidTr="000C5432">
        <w:tblPrEx>
          <w:jc w:val="center"/>
          <w:tblInd w:w="0" w:type="dxa"/>
        </w:tblPrEx>
        <w:trPr>
          <w:gridBefore w:val="1"/>
          <w:wBefore w:w="125" w:type="dxa"/>
          <w:jc w:val="center"/>
        </w:trPr>
        <w:tc>
          <w:tcPr>
            <w:tcW w:w="578" w:type="dxa"/>
            <w:vMerge w:val="restart"/>
            <w:vAlign w:val="center"/>
          </w:tcPr>
          <w:p w14:paraId="4DE4DA7D" w14:textId="77777777" w:rsidR="00A07B6C" w:rsidRDefault="00A07B6C" w:rsidP="000C5432">
            <w:pPr>
              <w:jc w:val="center"/>
              <w:rPr>
                <w:b/>
                <w:bCs/>
                <w:sz w:val="22"/>
              </w:rPr>
            </w:pPr>
            <w:r>
              <w:rPr>
                <w:b/>
                <w:bCs/>
                <w:sz w:val="22"/>
              </w:rPr>
              <w:lastRenderedPageBreak/>
              <w:t>No.</w:t>
            </w:r>
          </w:p>
        </w:tc>
        <w:tc>
          <w:tcPr>
            <w:tcW w:w="3846" w:type="dxa"/>
            <w:gridSpan w:val="2"/>
            <w:vMerge w:val="restart"/>
            <w:vAlign w:val="center"/>
          </w:tcPr>
          <w:p w14:paraId="5F9ED423" w14:textId="77777777" w:rsidR="00A07B6C" w:rsidRDefault="00A07B6C" w:rsidP="000C5432">
            <w:pPr>
              <w:jc w:val="center"/>
              <w:rPr>
                <w:b/>
                <w:bCs/>
                <w:sz w:val="22"/>
              </w:rPr>
            </w:pPr>
            <w:r>
              <w:rPr>
                <w:b/>
                <w:bCs/>
                <w:sz w:val="22"/>
              </w:rPr>
              <w:t>Condición y Recomendación</w:t>
            </w:r>
          </w:p>
        </w:tc>
        <w:tc>
          <w:tcPr>
            <w:tcW w:w="1677" w:type="dxa"/>
            <w:vMerge w:val="restart"/>
            <w:vAlign w:val="center"/>
          </w:tcPr>
          <w:p w14:paraId="6B3D1DAD" w14:textId="77777777" w:rsidR="00A07B6C" w:rsidRDefault="00A07B6C" w:rsidP="000C5432">
            <w:pPr>
              <w:jc w:val="center"/>
              <w:rPr>
                <w:b/>
                <w:bCs/>
                <w:sz w:val="22"/>
              </w:rPr>
            </w:pPr>
            <w:r>
              <w:rPr>
                <w:b/>
                <w:bCs/>
                <w:sz w:val="22"/>
              </w:rPr>
              <w:t>Nombre del responsable</w:t>
            </w:r>
          </w:p>
        </w:tc>
        <w:tc>
          <w:tcPr>
            <w:tcW w:w="3609" w:type="dxa"/>
            <w:gridSpan w:val="5"/>
          </w:tcPr>
          <w:p w14:paraId="22A86352" w14:textId="77777777" w:rsidR="00A07B6C" w:rsidRDefault="00A07B6C" w:rsidP="000C5432">
            <w:pPr>
              <w:jc w:val="center"/>
              <w:rPr>
                <w:sz w:val="52"/>
                <w:szCs w:val="52"/>
              </w:rPr>
            </w:pPr>
            <w:r>
              <w:rPr>
                <w:b/>
                <w:bCs/>
                <w:sz w:val="22"/>
              </w:rPr>
              <w:t>Situación</w:t>
            </w:r>
          </w:p>
        </w:tc>
        <w:tc>
          <w:tcPr>
            <w:tcW w:w="4136" w:type="dxa"/>
            <w:gridSpan w:val="2"/>
            <w:vAlign w:val="center"/>
          </w:tcPr>
          <w:p w14:paraId="30F702CD" w14:textId="77777777" w:rsidR="00A07B6C" w:rsidRPr="00743CBF" w:rsidRDefault="00A07B6C" w:rsidP="000C5432">
            <w:pPr>
              <w:tabs>
                <w:tab w:val="left" w:pos="0"/>
              </w:tabs>
              <w:jc w:val="center"/>
              <w:rPr>
                <w:sz w:val="20"/>
                <w:szCs w:val="20"/>
                <w:highlight w:val="yellow"/>
              </w:rPr>
            </w:pPr>
            <w:r w:rsidRPr="00207F8B">
              <w:rPr>
                <w:b/>
                <w:bCs/>
                <w:sz w:val="22"/>
              </w:rPr>
              <w:t>Observaciones</w:t>
            </w:r>
          </w:p>
        </w:tc>
      </w:tr>
      <w:tr w:rsidR="00A07B6C" w:rsidRPr="00E40274" w14:paraId="3A3EADED" w14:textId="77777777" w:rsidTr="000C5432">
        <w:tblPrEx>
          <w:jc w:val="center"/>
          <w:tblInd w:w="0" w:type="dxa"/>
        </w:tblPrEx>
        <w:trPr>
          <w:gridBefore w:val="1"/>
          <w:wBefore w:w="125" w:type="dxa"/>
          <w:trHeight w:val="299"/>
          <w:jc w:val="center"/>
        </w:trPr>
        <w:tc>
          <w:tcPr>
            <w:tcW w:w="578" w:type="dxa"/>
            <w:vMerge/>
            <w:tcBorders>
              <w:bottom w:val="single" w:sz="4" w:space="0" w:color="auto"/>
            </w:tcBorders>
            <w:vAlign w:val="center"/>
          </w:tcPr>
          <w:p w14:paraId="3E28C90E" w14:textId="77777777" w:rsidR="00A07B6C" w:rsidRDefault="00A07B6C" w:rsidP="000C5432">
            <w:pPr>
              <w:jc w:val="center"/>
              <w:rPr>
                <w:bCs/>
                <w:sz w:val="20"/>
                <w:szCs w:val="20"/>
              </w:rPr>
            </w:pPr>
          </w:p>
        </w:tc>
        <w:tc>
          <w:tcPr>
            <w:tcW w:w="3846" w:type="dxa"/>
            <w:gridSpan w:val="2"/>
            <w:vMerge/>
          </w:tcPr>
          <w:p w14:paraId="3DB5E844" w14:textId="77777777" w:rsidR="00A07B6C" w:rsidRDefault="00A07B6C" w:rsidP="000C5432">
            <w:pPr>
              <w:tabs>
                <w:tab w:val="left" w:pos="0"/>
              </w:tabs>
              <w:rPr>
                <w:b/>
                <w:sz w:val="20"/>
                <w:szCs w:val="20"/>
              </w:rPr>
            </w:pPr>
          </w:p>
        </w:tc>
        <w:tc>
          <w:tcPr>
            <w:tcW w:w="1677" w:type="dxa"/>
            <w:vMerge/>
          </w:tcPr>
          <w:p w14:paraId="069C4BCD" w14:textId="77777777" w:rsidR="00A07B6C" w:rsidRDefault="00A07B6C" w:rsidP="000C5432">
            <w:pPr>
              <w:jc w:val="center"/>
              <w:rPr>
                <w:bCs/>
                <w:sz w:val="20"/>
                <w:szCs w:val="20"/>
              </w:rPr>
            </w:pPr>
          </w:p>
        </w:tc>
        <w:tc>
          <w:tcPr>
            <w:tcW w:w="1280" w:type="dxa"/>
            <w:gridSpan w:val="2"/>
          </w:tcPr>
          <w:p w14:paraId="3514BBCF" w14:textId="77777777" w:rsidR="00A07B6C" w:rsidRDefault="00A07B6C" w:rsidP="000C5432">
            <w:pPr>
              <w:jc w:val="center"/>
              <w:rPr>
                <w:b/>
                <w:bCs/>
                <w:sz w:val="22"/>
              </w:rPr>
            </w:pPr>
            <w:r w:rsidRPr="009B28C4">
              <w:rPr>
                <w:b/>
                <w:bCs/>
                <w:sz w:val="20"/>
                <w:szCs w:val="20"/>
              </w:rPr>
              <w:t>Realizada</w:t>
            </w:r>
          </w:p>
        </w:tc>
        <w:tc>
          <w:tcPr>
            <w:tcW w:w="1133" w:type="dxa"/>
          </w:tcPr>
          <w:p w14:paraId="7775C0D9" w14:textId="77777777" w:rsidR="00A07B6C" w:rsidRDefault="00A07B6C" w:rsidP="000C5432">
            <w:pPr>
              <w:jc w:val="center"/>
              <w:rPr>
                <w:b/>
                <w:bCs/>
                <w:sz w:val="22"/>
              </w:rPr>
            </w:pPr>
            <w:r w:rsidRPr="009B28C4">
              <w:rPr>
                <w:b/>
                <w:bCs/>
                <w:sz w:val="20"/>
                <w:szCs w:val="20"/>
              </w:rPr>
              <w:t>Proceso</w:t>
            </w:r>
          </w:p>
        </w:tc>
        <w:tc>
          <w:tcPr>
            <w:tcW w:w="1196" w:type="dxa"/>
            <w:gridSpan w:val="2"/>
          </w:tcPr>
          <w:p w14:paraId="7B743E10" w14:textId="77777777" w:rsidR="00A07B6C" w:rsidRDefault="00A07B6C" w:rsidP="000C5432">
            <w:pPr>
              <w:rPr>
                <w:b/>
                <w:bCs/>
                <w:sz w:val="22"/>
              </w:rPr>
            </w:pPr>
            <w:r w:rsidRPr="009B28C4">
              <w:rPr>
                <w:b/>
                <w:bCs/>
                <w:sz w:val="20"/>
                <w:szCs w:val="20"/>
              </w:rPr>
              <w:t>Incumplida</w:t>
            </w:r>
          </w:p>
        </w:tc>
        <w:tc>
          <w:tcPr>
            <w:tcW w:w="4136" w:type="dxa"/>
            <w:gridSpan w:val="2"/>
            <w:tcBorders>
              <w:bottom w:val="single" w:sz="4" w:space="0" w:color="auto"/>
            </w:tcBorders>
          </w:tcPr>
          <w:p w14:paraId="357DE81F" w14:textId="77777777" w:rsidR="00A07B6C" w:rsidRPr="00743CBF" w:rsidRDefault="00A07B6C" w:rsidP="000C5432">
            <w:pPr>
              <w:tabs>
                <w:tab w:val="left" w:pos="0"/>
              </w:tabs>
              <w:rPr>
                <w:sz w:val="20"/>
                <w:szCs w:val="20"/>
                <w:highlight w:val="yellow"/>
              </w:rPr>
            </w:pPr>
          </w:p>
        </w:tc>
      </w:tr>
      <w:tr w:rsidR="00A07B6C" w:rsidRPr="00E40274" w14:paraId="2673D442" w14:textId="77777777" w:rsidTr="000C5432">
        <w:tblPrEx>
          <w:jc w:val="center"/>
          <w:tblInd w:w="0" w:type="dxa"/>
        </w:tblPrEx>
        <w:trPr>
          <w:gridBefore w:val="1"/>
          <w:wBefore w:w="125" w:type="dxa"/>
          <w:jc w:val="center"/>
        </w:trPr>
        <w:tc>
          <w:tcPr>
            <w:tcW w:w="578" w:type="dxa"/>
            <w:vAlign w:val="center"/>
          </w:tcPr>
          <w:p w14:paraId="11A32D93" w14:textId="77777777" w:rsidR="00A07B6C" w:rsidRDefault="00A07B6C" w:rsidP="000C5432">
            <w:pPr>
              <w:jc w:val="center"/>
              <w:rPr>
                <w:bCs/>
                <w:sz w:val="20"/>
                <w:szCs w:val="20"/>
              </w:rPr>
            </w:pPr>
          </w:p>
        </w:tc>
        <w:tc>
          <w:tcPr>
            <w:tcW w:w="3846" w:type="dxa"/>
            <w:gridSpan w:val="2"/>
          </w:tcPr>
          <w:p w14:paraId="3C181707" w14:textId="77777777" w:rsidR="00A07B6C" w:rsidRPr="002A47BF" w:rsidRDefault="00A07B6C" w:rsidP="000C5432">
            <w:pPr>
              <w:pStyle w:val="Textoindependiente"/>
              <w:spacing w:before="1" w:line="235" w:lineRule="auto"/>
              <w:jc w:val="both"/>
              <w:rPr>
                <w:sz w:val="20"/>
                <w:szCs w:val="20"/>
              </w:rPr>
            </w:pPr>
            <w:r w:rsidRPr="002A47BF">
              <w:rPr>
                <w:sz w:val="20"/>
                <w:szCs w:val="20"/>
              </w:rPr>
              <w:t>incumpliéndose con lo establecido en la actividad 68 del instructivo PRA- INS-03</w:t>
            </w:r>
            <w:r>
              <w:rPr>
                <w:sz w:val="20"/>
                <w:szCs w:val="20"/>
              </w:rPr>
              <w:t xml:space="preserve"> </w:t>
            </w:r>
            <w:r w:rsidRPr="002A47BF">
              <w:rPr>
                <w:sz w:val="20"/>
                <w:szCs w:val="20"/>
              </w:rPr>
              <w:t>Transferencias Corrientes a Organizaciones de Padres de Familia -OPF</w:t>
            </w:r>
          </w:p>
          <w:p w14:paraId="03382AFC" w14:textId="77777777" w:rsidR="00A07B6C" w:rsidRDefault="00A07B6C" w:rsidP="000C5432">
            <w:pPr>
              <w:tabs>
                <w:tab w:val="left" w:pos="0"/>
              </w:tabs>
              <w:rPr>
                <w:bCs/>
                <w:sz w:val="20"/>
                <w:szCs w:val="20"/>
              </w:rPr>
            </w:pPr>
          </w:p>
          <w:p w14:paraId="1CD5A4F2" w14:textId="77777777" w:rsidR="00A07B6C" w:rsidRDefault="00A07B6C" w:rsidP="000C5432">
            <w:pPr>
              <w:tabs>
                <w:tab w:val="left" w:pos="0"/>
              </w:tabs>
              <w:rPr>
                <w:b/>
                <w:sz w:val="20"/>
                <w:szCs w:val="20"/>
              </w:rPr>
            </w:pPr>
            <w:r>
              <w:rPr>
                <w:b/>
                <w:sz w:val="20"/>
                <w:szCs w:val="20"/>
              </w:rPr>
              <w:t>Recomendación</w:t>
            </w:r>
          </w:p>
          <w:p w14:paraId="4B258F83" w14:textId="77777777" w:rsidR="00A07B6C" w:rsidRDefault="00A07B6C" w:rsidP="000C5432">
            <w:pPr>
              <w:tabs>
                <w:tab w:val="left" w:pos="0"/>
              </w:tabs>
              <w:rPr>
                <w:b/>
                <w:sz w:val="20"/>
                <w:szCs w:val="20"/>
              </w:rPr>
            </w:pPr>
          </w:p>
          <w:p w14:paraId="7AFF7CE3" w14:textId="77777777" w:rsidR="00A07B6C" w:rsidRPr="002A47BF" w:rsidRDefault="00A07B6C" w:rsidP="000C5432">
            <w:pPr>
              <w:tabs>
                <w:tab w:val="left" w:pos="0"/>
              </w:tabs>
              <w:rPr>
                <w:sz w:val="20"/>
                <w:szCs w:val="20"/>
              </w:rPr>
            </w:pPr>
            <w:r w:rsidRPr="002A47BF">
              <w:rPr>
                <w:color w:val="444444"/>
                <w:sz w:val="20"/>
                <w:szCs w:val="20"/>
              </w:rPr>
              <w:t>Que el director Departamental de Educación de Baja Verapaz, gire instrucciones por escrito y de seguimiento para que los establecimientos educativos públicos entreguen la rendición de cuentas de los fondos de los programas de apoyo para evitar usos distintos y que las mismas sean ingresadas al sistema de dotación de recursos para minimizar el fondo de los programas de apoyo que a la fecha han sido otorgados a los establecimientos educativos públicos.</w:t>
            </w:r>
          </w:p>
          <w:p w14:paraId="36670AAC" w14:textId="77777777" w:rsidR="00A07B6C" w:rsidRPr="0037526C" w:rsidRDefault="00A07B6C" w:rsidP="000C5432">
            <w:pPr>
              <w:tabs>
                <w:tab w:val="left" w:pos="0"/>
              </w:tabs>
              <w:rPr>
                <w:bCs/>
                <w:sz w:val="20"/>
                <w:szCs w:val="20"/>
              </w:rPr>
            </w:pPr>
          </w:p>
        </w:tc>
        <w:tc>
          <w:tcPr>
            <w:tcW w:w="1677" w:type="dxa"/>
          </w:tcPr>
          <w:p w14:paraId="2A114C37" w14:textId="77777777" w:rsidR="00A07B6C" w:rsidRDefault="00A07B6C" w:rsidP="000C5432">
            <w:pPr>
              <w:jc w:val="center"/>
              <w:rPr>
                <w:bCs/>
                <w:sz w:val="20"/>
                <w:szCs w:val="20"/>
              </w:rPr>
            </w:pPr>
          </w:p>
          <w:p w14:paraId="74A5AAC0" w14:textId="77777777" w:rsidR="00A07B6C" w:rsidRDefault="00A07B6C" w:rsidP="000C5432">
            <w:pPr>
              <w:jc w:val="center"/>
              <w:rPr>
                <w:bCs/>
                <w:sz w:val="20"/>
                <w:szCs w:val="20"/>
              </w:rPr>
            </w:pPr>
          </w:p>
          <w:p w14:paraId="1294809D" w14:textId="77777777" w:rsidR="00A07B6C" w:rsidRDefault="00A07B6C" w:rsidP="000C5432">
            <w:pPr>
              <w:jc w:val="center"/>
              <w:rPr>
                <w:bCs/>
                <w:sz w:val="20"/>
                <w:szCs w:val="20"/>
              </w:rPr>
            </w:pPr>
          </w:p>
          <w:p w14:paraId="6616BA0F" w14:textId="77777777" w:rsidR="00A07B6C" w:rsidRDefault="00A07B6C" w:rsidP="000C5432">
            <w:pPr>
              <w:jc w:val="center"/>
              <w:rPr>
                <w:bCs/>
                <w:sz w:val="20"/>
                <w:szCs w:val="20"/>
              </w:rPr>
            </w:pPr>
            <w:r>
              <w:rPr>
                <w:bCs/>
                <w:sz w:val="20"/>
                <w:szCs w:val="20"/>
              </w:rPr>
              <w:t>Jefe DEFOCE DIDEDUC B.V</w:t>
            </w:r>
          </w:p>
          <w:p w14:paraId="10ECC60A" w14:textId="77777777" w:rsidR="00A07B6C" w:rsidRDefault="00A07B6C" w:rsidP="000C5432">
            <w:pPr>
              <w:jc w:val="center"/>
              <w:rPr>
                <w:bCs/>
                <w:sz w:val="20"/>
                <w:szCs w:val="20"/>
              </w:rPr>
            </w:pPr>
          </w:p>
          <w:p w14:paraId="66763962" w14:textId="77777777" w:rsidR="00A07B6C" w:rsidRDefault="00A07B6C" w:rsidP="000C5432">
            <w:pPr>
              <w:jc w:val="center"/>
              <w:rPr>
                <w:bCs/>
                <w:sz w:val="20"/>
                <w:szCs w:val="20"/>
              </w:rPr>
            </w:pPr>
          </w:p>
          <w:p w14:paraId="608456F1" w14:textId="77777777" w:rsidR="00A07B6C" w:rsidRDefault="00A07B6C" w:rsidP="000C5432">
            <w:pPr>
              <w:jc w:val="center"/>
              <w:rPr>
                <w:bCs/>
                <w:sz w:val="20"/>
                <w:szCs w:val="20"/>
              </w:rPr>
            </w:pPr>
          </w:p>
          <w:p w14:paraId="50083C6F" w14:textId="77777777" w:rsidR="00A07B6C" w:rsidRDefault="00A07B6C" w:rsidP="000C5432">
            <w:pPr>
              <w:jc w:val="center"/>
              <w:rPr>
                <w:bCs/>
                <w:sz w:val="20"/>
                <w:szCs w:val="20"/>
              </w:rPr>
            </w:pPr>
          </w:p>
          <w:p w14:paraId="670342D7" w14:textId="77777777" w:rsidR="00A07B6C" w:rsidRPr="00207F8B" w:rsidRDefault="00A07B6C" w:rsidP="000C5432">
            <w:pPr>
              <w:jc w:val="center"/>
              <w:rPr>
                <w:bCs/>
                <w:sz w:val="20"/>
                <w:szCs w:val="20"/>
              </w:rPr>
            </w:pPr>
            <w:r>
              <w:rPr>
                <w:bCs/>
                <w:sz w:val="20"/>
                <w:szCs w:val="20"/>
              </w:rPr>
              <w:t>Técnicos de Servicios de Apoyo de la Dirección Departamental de Educación de Baja Verapaz</w:t>
            </w:r>
          </w:p>
        </w:tc>
        <w:tc>
          <w:tcPr>
            <w:tcW w:w="1280" w:type="dxa"/>
            <w:gridSpan w:val="2"/>
          </w:tcPr>
          <w:p w14:paraId="03282E1E" w14:textId="77777777" w:rsidR="00A07B6C" w:rsidRDefault="00A07B6C" w:rsidP="000C5432">
            <w:pPr>
              <w:jc w:val="center"/>
              <w:rPr>
                <w:sz w:val="52"/>
                <w:szCs w:val="52"/>
              </w:rPr>
            </w:pPr>
          </w:p>
          <w:p w14:paraId="377DD99D" w14:textId="77777777" w:rsidR="00A07B6C" w:rsidRPr="00344983" w:rsidRDefault="00A07B6C" w:rsidP="000C5432">
            <w:pPr>
              <w:jc w:val="center"/>
              <w:rPr>
                <w:sz w:val="52"/>
                <w:szCs w:val="52"/>
              </w:rPr>
            </w:pPr>
            <w:r w:rsidRPr="00344983">
              <w:rPr>
                <w:sz w:val="52"/>
                <w:szCs w:val="52"/>
              </w:rPr>
              <w:sym w:font="Wingdings" w:char="F0FC"/>
            </w:r>
          </w:p>
          <w:p w14:paraId="72123606" w14:textId="77777777" w:rsidR="00A07B6C" w:rsidRDefault="00A07B6C" w:rsidP="000C5432">
            <w:pPr>
              <w:jc w:val="center"/>
              <w:rPr>
                <w:sz w:val="52"/>
                <w:szCs w:val="52"/>
              </w:rPr>
            </w:pPr>
          </w:p>
        </w:tc>
        <w:tc>
          <w:tcPr>
            <w:tcW w:w="1133" w:type="dxa"/>
          </w:tcPr>
          <w:p w14:paraId="3FAF7ACB" w14:textId="77777777" w:rsidR="00A07B6C" w:rsidRDefault="00A07B6C" w:rsidP="000C5432">
            <w:pPr>
              <w:jc w:val="center"/>
              <w:rPr>
                <w:sz w:val="52"/>
                <w:szCs w:val="52"/>
              </w:rPr>
            </w:pPr>
          </w:p>
          <w:p w14:paraId="4A0685E7" w14:textId="77777777" w:rsidR="00A07B6C" w:rsidRDefault="00A07B6C" w:rsidP="000C5432">
            <w:pPr>
              <w:jc w:val="center"/>
              <w:rPr>
                <w:sz w:val="52"/>
                <w:szCs w:val="52"/>
              </w:rPr>
            </w:pPr>
          </w:p>
          <w:p w14:paraId="774BC5AF" w14:textId="77777777" w:rsidR="00A07B6C" w:rsidRDefault="00A07B6C" w:rsidP="000C5432">
            <w:pPr>
              <w:jc w:val="center"/>
              <w:rPr>
                <w:sz w:val="52"/>
                <w:szCs w:val="52"/>
              </w:rPr>
            </w:pPr>
          </w:p>
          <w:p w14:paraId="30EBB174" w14:textId="77777777" w:rsidR="00A07B6C" w:rsidRDefault="00A07B6C" w:rsidP="000C5432">
            <w:pPr>
              <w:jc w:val="center"/>
              <w:rPr>
                <w:sz w:val="52"/>
                <w:szCs w:val="52"/>
              </w:rPr>
            </w:pPr>
          </w:p>
          <w:p w14:paraId="5D0371C0" w14:textId="77777777" w:rsidR="00A07B6C" w:rsidRDefault="00A07B6C" w:rsidP="000C5432">
            <w:pPr>
              <w:jc w:val="center"/>
              <w:rPr>
                <w:sz w:val="52"/>
                <w:szCs w:val="52"/>
              </w:rPr>
            </w:pPr>
          </w:p>
          <w:p w14:paraId="682FBEF2" w14:textId="77777777" w:rsidR="00A07B6C" w:rsidRPr="00344983" w:rsidRDefault="00A07B6C" w:rsidP="000C5432">
            <w:pPr>
              <w:jc w:val="center"/>
              <w:rPr>
                <w:sz w:val="52"/>
                <w:szCs w:val="52"/>
              </w:rPr>
            </w:pPr>
            <w:r w:rsidRPr="00344983">
              <w:rPr>
                <w:sz w:val="52"/>
                <w:szCs w:val="52"/>
              </w:rPr>
              <w:sym w:font="Wingdings" w:char="F0FC"/>
            </w:r>
          </w:p>
          <w:p w14:paraId="0ABD2ED9" w14:textId="77777777" w:rsidR="00A07B6C" w:rsidRDefault="00A07B6C" w:rsidP="000C5432">
            <w:pPr>
              <w:jc w:val="center"/>
              <w:rPr>
                <w:sz w:val="52"/>
                <w:szCs w:val="52"/>
              </w:rPr>
            </w:pPr>
          </w:p>
          <w:p w14:paraId="16BAE1A6" w14:textId="77777777" w:rsidR="00A07B6C" w:rsidRDefault="00A07B6C" w:rsidP="000C5432">
            <w:pPr>
              <w:jc w:val="center"/>
              <w:rPr>
                <w:sz w:val="52"/>
                <w:szCs w:val="52"/>
              </w:rPr>
            </w:pPr>
          </w:p>
          <w:p w14:paraId="1A6F543B" w14:textId="77777777" w:rsidR="00A07B6C" w:rsidRDefault="00A07B6C" w:rsidP="000C5432">
            <w:pPr>
              <w:jc w:val="center"/>
              <w:rPr>
                <w:sz w:val="52"/>
                <w:szCs w:val="52"/>
              </w:rPr>
            </w:pPr>
          </w:p>
          <w:p w14:paraId="3BFF1461" w14:textId="77777777" w:rsidR="00A07B6C" w:rsidRDefault="00A07B6C" w:rsidP="000C5432">
            <w:pPr>
              <w:jc w:val="center"/>
              <w:rPr>
                <w:sz w:val="52"/>
                <w:szCs w:val="52"/>
              </w:rPr>
            </w:pPr>
          </w:p>
          <w:p w14:paraId="43BDA8E0" w14:textId="77777777" w:rsidR="00A07B6C" w:rsidRDefault="00A07B6C" w:rsidP="000C5432">
            <w:pPr>
              <w:jc w:val="center"/>
              <w:rPr>
                <w:sz w:val="52"/>
                <w:szCs w:val="52"/>
              </w:rPr>
            </w:pPr>
          </w:p>
          <w:p w14:paraId="5E0478D5" w14:textId="77777777" w:rsidR="00A07B6C" w:rsidRDefault="00A07B6C" w:rsidP="000C5432">
            <w:pPr>
              <w:jc w:val="center"/>
              <w:rPr>
                <w:sz w:val="52"/>
                <w:szCs w:val="52"/>
              </w:rPr>
            </w:pPr>
          </w:p>
        </w:tc>
        <w:tc>
          <w:tcPr>
            <w:tcW w:w="1196" w:type="dxa"/>
            <w:gridSpan w:val="2"/>
          </w:tcPr>
          <w:p w14:paraId="6C9C6CF3" w14:textId="77777777" w:rsidR="00A07B6C" w:rsidRDefault="00A07B6C" w:rsidP="000C5432">
            <w:pPr>
              <w:jc w:val="center"/>
              <w:rPr>
                <w:sz w:val="52"/>
                <w:szCs w:val="52"/>
              </w:rPr>
            </w:pPr>
          </w:p>
          <w:p w14:paraId="480CA3DB" w14:textId="77777777" w:rsidR="00A07B6C" w:rsidRDefault="00A07B6C" w:rsidP="000C5432">
            <w:pPr>
              <w:jc w:val="center"/>
              <w:rPr>
                <w:sz w:val="52"/>
                <w:szCs w:val="52"/>
              </w:rPr>
            </w:pPr>
          </w:p>
          <w:p w14:paraId="27F6F2E2" w14:textId="77777777" w:rsidR="00A07B6C" w:rsidRDefault="00A07B6C" w:rsidP="000C5432">
            <w:pPr>
              <w:jc w:val="center"/>
              <w:rPr>
                <w:sz w:val="52"/>
                <w:szCs w:val="52"/>
              </w:rPr>
            </w:pPr>
          </w:p>
          <w:p w14:paraId="47D09846" w14:textId="77777777" w:rsidR="00A07B6C" w:rsidRDefault="00A07B6C" w:rsidP="000C5432">
            <w:pPr>
              <w:jc w:val="center"/>
              <w:rPr>
                <w:sz w:val="52"/>
                <w:szCs w:val="52"/>
              </w:rPr>
            </w:pPr>
          </w:p>
          <w:p w14:paraId="286E9CE8" w14:textId="77777777" w:rsidR="00A07B6C" w:rsidRDefault="00A07B6C" w:rsidP="000C5432">
            <w:pPr>
              <w:jc w:val="center"/>
              <w:rPr>
                <w:sz w:val="52"/>
                <w:szCs w:val="52"/>
              </w:rPr>
            </w:pPr>
          </w:p>
          <w:p w14:paraId="36864434" w14:textId="77777777" w:rsidR="00A07B6C" w:rsidRDefault="00A07B6C" w:rsidP="000C5432">
            <w:pPr>
              <w:jc w:val="center"/>
              <w:rPr>
                <w:sz w:val="52"/>
                <w:szCs w:val="52"/>
              </w:rPr>
            </w:pPr>
          </w:p>
          <w:p w14:paraId="57F34326" w14:textId="77777777" w:rsidR="00A07B6C" w:rsidRDefault="00A07B6C" w:rsidP="000C5432">
            <w:pPr>
              <w:jc w:val="center"/>
              <w:rPr>
                <w:sz w:val="52"/>
                <w:szCs w:val="52"/>
              </w:rPr>
            </w:pPr>
          </w:p>
        </w:tc>
        <w:tc>
          <w:tcPr>
            <w:tcW w:w="4136" w:type="dxa"/>
            <w:gridSpan w:val="2"/>
          </w:tcPr>
          <w:p w14:paraId="2A63F4DA" w14:textId="77777777" w:rsidR="00A07B6C" w:rsidRDefault="00A07B6C" w:rsidP="000C5432">
            <w:pPr>
              <w:rPr>
                <w:bCs/>
                <w:sz w:val="20"/>
                <w:szCs w:val="20"/>
                <w:highlight w:val="yellow"/>
              </w:rPr>
            </w:pPr>
          </w:p>
          <w:p w14:paraId="57B52630" w14:textId="77777777" w:rsidR="00A07B6C" w:rsidRDefault="00A07B6C" w:rsidP="000C5432">
            <w:pPr>
              <w:pStyle w:val="Prrafodelista"/>
              <w:ind w:left="0"/>
              <w:rPr>
                <w:bCs/>
                <w:sz w:val="20"/>
                <w:szCs w:val="20"/>
              </w:rPr>
            </w:pPr>
            <w:r w:rsidRPr="000F1670">
              <w:rPr>
                <w:bCs/>
                <w:sz w:val="20"/>
                <w:szCs w:val="20"/>
              </w:rPr>
              <w:t xml:space="preserve">Por medio de Oficio </w:t>
            </w:r>
            <w:r>
              <w:rPr>
                <w:bCs/>
                <w:sz w:val="20"/>
                <w:szCs w:val="20"/>
              </w:rPr>
              <w:t>No. 105-2023 DEFOCE/</w:t>
            </w:r>
            <w:proofErr w:type="spellStart"/>
            <w:r>
              <w:rPr>
                <w:bCs/>
                <w:sz w:val="20"/>
                <w:szCs w:val="20"/>
              </w:rPr>
              <w:t>jig</w:t>
            </w:r>
            <w:proofErr w:type="spellEnd"/>
            <w:r>
              <w:rPr>
                <w:bCs/>
                <w:sz w:val="20"/>
                <w:szCs w:val="20"/>
              </w:rPr>
              <w:t xml:space="preserve">.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el </w:t>
            </w:r>
            <w:proofErr w:type="gramStart"/>
            <w:r w:rsidRPr="000F1670">
              <w:rPr>
                <w:bCs/>
                <w:sz w:val="20"/>
                <w:szCs w:val="20"/>
              </w:rPr>
              <w:t>Director</w:t>
            </w:r>
            <w:proofErr w:type="gramEnd"/>
            <w:r w:rsidRPr="000F1670">
              <w:rPr>
                <w:bCs/>
                <w:sz w:val="20"/>
                <w:szCs w:val="20"/>
              </w:rPr>
              <w:t xml:space="preserve"> Departamental de Educación de </w:t>
            </w:r>
            <w:r>
              <w:rPr>
                <w:bCs/>
                <w:sz w:val="20"/>
                <w:szCs w:val="20"/>
              </w:rPr>
              <w:t>Baja</w:t>
            </w:r>
            <w:r w:rsidRPr="000F1670">
              <w:rPr>
                <w:bCs/>
                <w:sz w:val="20"/>
                <w:szCs w:val="20"/>
              </w:rPr>
              <w:t xml:space="preserve"> Verapaz</w:t>
            </w:r>
            <w:r>
              <w:rPr>
                <w:bCs/>
                <w:sz w:val="20"/>
                <w:szCs w:val="20"/>
              </w:rPr>
              <w:t xml:space="preserve"> y el Jefe de DEFOCE, dan a conocer el compromiso que deben cumplir y darle seguimiento </w:t>
            </w:r>
            <w:r w:rsidRPr="000F1670">
              <w:rPr>
                <w:bCs/>
                <w:sz w:val="20"/>
                <w:szCs w:val="20"/>
              </w:rPr>
              <w:t>l</w:t>
            </w:r>
            <w:r>
              <w:rPr>
                <w:bCs/>
                <w:sz w:val="20"/>
                <w:szCs w:val="20"/>
              </w:rPr>
              <w:t xml:space="preserve">os Técnicos de Servicios de Apoyo de la Dirección Departamental de Educación de Baja Verapaz, según acta No. 04-2023 de fecha 27 de junio 2023. </w:t>
            </w:r>
          </w:p>
          <w:p w14:paraId="5B86D4DB" w14:textId="77777777" w:rsidR="00A07B6C" w:rsidRDefault="00A07B6C" w:rsidP="000C5432">
            <w:pPr>
              <w:rPr>
                <w:b/>
                <w:bCs/>
                <w:sz w:val="20"/>
                <w:szCs w:val="20"/>
                <w:u w:val="single"/>
              </w:rPr>
            </w:pPr>
          </w:p>
          <w:p w14:paraId="5EA0B218" w14:textId="77777777" w:rsidR="00A07B6C" w:rsidRDefault="00A07B6C" w:rsidP="000C5432">
            <w:pPr>
              <w:rPr>
                <w:b/>
                <w:bCs/>
                <w:sz w:val="20"/>
                <w:szCs w:val="20"/>
                <w:u w:val="single"/>
              </w:rPr>
            </w:pPr>
          </w:p>
          <w:p w14:paraId="55DD2912" w14:textId="77777777" w:rsidR="00A07B6C" w:rsidRDefault="00A07B6C" w:rsidP="000C5432">
            <w:pPr>
              <w:rPr>
                <w:bCs/>
                <w:sz w:val="20"/>
                <w:szCs w:val="20"/>
                <w:highlight w:val="yellow"/>
              </w:rPr>
            </w:pPr>
            <w:r>
              <w:rPr>
                <w:b/>
                <w:bCs/>
                <w:sz w:val="20"/>
                <w:szCs w:val="20"/>
                <w:u w:val="single"/>
              </w:rPr>
              <w:t>Comentario de Auditoría:</w:t>
            </w:r>
          </w:p>
          <w:p w14:paraId="207D7607" w14:textId="77777777" w:rsidR="00A07B6C" w:rsidRDefault="00A07B6C" w:rsidP="000C5432">
            <w:pPr>
              <w:rPr>
                <w:bCs/>
                <w:sz w:val="20"/>
                <w:szCs w:val="20"/>
                <w:highlight w:val="yellow"/>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Viceministra Administrativa Ministerio de Educación</w:t>
            </w:r>
            <w:r w:rsidRPr="00DA23DE">
              <w:rPr>
                <w:sz w:val="20"/>
                <w:szCs w:val="20"/>
              </w:rPr>
              <w:t>,</w:t>
            </w:r>
            <w:r>
              <w:rPr>
                <w:sz w:val="20"/>
                <w:szCs w:val="20"/>
              </w:rPr>
              <w:t xml:space="preserve"> </w:t>
            </w:r>
            <w:r w:rsidRPr="00DA23DE">
              <w:rPr>
                <w:sz w:val="20"/>
                <w:szCs w:val="20"/>
              </w:rPr>
              <w:t xml:space="preserve">El Director </w:t>
            </w:r>
            <w:r>
              <w:rPr>
                <w:sz w:val="20"/>
                <w:szCs w:val="20"/>
              </w:rPr>
              <w:t>Departamental de Educación de Baja Verapaz y el Jefe DEFOCE DIDEDUC B.V.</w:t>
            </w:r>
            <w:r w:rsidRPr="00DA23DE">
              <w:rPr>
                <w:sz w:val="20"/>
                <w:szCs w:val="20"/>
              </w:rPr>
              <w:t>,</w:t>
            </w:r>
            <w:r>
              <w:rPr>
                <w:sz w:val="20"/>
                <w:szCs w:val="20"/>
              </w:rPr>
              <w:t xml:space="preserve"> y</w:t>
            </w:r>
            <w:r w:rsidRPr="00DA23DE">
              <w:rPr>
                <w:sz w:val="20"/>
                <w:szCs w:val="20"/>
              </w:rPr>
              <w:t xml:space="preserve"> </w:t>
            </w:r>
            <w:r w:rsidRPr="005F2292">
              <w:rPr>
                <w:b/>
                <w:bCs/>
                <w:sz w:val="20"/>
                <w:szCs w:val="20"/>
              </w:rPr>
              <w:t xml:space="preserve">en proceso </w:t>
            </w:r>
            <w:r w:rsidRPr="004B1566">
              <w:rPr>
                <w:sz w:val="20"/>
                <w:szCs w:val="20"/>
              </w:rPr>
              <w:t xml:space="preserve">por parte de </w:t>
            </w:r>
            <w:r>
              <w:rPr>
                <w:sz w:val="20"/>
                <w:szCs w:val="20"/>
              </w:rPr>
              <w:t xml:space="preserve">los </w:t>
            </w:r>
            <w:r w:rsidRPr="004B1566">
              <w:rPr>
                <w:sz w:val="20"/>
                <w:szCs w:val="20"/>
              </w:rPr>
              <w:t>Técnico</w:t>
            </w:r>
            <w:r>
              <w:rPr>
                <w:sz w:val="20"/>
                <w:szCs w:val="20"/>
              </w:rPr>
              <w:t>s</w:t>
            </w:r>
            <w:r w:rsidRPr="004B1566">
              <w:rPr>
                <w:sz w:val="20"/>
                <w:szCs w:val="20"/>
              </w:rPr>
              <w:t xml:space="preserve"> de Servicios de </w:t>
            </w:r>
            <w:r>
              <w:rPr>
                <w:sz w:val="20"/>
                <w:szCs w:val="20"/>
              </w:rPr>
              <w:t>A</w:t>
            </w:r>
            <w:r w:rsidRPr="004B1566">
              <w:rPr>
                <w:sz w:val="20"/>
                <w:szCs w:val="20"/>
              </w:rPr>
              <w:t xml:space="preserve">poyo de </w:t>
            </w:r>
            <w:r>
              <w:rPr>
                <w:sz w:val="20"/>
                <w:szCs w:val="20"/>
              </w:rPr>
              <w:t>la Dirección Departamental de Educación de Baja Verapaz</w:t>
            </w:r>
            <w:r w:rsidRPr="004B1566">
              <w:rPr>
                <w:sz w:val="20"/>
                <w:szCs w:val="20"/>
              </w:rPr>
              <w:t xml:space="preserve">, derivado que </w:t>
            </w:r>
            <w:r>
              <w:rPr>
                <w:sz w:val="20"/>
                <w:szCs w:val="20"/>
              </w:rPr>
              <w:t xml:space="preserve">el compromiso adquirido en reunión según acta No. 04-2023 </w:t>
            </w:r>
            <w:r>
              <w:rPr>
                <w:bCs/>
                <w:sz w:val="20"/>
                <w:szCs w:val="20"/>
              </w:rPr>
              <w:t xml:space="preserve">de fecha 27 de junio 2023, establece presentar a más tardar el 25 de agosto de 2023 un informe con la  implementación de controles y </w:t>
            </w:r>
            <w:r>
              <w:rPr>
                <w:bCs/>
                <w:sz w:val="20"/>
                <w:szCs w:val="20"/>
              </w:rPr>
              <w:lastRenderedPageBreak/>
              <w:t>procedimientos en los establecimientos educativos públicos.</w:t>
            </w:r>
          </w:p>
          <w:p w14:paraId="08259FE5" w14:textId="77777777" w:rsidR="00A07B6C" w:rsidRPr="000F1670" w:rsidRDefault="00A07B6C" w:rsidP="000C5432">
            <w:pPr>
              <w:rPr>
                <w:bCs/>
                <w:sz w:val="20"/>
                <w:szCs w:val="20"/>
                <w:highlight w:val="yellow"/>
              </w:rPr>
            </w:pPr>
          </w:p>
        </w:tc>
      </w:tr>
    </w:tbl>
    <w:p w14:paraId="44A2A711" w14:textId="77777777" w:rsidR="00A07B6C" w:rsidRPr="00A802BA" w:rsidRDefault="00A07B6C" w:rsidP="00A07B6C">
      <w:pPr>
        <w:rPr>
          <w:sz w:val="20"/>
          <w:szCs w:val="20"/>
        </w:rPr>
      </w:pPr>
    </w:p>
    <w:p w14:paraId="2EF00EC5" w14:textId="77777777" w:rsidR="00A07B6C" w:rsidRDefault="00A07B6C" w:rsidP="00A07B6C">
      <w:pPr>
        <w:jc w:val="center"/>
        <w:rPr>
          <w:bCs/>
          <w:sz w:val="22"/>
        </w:rPr>
      </w:pPr>
      <w:r>
        <w:rPr>
          <w:b/>
          <w:bCs/>
          <w:sz w:val="22"/>
        </w:rPr>
        <w:t xml:space="preserve">Fecha:   </w:t>
      </w:r>
      <w:r w:rsidRPr="0020358B">
        <w:rPr>
          <w:bCs/>
          <w:sz w:val="22"/>
        </w:rPr>
        <w:t xml:space="preserve"> </w:t>
      </w:r>
      <w:r>
        <w:rPr>
          <w:bCs/>
          <w:sz w:val="22"/>
        </w:rPr>
        <w:t>26</w:t>
      </w:r>
      <w:r w:rsidRPr="0020358B">
        <w:rPr>
          <w:bCs/>
          <w:sz w:val="22"/>
        </w:rPr>
        <w:t xml:space="preserve"> </w:t>
      </w:r>
      <w:r>
        <w:rPr>
          <w:bCs/>
          <w:sz w:val="22"/>
        </w:rPr>
        <w:t>julio</w:t>
      </w:r>
      <w:r w:rsidRPr="0020358B">
        <w:rPr>
          <w:bCs/>
          <w:sz w:val="22"/>
        </w:rPr>
        <w:t xml:space="preserve"> de 202</w:t>
      </w:r>
      <w:r>
        <w:rPr>
          <w:bCs/>
          <w:sz w:val="22"/>
        </w:rPr>
        <w:t>3</w:t>
      </w:r>
      <w:r w:rsidRPr="0020358B">
        <w:rPr>
          <w:bCs/>
          <w:sz w:val="22"/>
        </w:rPr>
        <w:t>.</w:t>
      </w:r>
    </w:p>
    <w:p w14:paraId="4A735C01" w14:textId="77777777" w:rsidR="00A07B6C" w:rsidRDefault="00A07B6C" w:rsidP="00A07B6C">
      <w:pPr>
        <w:rPr>
          <w:bCs/>
          <w:sz w:val="22"/>
        </w:rPr>
      </w:pPr>
    </w:p>
    <w:p w14:paraId="469D744B" w14:textId="77777777" w:rsidR="00A07B6C" w:rsidRDefault="00A07B6C" w:rsidP="00A07B6C">
      <w:pPr>
        <w:rPr>
          <w:bCs/>
          <w:sz w:val="22"/>
        </w:rPr>
      </w:pPr>
    </w:p>
    <w:p w14:paraId="21834A99" w14:textId="77777777" w:rsidR="00A07B6C" w:rsidRDefault="00A07B6C" w:rsidP="00A07B6C">
      <w:pPr>
        <w:rPr>
          <w:bCs/>
          <w:sz w:val="22"/>
        </w:rPr>
      </w:pPr>
    </w:p>
    <w:p w14:paraId="44D191E5" w14:textId="77777777" w:rsidR="00A07B6C" w:rsidRPr="004A4C2B" w:rsidRDefault="00A07B6C" w:rsidP="00A07B6C">
      <w:pPr>
        <w:jc w:val="center"/>
        <w:rPr>
          <w:rFonts w:eastAsia="Calibri"/>
          <w:b/>
          <w:sz w:val="18"/>
          <w:szCs w:val="18"/>
        </w:rPr>
      </w:pPr>
      <w:r w:rsidRPr="004A4C2B">
        <w:rPr>
          <w:b/>
          <w:sz w:val="18"/>
          <w:szCs w:val="18"/>
        </w:rPr>
        <w:t>FIRMA Y SELLO: ___________________________________________________</w:t>
      </w:r>
    </w:p>
    <w:p w14:paraId="36D6CE84" w14:textId="77777777" w:rsidR="00A07B6C" w:rsidRPr="000477B8" w:rsidRDefault="00A07B6C" w:rsidP="00A07B6C">
      <w:pPr>
        <w:jc w:val="center"/>
        <w:rPr>
          <w:b/>
          <w:sz w:val="20"/>
          <w:szCs w:val="20"/>
        </w:rPr>
      </w:pPr>
      <w:r w:rsidRPr="000477B8">
        <w:rPr>
          <w:rFonts w:eastAsia="Calibri"/>
          <w:b/>
          <w:sz w:val="20"/>
          <w:szCs w:val="20"/>
        </w:rPr>
        <w:t xml:space="preserve">Licenciado </w:t>
      </w:r>
      <w:r>
        <w:rPr>
          <w:b/>
          <w:sz w:val="20"/>
          <w:szCs w:val="20"/>
        </w:rPr>
        <w:t xml:space="preserve">Roberto </w:t>
      </w:r>
      <w:proofErr w:type="spellStart"/>
      <w:r>
        <w:rPr>
          <w:b/>
          <w:sz w:val="20"/>
          <w:szCs w:val="20"/>
        </w:rPr>
        <w:t>Cuxún</w:t>
      </w:r>
      <w:proofErr w:type="spellEnd"/>
      <w:r>
        <w:rPr>
          <w:b/>
          <w:sz w:val="20"/>
          <w:szCs w:val="20"/>
        </w:rPr>
        <w:t xml:space="preserve"> González</w:t>
      </w:r>
    </w:p>
    <w:p w14:paraId="69BD6D00" w14:textId="77777777" w:rsidR="00A07B6C" w:rsidRPr="000477B8" w:rsidRDefault="00A07B6C" w:rsidP="00A07B6C">
      <w:pPr>
        <w:jc w:val="center"/>
        <w:rPr>
          <w:b/>
          <w:sz w:val="20"/>
          <w:szCs w:val="20"/>
        </w:rPr>
      </w:pPr>
      <w:r w:rsidRPr="000477B8">
        <w:rPr>
          <w:b/>
          <w:sz w:val="20"/>
          <w:szCs w:val="20"/>
        </w:rPr>
        <w:t xml:space="preserve">Director Departamental de Educación </w:t>
      </w:r>
      <w:r>
        <w:rPr>
          <w:b/>
          <w:sz w:val="20"/>
          <w:szCs w:val="20"/>
        </w:rPr>
        <w:t>Baja</w:t>
      </w:r>
      <w:r w:rsidRPr="000477B8">
        <w:rPr>
          <w:b/>
          <w:sz w:val="20"/>
          <w:szCs w:val="20"/>
        </w:rPr>
        <w:t xml:space="preserve"> Verapaz</w:t>
      </w:r>
    </w:p>
    <w:p w14:paraId="230B8B0B" w14:textId="77777777" w:rsidR="00A07B6C" w:rsidRDefault="00A07B6C" w:rsidP="00A07B6C">
      <w:pPr>
        <w:jc w:val="center"/>
        <w:rPr>
          <w:sz w:val="18"/>
          <w:szCs w:val="18"/>
        </w:rPr>
      </w:pPr>
    </w:p>
    <w:p w14:paraId="0CE1EA02" w14:textId="77777777" w:rsidR="00A07B6C" w:rsidRDefault="00A07B6C" w:rsidP="00A07B6C">
      <w:pPr>
        <w:tabs>
          <w:tab w:val="left" w:pos="11007"/>
        </w:tabs>
        <w:jc w:val="center"/>
        <w:rPr>
          <w:sz w:val="18"/>
          <w:szCs w:val="18"/>
        </w:rPr>
      </w:pPr>
    </w:p>
    <w:p w14:paraId="51DB0D5E" w14:textId="77777777" w:rsidR="00A07B6C" w:rsidRDefault="00A07B6C" w:rsidP="00A07B6C">
      <w:pPr>
        <w:tabs>
          <w:tab w:val="left" w:pos="11007"/>
        </w:tabs>
        <w:jc w:val="center"/>
        <w:rPr>
          <w:sz w:val="18"/>
          <w:szCs w:val="18"/>
        </w:rPr>
      </w:pPr>
    </w:p>
    <w:p w14:paraId="5B9CA34B" w14:textId="77777777" w:rsidR="00A07B6C" w:rsidRDefault="00A07B6C" w:rsidP="00A07B6C">
      <w:pPr>
        <w:tabs>
          <w:tab w:val="left" w:pos="11007"/>
        </w:tabs>
        <w:jc w:val="center"/>
        <w:rPr>
          <w:sz w:val="18"/>
          <w:szCs w:val="18"/>
        </w:rPr>
      </w:pPr>
    </w:p>
    <w:p w14:paraId="23314D6A" w14:textId="77777777" w:rsidR="00A07B6C" w:rsidRDefault="00A07B6C" w:rsidP="00A07B6C">
      <w:pPr>
        <w:tabs>
          <w:tab w:val="left" w:pos="11007"/>
        </w:tabs>
        <w:jc w:val="center"/>
        <w:rPr>
          <w:sz w:val="18"/>
          <w:szCs w:val="18"/>
        </w:rPr>
      </w:pPr>
    </w:p>
    <w:p w14:paraId="357394D4" w14:textId="77777777" w:rsidR="00A07B6C" w:rsidRDefault="00A07B6C" w:rsidP="00A07B6C">
      <w:pPr>
        <w:tabs>
          <w:tab w:val="left" w:pos="11007"/>
        </w:tabs>
        <w:jc w:val="center"/>
        <w:rPr>
          <w:sz w:val="18"/>
          <w:szCs w:val="18"/>
        </w:rPr>
      </w:pPr>
    </w:p>
    <w:p w14:paraId="2E216122" w14:textId="77777777" w:rsidR="00A07B6C" w:rsidRDefault="00A07B6C" w:rsidP="00A07B6C">
      <w:pPr>
        <w:tabs>
          <w:tab w:val="left" w:pos="11007"/>
        </w:tabs>
        <w:jc w:val="center"/>
        <w:rPr>
          <w:sz w:val="18"/>
          <w:szCs w:val="18"/>
        </w:rPr>
      </w:pPr>
    </w:p>
    <w:p w14:paraId="51982034" w14:textId="77777777" w:rsidR="00A07B6C" w:rsidRDefault="00A07B6C" w:rsidP="00A07B6C">
      <w:pPr>
        <w:tabs>
          <w:tab w:val="left" w:pos="11007"/>
        </w:tabs>
        <w:jc w:val="center"/>
        <w:rPr>
          <w:sz w:val="18"/>
          <w:szCs w:val="18"/>
        </w:rPr>
      </w:pPr>
    </w:p>
    <w:p w14:paraId="54185656" w14:textId="77777777" w:rsidR="00A07B6C" w:rsidRPr="004A4C2B" w:rsidRDefault="00A07B6C" w:rsidP="00A07B6C">
      <w:pPr>
        <w:jc w:val="center"/>
        <w:rPr>
          <w:rFonts w:eastAsia="Calibri"/>
          <w:b/>
          <w:sz w:val="18"/>
          <w:szCs w:val="18"/>
        </w:rPr>
      </w:pPr>
      <w:r w:rsidRPr="004A4C2B">
        <w:rPr>
          <w:b/>
          <w:sz w:val="18"/>
          <w:szCs w:val="18"/>
        </w:rPr>
        <w:t>FIRMA Y SELLO: ___________________________________________________</w:t>
      </w:r>
    </w:p>
    <w:p w14:paraId="44B50D37" w14:textId="77777777" w:rsidR="00A07B6C" w:rsidRPr="000477B8" w:rsidRDefault="00A07B6C" w:rsidP="00A07B6C">
      <w:pPr>
        <w:jc w:val="center"/>
        <w:rPr>
          <w:b/>
          <w:bCs/>
          <w:sz w:val="20"/>
          <w:szCs w:val="20"/>
        </w:rPr>
      </w:pPr>
      <w:r w:rsidRPr="000477B8">
        <w:rPr>
          <w:b/>
          <w:bCs/>
          <w:sz w:val="20"/>
          <w:szCs w:val="20"/>
        </w:rPr>
        <w:t xml:space="preserve">Licenciado </w:t>
      </w:r>
      <w:r>
        <w:rPr>
          <w:b/>
          <w:bCs/>
          <w:sz w:val="20"/>
          <w:szCs w:val="20"/>
        </w:rPr>
        <w:t>Jesús Ismalej García</w:t>
      </w:r>
    </w:p>
    <w:p w14:paraId="70C8C700" w14:textId="77777777" w:rsidR="00A07B6C" w:rsidRDefault="00A07B6C" w:rsidP="00A07B6C">
      <w:pPr>
        <w:jc w:val="center"/>
        <w:rPr>
          <w:b/>
          <w:bCs/>
          <w:sz w:val="20"/>
          <w:szCs w:val="20"/>
        </w:rPr>
      </w:pPr>
      <w:r>
        <w:rPr>
          <w:b/>
          <w:bCs/>
          <w:sz w:val="20"/>
          <w:szCs w:val="20"/>
        </w:rPr>
        <w:t>Jefe del Departamento de Fortalecimiento a la Comunidad Educativa</w:t>
      </w:r>
    </w:p>
    <w:p w14:paraId="61874AE7" w14:textId="77777777" w:rsidR="00A07B6C" w:rsidRPr="000477B8" w:rsidRDefault="00A07B6C" w:rsidP="00A07B6C">
      <w:pPr>
        <w:jc w:val="center"/>
        <w:rPr>
          <w:b/>
          <w:bCs/>
          <w:sz w:val="20"/>
          <w:szCs w:val="20"/>
        </w:rPr>
      </w:pPr>
      <w:r>
        <w:rPr>
          <w:b/>
          <w:bCs/>
          <w:sz w:val="20"/>
          <w:szCs w:val="20"/>
        </w:rPr>
        <w:t xml:space="preserve">Dirección Departamental de Educación de Baja Verapaz </w:t>
      </w:r>
    </w:p>
    <w:p w14:paraId="1E515C28" w14:textId="77777777" w:rsidR="00A07B6C" w:rsidRPr="000477B8" w:rsidRDefault="00A07B6C" w:rsidP="00A07B6C">
      <w:pPr>
        <w:ind w:left="3540"/>
        <w:jc w:val="center"/>
        <w:rPr>
          <w:rFonts w:eastAsia="Calibri"/>
          <w:b/>
          <w:bCs/>
          <w:sz w:val="20"/>
          <w:szCs w:val="20"/>
        </w:rPr>
      </w:pPr>
    </w:p>
    <w:p w14:paraId="32493503" w14:textId="77777777" w:rsidR="00A07B6C" w:rsidRPr="000477B8" w:rsidRDefault="00A07B6C" w:rsidP="00A07B6C">
      <w:pPr>
        <w:rPr>
          <w:rFonts w:eastAsia="Calibri"/>
          <w:b/>
          <w:bCs/>
          <w:sz w:val="20"/>
          <w:szCs w:val="20"/>
        </w:rPr>
      </w:pPr>
    </w:p>
    <w:p w14:paraId="3D837CB2" w14:textId="77777777" w:rsidR="00A07B6C" w:rsidRDefault="00A07B6C" w:rsidP="00A07B6C">
      <w:pPr>
        <w:rPr>
          <w:rFonts w:eastAsia="Calibri"/>
          <w:b/>
          <w:sz w:val="18"/>
          <w:szCs w:val="18"/>
        </w:rPr>
      </w:pPr>
    </w:p>
    <w:p w14:paraId="785392E0" w14:textId="77777777" w:rsidR="00A07B6C" w:rsidRDefault="00A07B6C" w:rsidP="00A07B6C">
      <w:pPr>
        <w:rPr>
          <w:rFonts w:eastAsia="Calibri"/>
          <w:b/>
          <w:sz w:val="18"/>
          <w:szCs w:val="18"/>
        </w:rPr>
      </w:pPr>
    </w:p>
    <w:p w14:paraId="39368FE4" w14:textId="77777777" w:rsidR="00A07B6C" w:rsidRDefault="00A07B6C" w:rsidP="00A07B6C">
      <w:pPr>
        <w:rPr>
          <w:rFonts w:eastAsia="Calibri"/>
          <w:b/>
          <w:sz w:val="18"/>
          <w:szCs w:val="18"/>
        </w:rPr>
      </w:pPr>
    </w:p>
    <w:p w14:paraId="7D3AE2AF" w14:textId="77777777" w:rsidR="00A07B6C" w:rsidRDefault="00A07B6C" w:rsidP="00A07B6C">
      <w:pPr>
        <w:rPr>
          <w:rFonts w:eastAsia="Calibri"/>
          <w:b/>
          <w:sz w:val="18"/>
          <w:szCs w:val="18"/>
        </w:rPr>
      </w:pPr>
    </w:p>
    <w:p w14:paraId="57175101" w14:textId="77777777" w:rsidR="00A07B6C" w:rsidRPr="00FE7B17" w:rsidRDefault="00A07B6C" w:rsidP="00A07B6C">
      <w:pPr>
        <w:jc w:val="center"/>
        <w:rPr>
          <w:rFonts w:eastAsia="Calibri"/>
          <w:b/>
          <w:sz w:val="20"/>
          <w:szCs w:val="20"/>
        </w:rPr>
      </w:pPr>
      <w:r w:rsidRPr="004A4C2B">
        <w:rPr>
          <w:b/>
          <w:sz w:val="18"/>
          <w:szCs w:val="18"/>
        </w:rPr>
        <w:t>FIRMA Y SELLO</w:t>
      </w:r>
      <w:r w:rsidRPr="00FE7B17">
        <w:rPr>
          <w:b/>
          <w:sz w:val="20"/>
          <w:szCs w:val="20"/>
        </w:rPr>
        <w:t>: ___________________________________________________</w:t>
      </w:r>
    </w:p>
    <w:p w14:paraId="348B6FE7"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Licenciado Juan Gualberto Mazariegos Gramajo</w:t>
      </w:r>
    </w:p>
    <w:p w14:paraId="6450B0E8"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Jefe de la Sección de Organización Escolar</w:t>
      </w:r>
    </w:p>
    <w:p w14:paraId="069F92C5"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Dirección Departamental de Educación de Baja Verapaz</w:t>
      </w:r>
    </w:p>
    <w:p w14:paraId="32CE44EB" w14:textId="77777777" w:rsidR="00A07B6C" w:rsidRPr="00FE7B17" w:rsidRDefault="00A07B6C" w:rsidP="00A07B6C">
      <w:pPr>
        <w:jc w:val="center"/>
        <w:rPr>
          <w:b/>
          <w:sz w:val="20"/>
          <w:szCs w:val="20"/>
        </w:rPr>
      </w:pPr>
    </w:p>
    <w:p w14:paraId="2E36AB70" w14:textId="77777777" w:rsidR="00A07B6C" w:rsidRPr="00FE7B17" w:rsidRDefault="00A07B6C" w:rsidP="00A07B6C">
      <w:pPr>
        <w:jc w:val="center"/>
        <w:rPr>
          <w:b/>
          <w:sz w:val="20"/>
          <w:szCs w:val="20"/>
        </w:rPr>
      </w:pPr>
    </w:p>
    <w:p w14:paraId="025BA6C8" w14:textId="77777777" w:rsidR="00A07B6C" w:rsidRPr="00FE7B17" w:rsidRDefault="00A07B6C" w:rsidP="00A07B6C">
      <w:pPr>
        <w:jc w:val="center"/>
        <w:rPr>
          <w:b/>
          <w:sz w:val="20"/>
          <w:szCs w:val="20"/>
        </w:rPr>
      </w:pPr>
    </w:p>
    <w:p w14:paraId="1119F7E3" w14:textId="77777777" w:rsidR="00A07B6C" w:rsidRPr="00FE7B17" w:rsidRDefault="00A07B6C" w:rsidP="00A07B6C">
      <w:pPr>
        <w:jc w:val="center"/>
        <w:rPr>
          <w:b/>
          <w:sz w:val="20"/>
          <w:szCs w:val="20"/>
        </w:rPr>
      </w:pPr>
    </w:p>
    <w:p w14:paraId="2C477FE8" w14:textId="77777777" w:rsidR="00A07B6C" w:rsidRPr="00FE7B17" w:rsidRDefault="00A07B6C" w:rsidP="00A07B6C">
      <w:pPr>
        <w:jc w:val="center"/>
        <w:rPr>
          <w:b/>
          <w:sz w:val="20"/>
          <w:szCs w:val="20"/>
        </w:rPr>
      </w:pPr>
    </w:p>
    <w:p w14:paraId="4E02B9DA" w14:textId="77777777" w:rsidR="00A07B6C" w:rsidRPr="00FE7B17" w:rsidRDefault="00A07B6C" w:rsidP="00A07B6C">
      <w:pPr>
        <w:jc w:val="center"/>
        <w:rPr>
          <w:rFonts w:eastAsia="Calibri"/>
          <w:b/>
          <w:sz w:val="20"/>
          <w:szCs w:val="20"/>
        </w:rPr>
      </w:pPr>
      <w:r w:rsidRPr="00FE7B17">
        <w:rPr>
          <w:b/>
          <w:sz w:val="20"/>
          <w:szCs w:val="20"/>
        </w:rPr>
        <w:t>FIRMA Y SELLO: ___________________________________________________</w:t>
      </w:r>
    </w:p>
    <w:p w14:paraId="59A0C07A"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Licenciado Maynor Rolando Santiago Ramírez</w:t>
      </w:r>
    </w:p>
    <w:p w14:paraId="0704F1D3"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Jefe del Departamento Administrativo Financiero</w:t>
      </w:r>
    </w:p>
    <w:p w14:paraId="63BDD589"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Dirección Departamental de Educación de Baja Verapaz</w:t>
      </w:r>
    </w:p>
    <w:p w14:paraId="04B5D738" w14:textId="77777777" w:rsidR="00A07B6C" w:rsidRPr="00FE7B17" w:rsidRDefault="00A07B6C" w:rsidP="00A07B6C">
      <w:pPr>
        <w:rPr>
          <w:b/>
          <w:sz w:val="20"/>
          <w:szCs w:val="20"/>
        </w:rPr>
      </w:pPr>
    </w:p>
    <w:p w14:paraId="4F0E28C7" w14:textId="77777777" w:rsidR="00A07B6C" w:rsidRPr="00FE7B17" w:rsidRDefault="00A07B6C" w:rsidP="00A07B6C">
      <w:pPr>
        <w:rPr>
          <w:b/>
          <w:sz w:val="20"/>
          <w:szCs w:val="20"/>
        </w:rPr>
      </w:pPr>
    </w:p>
    <w:p w14:paraId="6D3F454A" w14:textId="77777777" w:rsidR="00A07B6C" w:rsidRPr="00FE7B17" w:rsidRDefault="00A07B6C" w:rsidP="00A07B6C">
      <w:pPr>
        <w:rPr>
          <w:b/>
          <w:sz w:val="20"/>
          <w:szCs w:val="20"/>
        </w:rPr>
      </w:pPr>
    </w:p>
    <w:p w14:paraId="2F521069" w14:textId="77777777" w:rsidR="00A07B6C" w:rsidRPr="00FE7B17" w:rsidRDefault="00A07B6C" w:rsidP="00A07B6C">
      <w:pPr>
        <w:rPr>
          <w:b/>
          <w:sz w:val="20"/>
          <w:szCs w:val="20"/>
        </w:rPr>
      </w:pPr>
    </w:p>
    <w:p w14:paraId="7A4C4E9A" w14:textId="77777777" w:rsidR="00A07B6C" w:rsidRPr="00FE7B17" w:rsidRDefault="00A07B6C" w:rsidP="00A07B6C">
      <w:pPr>
        <w:jc w:val="center"/>
        <w:rPr>
          <w:rFonts w:eastAsia="Calibri"/>
          <w:b/>
          <w:sz w:val="20"/>
          <w:szCs w:val="20"/>
        </w:rPr>
      </w:pPr>
      <w:r w:rsidRPr="00FE7B17">
        <w:rPr>
          <w:b/>
          <w:sz w:val="20"/>
          <w:szCs w:val="20"/>
        </w:rPr>
        <w:t>FIRMA Y SELLO: ___________________________________________________</w:t>
      </w:r>
    </w:p>
    <w:p w14:paraId="5C706E91"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Licenciado Ernesto Florián García</w:t>
      </w:r>
    </w:p>
    <w:p w14:paraId="604E9DFF"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Jefe de la Sección Financiera</w:t>
      </w:r>
    </w:p>
    <w:p w14:paraId="43101A00" w14:textId="77777777" w:rsidR="00A07B6C" w:rsidRPr="00FE7B17" w:rsidRDefault="00A07B6C" w:rsidP="00A07B6C">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Dirección Departamental de Educación de Baja Verapaz</w:t>
      </w:r>
    </w:p>
    <w:p w14:paraId="5BC24E16" w14:textId="77777777" w:rsidR="00A07B6C" w:rsidRDefault="00A07B6C" w:rsidP="00A07B6C">
      <w:pPr>
        <w:jc w:val="center"/>
        <w:rPr>
          <w:b/>
          <w:bCs/>
          <w:sz w:val="22"/>
        </w:rPr>
      </w:pPr>
    </w:p>
    <w:p w14:paraId="08B869E6" w14:textId="77777777" w:rsidR="00005222" w:rsidRDefault="00005222" w:rsidP="003D258D">
      <w:pPr>
        <w:pStyle w:val="Encabezado"/>
        <w:tabs>
          <w:tab w:val="left" w:pos="3915"/>
        </w:tabs>
        <w:ind w:right="360"/>
        <w:jc w:val="right"/>
        <w:rPr>
          <w:szCs w:val="24"/>
        </w:rPr>
      </w:pPr>
    </w:p>
    <w:sectPr w:rsidR="00005222"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1919" w14:textId="77777777" w:rsidR="002E0AF2" w:rsidRDefault="002E0AF2">
      <w:pPr>
        <w:spacing w:after="0" w:line="240" w:lineRule="auto"/>
      </w:pPr>
      <w:r>
        <w:separator/>
      </w:r>
    </w:p>
  </w:endnote>
  <w:endnote w:type="continuationSeparator" w:id="0">
    <w:p w14:paraId="07E85822" w14:textId="77777777" w:rsidR="002E0AF2" w:rsidRDefault="002E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D259" w14:textId="77777777" w:rsidR="002E0AF2" w:rsidRDefault="002E0AF2">
      <w:pPr>
        <w:spacing w:after="0" w:line="240" w:lineRule="auto"/>
      </w:pPr>
      <w:r>
        <w:separator/>
      </w:r>
    </w:p>
  </w:footnote>
  <w:footnote w:type="continuationSeparator" w:id="0">
    <w:p w14:paraId="2998921B" w14:textId="77777777" w:rsidR="002E0AF2" w:rsidRDefault="002E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307F" w14:textId="77777777" w:rsidR="00ED673A" w:rsidRDefault="00ED673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15BE0D1"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ED673A">
      <w:rPr>
        <w:color w:val="666666"/>
        <w:sz w:val="14"/>
      </w:rPr>
      <w:t>104</w:t>
    </w:r>
    <w:r w:rsidR="002A2F52">
      <w:rPr>
        <w:color w:val="666666"/>
        <w:sz w:val="14"/>
      </w:rPr>
      <w:t>-202</w:t>
    </w:r>
    <w:r w:rsidR="001C0D8A">
      <w:rPr>
        <w:color w:val="666666"/>
        <w:sz w:val="14"/>
      </w:rPr>
      <w:t>3</w:t>
    </w:r>
    <w:r w:rsidR="009C398A">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4B88"/>
    <w:rsid w:val="000257D2"/>
    <w:rsid w:val="0002704D"/>
    <w:rsid w:val="00030C19"/>
    <w:rsid w:val="000407A8"/>
    <w:rsid w:val="00053941"/>
    <w:rsid w:val="00064543"/>
    <w:rsid w:val="00064E6E"/>
    <w:rsid w:val="00083017"/>
    <w:rsid w:val="00083099"/>
    <w:rsid w:val="000B08D5"/>
    <w:rsid w:val="000B2FCB"/>
    <w:rsid w:val="000C1355"/>
    <w:rsid w:val="000C19E4"/>
    <w:rsid w:val="000C29D5"/>
    <w:rsid w:val="000E420E"/>
    <w:rsid w:val="000F1735"/>
    <w:rsid w:val="000F4A94"/>
    <w:rsid w:val="00104C9A"/>
    <w:rsid w:val="00123375"/>
    <w:rsid w:val="001301D3"/>
    <w:rsid w:val="00134357"/>
    <w:rsid w:val="00143471"/>
    <w:rsid w:val="00161D98"/>
    <w:rsid w:val="00165B2C"/>
    <w:rsid w:val="00185226"/>
    <w:rsid w:val="001A364B"/>
    <w:rsid w:val="001B1E11"/>
    <w:rsid w:val="001B5A36"/>
    <w:rsid w:val="001C0D8A"/>
    <w:rsid w:val="001C6F3F"/>
    <w:rsid w:val="001F187B"/>
    <w:rsid w:val="00211C3A"/>
    <w:rsid w:val="002165C1"/>
    <w:rsid w:val="00217DD4"/>
    <w:rsid w:val="002247E0"/>
    <w:rsid w:val="00232C7C"/>
    <w:rsid w:val="00240528"/>
    <w:rsid w:val="00246E15"/>
    <w:rsid w:val="00250762"/>
    <w:rsid w:val="00265D80"/>
    <w:rsid w:val="002876F5"/>
    <w:rsid w:val="00290AAD"/>
    <w:rsid w:val="00290D5A"/>
    <w:rsid w:val="002A2F52"/>
    <w:rsid w:val="002A498D"/>
    <w:rsid w:val="002C333A"/>
    <w:rsid w:val="002D2F4F"/>
    <w:rsid w:val="002E0AF2"/>
    <w:rsid w:val="002E1784"/>
    <w:rsid w:val="002E7B49"/>
    <w:rsid w:val="002F1366"/>
    <w:rsid w:val="0030683C"/>
    <w:rsid w:val="00315F58"/>
    <w:rsid w:val="0031791D"/>
    <w:rsid w:val="00320031"/>
    <w:rsid w:val="00331EB7"/>
    <w:rsid w:val="00333E1C"/>
    <w:rsid w:val="0035200A"/>
    <w:rsid w:val="00355812"/>
    <w:rsid w:val="003568A5"/>
    <w:rsid w:val="00367D0E"/>
    <w:rsid w:val="0038146A"/>
    <w:rsid w:val="00385F0F"/>
    <w:rsid w:val="00386A53"/>
    <w:rsid w:val="003A58A1"/>
    <w:rsid w:val="003B31A8"/>
    <w:rsid w:val="003B4CE1"/>
    <w:rsid w:val="003C36E6"/>
    <w:rsid w:val="003D258D"/>
    <w:rsid w:val="003D7F0B"/>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A1610"/>
    <w:rsid w:val="004B4A2A"/>
    <w:rsid w:val="004D3D1B"/>
    <w:rsid w:val="004F4C79"/>
    <w:rsid w:val="005259DA"/>
    <w:rsid w:val="00533787"/>
    <w:rsid w:val="0053644A"/>
    <w:rsid w:val="005421A5"/>
    <w:rsid w:val="00543F94"/>
    <w:rsid w:val="005441C9"/>
    <w:rsid w:val="00564467"/>
    <w:rsid w:val="00564703"/>
    <w:rsid w:val="00571EA6"/>
    <w:rsid w:val="005875AB"/>
    <w:rsid w:val="005949F3"/>
    <w:rsid w:val="005A0528"/>
    <w:rsid w:val="005A4EA3"/>
    <w:rsid w:val="005B4122"/>
    <w:rsid w:val="005C69C2"/>
    <w:rsid w:val="005D327D"/>
    <w:rsid w:val="005E1249"/>
    <w:rsid w:val="005E56FB"/>
    <w:rsid w:val="00616D31"/>
    <w:rsid w:val="00616F3D"/>
    <w:rsid w:val="00617507"/>
    <w:rsid w:val="006343FE"/>
    <w:rsid w:val="0063714A"/>
    <w:rsid w:val="00637D72"/>
    <w:rsid w:val="00641FAE"/>
    <w:rsid w:val="00663093"/>
    <w:rsid w:val="00664299"/>
    <w:rsid w:val="00667A3B"/>
    <w:rsid w:val="00687397"/>
    <w:rsid w:val="00695703"/>
    <w:rsid w:val="006A527C"/>
    <w:rsid w:val="006A7935"/>
    <w:rsid w:val="006E2EE6"/>
    <w:rsid w:val="006E6BF9"/>
    <w:rsid w:val="006F576C"/>
    <w:rsid w:val="00712B9A"/>
    <w:rsid w:val="00723146"/>
    <w:rsid w:val="00746489"/>
    <w:rsid w:val="0074769A"/>
    <w:rsid w:val="0076487B"/>
    <w:rsid w:val="00782FEE"/>
    <w:rsid w:val="0079760A"/>
    <w:rsid w:val="007A78CC"/>
    <w:rsid w:val="007B1288"/>
    <w:rsid w:val="007B23FA"/>
    <w:rsid w:val="007E35B8"/>
    <w:rsid w:val="007E3D3F"/>
    <w:rsid w:val="007E4D58"/>
    <w:rsid w:val="007E502D"/>
    <w:rsid w:val="007F1759"/>
    <w:rsid w:val="00805671"/>
    <w:rsid w:val="00810EA0"/>
    <w:rsid w:val="008263C5"/>
    <w:rsid w:val="008453CC"/>
    <w:rsid w:val="00860970"/>
    <w:rsid w:val="0087009D"/>
    <w:rsid w:val="00873813"/>
    <w:rsid w:val="00874CDC"/>
    <w:rsid w:val="008766C5"/>
    <w:rsid w:val="00884304"/>
    <w:rsid w:val="00895D0E"/>
    <w:rsid w:val="008D6298"/>
    <w:rsid w:val="008E39C6"/>
    <w:rsid w:val="00960D88"/>
    <w:rsid w:val="009624B5"/>
    <w:rsid w:val="0099185C"/>
    <w:rsid w:val="00994034"/>
    <w:rsid w:val="009C1D29"/>
    <w:rsid w:val="009C398A"/>
    <w:rsid w:val="009C3C12"/>
    <w:rsid w:val="00A07B6C"/>
    <w:rsid w:val="00A118F8"/>
    <w:rsid w:val="00A22955"/>
    <w:rsid w:val="00A277E8"/>
    <w:rsid w:val="00A3168A"/>
    <w:rsid w:val="00A425CC"/>
    <w:rsid w:val="00A435BE"/>
    <w:rsid w:val="00A56D5E"/>
    <w:rsid w:val="00A630FA"/>
    <w:rsid w:val="00A66637"/>
    <w:rsid w:val="00A95DAF"/>
    <w:rsid w:val="00A961C0"/>
    <w:rsid w:val="00AA0B2B"/>
    <w:rsid w:val="00AB01AF"/>
    <w:rsid w:val="00AB1FFA"/>
    <w:rsid w:val="00AC3CED"/>
    <w:rsid w:val="00AC564F"/>
    <w:rsid w:val="00AD255A"/>
    <w:rsid w:val="00AE0A02"/>
    <w:rsid w:val="00AE328C"/>
    <w:rsid w:val="00AF0CD3"/>
    <w:rsid w:val="00AF1290"/>
    <w:rsid w:val="00AF7EF1"/>
    <w:rsid w:val="00B22813"/>
    <w:rsid w:val="00B35046"/>
    <w:rsid w:val="00B35CD9"/>
    <w:rsid w:val="00B47F80"/>
    <w:rsid w:val="00B513FE"/>
    <w:rsid w:val="00B76FB8"/>
    <w:rsid w:val="00B82017"/>
    <w:rsid w:val="00B82159"/>
    <w:rsid w:val="00B86A65"/>
    <w:rsid w:val="00BA389C"/>
    <w:rsid w:val="00BA4AD3"/>
    <w:rsid w:val="00BA4EC8"/>
    <w:rsid w:val="00BA6011"/>
    <w:rsid w:val="00BC5C95"/>
    <w:rsid w:val="00BC600D"/>
    <w:rsid w:val="00BD2E73"/>
    <w:rsid w:val="00BE2F15"/>
    <w:rsid w:val="00BF274A"/>
    <w:rsid w:val="00C008B3"/>
    <w:rsid w:val="00C203DD"/>
    <w:rsid w:val="00C23286"/>
    <w:rsid w:val="00C356FB"/>
    <w:rsid w:val="00C44762"/>
    <w:rsid w:val="00C51EBE"/>
    <w:rsid w:val="00C55B44"/>
    <w:rsid w:val="00C5762C"/>
    <w:rsid w:val="00C62B85"/>
    <w:rsid w:val="00C91921"/>
    <w:rsid w:val="00C9307E"/>
    <w:rsid w:val="00CA2279"/>
    <w:rsid w:val="00CB5360"/>
    <w:rsid w:val="00CC7F79"/>
    <w:rsid w:val="00CD35A3"/>
    <w:rsid w:val="00CE2373"/>
    <w:rsid w:val="00D00F0E"/>
    <w:rsid w:val="00D1179B"/>
    <w:rsid w:val="00D11862"/>
    <w:rsid w:val="00D169C8"/>
    <w:rsid w:val="00D25AB2"/>
    <w:rsid w:val="00D362B6"/>
    <w:rsid w:val="00D554FF"/>
    <w:rsid w:val="00D64C58"/>
    <w:rsid w:val="00D9032E"/>
    <w:rsid w:val="00D926F6"/>
    <w:rsid w:val="00DA2E4C"/>
    <w:rsid w:val="00DA77C2"/>
    <w:rsid w:val="00DB777A"/>
    <w:rsid w:val="00DD0F66"/>
    <w:rsid w:val="00DD3FD1"/>
    <w:rsid w:val="00DE314C"/>
    <w:rsid w:val="00DE6AA7"/>
    <w:rsid w:val="00DF7D4C"/>
    <w:rsid w:val="00E14129"/>
    <w:rsid w:val="00E1717D"/>
    <w:rsid w:val="00E21970"/>
    <w:rsid w:val="00E412B0"/>
    <w:rsid w:val="00E4282F"/>
    <w:rsid w:val="00E45370"/>
    <w:rsid w:val="00E457B2"/>
    <w:rsid w:val="00E75699"/>
    <w:rsid w:val="00E95023"/>
    <w:rsid w:val="00EA318A"/>
    <w:rsid w:val="00EA6D1D"/>
    <w:rsid w:val="00EB43D6"/>
    <w:rsid w:val="00ED11B8"/>
    <w:rsid w:val="00ED673A"/>
    <w:rsid w:val="00EE18B3"/>
    <w:rsid w:val="00EE4C26"/>
    <w:rsid w:val="00EE6DE7"/>
    <w:rsid w:val="00F10DAD"/>
    <w:rsid w:val="00F11B72"/>
    <w:rsid w:val="00F2577B"/>
    <w:rsid w:val="00F350DE"/>
    <w:rsid w:val="00F42540"/>
    <w:rsid w:val="00F54A3E"/>
    <w:rsid w:val="00F5644C"/>
    <w:rsid w:val="00F564C4"/>
    <w:rsid w:val="00F6114C"/>
    <w:rsid w:val="00F75316"/>
    <w:rsid w:val="00F908E6"/>
    <w:rsid w:val="00FA51AA"/>
    <w:rsid w:val="00FB7BA7"/>
    <w:rsid w:val="00FC73B5"/>
    <w:rsid w:val="00FC7B5A"/>
    <w:rsid w:val="00FD3299"/>
    <w:rsid w:val="00FE303C"/>
    <w:rsid w:val="00FE7335"/>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1"/>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 w:type="paragraph" w:styleId="NormalWeb">
    <w:name w:val="Normal (Web)"/>
    <w:basedOn w:val="Normal"/>
    <w:uiPriority w:val="99"/>
    <w:unhideWhenUsed/>
    <w:rsid w:val="00A07B6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732659034">
      <w:bodyDiv w:val="1"/>
      <w:marLeft w:val="0"/>
      <w:marRight w:val="0"/>
      <w:marTop w:val="0"/>
      <w:marBottom w:val="0"/>
      <w:divBdr>
        <w:top w:val="none" w:sz="0" w:space="0" w:color="auto"/>
        <w:left w:val="none" w:sz="0" w:space="0" w:color="auto"/>
        <w:bottom w:val="none" w:sz="0" w:space="0" w:color="auto"/>
        <w:right w:val="none" w:sz="0" w:space="0" w:color="auto"/>
      </w:divBdr>
    </w:div>
    <w:div w:id="94889621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6212610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Elizabeth Garcia Oseida</dc:creator>
  <cp:keywords/>
  <cp:lastModifiedBy>Wendy Gabriela De Paz Meléndez</cp:lastModifiedBy>
  <cp:revision>2</cp:revision>
  <cp:lastPrinted>2023-07-28T22:15:00Z</cp:lastPrinted>
  <dcterms:created xsi:type="dcterms:W3CDTF">2023-08-02T18:19:00Z</dcterms:created>
  <dcterms:modified xsi:type="dcterms:W3CDTF">2023-08-02T18:19:00Z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