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1 de 6</w:t>
            </w:r>
          </w:p>
        </w:tc>
      </w:tr>
    </w:tbl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93" w:after="0"/>
        <w:ind w:left="553" w:right="0" w:hanging="427"/>
        <w:jc w:val="left"/>
      </w:pPr>
      <w:r>
        <w:rPr>
          <w:u w:val="thick"/>
        </w:rPr>
        <w:t>REGISTRO DE REVISIÓN Y</w:t>
      </w:r>
      <w:r>
        <w:rPr>
          <w:spacing w:val="1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spacing w:before="8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635118</wp:posOffset>
            </wp:positionH>
            <wp:positionV relativeFrom="paragraph">
              <wp:posOffset>161678</wp:posOffset>
            </wp:positionV>
            <wp:extent cx="6723871" cy="235115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871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205" w:after="0"/>
        <w:ind w:left="553" w:right="0" w:hanging="427"/>
        <w:jc w:val="left"/>
        <w:rPr>
          <w:b/>
          <w:sz w:val="22"/>
        </w:rPr>
      </w:pPr>
      <w:r>
        <w:rPr>
          <w:b/>
          <w:sz w:val="22"/>
          <w:u w:val="thick"/>
        </w:rPr>
        <w:t>PROPÓSITO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: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93"/>
        <w:ind w:left="487" w:right="151"/>
        <w:jc w:val="both"/>
      </w:pPr>
      <w:r>
        <w:rPr/>
        <w:t>El presente instructivo tiene como propósito orientar al personal de la Subdirección o Departamento de Fortalecimiento a la Comunidad Educativa, entre ellos los Técnicos de Servicios de Apoyo, para la realización de las actividades de acompañamiento, seguimiento y monitoreo a los Programas de Apoyo a la Educación, que realizan las Direcciones Departamentales de Educación.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208" w:after="0"/>
        <w:ind w:left="553" w:right="0" w:hanging="427"/>
        <w:jc w:val="left"/>
      </w:pPr>
      <w:r>
        <w:rPr>
          <w:u w:val="thick"/>
        </w:rPr>
        <w:t>GLOSARIO</w:t>
      </w:r>
    </w:p>
    <w:p>
      <w:pPr>
        <w:pStyle w:val="BodyText"/>
        <w:spacing w:before="9"/>
        <w:rPr>
          <w:b/>
          <w:sz w:val="18"/>
        </w:rPr>
      </w:pPr>
      <w:r>
        <w:rPr/>
        <w:pict>
          <v:group style="position:absolute;margin-left:53.700001pt;margin-top:12.763269pt;width:534.7pt;height:.5pt;mso-position-horizontal-relative:page;mso-position-vertical-relative:paragraph;z-index:-251657216;mso-wrap-distance-left:0;mso-wrap-distance-right:0" coordorigin="1074,255" coordsize="10694,10">
            <v:line style="position:absolute" from="1074,260" to="3696,260" stroked="true" strokeweight=".47998pt" strokecolor="#7f7f7f">
              <v:stroke dashstyle="solid"/>
            </v:line>
            <v:line style="position:absolute" from="3696,260" to="11767,260" stroked="true" strokeweight=".48pt" strokecolor="#7f7f7f">
              <v:stroke dashstyle="solid"/>
            </v:line>
            <w10:wrap type="topAndBottom"/>
          </v:group>
        </w:pict>
      </w: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208" w:footer="334" w:top="400" w:bottom="520" w:left="440" w:right="320"/>
        </w:sectPr>
      </w:pPr>
    </w:p>
    <w:p>
      <w:pPr>
        <w:spacing w:line="288" w:lineRule="auto" w:before="93"/>
        <w:ind w:left="1147" w:right="-15" w:hanging="312"/>
        <w:jc w:val="left"/>
        <w:rPr>
          <w:b/>
          <w:sz w:val="22"/>
        </w:rPr>
      </w:pPr>
      <w:r>
        <w:rPr>
          <w:b/>
          <w:sz w:val="22"/>
        </w:rPr>
        <w:t>1.-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Acompañamiento de los programas de apoyo a la educación</w:t>
      </w:r>
    </w:p>
    <w:p>
      <w:pPr>
        <w:pStyle w:val="BodyText"/>
        <w:spacing w:line="288" w:lineRule="auto" w:before="92"/>
        <w:ind w:left="240" w:right="180"/>
        <w:jc w:val="both"/>
      </w:pPr>
      <w:r>
        <w:rPr/>
        <w:br w:type="column"/>
      </w:r>
      <w:r>
        <w:rPr/>
        <w:t>Acciones de capacitación y asistencia técnica que desarrolla el personal del Ministerio de Educación con los Directores de los Centros Educativos Públicos y Juntas Directivas de los Consejos Educativos u Otras Organizaciones de Padres de Familia, para que los recursos financieros sean ejecutados y administrados con transparencia, racionalidad, probidad y</w:t>
      </w:r>
      <w:r>
        <w:rPr>
          <w:spacing w:val="-2"/>
        </w:rPr>
        <w:t> </w:t>
      </w:r>
      <w:r>
        <w:rPr/>
        <w:t>calidad.</w:t>
      </w:r>
    </w:p>
    <w:p>
      <w:pPr>
        <w:spacing w:after="0" w:line="288" w:lineRule="auto"/>
        <w:jc w:val="both"/>
        <w:sectPr>
          <w:type w:val="continuous"/>
          <w:pgSz w:w="12240" w:h="15840"/>
          <w:pgMar w:top="400" w:bottom="520" w:left="440" w:right="320"/>
          <w:cols w:num="2" w:equalWidth="0">
            <w:col w:w="2994" w:space="40"/>
            <w:col w:w="844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629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line style="position:absolute" from="0,5" to="2622,5" stroked="true" strokeweight=".48001pt" strokecolor="#7f7f7f">
              <v:stroke dashstyle="solid"/>
            </v:line>
            <v:line style="position:absolute" from="2622,5" to="10693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spacing w:before="113"/>
        <w:ind w:left="835" w:right="0" w:firstLine="0"/>
        <w:jc w:val="left"/>
        <w:rPr>
          <w:sz w:val="22"/>
        </w:rPr>
      </w:pPr>
      <w:r>
        <w:rPr>
          <w:b/>
          <w:sz w:val="22"/>
        </w:rPr>
        <w:t>2.- Acompañamiento a </w:t>
      </w:r>
      <w:r>
        <w:rPr>
          <w:sz w:val="22"/>
        </w:rPr>
        <w:t>Consiste en una constante orientación personalizada de las acciones que realizan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00" w:bottom="520" w:left="440" w:right="320"/>
        </w:sectPr>
      </w:pPr>
    </w:p>
    <w:p>
      <w:pPr>
        <w:pStyle w:val="Heading1"/>
        <w:spacing w:before="51"/>
        <w:ind w:left="1147" w:firstLine="0"/>
      </w:pPr>
      <w:r>
        <w:rPr>
          <w:w w:val="95"/>
        </w:rPr>
        <w:t>procesos</w:t>
      </w:r>
    </w:p>
    <w:p>
      <w:pPr>
        <w:pStyle w:val="BodyText"/>
        <w:spacing w:line="288" w:lineRule="auto" w:before="50"/>
        <w:ind w:left="1108" w:right="56"/>
      </w:pPr>
      <w:r>
        <w:rPr/>
        <w:br w:type="column"/>
      </w:r>
      <w:r>
        <w:rPr/>
        <w:t>los encargados de los programas de apoyo en los Centros Educativos Públicos para una ejecución y entrega efectiva.</w:t>
      </w:r>
    </w:p>
    <w:p>
      <w:pPr>
        <w:spacing w:after="0" w:line="288" w:lineRule="auto"/>
        <w:sectPr>
          <w:type w:val="continuous"/>
          <w:pgSz w:w="12240" w:h="15840"/>
          <w:pgMar w:top="400" w:bottom="520" w:left="440" w:right="320"/>
          <w:cols w:num="2" w:equalWidth="0">
            <w:col w:w="2126" w:space="40"/>
            <w:col w:w="9314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629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line style="position:absolute" from="0,5" to="2622,5" stroked="true" strokeweight=".48pt" strokecolor="#7f7f7f">
              <v:stroke dashstyle="solid"/>
            </v:line>
            <v:line style="position:absolute" from="2622,5" to="10693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273" w:val="left" w:leader="none"/>
        </w:tabs>
        <w:spacing w:line="288" w:lineRule="auto" w:before="112"/>
        <w:ind w:left="3273" w:right="180" w:hanging="2439"/>
        <w:jc w:val="both"/>
      </w:pPr>
      <w:r>
        <w:rPr/>
        <w:pict>
          <v:group style="position:absolute;margin-left:53.700001pt;margin-top:57.197872pt;width:534.7pt;height:.5pt;mso-position-horizontal-relative:page;mso-position-vertical-relative:paragraph;z-index:-251654144;mso-wrap-distance-left:0;mso-wrap-distance-right:0" coordorigin="1074,1144" coordsize="10694,10">
            <v:line style="position:absolute" from="1074,1149" to="3696,1149" stroked="true" strokeweight=".48pt" strokecolor="#7f7f7f">
              <v:stroke dashstyle="solid"/>
            </v:line>
            <v:line style="position:absolute" from="3696,1149" to="11767,1149" stroked="true" strokeweight=".48pt" strokecolor="#7f7f7f">
              <v:stroke dashstyle="solid"/>
            </v:line>
            <w10:wrap type="topAndBottom"/>
          </v:group>
        </w:pict>
      </w:r>
      <w:r>
        <w:rPr>
          <w:b/>
        </w:rPr>
        <w:t>3.-</w:t>
      </w:r>
      <w:r>
        <w:rPr>
          <w:b/>
          <w:spacing w:val="-7"/>
        </w:rPr>
        <w:t> </w:t>
      </w:r>
      <w:r>
        <w:rPr>
          <w:b/>
        </w:rPr>
        <w:t>Capacitación</w:t>
        <w:tab/>
      </w:r>
      <w:r>
        <w:rPr/>
        <w:t>Es un proceso continuo de enseñanza-aprendizaje, mediante el cual, se desarrollan las habilidades y destrezas de las personas, que les permitan un mejor desempeño en sus labores</w:t>
      </w:r>
      <w:r>
        <w:rPr>
          <w:spacing w:val="-1"/>
        </w:rPr>
        <w:t> </w:t>
      </w:r>
      <w:r>
        <w:rPr/>
        <w:t>habituales.</w: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400" w:bottom="520" w:left="440" w:right="320"/>
        </w:sectPr>
      </w:pPr>
    </w:p>
    <w:p>
      <w:pPr>
        <w:pStyle w:val="Heading1"/>
        <w:spacing w:line="288" w:lineRule="auto" w:before="24"/>
        <w:ind w:left="1147" w:right="21" w:hanging="312"/>
      </w:pPr>
      <w:r>
        <w:rPr/>
        <w:t>4.- Recursos didácticos</w:t>
      </w:r>
    </w:p>
    <w:p>
      <w:pPr>
        <w:pStyle w:val="BodyText"/>
        <w:spacing w:line="288" w:lineRule="auto" w:before="23"/>
        <w:ind w:left="835" w:right="180"/>
      </w:pPr>
      <w:r>
        <w:rPr/>
        <w:br w:type="column"/>
      </w:r>
      <w:r>
        <w:rPr/>
        <w:t>Son un conjunto de elementos que facilitan la realización del proceso de enseñanza-aprendizaje.</w:t>
      </w:r>
    </w:p>
    <w:p>
      <w:pPr>
        <w:spacing w:after="0" w:line="288" w:lineRule="auto"/>
        <w:sectPr>
          <w:type w:val="continuous"/>
          <w:pgSz w:w="12240" w:h="15840"/>
          <w:pgMar w:top="400" w:bottom="520" w:left="440" w:right="320"/>
          <w:cols w:num="2" w:equalWidth="0">
            <w:col w:w="2277" w:space="162"/>
            <w:col w:w="90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0" w:lineRule="exact"/>
        <w:ind w:left="629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line style="position:absolute" from="0,5" to="2622,5" stroked="true" strokeweight=".48001pt" strokecolor="#7f7f7f">
              <v:stroke dashstyle="solid"/>
            </v:line>
            <v:line style="position:absolute" from="2622,5" to="10693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400" w:bottom="520" w:left="440" w:right="320"/>
        </w:sectPr>
      </w:pPr>
    </w:p>
    <w:p>
      <w:pPr>
        <w:pStyle w:val="Heading1"/>
        <w:spacing w:line="288" w:lineRule="auto" w:before="43"/>
        <w:ind w:left="1147" w:hanging="312"/>
        <w:jc w:val="both"/>
      </w:pPr>
      <w:r>
        <w:rPr/>
        <w:t>5.- Técnica de enseñanza- aprendizaje</w:t>
      </w:r>
    </w:p>
    <w:p>
      <w:pPr>
        <w:pStyle w:val="BodyText"/>
        <w:spacing w:line="288" w:lineRule="auto" w:before="42"/>
        <w:ind w:left="835" w:right="179"/>
        <w:jc w:val="both"/>
      </w:pPr>
      <w:r>
        <w:rPr/>
        <w:br w:type="column"/>
      </w:r>
      <w:r>
        <w:rPr/>
        <w:t>Es una acción concreta, planificada por el instructor y llevada a cabo por él y/o por los participantes en la capacitación, con la finalidad de alcanzar objetivos de aprendizaje.</w:t>
      </w:r>
    </w:p>
    <w:p>
      <w:pPr>
        <w:spacing w:after="0" w:line="288" w:lineRule="auto"/>
        <w:jc w:val="both"/>
        <w:sectPr>
          <w:type w:val="continuous"/>
          <w:pgSz w:w="12240" w:h="15840"/>
          <w:pgMar w:top="400" w:bottom="520" w:left="440" w:right="320"/>
          <w:cols w:num="2" w:equalWidth="0">
            <w:col w:w="2359" w:space="79"/>
            <w:col w:w="9042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614"/>
        <w:rPr>
          <w:sz w:val="2"/>
        </w:rPr>
      </w:pPr>
      <w:r>
        <w:rPr>
          <w:sz w:val="2"/>
        </w:rPr>
        <w:pict>
          <v:group style="width:535.4pt;height:.5pt;mso-position-horizontal-relative:char;mso-position-vertical-relative:line" coordorigin="0,0" coordsize="10708,10">
            <v:line style="position:absolute" from="0,5" to="502,5" stroked="true" strokeweight=".48001pt" strokecolor="#7f7f7f">
              <v:stroke dashstyle="solid"/>
            </v:line>
            <v:line style="position:absolute" from="487,5" to="2627,5" stroked="true" strokeweight=".48001pt" strokecolor="#7f7f7f">
              <v:stroke dashstyle="solid"/>
            </v:line>
            <v:rect style="position:absolute;left:2612;top:0;width:10;height:10" filled="true" fillcolor="#7f7f7f" stroked="false">
              <v:fill type="solid"/>
            </v:rect>
            <v:line style="position:absolute" from="2622,5" to="10708,5" stroked="true" strokeweight=".48pt" strokecolor="#7f7f7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2 de 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93" w:after="0"/>
        <w:ind w:left="553" w:right="0" w:hanging="427"/>
        <w:jc w:val="left"/>
      </w:pPr>
      <w:r>
        <w:rPr>
          <w:u w:val="thick"/>
        </w:rPr>
        <w:t>DESCRIPCIÓN DE ACTIVIDADES Y</w:t>
      </w:r>
      <w:r>
        <w:rPr>
          <w:spacing w:val="-1"/>
          <w:u w:val="thick"/>
        </w:rPr>
        <w:t> </w:t>
      </w:r>
      <w:r>
        <w:rPr>
          <w:u w:val="thick"/>
        </w:rPr>
        <w:t>RESPONSABLES: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Formación y desarrollo de capacidades a nivel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local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197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449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3" w:hRule="atLeast"/>
        </w:trPr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56" w:right="29" w:firstLine="74"/>
              <w:rPr>
                <w:b/>
                <w:sz w:val="14"/>
              </w:rPr>
            </w:pPr>
            <w:r>
              <w:rPr>
                <w:b/>
                <w:sz w:val="14"/>
              </w:rPr>
              <w:t>1. Determinar necesidades de</w:t>
            </w:r>
          </w:p>
          <w:p>
            <w:pPr>
              <w:pStyle w:val="TableParagraph"/>
              <w:spacing w:line="161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capacitación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130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Jefe de Programas de Apoyo y Jefe de Organización Escolar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3"/>
              <w:jc w:val="both"/>
              <w:rPr>
                <w:sz w:val="22"/>
              </w:rPr>
            </w:pPr>
            <w:r>
              <w:rPr>
                <w:sz w:val="22"/>
              </w:rPr>
              <w:t>Determinan las necesidades de capacitación a los Directores de Centros Educativos Públicos, Consejos Educativos u otras Organizaciones de Padres de Familia con base en lineamientos oficiales de administración y ejecución de los programas de apoyo, visitas de control, monitoreo y seguimiento y recopilación de información.</w:t>
            </w:r>
          </w:p>
        </w:tc>
      </w:tr>
      <w:tr>
        <w:trPr>
          <w:trHeight w:val="416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0" w:right="14" w:firstLine="8"/>
              <w:rPr>
                <w:b/>
                <w:sz w:val="14"/>
              </w:rPr>
            </w:pPr>
            <w:r>
              <w:rPr>
                <w:b/>
                <w:sz w:val="14"/>
              </w:rPr>
              <w:t>2. Elaborar Plan de Capacitación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Jefe de Programas de Apoyo y Jefe de Organización Escolar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Elaboran el Plan de Capacitación, según formato PRA-FOR-48, el cuál debe contener como mínimo la siguiente información: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52" w:lineRule="exact" w:before="1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Justificación.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Objetivos.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Distribución geográfica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departamento.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Temas que serán impartidos en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capacitación.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4" w:val="left" w:leader="none"/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Metodología.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Cronograma de actividades.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5" w:val="left" w:leader="none"/>
              </w:tabs>
              <w:spacing w:line="240" w:lineRule="auto" w:before="1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Materiales, equipo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instalaciones.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4" w:val="left" w:leader="none"/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Evaluación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seguimiento.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4" w:val="left" w:leader="none"/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Nombre y firma de los responsables.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Colocan firma y sello y traslada el Plan de Capacitación para aprobación del Jefe Inmediato.</w:t>
            </w:r>
          </w:p>
        </w:tc>
      </w:tr>
      <w:tr>
        <w:trPr>
          <w:trHeight w:val="987" w:hRule="atLeast"/>
        </w:trPr>
        <w:tc>
          <w:tcPr>
            <w:tcW w:w="115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17" w:right="13" w:hanging="276"/>
              <w:rPr>
                <w:b/>
                <w:sz w:val="14"/>
              </w:rPr>
            </w:pPr>
            <w:r>
              <w:rPr>
                <w:b/>
                <w:sz w:val="14"/>
              </w:rPr>
              <w:t>3. Recibir plan y aprobar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111" w:right="65" w:hanging="20"/>
              <w:rPr>
                <w:sz w:val="14"/>
              </w:rPr>
            </w:pPr>
            <w:r>
              <w:rPr>
                <w:sz w:val="14"/>
              </w:rPr>
              <w:t>Subdirector(a)/ Jefe DEFOCE</w:t>
            </w:r>
          </w:p>
        </w:tc>
        <w:tc>
          <w:tcPr>
            <w:tcW w:w="8530" w:type="dxa"/>
          </w:tcPr>
          <w:p>
            <w:pPr>
              <w:pStyle w:val="TableParagraph"/>
              <w:spacing w:before="210"/>
              <w:ind w:left="56"/>
              <w:rPr>
                <w:sz w:val="22"/>
              </w:rPr>
            </w:pPr>
            <w:r>
              <w:rPr>
                <w:sz w:val="22"/>
              </w:rPr>
              <w:t>Recibe Plan de Capacitación, revisa y si está de acuerdo con la información, aprueba mediante firma y sello, para su implementación.</w:t>
            </w:r>
          </w:p>
        </w:tc>
      </w:tr>
      <w:tr>
        <w:trPr>
          <w:trHeight w:val="987" w:hRule="atLeast"/>
        </w:trPr>
        <w:tc>
          <w:tcPr>
            <w:tcW w:w="1158" w:type="dxa"/>
          </w:tcPr>
          <w:p>
            <w:pPr>
              <w:pStyle w:val="TableParagraph"/>
              <w:spacing w:before="60"/>
              <w:ind w:left="95" w:right="68" w:firstLine="135"/>
              <w:rPr>
                <w:b/>
                <w:sz w:val="14"/>
              </w:rPr>
            </w:pPr>
            <w:r>
              <w:rPr>
                <w:b/>
                <w:sz w:val="14"/>
              </w:rPr>
              <w:t>4. Realizar capacitación a Técnicos de Servicios de</w:t>
            </w:r>
          </w:p>
          <w:p>
            <w:pPr>
              <w:pStyle w:val="TableParagraph"/>
              <w:spacing w:before="1"/>
              <w:ind w:left="359"/>
              <w:rPr>
                <w:b/>
                <w:sz w:val="14"/>
              </w:rPr>
            </w:pPr>
            <w:r>
              <w:rPr>
                <w:b/>
                <w:sz w:val="14"/>
              </w:rPr>
              <w:t>Apoyo</w:t>
            </w:r>
          </w:p>
        </w:tc>
        <w:tc>
          <w:tcPr>
            <w:tcW w:w="1112" w:type="dxa"/>
          </w:tcPr>
          <w:p>
            <w:pPr>
              <w:pStyle w:val="TableParagraph"/>
              <w:spacing w:before="60"/>
              <w:ind w:left="114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Jefe de Programas de Apoyo y Jefe Organización Escolar</w:t>
            </w:r>
          </w:p>
        </w:tc>
        <w:tc>
          <w:tcPr>
            <w:tcW w:w="8530" w:type="dxa"/>
          </w:tcPr>
          <w:p>
            <w:pPr>
              <w:pStyle w:val="TableParagraph"/>
              <w:spacing w:before="82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Realizan capacitación a Técnicos de Servicios de Apoyo, sobre el proceso de capacitación a Directores e integrantes de Juntas Directivas de Consejos Educativos u otras Organizaciones de Padres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Familia.</w:t>
            </w:r>
          </w:p>
        </w:tc>
      </w:tr>
      <w:tr>
        <w:trPr>
          <w:trHeight w:val="340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5. Implementar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Técnicos de Servicios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Implementan el Plan de Capacitación en el municipio o sector asignado, con grupos de 40 participantes aproximadamente en cada sede, para lo cual deberán planificar, preparar y desarrollar las actividades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52" w:lineRule="exact" w:before="1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Seleccionar sedes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capacitación.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Convocar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participantes.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40" w:lineRule="auto" w:before="0" w:after="0"/>
              <w:ind w:left="776" w:right="17" w:hanging="360"/>
              <w:jc w:val="left"/>
              <w:rPr>
                <w:sz w:val="22"/>
              </w:rPr>
            </w:pPr>
            <w:r>
              <w:rPr>
                <w:sz w:val="22"/>
              </w:rPr>
              <w:t>Preparar y gestionar insumos y materiales de capacitación ante las Jefaturas de Programas de Apoyo y Organización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Preparar los materiales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didácticos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52" w:lineRule="exact" w:before="1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Elaborar y distribuir agenda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4" w:val="left" w:leader="none"/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Desarrollar los eventos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capacitación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Documentar la asistencia de 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participantes</w:t>
            </w:r>
          </w:p>
        </w:tc>
      </w:tr>
      <w:tr>
        <w:trPr>
          <w:trHeight w:val="987" w:hRule="atLeast"/>
        </w:trPr>
        <w:tc>
          <w:tcPr>
            <w:tcW w:w="115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3" w:right="29" w:hanging="68"/>
              <w:rPr>
                <w:b/>
                <w:sz w:val="14"/>
              </w:rPr>
            </w:pPr>
            <w:r>
              <w:rPr>
                <w:b/>
                <w:sz w:val="14"/>
              </w:rPr>
              <w:t>6. Elaborar informe y entregar</w:t>
            </w:r>
          </w:p>
        </w:tc>
        <w:tc>
          <w:tcPr>
            <w:tcW w:w="111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3" w:right="162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82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Elabora Informe de Capacitación realizada, según formato PRA-FOR-49, firma y sella, adjunta hojas de asistencia y de evaluación, para su entrega al Jefe de Programas de Apoyo.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3 de 6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  <w:r>
        <w:rPr/>
        <w:pict>
          <v:shape style="position:absolute;margin-left:186.899994pt;margin-top:305.040009pt;width:383.1pt;height:108.9pt;mso-position-horizontal-relative:page;mso-position-vertical-relative:page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614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2" w:lineRule="exact"/>
                          <w:ind w:right="26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CÓDIGO</w:t>
                        </w:r>
                      </w:p>
                    </w:tc>
                    <w:tc>
                      <w:tcPr>
                        <w:tcW w:w="6145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2" w:lineRule="exact"/>
                          <w:ind w:left="15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NOMBRE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2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PRA-INS-02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0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Dotación de Recursos Financieros para los Servicios de Apoyo a los Centros Educativos Públicos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2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PRA-INS-03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Transferencias Corrientes a Consejos Educativos y otras OPF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2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PRA-INS-07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30" w:lineRule="exact" w:before="1"/>
                          <w:ind w:left="108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Constitución y legalización de los Consejos Educativos y Actualización de otras -OPF-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2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PRA-GUI-01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Implementación de Murales de Transparencia y Rendición de Cuentas en las Direcciones Departamentales de Educación y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Centros Educativos Públicos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6.899994pt;margin-top:476.100006pt;width:383.1pt;height:78.4pt;mso-position-horizontal-relative:page;mso-position-vertical-relative:page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6145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502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1" w:lineRule="exact"/>
                          <w:ind w:left="33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CÓDIGO</w:t>
                        </w:r>
                      </w:p>
                    </w:tc>
                    <w:tc>
                      <w:tcPr>
                        <w:tcW w:w="6145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1" w:lineRule="exact"/>
                          <w:ind w:left="16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NOMBRE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PRA-FOR-01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Formato de Entrega de Alimentación Escolar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PRA-FOR-02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Formato de Entrega de Útiles Escolares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PRA-FOR-03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Formato de Entrega de Valija Didáctica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PRA-FOR-04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30" w:lineRule="exact" w:before="1"/>
                          <w:ind w:left="108" w:right="76"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Rendición de Cuentas de Fondos Transferidos a Organizaciones de Padres de Familia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6.899994pt;margin-top:617.700012pt;width:383.1pt;height:127.05pt;mso-position-horizontal-relative:page;mso-position-vertical-relative:page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614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2" w:lineRule="exact"/>
                          <w:ind w:left="88" w:right="8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CÓDIGO</w:t>
                        </w:r>
                      </w:p>
                    </w:tc>
                    <w:tc>
                      <w:tcPr>
                        <w:tcW w:w="6145" w:type="dxa"/>
                        <w:shd w:val="clear" w:color="auto" w:fill="DBE5F1"/>
                      </w:tcPr>
                      <w:p>
                        <w:pPr>
                          <w:pStyle w:val="TableParagraph"/>
                          <w:spacing w:line="242" w:lineRule="exact"/>
                          <w:ind w:left="16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NOMBRE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7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PRA-FOR-24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Certificación del acta de constitución del Consejo Educativo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7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PRA-FOR-25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0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Certificación del acta de nombramiento del Representante Legal del Consejo Educativo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7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PRA-FOR-26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Certificación del acta de elección de nueva Junta Directiva de OPF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7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PRA-FOR-27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Certificación del acta de nombramiento del Representante Legal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7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PRA-FOR-28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Certificación del acta de elección y toma de posesión del</w:t>
                        </w:r>
                      </w:p>
                      <w:p>
                        <w:pPr>
                          <w:pStyle w:val="TableParagraph"/>
                          <w:spacing w:line="230" w:lineRule="exact" w:before="4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 de la Junta Directiva de la Organización de Padres de Familia -OPF-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8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PRA-FOR-29</w:t>
                        </w:r>
                      </w:p>
                    </w:tc>
                    <w:tc>
                      <w:tcPr>
                        <w:tcW w:w="614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Lista de cotejo constitución de Consejos Educativos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449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71" w:right="45" w:firstLine="133"/>
              <w:rPr>
                <w:b/>
                <w:sz w:val="14"/>
              </w:rPr>
            </w:pPr>
            <w:r>
              <w:rPr>
                <w:b/>
                <w:sz w:val="14"/>
              </w:rPr>
              <w:t>7. Recibir y revisar informe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59" w:right="32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Recibe los Informes de Capacitación, los revisa, firma y sella y traslada para su resguardo y custodia. De no alcanzarse satisfactoriamente los resultados esperados, en cuanto al número de participantes determinado para cada sede de capacitación, deberá diseñar una estrategia para su solución.</w:t>
            </w: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93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Acompañamiento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Procesos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449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183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05" w:right="140" w:hanging="35"/>
              <w:rPr>
                <w:b/>
                <w:sz w:val="14"/>
              </w:rPr>
            </w:pPr>
            <w:r>
              <w:rPr>
                <w:b/>
                <w:sz w:val="14"/>
              </w:rPr>
              <w:t>1. Orientar y acompañar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73" w:right="162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Orienta previamente a los Directores de los Centros Educativos Públicos y a los integrantes de Junta Directiva de los Consejos Educativos u otras Organizaciones de Padres de Familia, en las acciones inherentes a los diferentes procesos, para lo cual consulta los instructivos, guías y formatos que se encuentran publicados en el sitio web /172.16.0.13/iso9000/, donde puede obtener la siguiente documentación: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449" w:right="4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Instructivos y guías</w:t>
            </w:r>
          </w:p>
          <w:p>
            <w:pPr>
              <w:pStyle w:val="TableParagraph"/>
              <w:spacing w:line="252" w:lineRule="exact"/>
              <w:ind w:left="450" w:right="412"/>
              <w:jc w:val="center"/>
              <w:rPr>
                <w:sz w:val="22"/>
              </w:rPr>
            </w:pPr>
            <w:r>
              <w:rPr>
                <w:sz w:val="22"/>
              </w:rPr>
              <w:t>(únicamente para consulta)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452" w:right="3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Formatos para registro de información de Ejecución de Recursos Financieros para los Servicios de Apoyo</w:t>
            </w:r>
          </w:p>
          <w:p>
            <w:pPr>
              <w:pStyle w:val="TableParagraph"/>
              <w:spacing w:line="252" w:lineRule="exact"/>
              <w:ind w:left="452" w:right="368"/>
              <w:jc w:val="center"/>
              <w:rPr>
                <w:sz w:val="22"/>
              </w:rPr>
            </w:pPr>
            <w:r>
              <w:rPr>
                <w:sz w:val="22"/>
              </w:rPr>
              <w:t>(opción a impresión)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452" w:right="4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Formatos para registro de información de Constitución y Legalización de Consejos Educativos y Actualización de otras OPF</w:t>
            </w:r>
          </w:p>
          <w:p>
            <w:pPr>
              <w:pStyle w:val="TableParagraph"/>
              <w:spacing w:line="252" w:lineRule="exact"/>
              <w:ind w:left="450" w:right="412"/>
              <w:jc w:val="center"/>
              <w:rPr>
                <w:sz w:val="22"/>
              </w:rPr>
            </w:pPr>
            <w:r>
              <w:rPr>
                <w:sz w:val="22"/>
              </w:rPr>
              <w:t>(opción a impresión)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4 de 6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478"/>
        <w:gridCol w:w="1502"/>
        <w:gridCol w:w="6145"/>
        <w:gridCol w:w="404"/>
      </w:tblGrid>
      <w:tr>
        <w:trPr>
          <w:trHeight w:val="267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29" w:type="dxa"/>
            <w:gridSpan w:val="4"/>
            <w:shd w:val="clear" w:color="auto" w:fill="D9D9D9"/>
          </w:tcPr>
          <w:p>
            <w:pPr>
              <w:pStyle w:val="TableParagraph"/>
              <w:spacing w:before="26"/>
              <w:ind w:left="3080" w:right="30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70" w:hRule="atLeast"/>
        </w:trPr>
        <w:tc>
          <w:tcPr>
            <w:tcW w:w="11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PRA-FOR-30</w:t>
            </w:r>
          </w:p>
        </w:tc>
        <w:tc>
          <w:tcPr>
            <w:tcW w:w="614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Lista de cotejo actualización de expediente de la OPF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PRA-FOR-31</w:t>
            </w:r>
          </w:p>
        </w:tc>
        <w:tc>
          <w:tcPr>
            <w:tcW w:w="6145" w:type="dxa"/>
          </w:tcPr>
          <w:p>
            <w:pPr>
              <w:pStyle w:val="TableParagraph"/>
              <w:spacing w:line="23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Informe de Recursos Financieros asignados y transferidos a Establecimientos Públicos</w:t>
            </w:r>
          </w:p>
        </w:tc>
        <w:tc>
          <w:tcPr>
            <w:tcW w:w="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PRA-FOR-34</w:t>
            </w:r>
          </w:p>
        </w:tc>
        <w:tc>
          <w:tcPr>
            <w:tcW w:w="6145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Informe de Recursos Financieros Recibidos y Ejecutados</w:t>
            </w:r>
          </w:p>
        </w:tc>
        <w:tc>
          <w:tcPr>
            <w:tcW w:w="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9" w:hRule="atLeast"/>
        </w:trPr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9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Acompaña técnica y administrativamente a los Directores de los Centros Educativos Públicos y a los integrantes de Junta Directiva de los Consejos Educativos u otras Organizaciones de Padres de Familia, en las gestiones que ameriten una atención especial para agilizar el proceso.</w:t>
            </w:r>
          </w:p>
        </w:tc>
      </w:tr>
      <w:tr>
        <w:trPr>
          <w:trHeight w:val="163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47" w:right="176" w:hanging="143"/>
              <w:rPr>
                <w:b/>
                <w:sz w:val="14"/>
              </w:rPr>
            </w:pPr>
            <w:r>
              <w:rPr>
                <w:b/>
                <w:sz w:val="14"/>
              </w:rPr>
              <w:t>2. Recibir y revisar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73" w:right="162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529" w:type="dxa"/>
            <w:gridSpan w:val="4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Recibe y revisa la documentación presentada por los Directores de los Centros Educativos Públicos e integrantes de Juntas Directivas de los Consejos Educativos y otras Organizaciones de Padres de Familia, como producto del desarrollo de los procesos indicados en la actividad anterior. De estar conforme, lo traslada al Jefe de Programas de Apoyo o Jefe de Organización Escolar, según corresponda, para su trámite.</w:t>
            </w: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93" w:after="0"/>
        <w:ind w:left="1543" w:right="0" w:hanging="992"/>
        <w:jc w:val="left"/>
        <w:rPr>
          <w:b/>
          <w:sz w:val="22"/>
        </w:rPr>
      </w:pPr>
      <w:r>
        <w:rPr>
          <w:b/>
          <w:sz w:val="22"/>
        </w:rPr>
        <w:t>Visitas de control, monitoreo y seguimiento a los programas 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apoyo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134"/>
        <w:gridCol w:w="8392"/>
      </w:tblGrid>
      <w:tr>
        <w:trPr>
          <w:trHeight w:val="257" w:hRule="atLeast"/>
        </w:trPr>
        <w:tc>
          <w:tcPr>
            <w:tcW w:w="1276" w:type="dxa"/>
            <w:shd w:val="clear" w:color="auto" w:fill="D9D9D9"/>
          </w:tcPr>
          <w:p>
            <w:pPr>
              <w:pStyle w:val="TableParagraph"/>
              <w:spacing w:before="25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2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392" w:type="dxa"/>
            <w:shd w:val="clear" w:color="auto" w:fill="D9D9D9"/>
          </w:tcPr>
          <w:p>
            <w:pPr>
              <w:pStyle w:val="TableParagraph"/>
              <w:spacing w:before="25"/>
              <w:ind w:left="3009" w:right="2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276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83" w:right="3" w:hanging="137"/>
              <w:rPr>
                <w:b/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b/>
                <w:spacing w:val="-3"/>
                <w:sz w:val="14"/>
              </w:rPr>
              <w:t>Distribuir </w:t>
            </w:r>
            <w:r>
              <w:rPr>
                <w:b/>
                <w:sz w:val="14"/>
              </w:rPr>
              <w:t>centros</w:t>
            </w:r>
          </w:p>
          <w:p>
            <w:pPr>
              <w:pStyle w:val="TableParagraph"/>
              <w:spacing w:before="1"/>
              <w:ind w:left="349" w:right="253" w:hanging="7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educativos </w:t>
            </w:r>
            <w:r>
              <w:rPr>
                <w:b/>
                <w:sz w:val="14"/>
              </w:rPr>
              <w:t>públicos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Distribuye el total de Centros Educativos Públicos del Departamento entre el total de Técnicos de Servicios de Apoyo, para lo cual debe considerarse la ubicación geográfica, el acceso a las comunidades y la cantidad de Centros Educativos Públicos de los niveles preprimario y primario.</w:t>
            </w:r>
          </w:p>
        </w:tc>
      </w:tr>
      <w:tr>
        <w:trPr>
          <w:trHeight w:val="2136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0" w:right="3" w:hanging="231"/>
              <w:rPr>
                <w:b/>
                <w:sz w:val="14"/>
              </w:rPr>
            </w:pPr>
            <w:r>
              <w:rPr>
                <w:b/>
                <w:sz w:val="14"/>
              </w:rPr>
              <w:t>2. Definir cantidad de visitas y períodos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7"/>
              <w:rPr>
                <w:sz w:val="22"/>
              </w:rPr>
            </w:pPr>
            <w:r>
              <w:rPr>
                <w:sz w:val="22"/>
              </w:rPr>
              <w:t>Define el número de visitas a realizarse en los Centros Educativos Públicos durante el ciclo escolar, considerando las siguientes variables: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Cobertura.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Cantidad de Técnicos de Servicios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Apoyo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Días efectivos de clases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disponibles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1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Cantidad de Centros Educativos Públicos a visitar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diariamente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Tiempo necesario para desarrollar las actividades de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visita</w:t>
            </w:r>
          </w:p>
        </w:tc>
      </w:tr>
      <w:tr>
        <w:trPr>
          <w:trHeight w:val="987" w:hRule="atLeast"/>
        </w:trPr>
        <w:tc>
          <w:tcPr>
            <w:tcW w:w="127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12" w:right="186" w:firstLine="62"/>
              <w:rPr>
                <w:b/>
                <w:sz w:val="14"/>
              </w:rPr>
            </w:pPr>
            <w:r>
              <w:rPr>
                <w:b/>
                <w:sz w:val="14"/>
              </w:rPr>
              <w:t>3. Elaborar programa de</w:t>
            </w:r>
          </w:p>
          <w:p>
            <w:pPr>
              <w:pStyle w:val="TableParagraph"/>
              <w:spacing w:line="161" w:lineRule="exact"/>
              <w:ind w:left="418"/>
              <w:rPr>
                <w:b/>
                <w:sz w:val="14"/>
              </w:rPr>
            </w:pPr>
            <w:r>
              <w:rPr>
                <w:b/>
                <w:sz w:val="14"/>
              </w:rPr>
              <w:t>visitas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84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Elabora Programa de Visitas a los Centros Educativos Públicos según formato PRA- FOR-50, atendidos por la DIDEDUC para el ciclo escolar, y traslada para su aprobación al Subdirector(a)/Jefe de DEFOCE.</w:t>
            </w:r>
          </w:p>
        </w:tc>
      </w:tr>
      <w:tr>
        <w:trPr>
          <w:trHeight w:val="987" w:hRule="atLeast"/>
        </w:trPr>
        <w:tc>
          <w:tcPr>
            <w:tcW w:w="1276" w:type="dxa"/>
          </w:tcPr>
          <w:p>
            <w:pPr>
              <w:pStyle w:val="TableParagraph"/>
              <w:spacing w:before="142"/>
              <w:ind w:left="364" w:right="247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4. Revisa y aprueba</w:t>
            </w:r>
          </w:p>
          <w:p>
            <w:pPr>
              <w:pStyle w:val="TableParagraph"/>
              <w:ind w:left="411" w:right="182" w:hanging="203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Visitas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120" w:right="78" w:hanging="20"/>
              <w:rPr>
                <w:sz w:val="14"/>
              </w:rPr>
            </w:pPr>
            <w:r>
              <w:rPr>
                <w:sz w:val="14"/>
              </w:rPr>
              <w:t>Subdirector(a)/ Jefe DEFOCE</w:t>
            </w:r>
          </w:p>
        </w:tc>
        <w:tc>
          <w:tcPr>
            <w:tcW w:w="8392" w:type="dxa"/>
          </w:tcPr>
          <w:p>
            <w:pPr>
              <w:pStyle w:val="TableParagraph"/>
              <w:spacing w:before="210"/>
              <w:ind w:left="55" w:right="7"/>
              <w:rPr>
                <w:sz w:val="22"/>
              </w:rPr>
            </w:pPr>
            <w:r>
              <w:rPr>
                <w:sz w:val="22"/>
              </w:rPr>
              <w:t>Recibe y aprueba el Programa de Visitas a los Centros Educativos Públicos atendidos por la DIDEDUC durante el ciclo escolar.</w:t>
            </w:r>
          </w:p>
        </w:tc>
      </w:tr>
      <w:tr>
        <w:trPr>
          <w:trHeight w:val="1377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39"/>
              <w:rPr>
                <w:b/>
                <w:sz w:val="14"/>
              </w:rPr>
            </w:pPr>
            <w:r>
              <w:rPr>
                <w:b/>
                <w:sz w:val="14"/>
              </w:rPr>
              <w:t>5. Capacitar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6"/>
              <w:jc w:val="both"/>
              <w:rPr>
                <w:sz w:val="22"/>
              </w:rPr>
            </w:pPr>
            <w:r>
              <w:rPr>
                <w:sz w:val="22"/>
              </w:rPr>
              <w:t>Orienta a los Técnicos de Servicios de Apoyo sobre el procedimiento a seguir en la realización de las visitas, llenado de formularios y entrega de los documentos como constancias de las visitas, de acuerdo a lo establecido en el Manual de Técnico de Servicios de Apoyo para el acompañamiento de los programas de apoyo a la educación.</w:t>
            </w:r>
          </w:p>
        </w:tc>
      </w:tr>
      <w:tr>
        <w:trPr>
          <w:trHeight w:val="988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6. Planificar visita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83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84"/>
              <w:ind w:left="55" w:right="19"/>
              <w:jc w:val="both"/>
              <w:rPr>
                <w:sz w:val="22"/>
              </w:rPr>
            </w:pPr>
            <w:r>
              <w:rPr>
                <w:sz w:val="22"/>
              </w:rPr>
              <w:t>Planifica la visita según la cantidad de Centros Educativos Públicos asignados para lo cual considera los horarios, asignación presupuestaria, modalidad de entrega de los recursos, distribución geográfica y calendario escolar.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5 de 6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134"/>
        <w:gridCol w:w="8392"/>
      </w:tblGrid>
      <w:tr>
        <w:trPr>
          <w:trHeight w:val="258" w:hRule="atLeast"/>
        </w:trPr>
        <w:tc>
          <w:tcPr>
            <w:tcW w:w="1276" w:type="dxa"/>
            <w:shd w:val="clear" w:color="auto" w:fill="D9D9D9"/>
          </w:tcPr>
          <w:p>
            <w:pPr>
              <w:pStyle w:val="TableParagraph"/>
              <w:spacing w:before="26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2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392" w:type="dxa"/>
            <w:shd w:val="clear" w:color="auto" w:fill="D9D9D9"/>
          </w:tcPr>
          <w:p>
            <w:pPr>
              <w:pStyle w:val="TableParagraph"/>
              <w:spacing w:before="26"/>
              <w:ind w:left="3009" w:right="2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96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9" w:right="92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>7. Preparar documentación</w:t>
            </w:r>
          </w:p>
          <w:p>
            <w:pPr>
              <w:pStyle w:val="TableParagraph"/>
              <w:spacing w:line="161" w:lineRule="exact"/>
              <w:ind w:left="212"/>
              <w:rPr>
                <w:b/>
                <w:sz w:val="14"/>
              </w:rPr>
            </w:pPr>
            <w:r>
              <w:rPr>
                <w:b/>
                <w:sz w:val="14"/>
              </w:rPr>
              <w:t>para la visita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7"/>
              <w:rPr>
                <w:sz w:val="22"/>
              </w:rPr>
            </w:pPr>
            <w:r>
              <w:rPr>
                <w:sz w:val="22"/>
              </w:rPr>
              <w:t>Prepara documentos necesarios para la realización de las visitas, tomando en consideración lo siguiente: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Boleta “Visita del Técnico de Servicios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Apoyo”.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4" w:val="left" w:leader="none"/>
              </w:tabs>
              <w:spacing w:line="240" w:lineRule="auto" w:before="0" w:after="0"/>
              <w:ind w:left="775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Formato PRA-FOR-51 “Reporte de aspectos importantes de la visita de control, monitoreo y seguimiento de los Programas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Apoyo”.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4" w:val="left" w:leader="none"/>
              </w:tabs>
              <w:spacing w:line="240" w:lineRule="auto" w:before="1" w:after="0"/>
              <w:ind w:left="775" w:right="19" w:hanging="360"/>
              <w:jc w:val="left"/>
              <w:rPr>
                <w:sz w:val="22"/>
              </w:rPr>
            </w:pPr>
            <w:r>
              <w:rPr>
                <w:sz w:val="22"/>
              </w:rPr>
              <w:t>Información sobre recursos financieros de los programas de apoyo disponibles en Centros Educativos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0" w:after="0"/>
              <w:ind w:left="775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Nombres de los integrantes de la Organización de Padres de Familia y/o Directores de Centros Educativos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Estadística de alumnos y docentes de los Centros Educativos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Públicos.</w:t>
            </w:r>
          </w:p>
        </w:tc>
      </w:tr>
      <w:tr>
        <w:trPr>
          <w:trHeight w:val="3852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8. Realizar visita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82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5"/>
              <w:ind w:left="55"/>
              <w:rPr>
                <w:sz w:val="22"/>
              </w:rPr>
            </w:pPr>
            <w:r>
              <w:rPr>
                <w:sz w:val="22"/>
              </w:rPr>
              <w:t>Realiza la visita de control, monitoreo y seguimiento de los programas de apoyo: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4" w:val="left" w:leader="none"/>
              </w:tabs>
              <w:spacing w:line="240" w:lineRule="auto" w:before="0" w:after="0"/>
              <w:ind w:left="775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Revisa la aplicación correcta y resguardo de los controles y documentos de rendición de cuentas establecidos para la ejecución y administración de los recursos financieros, según corresponda, la modalidad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4" w:val="left" w:leader="none"/>
              </w:tabs>
              <w:spacing w:line="276" w:lineRule="auto" w:before="1" w:after="0"/>
              <w:ind w:left="775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Verifica la entrega de los artículos de los programas de apoyo a los beneficiarios (Útiles escolares, materiales y recursos de la enseñanza y servicios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gratuidad).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4" w:val="left" w:leader="none"/>
              </w:tabs>
              <w:spacing w:line="240" w:lineRule="auto" w:before="0" w:after="0"/>
              <w:ind w:left="763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Verifica el resguardo, preparación y entrega de la refacción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escolar.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4" w:val="left" w:leader="none"/>
              </w:tabs>
              <w:spacing w:line="276" w:lineRule="auto" w:before="1" w:after="0"/>
              <w:ind w:left="775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Verifica el nivel de participación y organización de la comunidad educativa en la ejecución y administración de los programas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apoyo.</w:t>
            </w:r>
          </w:p>
        </w:tc>
      </w:tr>
      <w:tr>
        <w:trPr>
          <w:trHeight w:val="1125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74"/>
              <w:rPr>
                <w:b/>
                <w:sz w:val="14"/>
              </w:rPr>
            </w:pPr>
            <w:r>
              <w:rPr>
                <w:b/>
                <w:sz w:val="14"/>
              </w:rPr>
              <w:t>9. Informar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183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5"/>
              <w:ind w:left="55" w:right="18"/>
              <w:jc w:val="both"/>
              <w:rPr>
                <w:sz w:val="22"/>
              </w:rPr>
            </w:pPr>
            <w:r>
              <w:rPr>
                <w:sz w:val="22"/>
              </w:rPr>
              <w:t>Informa a los miembros de la Junta Directiva de los Consejos Educativos u otras Organizaciones de Padres de Familia y/o Directores de los Centros Educativos Públicos, aspectos importantes de la visita y suscriben acta en el Libro de Actas del Centro Educativo Público o de la organización, según corresponda.</w:t>
            </w:r>
          </w:p>
        </w:tc>
      </w:tr>
      <w:tr>
        <w:trPr>
          <w:trHeight w:val="1123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51" w:right="224" w:firstLine="57"/>
              <w:rPr>
                <w:b/>
                <w:sz w:val="14"/>
              </w:rPr>
            </w:pPr>
            <w:r>
              <w:rPr>
                <w:b/>
                <w:sz w:val="14"/>
              </w:rPr>
              <w:t>10. Llenar formularios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182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5"/>
              <w:ind w:left="55" w:right="16"/>
              <w:jc w:val="both"/>
              <w:rPr>
                <w:sz w:val="22"/>
              </w:rPr>
            </w:pPr>
            <w:r>
              <w:rPr>
                <w:sz w:val="22"/>
              </w:rPr>
              <w:t>Llena la Boleta “Visita del Técnico de Servicios de Apoyo” y solicita al Director del Centro Educativo Público o Representante Legal de la Junta Directiva del Consejo Educativo u otra Organización de Padres de Familia, según corresponda, que los firmen y sellen.</w:t>
            </w:r>
          </w:p>
        </w:tc>
      </w:tr>
      <w:tr>
        <w:trPr>
          <w:trHeight w:val="1125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33" w:right="7" w:firstLine="198"/>
              <w:rPr>
                <w:b/>
                <w:sz w:val="14"/>
              </w:rPr>
            </w:pPr>
            <w:r>
              <w:rPr>
                <w:b/>
                <w:sz w:val="14"/>
              </w:rPr>
              <w:t>11. Entregar boletas y reportes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183" w:right="175" w:hanging="1"/>
              <w:jc w:val="center"/>
              <w:rPr>
                <w:sz w:val="14"/>
              </w:rPr>
            </w:pPr>
            <w:r>
              <w:rPr>
                <w:sz w:val="14"/>
              </w:rPr>
              <w:t>Técnico de Servicios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6"/>
              <w:jc w:val="both"/>
              <w:rPr>
                <w:sz w:val="22"/>
              </w:rPr>
            </w:pPr>
            <w:r>
              <w:rPr>
                <w:sz w:val="22"/>
              </w:rPr>
              <w:t>Entrega las Boletas de “Visita del Técnico de Servicios de Apoyo”, debidamente llenas, firmadas y selladas, y los Reportes de aspectos importantes de la visita de control, monitoreo y seguimiento de los Programas de Apoyo, para la firma del Jefe de Programas de Apoyo.</w:t>
            </w:r>
          </w:p>
        </w:tc>
      </w:tr>
      <w:tr>
        <w:trPr>
          <w:trHeight w:val="1883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3" w:right="7" w:firstLine="248"/>
              <w:rPr>
                <w:b/>
                <w:sz w:val="14"/>
              </w:rPr>
            </w:pPr>
            <w:r>
              <w:rPr>
                <w:b/>
                <w:sz w:val="14"/>
              </w:rPr>
              <w:t>12. Recibir boletas y reportes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6"/>
              <w:jc w:val="both"/>
              <w:rPr>
                <w:sz w:val="22"/>
              </w:rPr>
            </w:pPr>
            <w:r>
              <w:rPr>
                <w:sz w:val="22"/>
              </w:rPr>
              <w:t>Recibe Boletas de Visita del Técnico de Servicios de Apoyo y Reporte de aspectos importantes de la visita de control, monitoreo y seguimiento de los Programas de Apoyo.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Firma y sella las Boletas de “Visita del Técnico de Servicios de Apoyo”, para su procesamiento y análisis por parte del Asistente de Programas de Apoyo y Facilitador de los Programas de Apoyo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respectivamente.</w:t>
            </w:r>
          </w:p>
        </w:tc>
      </w:tr>
      <w:tr>
        <w:trPr>
          <w:trHeight w:val="987" w:hRule="atLeast"/>
        </w:trPr>
        <w:tc>
          <w:tcPr>
            <w:tcW w:w="127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34" w:right="108" w:firstLine="133"/>
              <w:rPr>
                <w:b/>
                <w:sz w:val="14"/>
              </w:rPr>
            </w:pPr>
            <w:r>
              <w:rPr>
                <w:b/>
                <w:sz w:val="14"/>
              </w:rPr>
              <w:t>13. Tabular información de</w:t>
            </w:r>
          </w:p>
          <w:p>
            <w:pPr>
              <w:pStyle w:val="TableParagraph"/>
              <w:spacing w:line="161" w:lineRule="exact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boletas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5" w:right="37"/>
              <w:jc w:val="center"/>
              <w:rPr>
                <w:sz w:val="14"/>
              </w:rPr>
            </w:pPr>
            <w:r>
              <w:rPr>
                <w:sz w:val="14"/>
              </w:rPr>
              <w:t>Asistente de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84"/>
              <w:ind w:left="55" w:right="15"/>
              <w:jc w:val="both"/>
              <w:rPr>
                <w:sz w:val="22"/>
              </w:rPr>
            </w:pPr>
            <w:r>
              <w:rPr>
                <w:sz w:val="22"/>
              </w:rPr>
              <w:t>Tabula la información contenida en las Boletas “Visita del Técnico de Servicios de Apoyo” y traslada los resultados al Facilitador(a) de los Programas de Apoyo para su análisis.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2" w:right="365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EL ACOMPAÑAMIENTO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PRA-INS-08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6 de 6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134"/>
        <w:gridCol w:w="8392"/>
      </w:tblGrid>
      <w:tr>
        <w:trPr>
          <w:trHeight w:val="258" w:hRule="atLeast"/>
        </w:trPr>
        <w:tc>
          <w:tcPr>
            <w:tcW w:w="1276" w:type="dxa"/>
            <w:shd w:val="clear" w:color="auto" w:fill="D9D9D9"/>
          </w:tcPr>
          <w:p>
            <w:pPr>
              <w:pStyle w:val="TableParagraph"/>
              <w:spacing w:before="26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26"/>
              <w:ind w:left="45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392" w:type="dxa"/>
            <w:shd w:val="clear" w:color="auto" w:fill="D9D9D9"/>
          </w:tcPr>
          <w:p>
            <w:pPr>
              <w:pStyle w:val="TableParagraph"/>
              <w:spacing w:before="26"/>
              <w:ind w:left="3009" w:right="2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7" w:hRule="atLeast"/>
        </w:trPr>
        <w:tc>
          <w:tcPr>
            <w:tcW w:w="127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25" w:right="196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>14. analizar resultados y</w:t>
            </w:r>
          </w:p>
          <w:p>
            <w:pPr>
              <w:pStyle w:val="TableParagraph"/>
              <w:spacing w:line="161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realizar Informe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sz w:val="14"/>
              </w:rPr>
            </w:pPr>
            <w:r>
              <w:rPr>
                <w:sz w:val="14"/>
              </w:rPr>
              <w:t>Facilitador(a) de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84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Analiza los resultados de la tabulación de las “Boletas de Visitas del Técnico de Servicios de Apoyo” y realiza un Informe de Monitoreo de los Programas de Apoyo y lo traslada al Jefe de Programas de Apoyo para su aprobación.</w:t>
            </w:r>
          </w:p>
        </w:tc>
      </w:tr>
      <w:tr>
        <w:trPr>
          <w:trHeight w:val="1630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0" w:right="3" w:hanging="28"/>
              <w:rPr>
                <w:b/>
                <w:sz w:val="14"/>
              </w:rPr>
            </w:pPr>
            <w:r>
              <w:rPr>
                <w:b/>
                <w:sz w:val="14"/>
              </w:rPr>
              <w:t>15. Recibir informe y establecer</w:t>
            </w:r>
          </w:p>
          <w:p>
            <w:pPr>
              <w:pStyle w:val="TableParagraph"/>
              <w:ind w:left="283" w:right="175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debilidades </w:t>
            </w:r>
            <w:r>
              <w:rPr>
                <w:b/>
                <w:spacing w:val="-13"/>
                <w:sz w:val="14"/>
              </w:rPr>
              <w:t>o </w:t>
            </w:r>
            <w:r>
              <w:rPr>
                <w:b/>
                <w:sz w:val="14"/>
              </w:rPr>
              <w:t>problemas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68" w:right="45" w:hanging="198"/>
              <w:rPr>
                <w:sz w:val="14"/>
              </w:rPr>
            </w:pPr>
            <w:r>
              <w:rPr>
                <w:sz w:val="14"/>
              </w:rPr>
              <w:t>Jefe Programas de Apoyo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6"/>
              <w:jc w:val="both"/>
              <w:rPr>
                <w:sz w:val="22"/>
              </w:rPr>
            </w:pPr>
            <w:r>
              <w:rPr>
                <w:sz w:val="22"/>
              </w:rPr>
              <w:t>Con base en los resultados de los informes que le presentaron, establece un listado de las “debilidades o problemas” identificados en su jurisdicción, para su abordaje en el Plan de Capacitación y en el proceso de acompañamiento que realizan los Técnicos de Servicios de Apoyo en los Centros Educativos Públicos del Departamento; y lo traslada al Subdirector(a)/Jefe de DEFOCE para que oriente la implementación de medidas.</w:t>
            </w:r>
          </w:p>
        </w:tc>
      </w:tr>
      <w:tr>
        <w:trPr>
          <w:trHeight w:val="1125" w:hRule="atLeast"/>
        </w:trPr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78" w:right="237" w:hanging="3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16. Aprobar informe de resultados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5" w:right="41"/>
              <w:jc w:val="center"/>
              <w:rPr>
                <w:sz w:val="14"/>
              </w:rPr>
            </w:pPr>
            <w:r>
              <w:rPr>
                <w:sz w:val="14"/>
              </w:rPr>
              <w:t>Jefe DEFOCE</w:t>
            </w:r>
          </w:p>
        </w:tc>
        <w:tc>
          <w:tcPr>
            <w:tcW w:w="8392" w:type="dxa"/>
          </w:tcPr>
          <w:p>
            <w:pPr>
              <w:pStyle w:val="TableParagraph"/>
              <w:spacing w:before="26"/>
              <w:ind w:left="55" w:right="17"/>
              <w:jc w:val="both"/>
              <w:rPr>
                <w:sz w:val="22"/>
              </w:rPr>
            </w:pPr>
            <w:r>
              <w:rPr>
                <w:sz w:val="22"/>
              </w:rPr>
              <w:t>Analiza el informe de resultados del monitoreo de los programas de apoyo, identificando posibles “brechas” que interesan disminuir o desvanecer, mediante el fortalecimiento de los controles, lineamientos o procedimientos establecidos para los programas de apoyo a la educación.</w:t>
            </w:r>
          </w:p>
        </w:tc>
      </w:tr>
    </w:tbl>
    <w:sectPr>
      <w:pgSz w:w="12240" w:h="15840"/>
      <w:pgMar w:header="208" w:footer="334" w:top="400" w:bottom="52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60002pt;margin-top:764.323425pt;width:421.2pt;height:11.05pt;mso-position-horizontal-relative:page;mso-position-vertical-relative:page;z-index:-2527651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A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79999pt;margin-top:13.483367pt;width:34.1pt;height:7.95pt;mso-position-horizontal-relative:page;mso-position-vertical-relative:page;z-index:-2527662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775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40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00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60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20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58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341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101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61" w:hanging="349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63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22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84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46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0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57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333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5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63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22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84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46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0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57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333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5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64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40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16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192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68" w:hanging="349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64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40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16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192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68" w:hanging="349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53" w:hanging="42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43" w:hanging="992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44" w:hanging="99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48" w:hanging="99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53" w:hanging="99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957" w:hanging="99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062" w:hanging="99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166" w:hanging="99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271" w:hanging="992"/>
      </w:pPr>
      <w:rPr>
        <w:rFonts w:hint="default"/>
        <w:lang w:val="es-ES" w:eastAsia="es-ES" w:bidi="es-E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3"/>
      <w:ind w:left="553" w:hanging="427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93"/>
      <w:ind w:left="553" w:hanging="427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jjlopez</dc:creator>
  <dc:title>Microsoft Word - PRA-INS-08_acompañamiento</dc:title>
  <dcterms:created xsi:type="dcterms:W3CDTF">2020-12-16T16:41:30Z</dcterms:created>
  <dcterms:modified xsi:type="dcterms:W3CDTF">2020-12-16T16:41:30Z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2020-12-16T00:00:00Z</vt:filetime>
  </property>
</Properties>
</file>