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rFonts w:ascii="Times New Roman"/>
                <w:sz w:val="4"/>
              </w:rPr>
            </w:pPr>
          </w:p>
          <w:p>
            <w:pPr>
              <w:pStyle w:val="TableParagraph"/>
              <w:ind w:left="25" w:right="-29"/>
              <w:rPr>
                <w:rFonts w:ascii="Times New Roman"/>
                <w:sz w:val="20"/>
              </w:rPr>
            </w:pPr>
            <w:r>
              <w:rPr>
                <w:rFonts w:ascii="Times New Roman"/>
                <w:sz w:val="20"/>
              </w:rPr>
              <w:drawing>
                <wp:inline distT="0" distB="0" distL="0" distR="0">
                  <wp:extent cx="51271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121" w:right="130"/>
              <w:jc w:val="center"/>
              <w:rPr>
                <w:sz w:val="16"/>
              </w:rPr>
            </w:pPr>
            <w:r>
              <w:rPr>
                <w:sz w:val="16"/>
              </w:rPr>
              <w:t>INSTRU CTIVO</w:t>
            </w:r>
          </w:p>
          <w:p>
            <w:pPr>
              <w:pStyle w:val="TableParagraph"/>
              <w:spacing w:before="29"/>
              <w:ind w:left="136" w:right="130"/>
              <w:jc w:val="center"/>
              <w:rPr>
                <w:b/>
                <w:sz w:val="24"/>
              </w:rPr>
            </w:pPr>
            <w:r>
              <w:rPr>
                <w:b/>
                <w:sz w:val="24"/>
              </w:rPr>
              <w:t>MONITOREO A SOLICITUD DE DIRECCIONES SUSTANTIVAS Y ENTIDADES EXTERNAS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89"/>
              <w:rPr>
                <w:b/>
                <w:sz w:val="16"/>
              </w:rPr>
            </w:pPr>
            <w:r>
              <w:rPr>
                <w:sz w:val="16"/>
              </w:rPr>
              <w:t>Código: </w:t>
            </w:r>
            <w:r>
              <w:rPr>
                <w:b/>
                <w:sz w:val="16"/>
              </w:rPr>
              <w:t>MON-INS-02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1 de 6</w:t>
            </w:r>
          </w:p>
        </w:tc>
      </w:tr>
    </w:tbl>
    <w:p>
      <w:pPr>
        <w:pStyle w:val="BodyText"/>
        <w:spacing w:before="8"/>
        <w:rPr>
          <w:rFonts w:ascii="Times New Roman"/>
          <w:sz w:val="25"/>
        </w:rPr>
      </w:pPr>
      <w:r>
        <w:rPr/>
        <w:drawing>
          <wp:anchor distT="0" distB="0" distL="0" distR="0" allowOverlap="1" layoutInCell="1" locked="0" behindDoc="0" simplePos="0" relativeHeight="0">
            <wp:simplePos x="0" y="0"/>
            <wp:positionH relativeFrom="page">
              <wp:posOffset>360045</wp:posOffset>
            </wp:positionH>
            <wp:positionV relativeFrom="paragraph">
              <wp:posOffset>212998</wp:posOffset>
            </wp:positionV>
            <wp:extent cx="6986254" cy="869594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986254" cy="8695944"/>
                    </a:xfrm>
                    <a:prstGeom prst="rect">
                      <a:avLst/>
                    </a:prstGeom>
                  </pic:spPr>
                </pic:pic>
              </a:graphicData>
            </a:graphic>
          </wp:anchor>
        </w:drawing>
      </w:r>
    </w:p>
    <w:p>
      <w:pPr>
        <w:spacing w:after="0"/>
        <w:rPr>
          <w:rFonts w:ascii="Times New Roman"/>
          <w:sz w:val="25"/>
        </w:rPr>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rFonts w:ascii="Times New Roman"/>
                <w:sz w:val="4"/>
              </w:rPr>
            </w:pPr>
          </w:p>
          <w:p>
            <w:pPr>
              <w:pStyle w:val="TableParagraph"/>
              <w:ind w:left="25" w:right="-29"/>
              <w:rPr>
                <w:rFonts w:ascii="Times New Roman"/>
                <w:sz w:val="20"/>
              </w:rPr>
            </w:pPr>
            <w:r>
              <w:rPr>
                <w:rFonts w:ascii="Times New Roman"/>
                <w:sz w:val="20"/>
              </w:rPr>
              <w:drawing>
                <wp:inline distT="0" distB="0" distL="0" distR="0">
                  <wp:extent cx="51271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121" w:right="130"/>
              <w:jc w:val="center"/>
              <w:rPr>
                <w:sz w:val="16"/>
              </w:rPr>
            </w:pPr>
            <w:r>
              <w:rPr>
                <w:sz w:val="16"/>
              </w:rPr>
              <w:t>INSTRU CTIVO</w:t>
            </w:r>
          </w:p>
          <w:p>
            <w:pPr>
              <w:pStyle w:val="TableParagraph"/>
              <w:spacing w:before="29"/>
              <w:ind w:left="136" w:right="130"/>
              <w:jc w:val="center"/>
              <w:rPr>
                <w:b/>
                <w:sz w:val="24"/>
              </w:rPr>
            </w:pPr>
            <w:r>
              <w:rPr>
                <w:b/>
                <w:sz w:val="24"/>
              </w:rPr>
              <w:t>MONITOREO A SOLICITUD DE DIRECCIONES SUSTANTIVAS Y ENTIDADES EXTERNAS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89"/>
              <w:rPr>
                <w:b/>
                <w:sz w:val="16"/>
              </w:rPr>
            </w:pPr>
            <w:r>
              <w:rPr>
                <w:sz w:val="16"/>
              </w:rPr>
              <w:t>Código: </w:t>
            </w:r>
            <w:r>
              <w:rPr>
                <w:b/>
                <w:sz w:val="16"/>
              </w:rPr>
              <w:t>MON-INS-02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2 de 6</w:t>
            </w:r>
          </w:p>
        </w:tc>
      </w:tr>
    </w:tbl>
    <w:p>
      <w:pPr>
        <w:pStyle w:val="BodyText"/>
        <w:spacing w:before="8"/>
        <w:rPr>
          <w:rFonts w:ascii="Times New Roman"/>
          <w:sz w:val="9"/>
        </w:rPr>
      </w:pPr>
    </w:p>
    <w:p>
      <w:pPr>
        <w:pStyle w:val="BodyText"/>
        <w:spacing w:line="20" w:lineRule="exact"/>
        <w:ind w:left="632"/>
        <w:rPr>
          <w:rFonts w:ascii="Times New Roman"/>
          <w:sz w:val="2"/>
        </w:rPr>
      </w:pPr>
      <w:r>
        <w:rPr>
          <w:rFonts w:ascii="Times New Roman"/>
          <w:sz w:val="2"/>
        </w:rPr>
        <w:pict>
          <v:group style="width:534.75pt;height:.5pt;mso-position-horizontal-relative:char;mso-position-vertical-relative:line" coordorigin="0,0" coordsize="10695,10">
            <v:shape style="position:absolute;left:0;top:0;width:10695;height:10" coordorigin="0,0" coordsize="10695,10" path="m783,0l0,0,0,10,783,10,783,0xm3274,0l792,0,783,0,783,10,792,10,3274,10,3274,0xm10694,0l3284,0,3275,0,3275,10,3284,10,10694,10,10694,0xe" filled="true" fillcolor="#808080" stroked="false">
              <v:path arrowok="t"/>
              <v:fill type="solid"/>
            </v:shape>
          </v:group>
        </w:pict>
      </w:r>
      <w:r>
        <w:rPr>
          <w:rFonts w:ascii="Times New Roman"/>
          <w:sz w:val="2"/>
        </w:rPr>
      </w:r>
    </w:p>
    <w:p>
      <w:pPr>
        <w:tabs>
          <w:tab w:pos="3936" w:val="left" w:leader="none"/>
        </w:tabs>
        <w:spacing w:before="112"/>
        <w:ind w:left="1502" w:right="0" w:firstLine="0"/>
        <w:jc w:val="left"/>
        <w:rPr>
          <w:sz w:val="20"/>
        </w:rPr>
      </w:pPr>
      <w:r>
        <w:rPr>
          <w:b/>
          <w:sz w:val="20"/>
        </w:rPr>
        <w:t>y/o</w:t>
      </w:r>
      <w:r>
        <w:rPr>
          <w:b/>
          <w:spacing w:val="-3"/>
          <w:sz w:val="20"/>
        </w:rPr>
        <w:t> </w:t>
      </w:r>
      <w:r>
        <w:rPr>
          <w:b/>
          <w:sz w:val="20"/>
        </w:rPr>
        <w:t>visitas</w:t>
        <w:tab/>
      </w:r>
      <w:r>
        <w:rPr>
          <w:sz w:val="20"/>
        </w:rPr>
        <w:t>proceso de monitoreo o</w:t>
      </w:r>
      <w:r>
        <w:rPr>
          <w:spacing w:val="-3"/>
          <w:sz w:val="20"/>
        </w:rPr>
        <w:t> </w:t>
      </w:r>
      <w:r>
        <w:rPr>
          <w:sz w:val="20"/>
        </w:rPr>
        <w:t>verificación.</w:t>
      </w:r>
    </w:p>
    <w:p>
      <w:pPr>
        <w:pStyle w:val="BodyText"/>
        <w:spacing w:before="4"/>
        <w:rPr>
          <w:sz w:val="11"/>
        </w:rPr>
      </w:pPr>
      <w:r>
        <w:rPr/>
        <w:pict>
          <v:shape style="position:absolute;margin-left:53.640003pt;margin-top:8.4765pt;width:534.75pt;height:.5pt;mso-position-horizontal-relative:page;mso-position-vertical-relative:paragraph;z-index:-15727616;mso-wrap-distance-left:0;mso-wrap-distance-right:0" coordorigin="1073,170" coordsize="10695,10" path="m1856,170l1073,170,1073,179,1856,179,1856,170xm4347,170l1865,170,1856,170,1856,179,1865,179,4347,179,4347,170xm11767,170l4357,170,4347,170,4347,179,4357,179,11767,179,11767,170xe" filled="true" fillcolor="#808080" stroked="false">
            <v:path arrowok="t"/>
            <v:fill type="solid"/>
            <w10:wrap type="topAndBottom"/>
          </v:shape>
        </w:pict>
      </w:r>
    </w:p>
    <w:p>
      <w:pPr>
        <w:pStyle w:val="BodyText"/>
        <w:tabs>
          <w:tab w:pos="3936" w:val="left" w:leader="none"/>
        </w:tabs>
        <w:spacing w:line="288" w:lineRule="auto" w:before="90" w:after="123"/>
        <w:ind w:left="3936" w:right="179" w:hanging="2893"/>
        <w:jc w:val="both"/>
      </w:pPr>
      <w:r>
        <w:rPr>
          <w:b/>
        </w:rPr>
        <w:t>13.- Monitor</w:t>
      </w:r>
      <w:r>
        <w:rPr>
          <w:b/>
          <w:spacing w:val="-1"/>
        </w:rPr>
        <w:t> </w:t>
      </w:r>
      <w:r>
        <w:rPr>
          <w:b/>
        </w:rPr>
        <w:t>A</w:t>
        <w:tab/>
      </w:r>
      <w:r>
        <w:rPr/>
        <w:t>Persona encargada de dirigir a un grupo determinado, formado por monitores B, para las visitas, entrevistas y recolección de datos en los centros que forman la comunidad</w:t>
      </w:r>
      <w:r>
        <w:rPr>
          <w:spacing w:val="-2"/>
        </w:rPr>
        <w:t> </w:t>
      </w:r>
      <w:r>
        <w:rPr/>
        <w:t>objetivo.</w:t>
      </w:r>
    </w:p>
    <w:p>
      <w:pPr>
        <w:pStyle w:val="BodyText"/>
        <w:spacing w:line="20" w:lineRule="exact"/>
        <w:ind w:left="632"/>
        <w:rPr>
          <w:sz w:val="2"/>
        </w:rPr>
      </w:pPr>
      <w:r>
        <w:rPr>
          <w:sz w:val="2"/>
        </w:rPr>
        <w:pict>
          <v:group style="width:534.75pt;height:.5pt;mso-position-horizontal-relative:char;mso-position-vertical-relative:line" coordorigin="0,0" coordsize="10695,10">
            <v:shape style="position:absolute;left:0;top:0;width:10695;height:10" coordorigin="0,0" coordsize="10695,10" path="m783,0l0,0,0,10,783,10,783,0xm3274,0l792,0,783,0,783,10,792,10,3274,10,3274,0xm10694,0l3284,0,3275,0,3275,10,3284,10,10694,10,10694,0xe" filled="true" fillcolor="#808080" stroked="false">
              <v:path arrowok="t"/>
              <v:fill type="solid"/>
            </v:shape>
          </v:group>
        </w:pict>
      </w:r>
      <w:r>
        <w:rPr>
          <w:sz w:val="2"/>
        </w:rPr>
      </w:r>
    </w:p>
    <w:p>
      <w:pPr>
        <w:pStyle w:val="BodyText"/>
        <w:tabs>
          <w:tab w:pos="3936" w:val="left" w:leader="none"/>
        </w:tabs>
        <w:spacing w:line="288" w:lineRule="auto" w:before="111"/>
        <w:ind w:left="3936" w:right="190" w:hanging="2893"/>
      </w:pPr>
      <w:r>
        <w:rPr/>
        <w:pict>
          <v:shape style="position:absolute;margin-left:53.640003pt;margin-top:39.289864pt;width:534.75pt;height:.5pt;mso-position-horizontal-relative:page;mso-position-vertical-relative:paragraph;z-index:-15726592;mso-wrap-distance-left:0;mso-wrap-distance-right:0" coordorigin="1073,786" coordsize="10695,10" path="m1856,786l1073,786,1073,795,1856,795,1856,786xm4347,786l1865,786,1856,786,1856,795,1865,795,4347,795,4347,786xm11767,786l4357,786,4347,786,4347,795,4357,795,11767,795,11767,786xe" filled="true" fillcolor="#808080" stroked="false">
            <v:path arrowok="t"/>
            <v:fill type="solid"/>
            <w10:wrap type="topAndBottom"/>
          </v:shape>
        </w:pict>
      </w:r>
      <w:r>
        <w:rPr>
          <w:b/>
        </w:rPr>
        <w:t>14.- Monitor</w:t>
      </w:r>
      <w:r>
        <w:rPr>
          <w:b/>
          <w:spacing w:val="-3"/>
        </w:rPr>
        <w:t> </w:t>
      </w:r>
      <w:r>
        <w:rPr>
          <w:b/>
        </w:rPr>
        <w:t>B</w:t>
        <w:tab/>
      </w:r>
      <w:r>
        <w:rPr/>
        <w:t>Persona encargada de la recolección de datos en los diferentes centros  educativos que forman la comunidad</w:t>
      </w:r>
      <w:r>
        <w:rPr>
          <w:spacing w:val="-2"/>
        </w:rPr>
        <w:t> </w:t>
      </w:r>
      <w:r>
        <w:rPr/>
        <w:t>objetivo.</w:t>
      </w:r>
    </w:p>
    <w:p>
      <w:pPr>
        <w:pStyle w:val="BodyText"/>
        <w:tabs>
          <w:tab w:pos="3936" w:val="left" w:leader="none"/>
        </w:tabs>
        <w:spacing w:line="288" w:lineRule="auto" w:before="93" w:after="123"/>
        <w:ind w:left="3936" w:right="190" w:hanging="2893"/>
      </w:pPr>
      <w:r>
        <w:rPr>
          <w:b/>
        </w:rPr>
        <w:t>15.-</w:t>
      </w:r>
      <w:r>
        <w:rPr>
          <w:b/>
          <w:spacing w:val="-1"/>
        </w:rPr>
        <w:t> </w:t>
      </w:r>
      <w:r>
        <w:rPr>
          <w:b/>
        </w:rPr>
        <w:t>Monitoreo</w:t>
        <w:tab/>
      </w:r>
      <w:r>
        <w:rPr/>
        <w:t>Proceso sistematizado que permite obtener información de un establecimiento educativo.</w:t>
      </w:r>
    </w:p>
    <w:p>
      <w:pPr>
        <w:pStyle w:val="BodyText"/>
        <w:spacing w:line="20" w:lineRule="exact"/>
        <w:ind w:left="632"/>
        <w:rPr>
          <w:sz w:val="2"/>
        </w:rPr>
      </w:pPr>
      <w:r>
        <w:rPr>
          <w:sz w:val="2"/>
        </w:rPr>
        <w:pict>
          <v:group style="width:534.75pt;height:.5pt;mso-position-horizontal-relative:char;mso-position-vertical-relative:line" coordorigin="0,0" coordsize="10695,10">
            <v:shape style="position:absolute;left:0;top:0;width:10695;height:10" coordorigin="0,0" coordsize="10695,10" path="m783,0l0,0,0,10,783,10,783,0xm3274,0l792,0,783,0,783,10,792,10,3274,10,3274,0xm10694,0l3284,0,3275,0,3275,10,3284,10,10694,10,10694,0xe" filled="true" fillcolor="#808080" stroked="false">
              <v:path arrowok="t"/>
              <v:fill type="solid"/>
            </v:shape>
          </v:group>
        </w:pict>
      </w:r>
      <w:r>
        <w:rPr>
          <w:sz w:val="2"/>
        </w:rPr>
      </w:r>
    </w:p>
    <w:p>
      <w:pPr>
        <w:pStyle w:val="BodyText"/>
        <w:tabs>
          <w:tab w:pos="3936" w:val="left" w:leader="none"/>
        </w:tabs>
        <w:spacing w:line="206" w:lineRule="auto" w:before="29"/>
        <w:ind w:left="3936" w:right="190" w:hanging="2893"/>
      </w:pPr>
      <w:r>
        <w:rPr>
          <w:b/>
          <w:position w:val="-8"/>
        </w:rPr>
        <w:t>16.- Normalización</w:t>
      </w:r>
      <w:r>
        <w:rPr>
          <w:b/>
          <w:spacing w:val="-3"/>
          <w:position w:val="-8"/>
        </w:rPr>
        <w:t> </w:t>
      </w:r>
      <w:r>
        <w:rPr>
          <w:b/>
          <w:position w:val="-8"/>
        </w:rPr>
        <w:t>de</w:t>
      </w:r>
      <w:r>
        <w:rPr>
          <w:b/>
          <w:spacing w:val="-3"/>
          <w:position w:val="-8"/>
        </w:rPr>
        <w:t> </w:t>
      </w:r>
      <w:r>
        <w:rPr>
          <w:b/>
          <w:position w:val="-8"/>
        </w:rPr>
        <w:t>datos</w:t>
        <w:tab/>
      </w:r>
      <w:r>
        <w:rPr/>
        <w:t>Consiste en aplicar una serie de reglas por parte del Analista para diseñar esquemas que minimicen los problemas de lógica y errores. Que consiste en:</w:t>
      </w:r>
      <w:r>
        <w:rPr>
          <w:spacing w:val="6"/>
        </w:rPr>
        <w:t> </w:t>
      </w:r>
      <w:r>
        <w:rPr/>
        <w:t>a)</w:t>
      </w:r>
    </w:p>
    <w:p>
      <w:pPr>
        <w:pStyle w:val="BodyText"/>
        <w:spacing w:line="288" w:lineRule="auto" w:before="53"/>
        <w:ind w:left="3936" w:right="188"/>
        <w:jc w:val="both"/>
      </w:pPr>
      <w:r>
        <w:rPr/>
        <w:t>Exportar las boletas PDF o Instrumento link a una hoja Excel, b) Verificar los datos de cada una de las variables, c) Eliminar registros duplicados, d) Extraer los instrumentos que tienen inconsistencias.</w:t>
      </w:r>
    </w:p>
    <w:p>
      <w:pPr>
        <w:pStyle w:val="BodyText"/>
        <w:spacing w:before="10"/>
      </w:pPr>
      <w:r>
        <w:rPr/>
        <w:pict>
          <v:shape style="position:absolute;margin-left:53.640003pt;margin-top:13.975173pt;width:534.75pt;height:.5pt;mso-position-horizontal-relative:page;mso-position-vertical-relative:paragraph;z-index:-15725568;mso-wrap-distance-left:0;mso-wrap-distance-right:0" coordorigin="1073,280" coordsize="10695,10" path="m1856,280l1073,280,1073,289,1856,289,1856,280xm4347,280l1865,280,1856,280,1856,289,1865,289,4347,289,4347,280xm11767,280l4357,280,4347,280,4347,289,4357,289,11767,289,11767,280xe" filled="true" fillcolor="#808080" stroked="false">
            <v:path arrowok="t"/>
            <v:fill type="solid"/>
            <w10:wrap type="topAndBottom"/>
          </v:shape>
        </w:pict>
      </w:r>
    </w:p>
    <w:p>
      <w:pPr>
        <w:spacing w:after="0"/>
        <w:sectPr>
          <w:pgSz w:w="12250" w:h="15850"/>
          <w:pgMar w:header="209" w:footer="337" w:top="400" w:bottom="520" w:left="440" w:right="320"/>
        </w:sectPr>
      </w:pPr>
    </w:p>
    <w:p>
      <w:pPr>
        <w:spacing w:line="288" w:lineRule="auto" w:before="90"/>
        <w:ind w:left="1444" w:right="-6" w:hanging="401"/>
        <w:jc w:val="left"/>
        <w:rPr>
          <w:b/>
          <w:sz w:val="20"/>
        </w:rPr>
      </w:pPr>
      <w:r>
        <w:rPr>
          <w:b/>
          <w:sz w:val="20"/>
        </w:rPr>
        <w:t>17.- Recolección de </w:t>
      </w:r>
      <w:r>
        <w:rPr>
          <w:b/>
          <w:spacing w:val="-3"/>
          <w:sz w:val="20"/>
        </w:rPr>
        <w:t>datos </w:t>
      </w:r>
      <w:r>
        <w:rPr>
          <w:b/>
          <w:sz w:val="20"/>
        </w:rPr>
        <w:t>(información)</w:t>
      </w:r>
    </w:p>
    <w:p>
      <w:pPr>
        <w:pStyle w:val="BodyText"/>
        <w:spacing w:line="288" w:lineRule="auto" w:before="93"/>
        <w:ind w:left="398" w:right="13"/>
      </w:pPr>
      <w:r>
        <w:rPr/>
        <w:br w:type="column"/>
      </w:r>
      <w:r>
        <w:rPr/>
        <w:t>Método para ingresar datos a una aplicación informática en forma sistematizada, para su procesamiento y almacenamiento.</w:t>
      </w:r>
    </w:p>
    <w:p>
      <w:pPr>
        <w:spacing w:after="0" w:line="288" w:lineRule="auto"/>
        <w:sectPr>
          <w:type w:val="continuous"/>
          <w:pgSz w:w="12250" w:h="15850"/>
          <w:pgMar w:top="400" w:bottom="520" w:left="440" w:right="320"/>
          <w:cols w:num="2" w:equalWidth="0">
            <w:col w:w="3499" w:space="40"/>
            <w:col w:w="7951"/>
          </w:cols>
        </w:sectPr>
      </w:pPr>
    </w:p>
    <w:p>
      <w:pPr>
        <w:pStyle w:val="BodyText"/>
        <w:spacing w:before="7" w:after="1"/>
        <w:rPr>
          <w:sz w:val="10"/>
        </w:rPr>
      </w:pPr>
    </w:p>
    <w:p>
      <w:pPr>
        <w:pStyle w:val="BodyText"/>
        <w:spacing w:line="20" w:lineRule="exact"/>
        <w:ind w:left="618"/>
        <w:rPr>
          <w:sz w:val="2"/>
        </w:rPr>
      </w:pPr>
      <w:r>
        <w:rPr>
          <w:sz w:val="2"/>
        </w:rPr>
        <w:pict>
          <v:group style="width:535.450pt;height:.5pt;mso-position-horizontal-relative:char;mso-position-vertical-relative:line" coordorigin="0,0" coordsize="10709,10">
            <v:rect style="position:absolute;left:0;top:0;width:10709;height:10" filled="true" fillcolor="#808080" stroked="false">
              <v:fill type="solid"/>
            </v:rect>
          </v:group>
        </w:pict>
      </w:r>
      <w:r>
        <w:rPr>
          <w:sz w:val="2"/>
        </w:rPr>
      </w:r>
    </w:p>
    <w:p>
      <w:pPr>
        <w:pStyle w:val="BodyText"/>
      </w:pPr>
    </w:p>
    <w:p>
      <w:pPr>
        <w:pStyle w:val="BodyText"/>
        <w:spacing w:before="8"/>
        <w:rPr>
          <w:sz w:val="22"/>
        </w:rPr>
      </w:pPr>
    </w:p>
    <w:p>
      <w:pPr>
        <w:pStyle w:val="Heading1"/>
        <w:tabs>
          <w:tab w:pos="551" w:val="left" w:leader="none"/>
        </w:tabs>
        <w:ind w:left="126"/>
      </w:pPr>
      <w:r>
        <w:rPr>
          <w:spacing w:val="-3"/>
        </w:rPr>
        <w:t>A.</w:t>
        <w:tab/>
      </w:r>
      <w:r>
        <w:rPr/>
        <w:t>DESCRIPCIÓN DE ACTIVIDADES Y RESPONSABLES</w:t>
      </w:r>
    </w:p>
    <w:p>
      <w:pPr>
        <w:pStyle w:val="BodyText"/>
        <w:spacing w:before="9"/>
        <w:rPr>
          <w:b/>
          <w:sz w:val="21"/>
        </w:rPr>
      </w:pPr>
    </w:p>
    <w:p>
      <w:pPr>
        <w:spacing w:before="1"/>
        <w:ind w:left="978" w:right="0" w:firstLine="0"/>
        <w:jc w:val="left"/>
        <w:rPr>
          <w:b/>
          <w:sz w:val="22"/>
        </w:rPr>
      </w:pPr>
      <w:r>
        <w:rPr>
          <w:b/>
          <w:sz w:val="22"/>
        </w:rPr>
        <w:t>C.1. Solicitud de proceso de monitoreo</w:t>
      </w:r>
    </w:p>
    <w:p>
      <w:pPr>
        <w:pStyle w:val="BodyText"/>
        <w:spacing w:before="5"/>
        <w:rPr>
          <w:b/>
          <w:sz w:val="22"/>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9" w:hRule="atLeast"/>
        </w:trPr>
        <w:tc>
          <w:tcPr>
            <w:tcW w:w="1160" w:type="dxa"/>
            <w:shd w:val="clear" w:color="auto" w:fill="D9D9D9"/>
          </w:tcPr>
          <w:p>
            <w:pPr>
              <w:pStyle w:val="TableParagraph"/>
              <w:spacing w:before="22"/>
              <w:ind w:left="220"/>
              <w:rPr>
                <w:b/>
                <w:sz w:val="16"/>
              </w:rPr>
            </w:pPr>
            <w:r>
              <w:rPr>
                <w:b/>
                <w:sz w:val="16"/>
              </w:rPr>
              <w:t>Actividad</w:t>
            </w:r>
          </w:p>
        </w:tc>
        <w:tc>
          <w:tcPr>
            <w:tcW w:w="1112" w:type="dxa"/>
            <w:shd w:val="clear" w:color="auto" w:fill="D9D9D9"/>
          </w:tcPr>
          <w:p>
            <w:pPr>
              <w:pStyle w:val="TableParagraph"/>
              <w:spacing w:before="22"/>
              <w:ind w:left="56"/>
              <w:rPr>
                <w:b/>
                <w:sz w:val="16"/>
              </w:rPr>
            </w:pPr>
            <w:r>
              <w:rPr>
                <w:b/>
                <w:sz w:val="16"/>
              </w:rPr>
              <w:t>Responsable</w:t>
            </w:r>
          </w:p>
        </w:tc>
        <w:tc>
          <w:tcPr>
            <w:tcW w:w="8535" w:type="dxa"/>
            <w:shd w:val="clear" w:color="auto" w:fill="D9D9D9"/>
          </w:tcPr>
          <w:p>
            <w:pPr>
              <w:pStyle w:val="TableParagraph"/>
              <w:spacing w:before="22"/>
              <w:ind w:left="3079" w:right="3048"/>
              <w:jc w:val="center"/>
              <w:rPr>
                <w:b/>
                <w:sz w:val="16"/>
              </w:rPr>
            </w:pPr>
            <w:r>
              <w:rPr>
                <w:b/>
                <w:sz w:val="16"/>
              </w:rPr>
              <w:t>Descripción de las Actividades</w:t>
            </w:r>
          </w:p>
        </w:tc>
      </w:tr>
      <w:tr>
        <w:trPr>
          <w:trHeight w:val="289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7"/>
              </w:rPr>
            </w:pPr>
          </w:p>
          <w:p>
            <w:pPr>
              <w:pStyle w:val="TableParagraph"/>
              <w:ind w:left="88" w:right="81"/>
              <w:jc w:val="center"/>
              <w:rPr>
                <w:b/>
                <w:sz w:val="14"/>
              </w:rPr>
            </w:pPr>
            <w:r>
              <w:rPr>
                <w:b/>
                <w:sz w:val="14"/>
              </w:rPr>
              <w:t>1.</w:t>
            </w:r>
          </w:p>
          <w:p>
            <w:pPr>
              <w:pStyle w:val="TableParagraph"/>
              <w:ind w:left="94" w:right="81"/>
              <w:jc w:val="center"/>
              <w:rPr>
                <w:b/>
                <w:sz w:val="14"/>
              </w:rPr>
            </w:pPr>
            <w:r>
              <w:rPr>
                <w:b/>
                <w:sz w:val="14"/>
              </w:rPr>
              <w:t>Descargar y entregar Formulario de solicitud</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3"/>
              </w:rPr>
            </w:pPr>
          </w:p>
          <w:p>
            <w:pPr>
              <w:pStyle w:val="TableParagraph"/>
              <w:ind w:left="232" w:firstLine="86"/>
              <w:rPr>
                <w:sz w:val="14"/>
              </w:rPr>
            </w:pPr>
            <w:r>
              <w:rPr>
                <w:sz w:val="14"/>
              </w:rPr>
              <w:t>Entidad </w:t>
            </w:r>
            <w:r>
              <w:rPr>
                <w:w w:val="95"/>
                <w:sz w:val="14"/>
              </w:rPr>
              <w:t>Solicitante</w:t>
            </w:r>
          </w:p>
        </w:tc>
        <w:tc>
          <w:tcPr>
            <w:tcW w:w="8535" w:type="dxa"/>
          </w:tcPr>
          <w:p>
            <w:pPr>
              <w:pStyle w:val="TableParagraph"/>
              <w:spacing w:before="26"/>
              <w:ind w:left="56" w:right="18"/>
              <w:jc w:val="both"/>
              <w:rPr>
                <w:sz w:val="22"/>
              </w:rPr>
            </w:pPr>
            <w:r>
              <w:rPr>
                <w:sz w:val="22"/>
              </w:rPr>
              <w:t>Descarga y llena el formulario “Solicitud de Monitoreo, Verificación y/o Aplicación de Evaluaciones” MON-FOR-01, que se encuentra en la página del Sistema de Gestión de la Calidad, llena y envía por correo electrónico a la Asistente de Dirección de DIGEMOCA.</w:t>
            </w:r>
          </w:p>
          <w:p>
            <w:pPr>
              <w:pStyle w:val="TableParagraph"/>
              <w:spacing w:before="9"/>
              <w:rPr>
                <w:b/>
                <w:sz w:val="21"/>
              </w:rPr>
            </w:pPr>
          </w:p>
          <w:p>
            <w:pPr>
              <w:pStyle w:val="TableParagraph"/>
              <w:numPr>
                <w:ilvl w:val="0"/>
                <w:numId w:val="1"/>
              </w:numPr>
              <w:tabs>
                <w:tab w:pos="417" w:val="left" w:leader="none"/>
              </w:tabs>
              <w:spacing w:line="240" w:lineRule="auto" w:before="0" w:after="0"/>
              <w:ind w:left="416" w:right="16" w:hanging="360"/>
              <w:jc w:val="both"/>
              <w:rPr>
                <w:sz w:val="22"/>
              </w:rPr>
            </w:pPr>
            <w:r>
              <w:rPr>
                <w:b/>
                <w:sz w:val="22"/>
              </w:rPr>
              <w:t>Nota: </w:t>
            </w:r>
            <w:r>
              <w:rPr>
                <w:sz w:val="22"/>
              </w:rPr>
              <w:t>Para el caso de las entidades externas al Ministerio de Educación, solicitar por correo electrónico el Formulario “Solicitud de Monitoreo, Verificación y/o Aplicación de Evaluaciones” MON-FOR-01 a la Asistente de Subdirección de DIGEMOCA, para poder realizar la solicitud que deseen, detallando en las observaciones el convenio que tienen con el MINEDUC. Deberán adjuntar copia del</w:t>
            </w:r>
            <w:r>
              <w:rPr>
                <w:spacing w:val="-1"/>
                <w:sz w:val="22"/>
              </w:rPr>
              <w:t> </w:t>
            </w:r>
            <w:r>
              <w:rPr>
                <w:sz w:val="22"/>
              </w:rPr>
              <w:t>mismo.</w:t>
            </w:r>
          </w:p>
        </w:tc>
      </w:tr>
      <w:tr>
        <w:trPr>
          <w:trHeight w:val="1377" w:hRule="atLeast"/>
        </w:trPr>
        <w:tc>
          <w:tcPr>
            <w:tcW w:w="1160" w:type="dxa"/>
          </w:tcPr>
          <w:p>
            <w:pPr>
              <w:pStyle w:val="TableParagraph"/>
              <w:spacing w:before="11"/>
              <w:rPr>
                <w:b/>
                <w:sz w:val="21"/>
              </w:rPr>
            </w:pPr>
          </w:p>
          <w:p>
            <w:pPr>
              <w:pStyle w:val="TableParagraph"/>
              <w:ind w:left="93" w:right="81"/>
              <w:jc w:val="center"/>
              <w:rPr>
                <w:b/>
                <w:sz w:val="14"/>
              </w:rPr>
            </w:pPr>
            <w:r>
              <w:rPr>
                <w:b/>
                <w:sz w:val="14"/>
              </w:rPr>
              <w:t>2.</w:t>
            </w:r>
          </w:p>
          <w:p>
            <w:pPr>
              <w:pStyle w:val="TableParagraph"/>
              <w:spacing w:line="242" w:lineRule="auto"/>
              <w:ind w:left="115" w:right="102" w:hanging="3"/>
              <w:jc w:val="center"/>
              <w:rPr>
                <w:b/>
                <w:sz w:val="14"/>
              </w:rPr>
            </w:pPr>
            <w:r>
              <w:rPr>
                <w:b/>
                <w:sz w:val="14"/>
              </w:rPr>
              <w:t>Recibir Formulario </w:t>
            </w:r>
            <w:r>
              <w:rPr>
                <w:b/>
                <w:spacing w:val="-7"/>
                <w:sz w:val="14"/>
              </w:rPr>
              <w:t>de </w:t>
            </w:r>
            <w:r>
              <w:rPr>
                <w:b/>
                <w:sz w:val="14"/>
              </w:rPr>
              <w:t>Solicitud</w:t>
            </w:r>
          </w:p>
        </w:tc>
        <w:tc>
          <w:tcPr>
            <w:tcW w:w="1112" w:type="dxa"/>
          </w:tcPr>
          <w:p>
            <w:pPr>
              <w:pStyle w:val="TableParagraph"/>
              <w:rPr>
                <w:b/>
                <w:sz w:val="16"/>
              </w:rPr>
            </w:pPr>
          </w:p>
          <w:p>
            <w:pPr>
              <w:pStyle w:val="TableParagraph"/>
              <w:rPr>
                <w:b/>
                <w:sz w:val="16"/>
              </w:rPr>
            </w:pPr>
          </w:p>
          <w:p>
            <w:pPr>
              <w:pStyle w:val="TableParagraph"/>
              <w:spacing w:before="130"/>
              <w:ind w:left="263" w:right="140" w:hanging="92"/>
              <w:rPr>
                <w:sz w:val="14"/>
              </w:rPr>
            </w:pPr>
            <w:r>
              <w:rPr>
                <w:sz w:val="14"/>
              </w:rPr>
              <w:t>Asistente de Dirección</w:t>
            </w:r>
          </w:p>
        </w:tc>
        <w:tc>
          <w:tcPr>
            <w:tcW w:w="8535" w:type="dxa"/>
          </w:tcPr>
          <w:p>
            <w:pPr>
              <w:pStyle w:val="TableParagraph"/>
              <w:spacing w:before="26"/>
              <w:ind w:left="56"/>
              <w:rPr>
                <w:sz w:val="22"/>
              </w:rPr>
            </w:pPr>
            <w:r>
              <w:rPr>
                <w:sz w:val="22"/>
              </w:rPr>
              <w:t>Revisa formulario de solicitud, verifica que esté completa la información requerida, de lo contrario, devuelve al solicitante.</w:t>
            </w:r>
          </w:p>
          <w:p>
            <w:pPr>
              <w:pStyle w:val="TableParagraph"/>
              <w:rPr>
                <w:b/>
                <w:sz w:val="22"/>
              </w:rPr>
            </w:pPr>
          </w:p>
          <w:p>
            <w:pPr>
              <w:pStyle w:val="TableParagraph"/>
              <w:ind w:left="56"/>
              <w:rPr>
                <w:sz w:val="22"/>
              </w:rPr>
            </w:pPr>
            <w:r>
              <w:rPr>
                <w:sz w:val="22"/>
              </w:rPr>
              <w:t>Si cumple con lo requerido, se traslada a la Dirección para evaluar la viabilidad del proceso solicitado. De no ser viable se informa al solicitante.</w:t>
            </w:r>
          </w:p>
        </w:tc>
      </w:tr>
      <w:tr>
        <w:trPr>
          <w:trHeight w:val="1883" w:hRule="atLeast"/>
        </w:trPr>
        <w:tc>
          <w:tcPr>
            <w:tcW w:w="1160" w:type="dxa"/>
          </w:tcPr>
          <w:p>
            <w:pPr>
              <w:pStyle w:val="TableParagraph"/>
              <w:rPr>
                <w:b/>
                <w:sz w:val="16"/>
              </w:rPr>
            </w:pPr>
          </w:p>
          <w:p>
            <w:pPr>
              <w:pStyle w:val="TableParagraph"/>
              <w:rPr>
                <w:b/>
                <w:sz w:val="16"/>
              </w:rPr>
            </w:pPr>
          </w:p>
          <w:p>
            <w:pPr>
              <w:pStyle w:val="TableParagraph"/>
              <w:spacing w:before="1"/>
              <w:rPr>
                <w:b/>
                <w:sz w:val="19"/>
              </w:rPr>
            </w:pPr>
          </w:p>
          <w:p>
            <w:pPr>
              <w:pStyle w:val="TableParagraph"/>
              <w:spacing w:before="1"/>
              <w:ind w:left="93" w:right="81"/>
              <w:jc w:val="center"/>
              <w:rPr>
                <w:b/>
                <w:sz w:val="14"/>
              </w:rPr>
            </w:pPr>
            <w:r>
              <w:rPr>
                <w:b/>
                <w:sz w:val="14"/>
              </w:rPr>
              <w:t>3.</w:t>
            </w:r>
          </w:p>
          <w:p>
            <w:pPr>
              <w:pStyle w:val="TableParagraph"/>
              <w:ind w:left="74" w:right="65" w:firstLine="4"/>
              <w:jc w:val="center"/>
              <w:rPr>
                <w:b/>
                <w:sz w:val="14"/>
              </w:rPr>
            </w:pPr>
            <w:r>
              <w:rPr>
                <w:b/>
                <w:sz w:val="14"/>
              </w:rPr>
              <w:t>Evaluar viabilidad de</w:t>
            </w:r>
            <w:r>
              <w:rPr>
                <w:b/>
                <w:spacing w:val="-10"/>
                <w:sz w:val="14"/>
              </w:rPr>
              <w:t> </w:t>
            </w:r>
            <w:r>
              <w:rPr>
                <w:b/>
                <w:sz w:val="14"/>
              </w:rPr>
              <w:t>lo solicitado</w:t>
            </w:r>
          </w:p>
        </w:tc>
        <w:tc>
          <w:tcPr>
            <w:tcW w:w="1112" w:type="dxa"/>
          </w:tcPr>
          <w:p>
            <w:pPr>
              <w:pStyle w:val="TableParagraph"/>
              <w:spacing w:before="27"/>
              <w:ind w:left="47" w:right="34" w:hanging="3"/>
              <w:jc w:val="center"/>
              <w:rPr>
                <w:sz w:val="14"/>
              </w:rPr>
            </w:pPr>
            <w:r>
              <w:rPr>
                <w:sz w:val="14"/>
              </w:rPr>
              <w:t>Director, Subdirector Técnico de Diseño, Recolección y Análisis, Subdirección de Coordinación de Monitoreo y Verificación y Director Entidad</w:t>
            </w:r>
          </w:p>
        </w:tc>
        <w:tc>
          <w:tcPr>
            <w:tcW w:w="8535" w:type="dxa"/>
          </w:tcPr>
          <w:p>
            <w:pPr>
              <w:pStyle w:val="TableParagraph"/>
              <w:spacing w:before="26"/>
              <w:ind w:left="56" w:right="21"/>
              <w:jc w:val="both"/>
              <w:rPr>
                <w:sz w:val="22"/>
              </w:rPr>
            </w:pPr>
            <w:r>
              <w:rPr>
                <w:sz w:val="22"/>
              </w:rPr>
              <w:t>Convoca a reunión para evaluar el alcance (cobertura, tamaño de muestra y duración) del monitoreo. Analiza la viabilidad considerando aspectos técnicos tales como: planificación, presupuesto, personal disponible, diseño de instrumentos, tiempo, entre otros.</w:t>
            </w:r>
          </w:p>
          <w:p>
            <w:pPr>
              <w:pStyle w:val="TableParagraph"/>
              <w:rPr>
                <w:b/>
                <w:sz w:val="22"/>
              </w:rPr>
            </w:pPr>
          </w:p>
          <w:p>
            <w:pPr>
              <w:pStyle w:val="TableParagraph"/>
              <w:ind w:left="56" w:right="16"/>
              <w:jc w:val="both"/>
              <w:rPr>
                <w:sz w:val="22"/>
              </w:rPr>
            </w:pPr>
            <w:r>
              <w:rPr>
                <w:sz w:val="22"/>
              </w:rPr>
              <w:t>En caso de existir cambios a partir de los requisitos iniciales, los acuerdos que se alcancen deben quedar registrados a través de “Minutas de Reunión” REV-FOR-01</w:t>
            </w:r>
          </w:p>
        </w:tc>
      </w:tr>
    </w:tbl>
    <w:p>
      <w:pPr>
        <w:spacing w:after="0"/>
        <w:jc w:val="both"/>
        <w:rPr>
          <w:sz w:val="22"/>
        </w:rPr>
        <w:sectPr>
          <w:type w:val="continuous"/>
          <w:pgSz w:w="12250" w:h="15850"/>
          <w:pgMar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25" w:right="-29"/>
              <w:rPr>
                <w:sz w:val="20"/>
              </w:rPr>
            </w:pPr>
            <w:r>
              <w:rPr>
                <w:sz w:val="20"/>
              </w:rPr>
              <w:drawing>
                <wp:inline distT="0" distB="0" distL="0" distR="0">
                  <wp:extent cx="51271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121" w:right="130"/>
              <w:jc w:val="center"/>
              <w:rPr>
                <w:sz w:val="16"/>
              </w:rPr>
            </w:pPr>
            <w:r>
              <w:rPr>
                <w:sz w:val="16"/>
              </w:rPr>
              <w:t>INSTRU CTIVO</w:t>
            </w:r>
          </w:p>
          <w:p>
            <w:pPr>
              <w:pStyle w:val="TableParagraph"/>
              <w:spacing w:before="29"/>
              <w:ind w:left="136" w:right="130"/>
              <w:jc w:val="center"/>
              <w:rPr>
                <w:b/>
                <w:sz w:val="24"/>
              </w:rPr>
            </w:pPr>
            <w:r>
              <w:rPr>
                <w:b/>
                <w:sz w:val="24"/>
              </w:rPr>
              <w:t>MONITOREO A SOLICITUD DE DIRECCIONES SUSTANTIVAS Y ENTIDADES EXTERNAS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89"/>
              <w:rPr>
                <w:b/>
                <w:sz w:val="16"/>
              </w:rPr>
            </w:pPr>
            <w:r>
              <w:rPr>
                <w:sz w:val="16"/>
              </w:rPr>
              <w:t>Código: </w:t>
            </w:r>
            <w:r>
              <w:rPr>
                <w:b/>
                <w:sz w:val="16"/>
              </w:rPr>
              <w:t>MON-INS-02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3 de 6</w:t>
            </w:r>
          </w:p>
        </w:tc>
      </w:tr>
    </w:tbl>
    <w:p>
      <w:pPr>
        <w:pStyle w:val="BodyText"/>
        <w:spacing w:before="8"/>
        <w:rPr>
          <w:b/>
          <w:sz w:val="9"/>
        </w:rPr>
      </w:pPr>
    </w:p>
    <w:p>
      <w:pPr>
        <w:pStyle w:val="BodyText"/>
        <w:spacing w:before="7"/>
        <w:rPr>
          <w:b/>
          <w:sz w:val="2"/>
        </w:rPr>
      </w:pPr>
    </w:p>
    <w:tbl>
      <w:tblPr>
        <w:tblW w:w="0" w:type="auto"/>
        <w:jc w:val="left"/>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2" w:type="dxa"/>
            <w:shd w:val="clear" w:color="auto" w:fill="D9D9D9"/>
          </w:tcPr>
          <w:p>
            <w:pPr>
              <w:pStyle w:val="TableParagraph"/>
              <w:spacing w:before="22"/>
              <w:ind w:left="38" w:right="28"/>
              <w:jc w:val="center"/>
              <w:rPr>
                <w:b/>
                <w:sz w:val="16"/>
              </w:rPr>
            </w:pPr>
            <w:r>
              <w:rPr>
                <w:b/>
                <w:sz w:val="16"/>
              </w:rPr>
              <w:t>Responsable</w:t>
            </w:r>
          </w:p>
        </w:tc>
        <w:tc>
          <w:tcPr>
            <w:tcW w:w="8535" w:type="dxa"/>
            <w:shd w:val="clear" w:color="auto" w:fill="D9D9D9"/>
          </w:tcPr>
          <w:p>
            <w:pPr>
              <w:pStyle w:val="TableParagraph"/>
              <w:spacing w:before="22"/>
              <w:ind w:left="3079" w:right="3048"/>
              <w:jc w:val="center"/>
              <w:rPr>
                <w:b/>
                <w:sz w:val="16"/>
              </w:rPr>
            </w:pPr>
            <w:r>
              <w:rPr>
                <w:b/>
                <w:sz w:val="16"/>
              </w:rPr>
              <w:t>Descripción de las Actividades</w:t>
            </w:r>
          </w:p>
        </w:tc>
      </w:tr>
      <w:tr>
        <w:trPr>
          <w:trHeight w:val="1377" w:hRule="atLeast"/>
        </w:trPr>
        <w:tc>
          <w:tcPr>
            <w:tcW w:w="1160" w:type="dxa"/>
          </w:tcPr>
          <w:p>
            <w:pPr>
              <w:pStyle w:val="TableParagraph"/>
              <w:rPr>
                <w:rFonts w:ascii="Times New Roman"/>
                <w:sz w:val="18"/>
              </w:rPr>
            </w:pPr>
          </w:p>
        </w:tc>
        <w:tc>
          <w:tcPr>
            <w:tcW w:w="1112" w:type="dxa"/>
          </w:tcPr>
          <w:p>
            <w:pPr>
              <w:pStyle w:val="TableParagraph"/>
              <w:spacing w:before="25"/>
              <w:ind w:left="34" w:right="28"/>
              <w:jc w:val="center"/>
              <w:rPr>
                <w:sz w:val="14"/>
              </w:rPr>
            </w:pPr>
            <w:r>
              <w:rPr>
                <w:sz w:val="14"/>
              </w:rPr>
              <w:t>Solicitante</w:t>
            </w:r>
          </w:p>
        </w:tc>
        <w:tc>
          <w:tcPr>
            <w:tcW w:w="8535" w:type="dxa"/>
          </w:tcPr>
          <w:p>
            <w:pPr>
              <w:pStyle w:val="TableParagraph"/>
              <w:spacing w:before="24"/>
              <w:ind w:left="56" w:right="18"/>
              <w:jc w:val="both"/>
              <w:rPr>
                <w:sz w:val="22"/>
              </w:rPr>
            </w:pPr>
            <w:r>
              <w:rPr>
                <w:sz w:val="22"/>
              </w:rPr>
              <w:t>realizadas en cada reunión o de correos electrónicos intercambiados con el Solicitante, así como el resumen de lo actuado, consignado en la sección </w:t>
            </w:r>
            <w:r>
              <w:rPr>
                <w:i/>
                <w:sz w:val="22"/>
              </w:rPr>
              <w:t>Observaciones </w:t>
            </w:r>
            <w:r>
              <w:rPr>
                <w:sz w:val="22"/>
              </w:rPr>
              <w:t>del formulario “Solicitud de Monitoreo, Verificación y/o Aplicación de Evaluaciones” MON-FOR-01, esto servirá de base para verificar que se cumpla con el desempeño del</w:t>
            </w:r>
            <w:r>
              <w:rPr>
                <w:spacing w:val="-3"/>
                <w:sz w:val="22"/>
              </w:rPr>
              <w:t> </w:t>
            </w:r>
            <w:r>
              <w:rPr>
                <w:sz w:val="22"/>
              </w:rPr>
              <w:t>proceso.</w:t>
            </w:r>
          </w:p>
        </w:tc>
      </w:tr>
      <w:tr>
        <w:trPr>
          <w:trHeight w:val="1533" w:hRule="atLeast"/>
        </w:trPr>
        <w:tc>
          <w:tcPr>
            <w:tcW w:w="1160" w:type="dxa"/>
          </w:tcPr>
          <w:p>
            <w:pPr>
              <w:pStyle w:val="TableParagraph"/>
              <w:rPr>
                <w:b/>
                <w:sz w:val="16"/>
              </w:rPr>
            </w:pPr>
          </w:p>
          <w:p>
            <w:pPr>
              <w:pStyle w:val="TableParagraph"/>
              <w:rPr>
                <w:b/>
                <w:sz w:val="16"/>
              </w:rPr>
            </w:pPr>
          </w:p>
          <w:p>
            <w:pPr>
              <w:pStyle w:val="TableParagraph"/>
              <w:spacing w:before="124"/>
              <w:ind w:left="88" w:right="81"/>
              <w:jc w:val="center"/>
              <w:rPr>
                <w:b/>
                <w:sz w:val="14"/>
              </w:rPr>
            </w:pPr>
            <w:r>
              <w:rPr>
                <w:b/>
                <w:sz w:val="14"/>
              </w:rPr>
              <w:t>4.</w:t>
            </w:r>
          </w:p>
          <w:p>
            <w:pPr>
              <w:pStyle w:val="TableParagraph"/>
              <w:ind w:left="94" w:right="81"/>
              <w:jc w:val="center"/>
              <w:rPr>
                <w:b/>
                <w:sz w:val="14"/>
              </w:rPr>
            </w:pPr>
            <w:r>
              <w:rPr>
                <w:b/>
                <w:sz w:val="14"/>
              </w:rPr>
              <w:t>Autorizar el monitoreo</w:t>
            </w:r>
          </w:p>
        </w:tc>
        <w:tc>
          <w:tcPr>
            <w:tcW w:w="1112" w:type="dxa"/>
          </w:tcPr>
          <w:p>
            <w:pPr>
              <w:pStyle w:val="TableParagraph"/>
              <w:rPr>
                <w:b/>
                <w:sz w:val="16"/>
              </w:rPr>
            </w:pPr>
          </w:p>
          <w:p>
            <w:pPr>
              <w:pStyle w:val="TableParagraph"/>
              <w:spacing w:before="10"/>
              <w:rPr>
                <w:b/>
                <w:sz w:val="19"/>
              </w:rPr>
            </w:pPr>
          </w:p>
          <w:p>
            <w:pPr>
              <w:pStyle w:val="TableParagraph"/>
              <w:spacing w:before="1"/>
              <w:ind w:left="38" w:right="28"/>
              <w:jc w:val="center"/>
              <w:rPr>
                <w:sz w:val="14"/>
              </w:rPr>
            </w:pPr>
            <w:r>
              <w:rPr>
                <w:sz w:val="14"/>
              </w:rPr>
              <w:t>Director </w:t>
            </w:r>
            <w:r>
              <w:rPr>
                <w:w w:val="95"/>
                <w:sz w:val="14"/>
              </w:rPr>
              <w:t>DIGEMOCA,</w:t>
            </w:r>
          </w:p>
          <w:p>
            <w:pPr>
              <w:pStyle w:val="TableParagraph"/>
              <w:ind w:left="38" w:right="28"/>
              <w:jc w:val="center"/>
              <w:rPr>
                <w:sz w:val="14"/>
              </w:rPr>
            </w:pPr>
            <w:r>
              <w:rPr>
                <w:sz w:val="14"/>
              </w:rPr>
              <w:t>Director Entidad Solicitante</w:t>
            </w:r>
          </w:p>
        </w:tc>
        <w:tc>
          <w:tcPr>
            <w:tcW w:w="8535" w:type="dxa"/>
          </w:tcPr>
          <w:p>
            <w:pPr>
              <w:pStyle w:val="TableParagraph"/>
              <w:spacing w:before="10"/>
              <w:rPr>
                <w:b/>
                <w:sz w:val="30"/>
              </w:rPr>
            </w:pPr>
          </w:p>
          <w:p>
            <w:pPr>
              <w:pStyle w:val="TableParagraph"/>
              <w:ind w:left="56" w:right="18"/>
              <w:jc w:val="both"/>
              <w:rPr>
                <w:sz w:val="22"/>
              </w:rPr>
            </w:pPr>
            <w:r>
              <w:rPr>
                <w:sz w:val="22"/>
              </w:rPr>
              <w:t>Autoriza mediante firma en el formulario “Solicitud de Monitoreo, Verificación y/o Aplicación de Evaluaciones” MON-FOR-01, el evento en función de los requisitos que sean finalmente validados y queden registrados en el mismo.</w:t>
            </w:r>
          </w:p>
        </w:tc>
      </w:tr>
    </w:tbl>
    <w:p>
      <w:pPr>
        <w:pStyle w:val="BodyText"/>
        <w:rPr>
          <w:b/>
        </w:rPr>
      </w:pPr>
    </w:p>
    <w:p>
      <w:pPr>
        <w:pStyle w:val="BodyText"/>
        <w:spacing w:before="4"/>
        <w:rPr>
          <w:b/>
          <w:sz w:val="23"/>
        </w:rPr>
      </w:pPr>
    </w:p>
    <w:p>
      <w:pPr>
        <w:pStyle w:val="ListParagraph"/>
        <w:numPr>
          <w:ilvl w:val="1"/>
          <w:numId w:val="2"/>
        </w:numPr>
        <w:tabs>
          <w:tab w:pos="1542" w:val="left" w:leader="none"/>
          <w:tab w:pos="1543" w:val="left" w:leader="none"/>
        </w:tabs>
        <w:spacing w:line="240" w:lineRule="auto" w:before="0" w:after="0"/>
        <w:ind w:left="1542" w:right="0" w:hanging="565"/>
        <w:jc w:val="left"/>
        <w:rPr>
          <w:b/>
          <w:sz w:val="22"/>
        </w:rPr>
      </w:pPr>
      <w:r>
        <w:rPr>
          <w:b/>
          <w:sz w:val="22"/>
        </w:rPr>
        <w:t>Diseño de</w:t>
      </w:r>
      <w:r>
        <w:rPr>
          <w:b/>
          <w:spacing w:val="-3"/>
          <w:sz w:val="22"/>
        </w:rPr>
        <w:t> </w:t>
      </w:r>
      <w:r>
        <w:rPr>
          <w:b/>
          <w:sz w:val="22"/>
        </w:rPr>
        <w:t>Instrumentos</w:t>
      </w:r>
    </w:p>
    <w:p>
      <w:pPr>
        <w:pStyle w:val="BodyText"/>
        <w:spacing w:before="6"/>
        <w:rPr>
          <w:b/>
          <w:sz w:val="2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92" w:right="81"/>
              <w:jc w:val="center"/>
              <w:rPr>
                <w:b/>
                <w:sz w:val="16"/>
              </w:rPr>
            </w:pPr>
            <w:r>
              <w:rPr>
                <w:b/>
                <w:sz w:val="16"/>
              </w:rPr>
              <w:t>Actividad</w:t>
            </w:r>
          </w:p>
        </w:tc>
        <w:tc>
          <w:tcPr>
            <w:tcW w:w="1114" w:type="dxa"/>
            <w:shd w:val="clear" w:color="auto" w:fill="D9D9D9"/>
          </w:tcPr>
          <w:p>
            <w:pPr>
              <w:pStyle w:val="TableParagraph"/>
              <w:spacing w:before="22"/>
              <w:ind w:left="12" w:right="4"/>
              <w:jc w:val="center"/>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258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ind w:left="93" w:right="81"/>
              <w:jc w:val="center"/>
              <w:rPr>
                <w:b/>
                <w:sz w:val="14"/>
              </w:rPr>
            </w:pPr>
            <w:r>
              <w:rPr>
                <w:b/>
                <w:sz w:val="14"/>
              </w:rPr>
              <w:t>5.</w:t>
            </w:r>
          </w:p>
          <w:p>
            <w:pPr>
              <w:pStyle w:val="TableParagraph"/>
              <w:ind w:left="136" w:right="126" w:firstLine="1"/>
              <w:jc w:val="center"/>
              <w:rPr>
                <w:b/>
                <w:sz w:val="14"/>
              </w:rPr>
            </w:pPr>
            <w:r>
              <w:rPr>
                <w:b/>
                <w:sz w:val="14"/>
              </w:rPr>
              <w:t>Pre-diseñar </w:t>
            </w:r>
            <w:r>
              <w:rPr>
                <w:b/>
                <w:w w:val="95"/>
                <w:sz w:val="14"/>
              </w:rPr>
              <w:t>instrumentos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22"/>
              </w:rPr>
            </w:pPr>
          </w:p>
          <w:p>
            <w:pPr>
              <w:pStyle w:val="TableParagraph"/>
              <w:ind w:left="143" w:right="135" w:firstLine="2"/>
              <w:jc w:val="center"/>
              <w:rPr>
                <w:sz w:val="14"/>
              </w:rPr>
            </w:pPr>
            <w:r>
              <w:rPr>
                <w:sz w:val="14"/>
              </w:rPr>
              <w:t>Analista de Sistemas y </w:t>
            </w:r>
            <w:r>
              <w:rPr>
                <w:w w:val="95"/>
                <w:sz w:val="14"/>
              </w:rPr>
              <w:t>Aplicaciones, </w:t>
            </w:r>
            <w:r>
              <w:rPr>
                <w:sz w:val="14"/>
              </w:rPr>
              <w:t>Analista de datos</w:t>
            </w:r>
          </w:p>
        </w:tc>
        <w:tc>
          <w:tcPr>
            <w:tcW w:w="8561" w:type="dxa"/>
          </w:tcPr>
          <w:p>
            <w:pPr>
              <w:pStyle w:val="TableParagraph"/>
              <w:spacing w:before="26"/>
              <w:ind w:left="82" w:right="44"/>
              <w:jc w:val="both"/>
              <w:rPr>
                <w:sz w:val="22"/>
              </w:rPr>
            </w:pPr>
            <w:r>
              <w:rPr>
                <w:sz w:val="22"/>
              </w:rPr>
              <w:t>En función de los requerimientos definidos en el formulario de “Solicitud de Monitoreo, Verificación y/o Aplicación de Evaluaciones” MON-FOR-01, se ejecutará el pre-diseño de instrumentos digitales: Instrumento Boleta PDF y/o Link, los cuales comprenden los siguientes pasos:</w:t>
            </w:r>
          </w:p>
          <w:p>
            <w:pPr>
              <w:pStyle w:val="TableParagraph"/>
              <w:rPr>
                <w:b/>
                <w:sz w:val="22"/>
              </w:rPr>
            </w:pPr>
          </w:p>
          <w:p>
            <w:pPr>
              <w:pStyle w:val="TableParagraph"/>
              <w:numPr>
                <w:ilvl w:val="0"/>
                <w:numId w:val="3"/>
              </w:numPr>
              <w:tabs>
                <w:tab w:pos="864" w:val="left" w:leader="none"/>
              </w:tabs>
              <w:spacing w:line="252" w:lineRule="exact" w:before="0" w:after="0"/>
              <w:ind w:left="863" w:right="0" w:hanging="361"/>
              <w:jc w:val="left"/>
              <w:rPr>
                <w:sz w:val="22"/>
              </w:rPr>
            </w:pPr>
            <w:r>
              <w:rPr>
                <w:sz w:val="22"/>
              </w:rPr>
              <w:t>Creación digital del Instrumento Boleta PDF y/o Instrumento</w:t>
            </w:r>
            <w:r>
              <w:rPr>
                <w:spacing w:val="-10"/>
                <w:sz w:val="22"/>
              </w:rPr>
              <w:t> </w:t>
            </w:r>
            <w:r>
              <w:rPr>
                <w:sz w:val="22"/>
              </w:rPr>
              <w:t>Link</w:t>
            </w:r>
          </w:p>
          <w:p>
            <w:pPr>
              <w:pStyle w:val="TableParagraph"/>
              <w:numPr>
                <w:ilvl w:val="0"/>
                <w:numId w:val="3"/>
              </w:numPr>
              <w:tabs>
                <w:tab w:pos="864" w:val="left" w:leader="none"/>
              </w:tabs>
              <w:spacing w:line="252" w:lineRule="exact" w:before="0" w:after="0"/>
              <w:ind w:left="863" w:right="0" w:hanging="361"/>
              <w:jc w:val="left"/>
              <w:rPr>
                <w:sz w:val="22"/>
              </w:rPr>
            </w:pPr>
            <w:r>
              <w:rPr>
                <w:sz w:val="22"/>
              </w:rPr>
              <w:t>Diseño de la estructura para la base de datos que se</w:t>
            </w:r>
            <w:r>
              <w:rPr>
                <w:spacing w:val="-11"/>
                <w:sz w:val="22"/>
              </w:rPr>
              <w:t> </w:t>
            </w:r>
            <w:r>
              <w:rPr>
                <w:sz w:val="22"/>
              </w:rPr>
              <w:t>origine</w:t>
            </w:r>
          </w:p>
          <w:p>
            <w:pPr>
              <w:pStyle w:val="TableParagraph"/>
              <w:numPr>
                <w:ilvl w:val="0"/>
                <w:numId w:val="3"/>
              </w:numPr>
              <w:tabs>
                <w:tab w:pos="864" w:val="left" w:leader="none"/>
              </w:tabs>
              <w:spacing w:line="252" w:lineRule="exact" w:before="1" w:after="0"/>
              <w:ind w:left="863" w:right="0" w:hanging="361"/>
              <w:jc w:val="left"/>
              <w:rPr>
                <w:sz w:val="22"/>
              </w:rPr>
            </w:pPr>
            <w:r>
              <w:rPr>
                <w:sz w:val="22"/>
              </w:rPr>
              <w:t>Definición de la metodología para la captura de la</w:t>
            </w:r>
            <w:r>
              <w:rPr>
                <w:spacing w:val="-8"/>
                <w:sz w:val="22"/>
              </w:rPr>
              <w:t> </w:t>
            </w:r>
            <w:r>
              <w:rPr>
                <w:sz w:val="22"/>
              </w:rPr>
              <w:t>información</w:t>
            </w:r>
          </w:p>
          <w:p>
            <w:pPr>
              <w:pStyle w:val="TableParagraph"/>
              <w:numPr>
                <w:ilvl w:val="0"/>
                <w:numId w:val="3"/>
              </w:numPr>
              <w:tabs>
                <w:tab w:pos="864" w:val="left" w:leader="none"/>
              </w:tabs>
              <w:spacing w:line="252" w:lineRule="exact" w:before="0" w:after="0"/>
              <w:ind w:left="863" w:right="0" w:hanging="361"/>
              <w:jc w:val="left"/>
              <w:rPr>
                <w:sz w:val="22"/>
              </w:rPr>
            </w:pPr>
            <w:r>
              <w:rPr>
                <w:sz w:val="22"/>
              </w:rPr>
              <w:t>Elaboración de Libro de Códigos cuando sea Instrumento boleta</w:t>
            </w:r>
            <w:r>
              <w:rPr>
                <w:spacing w:val="-11"/>
                <w:sz w:val="22"/>
              </w:rPr>
              <w:t> </w:t>
            </w:r>
            <w:r>
              <w:rPr>
                <w:sz w:val="22"/>
              </w:rPr>
              <w:t>PDF</w:t>
            </w:r>
          </w:p>
        </w:tc>
      </w:tr>
      <w:tr>
        <w:trPr>
          <w:trHeight w:val="182" w:hRule="atLeast"/>
        </w:trPr>
        <w:tc>
          <w:tcPr>
            <w:tcW w:w="1160" w:type="dxa"/>
            <w:tcBorders>
              <w:bottom w:val="nil"/>
            </w:tcBorders>
          </w:tcPr>
          <w:p>
            <w:pPr>
              <w:pStyle w:val="TableParagraph"/>
              <w:rPr>
                <w:rFonts w:ascii="Times New Roman"/>
                <w:sz w:val="12"/>
              </w:rPr>
            </w:pPr>
          </w:p>
        </w:tc>
        <w:tc>
          <w:tcPr>
            <w:tcW w:w="1114" w:type="dxa"/>
            <w:tcBorders>
              <w:bottom w:val="nil"/>
            </w:tcBorders>
          </w:tcPr>
          <w:p>
            <w:pPr>
              <w:pStyle w:val="TableParagraph"/>
              <w:spacing w:line="138" w:lineRule="exact" w:before="24"/>
              <w:ind w:left="12" w:right="4"/>
              <w:jc w:val="center"/>
              <w:rPr>
                <w:sz w:val="14"/>
              </w:rPr>
            </w:pPr>
            <w:r>
              <w:rPr>
                <w:sz w:val="14"/>
              </w:rPr>
              <w:t>Equipo de</w:t>
            </w:r>
          </w:p>
        </w:tc>
        <w:tc>
          <w:tcPr>
            <w:tcW w:w="8561" w:type="dxa"/>
            <w:vMerge w:val="restart"/>
          </w:tcPr>
          <w:p>
            <w:pPr>
              <w:pStyle w:val="TableParagraph"/>
              <w:spacing w:before="24"/>
              <w:ind w:left="82" w:right="47"/>
              <w:jc w:val="both"/>
              <w:rPr>
                <w:sz w:val="22"/>
              </w:rPr>
            </w:pPr>
            <w:r>
              <w:rPr>
                <w:sz w:val="22"/>
              </w:rPr>
              <w:t>Revisa y valida el prediseño del instrumento en una reunión técnica de trabajo, en la Subdirección Técnica de Diseño, Recolección y Análisis de DIGEMOCA en donde se hacen las correcciones necesarias hasta llegar al diseño final.</w:t>
            </w:r>
          </w:p>
        </w:tc>
      </w:tr>
      <w:tr>
        <w:trPr>
          <w:trHeight w:val="151" w:hRule="atLeast"/>
        </w:trPr>
        <w:tc>
          <w:tcPr>
            <w:tcW w:w="1160" w:type="dxa"/>
            <w:tcBorders>
              <w:top w:val="nil"/>
              <w:bottom w:val="nil"/>
            </w:tcBorders>
          </w:tcPr>
          <w:p>
            <w:pPr>
              <w:pStyle w:val="TableParagraph"/>
              <w:rPr>
                <w:rFonts w:ascii="Times New Roman"/>
                <w:sz w:val="8"/>
              </w:rPr>
            </w:pPr>
          </w:p>
        </w:tc>
        <w:tc>
          <w:tcPr>
            <w:tcW w:w="1114" w:type="dxa"/>
            <w:tcBorders>
              <w:top w:val="nil"/>
              <w:bottom w:val="nil"/>
            </w:tcBorders>
          </w:tcPr>
          <w:p>
            <w:pPr>
              <w:pStyle w:val="TableParagraph"/>
              <w:spacing w:line="131" w:lineRule="exact"/>
              <w:ind w:left="10" w:right="4"/>
              <w:jc w:val="center"/>
              <w:rPr>
                <w:sz w:val="14"/>
              </w:rPr>
            </w:pPr>
            <w:r>
              <w:rPr>
                <w:sz w:val="14"/>
              </w:rPr>
              <w:t>Subdirección de</w:t>
            </w:r>
          </w:p>
        </w:tc>
        <w:tc>
          <w:tcPr>
            <w:tcW w:w="8561" w:type="dxa"/>
            <w:vMerge/>
            <w:tcBorders>
              <w:top w:val="nil"/>
            </w:tcBorders>
          </w:tcPr>
          <w:p>
            <w:pPr>
              <w:rPr>
                <w:sz w:val="2"/>
                <w:szCs w:val="2"/>
              </w:rPr>
            </w:pPr>
          </w:p>
        </w:tc>
      </w:tr>
      <w:tr>
        <w:trPr>
          <w:trHeight w:val="152" w:hRule="atLeast"/>
        </w:trPr>
        <w:tc>
          <w:tcPr>
            <w:tcW w:w="1160" w:type="dxa"/>
            <w:tcBorders>
              <w:top w:val="nil"/>
              <w:bottom w:val="nil"/>
            </w:tcBorders>
          </w:tcPr>
          <w:p>
            <w:pPr>
              <w:pStyle w:val="TableParagraph"/>
              <w:spacing w:line="132" w:lineRule="exact"/>
              <w:ind w:left="88" w:right="81"/>
              <w:jc w:val="center"/>
              <w:rPr>
                <w:b/>
                <w:sz w:val="14"/>
              </w:rPr>
            </w:pPr>
            <w:r>
              <w:rPr>
                <w:b/>
                <w:sz w:val="14"/>
              </w:rPr>
              <w:t>6.</w:t>
            </w:r>
          </w:p>
        </w:tc>
        <w:tc>
          <w:tcPr>
            <w:tcW w:w="1114" w:type="dxa"/>
            <w:tcBorders>
              <w:top w:val="nil"/>
              <w:bottom w:val="nil"/>
            </w:tcBorders>
          </w:tcPr>
          <w:p>
            <w:pPr>
              <w:pStyle w:val="TableParagraph"/>
              <w:spacing w:line="132" w:lineRule="exact"/>
              <w:ind w:left="10" w:right="4"/>
              <w:jc w:val="center"/>
              <w:rPr>
                <w:sz w:val="14"/>
              </w:rPr>
            </w:pPr>
            <w:r>
              <w:rPr>
                <w:sz w:val="14"/>
              </w:rPr>
              <w:t>Diseño,</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91" w:right="81"/>
              <w:jc w:val="center"/>
              <w:rPr>
                <w:b/>
                <w:sz w:val="14"/>
              </w:rPr>
            </w:pPr>
            <w:r>
              <w:rPr>
                <w:b/>
                <w:sz w:val="14"/>
              </w:rPr>
              <w:t>Validar</w:t>
            </w:r>
          </w:p>
        </w:tc>
        <w:tc>
          <w:tcPr>
            <w:tcW w:w="1114" w:type="dxa"/>
            <w:tcBorders>
              <w:top w:val="nil"/>
              <w:bottom w:val="nil"/>
            </w:tcBorders>
          </w:tcPr>
          <w:p>
            <w:pPr>
              <w:pStyle w:val="TableParagraph"/>
              <w:spacing w:line="131" w:lineRule="exact"/>
              <w:ind w:left="14" w:right="4"/>
              <w:jc w:val="center"/>
              <w:rPr>
                <w:sz w:val="14"/>
              </w:rPr>
            </w:pPr>
            <w:r>
              <w:rPr>
                <w:sz w:val="14"/>
              </w:rPr>
              <w:t>Recolección y</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92" w:right="81"/>
              <w:jc w:val="center"/>
              <w:rPr>
                <w:b/>
                <w:sz w:val="14"/>
              </w:rPr>
            </w:pPr>
            <w:r>
              <w:rPr>
                <w:b/>
                <w:sz w:val="14"/>
              </w:rPr>
              <w:t>pre-diseño de</w:t>
            </w:r>
          </w:p>
        </w:tc>
        <w:tc>
          <w:tcPr>
            <w:tcW w:w="1114" w:type="dxa"/>
            <w:tcBorders>
              <w:top w:val="nil"/>
              <w:bottom w:val="nil"/>
            </w:tcBorders>
          </w:tcPr>
          <w:p>
            <w:pPr>
              <w:pStyle w:val="TableParagraph"/>
              <w:spacing w:line="131" w:lineRule="exact"/>
              <w:ind w:left="7" w:right="4"/>
              <w:jc w:val="center"/>
              <w:rPr>
                <w:sz w:val="14"/>
              </w:rPr>
            </w:pPr>
            <w:r>
              <w:rPr>
                <w:sz w:val="14"/>
              </w:rPr>
              <w:t>Análisis,</w:t>
            </w:r>
          </w:p>
        </w:tc>
        <w:tc>
          <w:tcPr>
            <w:tcW w:w="8561" w:type="dxa"/>
            <w:vMerge/>
            <w:tcBorders>
              <w:top w:val="nil"/>
            </w:tcBorders>
          </w:tcPr>
          <w:p>
            <w:pPr>
              <w:rPr>
                <w:sz w:val="2"/>
                <w:szCs w:val="2"/>
              </w:rPr>
            </w:pPr>
          </w:p>
        </w:tc>
      </w:tr>
      <w:tr>
        <w:trPr>
          <w:trHeight w:val="152" w:hRule="atLeast"/>
        </w:trPr>
        <w:tc>
          <w:tcPr>
            <w:tcW w:w="1160" w:type="dxa"/>
            <w:tcBorders>
              <w:top w:val="nil"/>
              <w:bottom w:val="nil"/>
            </w:tcBorders>
          </w:tcPr>
          <w:p>
            <w:pPr>
              <w:pStyle w:val="TableParagraph"/>
              <w:spacing w:line="132" w:lineRule="exact"/>
              <w:ind w:left="89" w:right="81"/>
              <w:jc w:val="center"/>
              <w:rPr>
                <w:b/>
                <w:sz w:val="14"/>
              </w:rPr>
            </w:pPr>
            <w:r>
              <w:rPr>
                <w:b/>
                <w:sz w:val="14"/>
              </w:rPr>
              <w:t>instrumentos</w:t>
            </w:r>
          </w:p>
        </w:tc>
        <w:tc>
          <w:tcPr>
            <w:tcW w:w="1114" w:type="dxa"/>
            <w:tcBorders>
              <w:top w:val="nil"/>
              <w:bottom w:val="nil"/>
            </w:tcBorders>
          </w:tcPr>
          <w:p>
            <w:pPr>
              <w:pStyle w:val="TableParagraph"/>
              <w:spacing w:line="132" w:lineRule="exact"/>
              <w:ind w:left="9" w:right="4"/>
              <w:jc w:val="center"/>
              <w:rPr>
                <w:sz w:val="14"/>
              </w:rPr>
            </w:pPr>
            <w:r>
              <w:rPr>
                <w:sz w:val="14"/>
              </w:rPr>
              <w:t>Enlaces técnicos</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rPr>
                <w:rFonts w:ascii="Times New Roman"/>
                <w:sz w:val="8"/>
              </w:rPr>
            </w:pPr>
          </w:p>
        </w:tc>
        <w:tc>
          <w:tcPr>
            <w:tcW w:w="1114" w:type="dxa"/>
            <w:tcBorders>
              <w:top w:val="nil"/>
              <w:bottom w:val="nil"/>
            </w:tcBorders>
          </w:tcPr>
          <w:p>
            <w:pPr>
              <w:pStyle w:val="TableParagraph"/>
              <w:spacing w:line="131" w:lineRule="exact"/>
              <w:ind w:left="12" w:right="4"/>
              <w:jc w:val="center"/>
              <w:rPr>
                <w:sz w:val="14"/>
              </w:rPr>
            </w:pPr>
            <w:r>
              <w:rPr>
                <w:sz w:val="14"/>
              </w:rPr>
              <w:t>de Entidad</w:t>
            </w:r>
          </w:p>
        </w:tc>
        <w:tc>
          <w:tcPr>
            <w:tcW w:w="8561" w:type="dxa"/>
            <w:vMerge/>
            <w:tcBorders>
              <w:top w:val="nil"/>
            </w:tcBorders>
          </w:tcPr>
          <w:p>
            <w:pPr>
              <w:rPr>
                <w:sz w:val="2"/>
                <w:szCs w:val="2"/>
              </w:rPr>
            </w:pPr>
          </w:p>
        </w:tc>
      </w:tr>
      <w:tr>
        <w:trPr>
          <w:trHeight w:val="183" w:hRule="atLeast"/>
        </w:trPr>
        <w:tc>
          <w:tcPr>
            <w:tcW w:w="1160" w:type="dxa"/>
            <w:tcBorders>
              <w:top w:val="nil"/>
            </w:tcBorders>
          </w:tcPr>
          <w:p>
            <w:pPr>
              <w:pStyle w:val="TableParagraph"/>
              <w:rPr>
                <w:rFonts w:ascii="Times New Roman"/>
                <w:sz w:val="12"/>
              </w:rPr>
            </w:pPr>
          </w:p>
        </w:tc>
        <w:tc>
          <w:tcPr>
            <w:tcW w:w="1114" w:type="dxa"/>
            <w:tcBorders>
              <w:top w:val="nil"/>
            </w:tcBorders>
          </w:tcPr>
          <w:p>
            <w:pPr>
              <w:pStyle w:val="TableParagraph"/>
              <w:spacing w:line="153" w:lineRule="exact"/>
              <w:ind w:left="12" w:right="4"/>
              <w:jc w:val="center"/>
              <w:rPr>
                <w:sz w:val="14"/>
              </w:rPr>
            </w:pPr>
            <w:r>
              <w:rPr>
                <w:sz w:val="14"/>
              </w:rPr>
              <w:t>Solicitante</w:t>
            </w:r>
          </w:p>
        </w:tc>
        <w:tc>
          <w:tcPr>
            <w:tcW w:w="8561" w:type="dxa"/>
            <w:vMerge/>
            <w:tcBorders>
              <w:top w:val="nil"/>
            </w:tcBorders>
          </w:tcPr>
          <w:p>
            <w:pPr>
              <w:rPr>
                <w:sz w:val="2"/>
                <w:szCs w:val="2"/>
              </w:rPr>
            </w:pPr>
          </w:p>
        </w:tc>
      </w:tr>
      <w:tr>
        <w:trPr>
          <w:trHeight w:val="184" w:hRule="atLeast"/>
        </w:trPr>
        <w:tc>
          <w:tcPr>
            <w:tcW w:w="1160" w:type="dxa"/>
            <w:tcBorders>
              <w:bottom w:val="nil"/>
            </w:tcBorders>
          </w:tcPr>
          <w:p>
            <w:pPr>
              <w:pStyle w:val="TableParagraph"/>
              <w:rPr>
                <w:rFonts w:ascii="Times New Roman"/>
                <w:sz w:val="12"/>
              </w:rPr>
            </w:pPr>
          </w:p>
        </w:tc>
        <w:tc>
          <w:tcPr>
            <w:tcW w:w="1114" w:type="dxa"/>
            <w:tcBorders>
              <w:bottom w:val="nil"/>
            </w:tcBorders>
          </w:tcPr>
          <w:p>
            <w:pPr>
              <w:pStyle w:val="TableParagraph"/>
              <w:spacing w:line="140" w:lineRule="exact" w:before="24"/>
              <w:ind w:left="12" w:right="4"/>
              <w:jc w:val="center"/>
              <w:rPr>
                <w:sz w:val="14"/>
              </w:rPr>
            </w:pPr>
            <w:r>
              <w:rPr>
                <w:sz w:val="14"/>
              </w:rPr>
              <w:t>Equipo de</w:t>
            </w:r>
          </w:p>
        </w:tc>
        <w:tc>
          <w:tcPr>
            <w:tcW w:w="8561" w:type="dxa"/>
            <w:vMerge w:val="restart"/>
          </w:tcPr>
          <w:p>
            <w:pPr>
              <w:pStyle w:val="TableParagraph"/>
              <w:spacing w:before="24"/>
              <w:ind w:left="82" w:right="49"/>
              <w:jc w:val="both"/>
              <w:rPr>
                <w:sz w:val="22"/>
              </w:rPr>
            </w:pPr>
            <w:r>
              <w:rPr>
                <w:sz w:val="22"/>
              </w:rPr>
              <w:t>Realiza pruebas de aplicación de instrumentos diseñados, para validar la funcionalidad y veracidad de las variables en campo, visualizadas en la base de datos. Se realizan las correcciones hasta lograr la conformidad del diseño final con los objetivos del</w:t>
            </w:r>
            <w:r>
              <w:rPr>
                <w:spacing w:val="-1"/>
                <w:sz w:val="22"/>
              </w:rPr>
              <w:t> </w:t>
            </w:r>
            <w:r>
              <w:rPr>
                <w:sz w:val="22"/>
              </w:rPr>
              <w:t>monitoreo.</w:t>
            </w:r>
          </w:p>
        </w:tc>
      </w:tr>
      <w:tr>
        <w:trPr>
          <w:trHeight w:val="152" w:hRule="atLeast"/>
        </w:trPr>
        <w:tc>
          <w:tcPr>
            <w:tcW w:w="1160" w:type="dxa"/>
            <w:tcBorders>
              <w:top w:val="nil"/>
              <w:bottom w:val="nil"/>
            </w:tcBorders>
          </w:tcPr>
          <w:p>
            <w:pPr>
              <w:pStyle w:val="TableParagraph"/>
              <w:rPr>
                <w:rFonts w:ascii="Times New Roman"/>
                <w:sz w:val="8"/>
              </w:rPr>
            </w:pPr>
          </w:p>
        </w:tc>
        <w:tc>
          <w:tcPr>
            <w:tcW w:w="1114" w:type="dxa"/>
            <w:tcBorders>
              <w:top w:val="nil"/>
              <w:bottom w:val="nil"/>
            </w:tcBorders>
          </w:tcPr>
          <w:p>
            <w:pPr>
              <w:pStyle w:val="TableParagraph"/>
              <w:spacing w:line="132" w:lineRule="exact"/>
              <w:ind w:left="10" w:right="4"/>
              <w:jc w:val="center"/>
              <w:rPr>
                <w:sz w:val="14"/>
              </w:rPr>
            </w:pPr>
            <w:r>
              <w:rPr>
                <w:sz w:val="14"/>
              </w:rPr>
              <w:t>Subdirección de</w:t>
            </w:r>
          </w:p>
        </w:tc>
        <w:tc>
          <w:tcPr>
            <w:tcW w:w="8561" w:type="dxa"/>
            <w:vMerge/>
            <w:tcBorders>
              <w:top w:val="nil"/>
            </w:tcBorders>
          </w:tcPr>
          <w:p>
            <w:pPr>
              <w:rPr>
                <w:sz w:val="2"/>
                <w:szCs w:val="2"/>
              </w:rPr>
            </w:pPr>
          </w:p>
        </w:tc>
      </w:tr>
      <w:tr>
        <w:trPr>
          <w:trHeight w:val="149" w:hRule="atLeast"/>
        </w:trPr>
        <w:tc>
          <w:tcPr>
            <w:tcW w:w="1160" w:type="dxa"/>
            <w:tcBorders>
              <w:top w:val="nil"/>
              <w:bottom w:val="nil"/>
            </w:tcBorders>
          </w:tcPr>
          <w:p>
            <w:pPr>
              <w:pStyle w:val="TableParagraph"/>
              <w:rPr>
                <w:rFonts w:ascii="Times New Roman"/>
                <w:sz w:val="8"/>
              </w:rPr>
            </w:pPr>
          </w:p>
        </w:tc>
        <w:tc>
          <w:tcPr>
            <w:tcW w:w="1114" w:type="dxa"/>
            <w:tcBorders>
              <w:top w:val="nil"/>
              <w:bottom w:val="nil"/>
            </w:tcBorders>
          </w:tcPr>
          <w:p>
            <w:pPr>
              <w:pStyle w:val="TableParagraph"/>
              <w:spacing w:line="130" w:lineRule="exact"/>
              <w:ind w:left="10" w:right="4"/>
              <w:jc w:val="center"/>
              <w:rPr>
                <w:sz w:val="14"/>
              </w:rPr>
            </w:pPr>
            <w:r>
              <w:rPr>
                <w:sz w:val="14"/>
              </w:rPr>
              <w:t>Diseño,</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88" w:right="81"/>
              <w:jc w:val="center"/>
              <w:rPr>
                <w:b/>
                <w:sz w:val="14"/>
              </w:rPr>
            </w:pPr>
            <w:r>
              <w:rPr>
                <w:b/>
                <w:sz w:val="14"/>
              </w:rPr>
              <w:t>7.</w:t>
            </w:r>
          </w:p>
        </w:tc>
        <w:tc>
          <w:tcPr>
            <w:tcW w:w="1114" w:type="dxa"/>
            <w:tcBorders>
              <w:top w:val="nil"/>
              <w:bottom w:val="nil"/>
            </w:tcBorders>
          </w:tcPr>
          <w:p>
            <w:pPr>
              <w:pStyle w:val="TableParagraph"/>
              <w:spacing w:line="131" w:lineRule="exact"/>
              <w:ind w:left="14" w:right="4"/>
              <w:jc w:val="center"/>
              <w:rPr>
                <w:sz w:val="14"/>
              </w:rPr>
            </w:pPr>
            <w:r>
              <w:rPr>
                <w:sz w:val="14"/>
              </w:rPr>
              <w:t>Recolección y</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spacing w:line="131" w:lineRule="exact"/>
              <w:ind w:left="89" w:right="81"/>
              <w:jc w:val="center"/>
              <w:rPr>
                <w:b/>
                <w:sz w:val="14"/>
              </w:rPr>
            </w:pPr>
            <w:r>
              <w:rPr>
                <w:b/>
                <w:sz w:val="14"/>
              </w:rPr>
              <w:t>Realizar</w:t>
            </w:r>
          </w:p>
        </w:tc>
        <w:tc>
          <w:tcPr>
            <w:tcW w:w="1114" w:type="dxa"/>
            <w:tcBorders>
              <w:top w:val="nil"/>
              <w:bottom w:val="nil"/>
            </w:tcBorders>
          </w:tcPr>
          <w:p>
            <w:pPr>
              <w:pStyle w:val="TableParagraph"/>
              <w:spacing w:line="131" w:lineRule="exact"/>
              <w:ind w:left="7" w:right="4"/>
              <w:jc w:val="center"/>
              <w:rPr>
                <w:sz w:val="14"/>
              </w:rPr>
            </w:pPr>
            <w:r>
              <w:rPr>
                <w:sz w:val="14"/>
              </w:rPr>
              <w:t>Análisis,</w:t>
            </w:r>
          </w:p>
        </w:tc>
        <w:tc>
          <w:tcPr>
            <w:tcW w:w="8561" w:type="dxa"/>
            <w:vMerge/>
            <w:tcBorders>
              <w:top w:val="nil"/>
            </w:tcBorders>
          </w:tcPr>
          <w:p>
            <w:pPr>
              <w:rPr>
                <w:sz w:val="2"/>
                <w:szCs w:val="2"/>
              </w:rPr>
            </w:pPr>
          </w:p>
        </w:tc>
      </w:tr>
      <w:tr>
        <w:trPr>
          <w:trHeight w:val="151" w:hRule="atLeast"/>
        </w:trPr>
        <w:tc>
          <w:tcPr>
            <w:tcW w:w="1160" w:type="dxa"/>
            <w:tcBorders>
              <w:top w:val="nil"/>
              <w:bottom w:val="nil"/>
            </w:tcBorders>
          </w:tcPr>
          <w:p>
            <w:pPr>
              <w:pStyle w:val="TableParagraph"/>
              <w:spacing w:line="132" w:lineRule="exact"/>
              <w:ind w:left="88" w:right="81"/>
              <w:jc w:val="center"/>
              <w:rPr>
                <w:b/>
                <w:sz w:val="14"/>
              </w:rPr>
            </w:pPr>
            <w:r>
              <w:rPr>
                <w:b/>
                <w:sz w:val="14"/>
              </w:rPr>
              <w:t>pruebas</w:t>
            </w:r>
          </w:p>
        </w:tc>
        <w:tc>
          <w:tcPr>
            <w:tcW w:w="1114" w:type="dxa"/>
            <w:tcBorders>
              <w:top w:val="nil"/>
              <w:bottom w:val="nil"/>
            </w:tcBorders>
          </w:tcPr>
          <w:p>
            <w:pPr>
              <w:pStyle w:val="TableParagraph"/>
              <w:spacing w:line="132" w:lineRule="exact"/>
              <w:ind w:left="9" w:right="4"/>
              <w:jc w:val="center"/>
              <w:rPr>
                <w:sz w:val="14"/>
              </w:rPr>
            </w:pPr>
            <w:r>
              <w:rPr>
                <w:sz w:val="14"/>
              </w:rPr>
              <w:t>Enlaces</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rPr>
                <w:rFonts w:ascii="Times New Roman"/>
                <w:sz w:val="8"/>
              </w:rPr>
            </w:pPr>
          </w:p>
        </w:tc>
        <w:tc>
          <w:tcPr>
            <w:tcW w:w="1114" w:type="dxa"/>
            <w:tcBorders>
              <w:top w:val="nil"/>
              <w:bottom w:val="nil"/>
            </w:tcBorders>
          </w:tcPr>
          <w:p>
            <w:pPr>
              <w:pStyle w:val="TableParagraph"/>
              <w:spacing w:line="131" w:lineRule="exact"/>
              <w:ind w:left="10" w:right="4"/>
              <w:jc w:val="center"/>
              <w:rPr>
                <w:sz w:val="14"/>
              </w:rPr>
            </w:pPr>
            <w:r>
              <w:rPr>
                <w:sz w:val="14"/>
              </w:rPr>
              <w:t>Técnicos de la</w:t>
            </w:r>
          </w:p>
        </w:tc>
        <w:tc>
          <w:tcPr>
            <w:tcW w:w="8561" w:type="dxa"/>
            <w:vMerge/>
            <w:tcBorders>
              <w:top w:val="nil"/>
            </w:tcBorders>
          </w:tcPr>
          <w:p>
            <w:pPr>
              <w:rPr>
                <w:sz w:val="2"/>
                <w:szCs w:val="2"/>
              </w:rPr>
            </w:pPr>
          </w:p>
        </w:tc>
      </w:tr>
      <w:tr>
        <w:trPr>
          <w:trHeight w:val="150" w:hRule="atLeast"/>
        </w:trPr>
        <w:tc>
          <w:tcPr>
            <w:tcW w:w="1160" w:type="dxa"/>
            <w:tcBorders>
              <w:top w:val="nil"/>
              <w:bottom w:val="nil"/>
            </w:tcBorders>
          </w:tcPr>
          <w:p>
            <w:pPr>
              <w:pStyle w:val="TableParagraph"/>
              <w:rPr>
                <w:rFonts w:ascii="Times New Roman"/>
                <w:sz w:val="8"/>
              </w:rPr>
            </w:pPr>
          </w:p>
        </w:tc>
        <w:tc>
          <w:tcPr>
            <w:tcW w:w="1114" w:type="dxa"/>
            <w:tcBorders>
              <w:top w:val="nil"/>
              <w:bottom w:val="nil"/>
            </w:tcBorders>
          </w:tcPr>
          <w:p>
            <w:pPr>
              <w:pStyle w:val="TableParagraph"/>
              <w:spacing w:line="131" w:lineRule="exact"/>
              <w:ind w:left="10" w:right="4"/>
              <w:jc w:val="center"/>
              <w:rPr>
                <w:sz w:val="14"/>
              </w:rPr>
            </w:pPr>
            <w:r>
              <w:rPr>
                <w:sz w:val="14"/>
              </w:rPr>
              <w:t>Entidad</w:t>
            </w:r>
          </w:p>
        </w:tc>
        <w:tc>
          <w:tcPr>
            <w:tcW w:w="8561" w:type="dxa"/>
            <w:vMerge/>
            <w:tcBorders>
              <w:top w:val="nil"/>
            </w:tcBorders>
          </w:tcPr>
          <w:p>
            <w:pPr>
              <w:rPr>
                <w:sz w:val="2"/>
                <w:szCs w:val="2"/>
              </w:rPr>
            </w:pPr>
          </w:p>
        </w:tc>
      </w:tr>
      <w:tr>
        <w:trPr>
          <w:trHeight w:val="183" w:hRule="atLeast"/>
        </w:trPr>
        <w:tc>
          <w:tcPr>
            <w:tcW w:w="1160" w:type="dxa"/>
            <w:tcBorders>
              <w:top w:val="nil"/>
            </w:tcBorders>
          </w:tcPr>
          <w:p>
            <w:pPr>
              <w:pStyle w:val="TableParagraph"/>
              <w:rPr>
                <w:rFonts w:ascii="Times New Roman"/>
                <w:sz w:val="12"/>
              </w:rPr>
            </w:pPr>
          </w:p>
        </w:tc>
        <w:tc>
          <w:tcPr>
            <w:tcW w:w="1114" w:type="dxa"/>
            <w:tcBorders>
              <w:top w:val="nil"/>
            </w:tcBorders>
          </w:tcPr>
          <w:p>
            <w:pPr>
              <w:pStyle w:val="TableParagraph"/>
              <w:spacing w:line="153" w:lineRule="exact"/>
              <w:ind w:left="8" w:right="4"/>
              <w:jc w:val="center"/>
              <w:rPr>
                <w:sz w:val="14"/>
              </w:rPr>
            </w:pPr>
            <w:r>
              <w:rPr>
                <w:sz w:val="14"/>
              </w:rPr>
              <w:t>Solicitante</w:t>
            </w:r>
          </w:p>
        </w:tc>
        <w:tc>
          <w:tcPr>
            <w:tcW w:w="8561" w:type="dxa"/>
            <w:vMerge/>
            <w:tcBorders>
              <w:top w:val="nil"/>
            </w:tcBorders>
          </w:tcPr>
          <w:p>
            <w:pPr>
              <w:rPr>
                <w:sz w:val="2"/>
                <w:szCs w:val="2"/>
              </w:rPr>
            </w:pPr>
          </w:p>
        </w:tc>
      </w:tr>
      <w:tr>
        <w:trPr>
          <w:trHeight w:val="1322" w:hRule="atLeast"/>
        </w:trPr>
        <w:tc>
          <w:tcPr>
            <w:tcW w:w="1160" w:type="dxa"/>
          </w:tcPr>
          <w:p>
            <w:pPr>
              <w:pStyle w:val="TableParagraph"/>
              <w:rPr>
                <w:b/>
                <w:sz w:val="16"/>
              </w:rPr>
            </w:pPr>
          </w:p>
          <w:p>
            <w:pPr>
              <w:pStyle w:val="TableParagraph"/>
              <w:rPr>
                <w:b/>
                <w:sz w:val="13"/>
              </w:rPr>
            </w:pPr>
          </w:p>
          <w:p>
            <w:pPr>
              <w:pStyle w:val="TableParagraph"/>
              <w:ind w:left="88" w:right="81"/>
              <w:jc w:val="center"/>
              <w:rPr>
                <w:b/>
                <w:sz w:val="14"/>
              </w:rPr>
            </w:pPr>
            <w:r>
              <w:rPr>
                <w:b/>
                <w:sz w:val="14"/>
              </w:rPr>
              <w:t>8.</w:t>
            </w:r>
          </w:p>
          <w:p>
            <w:pPr>
              <w:pStyle w:val="TableParagraph"/>
              <w:ind w:left="90" w:right="80" w:hanging="2"/>
              <w:jc w:val="center"/>
              <w:rPr>
                <w:b/>
                <w:sz w:val="14"/>
              </w:rPr>
            </w:pPr>
            <w:r>
              <w:rPr>
                <w:b/>
                <w:sz w:val="14"/>
              </w:rPr>
              <w:t>Autorizar diseño final </w:t>
            </w:r>
            <w:r>
              <w:rPr>
                <w:b/>
                <w:spacing w:val="-7"/>
                <w:sz w:val="14"/>
              </w:rPr>
              <w:t>de </w:t>
            </w:r>
            <w:r>
              <w:rPr>
                <w:b/>
                <w:sz w:val="14"/>
              </w:rPr>
              <w:t>instrumentos</w:t>
            </w:r>
          </w:p>
        </w:tc>
        <w:tc>
          <w:tcPr>
            <w:tcW w:w="1114" w:type="dxa"/>
          </w:tcPr>
          <w:p>
            <w:pPr>
              <w:pStyle w:val="TableParagraph"/>
              <w:spacing w:before="3"/>
              <w:rPr>
                <w:b/>
                <w:sz w:val="15"/>
              </w:rPr>
            </w:pPr>
          </w:p>
          <w:p>
            <w:pPr>
              <w:pStyle w:val="TableParagraph"/>
              <w:ind w:left="79" w:right="73"/>
              <w:jc w:val="center"/>
              <w:rPr>
                <w:sz w:val="14"/>
              </w:rPr>
            </w:pPr>
            <w:r>
              <w:rPr>
                <w:sz w:val="14"/>
              </w:rPr>
              <w:t>Subdirector de Diseño, Recolección y Análisis, Entidad Solicitante</w:t>
            </w:r>
          </w:p>
        </w:tc>
        <w:tc>
          <w:tcPr>
            <w:tcW w:w="8561" w:type="dxa"/>
          </w:tcPr>
          <w:p>
            <w:pPr>
              <w:pStyle w:val="TableParagraph"/>
              <w:spacing w:before="26"/>
              <w:ind w:left="82"/>
              <w:jc w:val="both"/>
              <w:rPr>
                <w:sz w:val="22"/>
              </w:rPr>
            </w:pPr>
            <w:r>
              <w:rPr>
                <w:sz w:val="22"/>
              </w:rPr>
              <w:t>Entrega del instrumento final boleta PDF y/o Instrumento Link.</w:t>
            </w:r>
          </w:p>
          <w:p>
            <w:pPr>
              <w:pStyle w:val="TableParagraph"/>
              <w:rPr>
                <w:b/>
                <w:sz w:val="22"/>
              </w:rPr>
            </w:pPr>
          </w:p>
          <w:p>
            <w:pPr>
              <w:pStyle w:val="TableParagraph"/>
              <w:ind w:left="82" w:right="46"/>
              <w:jc w:val="both"/>
              <w:rPr>
                <w:sz w:val="22"/>
              </w:rPr>
            </w:pPr>
            <w:r>
              <w:rPr>
                <w:sz w:val="22"/>
              </w:rPr>
              <w:t>La aceptación del Instrumento boleta PDF y/o Instrumento Link en la versión final se evidencia a través de copia física debidamente firmada y correo electrónico de aceptación, por parte del Solicitante.</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25" w:right="-29"/>
              <w:rPr>
                <w:sz w:val="20"/>
              </w:rPr>
            </w:pPr>
            <w:r>
              <w:rPr>
                <w:sz w:val="20"/>
              </w:rPr>
              <w:drawing>
                <wp:inline distT="0" distB="0" distL="0" distR="0">
                  <wp:extent cx="51271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121" w:right="130"/>
              <w:jc w:val="center"/>
              <w:rPr>
                <w:sz w:val="16"/>
              </w:rPr>
            </w:pPr>
            <w:r>
              <w:rPr>
                <w:sz w:val="16"/>
              </w:rPr>
              <w:t>INSTRU CTIVO</w:t>
            </w:r>
          </w:p>
          <w:p>
            <w:pPr>
              <w:pStyle w:val="TableParagraph"/>
              <w:spacing w:before="29"/>
              <w:ind w:left="136" w:right="130"/>
              <w:jc w:val="center"/>
              <w:rPr>
                <w:b/>
                <w:sz w:val="24"/>
              </w:rPr>
            </w:pPr>
            <w:r>
              <w:rPr>
                <w:b/>
                <w:sz w:val="24"/>
              </w:rPr>
              <w:t>MONITOREO A SOLICITUD DE DIRECCIONES SUSTANTIVAS Y ENTIDADES EXTERNAS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89"/>
              <w:rPr>
                <w:b/>
                <w:sz w:val="16"/>
              </w:rPr>
            </w:pPr>
            <w:r>
              <w:rPr>
                <w:sz w:val="16"/>
              </w:rPr>
              <w:t>Código: </w:t>
            </w:r>
            <w:r>
              <w:rPr>
                <w:b/>
                <w:sz w:val="16"/>
              </w:rPr>
              <w:t>MON-INS-02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4 de 6</w:t>
            </w:r>
          </w:p>
        </w:tc>
      </w:tr>
    </w:tbl>
    <w:p>
      <w:pPr>
        <w:pStyle w:val="ListParagraph"/>
        <w:numPr>
          <w:ilvl w:val="1"/>
          <w:numId w:val="2"/>
        </w:numPr>
        <w:tabs>
          <w:tab w:pos="1543" w:val="left" w:leader="none"/>
        </w:tabs>
        <w:spacing w:line="240" w:lineRule="auto" w:before="107" w:after="0"/>
        <w:ind w:left="1542" w:right="0" w:hanging="423"/>
        <w:jc w:val="left"/>
        <w:rPr>
          <w:b/>
          <w:sz w:val="22"/>
        </w:rPr>
      </w:pPr>
      <w:r>
        <w:rPr>
          <w:b/>
          <w:sz w:val="22"/>
        </w:rPr>
        <w:t>Monitoreo</w:t>
      </w:r>
    </w:p>
    <w:p>
      <w:pPr>
        <w:pStyle w:val="BodyText"/>
        <w:spacing w:before="1"/>
        <w:rPr>
          <w:b/>
          <w:sz w:val="22"/>
        </w:rPr>
      </w:pPr>
    </w:p>
    <w:p>
      <w:pPr>
        <w:pStyle w:val="ListParagraph"/>
        <w:numPr>
          <w:ilvl w:val="2"/>
          <w:numId w:val="2"/>
        </w:numPr>
        <w:tabs>
          <w:tab w:pos="2964" w:val="left" w:leader="none"/>
        </w:tabs>
        <w:spacing w:line="240" w:lineRule="auto" w:before="0" w:after="0"/>
        <w:ind w:left="2963" w:right="0" w:hanging="714"/>
        <w:jc w:val="left"/>
        <w:rPr>
          <w:b/>
          <w:sz w:val="22"/>
        </w:rPr>
      </w:pPr>
      <w:r>
        <w:rPr>
          <w:b/>
          <w:sz w:val="22"/>
        </w:rPr>
        <w:t>Capacitación y gestión de</w:t>
      </w:r>
      <w:r>
        <w:rPr>
          <w:b/>
          <w:spacing w:val="-10"/>
          <w:sz w:val="22"/>
        </w:rPr>
        <w:t> </w:t>
      </w:r>
      <w:r>
        <w:rPr>
          <w:b/>
          <w:sz w:val="22"/>
        </w:rPr>
        <w:t>logística</w:t>
      </w:r>
    </w:p>
    <w:p>
      <w:pPr>
        <w:pStyle w:val="BodyText"/>
        <w:spacing w:before="3"/>
        <w:rPr>
          <w:b/>
          <w:sz w:val="2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6"/>
        <w:gridCol w:w="1133"/>
        <w:gridCol w:w="8395"/>
      </w:tblGrid>
      <w:tr>
        <w:trPr>
          <w:trHeight w:val="258" w:hRule="atLeast"/>
        </w:trPr>
        <w:tc>
          <w:tcPr>
            <w:tcW w:w="1306" w:type="dxa"/>
            <w:shd w:val="clear" w:color="auto" w:fill="D9D9D9"/>
          </w:tcPr>
          <w:p>
            <w:pPr>
              <w:pStyle w:val="TableParagraph"/>
              <w:spacing w:before="22"/>
              <w:ind w:left="293"/>
              <w:rPr>
                <w:b/>
                <w:sz w:val="16"/>
              </w:rPr>
            </w:pPr>
            <w:r>
              <w:rPr>
                <w:b/>
                <w:sz w:val="16"/>
              </w:rPr>
              <w:t>Actividad</w:t>
            </w:r>
          </w:p>
        </w:tc>
        <w:tc>
          <w:tcPr>
            <w:tcW w:w="1133"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3" w:right="2974"/>
              <w:jc w:val="center"/>
              <w:rPr>
                <w:b/>
                <w:sz w:val="16"/>
              </w:rPr>
            </w:pPr>
            <w:r>
              <w:rPr>
                <w:b/>
                <w:sz w:val="16"/>
              </w:rPr>
              <w:t>Descripción de las Actividades</w:t>
            </w:r>
          </w:p>
        </w:tc>
      </w:tr>
      <w:tr>
        <w:trPr>
          <w:trHeight w:val="2839" w:hRule="atLeast"/>
        </w:trPr>
        <w:tc>
          <w:tcPr>
            <w:tcW w:w="13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60" w:right="50"/>
              <w:jc w:val="center"/>
              <w:rPr>
                <w:b/>
                <w:sz w:val="14"/>
              </w:rPr>
            </w:pPr>
            <w:r>
              <w:rPr>
                <w:b/>
                <w:sz w:val="14"/>
              </w:rPr>
              <w:t>9.</w:t>
            </w:r>
          </w:p>
          <w:p>
            <w:pPr>
              <w:pStyle w:val="TableParagraph"/>
              <w:ind w:left="215" w:right="208" w:firstLine="3"/>
              <w:jc w:val="center"/>
              <w:rPr>
                <w:b/>
                <w:sz w:val="14"/>
              </w:rPr>
            </w:pPr>
            <w:r>
              <w:rPr>
                <w:b/>
                <w:sz w:val="14"/>
              </w:rPr>
              <w:t>Organizar </w:t>
            </w:r>
            <w:r>
              <w:rPr>
                <w:b/>
                <w:w w:val="95"/>
                <w:sz w:val="14"/>
              </w:rPr>
              <w:t>Capacitación</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spacing w:before="1"/>
              <w:ind w:left="38" w:right="26"/>
              <w:jc w:val="center"/>
              <w:rPr>
                <w:sz w:val="14"/>
              </w:rPr>
            </w:pPr>
            <w:r>
              <w:rPr>
                <w:sz w:val="14"/>
              </w:rPr>
              <w:t>Equipo de subdirección de Diseño, Recolección y Análisis, Enlaces técnicos de la Entidad Solicitante</w:t>
            </w:r>
          </w:p>
        </w:tc>
        <w:tc>
          <w:tcPr>
            <w:tcW w:w="8395" w:type="dxa"/>
          </w:tcPr>
          <w:p>
            <w:pPr>
              <w:pStyle w:val="TableParagraph"/>
              <w:spacing w:before="26"/>
              <w:ind w:left="85" w:right="48"/>
              <w:jc w:val="both"/>
              <w:rPr>
                <w:sz w:val="22"/>
              </w:rPr>
            </w:pPr>
            <w:r>
              <w:rPr>
                <w:sz w:val="22"/>
              </w:rPr>
              <w:t>Organiza la capacitación de los colaboradores para la aplicación de los instrumentos físicos y/o digitales de</w:t>
            </w:r>
            <w:r>
              <w:rPr>
                <w:spacing w:val="-9"/>
                <w:sz w:val="22"/>
              </w:rPr>
              <w:t> </w:t>
            </w:r>
            <w:r>
              <w:rPr>
                <w:sz w:val="22"/>
              </w:rPr>
              <w:t>monitoreo.</w:t>
            </w:r>
          </w:p>
          <w:p>
            <w:pPr>
              <w:pStyle w:val="TableParagraph"/>
              <w:spacing w:before="11"/>
              <w:rPr>
                <w:b/>
                <w:sz w:val="21"/>
              </w:rPr>
            </w:pPr>
          </w:p>
          <w:p>
            <w:pPr>
              <w:pStyle w:val="TableParagraph"/>
              <w:ind w:left="85"/>
              <w:jc w:val="both"/>
              <w:rPr>
                <w:sz w:val="22"/>
              </w:rPr>
            </w:pPr>
            <w:r>
              <w:rPr>
                <w:sz w:val="22"/>
              </w:rPr>
              <w:t>Realiza la agenda que tendrá que contendrá como mínimo:</w:t>
            </w:r>
          </w:p>
          <w:p>
            <w:pPr>
              <w:pStyle w:val="TableParagraph"/>
              <w:rPr>
                <w:b/>
                <w:sz w:val="22"/>
              </w:rPr>
            </w:pPr>
          </w:p>
          <w:p>
            <w:pPr>
              <w:pStyle w:val="TableParagraph"/>
              <w:ind w:left="85" w:right="46"/>
              <w:jc w:val="both"/>
              <w:rPr>
                <w:sz w:val="22"/>
              </w:rPr>
            </w:pPr>
            <w:r>
              <w:rPr>
                <w:sz w:val="22"/>
              </w:rPr>
              <w:t>Nombre del monitoreo, metodología, objetivo general y específicos, presentación del instrumento e indicaciones generales del llenado, delimitación geográfica, censo o muestra, cronograma de las</w:t>
            </w:r>
            <w:r>
              <w:rPr>
                <w:spacing w:val="-6"/>
                <w:sz w:val="22"/>
              </w:rPr>
              <w:t> </w:t>
            </w:r>
            <w:r>
              <w:rPr>
                <w:sz w:val="22"/>
              </w:rPr>
              <w:t>actividades.</w:t>
            </w:r>
          </w:p>
          <w:p>
            <w:pPr>
              <w:pStyle w:val="TableParagraph"/>
              <w:spacing w:before="1"/>
              <w:rPr>
                <w:b/>
                <w:sz w:val="22"/>
              </w:rPr>
            </w:pPr>
          </w:p>
          <w:p>
            <w:pPr>
              <w:pStyle w:val="TableParagraph"/>
              <w:ind w:left="85" w:right="44"/>
              <w:jc w:val="both"/>
              <w:rPr>
                <w:sz w:val="22"/>
              </w:rPr>
            </w:pPr>
            <w:r>
              <w:rPr>
                <w:sz w:val="22"/>
              </w:rPr>
              <w:t>Para la aplicación de los instrumentos se requiere el uso de un Instructivo General de Llenado de Instrumento de Monitoreo.</w:t>
            </w:r>
          </w:p>
        </w:tc>
      </w:tr>
      <w:tr>
        <w:trPr>
          <w:trHeight w:val="2080" w:hRule="atLeast"/>
        </w:trPr>
        <w:tc>
          <w:tcPr>
            <w:tcW w:w="1306"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56" w:right="51"/>
              <w:jc w:val="center"/>
              <w:rPr>
                <w:b/>
                <w:sz w:val="14"/>
              </w:rPr>
            </w:pPr>
            <w:r>
              <w:rPr>
                <w:b/>
                <w:sz w:val="14"/>
              </w:rPr>
              <w:t>10.</w:t>
            </w:r>
          </w:p>
          <w:p>
            <w:pPr>
              <w:pStyle w:val="TableParagraph"/>
              <w:ind w:left="215" w:right="208" w:firstLine="1"/>
              <w:jc w:val="center"/>
              <w:rPr>
                <w:b/>
                <w:sz w:val="14"/>
              </w:rPr>
            </w:pPr>
            <w:r>
              <w:rPr>
                <w:b/>
                <w:sz w:val="14"/>
              </w:rPr>
              <w:t>Realizar </w:t>
            </w:r>
            <w:r>
              <w:rPr>
                <w:b/>
                <w:w w:val="95"/>
                <w:sz w:val="14"/>
              </w:rPr>
              <w:t>Capacitación</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3"/>
              <w:ind w:left="256" w:right="221" w:hanging="5"/>
              <w:rPr>
                <w:sz w:val="14"/>
              </w:rPr>
            </w:pPr>
            <w:r>
              <w:rPr>
                <w:sz w:val="14"/>
              </w:rPr>
              <w:t>Equipo de Monitoreo</w:t>
            </w:r>
          </w:p>
        </w:tc>
        <w:tc>
          <w:tcPr>
            <w:tcW w:w="8395" w:type="dxa"/>
          </w:tcPr>
          <w:p>
            <w:pPr>
              <w:pStyle w:val="TableParagraph"/>
              <w:spacing w:before="26"/>
              <w:ind w:left="85" w:right="44"/>
              <w:jc w:val="both"/>
              <w:rPr>
                <w:sz w:val="22"/>
              </w:rPr>
            </w:pPr>
            <w:r>
              <w:rPr>
                <w:sz w:val="22"/>
              </w:rPr>
              <w:t>Recibe capacitación del equipo técnico de la Subdirección de Diseño, Recolección y Análisis o de la entidad solicitante del proceso de monitoreo, sobre la estrategia a utilizar en proceso solicitado.</w:t>
            </w:r>
          </w:p>
          <w:p>
            <w:pPr>
              <w:pStyle w:val="TableParagraph"/>
              <w:spacing w:before="1"/>
              <w:rPr>
                <w:b/>
                <w:sz w:val="22"/>
              </w:rPr>
            </w:pPr>
          </w:p>
          <w:p>
            <w:pPr>
              <w:pStyle w:val="TableParagraph"/>
              <w:ind w:left="85" w:right="47"/>
              <w:jc w:val="both"/>
              <w:rPr>
                <w:sz w:val="22"/>
              </w:rPr>
            </w:pPr>
            <w:r>
              <w:rPr>
                <w:sz w:val="22"/>
              </w:rPr>
              <w:t>Si la capacitación se imparte únicamente a los Coordinadores Departamentales, deberán realizar la réplica de la capacitación a los monitores A y B bajo su cargo, para asegurar la adecuada aplicación de los criterios operativos definidos.</w:t>
            </w:r>
          </w:p>
        </w:tc>
      </w:tr>
      <w:tr>
        <w:trPr>
          <w:trHeight w:val="1182" w:hRule="atLeast"/>
        </w:trPr>
        <w:tc>
          <w:tcPr>
            <w:tcW w:w="1306" w:type="dxa"/>
          </w:tcPr>
          <w:p>
            <w:pPr>
              <w:pStyle w:val="TableParagraph"/>
              <w:rPr>
                <w:b/>
                <w:sz w:val="16"/>
              </w:rPr>
            </w:pPr>
          </w:p>
          <w:p>
            <w:pPr>
              <w:pStyle w:val="TableParagraph"/>
              <w:spacing w:before="1"/>
              <w:rPr>
                <w:b/>
                <w:sz w:val="14"/>
              </w:rPr>
            </w:pPr>
          </w:p>
          <w:p>
            <w:pPr>
              <w:pStyle w:val="TableParagraph"/>
              <w:ind w:left="56" w:right="51"/>
              <w:jc w:val="center"/>
              <w:rPr>
                <w:b/>
                <w:sz w:val="14"/>
              </w:rPr>
            </w:pPr>
            <w:r>
              <w:rPr>
                <w:b/>
                <w:sz w:val="14"/>
              </w:rPr>
              <w:t>11.</w:t>
            </w:r>
          </w:p>
          <w:p>
            <w:pPr>
              <w:pStyle w:val="TableParagraph"/>
              <w:ind w:left="208" w:right="200" w:hanging="1"/>
              <w:jc w:val="center"/>
              <w:rPr>
                <w:b/>
                <w:sz w:val="14"/>
              </w:rPr>
            </w:pPr>
            <w:r>
              <w:rPr>
                <w:b/>
                <w:sz w:val="14"/>
              </w:rPr>
              <w:t>Entregar </w:t>
            </w:r>
            <w:r>
              <w:rPr>
                <w:b/>
                <w:w w:val="95"/>
                <w:sz w:val="14"/>
              </w:rPr>
              <w:t>Instrumentos</w:t>
            </w:r>
          </w:p>
        </w:tc>
        <w:tc>
          <w:tcPr>
            <w:tcW w:w="1133" w:type="dxa"/>
          </w:tcPr>
          <w:p>
            <w:pPr>
              <w:pStyle w:val="TableParagraph"/>
              <w:spacing w:before="27"/>
              <w:ind w:left="38" w:right="26" w:hanging="3"/>
              <w:jc w:val="center"/>
              <w:rPr>
                <w:sz w:val="14"/>
              </w:rPr>
            </w:pPr>
            <w:r>
              <w:rPr>
                <w:sz w:val="14"/>
              </w:rPr>
              <w:t>Subdirector Técnico de Diseño, Recolección y Análisis, Analista de Sistemas y Aplicaciones</w:t>
            </w:r>
          </w:p>
        </w:tc>
        <w:tc>
          <w:tcPr>
            <w:tcW w:w="8395" w:type="dxa"/>
          </w:tcPr>
          <w:p>
            <w:pPr>
              <w:pStyle w:val="TableParagraph"/>
              <w:spacing w:before="26"/>
              <w:ind w:left="85"/>
              <w:rPr>
                <w:sz w:val="22"/>
              </w:rPr>
            </w:pPr>
            <w:r>
              <w:rPr>
                <w:sz w:val="22"/>
              </w:rPr>
              <w:t>Entregan los Instrumentos de acuerdo a la calendarización y de la forma presentada por la Entidad Solicitante.</w:t>
            </w:r>
          </w:p>
        </w:tc>
      </w:tr>
      <w:tr>
        <w:trPr>
          <w:trHeight w:val="3091" w:hRule="atLeast"/>
        </w:trPr>
        <w:tc>
          <w:tcPr>
            <w:tcW w:w="13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ind w:left="56" w:right="51"/>
              <w:jc w:val="center"/>
              <w:rPr>
                <w:b/>
                <w:sz w:val="14"/>
              </w:rPr>
            </w:pPr>
            <w:r>
              <w:rPr>
                <w:b/>
                <w:sz w:val="14"/>
              </w:rPr>
              <w:t>12.</w:t>
            </w:r>
          </w:p>
          <w:p>
            <w:pPr>
              <w:pStyle w:val="TableParagraph"/>
              <w:ind w:left="60" w:right="51"/>
              <w:jc w:val="center"/>
              <w:rPr>
                <w:b/>
                <w:sz w:val="14"/>
              </w:rPr>
            </w:pPr>
            <w:r>
              <w:rPr>
                <w:b/>
                <w:sz w:val="14"/>
              </w:rPr>
              <w:t>Realizar logística</w:t>
            </w:r>
          </w:p>
        </w:tc>
        <w:tc>
          <w:tcPr>
            <w:tcW w:w="11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ind w:left="244" w:firstLine="86"/>
              <w:rPr>
                <w:sz w:val="14"/>
              </w:rPr>
            </w:pPr>
            <w:r>
              <w:rPr>
                <w:sz w:val="14"/>
              </w:rPr>
              <w:t>Entidad </w:t>
            </w:r>
            <w:r>
              <w:rPr>
                <w:w w:val="95"/>
                <w:sz w:val="14"/>
              </w:rPr>
              <w:t>Solicitante</w:t>
            </w:r>
          </w:p>
        </w:tc>
        <w:tc>
          <w:tcPr>
            <w:tcW w:w="8395" w:type="dxa"/>
          </w:tcPr>
          <w:p>
            <w:pPr>
              <w:pStyle w:val="TableParagraph"/>
              <w:spacing w:before="26"/>
              <w:ind w:left="85"/>
              <w:rPr>
                <w:sz w:val="22"/>
              </w:rPr>
            </w:pPr>
            <w:r>
              <w:rPr>
                <w:sz w:val="22"/>
              </w:rPr>
              <w:t>Realiza las gestiones necesarias que permitan contar con la logística para la realización del monitoreo, incluyendo los siguientes elementos:</w:t>
            </w:r>
          </w:p>
          <w:p>
            <w:pPr>
              <w:pStyle w:val="TableParagraph"/>
              <w:rPr>
                <w:b/>
                <w:sz w:val="22"/>
              </w:rPr>
            </w:pPr>
          </w:p>
          <w:p>
            <w:pPr>
              <w:pStyle w:val="TableParagraph"/>
              <w:numPr>
                <w:ilvl w:val="0"/>
                <w:numId w:val="4"/>
              </w:numPr>
              <w:tabs>
                <w:tab w:pos="807" w:val="left" w:leader="none"/>
              </w:tabs>
              <w:spacing w:line="240" w:lineRule="auto" w:before="0" w:after="0"/>
              <w:ind w:left="806" w:right="43" w:hanging="360"/>
              <w:jc w:val="left"/>
              <w:rPr>
                <w:sz w:val="22"/>
              </w:rPr>
            </w:pPr>
            <w:r>
              <w:rPr>
                <w:sz w:val="22"/>
              </w:rPr>
              <w:t>Transporte o vehículo tipo pick up y combustible necesarios para el desplazamiento del personal de</w:t>
            </w:r>
            <w:r>
              <w:rPr>
                <w:spacing w:val="-1"/>
                <w:sz w:val="22"/>
              </w:rPr>
              <w:t> </w:t>
            </w:r>
            <w:r>
              <w:rPr>
                <w:sz w:val="22"/>
              </w:rPr>
              <w:t>campo.</w:t>
            </w:r>
          </w:p>
          <w:p>
            <w:pPr>
              <w:pStyle w:val="TableParagraph"/>
              <w:spacing w:before="11"/>
              <w:rPr>
                <w:b/>
                <w:sz w:val="21"/>
              </w:rPr>
            </w:pPr>
          </w:p>
          <w:p>
            <w:pPr>
              <w:pStyle w:val="TableParagraph"/>
              <w:numPr>
                <w:ilvl w:val="0"/>
                <w:numId w:val="4"/>
              </w:numPr>
              <w:tabs>
                <w:tab w:pos="807" w:val="left" w:leader="none"/>
              </w:tabs>
              <w:spacing w:line="240" w:lineRule="auto" w:before="0" w:after="0"/>
              <w:ind w:left="806" w:right="48" w:hanging="360"/>
              <w:jc w:val="left"/>
              <w:rPr>
                <w:sz w:val="22"/>
              </w:rPr>
            </w:pPr>
            <w:r>
              <w:rPr>
                <w:sz w:val="22"/>
              </w:rPr>
              <w:t>Asignación de viáticos, aplica únicamente cuando los equipos de monitoreo trabajan fuera de sus</w:t>
            </w:r>
            <w:r>
              <w:rPr>
                <w:spacing w:val="-7"/>
                <w:sz w:val="22"/>
              </w:rPr>
              <w:t> </w:t>
            </w:r>
            <w:r>
              <w:rPr>
                <w:sz w:val="22"/>
              </w:rPr>
              <w:t>departamentos.</w:t>
            </w:r>
          </w:p>
          <w:p>
            <w:pPr>
              <w:pStyle w:val="TableParagraph"/>
              <w:spacing w:before="11"/>
              <w:rPr>
                <w:b/>
                <w:sz w:val="21"/>
              </w:rPr>
            </w:pPr>
          </w:p>
          <w:p>
            <w:pPr>
              <w:pStyle w:val="TableParagraph"/>
              <w:numPr>
                <w:ilvl w:val="0"/>
                <w:numId w:val="4"/>
              </w:numPr>
              <w:tabs>
                <w:tab w:pos="807" w:val="left" w:leader="none"/>
                <w:tab w:pos="6515" w:val="left" w:leader="none"/>
              </w:tabs>
              <w:spacing w:line="240" w:lineRule="auto" w:before="0" w:after="0"/>
              <w:ind w:left="806" w:right="51" w:hanging="360"/>
              <w:jc w:val="left"/>
              <w:rPr>
                <w:sz w:val="22"/>
              </w:rPr>
            </w:pPr>
            <w:r>
              <w:rPr>
                <w:sz w:val="22"/>
              </w:rPr>
              <w:t>Suministros   de   oficina  cuando   sea</w:t>
            </w:r>
            <w:r>
              <w:rPr>
                <w:spacing w:val="13"/>
                <w:sz w:val="22"/>
              </w:rPr>
              <w:t> </w:t>
            </w:r>
            <w:r>
              <w:rPr>
                <w:sz w:val="22"/>
              </w:rPr>
              <w:t>necesario </w:t>
            </w:r>
            <w:r>
              <w:rPr>
                <w:spacing w:val="28"/>
                <w:sz w:val="22"/>
              </w:rPr>
              <w:t> </w:t>
            </w:r>
            <w:r>
              <w:rPr>
                <w:sz w:val="22"/>
              </w:rPr>
              <w:t>para</w:t>
              <w:tab/>
              <w:t>la realización </w:t>
            </w:r>
            <w:r>
              <w:rPr>
                <w:spacing w:val="-5"/>
                <w:sz w:val="22"/>
              </w:rPr>
              <w:t>del </w:t>
            </w:r>
            <w:r>
              <w:rPr>
                <w:sz w:val="22"/>
              </w:rPr>
              <w:t>proceso.</w:t>
            </w:r>
          </w:p>
        </w:tc>
      </w:tr>
      <w:tr>
        <w:trPr>
          <w:trHeight w:val="1070" w:hRule="atLeast"/>
        </w:trPr>
        <w:tc>
          <w:tcPr>
            <w:tcW w:w="1306" w:type="dxa"/>
          </w:tcPr>
          <w:p>
            <w:pPr>
              <w:pStyle w:val="TableParagraph"/>
              <w:spacing w:before="2"/>
              <w:rPr>
                <w:b/>
                <w:sz w:val="18"/>
              </w:rPr>
            </w:pPr>
          </w:p>
          <w:p>
            <w:pPr>
              <w:pStyle w:val="TableParagraph"/>
              <w:ind w:left="56" w:right="51"/>
              <w:jc w:val="center"/>
              <w:rPr>
                <w:b/>
                <w:sz w:val="14"/>
              </w:rPr>
            </w:pPr>
            <w:r>
              <w:rPr>
                <w:b/>
                <w:sz w:val="14"/>
              </w:rPr>
              <w:t>13.</w:t>
            </w:r>
          </w:p>
          <w:p>
            <w:pPr>
              <w:pStyle w:val="TableParagraph"/>
              <w:ind w:left="60" w:right="51"/>
              <w:jc w:val="center"/>
              <w:rPr>
                <w:b/>
                <w:sz w:val="14"/>
              </w:rPr>
            </w:pPr>
            <w:r>
              <w:rPr>
                <w:b/>
                <w:sz w:val="14"/>
              </w:rPr>
              <w:t>Informar sobre proceso a DIGECOR</w:t>
            </w:r>
          </w:p>
        </w:tc>
        <w:tc>
          <w:tcPr>
            <w:tcW w:w="1133" w:type="dxa"/>
          </w:tcPr>
          <w:p>
            <w:pPr>
              <w:pStyle w:val="TableParagraph"/>
              <w:rPr>
                <w:b/>
                <w:sz w:val="16"/>
              </w:rPr>
            </w:pPr>
          </w:p>
          <w:p>
            <w:pPr>
              <w:pStyle w:val="TableParagraph"/>
              <w:spacing w:before="5"/>
              <w:rPr>
                <w:b/>
                <w:sz w:val="16"/>
              </w:rPr>
            </w:pPr>
          </w:p>
          <w:p>
            <w:pPr>
              <w:pStyle w:val="TableParagraph"/>
              <w:ind w:left="186" w:right="154" w:firstLine="136"/>
              <w:rPr>
                <w:sz w:val="14"/>
              </w:rPr>
            </w:pPr>
            <w:r>
              <w:rPr>
                <w:sz w:val="14"/>
              </w:rPr>
              <w:t>Director DIGEMOCA</w:t>
            </w:r>
          </w:p>
        </w:tc>
        <w:tc>
          <w:tcPr>
            <w:tcW w:w="8395" w:type="dxa"/>
          </w:tcPr>
          <w:p>
            <w:pPr>
              <w:pStyle w:val="TableParagraph"/>
              <w:spacing w:before="26"/>
              <w:ind w:left="85" w:right="42"/>
              <w:jc w:val="both"/>
              <w:rPr>
                <w:sz w:val="22"/>
              </w:rPr>
            </w:pPr>
            <w:r>
              <w:rPr>
                <w:sz w:val="22"/>
              </w:rPr>
              <w:t>Informa a la DIGECOR sobre el proceso de monitoreo a realizarse, indicando la jurisdicción, propósito, base de datos de establecimientos a visitar, objetivos y fechas del proceso, con el fin de que esta Dirección informe a los Directores Departamentales de</w:t>
            </w:r>
            <w:r>
              <w:rPr>
                <w:spacing w:val="-2"/>
                <w:sz w:val="22"/>
              </w:rPr>
              <w:t> </w:t>
            </w:r>
            <w:r>
              <w:rPr>
                <w:sz w:val="22"/>
              </w:rPr>
              <w:t>Educación.</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25" w:right="-29"/>
              <w:rPr>
                <w:sz w:val="20"/>
              </w:rPr>
            </w:pPr>
            <w:r>
              <w:rPr>
                <w:sz w:val="20"/>
              </w:rPr>
              <w:drawing>
                <wp:inline distT="0" distB="0" distL="0" distR="0">
                  <wp:extent cx="512713"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121" w:right="130"/>
              <w:jc w:val="center"/>
              <w:rPr>
                <w:sz w:val="16"/>
              </w:rPr>
            </w:pPr>
            <w:r>
              <w:rPr>
                <w:sz w:val="16"/>
              </w:rPr>
              <w:t>INSTRU CTIVO</w:t>
            </w:r>
          </w:p>
          <w:p>
            <w:pPr>
              <w:pStyle w:val="TableParagraph"/>
              <w:spacing w:before="29"/>
              <w:ind w:left="136" w:right="130"/>
              <w:jc w:val="center"/>
              <w:rPr>
                <w:b/>
                <w:sz w:val="24"/>
              </w:rPr>
            </w:pPr>
            <w:r>
              <w:rPr>
                <w:b/>
                <w:sz w:val="24"/>
              </w:rPr>
              <w:t>MONITOREO A SOLICITUD DE DIRECCIONES SUSTANTIVAS Y ENTIDADES EXTERNAS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89"/>
              <w:rPr>
                <w:b/>
                <w:sz w:val="16"/>
              </w:rPr>
            </w:pPr>
            <w:r>
              <w:rPr>
                <w:sz w:val="16"/>
              </w:rPr>
              <w:t>Código: </w:t>
            </w:r>
            <w:r>
              <w:rPr>
                <w:b/>
                <w:sz w:val="16"/>
              </w:rPr>
              <w:t>MON-INS-02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5 de 6</w:t>
            </w:r>
          </w:p>
        </w:tc>
      </w:tr>
    </w:tbl>
    <w:p>
      <w:pPr>
        <w:spacing w:before="107"/>
        <w:ind w:left="2250" w:right="0" w:firstLine="0"/>
        <w:jc w:val="left"/>
        <w:rPr>
          <w:b/>
          <w:sz w:val="22"/>
        </w:rPr>
      </w:pPr>
      <w:r>
        <w:rPr>
          <w:b/>
          <w:sz w:val="22"/>
        </w:rPr>
        <w:t>C. 3.2 Aplicación de instrumentos</w:t>
      </w:r>
    </w:p>
    <w:p>
      <w:pPr>
        <w:pStyle w:val="BodyText"/>
        <w:spacing w:before="6"/>
        <w:rPr>
          <w:b/>
          <w:sz w:val="2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2"/>
        <w:gridCol w:w="1114"/>
        <w:gridCol w:w="8558"/>
      </w:tblGrid>
      <w:tr>
        <w:trPr>
          <w:trHeight w:val="256" w:hRule="atLeast"/>
        </w:trPr>
        <w:tc>
          <w:tcPr>
            <w:tcW w:w="1162" w:type="dxa"/>
            <w:shd w:val="clear" w:color="auto" w:fill="D9D9D9"/>
          </w:tcPr>
          <w:p>
            <w:pPr>
              <w:pStyle w:val="TableParagraph"/>
              <w:spacing w:before="20"/>
              <w:ind w:left="220"/>
              <w:rPr>
                <w:b/>
                <w:sz w:val="16"/>
              </w:rPr>
            </w:pPr>
            <w:r>
              <w:rPr>
                <w:b/>
                <w:sz w:val="16"/>
              </w:rPr>
              <w:t>Actividad</w:t>
            </w:r>
          </w:p>
        </w:tc>
        <w:tc>
          <w:tcPr>
            <w:tcW w:w="1114" w:type="dxa"/>
            <w:shd w:val="clear" w:color="auto" w:fill="D9D9D9"/>
          </w:tcPr>
          <w:p>
            <w:pPr>
              <w:pStyle w:val="TableParagraph"/>
              <w:spacing w:before="20"/>
              <w:ind w:left="57"/>
              <w:rPr>
                <w:b/>
                <w:sz w:val="16"/>
              </w:rPr>
            </w:pPr>
            <w:r>
              <w:rPr>
                <w:b/>
                <w:sz w:val="16"/>
              </w:rPr>
              <w:t>Responsable</w:t>
            </w:r>
          </w:p>
        </w:tc>
        <w:tc>
          <w:tcPr>
            <w:tcW w:w="8558" w:type="dxa"/>
            <w:shd w:val="clear" w:color="auto" w:fill="D9D9D9"/>
          </w:tcPr>
          <w:p>
            <w:pPr>
              <w:pStyle w:val="TableParagraph"/>
              <w:spacing w:before="20"/>
              <w:ind w:left="3092" w:right="3058"/>
              <w:jc w:val="center"/>
              <w:rPr>
                <w:b/>
                <w:sz w:val="16"/>
              </w:rPr>
            </w:pPr>
            <w:r>
              <w:rPr>
                <w:b/>
                <w:sz w:val="16"/>
              </w:rPr>
              <w:t>Descripción de las Actividades</w:t>
            </w:r>
          </w:p>
        </w:tc>
      </w:tr>
      <w:tr>
        <w:trPr>
          <w:trHeight w:val="1146" w:hRule="atLeast"/>
        </w:trPr>
        <w:tc>
          <w:tcPr>
            <w:tcW w:w="1162" w:type="dxa"/>
          </w:tcPr>
          <w:p>
            <w:pPr>
              <w:pStyle w:val="TableParagraph"/>
              <w:spacing w:before="6"/>
              <w:rPr>
                <w:b/>
                <w:sz w:val="21"/>
              </w:rPr>
            </w:pPr>
          </w:p>
          <w:p>
            <w:pPr>
              <w:pStyle w:val="TableParagraph"/>
              <w:ind w:left="461" w:right="451"/>
              <w:jc w:val="center"/>
              <w:rPr>
                <w:b/>
                <w:sz w:val="14"/>
              </w:rPr>
            </w:pPr>
            <w:r>
              <w:rPr>
                <w:b/>
                <w:sz w:val="14"/>
              </w:rPr>
              <w:t>14.</w:t>
            </w:r>
          </w:p>
          <w:p>
            <w:pPr>
              <w:pStyle w:val="TableParagraph"/>
              <w:spacing w:line="242" w:lineRule="auto"/>
              <w:ind w:left="90" w:right="80" w:hanging="2"/>
              <w:jc w:val="center"/>
              <w:rPr>
                <w:b/>
                <w:sz w:val="14"/>
              </w:rPr>
            </w:pPr>
            <w:r>
              <w:rPr>
                <w:b/>
                <w:sz w:val="14"/>
              </w:rPr>
              <w:t>Coordinar recolección de información</w:t>
            </w:r>
          </w:p>
        </w:tc>
        <w:tc>
          <w:tcPr>
            <w:tcW w:w="1114" w:type="dxa"/>
          </w:tcPr>
          <w:p>
            <w:pPr>
              <w:pStyle w:val="TableParagraph"/>
              <w:rPr>
                <w:b/>
                <w:sz w:val="16"/>
              </w:rPr>
            </w:pPr>
          </w:p>
          <w:p>
            <w:pPr>
              <w:pStyle w:val="TableParagraph"/>
              <w:spacing w:before="8"/>
              <w:rPr>
                <w:b/>
                <w:sz w:val="19"/>
              </w:rPr>
            </w:pPr>
          </w:p>
          <w:p>
            <w:pPr>
              <w:pStyle w:val="TableParagraph"/>
              <w:ind w:left="232" w:firstLine="86"/>
              <w:rPr>
                <w:sz w:val="14"/>
              </w:rPr>
            </w:pPr>
            <w:r>
              <w:rPr>
                <w:sz w:val="14"/>
              </w:rPr>
              <w:t>Entidad </w:t>
            </w:r>
            <w:r>
              <w:rPr>
                <w:w w:val="95"/>
                <w:sz w:val="14"/>
              </w:rPr>
              <w:t>Solicitante</w:t>
            </w:r>
          </w:p>
        </w:tc>
        <w:tc>
          <w:tcPr>
            <w:tcW w:w="8558" w:type="dxa"/>
          </w:tcPr>
          <w:p>
            <w:pPr>
              <w:pStyle w:val="TableParagraph"/>
              <w:spacing w:line="276" w:lineRule="auto" w:before="26"/>
              <w:ind w:left="83" w:right="48"/>
              <w:jc w:val="both"/>
              <w:rPr>
                <w:sz w:val="22"/>
              </w:rPr>
            </w:pPr>
            <w:r>
              <w:rPr>
                <w:sz w:val="22"/>
              </w:rPr>
              <w:t>Entrega al equipo de monitoreo las instrucciones, insumos y programación de establecimientos a visitar, indicados en el apartado </w:t>
            </w:r>
            <w:r>
              <w:rPr>
                <w:b/>
                <w:sz w:val="22"/>
              </w:rPr>
              <w:t>C.3.1 Capacitación y gestión de logística</w:t>
            </w:r>
            <w:r>
              <w:rPr>
                <w:sz w:val="22"/>
              </w:rPr>
              <w:t>.</w:t>
            </w:r>
          </w:p>
        </w:tc>
      </w:tr>
      <w:tr>
        <w:trPr>
          <w:trHeight w:val="302" w:hRule="atLeast"/>
        </w:trPr>
        <w:tc>
          <w:tcPr>
            <w:tcW w:w="1162" w:type="dxa"/>
            <w:tcBorders>
              <w:bottom w:val="nil"/>
            </w:tcBorders>
          </w:tcPr>
          <w:p>
            <w:pPr>
              <w:pStyle w:val="TableParagraph"/>
              <w:rPr>
                <w:rFonts w:ascii="Times New Roman"/>
                <w:sz w:val="18"/>
              </w:rPr>
            </w:pPr>
          </w:p>
        </w:tc>
        <w:tc>
          <w:tcPr>
            <w:tcW w:w="1114" w:type="dxa"/>
            <w:tcBorders>
              <w:bottom w:val="nil"/>
            </w:tcBorders>
          </w:tcPr>
          <w:p>
            <w:pPr>
              <w:pStyle w:val="TableParagraph"/>
              <w:rPr>
                <w:rFonts w:ascii="Times New Roman"/>
                <w:sz w:val="18"/>
              </w:rPr>
            </w:pPr>
          </w:p>
        </w:tc>
        <w:tc>
          <w:tcPr>
            <w:tcW w:w="8558" w:type="dxa"/>
            <w:tcBorders>
              <w:bottom w:val="nil"/>
            </w:tcBorders>
          </w:tcPr>
          <w:p>
            <w:pPr>
              <w:pStyle w:val="TableParagraph"/>
              <w:spacing w:before="26"/>
              <w:ind w:left="162"/>
              <w:rPr>
                <w:sz w:val="22"/>
              </w:rPr>
            </w:pPr>
            <w:r>
              <w:rPr>
                <w:sz w:val="22"/>
              </w:rPr>
              <w:t>Realiza</w:t>
            </w:r>
            <w:r>
              <w:rPr>
                <w:spacing w:val="51"/>
                <w:sz w:val="22"/>
              </w:rPr>
              <w:t> </w:t>
            </w:r>
            <w:r>
              <w:rPr>
                <w:sz w:val="22"/>
              </w:rPr>
              <w:t>visita a</w:t>
            </w:r>
            <w:r>
              <w:rPr>
                <w:spacing w:val="51"/>
                <w:sz w:val="22"/>
              </w:rPr>
              <w:t> </w:t>
            </w:r>
            <w:r>
              <w:rPr>
                <w:sz w:val="22"/>
              </w:rPr>
              <w:t>los establecimientos</w:t>
            </w:r>
            <w:r>
              <w:rPr>
                <w:spacing w:val="52"/>
                <w:sz w:val="22"/>
              </w:rPr>
              <w:t> </w:t>
            </w:r>
            <w:r>
              <w:rPr>
                <w:sz w:val="22"/>
              </w:rPr>
              <w:t>educativos para aplicar los instrumentos de</w:t>
            </w:r>
          </w:p>
        </w:tc>
      </w:tr>
      <w:tr>
        <w:trPr>
          <w:trHeight w:val="291" w:hRule="atLeast"/>
        </w:trPr>
        <w:tc>
          <w:tcPr>
            <w:tcW w:w="1162" w:type="dxa"/>
            <w:tcBorders>
              <w:top w:val="nil"/>
              <w:bottom w:val="nil"/>
            </w:tcBorders>
          </w:tcPr>
          <w:p>
            <w:pPr>
              <w:pStyle w:val="TableParagraph"/>
              <w:rPr>
                <w:rFonts w:ascii="Times New Roman"/>
                <w:sz w:val="18"/>
              </w:rPr>
            </w:pPr>
          </w:p>
        </w:tc>
        <w:tc>
          <w:tcPr>
            <w:tcW w:w="1114" w:type="dxa"/>
            <w:tcBorders>
              <w:top w:val="nil"/>
              <w:bottom w:val="nil"/>
            </w:tcBorders>
          </w:tcPr>
          <w:p>
            <w:pPr>
              <w:pStyle w:val="TableParagraph"/>
              <w:rPr>
                <w:rFonts w:ascii="Times New Roman"/>
                <w:sz w:val="18"/>
              </w:rPr>
            </w:pPr>
          </w:p>
        </w:tc>
        <w:tc>
          <w:tcPr>
            <w:tcW w:w="8558" w:type="dxa"/>
            <w:tcBorders>
              <w:top w:val="nil"/>
              <w:bottom w:val="nil"/>
            </w:tcBorders>
          </w:tcPr>
          <w:p>
            <w:pPr>
              <w:pStyle w:val="TableParagraph"/>
              <w:spacing w:before="16"/>
              <w:ind w:left="162"/>
              <w:rPr>
                <w:sz w:val="22"/>
              </w:rPr>
            </w:pPr>
            <w:r>
              <w:rPr>
                <w:sz w:val="22"/>
              </w:rPr>
              <w:t>monitoreo, en formato digital y/o físico para recolectar información. Se presenta ante</w:t>
            </w:r>
          </w:p>
        </w:tc>
      </w:tr>
      <w:tr>
        <w:trPr>
          <w:trHeight w:val="290" w:hRule="atLeast"/>
        </w:trPr>
        <w:tc>
          <w:tcPr>
            <w:tcW w:w="1162" w:type="dxa"/>
            <w:tcBorders>
              <w:top w:val="nil"/>
              <w:bottom w:val="nil"/>
            </w:tcBorders>
          </w:tcPr>
          <w:p>
            <w:pPr>
              <w:pStyle w:val="TableParagraph"/>
              <w:rPr>
                <w:rFonts w:ascii="Times New Roman"/>
                <w:sz w:val="18"/>
              </w:rPr>
            </w:pPr>
          </w:p>
        </w:tc>
        <w:tc>
          <w:tcPr>
            <w:tcW w:w="1114" w:type="dxa"/>
            <w:tcBorders>
              <w:top w:val="nil"/>
              <w:bottom w:val="nil"/>
            </w:tcBorders>
          </w:tcPr>
          <w:p>
            <w:pPr>
              <w:pStyle w:val="TableParagraph"/>
              <w:rPr>
                <w:rFonts w:ascii="Times New Roman"/>
                <w:sz w:val="18"/>
              </w:rPr>
            </w:pPr>
          </w:p>
        </w:tc>
        <w:tc>
          <w:tcPr>
            <w:tcW w:w="8558" w:type="dxa"/>
            <w:tcBorders>
              <w:top w:val="nil"/>
              <w:bottom w:val="nil"/>
            </w:tcBorders>
          </w:tcPr>
          <w:p>
            <w:pPr>
              <w:pStyle w:val="TableParagraph"/>
              <w:spacing w:before="15"/>
              <w:ind w:left="162"/>
              <w:rPr>
                <w:sz w:val="22"/>
              </w:rPr>
            </w:pPr>
            <w:r>
              <w:rPr>
                <w:sz w:val="22"/>
              </w:rPr>
              <w:t>las autoridades competentes del establecimiento educativo o comunidad, para que le</w:t>
            </w:r>
          </w:p>
        </w:tc>
      </w:tr>
      <w:tr>
        <w:trPr>
          <w:trHeight w:val="873" w:hRule="atLeast"/>
        </w:trPr>
        <w:tc>
          <w:tcPr>
            <w:tcW w:w="1162" w:type="dxa"/>
            <w:tcBorders>
              <w:top w:val="nil"/>
              <w:bottom w:val="nil"/>
            </w:tcBorders>
          </w:tcPr>
          <w:p>
            <w:pPr>
              <w:pStyle w:val="TableParagraph"/>
              <w:spacing w:before="47"/>
              <w:ind w:left="461" w:right="451"/>
              <w:jc w:val="center"/>
              <w:rPr>
                <w:b/>
                <w:sz w:val="14"/>
              </w:rPr>
            </w:pPr>
            <w:r>
              <w:rPr>
                <w:b/>
                <w:sz w:val="14"/>
              </w:rPr>
              <w:t>15.</w:t>
            </w:r>
          </w:p>
          <w:p>
            <w:pPr>
              <w:pStyle w:val="TableParagraph"/>
              <w:ind w:left="79" w:right="68" w:hanging="3"/>
              <w:jc w:val="center"/>
              <w:rPr>
                <w:b/>
                <w:sz w:val="14"/>
              </w:rPr>
            </w:pPr>
            <w:r>
              <w:rPr>
                <w:b/>
                <w:sz w:val="14"/>
              </w:rPr>
              <w:t>Aplicar instrumentos y registrar actividades</w:t>
            </w:r>
          </w:p>
        </w:tc>
        <w:tc>
          <w:tcPr>
            <w:tcW w:w="1114" w:type="dxa"/>
            <w:tcBorders>
              <w:top w:val="nil"/>
              <w:bottom w:val="nil"/>
            </w:tcBorders>
          </w:tcPr>
          <w:p>
            <w:pPr>
              <w:pStyle w:val="TableParagraph"/>
              <w:rPr>
                <w:b/>
                <w:sz w:val="16"/>
              </w:rPr>
            </w:pPr>
          </w:p>
          <w:p>
            <w:pPr>
              <w:pStyle w:val="TableParagraph"/>
              <w:spacing w:before="108"/>
              <w:ind w:left="244" w:right="212" w:hanging="3"/>
              <w:rPr>
                <w:sz w:val="14"/>
              </w:rPr>
            </w:pPr>
            <w:r>
              <w:rPr>
                <w:sz w:val="14"/>
              </w:rPr>
              <w:t>Equipo de monitoreo</w:t>
            </w:r>
          </w:p>
        </w:tc>
        <w:tc>
          <w:tcPr>
            <w:tcW w:w="8558" w:type="dxa"/>
            <w:tcBorders>
              <w:top w:val="nil"/>
              <w:bottom w:val="nil"/>
            </w:tcBorders>
          </w:tcPr>
          <w:p>
            <w:pPr>
              <w:pStyle w:val="TableParagraph"/>
              <w:spacing w:line="276" w:lineRule="auto" w:before="15"/>
              <w:ind w:left="162"/>
              <w:rPr>
                <w:sz w:val="22"/>
              </w:rPr>
            </w:pPr>
            <w:r>
              <w:rPr>
                <w:sz w:val="22"/>
              </w:rPr>
              <w:t>firmen y sellen el Libro de Bitácora de Monitoreo de la Calidad Educativa, autorizado por</w:t>
            </w:r>
            <w:r>
              <w:rPr>
                <w:spacing w:val="17"/>
                <w:sz w:val="22"/>
              </w:rPr>
              <w:t> </w:t>
            </w:r>
            <w:r>
              <w:rPr>
                <w:sz w:val="22"/>
              </w:rPr>
              <w:t>la</w:t>
            </w:r>
            <w:r>
              <w:rPr>
                <w:spacing w:val="16"/>
                <w:sz w:val="22"/>
              </w:rPr>
              <w:t> </w:t>
            </w:r>
            <w:r>
              <w:rPr>
                <w:sz w:val="22"/>
              </w:rPr>
              <w:t>Contraloría</w:t>
            </w:r>
            <w:r>
              <w:rPr>
                <w:spacing w:val="16"/>
                <w:sz w:val="22"/>
              </w:rPr>
              <w:t> </w:t>
            </w:r>
            <w:r>
              <w:rPr>
                <w:sz w:val="22"/>
              </w:rPr>
              <w:t>General</w:t>
            </w:r>
            <w:r>
              <w:rPr>
                <w:spacing w:val="16"/>
                <w:sz w:val="22"/>
              </w:rPr>
              <w:t> </w:t>
            </w:r>
            <w:r>
              <w:rPr>
                <w:sz w:val="22"/>
              </w:rPr>
              <w:t>de</w:t>
            </w:r>
            <w:r>
              <w:rPr>
                <w:spacing w:val="17"/>
                <w:sz w:val="22"/>
              </w:rPr>
              <w:t> </w:t>
            </w:r>
            <w:r>
              <w:rPr>
                <w:sz w:val="22"/>
              </w:rPr>
              <w:t>Cuentas</w:t>
            </w:r>
            <w:r>
              <w:rPr>
                <w:spacing w:val="19"/>
                <w:sz w:val="22"/>
              </w:rPr>
              <w:t> </w:t>
            </w:r>
            <w:r>
              <w:rPr>
                <w:sz w:val="22"/>
              </w:rPr>
              <w:t>y</w:t>
            </w:r>
            <w:r>
              <w:rPr>
                <w:spacing w:val="17"/>
                <w:sz w:val="22"/>
              </w:rPr>
              <w:t> </w:t>
            </w:r>
            <w:r>
              <w:rPr>
                <w:sz w:val="22"/>
              </w:rPr>
              <w:t>“Constancia</w:t>
            </w:r>
            <w:r>
              <w:rPr>
                <w:spacing w:val="16"/>
                <w:sz w:val="22"/>
              </w:rPr>
              <w:t> </w:t>
            </w:r>
            <w:r>
              <w:rPr>
                <w:sz w:val="22"/>
              </w:rPr>
              <w:t>de</w:t>
            </w:r>
            <w:r>
              <w:rPr>
                <w:spacing w:val="17"/>
                <w:sz w:val="22"/>
              </w:rPr>
              <w:t> </w:t>
            </w:r>
            <w:r>
              <w:rPr>
                <w:sz w:val="22"/>
              </w:rPr>
              <w:t>Visita</w:t>
            </w:r>
            <w:r>
              <w:rPr>
                <w:spacing w:val="17"/>
                <w:sz w:val="22"/>
              </w:rPr>
              <w:t> </w:t>
            </w:r>
            <w:r>
              <w:rPr>
                <w:sz w:val="22"/>
              </w:rPr>
              <w:t>de</w:t>
            </w:r>
            <w:r>
              <w:rPr>
                <w:spacing w:val="19"/>
                <w:sz w:val="22"/>
              </w:rPr>
              <w:t> </w:t>
            </w:r>
            <w:r>
              <w:rPr>
                <w:sz w:val="22"/>
              </w:rPr>
              <w:t>Monitoreo”</w:t>
            </w:r>
            <w:r>
              <w:rPr>
                <w:spacing w:val="17"/>
                <w:sz w:val="22"/>
              </w:rPr>
              <w:t> </w:t>
            </w:r>
            <w:r>
              <w:rPr>
                <w:sz w:val="22"/>
              </w:rPr>
              <w:t>MON-</w:t>
            </w:r>
          </w:p>
          <w:p>
            <w:pPr>
              <w:pStyle w:val="TableParagraph"/>
              <w:tabs>
                <w:tab w:pos="6416" w:val="left" w:leader="none"/>
              </w:tabs>
              <w:spacing w:line="252" w:lineRule="exact"/>
              <w:ind w:left="162"/>
              <w:rPr>
                <w:sz w:val="22"/>
              </w:rPr>
            </w:pPr>
            <w:r>
              <w:rPr>
                <w:sz w:val="22"/>
              </w:rPr>
              <w:t>FOR-02</w:t>
            </w:r>
            <w:r>
              <w:rPr>
                <w:spacing w:val="39"/>
                <w:sz w:val="22"/>
              </w:rPr>
              <w:t> </w:t>
            </w:r>
            <w:r>
              <w:rPr>
                <w:sz w:val="22"/>
              </w:rPr>
              <w:t>para</w:t>
            </w:r>
            <w:r>
              <w:rPr>
                <w:spacing w:val="40"/>
                <w:sz w:val="22"/>
              </w:rPr>
              <w:t> </w:t>
            </w:r>
            <w:r>
              <w:rPr>
                <w:sz w:val="22"/>
              </w:rPr>
              <w:t>llevar</w:t>
            </w:r>
            <w:r>
              <w:rPr>
                <w:spacing w:val="40"/>
                <w:sz w:val="22"/>
              </w:rPr>
              <w:t> </w:t>
            </w:r>
            <w:r>
              <w:rPr>
                <w:sz w:val="22"/>
              </w:rPr>
              <w:t>registro</w:t>
            </w:r>
            <w:r>
              <w:rPr>
                <w:spacing w:val="40"/>
                <w:sz w:val="22"/>
              </w:rPr>
              <w:t> </w:t>
            </w:r>
            <w:r>
              <w:rPr>
                <w:sz w:val="22"/>
              </w:rPr>
              <w:t>de</w:t>
            </w:r>
            <w:r>
              <w:rPr>
                <w:spacing w:val="37"/>
                <w:sz w:val="22"/>
              </w:rPr>
              <w:t> </w:t>
            </w:r>
            <w:r>
              <w:rPr>
                <w:sz w:val="22"/>
              </w:rPr>
              <w:t>visitas</w:t>
            </w:r>
            <w:r>
              <w:rPr>
                <w:spacing w:val="39"/>
                <w:sz w:val="22"/>
              </w:rPr>
              <w:t> </w:t>
            </w:r>
            <w:r>
              <w:rPr>
                <w:sz w:val="22"/>
              </w:rPr>
              <w:t>realizadas.</w:t>
            </w:r>
            <w:r>
              <w:rPr>
                <w:spacing w:val="45"/>
                <w:sz w:val="22"/>
              </w:rPr>
              <w:t> </w:t>
            </w:r>
            <w:r>
              <w:rPr>
                <w:sz w:val="22"/>
              </w:rPr>
              <w:t>A</w:t>
            </w:r>
            <w:r>
              <w:rPr>
                <w:spacing w:val="39"/>
                <w:sz w:val="22"/>
              </w:rPr>
              <w:t> </w:t>
            </w:r>
            <w:r>
              <w:rPr>
                <w:sz w:val="22"/>
              </w:rPr>
              <w:t>su</w:t>
            </w:r>
            <w:r>
              <w:rPr>
                <w:spacing w:val="39"/>
                <w:sz w:val="22"/>
              </w:rPr>
              <w:t> </w:t>
            </w:r>
            <w:r>
              <w:rPr>
                <w:sz w:val="22"/>
              </w:rPr>
              <w:t>vez</w:t>
              <w:tab/>
              <w:t>solicitará  el  Libro</w:t>
            </w:r>
            <w:r>
              <w:rPr>
                <w:spacing w:val="-2"/>
                <w:sz w:val="22"/>
              </w:rPr>
              <w:t> </w:t>
            </w:r>
            <w:r>
              <w:rPr>
                <w:sz w:val="22"/>
              </w:rPr>
              <w:t>de</w:t>
            </w:r>
          </w:p>
        </w:tc>
      </w:tr>
      <w:tr>
        <w:trPr>
          <w:trHeight w:val="290" w:hRule="atLeast"/>
        </w:trPr>
        <w:tc>
          <w:tcPr>
            <w:tcW w:w="1162" w:type="dxa"/>
            <w:tcBorders>
              <w:top w:val="nil"/>
              <w:bottom w:val="nil"/>
            </w:tcBorders>
          </w:tcPr>
          <w:p>
            <w:pPr>
              <w:pStyle w:val="TableParagraph"/>
              <w:rPr>
                <w:rFonts w:ascii="Times New Roman"/>
                <w:sz w:val="18"/>
              </w:rPr>
            </w:pPr>
          </w:p>
        </w:tc>
        <w:tc>
          <w:tcPr>
            <w:tcW w:w="1114" w:type="dxa"/>
            <w:tcBorders>
              <w:top w:val="nil"/>
              <w:bottom w:val="nil"/>
            </w:tcBorders>
          </w:tcPr>
          <w:p>
            <w:pPr>
              <w:pStyle w:val="TableParagraph"/>
              <w:rPr>
                <w:rFonts w:ascii="Times New Roman"/>
                <w:sz w:val="18"/>
              </w:rPr>
            </w:pPr>
          </w:p>
        </w:tc>
        <w:tc>
          <w:tcPr>
            <w:tcW w:w="8558" w:type="dxa"/>
            <w:tcBorders>
              <w:top w:val="nil"/>
              <w:bottom w:val="nil"/>
            </w:tcBorders>
          </w:tcPr>
          <w:p>
            <w:pPr>
              <w:pStyle w:val="TableParagraph"/>
              <w:spacing w:before="15"/>
              <w:ind w:left="162"/>
              <w:rPr>
                <w:sz w:val="22"/>
              </w:rPr>
            </w:pPr>
            <w:r>
              <w:rPr>
                <w:sz w:val="22"/>
              </w:rPr>
              <w:t>Conocimiento y/o Visitas del establecimiento para dejar constancia del monitoreo</w:t>
            </w:r>
          </w:p>
        </w:tc>
      </w:tr>
      <w:tr>
        <w:trPr>
          <w:trHeight w:val="627" w:hRule="atLeast"/>
        </w:trPr>
        <w:tc>
          <w:tcPr>
            <w:tcW w:w="1162" w:type="dxa"/>
            <w:tcBorders>
              <w:top w:val="nil"/>
            </w:tcBorders>
          </w:tcPr>
          <w:p>
            <w:pPr>
              <w:pStyle w:val="TableParagraph"/>
              <w:rPr>
                <w:rFonts w:ascii="Times New Roman"/>
                <w:sz w:val="18"/>
              </w:rPr>
            </w:pPr>
          </w:p>
        </w:tc>
        <w:tc>
          <w:tcPr>
            <w:tcW w:w="1114" w:type="dxa"/>
            <w:tcBorders>
              <w:top w:val="nil"/>
            </w:tcBorders>
          </w:tcPr>
          <w:p>
            <w:pPr>
              <w:pStyle w:val="TableParagraph"/>
              <w:rPr>
                <w:rFonts w:ascii="Times New Roman"/>
                <w:sz w:val="18"/>
              </w:rPr>
            </w:pPr>
          </w:p>
        </w:tc>
        <w:tc>
          <w:tcPr>
            <w:tcW w:w="8558" w:type="dxa"/>
            <w:tcBorders>
              <w:top w:val="nil"/>
            </w:tcBorders>
          </w:tcPr>
          <w:p>
            <w:pPr>
              <w:pStyle w:val="TableParagraph"/>
              <w:spacing w:before="15"/>
              <w:ind w:left="162"/>
              <w:rPr>
                <w:sz w:val="22"/>
              </w:rPr>
            </w:pPr>
            <w:r>
              <w:rPr>
                <w:sz w:val="22"/>
              </w:rPr>
              <w:t>ejecutado.</w:t>
            </w:r>
          </w:p>
        </w:tc>
      </w:tr>
      <w:tr>
        <w:trPr>
          <w:trHeight w:val="1218" w:hRule="atLeast"/>
        </w:trPr>
        <w:tc>
          <w:tcPr>
            <w:tcW w:w="1162" w:type="dxa"/>
          </w:tcPr>
          <w:p>
            <w:pPr>
              <w:pStyle w:val="TableParagraph"/>
              <w:spacing w:before="9"/>
              <w:rPr>
                <w:b/>
                <w:sz w:val="17"/>
              </w:rPr>
            </w:pPr>
          </w:p>
          <w:p>
            <w:pPr>
              <w:pStyle w:val="TableParagraph"/>
              <w:ind w:left="458" w:right="453"/>
              <w:jc w:val="center"/>
              <w:rPr>
                <w:b/>
                <w:sz w:val="14"/>
              </w:rPr>
            </w:pPr>
            <w:r>
              <w:rPr>
                <w:b/>
                <w:sz w:val="14"/>
              </w:rPr>
              <w:t>16.</w:t>
            </w:r>
          </w:p>
          <w:p>
            <w:pPr>
              <w:pStyle w:val="TableParagraph"/>
              <w:ind w:left="74" w:right="67" w:firstLine="3"/>
              <w:jc w:val="center"/>
              <w:rPr>
                <w:b/>
                <w:sz w:val="14"/>
              </w:rPr>
            </w:pPr>
            <w:r>
              <w:rPr>
                <w:b/>
                <w:sz w:val="14"/>
              </w:rPr>
              <w:t>Consolidar constancias</w:t>
            </w:r>
            <w:r>
              <w:rPr>
                <w:b/>
                <w:spacing w:val="-10"/>
                <w:sz w:val="14"/>
              </w:rPr>
              <w:t> </w:t>
            </w:r>
            <w:r>
              <w:rPr>
                <w:b/>
                <w:sz w:val="14"/>
              </w:rPr>
              <w:t>de visita de monitoreo</w:t>
            </w:r>
          </w:p>
        </w:tc>
        <w:tc>
          <w:tcPr>
            <w:tcW w:w="1114" w:type="dxa"/>
          </w:tcPr>
          <w:p>
            <w:pPr>
              <w:pStyle w:val="TableParagraph"/>
              <w:rPr>
                <w:b/>
                <w:sz w:val="16"/>
              </w:rPr>
            </w:pPr>
          </w:p>
          <w:p>
            <w:pPr>
              <w:pStyle w:val="TableParagraph"/>
              <w:spacing w:before="102"/>
              <w:ind w:left="78" w:right="49" w:firstLine="93"/>
              <w:rPr>
                <w:sz w:val="14"/>
              </w:rPr>
            </w:pPr>
            <w:r>
              <w:rPr>
                <w:sz w:val="14"/>
              </w:rPr>
              <w:t>Coordinador Departamental de DIGEMOCA</w:t>
            </w:r>
          </w:p>
        </w:tc>
        <w:tc>
          <w:tcPr>
            <w:tcW w:w="8558" w:type="dxa"/>
          </w:tcPr>
          <w:p>
            <w:pPr>
              <w:pStyle w:val="TableParagraph"/>
              <w:spacing w:before="6"/>
              <w:rPr>
                <w:b/>
                <w:sz w:val="27"/>
              </w:rPr>
            </w:pPr>
          </w:p>
          <w:p>
            <w:pPr>
              <w:pStyle w:val="TableParagraph"/>
              <w:spacing w:line="276" w:lineRule="auto"/>
              <w:ind w:left="83" w:right="46"/>
              <w:jc w:val="both"/>
              <w:rPr>
                <w:sz w:val="22"/>
              </w:rPr>
            </w:pPr>
            <w:r>
              <w:rPr>
                <w:sz w:val="22"/>
              </w:rPr>
              <w:t>Consolida las “Constancias de Visita de Monitoreo” MON-FOR-02, del equipo de monitoreo y remite a la Asistente de Subdirección de Diseño, Recolección y Análisis de DIGEMOCA, para su archivo.</w:t>
            </w:r>
          </w:p>
        </w:tc>
      </w:tr>
    </w:tbl>
    <w:p>
      <w:pPr>
        <w:pStyle w:val="BodyText"/>
        <w:rPr>
          <w:b/>
          <w:sz w:val="24"/>
        </w:rPr>
      </w:pPr>
    </w:p>
    <w:p>
      <w:pPr>
        <w:pStyle w:val="BodyText"/>
        <w:spacing w:before="7"/>
        <w:rPr>
          <w:b/>
          <w:sz w:val="19"/>
        </w:rPr>
      </w:pPr>
    </w:p>
    <w:p>
      <w:pPr>
        <w:pStyle w:val="ListParagraph"/>
        <w:numPr>
          <w:ilvl w:val="2"/>
          <w:numId w:val="5"/>
        </w:numPr>
        <w:tabs>
          <w:tab w:pos="2964" w:val="left" w:leader="none"/>
        </w:tabs>
        <w:spacing w:line="240" w:lineRule="auto" w:before="0" w:after="0"/>
        <w:ind w:left="2963" w:right="0" w:hanging="714"/>
        <w:jc w:val="left"/>
        <w:rPr>
          <w:b/>
          <w:sz w:val="22"/>
        </w:rPr>
      </w:pPr>
      <w:r>
        <w:rPr>
          <w:b/>
          <w:sz w:val="22"/>
        </w:rPr>
        <w:t>Consolidado de instrumentos y depuración de</w:t>
      </w:r>
      <w:r>
        <w:rPr>
          <w:b/>
          <w:spacing w:val="-14"/>
          <w:sz w:val="22"/>
        </w:rPr>
        <w:t> </w:t>
      </w:r>
      <w:r>
        <w:rPr>
          <w:b/>
          <w:sz w:val="22"/>
        </w:rPr>
        <w:t>datos</w:t>
      </w:r>
    </w:p>
    <w:p>
      <w:pPr>
        <w:pStyle w:val="BodyText"/>
        <w:spacing w:before="5"/>
        <w:rPr>
          <w:b/>
          <w:sz w:val="2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856" w:hRule="atLeast"/>
        </w:trPr>
        <w:tc>
          <w:tcPr>
            <w:tcW w:w="1160" w:type="dxa"/>
          </w:tcPr>
          <w:p>
            <w:pPr>
              <w:pStyle w:val="TableParagraph"/>
              <w:spacing w:before="10"/>
              <w:rPr>
                <w:b/>
                <w:sz w:val="15"/>
              </w:rPr>
            </w:pPr>
          </w:p>
          <w:p>
            <w:pPr>
              <w:pStyle w:val="TableParagraph"/>
              <w:ind w:left="88" w:right="81"/>
              <w:jc w:val="center"/>
              <w:rPr>
                <w:b/>
                <w:sz w:val="14"/>
              </w:rPr>
            </w:pPr>
            <w:r>
              <w:rPr>
                <w:b/>
                <w:sz w:val="14"/>
              </w:rPr>
              <w:t>17.</w:t>
            </w:r>
          </w:p>
          <w:p>
            <w:pPr>
              <w:pStyle w:val="TableParagraph"/>
              <w:ind w:left="136" w:right="126" w:firstLine="2"/>
              <w:jc w:val="center"/>
              <w:rPr>
                <w:b/>
                <w:sz w:val="14"/>
              </w:rPr>
            </w:pPr>
            <w:r>
              <w:rPr>
                <w:b/>
                <w:sz w:val="14"/>
              </w:rPr>
              <w:t>Enviar </w:t>
            </w:r>
            <w:r>
              <w:rPr>
                <w:b/>
                <w:w w:val="95"/>
                <w:sz w:val="14"/>
              </w:rPr>
              <w:t>instrumentos</w:t>
            </w:r>
          </w:p>
        </w:tc>
        <w:tc>
          <w:tcPr>
            <w:tcW w:w="1114" w:type="dxa"/>
          </w:tcPr>
          <w:p>
            <w:pPr>
              <w:pStyle w:val="TableParagraph"/>
              <w:spacing w:before="103"/>
              <w:ind w:left="97" w:right="87" w:firstLine="1"/>
              <w:jc w:val="center"/>
              <w:rPr>
                <w:sz w:val="14"/>
              </w:rPr>
            </w:pPr>
            <w:r>
              <w:rPr>
                <w:sz w:val="14"/>
              </w:rPr>
              <w:t>Coordinador </w:t>
            </w:r>
            <w:r>
              <w:rPr>
                <w:w w:val="95"/>
                <w:sz w:val="14"/>
              </w:rPr>
              <w:t>Departamental </w:t>
            </w:r>
            <w:r>
              <w:rPr>
                <w:sz w:val="14"/>
              </w:rPr>
              <w:t>de      DIGEMOCA</w:t>
            </w:r>
          </w:p>
        </w:tc>
        <w:tc>
          <w:tcPr>
            <w:tcW w:w="8561" w:type="dxa"/>
          </w:tcPr>
          <w:p>
            <w:pPr>
              <w:pStyle w:val="TableParagraph"/>
              <w:spacing w:before="26"/>
              <w:ind w:left="82"/>
              <w:rPr>
                <w:sz w:val="22"/>
              </w:rPr>
            </w:pPr>
            <w:r>
              <w:rPr>
                <w:sz w:val="22"/>
              </w:rPr>
              <w:t>Diariamente envía de forma digital los instrumentos Boleta PDF y Link aplicados, al Analista de Datos y al Analista de Sistemas y Aplicaciones de DIGEMOCA.</w:t>
            </w:r>
          </w:p>
        </w:tc>
      </w:tr>
      <w:tr>
        <w:trPr>
          <w:trHeight w:val="630" w:hRule="atLeast"/>
        </w:trPr>
        <w:tc>
          <w:tcPr>
            <w:tcW w:w="1160" w:type="dxa"/>
          </w:tcPr>
          <w:p>
            <w:pPr>
              <w:pStyle w:val="TableParagraph"/>
              <w:spacing w:before="70"/>
              <w:ind w:left="88" w:right="81"/>
              <w:jc w:val="center"/>
              <w:rPr>
                <w:b/>
                <w:sz w:val="14"/>
              </w:rPr>
            </w:pPr>
            <w:r>
              <w:rPr>
                <w:b/>
                <w:sz w:val="14"/>
              </w:rPr>
              <w:t>18.</w:t>
            </w:r>
          </w:p>
          <w:p>
            <w:pPr>
              <w:pStyle w:val="TableParagraph"/>
              <w:ind w:left="92" w:right="81"/>
              <w:jc w:val="center"/>
              <w:rPr>
                <w:b/>
                <w:sz w:val="14"/>
              </w:rPr>
            </w:pPr>
            <w:r>
              <w:rPr>
                <w:b/>
                <w:sz w:val="14"/>
              </w:rPr>
              <w:t>Estructurar Base de Datos</w:t>
            </w:r>
          </w:p>
        </w:tc>
        <w:tc>
          <w:tcPr>
            <w:tcW w:w="1114" w:type="dxa"/>
          </w:tcPr>
          <w:p>
            <w:pPr>
              <w:pStyle w:val="TableParagraph"/>
              <w:spacing w:before="72"/>
              <w:ind w:left="162" w:right="155" w:firstLine="48"/>
              <w:jc w:val="both"/>
              <w:rPr>
                <w:sz w:val="14"/>
              </w:rPr>
            </w:pPr>
            <w:r>
              <w:rPr>
                <w:sz w:val="14"/>
              </w:rPr>
              <w:t>Analista de Sistemas y </w:t>
            </w:r>
            <w:r>
              <w:rPr>
                <w:w w:val="95"/>
                <w:sz w:val="14"/>
              </w:rPr>
              <w:t>Aplicaciones</w:t>
            </w:r>
          </w:p>
        </w:tc>
        <w:tc>
          <w:tcPr>
            <w:tcW w:w="8561" w:type="dxa"/>
          </w:tcPr>
          <w:p>
            <w:pPr>
              <w:pStyle w:val="TableParagraph"/>
              <w:spacing w:before="26"/>
              <w:ind w:left="82"/>
              <w:rPr>
                <w:sz w:val="22"/>
              </w:rPr>
            </w:pPr>
            <w:r>
              <w:rPr>
                <w:sz w:val="22"/>
              </w:rPr>
              <w:t>Realiza el vaciado de la de información Boleta PDF hacia la base datos.</w:t>
            </w:r>
          </w:p>
        </w:tc>
      </w:tr>
      <w:tr>
        <w:trPr>
          <w:trHeight w:val="208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93" w:right="81"/>
              <w:jc w:val="center"/>
              <w:rPr>
                <w:b/>
                <w:sz w:val="14"/>
              </w:rPr>
            </w:pPr>
            <w:r>
              <w:rPr>
                <w:b/>
                <w:sz w:val="14"/>
              </w:rPr>
              <w:t>19.</w:t>
            </w:r>
          </w:p>
          <w:p>
            <w:pPr>
              <w:pStyle w:val="TableParagraph"/>
              <w:ind w:left="93" w:right="81"/>
              <w:jc w:val="center"/>
              <w:rPr>
                <w:b/>
                <w:sz w:val="14"/>
              </w:rPr>
            </w:pPr>
            <w:r>
              <w:rPr>
                <w:b/>
                <w:sz w:val="14"/>
              </w:rPr>
              <w:t>Validar </w:t>
            </w:r>
            <w:r>
              <w:rPr>
                <w:b/>
                <w:w w:val="95"/>
                <w:sz w:val="14"/>
              </w:rPr>
              <w:t>registros</w:t>
            </w:r>
          </w:p>
        </w:tc>
        <w:tc>
          <w:tcPr>
            <w:tcW w:w="1114" w:type="dxa"/>
          </w:tcPr>
          <w:p>
            <w:pPr>
              <w:pStyle w:val="TableParagraph"/>
              <w:rPr>
                <w:b/>
                <w:sz w:val="16"/>
              </w:rPr>
            </w:pPr>
          </w:p>
          <w:p>
            <w:pPr>
              <w:pStyle w:val="TableParagraph"/>
              <w:rPr>
                <w:b/>
                <w:sz w:val="16"/>
              </w:rPr>
            </w:pPr>
          </w:p>
          <w:p>
            <w:pPr>
              <w:pStyle w:val="TableParagraph"/>
              <w:spacing w:before="4"/>
              <w:rPr>
                <w:b/>
                <w:sz w:val="23"/>
              </w:rPr>
            </w:pPr>
          </w:p>
          <w:p>
            <w:pPr>
              <w:pStyle w:val="TableParagraph"/>
              <w:ind w:left="124" w:right="116" w:firstLine="2"/>
              <w:jc w:val="center"/>
              <w:rPr>
                <w:sz w:val="14"/>
              </w:rPr>
            </w:pPr>
            <w:r>
              <w:rPr>
                <w:sz w:val="14"/>
              </w:rPr>
              <w:t>Analista de Sistemas y Aplicaciones / Analista de Datos</w:t>
            </w:r>
          </w:p>
        </w:tc>
        <w:tc>
          <w:tcPr>
            <w:tcW w:w="8561" w:type="dxa"/>
          </w:tcPr>
          <w:p>
            <w:pPr>
              <w:pStyle w:val="TableParagraph"/>
              <w:spacing w:before="26"/>
              <w:ind w:left="82" w:right="49"/>
              <w:jc w:val="both"/>
              <w:rPr>
                <w:sz w:val="22"/>
              </w:rPr>
            </w:pPr>
            <w:r>
              <w:rPr>
                <w:sz w:val="22"/>
              </w:rPr>
              <w:t>Compara los instrumentos aplicados con la programación establecida para determinar algún faltante de instrumento. Si este fuera el caso, solicita al Coordinador Departamental de la DIGEMOCA el envío de la información faltante.</w:t>
            </w:r>
          </w:p>
          <w:p>
            <w:pPr>
              <w:pStyle w:val="TableParagraph"/>
              <w:spacing w:before="10"/>
              <w:rPr>
                <w:b/>
                <w:sz w:val="21"/>
              </w:rPr>
            </w:pPr>
          </w:p>
          <w:p>
            <w:pPr>
              <w:pStyle w:val="TableParagraph"/>
              <w:ind w:left="82" w:right="51"/>
              <w:jc w:val="both"/>
              <w:rPr>
                <w:sz w:val="22"/>
              </w:rPr>
            </w:pPr>
            <w:r>
              <w:rPr>
                <w:sz w:val="22"/>
              </w:rPr>
              <w:t>Realiza el control de calidad de los instrumentos recibidos a través de la normalización de los datos, para determinar si la información puede ser procesada debidamente. De no ser este el caso, solicita a los equipos de campo la revisión y rectificación de la información</w:t>
            </w:r>
            <w:r>
              <w:rPr>
                <w:spacing w:val="-2"/>
                <w:sz w:val="22"/>
              </w:rPr>
              <w:t> </w:t>
            </w:r>
            <w:r>
              <w:rPr>
                <w:sz w:val="22"/>
              </w:rPr>
              <w:t>enviada.</w:t>
            </w:r>
          </w:p>
        </w:tc>
      </w:tr>
      <w:tr>
        <w:trPr>
          <w:trHeight w:val="928" w:hRule="atLeast"/>
        </w:trPr>
        <w:tc>
          <w:tcPr>
            <w:tcW w:w="1160" w:type="dxa"/>
          </w:tcPr>
          <w:p>
            <w:pPr>
              <w:pStyle w:val="TableParagraph"/>
              <w:rPr>
                <w:b/>
                <w:sz w:val="16"/>
              </w:rPr>
            </w:pPr>
          </w:p>
          <w:p>
            <w:pPr>
              <w:pStyle w:val="TableParagraph"/>
              <w:spacing w:before="114"/>
              <w:ind w:left="88" w:right="81"/>
              <w:jc w:val="center"/>
              <w:rPr>
                <w:b/>
                <w:sz w:val="14"/>
              </w:rPr>
            </w:pPr>
            <w:r>
              <w:rPr>
                <w:b/>
                <w:sz w:val="14"/>
              </w:rPr>
              <w:t>20.</w:t>
            </w:r>
          </w:p>
          <w:p>
            <w:pPr>
              <w:pStyle w:val="TableParagraph"/>
              <w:spacing w:before="3"/>
              <w:ind w:left="28" w:right="20"/>
              <w:jc w:val="center"/>
              <w:rPr>
                <w:b/>
                <w:sz w:val="14"/>
              </w:rPr>
            </w:pPr>
            <w:r>
              <w:rPr>
                <w:b/>
                <w:sz w:val="14"/>
              </w:rPr>
              <w:t>Rectificar datos</w:t>
            </w:r>
          </w:p>
        </w:tc>
        <w:tc>
          <w:tcPr>
            <w:tcW w:w="1114" w:type="dxa"/>
          </w:tcPr>
          <w:p>
            <w:pPr>
              <w:pStyle w:val="TableParagraph"/>
              <w:rPr>
                <w:b/>
                <w:sz w:val="16"/>
              </w:rPr>
            </w:pPr>
          </w:p>
          <w:p>
            <w:pPr>
              <w:pStyle w:val="TableParagraph"/>
              <w:spacing w:line="242" w:lineRule="auto" w:before="117"/>
              <w:ind w:left="244" w:right="212" w:hanging="3"/>
              <w:rPr>
                <w:sz w:val="14"/>
              </w:rPr>
            </w:pPr>
            <w:r>
              <w:rPr>
                <w:sz w:val="14"/>
              </w:rPr>
              <w:t>Equipo de monitoreo</w:t>
            </w:r>
          </w:p>
        </w:tc>
        <w:tc>
          <w:tcPr>
            <w:tcW w:w="8561" w:type="dxa"/>
          </w:tcPr>
          <w:p>
            <w:pPr>
              <w:pStyle w:val="TableParagraph"/>
              <w:spacing w:before="24"/>
              <w:ind w:left="82" w:right="51"/>
              <w:jc w:val="both"/>
              <w:rPr>
                <w:sz w:val="22"/>
              </w:rPr>
            </w:pPr>
            <w:r>
              <w:rPr>
                <w:sz w:val="22"/>
              </w:rPr>
              <w:t>Realiza la revisión y rectificación de aquellos instrumentos que presenten inconsistencias y traslada nuevamente a la Coordinación Departamental los registros rectificados.</w:t>
            </w:r>
          </w:p>
        </w:tc>
      </w:tr>
      <w:tr>
        <w:trPr>
          <w:trHeight w:val="930" w:hRule="atLeast"/>
        </w:trPr>
        <w:tc>
          <w:tcPr>
            <w:tcW w:w="1160" w:type="dxa"/>
          </w:tcPr>
          <w:p>
            <w:pPr>
              <w:pStyle w:val="TableParagraph"/>
              <w:spacing w:before="2"/>
              <w:rPr>
                <w:b/>
                <w:sz w:val="19"/>
              </w:rPr>
            </w:pPr>
          </w:p>
          <w:p>
            <w:pPr>
              <w:pStyle w:val="TableParagraph"/>
              <w:spacing w:before="1"/>
              <w:ind w:left="88" w:right="81"/>
              <w:jc w:val="center"/>
              <w:rPr>
                <w:b/>
                <w:sz w:val="14"/>
              </w:rPr>
            </w:pPr>
            <w:r>
              <w:rPr>
                <w:b/>
                <w:sz w:val="14"/>
              </w:rPr>
              <w:t>21.</w:t>
            </w:r>
          </w:p>
          <w:p>
            <w:pPr>
              <w:pStyle w:val="TableParagraph"/>
              <w:ind w:left="28" w:right="17"/>
              <w:jc w:val="center"/>
              <w:rPr>
                <w:b/>
                <w:sz w:val="14"/>
              </w:rPr>
            </w:pPr>
            <w:r>
              <w:rPr>
                <w:b/>
                <w:sz w:val="14"/>
              </w:rPr>
              <w:t>Enviar registros rectificados</w:t>
            </w:r>
          </w:p>
        </w:tc>
        <w:tc>
          <w:tcPr>
            <w:tcW w:w="1114" w:type="dxa"/>
          </w:tcPr>
          <w:p>
            <w:pPr>
              <w:pStyle w:val="TableParagraph"/>
              <w:spacing w:before="142"/>
              <w:ind w:left="97" w:right="87" w:firstLine="1"/>
              <w:jc w:val="center"/>
              <w:rPr>
                <w:sz w:val="14"/>
              </w:rPr>
            </w:pPr>
            <w:r>
              <w:rPr>
                <w:sz w:val="14"/>
              </w:rPr>
              <w:t>Coordinador </w:t>
            </w:r>
            <w:r>
              <w:rPr>
                <w:w w:val="95"/>
                <w:sz w:val="14"/>
              </w:rPr>
              <w:t>Departamental </w:t>
            </w:r>
            <w:r>
              <w:rPr>
                <w:sz w:val="14"/>
              </w:rPr>
              <w:t>de      DIGEMOCA</w:t>
            </w:r>
          </w:p>
        </w:tc>
        <w:tc>
          <w:tcPr>
            <w:tcW w:w="8561" w:type="dxa"/>
          </w:tcPr>
          <w:p>
            <w:pPr>
              <w:pStyle w:val="TableParagraph"/>
              <w:spacing w:before="26"/>
              <w:ind w:left="82"/>
              <w:rPr>
                <w:sz w:val="22"/>
              </w:rPr>
            </w:pPr>
            <w:r>
              <w:rPr>
                <w:sz w:val="22"/>
              </w:rPr>
              <w:t>Envía a la Subdirección Diseño, Recolección y Análisis de DIGEMOCA los instrumentos corregidos.</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25" w:right="-29"/>
              <w:rPr>
                <w:sz w:val="20"/>
              </w:rPr>
            </w:pPr>
            <w:r>
              <w:rPr>
                <w:sz w:val="20"/>
              </w:rPr>
              <w:drawing>
                <wp:inline distT="0" distB="0" distL="0" distR="0">
                  <wp:extent cx="512713"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121" w:right="130"/>
              <w:jc w:val="center"/>
              <w:rPr>
                <w:sz w:val="16"/>
              </w:rPr>
            </w:pPr>
            <w:r>
              <w:rPr>
                <w:sz w:val="16"/>
              </w:rPr>
              <w:t>INSTRU CTIVO</w:t>
            </w:r>
          </w:p>
          <w:p>
            <w:pPr>
              <w:pStyle w:val="TableParagraph"/>
              <w:spacing w:before="29"/>
              <w:ind w:left="136" w:right="130"/>
              <w:jc w:val="center"/>
              <w:rPr>
                <w:b/>
                <w:sz w:val="24"/>
              </w:rPr>
            </w:pPr>
            <w:r>
              <w:rPr>
                <w:b/>
                <w:sz w:val="24"/>
              </w:rPr>
              <w:t>MONITOREO A SOLICITUD DE DIRECCIONES SUSTANTIVAS Y ENTIDADES EXTERNAS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89"/>
              <w:rPr>
                <w:b/>
                <w:sz w:val="16"/>
              </w:rPr>
            </w:pPr>
            <w:r>
              <w:rPr>
                <w:sz w:val="16"/>
              </w:rPr>
              <w:t>Código: </w:t>
            </w:r>
            <w:r>
              <w:rPr>
                <w:b/>
                <w:sz w:val="16"/>
              </w:rPr>
              <w:t>MON-INS-02</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6 de 6</w:t>
            </w:r>
          </w:p>
        </w:tc>
      </w:tr>
    </w:tbl>
    <w:p>
      <w:pPr>
        <w:pStyle w:val="ListParagraph"/>
        <w:numPr>
          <w:ilvl w:val="2"/>
          <w:numId w:val="5"/>
        </w:numPr>
        <w:tabs>
          <w:tab w:pos="2435" w:val="left" w:leader="none"/>
          <w:tab w:pos="2436" w:val="left" w:leader="none"/>
        </w:tabs>
        <w:spacing w:line="240" w:lineRule="auto" w:before="107" w:after="0"/>
        <w:ind w:left="2435" w:right="0" w:hanging="764"/>
        <w:jc w:val="left"/>
        <w:rPr>
          <w:b/>
          <w:sz w:val="22"/>
        </w:rPr>
      </w:pPr>
      <w:r>
        <w:rPr>
          <w:b/>
          <w:sz w:val="22"/>
        </w:rPr>
        <w:t>Procesamiento de información y análisis</w:t>
      </w:r>
      <w:r>
        <w:rPr>
          <w:b/>
          <w:spacing w:val="-13"/>
          <w:sz w:val="22"/>
        </w:rPr>
        <w:t> </w:t>
      </w:r>
      <w:r>
        <w:rPr>
          <w:b/>
          <w:sz w:val="22"/>
        </w:rPr>
        <w:t>estadístico</w:t>
      </w:r>
    </w:p>
    <w:p>
      <w:pPr>
        <w:pStyle w:val="BodyText"/>
        <w:spacing w:before="6"/>
        <w:rPr>
          <w:b/>
          <w:sz w:val="2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6" w:hRule="atLeast"/>
        </w:trPr>
        <w:tc>
          <w:tcPr>
            <w:tcW w:w="1160" w:type="dxa"/>
            <w:shd w:val="clear" w:color="auto" w:fill="D9D9D9"/>
          </w:tcPr>
          <w:p>
            <w:pPr>
              <w:pStyle w:val="TableParagraph"/>
              <w:spacing w:before="20"/>
              <w:ind w:left="220"/>
              <w:rPr>
                <w:b/>
                <w:sz w:val="16"/>
              </w:rPr>
            </w:pPr>
            <w:r>
              <w:rPr>
                <w:b/>
                <w:sz w:val="16"/>
              </w:rPr>
              <w:t>Actividad</w:t>
            </w:r>
          </w:p>
        </w:tc>
        <w:tc>
          <w:tcPr>
            <w:tcW w:w="1114" w:type="dxa"/>
            <w:shd w:val="clear" w:color="auto" w:fill="D9D9D9"/>
          </w:tcPr>
          <w:p>
            <w:pPr>
              <w:pStyle w:val="TableParagraph"/>
              <w:spacing w:before="20"/>
              <w:ind w:left="56"/>
              <w:rPr>
                <w:b/>
                <w:sz w:val="16"/>
              </w:rPr>
            </w:pPr>
            <w:r>
              <w:rPr>
                <w:b/>
                <w:sz w:val="16"/>
              </w:rPr>
              <w:t>Responsable</w:t>
            </w:r>
          </w:p>
        </w:tc>
        <w:tc>
          <w:tcPr>
            <w:tcW w:w="8561" w:type="dxa"/>
            <w:shd w:val="clear" w:color="auto" w:fill="D9D9D9"/>
          </w:tcPr>
          <w:p>
            <w:pPr>
              <w:pStyle w:val="TableParagraph"/>
              <w:spacing w:before="20"/>
              <w:ind w:left="3092" w:right="3062"/>
              <w:jc w:val="center"/>
              <w:rPr>
                <w:b/>
                <w:sz w:val="16"/>
              </w:rPr>
            </w:pPr>
            <w:r>
              <w:rPr>
                <w:b/>
                <w:sz w:val="16"/>
              </w:rPr>
              <w:t>Descripción de las Actividades</w:t>
            </w:r>
          </w:p>
        </w:tc>
      </w:tr>
      <w:tr>
        <w:trPr>
          <w:trHeight w:val="233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93" w:right="81"/>
              <w:jc w:val="center"/>
              <w:rPr>
                <w:b/>
                <w:sz w:val="14"/>
              </w:rPr>
            </w:pPr>
            <w:r>
              <w:rPr>
                <w:b/>
                <w:sz w:val="14"/>
              </w:rPr>
              <w:t>22.</w:t>
            </w:r>
          </w:p>
          <w:p>
            <w:pPr>
              <w:pStyle w:val="TableParagraph"/>
              <w:ind w:left="105" w:right="94" w:firstLine="1"/>
              <w:jc w:val="center"/>
              <w:rPr>
                <w:b/>
                <w:sz w:val="14"/>
              </w:rPr>
            </w:pPr>
            <w:r>
              <w:rPr>
                <w:b/>
                <w:sz w:val="14"/>
              </w:rPr>
              <w:t>Capturar información y trasladar base de datos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6"/>
              </w:rPr>
            </w:pPr>
          </w:p>
          <w:p>
            <w:pPr>
              <w:pStyle w:val="TableParagraph"/>
              <w:ind w:left="172" w:right="161" w:firstLine="38"/>
              <w:jc w:val="both"/>
              <w:rPr>
                <w:sz w:val="14"/>
              </w:rPr>
            </w:pPr>
            <w:r>
              <w:rPr>
                <w:sz w:val="14"/>
              </w:rPr>
              <w:t>Analista de Sistemas de Información</w:t>
            </w:r>
          </w:p>
        </w:tc>
        <w:tc>
          <w:tcPr>
            <w:tcW w:w="8561" w:type="dxa"/>
          </w:tcPr>
          <w:p>
            <w:pPr>
              <w:pStyle w:val="TableParagraph"/>
              <w:spacing w:before="26"/>
              <w:ind w:left="82" w:right="52"/>
              <w:jc w:val="both"/>
              <w:rPr>
                <w:sz w:val="22"/>
              </w:rPr>
            </w:pPr>
            <w:r>
              <w:rPr>
                <w:sz w:val="22"/>
              </w:rPr>
              <w:t>Captura la información que ya fue validada, para alimentar la(s) respectiva(s) base(s) de datos por medio de las herramientas disponibles.</w:t>
            </w:r>
          </w:p>
          <w:p>
            <w:pPr>
              <w:pStyle w:val="TableParagraph"/>
              <w:spacing w:before="11"/>
              <w:rPr>
                <w:b/>
                <w:sz w:val="21"/>
              </w:rPr>
            </w:pPr>
          </w:p>
          <w:p>
            <w:pPr>
              <w:pStyle w:val="TableParagraph"/>
              <w:ind w:left="82" w:right="49"/>
              <w:jc w:val="both"/>
              <w:rPr>
                <w:sz w:val="22"/>
              </w:rPr>
            </w:pPr>
            <w:r>
              <w:rPr>
                <w:sz w:val="22"/>
              </w:rPr>
              <w:t>Cuando el Analista de Datos lo requiera o al finalizar el proceso de monitoreo solicita al Coordinador Departamental un disco (DVD o CD como Backup) con todas las boletas realizadas en el proceso de monitoreo, para archivo de la Subdirección Técnica de Diseño, Verificación y Análisis.</w:t>
            </w:r>
          </w:p>
          <w:p>
            <w:pPr>
              <w:pStyle w:val="TableParagraph"/>
              <w:rPr>
                <w:b/>
                <w:sz w:val="22"/>
              </w:rPr>
            </w:pPr>
          </w:p>
          <w:p>
            <w:pPr>
              <w:pStyle w:val="TableParagraph"/>
              <w:ind w:left="82"/>
              <w:jc w:val="both"/>
              <w:rPr>
                <w:sz w:val="22"/>
              </w:rPr>
            </w:pPr>
            <w:r>
              <w:rPr>
                <w:sz w:val="22"/>
              </w:rPr>
              <w:t>Traslada la base de datos al Analista de Métodos Estadísticos.</w:t>
            </w:r>
          </w:p>
        </w:tc>
      </w:tr>
      <w:tr>
        <w:trPr>
          <w:trHeight w:val="929" w:hRule="atLeast"/>
        </w:trPr>
        <w:tc>
          <w:tcPr>
            <w:tcW w:w="1160" w:type="dxa"/>
          </w:tcPr>
          <w:p>
            <w:pPr>
              <w:pStyle w:val="TableParagraph"/>
              <w:rPr>
                <w:b/>
                <w:sz w:val="19"/>
              </w:rPr>
            </w:pPr>
          </w:p>
          <w:p>
            <w:pPr>
              <w:pStyle w:val="TableParagraph"/>
              <w:ind w:left="93" w:right="81"/>
              <w:jc w:val="center"/>
              <w:rPr>
                <w:b/>
                <w:sz w:val="14"/>
              </w:rPr>
            </w:pPr>
            <w:r>
              <w:rPr>
                <w:b/>
                <w:sz w:val="14"/>
              </w:rPr>
              <w:t>23.</w:t>
            </w:r>
          </w:p>
          <w:p>
            <w:pPr>
              <w:pStyle w:val="TableParagraph"/>
              <w:ind w:left="94" w:right="80"/>
              <w:jc w:val="center"/>
              <w:rPr>
                <w:b/>
                <w:sz w:val="14"/>
              </w:rPr>
            </w:pPr>
            <w:r>
              <w:rPr>
                <w:b/>
                <w:sz w:val="14"/>
              </w:rPr>
              <w:t>Exportar base de datos</w:t>
            </w:r>
          </w:p>
        </w:tc>
        <w:tc>
          <w:tcPr>
            <w:tcW w:w="1114" w:type="dxa"/>
          </w:tcPr>
          <w:p>
            <w:pPr>
              <w:pStyle w:val="TableParagraph"/>
              <w:spacing w:before="2"/>
              <w:rPr>
                <w:b/>
                <w:sz w:val="19"/>
              </w:rPr>
            </w:pPr>
          </w:p>
          <w:p>
            <w:pPr>
              <w:pStyle w:val="TableParagraph"/>
              <w:spacing w:before="1"/>
              <w:ind w:left="177" w:right="171" w:firstLine="5"/>
              <w:jc w:val="center"/>
              <w:rPr>
                <w:sz w:val="14"/>
              </w:rPr>
            </w:pPr>
            <w:r>
              <w:rPr>
                <w:sz w:val="14"/>
              </w:rPr>
              <w:t>Analista de Métodos </w:t>
            </w:r>
            <w:r>
              <w:rPr>
                <w:w w:val="95"/>
                <w:sz w:val="14"/>
              </w:rPr>
              <w:t>Estadísticos</w:t>
            </w:r>
          </w:p>
        </w:tc>
        <w:tc>
          <w:tcPr>
            <w:tcW w:w="8561" w:type="dxa"/>
          </w:tcPr>
          <w:p>
            <w:pPr>
              <w:pStyle w:val="TableParagraph"/>
              <w:spacing w:before="24"/>
              <w:ind w:left="82"/>
              <w:rPr>
                <w:sz w:val="22"/>
              </w:rPr>
            </w:pPr>
            <w:r>
              <w:rPr>
                <w:sz w:val="22"/>
              </w:rPr>
              <w:t>Exporta la información contenida en la base de datos recibida, al software o sistema informático disponible para iniciar el análisis.</w:t>
            </w:r>
          </w:p>
        </w:tc>
      </w:tr>
      <w:tr>
        <w:trPr>
          <w:trHeight w:val="309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ind w:left="93" w:right="81"/>
              <w:jc w:val="center"/>
              <w:rPr>
                <w:b/>
                <w:sz w:val="14"/>
              </w:rPr>
            </w:pPr>
            <w:r>
              <w:rPr>
                <w:b/>
                <w:sz w:val="14"/>
              </w:rPr>
              <w:t>24.</w:t>
            </w:r>
          </w:p>
          <w:p>
            <w:pPr>
              <w:pStyle w:val="TableParagraph"/>
              <w:ind w:left="122" w:right="105" w:hanging="4"/>
              <w:jc w:val="center"/>
              <w:rPr>
                <w:b/>
                <w:sz w:val="14"/>
              </w:rPr>
            </w:pPr>
            <w:r>
              <w:rPr>
                <w:b/>
                <w:sz w:val="14"/>
              </w:rPr>
              <w:t>Analizar información y elaborar informe</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177" w:right="171" w:firstLine="5"/>
              <w:jc w:val="center"/>
              <w:rPr>
                <w:sz w:val="14"/>
              </w:rPr>
            </w:pPr>
            <w:r>
              <w:rPr>
                <w:sz w:val="14"/>
              </w:rPr>
              <w:t>Analista de Métodos </w:t>
            </w:r>
            <w:r>
              <w:rPr>
                <w:w w:val="95"/>
                <w:sz w:val="14"/>
              </w:rPr>
              <w:t>Estadísticos</w:t>
            </w:r>
          </w:p>
        </w:tc>
        <w:tc>
          <w:tcPr>
            <w:tcW w:w="8561" w:type="dxa"/>
          </w:tcPr>
          <w:p>
            <w:pPr>
              <w:pStyle w:val="TableParagraph"/>
              <w:spacing w:before="26"/>
              <w:ind w:left="82" w:right="51"/>
              <w:jc w:val="both"/>
              <w:rPr>
                <w:sz w:val="22"/>
              </w:rPr>
            </w:pPr>
            <w:r>
              <w:rPr>
                <w:sz w:val="22"/>
              </w:rPr>
              <w:t>Procesa y analiza la información utilizando el software o sistema informático disponible.</w:t>
            </w:r>
          </w:p>
          <w:p>
            <w:pPr>
              <w:pStyle w:val="TableParagraph"/>
              <w:spacing w:before="11"/>
              <w:rPr>
                <w:b/>
                <w:sz w:val="21"/>
              </w:rPr>
            </w:pPr>
          </w:p>
          <w:p>
            <w:pPr>
              <w:pStyle w:val="TableParagraph"/>
              <w:ind w:left="82" w:right="48"/>
              <w:jc w:val="both"/>
              <w:rPr>
                <w:sz w:val="22"/>
              </w:rPr>
            </w:pPr>
            <w:r>
              <w:rPr>
                <w:sz w:val="22"/>
              </w:rPr>
              <w:t>Elabora un Informe de la actividad realizada según los requisitos planteados en el formulario de “Solicitud de Monitoreo, Verificación y/o Aplicación de Evaluaciones” MON-FOR-01.</w:t>
            </w:r>
          </w:p>
          <w:p>
            <w:pPr>
              <w:pStyle w:val="TableParagraph"/>
              <w:spacing w:before="1"/>
              <w:rPr>
                <w:b/>
                <w:sz w:val="22"/>
              </w:rPr>
            </w:pPr>
          </w:p>
          <w:p>
            <w:pPr>
              <w:pStyle w:val="TableParagraph"/>
              <w:ind w:left="82" w:right="54"/>
              <w:jc w:val="both"/>
              <w:rPr>
                <w:sz w:val="22"/>
              </w:rPr>
            </w:pPr>
            <w:r>
              <w:rPr>
                <w:sz w:val="22"/>
              </w:rPr>
              <w:t>En el Informe es donde se presentan los resultados del proceso y donde se oficializa la conclusión del mismo.</w:t>
            </w:r>
          </w:p>
          <w:p>
            <w:pPr>
              <w:pStyle w:val="TableParagraph"/>
              <w:spacing w:before="11"/>
              <w:rPr>
                <w:b/>
                <w:sz w:val="21"/>
              </w:rPr>
            </w:pPr>
          </w:p>
          <w:p>
            <w:pPr>
              <w:pStyle w:val="TableParagraph"/>
              <w:ind w:left="82"/>
              <w:jc w:val="both"/>
              <w:rPr>
                <w:sz w:val="22"/>
              </w:rPr>
            </w:pPr>
            <w:r>
              <w:rPr>
                <w:sz w:val="22"/>
              </w:rPr>
              <w:t>Traslada el Informe al Subdirector Técnico de Diseño, Recolección y Análisis.</w:t>
            </w:r>
          </w:p>
        </w:tc>
      </w:tr>
      <w:tr>
        <w:trPr>
          <w:trHeight w:val="295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8"/>
              </w:rPr>
            </w:pPr>
          </w:p>
          <w:p>
            <w:pPr>
              <w:pStyle w:val="TableParagraph"/>
              <w:ind w:left="88" w:right="81"/>
              <w:jc w:val="center"/>
              <w:rPr>
                <w:b/>
                <w:sz w:val="14"/>
              </w:rPr>
            </w:pPr>
            <w:r>
              <w:rPr>
                <w:b/>
                <w:sz w:val="14"/>
              </w:rPr>
              <w:t>25.</w:t>
            </w:r>
          </w:p>
          <w:p>
            <w:pPr>
              <w:pStyle w:val="TableParagraph"/>
              <w:ind w:left="28" w:right="22"/>
              <w:jc w:val="center"/>
              <w:rPr>
                <w:b/>
                <w:sz w:val="14"/>
              </w:rPr>
            </w:pPr>
            <w:r>
              <w:rPr>
                <w:b/>
                <w:sz w:val="14"/>
              </w:rPr>
              <w:t>Revisar Informe</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3"/>
              </w:rPr>
            </w:pPr>
          </w:p>
          <w:p>
            <w:pPr>
              <w:pStyle w:val="TableParagraph"/>
              <w:spacing w:before="1"/>
              <w:ind w:left="121" w:right="109" w:hanging="4"/>
              <w:jc w:val="center"/>
              <w:rPr>
                <w:sz w:val="14"/>
              </w:rPr>
            </w:pPr>
            <w:r>
              <w:rPr>
                <w:sz w:val="14"/>
              </w:rPr>
              <w:t>Subdirector Técnico de Diseño, Recolección y Análisis</w:t>
            </w:r>
          </w:p>
        </w:tc>
        <w:tc>
          <w:tcPr>
            <w:tcW w:w="8561" w:type="dxa"/>
          </w:tcPr>
          <w:p>
            <w:pPr>
              <w:pStyle w:val="TableParagraph"/>
              <w:spacing w:before="24"/>
              <w:ind w:left="82" w:right="51"/>
              <w:rPr>
                <w:sz w:val="22"/>
              </w:rPr>
            </w:pPr>
            <w:r>
              <w:rPr>
                <w:sz w:val="22"/>
              </w:rPr>
              <w:t>Revisa el contenido del Informe y traslada a la Dirección para su revisión, aprobación y entrega a la Entidad Solicitante de los productos requeridos, siendo los siguientes:</w:t>
            </w:r>
          </w:p>
          <w:p>
            <w:pPr>
              <w:pStyle w:val="TableParagraph"/>
              <w:spacing w:before="2"/>
              <w:rPr>
                <w:b/>
                <w:sz w:val="22"/>
              </w:rPr>
            </w:pPr>
          </w:p>
          <w:p>
            <w:pPr>
              <w:pStyle w:val="TableParagraph"/>
              <w:numPr>
                <w:ilvl w:val="0"/>
                <w:numId w:val="6"/>
              </w:numPr>
              <w:tabs>
                <w:tab w:pos="804" w:val="left" w:leader="none"/>
              </w:tabs>
              <w:spacing w:line="276" w:lineRule="auto" w:before="0" w:after="0"/>
              <w:ind w:left="803" w:right="50" w:hanging="361"/>
              <w:jc w:val="left"/>
              <w:rPr>
                <w:sz w:val="22"/>
              </w:rPr>
            </w:pPr>
            <w:r>
              <w:rPr>
                <w:sz w:val="22"/>
              </w:rPr>
              <w:t>Diseño de instrumentos e instrumentos aplicados y no aplicados, físicos y digitales.</w:t>
            </w:r>
          </w:p>
          <w:p>
            <w:pPr>
              <w:pStyle w:val="TableParagraph"/>
              <w:numPr>
                <w:ilvl w:val="0"/>
                <w:numId w:val="6"/>
              </w:numPr>
              <w:tabs>
                <w:tab w:pos="804" w:val="left" w:leader="none"/>
              </w:tabs>
              <w:spacing w:line="252" w:lineRule="exact" w:before="0" w:after="0"/>
              <w:ind w:left="803" w:right="0" w:hanging="362"/>
              <w:jc w:val="left"/>
              <w:rPr>
                <w:sz w:val="22"/>
              </w:rPr>
            </w:pPr>
            <w:r>
              <w:rPr>
                <w:sz w:val="22"/>
              </w:rPr>
              <w:t>Base de datos y/o informe si fueron requeridos de acuerdo a</w:t>
            </w:r>
            <w:r>
              <w:rPr>
                <w:spacing w:val="-18"/>
                <w:sz w:val="22"/>
              </w:rPr>
              <w:t> </w:t>
            </w:r>
            <w:r>
              <w:rPr>
                <w:sz w:val="22"/>
              </w:rPr>
              <w:t>periodicidad.</w:t>
            </w:r>
          </w:p>
          <w:p>
            <w:pPr>
              <w:pStyle w:val="TableParagraph"/>
              <w:numPr>
                <w:ilvl w:val="0"/>
                <w:numId w:val="6"/>
              </w:numPr>
              <w:tabs>
                <w:tab w:pos="804" w:val="left" w:leader="none"/>
              </w:tabs>
              <w:spacing w:line="240" w:lineRule="auto" w:before="37" w:after="0"/>
              <w:ind w:left="803" w:right="0" w:hanging="362"/>
              <w:jc w:val="left"/>
              <w:rPr>
                <w:sz w:val="22"/>
              </w:rPr>
            </w:pPr>
            <w:r>
              <w:rPr>
                <w:sz w:val="22"/>
              </w:rPr>
              <w:t>Fotografías</w:t>
            </w:r>
          </w:p>
          <w:p>
            <w:pPr>
              <w:pStyle w:val="TableParagraph"/>
              <w:rPr>
                <w:b/>
                <w:sz w:val="22"/>
              </w:rPr>
            </w:pPr>
          </w:p>
          <w:p>
            <w:pPr>
              <w:pStyle w:val="TableParagraph"/>
              <w:spacing w:before="1"/>
              <w:ind w:left="82"/>
              <w:rPr>
                <w:sz w:val="22"/>
              </w:rPr>
            </w:pPr>
            <w:r>
              <w:rPr>
                <w:sz w:val="22"/>
              </w:rPr>
              <w:t>Si hay correcciones, traslada al Analista de Métodos Estadísticos con las observaciones, modificaciones y sugerencias necesarias.</w:t>
            </w:r>
          </w:p>
        </w:tc>
      </w:tr>
      <w:tr>
        <w:trPr>
          <w:trHeight w:val="1322" w:hRule="atLeast"/>
        </w:trPr>
        <w:tc>
          <w:tcPr>
            <w:tcW w:w="1160" w:type="dxa"/>
          </w:tcPr>
          <w:p>
            <w:pPr>
              <w:pStyle w:val="TableParagraph"/>
              <w:rPr>
                <w:b/>
                <w:sz w:val="16"/>
              </w:rPr>
            </w:pPr>
          </w:p>
          <w:p>
            <w:pPr>
              <w:pStyle w:val="TableParagraph"/>
              <w:rPr>
                <w:b/>
                <w:sz w:val="16"/>
              </w:rPr>
            </w:pPr>
          </w:p>
          <w:p>
            <w:pPr>
              <w:pStyle w:val="TableParagraph"/>
              <w:spacing w:before="127"/>
              <w:ind w:left="88" w:right="81"/>
              <w:jc w:val="center"/>
              <w:rPr>
                <w:b/>
                <w:sz w:val="14"/>
              </w:rPr>
            </w:pPr>
            <w:r>
              <w:rPr>
                <w:b/>
                <w:sz w:val="14"/>
              </w:rPr>
              <w:t>26.</w:t>
            </w:r>
          </w:p>
          <w:p>
            <w:pPr>
              <w:pStyle w:val="TableParagraph"/>
              <w:ind w:left="28" w:right="22"/>
              <w:jc w:val="center"/>
              <w:rPr>
                <w:b/>
                <w:sz w:val="14"/>
              </w:rPr>
            </w:pPr>
            <w:r>
              <w:rPr>
                <w:b/>
                <w:sz w:val="14"/>
              </w:rPr>
              <w:t>Validar Informe</w:t>
            </w:r>
          </w:p>
        </w:tc>
        <w:tc>
          <w:tcPr>
            <w:tcW w:w="1114" w:type="dxa"/>
          </w:tcPr>
          <w:p>
            <w:pPr>
              <w:pStyle w:val="TableParagraph"/>
              <w:rPr>
                <w:b/>
                <w:sz w:val="16"/>
              </w:rPr>
            </w:pPr>
          </w:p>
          <w:p>
            <w:pPr>
              <w:pStyle w:val="TableParagraph"/>
              <w:rPr>
                <w:b/>
                <w:sz w:val="16"/>
              </w:rPr>
            </w:pPr>
          </w:p>
          <w:p>
            <w:pPr>
              <w:pStyle w:val="TableParagraph"/>
              <w:spacing w:before="129"/>
              <w:ind w:left="174" w:firstLine="136"/>
              <w:rPr>
                <w:sz w:val="14"/>
              </w:rPr>
            </w:pPr>
            <w:r>
              <w:rPr>
                <w:sz w:val="14"/>
              </w:rPr>
              <w:t>Director </w:t>
            </w:r>
            <w:r>
              <w:rPr>
                <w:w w:val="95"/>
                <w:sz w:val="14"/>
              </w:rPr>
              <w:t>DIGEMOCA</w:t>
            </w:r>
          </w:p>
        </w:tc>
        <w:tc>
          <w:tcPr>
            <w:tcW w:w="8561" w:type="dxa"/>
          </w:tcPr>
          <w:p>
            <w:pPr>
              <w:pStyle w:val="TableParagraph"/>
              <w:spacing w:before="26"/>
              <w:ind w:left="82"/>
              <w:rPr>
                <w:sz w:val="22"/>
              </w:rPr>
            </w:pPr>
            <w:r>
              <w:rPr>
                <w:sz w:val="22"/>
              </w:rPr>
              <w:t>Revisa el Informe y autoriza mediante firma de visto bueno, entrega a la Entidad Solicitante.</w:t>
            </w:r>
          </w:p>
          <w:p>
            <w:pPr>
              <w:pStyle w:val="TableParagraph"/>
              <w:rPr>
                <w:b/>
                <w:sz w:val="22"/>
              </w:rPr>
            </w:pPr>
          </w:p>
          <w:p>
            <w:pPr>
              <w:pStyle w:val="TableParagraph"/>
              <w:ind w:left="82"/>
              <w:rPr>
                <w:sz w:val="22"/>
              </w:rPr>
            </w:pPr>
            <w:r>
              <w:rPr>
                <w:sz w:val="22"/>
              </w:rPr>
              <w:t>En caso de encontrar inconsistencias en el Informe, devuelve y solicita la revisión correspondiente al Subdirector Técnico de Diseño, Recolección y Análisis.</w:t>
            </w: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97.783997pt;margin-top:764.254211pt;width:421.15pt;height:11.25pt;mso-position-horizontal-relative:page;mso-position-vertical-relative:page;z-index:-1623603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236544"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803"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5" w:hanging="361"/>
      </w:pPr>
      <w:rPr>
        <w:rFonts w:hint="default"/>
        <w:lang w:val="es-ES" w:eastAsia="en-US" w:bidi="ar-SA"/>
      </w:rPr>
    </w:lvl>
    <w:lvl w:ilvl="6">
      <w:start w:val="0"/>
      <w:numFmt w:val="bullet"/>
      <w:lvlText w:val="•"/>
      <w:lvlJc w:val="left"/>
      <w:pPr>
        <w:ind w:left="5450" w:hanging="361"/>
      </w:pPr>
      <w:rPr>
        <w:rFonts w:hint="default"/>
        <w:lang w:val="es-ES" w:eastAsia="en-US" w:bidi="ar-SA"/>
      </w:rPr>
    </w:lvl>
    <w:lvl w:ilvl="7">
      <w:start w:val="0"/>
      <w:numFmt w:val="bullet"/>
      <w:lvlText w:val="•"/>
      <w:lvlJc w:val="left"/>
      <w:pPr>
        <w:ind w:left="6225" w:hanging="361"/>
      </w:pPr>
      <w:rPr>
        <w:rFonts w:hint="default"/>
        <w:lang w:val="es-ES" w:eastAsia="en-US" w:bidi="ar-SA"/>
      </w:rPr>
    </w:lvl>
    <w:lvl w:ilvl="8">
      <w:start w:val="0"/>
      <w:numFmt w:val="bullet"/>
      <w:lvlText w:val="•"/>
      <w:lvlJc w:val="left"/>
      <w:pPr>
        <w:ind w:left="7000" w:hanging="361"/>
      </w:pPr>
      <w:rPr>
        <w:rFonts w:hint="default"/>
        <w:lang w:val="es-ES" w:eastAsia="en-US" w:bidi="ar-SA"/>
      </w:rPr>
    </w:lvl>
  </w:abstractNum>
  <w:abstractNum w:abstractNumId="4">
    <w:multiLevelType w:val="hybridMultilevel"/>
    <w:lvl w:ilvl="0">
      <w:start w:val="3"/>
      <w:numFmt w:val="upperLetter"/>
      <w:lvlText w:val="%1"/>
      <w:lvlJc w:val="left"/>
      <w:pPr>
        <w:ind w:left="2963" w:hanging="713"/>
        <w:jc w:val="left"/>
      </w:pPr>
      <w:rPr>
        <w:rFonts w:hint="default"/>
        <w:lang w:val="es-ES" w:eastAsia="en-US" w:bidi="ar-SA"/>
      </w:rPr>
    </w:lvl>
    <w:lvl w:ilvl="1">
      <w:start w:val="3"/>
      <w:numFmt w:val="decimal"/>
      <w:lvlText w:val="%1.%2"/>
      <w:lvlJc w:val="left"/>
      <w:pPr>
        <w:ind w:left="2963" w:hanging="713"/>
        <w:jc w:val="left"/>
      </w:pPr>
      <w:rPr>
        <w:rFonts w:hint="default"/>
        <w:lang w:val="es-ES" w:eastAsia="en-US" w:bidi="ar-SA"/>
      </w:rPr>
    </w:lvl>
    <w:lvl w:ilvl="2">
      <w:start w:val="3"/>
      <w:numFmt w:val="decimal"/>
      <w:lvlText w:val="%1.%2.%3"/>
      <w:lvlJc w:val="left"/>
      <w:pPr>
        <w:ind w:left="2963" w:hanging="713"/>
        <w:jc w:val="right"/>
      </w:pPr>
      <w:rPr>
        <w:rFonts w:hint="default" w:ascii="Arial" w:hAnsi="Arial" w:eastAsia="Arial" w:cs="Arial"/>
        <w:b/>
        <w:bCs/>
        <w:spacing w:val="-2"/>
        <w:w w:val="100"/>
        <w:sz w:val="22"/>
        <w:szCs w:val="22"/>
        <w:lang w:val="es-ES" w:eastAsia="en-US" w:bidi="ar-SA"/>
      </w:rPr>
    </w:lvl>
    <w:lvl w:ilvl="3">
      <w:start w:val="0"/>
      <w:numFmt w:val="bullet"/>
      <w:lvlText w:val="•"/>
      <w:lvlJc w:val="left"/>
      <w:pPr>
        <w:ind w:left="5516" w:hanging="713"/>
      </w:pPr>
      <w:rPr>
        <w:rFonts w:hint="default"/>
        <w:lang w:val="es-ES" w:eastAsia="en-US" w:bidi="ar-SA"/>
      </w:rPr>
    </w:lvl>
    <w:lvl w:ilvl="4">
      <w:start w:val="0"/>
      <w:numFmt w:val="bullet"/>
      <w:lvlText w:val="•"/>
      <w:lvlJc w:val="left"/>
      <w:pPr>
        <w:ind w:left="6368" w:hanging="713"/>
      </w:pPr>
      <w:rPr>
        <w:rFonts w:hint="default"/>
        <w:lang w:val="es-ES" w:eastAsia="en-US" w:bidi="ar-SA"/>
      </w:rPr>
    </w:lvl>
    <w:lvl w:ilvl="5">
      <w:start w:val="0"/>
      <w:numFmt w:val="bullet"/>
      <w:lvlText w:val="•"/>
      <w:lvlJc w:val="left"/>
      <w:pPr>
        <w:ind w:left="7221" w:hanging="713"/>
      </w:pPr>
      <w:rPr>
        <w:rFonts w:hint="default"/>
        <w:lang w:val="es-ES" w:eastAsia="en-US" w:bidi="ar-SA"/>
      </w:rPr>
    </w:lvl>
    <w:lvl w:ilvl="6">
      <w:start w:val="0"/>
      <w:numFmt w:val="bullet"/>
      <w:lvlText w:val="•"/>
      <w:lvlJc w:val="left"/>
      <w:pPr>
        <w:ind w:left="8073" w:hanging="713"/>
      </w:pPr>
      <w:rPr>
        <w:rFonts w:hint="default"/>
        <w:lang w:val="es-ES" w:eastAsia="en-US" w:bidi="ar-SA"/>
      </w:rPr>
    </w:lvl>
    <w:lvl w:ilvl="7">
      <w:start w:val="0"/>
      <w:numFmt w:val="bullet"/>
      <w:lvlText w:val="•"/>
      <w:lvlJc w:val="left"/>
      <w:pPr>
        <w:ind w:left="8925" w:hanging="713"/>
      </w:pPr>
      <w:rPr>
        <w:rFonts w:hint="default"/>
        <w:lang w:val="es-ES" w:eastAsia="en-US" w:bidi="ar-SA"/>
      </w:rPr>
    </w:lvl>
    <w:lvl w:ilvl="8">
      <w:start w:val="0"/>
      <w:numFmt w:val="bullet"/>
      <w:lvlText w:val="•"/>
      <w:lvlJc w:val="left"/>
      <w:pPr>
        <w:ind w:left="9777" w:hanging="713"/>
      </w:pPr>
      <w:rPr>
        <w:rFonts w:hint="default"/>
        <w:lang w:val="es-ES" w:eastAsia="en-US" w:bidi="ar-SA"/>
      </w:rPr>
    </w:lvl>
  </w:abstractNum>
  <w:abstractNum w:abstractNumId="3">
    <w:multiLevelType w:val="hybridMultilevel"/>
    <w:lvl w:ilvl="0">
      <w:start w:val="1"/>
      <w:numFmt w:val="lowerLetter"/>
      <w:lvlText w:val="%1."/>
      <w:lvlJc w:val="left"/>
      <w:pPr>
        <w:ind w:left="806"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8" w:hanging="360"/>
      </w:pPr>
      <w:rPr>
        <w:rFonts w:hint="default"/>
        <w:lang w:val="es-ES" w:eastAsia="en-US" w:bidi="ar-SA"/>
      </w:rPr>
    </w:lvl>
    <w:lvl w:ilvl="2">
      <w:start w:val="0"/>
      <w:numFmt w:val="bullet"/>
      <w:lvlText w:val="•"/>
      <w:lvlJc w:val="left"/>
      <w:pPr>
        <w:ind w:left="2317" w:hanging="360"/>
      </w:pPr>
      <w:rPr>
        <w:rFonts w:hint="default"/>
        <w:lang w:val="es-ES" w:eastAsia="en-US" w:bidi="ar-SA"/>
      </w:rPr>
    </w:lvl>
    <w:lvl w:ilvl="3">
      <w:start w:val="0"/>
      <w:numFmt w:val="bullet"/>
      <w:lvlText w:val="•"/>
      <w:lvlJc w:val="left"/>
      <w:pPr>
        <w:ind w:left="3075" w:hanging="360"/>
      </w:pPr>
      <w:rPr>
        <w:rFonts w:hint="default"/>
        <w:lang w:val="es-ES" w:eastAsia="en-US" w:bidi="ar-SA"/>
      </w:rPr>
    </w:lvl>
    <w:lvl w:ilvl="4">
      <w:start w:val="0"/>
      <w:numFmt w:val="bullet"/>
      <w:lvlText w:val="•"/>
      <w:lvlJc w:val="left"/>
      <w:pPr>
        <w:ind w:left="3834" w:hanging="360"/>
      </w:pPr>
      <w:rPr>
        <w:rFonts w:hint="default"/>
        <w:lang w:val="es-ES" w:eastAsia="en-US" w:bidi="ar-SA"/>
      </w:rPr>
    </w:lvl>
    <w:lvl w:ilvl="5">
      <w:start w:val="0"/>
      <w:numFmt w:val="bullet"/>
      <w:lvlText w:val="•"/>
      <w:lvlJc w:val="left"/>
      <w:pPr>
        <w:ind w:left="4592" w:hanging="360"/>
      </w:pPr>
      <w:rPr>
        <w:rFonts w:hint="default"/>
        <w:lang w:val="es-ES" w:eastAsia="en-US" w:bidi="ar-SA"/>
      </w:rPr>
    </w:lvl>
    <w:lvl w:ilvl="6">
      <w:start w:val="0"/>
      <w:numFmt w:val="bullet"/>
      <w:lvlText w:val="•"/>
      <w:lvlJc w:val="left"/>
      <w:pPr>
        <w:ind w:left="5351" w:hanging="360"/>
      </w:pPr>
      <w:rPr>
        <w:rFonts w:hint="default"/>
        <w:lang w:val="es-ES" w:eastAsia="en-US" w:bidi="ar-SA"/>
      </w:rPr>
    </w:lvl>
    <w:lvl w:ilvl="7">
      <w:start w:val="0"/>
      <w:numFmt w:val="bullet"/>
      <w:lvlText w:val="•"/>
      <w:lvlJc w:val="left"/>
      <w:pPr>
        <w:ind w:left="6109" w:hanging="360"/>
      </w:pPr>
      <w:rPr>
        <w:rFonts w:hint="default"/>
        <w:lang w:val="es-ES" w:eastAsia="en-US" w:bidi="ar-SA"/>
      </w:rPr>
    </w:lvl>
    <w:lvl w:ilvl="8">
      <w:start w:val="0"/>
      <w:numFmt w:val="bullet"/>
      <w:lvlText w:val="•"/>
      <w:lvlJc w:val="left"/>
      <w:pPr>
        <w:ind w:left="6868" w:hanging="360"/>
      </w:pPr>
      <w:rPr>
        <w:rFonts w:hint="default"/>
        <w:lang w:val="es-ES" w:eastAsia="en-US" w:bidi="ar-SA"/>
      </w:rPr>
    </w:lvl>
  </w:abstractNum>
  <w:abstractNum w:abstractNumId="2">
    <w:multiLevelType w:val="hybridMultilevel"/>
    <w:lvl w:ilvl="0">
      <w:start w:val="1"/>
      <w:numFmt w:val="lowerLetter"/>
      <w:lvlText w:val="%1."/>
      <w:lvlJc w:val="left"/>
      <w:pPr>
        <w:ind w:left="863"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629" w:hanging="360"/>
      </w:pPr>
      <w:rPr>
        <w:rFonts w:hint="default"/>
        <w:lang w:val="es-ES" w:eastAsia="en-US" w:bidi="ar-SA"/>
      </w:rPr>
    </w:lvl>
    <w:lvl w:ilvl="2">
      <w:start w:val="0"/>
      <w:numFmt w:val="bullet"/>
      <w:lvlText w:val="•"/>
      <w:lvlJc w:val="left"/>
      <w:pPr>
        <w:ind w:left="2398" w:hanging="360"/>
      </w:pPr>
      <w:rPr>
        <w:rFonts w:hint="default"/>
        <w:lang w:val="es-ES" w:eastAsia="en-US" w:bidi="ar-SA"/>
      </w:rPr>
    </w:lvl>
    <w:lvl w:ilvl="3">
      <w:start w:val="0"/>
      <w:numFmt w:val="bullet"/>
      <w:lvlText w:val="•"/>
      <w:lvlJc w:val="left"/>
      <w:pPr>
        <w:ind w:left="3167" w:hanging="360"/>
      </w:pPr>
      <w:rPr>
        <w:rFonts w:hint="default"/>
        <w:lang w:val="es-ES" w:eastAsia="en-US" w:bidi="ar-SA"/>
      </w:rPr>
    </w:lvl>
    <w:lvl w:ilvl="4">
      <w:start w:val="0"/>
      <w:numFmt w:val="bullet"/>
      <w:lvlText w:val="•"/>
      <w:lvlJc w:val="left"/>
      <w:pPr>
        <w:ind w:left="3936" w:hanging="360"/>
      </w:pPr>
      <w:rPr>
        <w:rFonts w:hint="default"/>
        <w:lang w:val="es-ES" w:eastAsia="en-US" w:bidi="ar-SA"/>
      </w:rPr>
    </w:lvl>
    <w:lvl w:ilvl="5">
      <w:start w:val="0"/>
      <w:numFmt w:val="bullet"/>
      <w:lvlText w:val="•"/>
      <w:lvlJc w:val="left"/>
      <w:pPr>
        <w:ind w:left="4705" w:hanging="360"/>
      </w:pPr>
      <w:rPr>
        <w:rFonts w:hint="default"/>
        <w:lang w:val="es-ES" w:eastAsia="en-US" w:bidi="ar-SA"/>
      </w:rPr>
    </w:lvl>
    <w:lvl w:ilvl="6">
      <w:start w:val="0"/>
      <w:numFmt w:val="bullet"/>
      <w:lvlText w:val="•"/>
      <w:lvlJc w:val="left"/>
      <w:pPr>
        <w:ind w:left="5474" w:hanging="360"/>
      </w:pPr>
      <w:rPr>
        <w:rFonts w:hint="default"/>
        <w:lang w:val="es-ES" w:eastAsia="en-US" w:bidi="ar-SA"/>
      </w:rPr>
    </w:lvl>
    <w:lvl w:ilvl="7">
      <w:start w:val="0"/>
      <w:numFmt w:val="bullet"/>
      <w:lvlText w:val="•"/>
      <w:lvlJc w:val="left"/>
      <w:pPr>
        <w:ind w:left="6243" w:hanging="360"/>
      </w:pPr>
      <w:rPr>
        <w:rFonts w:hint="default"/>
        <w:lang w:val="es-ES" w:eastAsia="en-US" w:bidi="ar-SA"/>
      </w:rPr>
    </w:lvl>
    <w:lvl w:ilvl="8">
      <w:start w:val="0"/>
      <w:numFmt w:val="bullet"/>
      <w:lvlText w:val="•"/>
      <w:lvlJc w:val="left"/>
      <w:pPr>
        <w:ind w:left="7012" w:hanging="360"/>
      </w:pPr>
      <w:rPr>
        <w:rFonts w:hint="default"/>
        <w:lang w:val="es-ES" w:eastAsia="en-US" w:bidi="ar-SA"/>
      </w:rPr>
    </w:lvl>
  </w:abstractNum>
  <w:abstractNum w:abstractNumId="1">
    <w:multiLevelType w:val="hybridMultilevel"/>
    <w:lvl w:ilvl="0">
      <w:start w:val="3"/>
      <w:numFmt w:val="upperLetter"/>
      <w:lvlText w:val="%1"/>
      <w:lvlJc w:val="left"/>
      <w:pPr>
        <w:ind w:left="1542" w:hanging="564"/>
        <w:jc w:val="left"/>
      </w:pPr>
      <w:rPr>
        <w:rFonts w:hint="default"/>
        <w:lang w:val="es-ES" w:eastAsia="en-US" w:bidi="ar-SA"/>
      </w:rPr>
    </w:lvl>
    <w:lvl w:ilvl="1">
      <w:start w:val="2"/>
      <w:numFmt w:val="decimal"/>
      <w:lvlText w:val="%1.%2"/>
      <w:lvlJc w:val="left"/>
      <w:pPr>
        <w:ind w:left="1542" w:hanging="564"/>
        <w:jc w:val="right"/>
      </w:pPr>
      <w:rPr>
        <w:rFonts w:hint="default" w:ascii="Arial" w:hAnsi="Arial" w:eastAsia="Arial" w:cs="Arial"/>
        <w:b/>
        <w:bCs/>
        <w:spacing w:val="-2"/>
        <w:w w:val="100"/>
        <w:sz w:val="22"/>
        <w:szCs w:val="22"/>
        <w:lang w:val="es-ES" w:eastAsia="en-US" w:bidi="ar-SA"/>
      </w:rPr>
    </w:lvl>
    <w:lvl w:ilvl="2">
      <w:start w:val="1"/>
      <w:numFmt w:val="decimal"/>
      <w:lvlText w:val="%1.%2.%3"/>
      <w:lvlJc w:val="left"/>
      <w:pPr>
        <w:ind w:left="2963" w:hanging="713"/>
        <w:jc w:val="left"/>
      </w:pPr>
      <w:rPr>
        <w:rFonts w:hint="default" w:ascii="Arial" w:hAnsi="Arial" w:eastAsia="Arial" w:cs="Arial"/>
        <w:b/>
        <w:bCs/>
        <w:spacing w:val="-2"/>
        <w:w w:val="100"/>
        <w:sz w:val="22"/>
        <w:szCs w:val="22"/>
        <w:lang w:val="es-ES" w:eastAsia="en-US" w:bidi="ar-SA"/>
      </w:rPr>
    </w:lvl>
    <w:lvl w:ilvl="3">
      <w:start w:val="0"/>
      <w:numFmt w:val="bullet"/>
      <w:lvlText w:val="•"/>
      <w:lvlJc w:val="left"/>
      <w:pPr>
        <w:ind w:left="4853" w:hanging="713"/>
      </w:pPr>
      <w:rPr>
        <w:rFonts w:hint="default"/>
        <w:lang w:val="es-ES" w:eastAsia="en-US" w:bidi="ar-SA"/>
      </w:rPr>
    </w:lvl>
    <w:lvl w:ilvl="4">
      <w:start w:val="0"/>
      <w:numFmt w:val="bullet"/>
      <w:lvlText w:val="•"/>
      <w:lvlJc w:val="left"/>
      <w:pPr>
        <w:ind w:left="5800" w:hanging="713"/>
      </w:pPr>
      <w:rPr>
        <w:rFonts w:hint="default"/>
        <w:lang w:val="es-ES" w:eastAsia="en-US" w:bidi="ar-SA"/>
      </w:rPr>
    </w:lvl>
    <w:lvl w:ilvl="5">
      <w:start w:val="0"/>
      <w:numFmt w:val="bullet"/>
      <w:lvlText w:val="•"/>
      <w:lvlJc w:val="left"/>
      <w:pPr>
        <w:ind w:left="6747" w:hanging="713"/>
      </w:pPr>
      <w:rPr>
        <w:rFonts w:hint="default"/>
        <w:lang w:val="es-ES" w:eastAsia="en-US" w:bidi="ar-SA"/>
      </w:rPr>
    </w:lvl>
    <w:lvl w:ilvl="6">
      <w:start w:val="0"/>
      <w:numFmt w:val="bullet"/>
      <w:lvlText w:val="•"/>
      <w:lvlJc w:val="left"/>
      <w:pPr>
        <w:ind w:left="7694" w:hanging="713"/>
      </w:pPr>
      <w:rPr>
        <w:rFonts w:hint="default"/>
        <w:lang w:val="es-ES" w:eastAsia="en-US" w:bidi="ar-SA"/>
      </w:rPr>
    </w:lvl>
    <w:lvl w:ilvl="7">
      <w:start w:val="0"/>
      <w:numFmt w:val="bullet"/>
      <w:lvlText w:val="•"/>
      <w:lvlJc w:val="left"/>
      <w:pPr>
        <w:ind w:left="8641" w:hanging="713"/>
      </w:pPr>
      <w:rPr>
        <w:rFonts w:hint="default"/>
        <w:lang w:val="es-ES" w:eastAsia="en-US" w:bidi="ar-SA"/>
      </w:rPr>
    </w:lvl>
    <w:lvl w:ilvl="8">
      <w:start w:val="0"/>
      <w:numFmt w:val="bullet"/>
      <w:lvlText w:val="•"/>
      <w:lvlJc w:val="left"/>
      <w:pPr>
        <w:ind w:left="9588" w:hanging="713"/>
      </w:pPr>
      <w:rPr>
        <w:rFonts w:hint="default"/>
        <w:lang w:val="es-ES" w:eastAsia="en-US" w:bidi="ar-SA"/>
      </w:rPr>
    </w:lvl>
  </w:abstractNum>
  <w:abstractNum w:abstractNumId="0">
    <w:multiLevelType w:val="hybridMultilevel"/>
    <w:lvl w:ilvl="0">
      <w:start w:val="0"/>
      <w:numFmt w:val="bullet"/>
      <w:lvlText w:val=""/>
      <w:lvlJc w:val="left"/>
      <w:pPr>
        <w:ind w:left="416"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230" w:hanging="360"/>
      </w:pPr>
      <w:rPr>
        <w:rFonts w:hint="default"/>
        <w:lang w:val="es-ES" w:eastAsia="en-US" w:bidi="ar-SA"/>
      </w:rPr>
    </w:lvl>
    <w:lvl w:ilvl="2">
      <w:start w:val="0"/>
      <w:numFmt w:val="bullet"/>
      <w:lvlText w:val="•"/>
      <w:lvlJc w:val="left"/>
      <w:pPr>
        <w:ind w:left="2041" w:hanging="360"/>
      </w:pPr>
      <w:rPr>
        <w:rFonts w:hint="default"/>
        <w:lang w:val="es-ES" w:eastAsia="en-US" w:bidi="ar-SA"/>
      </w:rPr>
    </w:lvl>
    <w:lvl w:ilvl="3">
      <w:start w:val="0"/>
      <w:numFmt w:val="bullet"/>
      <w:lvlText w:val="•"/>
      <w:lvlJc w:val="left"/>
      <w:pPr>
        <w:ind w:left="2851" w:hanging="360"/>
      </w:pPr>
      <w:rPr>
        <w:rFonts w:hint="default"/>
        <w:lang w:val="es-ES" w:eastAsia="en-US" w:bidi="ar-SA"/>
      </w:rPr>
    </w:lvl>
    <w:lvl w:ilvl="4">
      <w:start w:val="0"/>
      <w:numFmt w:val="bullet"/>
      <w:lvlText w:val="•"/>
      <w:lvlJc w:val="left"/>
      <w:pPr>
        <w:ind w:left="3662" w:hanging="360"/>
      </w:pPr>
      <w:rPr>
        <w:rFonts w:hint="default"/>
        <w:lang w:val="es-ES" w:eastAsia="en-US" w:bidi="ar-SA"/>
      </w:rPr>
    </w:lvl>
    <w:lvl w:ilvl="5">
      <w:start w:val="0"/>
      <w:numFmt w:val="bullet"/>
      <w:lvlText w:val="•"/>
      <w:lvlJc w:val="left"/>
      <w:pPr>
        <w:ind w:left="4472" w:hanging="360"/>
      </w:pPr>
      <w:rPr>
        <w:rFonts w:hint="default"/>
        <w:lang w:val="es-ES" w:eastAsia="en-US" w:bidi="ar-SA"/>
      </w:rPr>
    </w:lvl>
    <w:lvl w:ilvl="6">
      <w:start w:val="0"/>
      <w:numFmt w:val="bullet"/>
      <w:lvlText w:val="•"/>
      <w:lvlJc w:val="left"/>
      <w:pPr>
        <w:ind w:left="5283" w:hanging="360"/>
      </w:pPr>
      <w:rPr>
        <w:rFonts w:hint="default"/>
        <w:lang w:val="es-ES" w:eastAsia="en-US" w:bidi="ar-SA"/>
      </w:rPr>
    </w:lvl>
    <w:lvl w:ilvl="7">
      <w:start w:val="0"/>
      <w:numFmt w:val="bullet"/>
      <w:lvlText w:val="•"/>
      <w:lvlJc w:val="left"/>
      <w:pPr>
        <w:ind w:left="6093" w:hanging="360"/>
      </w:pPr>
      <w:rPr>
        <w:rFonts w:hint="default"/>
        <w:lang w:val="es-ES" w:eastAsia="en-US" w:bidi="ar-SA"/>
      </w:rPr>
    </w:lvl>
    <w:lvl w:ilvl="8">
      <w:start w:val="0"/>
      <w:numFmt w:val="bullet"/>
      <w:lvlText w:val="•"/>
      <w:lvlJc w:val="left"/>
      <w:pPr>
        <w:ind w:left="6904" w:hanging="360"/>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1542"/>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542" w:hanging="714"/>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Hasmín Herrera Arévalo</dc:creator>
  <dcterms:created xsi:type="dcterms:W3CDTF">2020-12-15T21:01:56Z</dcterms:created>
  <dcterms:modified xsi:type="dcterms:W3CDTF">2020-12-15T21:01:56Z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Microsoft® Word 2010</vt:lpwstr>
  </property>
  <property fmtid="{D5CDD505-2E9C-101B-9397-08002B2CF9AE}" pid="4" name="LastSaved">
    <vt:filetime>2020-12-15T00:00:00Z</vt:filetime>
  </property>
</Properties>
</file>