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19.200001pt;margin-top:6.72pt;width:591.4pt;height:770.9pt;mso-position-horizontal-relative:page;mso-position-vertical-relative:page;z-index:-16316928" coordorigin="384,134" coordsize="11828,15418">
            <v:shape style="position:absolute;left:384;top:230;width:11828;height:15284" type="#_x0000_t75" stroked="false">
              <v:imagedata r:id="rId5" o:title=""/>
            </v:shape>
            <v:shape style="position:absolute;left:3532;top:1286;width:5031;height:730" type="#_x0000_t75" stroked="false">
              <v:imagedata r:id="rId6" o:title=""/>
            </v:shape>
            <v:shape style="position:absolute;left:652;top:10598;width:8717;height:480" type="#_x0000_t75" stroked="false">
              <v:imagedata r:id="rId7" o:title=""/>
            </v:shape>
            <v:shape style="position:absolute;left:729;top:6259;width:10637;height:1824" type="#_x0000_t75" stroked="false">
              <v:imagedata r:id="rId8" o:title=""/>
            </v:shape>
            <v:shape style="position:absolute;left:1152;top:6182;width:9831;height:442" type="#_x0000_t75" stroked="false">
              <v:imagedata r:id="rId9" o:title=""/>
            </v:shape>
            <v:shape style="position:absolute;left:1536;top:11078;width:1421;height:1344" type="#_x0000_t75" stroked="false">
              <v:imagedata r:id="rId10" o:title=""/>
            </v:shape>
            <v:shape style="position:absolute;left:1612;top:11078;width:1344;height:1210" type="#_x0000_t75" stroked="false">
              <v:imagedata r:id="rId11" o:title=""/>
            </v:shape>
            <v:shape style="position:absolute;left:7833;top:11232;width:1536;height:730" type="#_x0000_t75" stroked="false">
              <v:imagedata r:id="rId12" o:title=""/>
            </v:shape>
            <v:shape style="position:absolute;left:5760;top:12307;width:5031;height:404" type="#_x0000_t75" stroked="false">
              <v:imagedata r:id="rId13" o:title=""/>
            </v:shape>
            <v:shape style="position:absolute;left:10252;top:10406;width:1690;height:1671" type="#_x0000_t75" stroked="false">
              <v:imagedata r:id="rId14" o:title=""/>
            </v:shape>
            <v:shape style="position:absolute;left:5414;top:11500;width:1920;height:404" type="#_x0000_t75" stroked="false">
              <v:imagedata r:id="rId15" o:title=""/>
            </v:shape>
            <v:shape style="position:absolute;left:460;top:11078;width:1191;height:1556" type="#_x0000_t75" stroked="false">
              <v:imagedata r:id="rId16" o:title=""/>
            </v:shape>
            <v:shape style="position:absolute;left:2956;top:11116;width:1844;height:212" type="#_x0000_t75" stroked="false">
              <v:imagedata r:id="rId17" o:title=""/>
            </v:shape>
            <v:shape style="position:absolute;left:7680;top:13056;width:1613;height:404" type="#_x0000_t75" stroked="false">
              <v:imagedata r:id="rId18" o:title=""/>
            </v:shape>
            <v:shape style="position:absolute;left:5222;top:13171;width:2343;height:442" type="#_x0000_t75" stroked="false">
              <v:imagedata r:id="rId19" o:title=""/>
            </v:shape>
            <v:shape style="position:absolute;left:1843;top:15321;width:8410;height:231" type="#_x0000_t75" stroked="false">
              <v:imagedata r:id="rId20" o:title=""/>
            </v:shape>
            <v:shape style="position:absolute;left:2457;top:13344;width:116;height:154" type="#_x0000_t75" stroked="false">
              <v:imagedata r:id="rId21" o:title=""/>
            </v:shape>
            <v:shape style="position:absolute;left:9408;top:12902;width:768;height:999" type="#_x0000_t75" stroked="false">
              <v:imagedata r:id="rId22" o:title=""/>
            </v:shape>
            <v:shape style="position:absolute;left:1036;top:12864;width:116;height:231" type="#_x0000_t75" stroked="false">
              <v:imagedata r:id="rId23" o:title=""/>
            </v:shape>
            <v:shape style="position:absolute;left:3801;top:12518;width:231;height:116" type="#_x0000_t75" stroked="false">
              <v:imagedata r:id="rId24" o:title=""/>
            </v:shape>
            <v:shape style="position:absolute;left:4339;top:12096;width:116;height:58" type="#_x0000_t75" stroked="false">
              <v:imagedata r:id="rId25" o:title=""/>
            </v:shape>
            <v:shape style="position:absolute;left:4454;top:13574;width:116;height:58" type="#_x0000_t75" stroked="false">
              <v:imagedata r:id="rId26" o:title=""/>
            </v:shape>
            <v:shape style="position:absolute;left:4953;top:10252;width:2228;height:269" type="#_x0000_t75" stroked="false">
              <v:imagedata r:id="rId27" o:title=""/>
            </v:shape>
            <v:shape style="position:absolute;left:2227;top:10617;width:461;height:442" type="#_x0000_t75" stroked="false">
              <v:imagedata r:id="rId28" o:title=""/>
            </v:shape>
            <v:shape style="position:absolute;left:9907;top:11539;width:1114;height:346" type="#_x0000_t75" stroked="false">
              <v:imagedata r:id="rId29" o:title=""/>
            </v:shape>
            <v:shape style="position:absolute;left:3417;top:11942;width:1498;height:346" type="#_x0000_t75" stroked="false">
              <v:imagedata r:id="rId30" o:title=""/>
            </v:shape>
            <v:shape style="position:absolute;left:11328;top:11059;width:116;height:58" type="#_x0000_t75" stroked="false">
              <v:imagedata r:id="rId31" o:title=""/>
            </v:shape>
            <v:shape style="position:absolute;left:11020;top:10809;width:308;height:231" type="#_x0000_t75" stroked="false">
              <v:imagedata r:id="rId32" o:title=""/>
            </v:shape>
            <v:shape style="position:absolute;left:10483;top:10579;width:269;height:250" type="#_x0000_t75" stroked="false">
              <v:imagedata r:id="rId33" o:title=""/>
            </v:shape>
            <v:shape style="position:absolute;left:5299;top:8044;width:116;height:135" type="#_x0000_t75" stroked="false">
              <v:imagedata r:id="rId34" o:title=""/>
            </v:shape>
            <v:shape style="position:absolute;left:998;top:7392;width:116;height:135" type="#_x0000_t75" stroked="false">
              <v:imagedata r:id="rId35" o:title=""/>
            </v:shape>
            <v:shape style="position:absolute;left:6412;top:6777;width:2266;height:288" type="#_x0000_t75" stroked="false">
              <v:imagedata r:id="rId36" o:title=""/>
            </v:shape>
            <v:shape style="position:absolute;left:4876;top:5625;width:2381;height:269" type="#_x0000_t75" stroked="false">
              <v:imagedata r:id="rId37" o:title=""/>
            </v:shape>
            <v:shape style="position:absolute;left:9292;top:6374;width:538;height:231" type="#_x0000_t75" stroked="false">
              <v:imagedata r:id="rId38" o:title=""/>
            </v:shape>
            <v:shape style="position:absolute;left:4416;top:6259;width:77;height:154" type="#_x0000_t75" stroked="false">
              <v:imagedata r:id="rId39" o:title=""/>
            </v:shape>
            <v:shape style="position:absolute;left:3724;top:6182;width:308;height:231" type="#_x0000_t75" stroked="false">
              <v:imagedata r:id="rId40" o:title=""/>
            </v:shape>
            <v:shape style="position:absolute;left:7142;top:1248;width:154;height:173" type="#_x0000_t75" stroked="false">
              <v:imagedata r:id="rId41" o:title=""/>
            </v:shape>
            <v:shape style="position:absolute;left:576;top:1190;width:154;height:116" type="#_x0000_t75" stroked="false">
              <v:imagedata r:id="rId42" o:title=""/>
            </v:shape>
            <v:shape style="position:absolute;left:11865;top:134;width:269;height:250" type="#_x0000_t75" stroked="false">
              <v:imagedata r:id="rId4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2 de 8</w:t>
            </w:r>
          </w:p>
        </w:tc>
      </w:tr>
    </w:tbl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1"/>
        <w:spacing w:before="94"/>
        <w:ind w:left="533" w:firstLine="0"/>
      </w:pPr>
      <w:r>
        <w:rPr>
          <w:rFonts w:ascii="Times New Roman" w:hAnsi="Times New Roman"/>
          <w:b w:val="0"/>
          <w:spacing w:val="-56"/>
          <w:w w:val="100"/>
          <w:u w:val="thick"/>
        </w:rPr>
        <w:t> </w:t>
      </w:r>
      <w:r>
        <w:rPr>
          <w:u w:val="thick"/>
        </w:rPr>
        <w:t>ÍNDICE DE CONTENIDO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44"/>
          <w:footerReference w:type="default" r:id="rId45"/>
          <w:pgSz w:w="12240" w:h="15840"/>
          <w:pgMar w:header="209" w:footer="337" w:top="400" w:bottom="520" w:left="460" w:right="340"/>
        </w:sectPr>
      </w:pPr>
    </w:p>
    <w:p>
      <w:pPr>
        <w:spacing w:before="93"/>
        <w:ind w:left="749" w:right="0" w:firstLine="0"/>
        <w:jc w:val="center"/>
        <w:rPr>
          <w:b/>
          <w:sz w:val="22"/>
        </w:rPr>
      </w:pPr>
      <w:r>
        <w:rPr/>
        <w:pict>
          <v:shape style="position:absolute;margin-left:55.080002pt;margin-top:3.447873pt;width:442.2pt;height:89.8pt;mso-position-horizontal-relative:page;mso-position-vertical-relative:paragraph;z-index:-16310784" coordorigin="1102,69" coordsize="8844,1796" path="m9946,350l1795,350,1795,69,1766,69,1766,350,1102,350,1102,379,1766,379,1766,1864,1795,1864,1795,379,9946,379,9946,35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Pág.</w:t>
      </w:r>
    </w:p>
    <w:p>
      <w:pPr>
        <w:spacing w:before="86"/>
        <w:ind w:left="750" w:right="0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spacing w:before="38"/>
        <w:ind w:left="750" w:right="0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750" w:right="0" w:firstLine="0"/>
        <w:jc w:val="center"/>
        <w:rPr>
          <w:sz w:val="24"/>
        </w:rPr>
      </w:pPr>
      <w:r>
        <w:rPr>
          <w:w w:val="99"/>
          <w:sz w:val="24"/>
        </w:rPr>
        <w:t>3</w:t>
      </w:r>
    </w:p>
    <w:p>
      <w:pPr>
        <w:spacing w:before="93"/>
        <w:ind w:left="17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Secciones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4" w:val="left" w:leader="none"/>
        </w:tabs>
        <w:spacing w:line="240" w:lineRule="auto" w:before="88" w:after="0"/>
        <w:ind w:left="603" w:right="0" w:hanging="427"/>
        <w:jc w:val="left"/>
        <w:rPr>
          <w:sz w:val="22"/>
        </w:rPr>
      </w:pPr>
      <w:r>
        <w:rPr>
          <w:sz w:val="22"/>
        </w:rPr>
        <w:t>Propósito y alcance del</w:t>
      </w:r>
      <w:r>
        <w:rPr>
          <w:spacing w:val="-5"/>
          <w:sz w:val="22"/>
        </w:rPr>
        <w:t> </w:t>
      </w:r>
      <w:r>
        <w:rPr>
          <w:sz w:val="22"/>
        </w:rPr>
        <w:t>procedimiento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4" w:val="left" w:leader="none"/>
        </w:tabs>
        <w:spacing w:line="240" w:lineRule="auto" w:before="61" w:after="0"/>
        <w:ind w:left="603" w:right="0" w:hanging="427"/>
        <w:jc w:val="left"/>
        <w:rPr>
          <w:sz w:val="22"/>
        </w:rPr>
      </w:pPr>
      <w:r>
        <w:rPr>
          <w:sz w:val="22"/>
        </w:rPr>
        <w:t>Glosario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4" w:val="left" w:leader="none"/>
        </w:tabs>
        <w:spacing w:line="240" w:lineRule="auto" w:before="50" w:after="0"/>
        <w:ind w:left="603" w:right="0" w:hanging="427"/>
        <w:jc w:val="left"/>
        <w:rPr>
          <w:sz w:val="22"/>
        </w:rPr>
      </w:pPr>
      <w:r>
        <w:rPr>
          <w:sz w:val="22"/>
        </w:rPr>
        <w:t>Descripción de actividades y</w:t>
      </w:r>
      <w:r>
        <w:rPr>
          <w:spacing w:val="-1"/>
          <w:sz w:val="22"/>
        </w:rPr>
        <w:t> </w:t>
      </w:r>
      <w:r>
        <w:rPr>
          <w:sz w:val="22"/>
        </w:rPr>
        <w:t>responsables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51" w:after="0"/>
        <w:ind w:left="1231" w:right="501" w:hanging="569"/>
        <w:jc w:val="left"/>
        <w:rPr>
          <w:sz w:val="22"/>
        </w:rPr>
      </w:pPr>
      <w:r>
        <w:rPr>
          <w:sz w:val="22"/>
        </w:rPr>
        <w:t>Contratación de Personal Administrativo para las Dependencias del MINEDUC, bajo el renglón presupuestario 011 “Personal Permanente” y 022 “Personal por</w:t>
      </w:r>
      <w:r>
        <w:rPr>
          <w:spacing w:val="-14"/>
          <w:sz w:val="22"/>
        </w:rPr>
        <w:t> </w:t>
      </w:r>
      <w:r>
        <w:rPr>
          <w:sz w:val="22"/>
        </w:rPr>
        <w:t>Contrato”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460" w:right="340"/>
          <w:cols w:num="2" w:equalWidth="0">
            <w:col w:w="1214" w:space="40"/>
            <w:col w:w="101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826" w:val="left" w:leader="none"/>
        </w:tabs>
        <w:spacing w:line="240" w:lineRule="auto" w:before="93" w:after="0"/>
        <w:ind w:left="825" w:right="0" w:hanging="360"/>
        <w:jc w:val="left"/>
      </w:pPr>
      <w:r>
        <w:rPr>
          <w:spacing w:val="-147"/>
          <w:u w:val="thick"/>
        </w:rPr>
        <w:t>P</w:t>
      </w:r>
      <w:r>
        <w:rPr>
          <w:spacing w:val="88"/>
        </w:rPr>
        <w:t> </w:t>
      </w:r>
      <w:r>
        <w:rPr>
          <w:u w:val="thick"/>
        </w:rPr>
        <w:t>ROPÓSITO Y ALCANCE DEL PROCEDIMIENTO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3"/>
        <w:ind w:left="533" w:right="136"/>
        <w:jc w:val="both"/>
      </w:pPr>
      <w:r>
        <w:rPr/>
        <w:t>La presente narrativa establece los lineamientos para ejecutar el procedimiento de contratación del personal administrativo con cargo a los renglones presupuestarios “011 Personal permanente” y “022 Personal por contrato”, con base a la metodología proporcionada por la Oficina Nacional de Servicio Civil, como ente normativo y fiscalizador de las políticas de recursos humanos, con el propósito de facilitar a las dependencias del MINEDUC las herramientas administrativas que permitan estandarizar, transparentar y agilizar el procedimiento de Dotación de Personal. Dichos lineamientos son aplicables para todas las dependencias del MINEDUC, sin excepción alguna.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5" w:right="0" w:hanging="360"/>
        <w:jc w:val="left"/>
      </w:pPr>
      <w:r>
        <w:rPr>
          <w:spacing w:val="-171"/>
          <w:u w:val="thick"/>
        </w:rPr>
        <w:t>G</w:t>
      </w:r>
      <w:r>
        <w:rPr>
          <w:spacing w:val="115"/>
        </w:rPr>
        <w:t> </w:t>
      </w:r>
      <w:r>
        <w:rPr>
          <w:u w:val="thick"/>
        </w:rPr>
        <w:t>LOSARIO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280" w:left="460" w:right="340"/>
        </w:sectPr>
      </w:pP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</w:tabs>
        <w:spacing w:line="240" w:lineRule="auto" w:before="0" w:after="0"/>
        <w:ind w:left="1155" w:right="0" w:hanging="453"/>
        <w:jc w:val="left"/>
        <w:rPr>
          <w:b/>
          <w:sz w:val="22"/>
        </w:rPr>
      </w:pPr>
      <w:r>
        <w:rPr>
          <w:b/>
          <w:sz w:val="22"/>
        </w:rPr>
        <w:t>Acuerdo</w:t>
      </w:r>
    </w:p>
    <w:p>
      <w:pPr>
        <w:pStyle w:val="BodyText"/>
        <w:spacing w:before="16"/>
        <w:ind w:left="703" w:right="136"/>
        <w:jc w:val="both"/>
      </w:pPr>
      <w:r>
        <w:rPr/>
        <w:br w:type="column"/>
      </w:r>
      <w:r>
        <w:rPr/>
        <w:t>Documento que oficializa la contratación de un candidato, si es contratado con cargo al renglón presupuestario 011 “Personal permanente” se emite el Acuerdo Ministerial de Nombramiento y si es con cargo al renglón presupuestario 022 “Personal por contrato”, se emite un Acuerdo de Aprobación.</w:t>
      </w:r>
    </w:p>
    <w:p>
      <w:pPr>
        <w:spacing w:after="0"/>
        <w:jc w:val="both"/>
        <w:sectPr>
          <w:type w:val="continuous"/>
          <w:pgSz w:w="12240" w:h="15840"/>
          <w:pgMar w:top="1500" w:bottom="280" w:left="460" w:right="340"/>
          <w:cols w:num="2" w:equalWidth="0">
            <w:col w:w="2085" w:space="492"/>
            <w:col w:w="8863"/>
          </w:cols>
        </w:sectPr>
      </w:pP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110" w:after="0"/>
        <w:ind w:left="1155" w:right="0" w:hanging="453"/>
        <w:jc w:val="left"/>
        <w:rPr>
          <w:sz w:val="22"/>
        </w:rPr>
      </w:pPr>
      <w:r>
        <w:rPr/>
        <w:pict>
          <v:shape style="position:absolute;margin-left:55.080002pt;margin-top:26.93787pt;width:534.6pt;height:.5pt;mso-position-horizontal-relative:page;mso-position-vertical-relative:paragraph;z-index:-15727104;mso-wrap-distance-left:0;mso-wrap-distance-right:0" coordorigin="1102,539" coordsize="10692,10" path="m11794,539l3722,539,1102,539,1102,548,3722,548,11794,548,11794,539xe" filled="true" fillcolor="#808080" stroked="false">
            <v:path arrowok="t"/>
            <v:fill type="solid"/>
            <w10:wrap type="topAndBottom"/>
          </v:shape>
        </w:pict>
      </w:r>
      <w:r>
        <w:rPr>
          <w:b/>
          <w:position w:val="4"/>
          <w:sz w:val="22"/>
        </w:rPr>
        <w:t>CGC</w:t>
        <w:tab/>
      </w:r>
      <w:r>
        <w:rPr>
          <w:sz w:val="22"/>
        </w:rPr>
        <w:t>Contraloría General de</w:t>
      </w:r>
      <w:r>
        <w:rPr>
          <w:spacing w:val="-6"/>
          <w:sz w:val="22"/>
        </w:rPr>
        <w:t> </w:t>
      </w:r>
      <w:r>
        <w:rPr>
          <w:sz w:val="22"/>
        </w:rPr>
        <w:t>Cuentas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89" w:after="136"/>
        <w:ind w:left="1155" w:right="0" w:hanging="453"/>
        <w:jc w:val="left"/>
        <w:rPr>
          <w:sz w:val="22"/>
        </w:rPr>
      </w:pPr>
      <w:r>
        <w:rPr>
          <w:b/>
          <w:position w:val="4"/>
          <w:sz w:val="22"/>
        </w:rPr>
        <w:t>DIDEDUC</w:t>
        <w:tab/>
      </w:r>
      <w:r>
        <w:rPr>
          <w:sz w:val="22"/>
        </w:rPr>
        <w:t>Dirección Departamental de Educación</w:t>
      </w: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108" w:after="0"/>
        <w:ind w:left="1155" w:right="0" w:hanging="453"/>
        <w:jc w:val="left"/>
        <w:rPr>
          <w:sz w:val="22"/>
        </w:rPr>
      </w:pPr>
      <w:r>
        <w:rPr/>
        <w:pict>
          <v:shape style="position:absolute;margin-left:55.080002pt;margin-top:26.83885pt;width:534.6pt;height:.5pt;mso-position-horizontal-relative:page;mso-position-vertical-relative:paragraph;z-index:-15726080;mso-wrap-distance-left:0;mso-wrap-distance-right:0" coordorigin="1102,537" coordsize="10692,10" path="m11794,537l3722,537,1102,537,1102,546,3722,546,11794,546,11794,537xe" filled="true" fillcolor="#808080" stroked="false">
            <v:path arrowok="t"/>
            <v:fill type="solid"/>
            <w10:wrap type="topAndBottom"/>
          </v:shape>
        </w:pict>
      </w:r>
      <w:r>
        <w:rPr>
          <w:b/>
          <w:position w:val="4"/>
          <w:sz w:val="22"/>
        </w:rPr>
        <w:t>DIGEF</w:t>
        <w:tab/>
      </w:r>
      <w:r>
        <w:rPr>
          <w:sz w:val="22"/>
        </w:rPr>
        <w:t>Dirección General de Educación</w:t>
      </w:r>
      <w:r>
        <w:rPr>
          <w:spacing w:val="2"/>
          <w:sz w:val="22"/>
        </w:rPr>
        <w:t> </w:t>
      </w:r>
      <w:r>
        <w:rPr>
          <w:sz w:val="22"/>
        </w:rPr>
        <w:t>Física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92" w:after="136"/>
        <w:ind w:left="1155" w:right="0" w:hanging="453"/>
        <w:jc w:val="left"/>
        <w:rPr>
          <w:sz w:val="22"/>
        </w:rPr>
      </w:pPr>
      <w:r>
        <w:rPr>
          <w:b/>
          <w:position w:val="4"/>
          <w:sz w:val="22"/>
        </w:rPr>
        <w:t>DIREH</w:t>
        <w:tab/>
      </w:r>
      <w:r>
        <w:rPr>
          <w:sz w:val="22"/>
        </w:rPr>
        <w:t>Dirección de Recursos Humanos</w:t>
      </w: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108" w:after="0"/>
        <w:ind w:left="1155" w:right="0" w:hanging="453"/>
        <w:jc w:val="left"/>
        <w:rPr>
          <w:sz w:val="22"/>
        </w:rPr>
      </w:pPr>
      <w:r>
        <w:rPr/>
        <w:pict>
          <v:shape style="position:absolute;margin-left:55.080002pt;margin-top:26.837849pt;width:534.6pt;height:.5pt;mso-position-horizontal-relative:page;mso-position-vertical-relative:paragraph;z-index:-15725056;mso-wrap-distance-left:0;mso-wrap-distance-right:0" coordorigin="1102,537" coordsize="10692,10" path="m11794,537l3722,537,1102,537,1102,546,3722,546,11794,546,11794,537xe" filled="true" fillcolor="#808080" stroked="false">
            <v:path arrowok="t"/>
            <v:fill type="solid"/>
            <w10:wrap type="topAndBottom"/>
          </v:shape>
        </w:pict>
      </w:r>
      <w:r>
        <w:rPr>
          <w:b/>
          <w:position w:val="4"/>
          <w:sz w:val="22"/>
        </w:rPr>
        <w:t>MINEDUC</w:t>
        <w:tab/>
      </w:r>
      <w:r>
        <w:rPr>
          <w:sz w:val="22"/>
        </w:rPr>
        <w:t>Ministerio de Educación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89" w:after="136"/>
        <w:ind w:left="1155" w:right="0" w:hanging="453"/>
        <w:jc w:val="left"/>
        <w:rPr>
          <w:sz w:val="22"/>
        </w:rPr>
      </w:pPr>
      <w:r>
        <w:rPr>
          <w:b/>
          <w:position w:val="4"/>
          <w:sz w:val="22"/>
        </w:rPr>
        <w:t>MINFIN</w:t>
        <w:tab/>
      </w:r>
      <w:r>
        <w:rPr>
          <w:sz w:val="22"/>
        </w:rPr>
        <w:t>Ministerio de Finanzas</w:t>
      </w:r>
      <w:r>
        <w:rPr>
          <w:spacing w:val="2"/>
          <w:sz w:val="22"/>
        </w:rPr>
        <w:t> </w:t>
      </w:r>
      <w:r>
        <w:rPr>
          <w:sz w:val="22"/>
        </w:rPr>
        <w:t>Públicas</w:t>
      </w: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6"/>
        <w:ind w:left="3281"/>
      </w:pPr>
      <w:r>
        <w:rPr/>
        <w:t>Documento por medio del cual la Autoridad Nominadora, nombra a un servidor</w:t>
      </w:r>
    </w:p>
    <w:p>
      <w:pPr>
        <w:spacing w:after="0"/>
        <w:sectPr>
          <w:type w:val="continuous"/>
          <w:pgSz w:w="12240" w:h="15840"/>
          <w:pgMar w:top="1500" w:bottom="280" w:left="460" w:right="340"/>
        </w:sectPr>
      </w:pPr>
    </w:p>
    <w:p>
      <w:pPr>
        <w:pStyle w:val="Heading1"/>
        <w:numPr>
          <w:ilvl w:val="1"/>
          <w:numId w:val="2"/>
        </w:numPr>
        <w:tabs>
          <w:tab w:pos="1155" w:val="left" w:leader="none"/>
          <w:tab w:pos="1156" w:val="left" w:leader="none"/>
        </w:tabs>
        <w:spacing w:line="240" w:lineRule="auto" w:before="88" w:after="0"/>
        <w:ind w:left="1155" w:right="0" w:hanging="453"/>
        <w:jc w:val="left"/>
      </w:pPr>
      <w:r>
        <w:rPr>
          <w:spacing w:val="-3"/>
        </w:rPr>
        <w:t>Nombramiento</w:t>
      </w:r>
    </w:p>
    <w:p>
      <w:pPr>
        <w:pStyle w:val="BodyText"/>
        <w:spacing w:before="1"/>
        <w:ind w:left="531" w:right="132"/>
        <w:jc w:val="both"/>
      </w:pPr>
      <w:r>
        <w:rPr/>
        <w:br w:type="column"/>
      </w:r>
      <w:r>
        <w:rPr/>
        <w:t>público, para llenar cualquier vacante que se produzca relacionada con el primer ingreso,</w:t>
      </w:r>
      <w:r>
        <w:rPr>
          <w:spacing w:val="-4"/>
        </w:rPr>
        <w:t> </w:t>
      </w:r>
      <w:r>
        <w:rPr/>
        <w:t>reingreso,</w:t>
      </w:r>
      <w:r>
        <w:rPr>
          <w:spacing w:val="-8"/>
        </w:rPr>
        <w:t> </w:t>
      </w:r>
      <w:r>
        <w:rPr/>
        <w:t>traslados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permutas,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</w:t>
      </w:r>
      <w:r>
        <w:rPr>
          <w:spacing w:val="-6"/>
        </w:rPr>
        <w:t> </w:t>
      </w:r>
      <w:r>
        <w:rPr/>
        <w:t>legal</w:t>
      </w:r>
      <w:r>
        <w:rPr>
          <w:spacing w:val="-5"/>
        </w:rPr>
        <w:t> </w:t>
      </w:r>
      <w:r>
        <w:rPr/>
        <w:t>vigente</w:t>
      </w:r>
      <w:r>
        <w:rPr>
          <w:spacing w:val="-6"/>
        </w:rPr>
        <w:t> </w:t>
      </w:r>
      <w:r>
        <w:rPr/>
        <w:t>y autorizada.</w:t>
      </w:r>
    </w:p>
    <w:p>
      <w:pPr>
        <w:spacing w:after="0"/>
        <w:jc w:val="both"/>
        <w:sectPr>
          <w:type w:val="continuous"/>
          <w:pgSz w:w="12240" w:h="15840"/>
          <w:pgMar w:top="1500" w:bottom="280" w:left="460" w:right="340"/>
          <w:cols w:num="2" w:equalWidth="0">
            <w:col w:w="2710" w:space="40"/>
            <w:col w:w="8690"/>
          </w:cols>
        </w:sectPr>
      </w:pP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6" w:val="left" w:leader="none"/>
          <w:tab w:pos="3281" w:val="left" w:leader="none"/>
        </w:tabs>
        <w:spacing w:line="240" w:lineRule="auto" w:before="110" w:after="0"/>
        <w:ind w:left="1155" w:right="0" w:hanging="453"/>
        <w:jc w:val="left"/>
        <w:rPr>
          <w:sz w:val="22"/>
        </w:rPr>
      </w:pPr>
      <w:r>
        <w:rPr/>
        <w:pict>
          <v:shape style="position:absolute;margin-left:55.080002pt;margin-top:26.937849pt;width:534.6pt;height:.5pt;mso-position-horizontal-relative:page;mso-position-vertical-relative:paragraph;z-index:-15723520;mso-wrap-distance-left:0;mso-wrap-distance-right:0" coordorigin="1102,539" coordsize="10692,10" path="m11794,539l3722,539,1102,539,1102,548,3722,548,11794,548,11794,539xe" filled="true" fillcolor="#808080" stroked="false">
            <v:path arrowok="t"/>
            <v:fill type="solid"/>
            <w10:wrap type="topAndBottom"/>
          </v:shape>
        </w:pict>
      </w:r>
      <w:r>
        <w:rPr>
          <w:b/>
          <w:position w:val="4"/>
          <w:sz w:val="22"/>
        </w:rPr>
        <w:t>ONSEC</w:t>
        <w:tab/>
      </w:r>
      <w:r>
        <w:rPr>
          <w:sz w:val="22"/>
        </w:rPr>
        <w:t>Oficina Nacional de Servicio Civil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  <w:tab w:pos="3281" w:val="left" w:leader="none"/>
        </w:tabs>
        <w:spacing w:line="175" w:lineRule="auto" w:before="36" w:after="25"/>
        <w:ind w:left="3281" w:right="137" w:hanging="2578"/>
        <w:jc w:val="left"/>
        <w:rPr>
          <w:i/>
          <w:sz w:val="22"/>
        </w:rPr>
      </w:pPr>
      <w:r>
        <w:rPr>
          <w:b/>
          <w:position w:val="-8"/>
          <w:sz w:val="22"/>
        </w:rPr>
        <w:t>Primer</w:t>
      </w:r>
      <w:r>
        <w:rPr>
          <w:b/>
          <w:spacing w:val="-3"/>
          <w:position w:val="-8"/>
          <w:sz w:val="22"/>
        </w:rPr>
        <w:t> </w:t>
      </w:r>
      <w:r>
        <w:rPr>
          <w:b/>
          <w:position w:val="-8"/>
          <w:sz w:val="22"/>
        </w:rPr>
        <w:t>ingreso</w:t>
        <w:tab/>
      </w:r>
      <w:r>
        <w:rPr>
          <w:sz w:val="22"/>
        </w:rPr>
        <w:t>Inicio de relación laboral en el Organismo Ejecutivo, con cargo al renglón presupuestario 011 “Personal Permanente” o 022 “Personal por</w:t>
      </w:r>
      <w:r>
        <w:rPr>
          <w:spacing w:val="-10"/>
          <w:sz w:val="22"/>
        </w:rPr>
        <w:t> </w:t>
      </w:r>
      <w:r>
        <w:rPr>
          <w:sz w:val="22"/>
        </w:rPr>
        <w:t>Contrato”</w:t>
      </w:r>
      <w:r>
        <w:rPr>
          <w:i/>
          <w:color w:val="31839A"/>
          <w:sz w:val="22"/>
        </w:rPr>
        <w:t>.</w:t>
      </w:r>
    </w:p>
    <w:p>
      <w:pPr>
        <w:pStyle w:val="BodyText"/>
        <w:spacing w:line="20" w:lineRule="exact"/>
        <w:ind w:left="627"/>
        <w:rPr>
          <w:sz w:val="2"/>
        </w:rPr>
      </w:pPr>
      <w:r>
        <w:rPr>
          <w:sz w:val="2"/>
        </w:rPr>
        <w:pict>
          <v:group style="width:535.35pt;height:.5pt;mso-position-horizontal-relative:char;mso-position-vertical-relative:line" coordorigin="0,0" coordsize="10707,10">
            <v:shape style="position:absolute;left:0;top:0;width:10707;height:10" coordorigin="0,0" coordsize="10707,10" path="m10706,0l2626,0,2621,0,0,0,0,10,2621,10,2626,10,10706,10,10706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28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i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3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3 de 8</w:t>
            </w:r>
          </w:p>
        </w:tc>
      </w:tr>
    </w:tbl>
    <w:p>
      <w:pPr>
        <w:pStyle w:val="BodyText"/>
        <w:spacing w:before="8"/>
        <w:rPr>
          <w:i/>
          <w:sz w:val="9"/>
        </w:rPr>
      </w:pP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209" w:footer="337" w:top="400" w:bottom="520" w:left="460" w:right="340"/>
        </w:sectPr>
      </w:pPr>
    </w:p>
    <w:p>
      <w:pPr>
        <w:pStyle w:val="BodyText"/>
        <w:spacing w:before="7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306" w:val="left" w:leader="none"/>
        </w:tabs>
        <w:spacing w:line="240" w:lineRule="auto" w:before="1" w:after="0"/>
        <w:ind w:left="1010" w:right="0" w:hanging="1010"/>
        <w:jc w:val="right"/>
        <w:rPr>
          <w:sz w:val="22"/>
        </w:rPr>
      </w:pPr>
    </w:p>
    <w:p>
      <w:pPr>
        <w:pStyle w:val="Heading1"/>
        <w:spacing w:line="288" w:lineRule="auto" w:before="109"/>
        <w:ind w:left="106" w:right="21" w:firstLine="0"/>
      </w:pPr>
      <w:r>
        <w:rPr>
          <w:b w:val="0"/>
        </w:rPr>
        <w:br w:type="column"/>
      </w:r>
      <w:r>
        <w:rPr/>
        <w:t>Personal administrativo</w:t>
      </w:r>
    </w:p>
    <w:p>
      <w:pPr>
        <w:pStyle w:val="BodyText"/>
        <w:spacing w:before="47"/>
        <w:ind w:left="137" w:right="136"/>
        <w:jc w:val="both"/>
      </w:pPr>
      <w:r>
        <w:rPr/>
        <w:br w:type="column"/>
      </w:r>
      <w:r>
        <w:rPr/>
        <w:t>Para</w:t>
      </w:r>
      <w:r>
        <w:rPr>
          <w:spacing w:val="-14"/>
        </w:rPr>
        <w:t> </w:t>
      </w:r>
      <w:r>
        <w:rPr/>
        <w:t>efectos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este</w:t>
      </w:r>
      <w:r>
        <w:rPr>
          <w:spacing w:val="-14"/>
        </w:rPr>
        <w:t> </w:t>
      </w:r>
      <w:r>
        <w:rPr/>
        <w:t>procedimiento</w:t>
      </w:r>
      <w:r>
        <w:rPr>
          <w:spacing w:val="-15"/>
        </w:rPr>
        <w:t> </w:t>
      </w:r>
      <w:r>
        <w:rPr/>
        <w:t>entendemos</w:t>
      </w:r>
      <w:r>
        <w:rPr>
          <w:spacing w:val="-15"/>
        </w:rPr>
        <w:t> </w:t>
      </w:r>
      <w:r>
        <w:rPr/>
        <w:t>este</w:t>
      </w:r>
      <w:r>
        <w:rPr>
          <w:spacing w:val="-15"/>
        </w:rPr>
        <w:t> </w:t>
      </w:r>
      <w:r>
        <w:rPr/>
        <w:t>término</w:t>
      </w:r>
      <w:r>
        <w:rPr>
          <w:spacing w:val="-14"/>
        </w:rPr>
        <w:t> </w:t>
      </w:r>
      <w:r>
        <w:rPr/>
        <w:t>como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que desempeñará funciones administrativas en las Dependencias del Ministerio de Educación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Centros</w:t>
      </w:r>
      <w:r>
        <w:rPr>
          <w:spacing w:val="-13"/>
        </w:rPr>
        <w:t> </w:t>
      </w:r>
      <w:r>
        <w:rPr/>
        <w:t>Educativos</w:t>
      </w:r>
      <w:r>
        <w:rPr>
          <w:spacing w:val="-14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distintos</w:t>
      </w:r>
      <w:r>
        <w:rPr>
          <w:spacing w:val="-13"/>
        </w:rPr>
        <w:t> </w:t>
      </w:r>
      <w:r>
        <w:rPr/>
        <w:t>niveles</w:t>
      </w:r>
      <w:r>
        <w:rPr>
          <w:spacing w:val="-14"/>
        </w:rPr>
        <w:t> </w:t>
      </w:r>
      <w:r>
        <w:rPr/>
        <w:t>educativos.</w:t>
      </w:r>
    </w:p>
    <w:p>
      <w:pPr>
        <w:pStyle w:val="BodyText"/>
        <w:spacing w:line="220" w:lineRule="exact" w:before="71"/>
        <w:ind w:left="137"/>
        <w:jc w:val="both"/>
      </w:pPr>
      <w:r>
        <w:rPr/>
        <w:pict>
          <v:shape style="position:absolute;margin-left:55.080002pt;margin-top:1.747815pt;width:534.6pt;height:.5pt;mso-position-horizontal-relative:page;mso-position-vertical-relative:paragraph;z-index:15736832" coordorigin="1102,35" coordsize="10692,10" path="m11794,35l3722,35,1102,35,1102,45,3722,45,11794,45,11794,35xe" filled="true" fillcolor="#808080" stroked="false">
            <v:path arrowok="t"/>
            <v:fill type="solid"/>
            <w10:wrap type="none"/>
          </v:shape>
        </w:pict>
      </w:r>
      <w:r>
        <w:rPr/>
        <w:t>Acción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personal,</w:t>
      </w:r>
      <w:r>
        <w:rPr>
          <w:spacing w:val="14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cual</w:t>
      </w:r>
      <w:r>
        <w:rPr>
          <w:spacing w:val="12"/>
        </w:rPr>
        <w:t> </w:t>
      </w:r>
      <w:r>
        <w:rPr/>
        <w:t>una</w:t>
      </w:r>
      <w:r>
        <w:rPr>
          <w:spacing w:val="14"/>
        </w:rPr>
        <w:t> </w:t>
      </w:r>
      <w:r>
        <w:rPr/>
        <w:t>persona</w:t>
      </w:r>
      <w:r>
        <w:rPr>
          <w:spacing w:val="15"/>
        </w:rPr>
        <w:t> </w:t>
      </w:r>
      <w:r>
        <w:rPr/>
        <w:t>vuelve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prestar</w:t>
      </w:r>
      <w:r>
        <w:rPr>
          <w:spacing w:val="14"/>
        </w:rPr>
        <w:t> </w:t>
      </w:r>
      <w:r>
        <w:rPr/>
        <w:t>sus</w:t>
      </w:r>
      <w:r>
        <w:rPr>
          <w:spacing w:val="14"/>
        </w:rPr>
        <w:t> </w:t>
      </w:r>
      <w:r>
        <w:rPr/>
        <w:t>servicios</w:t>
      </w:r>
    </w:p>
    <w:p>
      <w:pPr>
        <w:spacing w:after="0" w:line="220" w:lineRule="exact"/>
        <w:jc w:val="both"/>
        <w:sectPr>
          <w:type w:val="continuous"/>
          <w:pgSz w:w="12240" w:h="15840"/>
          <w:pgMar w:top="1500" w:bottom="280" w:left="460" w:right="340"/>
          <w:cols w:num="3" w:equalWidth="0">
            <w:col w:w="1010" w:space="40"/>
            <w:col w:w="1651" w:space="443"/>
            <w:col w:w="8296"/>
          </w:cols>
        </w:sectPr>
      </w:pPr>
    </w:p>
    <w:p>
      <w:pPr>
        <w:pStyle w:val="Heading1"/>
        <w:numPr>
          <w:ilvl w:val="1"/>
          <w:numId w:val="2"/>
        </w:numPr>
        <w:tabs>
          <w:tab w:pos="1156" w:val="left" w:leader="none"/>
        </w:tabs>
        <w:spacing w:line="247" w:lineRule="exact" w:before="0" w:after="0"/>
        <w:ind w:left="1155" w:right="0" w:hanging="453"/>
        <w:jc w:val="left"/>
      </w:pPr>
      <w:r>
        <w:rPr/>
        <w:pict>
          <v:shape style="position:absolute;margin-left:55.080002pt;margin-top:27.051622pt;width:534.6pt;height:.5pt;mso-position-horizontal-relative:page;mso-position-vertical-relative:paragraph;z-index:-16308224" coordorigin="1102,541" coordsize="10692,10" path="m11794,541l3722,541,1102,541,1102,551,3722,551,11794,551,11794,541xe" filled="true" fillcolor="#808080" stroked="false">
            <v:path arrowok="t"/>
            <v:fill type="solid"/>
            <w10:wrap type="none"/>
          </v:shape>
        </w:pict>
      </w:r>
      <w:r>
        <w:rPr/>
        <w:t>Reingreso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40" w:lineRule="auto" w:before="0" w:after="0"/>
        <w:ind w:left="1155" w:right="0" w:hanging="453"/>
        <w:jc w:val="left"/>
        <w:rPr>
          <w:b/>
          <w:sz w:val="22"/>
        </w:rPr>
      </w:pPr>
      <w:r>
        <w:rPr/>
        <w:pict>
          <v:shape style="position:absolute;margin-left:55.080002pt;margin-top:40.078884pt;width:534.6pt;height:.5pt;mso-position-horizontal-relative:page;mso-position-vertical-relative:paragraph;z-index:15737856" coordorigin="1102,802" coordsize="10692,10" path="m11794,802l3722,802,1102,802,1102,811,3722,811,11794,811,11794,802xe" filled="true" fillcolor="#80808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Renglón 011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40" w:lineRule="auto" w:before="198" w:after="0"/>
        <w:ind w:left="1155" w:right="0" w:hanging="453"/>
        <w:jc w:val="left"/>
        <w:rPr>
          <w:b/>
          <w:sz w:val="22"/>
        </w:rPr>
      </w:pPr>
      <w:r>
        <w:rPr>
          <w:b/>
          <w:sz w:val="22"/>
        </w:rPr>
        <w:t>Renglón 022</w:t>
      </w:r>
    </w:p>
    <w:p>
      <w:pPr>
        <w:pStyle w:val="BodyText"/>
        <w:spacing w:line="252" w:lineRule="auto" w:before="32"/>
        <w:ind w:left="703" w:right="128"/>
        <w:jc w:val="both"/>
      </w:pPr>
      <w:r>
        <w:rPr/>
        <w:br w:type="column"/>
      </w:r>
      <w:r>
        <w:rPr/>
        <w:t>con el Estado, después de haber interrumpido su relación laboral en el Organismo Ejecutivo, bajo renglón 011 “Personal Permanente” o 022 “Personal por Contrato”. Según el Manual de Clasificaciones Presupuestarias para el Sector Público de Guatemala, con cargo a este renglón se contrata a personal permanente y</w:t>
      </w:r>
    </w:p>
    <w:p>
      <w:pPr>
        <w:pStyle w:val="BodyText"/>
        <w:ind w:left="703" w:right="134"/>
        <w:jc w:val="both"/>
      </w:pPr>
      <w:r>
        <w:rPr/>
        <w:t>comprende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remuneraciones</w:t>
      </w:r>
      <w:r>
        <w:rPr>
          <w:spacing w:val="-4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sueldo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funcionarios,</w:t>
      </w:r>
      <w:r>
        <w:rPr>
          <w:spacing w:val="-5"/>
        </w:rPr>
        <w:t> </w:t>
      </w:r>
      <w:r>
        <w:rPr/>
        <w:t>empleados, trabajadores estatales, cuyos cargos aparecen detallados en los diferentes presupuestos analíticos de</w:t>
      </w:r>
      <w:r>
        <w:rPr>
          <w:spacing w:val="1"/>
        </w:rPr>
        <w:t> </w:t>
      </w:r>
      <w:r>
        <w:rPr/>
        <w:t>sueldos.</w:t>
      </w:r>
    </w:p>
    <w:p>
      <w:pPr>
        <w:pStyle w:val="BodyText"/>
        <w:spacing w:before="27"/>
        <w:ind w:left="703" w:right="130"/>
        <w:jc w:val="both"/>
      </w:pPr>
      <w:r>
        <w:rPr/>
        <w:t>Según el Manual de Clasificaciones Presupuestarias para el Sector Público de Guatemala, este renglón corresponde al personal por contrato y contempla los egresos por concepto de sueldo base a trabajadores públicos contratados para servicios, obras y construcciones de carácter temporal, en los cuales en ningún caso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sobrepasarán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dura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/>
        <w:t>obra;</w:t>
      </w:r>
      <w:r>
        <w:rPr>
          <w:spacing w:val="-3"/>
        </w:rPr>
        <w:t> </w:t>
      </w:r>
      <w:r>
        <w:rPr/>
        <w:t>y cuando</w:t>
      </w:r>
      <w:r>
        <w:rPr>
          <w:spacing w:val="-8"/>
        </w:rPr>
        <w:t> </w:t>
      </w:r>
      <w:r>
        <w:rPr/>
        <w:t>estos</w:t>
      </w:r>
      <w:r>
        <w:rPr>
          <w:spacing w:val="-10"/>
        </w:rPr>
        <w:t> </w:t>
      </w:r>
      <w:r>
        <w:rPr/>
        <w:t>abarquen</w:t>
      </w:r>
      <w:r>
        <w:rPr>
          <w:spacing w:val="-10"/>
        </w:rPr>
        <w:t> </w:t>
      </w:r>
      <w:r>
        <w:rPr/>
        <w:t>más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fiscal,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renovarse para el nuevo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type w:val="continuous"/>
          <w:pgSz w:w="12240" w:h="15840"/>
          <w:pgMar w:top="1500" w:bottom="280" w:left="460" w:right="340"/>
          <w:cols w:num="2" w:equalWidth="0">
            <w:col w:w="2505" w:space="73"/>
            <w:col w:w="8862"/>
          </w:cols>
        </w:sectPr>
      </w:pPr>
    </w:p>
    <w:p>
      <w:pPr>
        <w:pStyle w:val="BodyText"/>
        <w:spacing w:line="20" w:lineRule="exact"/>
        <w:ind w:left="641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shape style="position:absolute;left:0;top:0;width:10692;height:10" coordorigin="0,0" coordsize="10692,10" path="m10692,0l2621,0,0,0,0,10,2621,10,10692,10,1069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6" w:val="left" w:leader="none"/>
          <w:tab w:pos="3281" w:val="left" w:leader="none"/>
        </w:tabs>
        <w:spacing w:line="177" w:lineRule="auto" w:before="53" w:after="22"/>
        <w:ind w:left="3281" w:right="133" w:hanging="2578"/>
        <w:jc w:val="left"/>
        <w:rPr>
          <w:sz w:val="22"/>
        </w:rPr>
      </w:pPr>
      <w:r>
        <w:rPr>
          <w:b/>
          <w:position w:val="-8"/>
          <w:sz w:val="22"/>
        </w:rPr>
        <w:t>Sistema</w:t>
      </w:r>
      <w:r>
        <w:rPr>
          <w:b/>
          <w:spacing w:val="-3"/>
          <w:position w:val="-8"/>
          <w:sz w:val="22"/>
        </w:rPr>
        <w:t> </w:t>
      </w:r>
      <w:r>
        <w:rPr>
          <w:b/>
          <w:position w:val="-8"/>
          <w:sz w:val="22"/>
        </w:rPr>
        <w:t>e-SIRH</w:t>
        <w:tab/>
      </w:r>
      <w:r>
        <w:rPr>
          <w:sz w:val="22"/>
        </w:rPr>
        <w:t>Sistema Informático de Recursos Humanos, administrado y utilizado únicamente por el MINEDUC.</w:t>
      </w:r>
    </w:p>
    <w:p>
      <w:pPr>
        <w:pStyle w:val="BodyText"/>
        <w:spacing w:line="20" w:lineRule="exact"/>
        <w:ind w:left="627"/>
        <w:rPr>
          <w:sz w:val="2"/>
        </w:rPr>
      </w:pPr>
      <w:r>
        <w:rPr>
          <w:sz w:val="2"/>
        </w:rPr>
        <w:pict>
          <v:group style="width:535.35pt;height:.5pt;mso-position-horizontal-relative:char;mso-position-vertical-relative:line" coordorigin="0,0" coordsize="10707,10">
            <v:shape style="position:absolute;left:0;top:0;width:10707;height:10" coordorigin="0,0" coordsize="10707,10" path="m10706,0l2626,0,2621,0,0,0,0,10,2621,10,2626,10,10706,10,10706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0" w:hanging="360"/>
        <w:jc w:val="left"/>
      </w:pPr>
      <w:r>
        <w:rPr>
          <w:spacing w:val="-159"/>
          <w:u w:val="thick"/>
        </w:rPr>
        <w:t>D</w:t>
      </w:r>
      <w:r>
        <w:rPr>
          <w:spacing w:val="100"/>
        </w:rPr>
        <w:t> </w:t>
      </w:r>
      <w:r>
        <w:rPr>
          <w:u w:val="thick"/>
        </w:rPr>
        <w:t>ESCRIPCIÓN DE ACTIVIDADES Y</w:t>
      </w:r>
      <w:r>
        <w:rPr>
          <w:spacing w:val="1"/>
          <w:u w:val="thick"/>
        </w:rPr>
        <w:t> </w:t>
      </w:r>
      <w:r>
        <w:rPr>
          <w:u w:val="thick"/>
        </w:rPr>
        <w:t>RESPONSABLES</w:t>
      </w:r>
    </w:p>
    <w:p>
      <w:pPr>
        <w:pStyle w:val="BodyText"/>
        <w:spacing w:before="11"/>
        <w:rPr>
          <w:b/>
          <w:sz w:val="13"/>
        </w:rPr>
      </w:pPr>
    </w:p>
    <w:p>
      <w:pPr>
        <w:tabs>
          <w:tab w:pos="1521" w:val="left" w:leader="none"/>
        </w:tabs>
        <w:spacing w:before="93"/>
        <w:ind w:left="826" w:right="0" w:firstLine="0"/>
        <w:jc w:val="left"/>
        <w:rPr>
          <w:b/>
          <w:sz w:val="22"/>
        </w:rPr>
      </w:pPr>
      <w:r>
        <w:rPr>
          <w:b/>
          <w:sz w:val="22"/>
        </w:rPr>
        <w:t>C.1.</w:t>
        <w:tab/>
        <w:t>Contratación de Personal Administrativo para las Dependencias del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MINEDUC: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66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97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2" w:firstLine="168"/>
              <w:rPr>
                <w:sz w:val="14"/>
              </w:rPr>
            </w:pPr>
            <w:r>
              <w:rPr>
                <w:sz w:val="14"/>
              </w:rPr>
              <w:t>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7" w:right="11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analizado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Reclutamiento y Selección de Personal de la Dirección de Recursos Humanos -DIREH- y verifica que contenga los documentos listados en el conocimiento de envío al Departamento de Contratación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7" w:right="20"/>
              <w:jc w:val="both"/>
              <w:rPr>
                <w:sz w:val="22"/>
              </w:rPr>
            </w:pPr>
            <w:r>
              <w:rPr>
                <w:sz w:val="22"/>
              </w:rPr>
              <w:t>En el caso que la persona a contratar ocupe un puesto activo en el Régimen de Clases Pasivas Civiles del Estado, debe adjuntar oficio en el cual se compromete a suspender su jubilación en el momento que sea contratado o nombrado.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10"/>
              <w:jc w:val="both"/>
              <w:rPr>
                <w:sz w:val="22"/>
              </w:rPr>
            </w:pPr>
            <w:r>
              <w:rPr>
                <w:sz w:val="22"/>
              </w:rPr>
              <w:t>Si todo está completo, firma y sella la copia de recibido, ingresa al sistema e-SIRH y acepta el conocimiento de envío.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Si hay inconsistencia, no recibe el expediente, ingresa al sistema e-SIRH y genera la boleta de rechazo, la firma y adjunta al expediente.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Tomar en cuenta que para el personal con cargo al renglón presupuestario 011 “Personal Permanente” no se genera contrato, únicamente el Acuerdo Ministerial de Nombramiento, pasar directamente a la actividad 8. Generar Acuerdo.</w:t>
            </w:r>
          </w:p>
        </w:tc>
      </w:tr>
      <w:tr>
        <w:trPr>
          <w:trHeight w:val="163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80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46" w:right="110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Analizar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26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Con el expediente para la contratación de personal con cargo al renglón presupuestario 022, ingresa en el módulo de Administración de Contratos del sistema e-SIRH y realiza lo siguiente: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71" w:right="2" w:hanging="284"/>
              <w:rPr>
                <w:sz w:val="22"/>
              </w:rPr>
            </w:pPr>
            <w:r>
              <w:rPr>
                <w:sz w:val="22"/>
              </w:rPr>
              <w:t>1. Verifica que la persona no tenga contrato u otro puesto vigente, si es así, procede a solicitar a la Dependencia que inicie el proceso de rescisión del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500" w:bottom="28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5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4 de 8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96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71" w:right="12"/>
              <w:jc w:val="both"/>
              <w:rPr>
                <w:sz w:val="22"/>
              </w:rPr>
            </w:pPr>
            <w:r>
              <w:rPr>
                <w:sz w:val="22"/>
              </w:rPr>
              <w:t>contrato “activo” o bien, el cese de funciones según lo indicado en el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Instructivo RHU-INS-04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“Rescisión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renglones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022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021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Cese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funciones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renglón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administrativo”, quedando a la espera de la solicitud de Rescisión del contrato u oficio de cese de funciones, firmada y sellada por el Director de la Dependencia, para poder continuar con el proceso. Al activar el Acuerdo Ministerial de Rescisión o Acuerdo Ministerial de cese de funciones, la persona es liberada en el sistema e-SIRH y puede iniciar con la nueva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contratación.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2"/>
              <w:rPr>
                <w:sz w:val="22"/>
              </w:rPr>
            </w:pPr>
            <w:r>
              <w:rPr>
                <w:sz w:val="22"/>
              </w:rPr>
              <w:t>Si todo está en orden, continua con el proceso, de lo contrario, detiene el proceso de contratación, hasta que se hayan solventado los inconvenientes identificados.</w:t>
            </w:r>
          </w:p>
        </w:tc>
      </w:tr>
      <w:tr>
        <w:trPr>
          <w:trHeight w:val="4413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357" w:hanging="53"/>
              <w:rPr>
                <w:b/>
                <w:sz w:val="14"/>
              </w:rPr>
            </w:pPr>
            <w:r>
              <w:rPr>
                <w:b/>
                <w:sz w:val="14"/>
              </w:rPr>
              <w:t>3. Generar Contrato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52" w:firstLine="168"/>
              <w:rPr>
                <w:sz w:val="14"/>
              </w:rPr>
            </w:pPr>
            <w:r>
              <w:rPr>
                <w:sz w:val="14"/>
              </w:rPr>
              <w:t>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Ingresa al sistema e-SIRH, en el módulo de contratos 022, opción “términos de referencia” y realiza lo siguiente: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0" w:after="0"/>
              <w:ind w:left="371" w:right="21" w:hanging="327"/>
              <w:jc w:val="both"/>
              <w:rPr>
                <w:sz w:val="22"/>
              </w:rPr>
            </w:pPr>
            <w:r>
              <w:rPr>
                <w:sz w:val="22"/>
              </w:rPr>
              <w:t>Si el puesto es nuevo, registra el salario y bonos del puesto, así como los términos de referencia (funciones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puesto).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1" w:val="left" w:leader="none"/>
              </w:tabs>
              <w:spacing w:line="240" w:lineRule="auto" w:before="0" w:after="0"/>
              <w:ind w:left="371" w:right="15" w:hanging="327"/>
              <w:jc w:val="both"/>
              <w:rPr>
                <w:sz w:val="22"/>
              </w:rPr>
            </w:pPr>
            <w:r>
              <w:rPr>
                <w:sz w:val="22"/>
              </w:rPr>
              <w:t>Si el puesto ya está creado, la información es generada automáticamente, por lo que verifica y/o actualiza el salario, bonos y términos de referencia (si es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que no están incluidas dentro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Sistema).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Genera el contrato en el sistema, verifica que la información indicada en el mismo esté correcta.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Si todo está correcto, notifica vía correo electrónico al Enlace de Recursos Humanos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Planta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Central,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Analista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Reclutamiento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Selección de Personal (DIDEDUC), Asistente de Reclutamiento y Selección de Personal (DIGEF) que el contrato fue generado, de lo contrario, modifica y corrige dicho contrato.</w:t>
            </w:r>
          </w:p>
        </w:tc>
      </w:tr>
      <w:tr>
        <w:trPr>
          <w:trHeight w:val="5173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6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87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Gestionar firma del contrato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" w:right="51" w:hanging="5"/>
              <w:jc w:val="center"/>
              <w:rPr>
                <w:sz w:val="14"/>
              </w:rPr>
            </w:pPr>
            <w:r>
              <w:rPr>
                <w:sz w:val="14"/>
              </w:rPr>
              <w:t>Enlace de Recursos Humanos de la Dependencia Planta Central / Analista de Reclutamiento y Selección de Personal DIDEDUC /</w:t>
            </w:r>
          </w:p>
          <w:p>
            <w:pPr>
              <w:pStyle w:val="TableParagraph"/>
              <w:ind w:left="66" w:right="51" w:hanging="5"/>
              <w:jc w:val="center"/>
              <w:rPr>
                <w:sz w:val="14"/>
              </w:rPr>
            </w:pPr>
            <w:r>
              <w:rPr>
                <w:sz w:val="14"/>
              </w:rPr>
              <w:t>Asistente de Reclutamiento y Selección DIGEF/ 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Al recibir la notificación, ingresa al sistema e-SIRH, ubica el contrato y verifica que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contratar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correcta,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dicho sistema, caso contrario, solicita las modificaciones correspondientes al Analista de Contratación de Personal de 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21"/>
              <w:jc w:val="both"/>
              <w:rPr>
                <w:sz w:val="22"/>
              </w:rPr>
            </w:pPr>
            <w:r>
              <w:rPr>
                <w:sz w:val="22"/>
              </w:rPr>
              <w:t>Contacta al candidato el mismo día en que recibe la notificación de generación de contrato para que se presente a firmar el mismo.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Al recibir a la persona contratada, le proporciona el contrato impreso y solicita leer 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verificar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correcta,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mismo.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firmar,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 solicita que debe realizarlo en las primeras hojas, a un costado y en la última hoja, donde se visualiza 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nombre.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2"/>
              <w:jc w:val="both"/>
              <w:rPr>
                <w:sz w:val="22"/>
              </w:rPr>
            </w:pPr>
            <w:r>
              <w:rPr>
                <w:sz w:val="22"/>
              </w:rPr>
              <w:t>Tomar en cuenta que si el candidato no se presenta o no se localiza vía telefónica o correo electrónico, notifica por medio de RHU-FOR-13 Cédula de Notificación a la dirección de residencia del candidato, como mínimo en tres ocasiones, dejando evidencia por escrito de la notificación realizada e informa al Departamento de Contratación de Personal de la DIREH, que no se firmó el Contrato correspondiente,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anulación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devolución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Reclutamiento y Selección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</w:tc>
      </w:tr>
      <w:tr>
        <w:trPr>
          <w:trHeight w:val="75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17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Gestionar firma de contrato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95" w:right="86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Recursos Humanos de la Dependencia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7" w:right="2"/>
              <w:rPr>
                <w:sz w:val="22"/>
              </w:rPr>
            </w:pPr>
            <w:r>
              <w:rPr>
                <w:sz w:val="22"/>
              </w:rPr>
              <w:t>Al estar el contrato firmado por la persona a contratar, ingresa al sistema e-SIRH, acepta el contrato y genera el “Conocimiento para Trámite de Acuerdo de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7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5 de 8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56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6" w:right="51" w:hanging="3"/>
              <w:jc w:val="center"/>
              <w:rPr>
                <w:sz w:val="14"/>
              </w:rPr>
            </w:pPr>
            <w:r>
              <w:rPr>
                <w:sz w:val="14"/>
              </w:rPr>
              <w:t>Planta Central / Analista de Reclutamiento y Selección de Personal DIDEDUC /</w:t>
            </w:r>
          </w:p>
          <w:p>
            <w:pPr>
              <w:pStyle w:val="TableParagraph"/>
              <w:spacing w:before="1"/>
              <w:ind w:left="30" w:right="19" w:hanging="1"/>
              <w:jc w:val="center"/>
              <w:rPr>
                <w:sz w:val="14"/>
              </w:rPr>
            </w:pPr>
            <w:r>
              <w:rPr>
                <w:sz w:val="14"/>
              </w:rPr>
              <w:t>Asistente de Reclutamiento y Selección DIGEF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2"/>
              <w:rPr>
                <w:sz w:val="22"/>
              </w:rPr>
            </w:pPr>
            <w:r>
              <w:rPr>
                <w:sz w:val="22"/>
              </w:rPr>
              <w:t>Aprobación”, lo adjunta al Contrato y lo traslada al Director de la Dependencia o autoridad competente.</w:t>
            </w:r>
          </w:p>
        </w:tc>
      </w:tr>
      <w:tr>
        <w:trPr>
          <w:trHeight w:val="112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52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contrato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95" w:right="86" w:firstLine="5"/>
              <w:jc w:val="center"/>
              <w:rPr>
                <w:sz w:val="14"/>
              </w:rPr>
            </w:pPr>
            <w:r>
              <w:rPr>
                <w:sz w:val="14"/>
              </w:rPr>
              <w:t>Director (a) Dependencia o Autoridad competente superior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Recibe el contrato y el conocimiento de Trámite de Acuerdo de Aprobación. Firma y sella ambos documentos, el contrato lo firma a un costado de las primeras hojas y en la última hoja, donde se visualiza el nombre del Director (a) y luego, devuelve ambos documentos.</w:t>
            </w:r>
          </w:p>
        </w:tc>
      </w:tr>
      <w:tr>
        <w:trPr>
          <w:trHeight w:val="220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spacing w:line="242" w:lineRule="auto"/>
              <w:ind w:left="194" w:right="187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Enviar </w:t>
            </w:r>
            <w:r>
              <w:rPr>
                <w:b/>
                <w:w w:val="95"/>
                <w:sz w:val="14"/>
              </w:rPr>
              <w:t>conocimiento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6" w:right="51" w:hanging="5"/>
              <w:jc w:val="center"/>
              <w:rPr>
                <w:sz w:val="14"/>
              </w:rPr>
            </w:pPr>
            <w:r>
              <w:rPr>
                <w:sz w:val="14"/>
              </w:rPr>
              <w:t>Enlace de Recursos Humanos de la Dependencia Planta Central / Analista de Reclutamiento y Selección de Personal DIDEDUC /</w:t>
            </w:r>
          </w:p>
          <w:p>
            <w:pPr>
              <w:pStyle w:val="TableParagraph"/>
              <w:ind w:left="30" w:right="19" w:hanging="1"/>
              <w:jc w:val="center"/>
              <w:rPr>
                <w:sz w:val="14"/>
              </w:rPr>
            </w:pPr>
            <w:r>
              <w:rPr>
                <w:sz w:val="14"/>
              </w:rPr>
              <w:t>Asistente de Reclutamiento y Selección DIGEF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Envía al Departamento de Contratación de Personal de la DIREH el contrato firmado y sellado y el Conocimiento de Trámite de Acuerdo Ministerial de Aprobación, en un plazo no mayor de dos (2) días hábiles (en el caso de Planta Central y DIGEF) y cinco (5) días hábiles (en el caso de DIDEDUC), contados a partir de la fecha de la notificación electrónica, caso contrario, debe solicitar modificar las fechas de comparecencia y de inicio de contratación en el contrato.</w:t>
            </w:r>
          </w:p>
        </w:tc>
      </w:tr>
      <w:tr>
        <w:trPr>
          <w:trHeight w:val="4919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5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spacing w:before="2"/>
              <w:ind w:left="198" w:right="189" w:firstLine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Acuerdo para 011 o 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Recibe el Conocimiento para trámite de Acuerdo Ministerial de Aprobación y el Contrato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firmado,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ingresa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e-SIRH,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módulo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Conocimientos y acepta dicho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conocimiento.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Asistente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DIREH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 elaborar el Conocimiento de envío 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firma.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22"/>
              <w:jc w:val="both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Encargado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Aprobación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 corresponde.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Ingresa al Módulo de Acuerdos/ Administración de Acuerdos del Sistema e-SIRH, registran la información para generar el Acuerdo Ministerial de Aprobación o de Nombramiento, según sea el caso, lo revisa en la pantalla y de estar correcto imprime el mismo, de lo contrario, modifica previo a su impresión, en un tiempo máximo de un (1) día.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Tomar en cuenta que el Acuerdo Ministerial de Nombramiento no se </w:t>
            </w:r>
            <w:r>
              <w:rPr>
                <w:spacing w:val="-3"/>
                <w:sz w:val="22"/>
              </w:rPr>
              <w:t>le </w:t>
            </w:r>
            <w:r>
              <w:rPr>
                <w:sz w:val="22"/>
              </w:rPr>
              <w:t>asigna número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fecha,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asignados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finalizar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procedimiento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 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autoridades.</w:t>
            </w:r>
          </w:p>
        </w:tc>
      </w:tr>
      <w:tr>
        <w:trPr>
          <w:trHeight w:val="3402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88" w:right="31" w:firstLine="141"/>
              <w:rPr>
                <w:b/>
                <w:sz w:val="14"/>
              </w:rPr>
            </w:pPr>
            <w:r>
              <w:rPr>
                <w:b/>
                <w:sz w:val="14"/>
              </w:rPr>
              <w:t>9. Conformar expediente para firma de Acuerdo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Analista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2"/>
              <w:rPr>
                <w:sz w:val="22"/>
              </w:rPr>
            </w:pPr>
            <w:r>
              <w:rPr>
                <w:sz w:val="22"/>
              </w:rPr>
              <w:t>Elabora manualmente el Conocimiento de envío para firma de Acuerdo Ministerial. Conforma el expediente con la siguiente documentación: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Requisición de 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(RHU-FOR-01)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1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Propuesta de Personal (RHU-FOR-03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RHU-FOR-04)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0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Copia de DPI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40" w:lineRule="auto" w:before="2" w:after="0"/>
              <w:ind w:left="512" w:right="17" w:hanging="327"/>
              <w:jc w:val="left"/>
              <w:rPr>
                <w:sz w:val="22"/>
              </w:rPr>
            </w:pPr>
            <w:r>
              <w:rPr>
                <w:sz w:val="22"/>
              </w:rPr>
              <w:t>Certificación de colegiado activo, en original, vigente cuando el puesto sea para profesional, de lo contrario, 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aplica.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1" w:lineRule="exact" w:before="0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Cuadro de Información de 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Partida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1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Formulario de Información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Adicional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0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Certificación de Evaluación de ONSEC (no aplica para puestos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Directivos)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2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Contrato firmado, para renglón 022, de lo contrario, 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aplica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</w:tabs>
              <w:spacing w:line="252" w:lineRule="exact" w:before="0" w:after="0"/>
              <w:ind w:left="51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Conocimiento de Trámite de Acuerdo de Aprobación (no aplica 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011)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9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6 de 8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96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13" w:val="left" w:leader="none"/>
              </w:tabs>
              <w:spacing w:line="240" w:lineRule="auto" w:before="26" w:after="0"/>
              <w:ind w:left="512" w:right="18" w:hanging="449"/>
              <w:jc w:val="both"/>
              <w:rPr>
                <w:sz w:val="22"/>
              </w:rPr>
            </w:pPr>
            <w:r>
              <w:rPr>
                <w:sz w:val="22"/>
              </w:rPr>
              <w:t>Acuerdo Ministerial de Aprobación (para 022) o de Nombramiento (para 011), según sea 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3" w:val="left" w:leader="none"/>
              </w:tabs>
              <w:spacing w:line="252" w:lineRule="exact" w:before="0" w:after="0"/>
              <w:ind w:left="512" w:right="0" w:hanging="449"/>
              <w:jc w:val="both"/>
              <w:rPr>
                <w:sz w:val="22"/>
              </w:rPr>
            </w:pPr>
            <w:r>
              <w:rPr>
                <w:sz w:val="22"/>
              </w:rPr>
              <w:t>Conocimiento de envío para firma de Acuerdo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Ministerial.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3" w:val="left" w:leader="none"/>
              </w:tabs>
              <w:spacing w:line="240" w:lineRule="auto" w:before="0" w:after="0"/>
              <w:ind w:left="512" w:right="20" w:hanging="449"/>
              <w:jc w:val="both"/>
              <w:rPr>
                <w:sz w:val="22"/>
              </w:rPr>
            </w:pPr>
            <w:r>
              <w:rPr>
                <w:sz w:val="22"/>
              </w:rPr>
              <w:t>Certificación de Registro Nacional de Agresores Sexuales emitida por el Ministerio Público; debe estar confrontada o bien adjuntar hoja de verificación electrónica de la página del Ministerio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3" w:val="left" w:leader="none"/>
              </w:tabs>
              <w:spacing w:line="240" w:lineRule="auto" w:before="2" w:after="0"/>
              <w:ind w:left="512" w:right="20" w:hanging="449"/>
              <w:jc w:val="both"/>
              <w:rPr>
                <w:sz w:val="22"/>
              </w:rPr>
            </w:pPr>
            <w:r>
              <w:rPr>
                <w:sz w:val="22"/>
              </w:rPr>
              <w:t>Solvencia Fiscal; debe estar confrontada o bien adjuntar hoja de verificación electrónica de la página de la SAT (no aplica para puestos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operativos),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2"/>
              <w:rPr>
                <w:sz w:val="22"/>
              </w:rPr>
            </w:pPr>
            <w:r>
              <w:rPr>
                <w:sz w:val="22"/>
              </w:rPr>
              <w:t>Traslada el expediente conformado al Jefe de Grupo del Departamento de Contratación de Personal de la DIREH.</w:t>
            </w:r>
          </w:p>
        </w:tc>
      </w:tr>
      <w:tr>
        <w:trPr>
          <w:trHeight w:val="1883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316" w:hanging="22"/>
              <w:rPr>
                <w:b/>
                <w:sz w:val="14"/>
              </w:rPr>
            </w:pPr>
            <w:r>
              <w:rPr>
                <w:b/>
                <w:sz w:val="14"/>
              </w:rPr>
              <w:t>10. Revisar Acuerdo Ministerial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122"/>
              <w:rPr>
                <w:sz w:val="14"/>
              </w:rPr>
            </w:pPr>
            <w:r>
              <w:rPr>
                <w:sz w:val="14"/>
              </w:rPr>
              <w:t>Jefe de Grupo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Recibe el expediente y revisa el Acuerdo Ministerial.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correcto,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envío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Ministerial, rubrica y traslada el expediente a la Coordinación del Departamento de Contratación de Personal de 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Registra en su control interno el movimiento del expediente.</w:t>
            </w:r>
          </w:p>
        </w:tc>
      </w:tr>
      <w:tr>
        <w:trPr>
          <w:trHeight w:val="112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80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83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</w:t>
            </w:r>
            <w:r>
              <w:rPr>
                <w:b/>
                <w:w w:val="95"/>
                <w:sz w:val="14"/>
              </w:rPr>
              <w:t>Conocimiento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3" w:right="61" w:hanging="3"/>
              <w:jc w:val="center"/>
              <w:rPr>
                <w:sz w:val="14"/>
              </w:rPr>
            </w:pPr>
            <w:r>
              <w:rPr>
                <w:sz w:val="14"/>
              </w:rPr>
              <w:t>Coordinador (a) de Contratación de Personal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2"/>
              <w:rPr>
                <w:sz w:val="22"/>
              </w:rPr>
            </w:pPr>
            <w:r>
              <w:rPr>
                <w:sz w:val="22"/>
              </w:rPr>
              <w:t>Recibe el expediente y firma el conocimiento de envío a firma de Acuerdo Ministerial.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Traslada a la Asistente de Contratación de Personal.</w:t>
            </w:r>
          </w:p>
        </w:tc>
      </w:tr>
      <w:tr>
        <w:trPr>
          <w:trHeight w:val="758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 w:right="190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12. Trasladar 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3" w:right="60" w:hanging="2"/>
              <w:jc w:val="center"/>
              <w:rPr>
                <w:sz w:val="14"/>
              </w:rPr>
            </w:pPr>
            <w:r>
              <w:rPr>
                <w:sz w:val="14"/>
              </w:rPr>
              <w:t>Asistente del Depto. de Contratación de 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61" w:right="2" w:hanging="5"/>
              <w:rPr>
                <w:sz w:val="22"/>
              </w:rPr>
            </w:pPr>
            <w:r>
              <w:rPr>
                <w:sz w:val="22"/>
              </w:rPr>
              <w:t>Recibe el expediente y traslada a la Subdirección de Dotación de Personal, registrando en su control interno la salida de los mismos.</w:t>
            </w:r>
          </w:p>
        </w:tc>
      </w:tr>
      <w:tr>
        <w:trPr>
          <w:trHeight w:val="755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4" w:right="24"/>
              <w:jc w:val="center"/>
              <w:rPr>
                <w:sz w:val="14"/>
              </w:rPr>
            </w:pPr>
            <w:r>
              <w:rPr>
                <w:sz w:val="14"/>
              </w:rPr>
              <w:t>Asistente de </w:t>
            </w:r>
            <w:r>
              <w:rPr>
                <w:w w:val="95"/>
                <w:sz w:val="14"/>
              </w:rPr>
              <w:t>Subdirección </w:t>
            </w:r>
            <w:r>
              <w:rPr>
                <w:sz w:val="14"/>
              </w:rPr>
              <w:t>Dotación de 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traslada al Subdirector (a) de Dotación de Personal.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94" w:firstLine="122"/>
              <w:rPr>
                <w:b/>
                <w:sz w:val="14"/>
              </w:rPr>
            </w:pPr>
            <w:r>
              <w:rPr>
                <w:b/>
                <w:sz w:val="14"/>
              </w:rPr>
              <w:t>14. Firmar </w:t>
            </w:r>
            <w:r>
              <w:rPr>
                <w:b/>
                <w:w w:val="95"/>
                <w:sz w:val="14"/>
              </w:rPr>
              <w:t>conocimiento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8"/>
              <w:ind w:left="95" w:right="87" w:firstLine="3"/>
              <w:jc w:val="center"/>
              <w:rPr>
                <w:sz w:val="14"/>
              </w:rPr>
            </w:pPr>
            <w:r>
              <w:rPr>
                <w:sz w:val="14"/>
              </w:rPr>
              <w:t>Subdirector (a) de Dotación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1" w:right="2" w:hanging="5"/>
              <w:rPr>
                <w:sz w:val="22"/>
              </w:rPr>
            </w:pPr>
            <w:r>
              <w:rPr>
                <w:sz w:val="22"/>
              </w:rPr>
              <w:t>Recibe el expediente, firma de visto bueno el conocimiento de envío a firma de Acuerdo Ministerial, con lo que autoriza el traslado a Dirección de la DIREH.</w:t>
            </w:r>
          </w:p>
        </w:tc>
      </w:tr>
      <w:tr>
        <w:trPr>
          <w:trHeight w:val="757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4" w:right="56" w:firstLine="2"/>
              <w:jc w:val="center"/>
              <w:rPr>
                <w:sz w:val="14"/>
              </w:rPr>
            </w:pPr>
            <w:r>
              <w:rPr>
                <w:sz w:val="14"/>
              </w:rPr>
              <w:t>Asistente de Subdirección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Dotación de 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61" w:right="2" w:hanging="5"/>
              <w:rPr>
                <w:sz w:val="22"/>
              </w:rPr>
            </w:pPr>
            <w:r>
              <w:rPr>
                <w:sz w:val="22"/>
              </w:rPr>
              <w:t>Recibe el expediente, sella el conocimiento de envío a firma y traslada al Departamento de Contratación de Personal.</w:t>
            </w:r>
          </w:p>
        </w:tc>
      </w:tr>
      <w:tr>
        <w:trPr>
          <w:trHeight w:val="758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62" w:hanging="195"/>
              <w:rPr>
                <w:sz w:val="14"/>
              </w:rPr>
            </w:pPr>
            <w:r>
              <w:rPr>
                <w:sz w:val="14"/>
              </w:rPr>
              <w:t>Asistente del Depto.</w:t>
            </w:r>
          </w:p>
          <w:p>
            <w:pPr>
              <w:pStyle w:val="TableParagraph"/>
              <w:ind w:left="290" w:right="40" w:hanging="216"/>
              <w:rPr>
                <w:sz w:val="14"/>
              </w:rPr>
            </w:pPr>
            <w:r>
              <w:rPr>
                <w:sz w:val="14"/>
              </w:rPr>
              <w:t>Contratación de 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61" w:right="2" w:hanging="5"/>
              <w:rPr>
                <w:sz w:val="22"/>
              </w:rPr>
            </w:pPr>
            <w:r>
              <w:rPr>
                <w:sz w:val="22"/>
              </w:rPr>
              <w:t>Recibe el expediente y traslada a la Dirección de la DIREH, registrando en su control interno el movimiento del expediente.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7" w:right="8" w:firstLine="144"/>
              <w:rPr>
                <w:sz w:val="14"/>
              </w:rPr>
            </w:pPr>
            <w:r>
              <w:rPr>
                <w:sz w:val="14"/>
              </w:rPr>
              <w:t>Asistente de Dirección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traslada.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</w:p>
          <w:p>
            <w:pPr>
              <w:pStyle w:val="TableParagraph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Rubricar Acuerdo Ministerial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5" w:right="90" w:hanging="147"/>
              <w:rPr>
                <w:sz w:val="14"/>
              </w:rPr>
            </w:pPr>
            <w:r>
              <w:rPr>
                <w:sz w:val="14"/>
              </w:rPr>
              <w:t>Director (a) de Recursos Humanos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57"/>
              <w:rPr>
                <w:sz w:val="22"/>
              </w:rPr>
            </w:pPr>
            <w:r>
              <w:rPr>
                <w:sz w:val="22"/>
              </w:rPr>
              <w:t>Recibe el expediente, rubrica el Acuerdo Ministerial y lo devuelve.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37" w:right="8" w:firstLine="144"/>
              <w:rPr>
                <w:sz w:val="14"/>
              </w:rPr>
            </w:pPr>
            <w:r>
              <w:rPr>
                <w:sz w:val="14"/>
              </w:rPr>
              <w:t>Asistente de Dirección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61" w:right="6" w:hanging="5"/>
              <w:rPr>
                <w:sz w:val="22"/>
              </w:rPr>
            </w:pPr>
            <w:r>
              <w:rPr>
                <w:sz w:val="22"/>
              </w:rPr>
              <w:t>Recibe el expediente y traslada al Departamento de Contratación de Personal de la DIREH.</w:t>
            </w:r>
          </w:p>
        </w:tc>
      </w:tr>
      <w:tr>
        <w:trPr>
          <w:trHeight w:val="757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62" w:hanging="195"/>
              <w:rPr>
                <w:sz w:val="14"/>
              </w:rPr>
            </w:pPr>
            <w:r>
              <w:rPr>
                <w:sz w:val="14"/>
              </w:rPr>
              <w:t>Asistente del Depto.</w:t>
            </w:r>
          </w:p>
          <w:p>
            <w:pPr>
              <w:pStyle w:val="TableParagraph"/>
              <w:ind w:left="290" w:right="40" w:hanging="216"/>
              <w:rPr>
                <w:sz w:val="14"/>
              </w:rPr>
            </w:pPr>
            <w:r>
              <w:rPr>
                <w:sz w:val="14"/>
              </w:rPr>
              <w:t>Contratación de Personal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57" w:right="2"/>
              <w:rPr>
                <w:sz w:val="22"/>
              </w:rPr>
            </w:pPr>
            <w:r>
              <w:rPr>
                <w:sz w:val="22"/>
              </w:rPr>
              <w:t>Recibe y registra en su control interno la recepción del expediente y traslada a ventanilla de Atención al Ciudadano de la DIREH.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4" w:right="24"/>
              <w:jc w:val="center"/>
              <w:rPr>
                <w:sz w:val="14"/>
              </w:rPr>
            </w:pPr>
            <w:r>
              <w:rPr>
                <w:sz w:val="14"/>
              </w:rPr>
              <w:t>Atención al Ciudadano DIREH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 w:right="2"/>
              <w:rPr>
                <w:sz w:val="22"/>
              </w:rPr>
            </w:pPr>
            <w:r>
              <w:rPr>
                <w:sz w:val="22"/>
              </w:rPr>
              <w:t>Recibe el expediente y realiza las gestiones de traslado de expediente al Vicedespacho correspondiente.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1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7 de 8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35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642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26" w:firstLine="153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Vicedespacho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lo traslada al Vice Ministro (a) correspondiente.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</w:t>
            </w:r>
          </w:p>
          <w:p>
            <w:pPr>
              <w:pStyle w:val="TableParagraph"/>
              <w:ind w:left="54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Acuerdo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41" w:right="30" w:hanging="80"/>
              <w:rPr>
                <w:sz w:val="14"/>
              </w:rPr>
            </w:pPr>
            <w:r>
              <w:rPr>
                <w:sz w:val="14"/>
              </w:rPr>
              <w:t>Vice Ministro (a) de Educación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 w:right="2"/>
              <w:rPr>
                <w:sz w:val="22"/>
              </w:rPr>
            </w:pPr>
            <w:r>
              <w:rPr>
                <w:sz w:val="22"/>
              </w:rPr>
              <w:t>Recibe el expediente y firma el Acuerdo Ministerial. Traslada a la Asistente del Vicedespacho.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251" w:right="92" w:hanging="128"/>
              <w:rPr>
                <w:sz w:val="14"/>
              </w:rPr>
            </w:pPr>
            <w:r>
              <w:rPr>
                <w:sz w:val="14"/>
              </w:rPr>
              <w:t>Asistente Vice Despacho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 w:right="2"/>
              <w:rPr>
                <w:sz w:val="22"/>
              </w:rPr>
            </w:pPr>
            <w:r>
              <w:rPr>
                <w:sz w:val="22"/>
              </w:rPr>
              <w:t>Recibe el expediente y traslada a la Delegación de Recursos Humanos de Planta Central.</w:t>
            </w:r>
          </w:p>
        </w:tc>
      </w:tr>
      <w:tr>
        <w:trPr>
          <w:trHeight w:val="189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2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Asistente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3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</w:t>
            </w:r>
          </w:p>
          <w:p>
            <w:pPr>
              <w:pStyle w:val="TableParagraph"/>
              <w:spacing w:line="160" w:lineRule="atLeast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  <w:p>
            <w:pPr>
              <w:pStyle w:val="TableParagraph"/>
              <w:spacing w:line="160" w:lineRule="atLeast"/>
              <w:ind w:left="50" w:right="18" w:firstLine="62"/>
              <w:rPr>
                <w:sz w:val="14"/>
              </w:rPr>
            </w:pPr>
            <w:r>
              <w:rPr>
                <w:sz w:val="14"/>
              </w:rPr>
              <w:t>(a) Delegación de RRHH Planta</w:t>
            </w: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traslada al Despacho Ministerial.</w:t>
            </w:r>
          </w:p>
        </w:tc>
      </w:tr>
      <w:tr>
        <w:trPr>
          <w:trHeight w:val="245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29" w:right="24"/>
              <w:jc w:val="center"/>
              <w:rPr>
                <w:sz w:val="14"/>
              </w:rPr>
            </w:pPr>
            <w:r>
              <w:rPr>
                <w:sz w:val="14"/>
              </w:rPr>
              <w:t>Central</w:t>
            </w: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</w:t>
            </w:r>
          </w:p>
          <w:p>
            <w:pPr>
              <w:pStyle w:val="TableParagraph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51" w:right="240" w:firstLine="28"/>
              <w:jc w:val="both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Despacho Ministerial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traslada al Señor (a) Ministro (a) de Educación.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</w:t>
            </w:r>
          </w:p>
          <w:p>
            <w:pPr>
              <w:pStyle w:val="TableParagraph"/>
              <w:ind w:left="57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Acuerdo Ministerial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239" w:right="89" w:hanging="120"/>
              <w:rPr>
                <w:sz w:val="14"/>
              </w:rPr>
            </w:pPr>
            <w:r>
              <w:rPr>
                <w:sz w:val="14"/>
              </w:rPr>
              <w:t>Ministro (a) de Educación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57"/>
              <w:rPr>
                <w:sz w:val="22"/>
              </w:rPr>
            </w:pPr>
            <w:r>
              <w:rPr>
                <w:sz w:val="22"/>
              </w:rPr>
              <w:t>Recibe el expediente, firma el Acuerdo y traslada a la Asistente.</w:t>
            </w:r>
          </w:p>
        </w:tc>
      </w:tr>
      <w:tr>
        <w:trPr>
          <w:trHeight w:val="64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6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28.</w:t>
            </w:r>
          </w:p>
          <w:p>
            <w:pPr>
              <w:pStyle w:val="TableParagraph"/>
              <w:spacing w:line="242" w:lineRule="auto"/>
              <w:ind w:left="282" w:right="27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8"/>
              <w:ind w:left="251" w:right="240" w:firstLine="28"/>
              <w:jc w:val="both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Despacho </w:t>
            </w:r>
            <w:r>
              <w:rPr>
                <w:sz w:val="14"/>
              </w:rPr>
              <w:t>Superior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7" w:right="2"/>
              <w:rPr>
                <w:sz w:val="22"/>
              </w:rPr>
            </w:pPr>
            <w:r>
              <w:rPr>
                <w:sz w:val="22"/>
              </w:rPr>
              <w:t>Recibe y traslada la documentación al Departamento de Contratación de Personal de la DIREH, por medio de ventanilla de Atención al Ciudadano de la DIREH.</w:t>
            </w:r>
          </w:p>
        </w:tc>
      </w:tr>
      <w:tr>
        <w:trPr>
          <w:trHeight w:val="1167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Recibe los expedientes y lo clasifica por tipo de renglón 011 o 022. En el caso de los Acuerdos Ministeriales de Nombramiento (renglón 011), les consigna número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nombramiento,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máquina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escribir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fechador.</w:t>
            </w:r>
          </w:p>
        </w:tc>
      </w:tr>
      <w:tr>
        <w:trPr>
          <w:trHeight w:val="760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57" w:right="2"/>
              <w:rPr>
                <w:sz w:val="22"/>
              </w:rPr>
            </w:pPr>
            <w:r>
              <w:rPr>
                <w:sz w:val="22"/>
              </w:rPr>
              <w:t>Genera dos (2) copias del Acuerdo Ministerial y las certifica, colocando firmas y sellos correspondientes.</w:t>
            </w:r>
          </w:p>
        </w:tc>
      </w:tr>
      <w:tr>
        <w:trPr>
          <w:trHeight w:val="3034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0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29.</w:t>
            </w:r>
          </w:p>
          <w:p>
            <w:pPr>
              <w:pStyle w:val="TableParagraph"/>
              <w:ind w:left="138" w:right="101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Distribuir Certificación de Acuerdo Ministerial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70" w:right="101" w:hanging="140"/>
              <w:rPr>
                <w:sz w:val="14"/>
              </w:rPr>
            </w:pPr>
            <w:r>
              <w:rPr>
                <w:sz w:val="14"/>
              </w:rPr>
              <w:t>Encargado de Acuerdos</w:t>
            </w: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371" w:right="14" w:hanging="327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 el puesto pertenece a la </w:t>
            </w:r>
            <w:r>
              <w:rPr>
                <w:b/>
                <w:i/>
                <w:sz w:val="22"/>
              </w:rPr>
              <w:t>DIGEF </w:t>
            </w:r>
            <w:r>
              <w:rPr>
                <w:sz w:val="22"/>
              </w:rPr>
              <w:t>o a una </w:t>
            </w:r>
            <w:r>
              <w:rPr>
                <w:b/>
                <w:i/>
                <w:sz w:val="22"/>
              </w:rPr>
              <w:t>DIDEDUC</w:t>
            </w:r>
            <w:r>
              <w:rPr>
                <w:sz w:val="22"/>
              </w:rPr>
              <w:t>, escanea una certificación del Acuerdo Ministerial, el contrato (si es renglón 022) y la carta firmada de compromiso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clases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pasivas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aplica),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adjunta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correo electrónico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envía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(DIDEDUC)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Coordinador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Recursos Humanos (DIGEF), según corresponda, solicitando se notifique inmediatamente al interesado los documentos adjuntos al correo, así también que se inicien las gestiones de toma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posesión.</w:t>
            </w:r>
          </w:p>
          <w:p>
            <w:pPr>
              <w:pStyle w:val="TableParagraph"/>
              <w:ind w:left="371" w:right="13"/>
              <w:jc w:val="both"/>
              <w:rPr>
                <w:sz w:val="22"/>
              </w:rPr>
            </w:pPr>
            <w:r>
              <w:rPr>
                <w:sz w:val="22"/>
              </w:rPr>
              <w:t>Solicita al Analista de Contratación de Personal el resto del expediente y lo unifica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envió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Ministerial,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 adjunta dos certificaciones del Acuerdo Ministerial, una copia del contrato, si aplica, y realiza 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</w:tc>
      </w:tr>
      <w:tr>
        <w:trPr>
          <w:trHeight w:val="2529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080" w:val="left" w:leader="none"/>
              </w:tabs>
              <w:spacing w:line="240" w:lineRule="auto" w:before="122" w:after="0"/>
              <w:ind w:left="1079" w:right="18" w:hanging="284"/>
              <w:jc w:val="both"/>
              <w:rPr>
                <w:sz w:val="22"/>
              </w:rPr>
            </w:pPr>
            <w:r>
              <w:rPr>
                <w:sz w:val="22"/>
              </w:rPr>
              <w:t>Si el expediente es de la DIGEF, lo entrega a dicha dependencia, solicitando firma y sello de recibido en una de las certificaciones del Acuerdo,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resguarda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archivo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la DIREH, como respaldo de la acción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realizada.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0" w:val="left" w:leader="none"/>
              </w:tabs>
              <w:spacing w:line="240" w:lineRule="auto" w:before="1" w:after="0"/>
              <w:ind w:left="1079" w:right="14" w:hanging="284"/>
              <w:jc w:val="both"/>
              <w:rPr>
                <w:sz w:val="22"/>
              </w:rPr>
            </w:pPr>
            <w:r>
              <w:rPr>
                <w:sz w:val="22"/>
              </w:rPr>
              <w:t>Si el expediente es de una DIDEDUC, lo entrega a cada Unidad Ejecutora, solicitando firma y sello de recibido en una de las certificaciones del Acuerdo, la cual resguardan en el archivo de Contratación de Personal de la DIREH, como respaldo de la acción realizada.</w:t>
            </w:r>
          </w:p>
        </w:tc>
      </w:tr>
      <w:tr>
        <w:trPr>
          <w:trHeight w:val="717" w:hRule="atLeast"/>
        </w:trPr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71" w:right="2" w:hanging="327"/>
              <w:rPr>
                <w:sz w:val="22"/>
              </w:rPr>
            </w:pPr>
            <w:r>
              <w:rPr>
                <w:sz w:val="22"/>
              </w:rPr>
              <w:t>2. Si el puesto pertenece a la </w:t>
            </w:r>
            <w:r>
              <w:rPr>
                <w:b/>
                <w:i/>
                <w:sz w:val="22"/>
              </w:rPr>
              <w:t>DIREH, </w:t>
            </w:r>
            <w:r>
              <w:rPr>
                <w:sz w:val="22"/>
              </w:rPr>
              <w:t>unifica el expediente, adjunta dos certificaciones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Ministerial,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aplica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carta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82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3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657" w:right="668"/>
              <w:jc w:val="center"/>
              <w:rPr>
                <w:sz w:val="16"/>
              </w:rPr>
            </w:pPr>
            <w:r>
              <w:rPr>
                <w:sz w:val="16"/>
              </w:rPr>
              <w:t>PROCE DI MIENTO</w:t>
            </w:r>
          </w:p>
          <w:p>
            <w:pPr>
              <w:pStyle w:val="TableParagraph"/>
              <w:spacing w:before="29"/>
              <w:ind w:left="665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Contratación de Personal Administrativo</w:t>
            </w:r>
          </w:p>
          <w:p>
            <w:pPr>
              <w:pStyle w:val="TableParagraph"/>
              <w:spacing w:line="263" w:lineRule="exact"/>
              <w:ind w:left="665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Bajo los Renglones 011 “Personal Permanente” y 022 “Personal por Contrato”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362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RHU-PRO-03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8 de 8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33"/>
        <w:gridCol w:w="8136"/>
      </w:tblGrid>
      <w:tr>
        <w:trPr>
          <w:trHeight w:val="25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288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846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71" w:right="15"/>
              <w:jc w:val="both"/>
              <w:rPr>
                <w:sz w:val="22"/>
              </w:rPr>
            </w:pPr>
            <w:r>
              <w:rPr>
                <w:sz w:val="22"/>
              </w:rPr>
              <w:t>firmada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pasivas,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Unidad Interna de la DIREH, solicitando firma y sello de recibido en una de las certificaciones del Acuerdo, la cual resguarda en el archivo de Contratación de Personal de la DIREH, como respaldo de la acción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realizada.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71" w:right="12" w:hanging="327"/>
              <w:jc w:val="both"/>
              <w:rPr>
                <w:sz w:val="22"/>
              </w:rPr>
            </w:pPr>
            <w:r>
              <w:rPr>
                <w:sz w:val="22"/>
              </w:rPr>
              <w:t>3. Si el puesto pertenece a una </w:t>
            </w:r>
            <w:r>
              <w:rPr>
                <w:b/>
                <w:i/>
                <w:sz w:val="22"/>
              </w:rPr>
              <w:t>dependencia de Planta Central</w:t>
            </w:r>
            <w:r>
              <w:rPr>
                <w:sz w:val="22"/>
              </w:rPr>
              <w:t>, se notifica el acuerdo ministerial vía correo electrónico y posteriormente se traslada una certificación del Acuerdo Ministerial, una copia del contrato, si aplica y la carta firmada de compromiso de suspensión de clases pasivas, así como los documentos necesarios para realizar las gestiones de toma de posesión, a ventanilla de Atención al Ciudadano de la DIREH, para que sea trasladado a la Delegación de Recursos Humanos de Planta Central. El resto del expediente, 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unifica,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adjuntándole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certificación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 contrato, si aplica, y entrega a la Unidad Interna de la DIREH, solicitando firma y sello de recibido en una de las certificaciones del Acuerdo, la cual resguarda en el archivo de Contratación de Personal de la DIREH, como respaldo de la acción realizada.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Los contratos y acuerdos ministeriales se graban en el módulo de digitalización de contratos 022 del Sistema e-SIRH, para que automáticamente se envíen al Portal de la Contraloría General de Cuentas -CGC-; no obstante, lo anterior, cada unidad ejecutora es responsable de la impresión de Constancias de Recepción, derivado 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delimitado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Cuentadancia.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(Lineamientos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establecidos a través de la Circular No. DIREH-55-2018 de fecha 22 de noviembre de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2018)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Traslada por medio de Oficio, firmado por la Coordinación de Contratación de Personal, los contratos y Acuerdos Ministeriales originales al Archivo General de DISERSA de Planta Central, para su respectivo resguardo.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7" w:val="left" w:leader="none"/>
              </w:tabs>
              <w:spacing w:line="240" w:lineRule="auto" w:before="0" w:after="0"/>
              <w:ind w:left="417" w:right="17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 que el volumen de Acuerdos a certificar sea alto, puede certificar el Coordinador de Contratación de Personal. En ausencia del Encargado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Coordinador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Personal, puede certificar el Subdirector (a) de Dotación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</w:tc>
      </w:tr>
    </w:tbl>
    <w:sectPr>
      <w:pgSz w:w="12240" w:h="15840"/>
      <w:pgMar w:header="209" w:footer="337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59995pt;margin-top:764.172424pt;width:420.7pt;height:11.25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19998pt;margin-top:13.260072pt;width:34pt;height:8.2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PLA-PLT-06.04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79" w:hanging="284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1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16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."/>
      <w:lvlJc w:val="left"/>
      <w:pPr>
        <w:ind w:left="513" w:hanging="449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4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4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1" w:hanging="4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2" w:hanging="4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4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3" w:hanging="4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44" w:hanging="4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04" w:hanging="44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1" w:hanging="326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1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2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3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44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04" w:hanging="32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71" w:hanging="327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4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9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3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7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53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27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02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76" w:hanging="32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5" w:hanging="360"/>
        <w:jc w:val="right"/>
      </w:pPr>
      <w:rPr>
        <w:rFonts w:hint="default" w:ascii="Arial" w:hAnsi="Arial" w:eastAsia="Arial" w:cs="Arial"/>
        <w:b/>
        <w:bCs/>
        <w:spacing w:val="-5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5" w:hanging="45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5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68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71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3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76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79" w:hanging="4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03" w:hanging="426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31" w:hanging="568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2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6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8" w:hanging="568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5" w:hanging="453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55" w:hanging="45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header" Target="header1.xml"/><Relationship Id="rId45" Type="http://schemas.openxmlformats.org/officeDocument/2006/relationships/footer" Target="footer1.xml"/><Relationship Id="rId46" Type="http://schemas.openxmlformats.org/officeDocument/2006/relationships/image" Target="media/image40.jpeg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llarios</dc:creator>
  <dc:title>Microsoft Word - RHU-PRO-03_CONTRATACION_DE_PERSONAL</dc:title>
  <dcterms:created xsi:type="dcterms:W3CDTF">2020-12-15T14:59:54Z</dcterms:created>
  <dcterms:modified xsi:type="dcterms:W3CDTF">2020-12-15T14:59:54Z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2020-12-15T00:00:00Z</vt:filetime>
  </property>
</Properties>
</file>