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C1A" w:rsidRDefault="002159A8">
      <w:pPr>
        <w:pStyle w:val="Ttulo1"/>
        <w:spacing w:before="71" w:line="290" w:lineRule="auto"/>
        <w:ind w:left="4061" w:right="2878"/>
        <w:jc w:val="center"/>
      </w:pPr>
      <w:bookmarkStart w:id="0" w:name="_GoBack"/>
      <w:bookmarkEnd w:id="0"/>
      <w:r>
        <w:t>MINISTERIO DE EDUCACIÓN AUDITORIA INTERNA</w:t>
      </w:r>
    </w:p>
    <w:p w:rsidR="002D1C1A" w:rsidRDefault="002159A8">
      <w:pPr>
        <w:spacing w:line="274" w:lineRule="exact"/>
        <w:ind w:left="4057" w:right="2878"/>
        <w:jc w:val="center"/>
        <w:rPr>
          <w:b/>
          <w:sz w:val="24"/>
        </w:rPr>
      </w:pPr>
      <w:r>
        <w:rPr>
          <w:b/>
          <w:sz w:val="24"/>
        </w:rPr>
        <w:t>CUA No.: 95268</w:t>
      </w:r>
    </w:p>
    <w:p w:rsidR="002D1C1A" w:rsidRDefault="002D1C1A">
      <w:pPr>
        <w:pStyle w:val="Textoindependiente"/>
        <w:rPr>
          <w:b/>
          <w:sz w:val="26"/>
        </w:rPr>
      </w:pPr>
    </w:p>
    <w:p w:rsidR="002D1C1A" w:rsidRDefault="002D1C1A">
      <w:pPr>
        <w:pStyle w:val="Textoindependiente"/>
        <w:rPr>
          <w:b/>
          <w:sz w:val="26"/>
        </w:rPr>
      </w:pPr>
    </w:p>
    <w:p w:rsidR="002D1C1A" w:rsidRDefault="002D1C1A">
      <w:pPr>
        <w:pStyle w:val="Textoindependiente"/>
        <w:rPr>
          <w:b/>
          <w:sz w:val="26"/>
        </w:rPr>
      </w:pPr>
    </w:p>
    <w:p w:rsidR="002D1C1A" w:rsidRDefault="002D1C1A">
      <w:pPr>
        <w:pStyle w:val="Textoindependiente"/>
        <w:rPr>
          <w:b/>
          <w:sz w:val="26"/>
        </w:rPr>
      </w:pPr>
    </w:p>
    <w:p w:rsidR="002D1C1A" w:rsidRDefault="002D1C1A">
      <w:pPr>
        <w:pStyle w:val="Textoindependiente"/>
        <w:rPr>
          <w:b/>
          <w:sz w:val="26"/>
        </w:rPr>
      </w:pPr>
    </w:p>
    <w:p w:rsidR="002D1C1A" w:rsidRDefault="002D1C1A">
      <w:pPr>
        <w:pStyle w:val="Textoindependiente"/>
        <w:rPr>
          <w:b/>
          <w:sz w:val="26"/>
        </w:rPr>
      </w:pPr>
    </w:p>
    <w:p w:rsidR="002D1C1A" w:rsidRDefault="002D1C1A">
      <w:pPr>
        <w:pStyle w:val="Textoindependiente"/>
        <w:rPr>
          <w:b/>
          <w:sz w:val="26"/>
        </w:rPr>
      </w:pPr>
    </w:p>
    <w:p w:rsidR="002D1C1A" w:rsidRDefault="002D1C1A">
      <w:pPr>
        <w:pStyle w:val="Textoindependiente"/>
        <w:spacing w:before="6"/>
        <w:rPr>
          <w:b/>
          <w:sz w:val="29"/>
        </w:rPr>
      </w:pPr>
    </w:p>
    <w:p w:rsidR="002D1C1A" w:rsidRDefault="002159A8">
      <w:pPr>
        <w:spacing w:before="1"/>
        <w:ind w:left="4057" w:right="2878"/>
        <w:jc w:val="center"/>
        <w:rPr>
          <w:b/>
          <w:sz w:val="24"/>
        </w:rPr>
      </w:pPr>
      <w:r>
        <w:rPr>
          <w:b/>
          <w:sz w:val="24"/>
        </w:rPr>
        <w:t>AUDITORIA</w:t>
      </w:r>
    </w:p>
    <w:p w:rsidR="002D1C1A" w:rsidRDefault="002159A8">
      <w:pPr>
        <w:spacing w:before="117" w:line="290" w:lineRule="auto"/>
        <w:ind w:left="2323" w:right="1150" w:firstLine="3"/>
        <w:jc w:val="center"/>
        <w:rPr>
          <w:b/>
          <w:sz w:val="24"/>
        </w:rPr>
      </w:pPr>
      <w:r>
        <w:rPr>
          <w:b/>
          <w:sz w:val="24"/>
        </w:rPr>
        <w:t>Auditoría Financiera y de Cumplimiento al evento de Licitación NOG 10753680 "Servicios de impresión de</w:t>
      </w:r>
      <w:r>
        <w:rPr>
          <w:b/>
          <w:spacing w:val="-43"/>
          <w:sz w:val="24"/>
        </w:rPr>
        <w:t xml:space="preserve"> </w:t>
      </w:r>
      <w:r>
        <w:rPr>
          <w:b/>
          <w:sz w:val="24"/>
        </w:rPr>
        <w:t>textos escolares de comunicación y lenguaje l1 y l2, en seis idiomas Mayas, Xinka y Castellano para estudiantes de primer</w:t>
      </w:r>
      <w:r>
        <w:rPr>
          <w:b/>
          <w:spacing w:val="-7"/>
          <w:sz w:val="24"/>
        </w:rPr>
        <w:t xml:space="preserve"> </w:t>
      </w:r>
      <w:r>
        <w:rPr>
          <w:b/>
          <w:sz w:val="24"/>
        </w:rPr>
        <w:t>grado</w:t>
      </w:r>
      <w:r>
        <w:rPr>
          <w:b/>
          <w:spacing w:val="-6"/>
          <w:sz w:val="24"/>
        </w:rPr>
        <w:t xml:space="preserve"> </w:t>
      </w:r>
      <w:r>
        <w:rPr>
          <w:b/>
          <w:sz w:val="24"/>
        </w:rPr>
        <w:t>del</w:t>
      </w:r>
      <w:r>
        <w:rPr>
          <w:b/>
          <w:spacing w:val="-6"/>
          <w:sz w:val="24"/>
        </w:rPr>
        <w:t xml:space="preserve"> </w:t>
      </w:r>
      <w:r>
        <w:rPr>
          <w:b/>
          <w:sz w:val="24"/>
        </w:rPr>
        <w:t>nivel</w:t>
      </w:r>
      <w:r>
        <w:rPr>
          <w:b/>
          <w:spacing w:val="-6"/>
          <w:sz w:val="24"/>
        </w:rPr>
        <w:t xml:space="preserve"> </w:t>
      </w:r>
      <w:r>
        <w:rPr>
          <w:b/>
          <w:sz w:val="24"/>
        </w:rPr>
        <w:t>de</w:t>
      </w:r>
      <w:r>
        <w:rPr>
          <w:b/>
          <w:spacing w:val="-6"/>
          <w:sz w:val="24"/>
        </w:rPr>
        <w:t xml:space="preserve"> </w:t>
      </w:r>
      <w:r>
        <w:rPr>
          <w:b/>
          <w:sz w:val="24"/>
        </w:rPr>
        <w:t>educación</w:t>
      </w:r>
      <w:r>
        <w:rPr>
          <w:b/>
          <w:spacing w:val="-6"/>
          <w:sz w:val="24"/>
        </w:rPr>
        <w:t xml:space="preserve"> </w:t>
      </w:r>
      <w:r>
        <w:rPr>
          <w:b/>
          <w:sz w:val="24"/>
        </w:rPr>
        <w:t>primaria,</w:t>
      </w:r>
      <w:r>
        <w:rPr>
          <w:b/>
          <w:spacing w:val="-6"/>
          <w:sz w:val="24"/>
        </w:rPr>
        <w:t xml:space="preserve"> </w:t>
      </w:r>
      <w:r>
        <w:rPr>
          <w:b/>
          <w:sz w:val="24"/>
        </w:rPr>
        <w:t>a</w:t>
      </w:r>
      <w:r>
        <w:rPr>
          <w:b/>
          <w:spacing w:val="-6"/>
          <w:sz w:val="24"/>
        </w:rPr>
        <w:t xml:space="preserve"> </w:t>
      </w:r>
      <w:r>
        <w:rPr>
          <w:b/>
          <w:sz w:val="24"/>
        </w:rPr>
        <w:t>distribuirse para su uso en el ciclo escolar 2020", de la Dirección General de Educación Bili</w:t>
      </w:r>
      <w:r>
        <w:rPr>
          <w:b/>
          <w:sz w:val="24"/>
        </w:rPr>
        <w:t>ngüe Intercultural</w:t>
      </w:r>
      <w:r>
        <w:rPr>
          <w:b/>
          <w:spacing w:val="-21"/>
          <w:sz w:val="24"/>
        </w:rPr>
        <w:t xml:space="preserve"> </w:t>
      </w:r>
      <w:r>
        <w:rPr>
          <w:b/>
          <w:sz w:val="24"/>
        </w:rPr>
        <w:t>-DIGEBI-</w:t>
      </w:r>
    </w:p>
    <w:p w:rsidR="002D1C1A" w:rsidRDefault="002159A8">
      <w:pPr>
        <w:spacing w:before="53"/>
        <w:ind w:left="2448" w:right="1276"/>
        <w:jc w:val="center"/>
        <w:rPr>
          <w:b/>
          <w:sz w:val="24"/>
        </w:rPr>
      </w:pPr>
      <w:r>
        <w:rPr>
          <w:b/>
          <w:sz w:val="24"/>
        </w:rPr>
        <w:t>DEL 01 DE ENERO DE 2019 AL 04 DE FEBRERO DE 2020</w:t>
      </w: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spacing w:before="10"/>
        <w:rPr>
          <w:b/>
          <w:sz w:val="27"/>
        </w:rPr>
      </w:pPr>
    </w:p>
    <w:p w:rsidR="002D1C1A" w:rsidRDefault="002159A8">
      <w:pPr>
        <w:spacing w:before="93"/>
        <w:ind w:left="3608"/>
        <w:rPr>
          <w:b/>
          <w:sz w:val="24"/>
        </w:rPr>
      </w:pPr>
      <w:r>
        <w:rPr>
          <w:noProof/>
        </w:rPr>
        <w:drawing>
          <wp:anchor distT="0" distB="0" distL="0" distR="0" simplePos="0" relativeHeight="251658240" behindDoc="0" locked="0" layoutInCell="1" allowOverlap="1">
            <wp:simplePos x="0" y="0"/>
            <wp:positionH relativeFrom="page">
              <wp:posOffset>317500</wp:posOffset>
            </wp:positionH>
            <wp:positionV relativeFrom="paragraph">
              <wp:posOffset>9091</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457200"/>
                    </a:xfrm>
                    <a:prstGeom prst="rect">
                      <a:avLst/>
                    </a:prstGeom>
                  </pic:spPr>
                </pic:pic>
              </a:graphicData>
            </a:graphic>
          </wp:anchor>
        </w:drawing>
      </w:r>
      <w:r>
        <w:rPr>
          <w:b/>
          <w:sz w:val="24"/>
        </w:rPr>
        <w:t>GUATEMALA, SEPTIEMBRE DE 2020</w:t>
      </w:r>
    </w:p>
    <w:p w:rsidR="002D1C1A" w:rsidRDefault="002D1C1A">
      <w:pPr>
        <w:rPr>
          <w:sz w:val="24"/>
        </w:rPr>
        <w:sectPr w:rsidR="002D1C1A">
          <w:type w:val="continuous"/>
          <w:pgSz w:w="12240" w:h="15840"/>
          <w:pgMar w:top="1080" w:right="1580" w:bottom="0" w:left="400" w:header="720" w:footer="720" w:gutter="0"/>
          <w:cols w:space="720"/>
        </w:sectPr>
      </w:pPr>
    </w:p>
    <w:p w:rsidR="002D1C1A" w:rsidRDefault="002159A8">
      <w:pPr>
        <w:spacing w:before="71"/>
        <w:ind w:left="3349" w:right="2878"/>
        <w:jc w:val="center"/>
        <w:rPr>
          <w:b/>
          <w:sz w:val="24"/>
        </w:rPr>
      </w:pPr>
      <w:r>
        <w:rPr>
          <w:b/>
          <w:sz w:val="24"/>
        </w:rPr>
        <w:lastRenderedPageBreak/>
        <w:t>INDICE</w:t>
      </w:r>
    </w:p>
    <w:sdt>
      <w:sdtPr>
        <w:rPr>
          <w:i/>
          <w:sz w:val="22"/>
          <w:szCs w:val="22"/>
        </w:rPr>
        <w:id w:val="631448476"/>
        <w:docPartObj>
          <w:docPartGallery w:val="Table of Contents"/>
          <w:docPartUnique/>
        </w:docPartObj>
      </w:sdtPr>
      <w:sdtEndPr/>
      <w:sdtContent>
        <w:p w:rsidR="002D1C1A" w:rsidRDefault="002159A8">
          <w:pPr>
            <w:pStyle w:val="TDC1"/>
            <w:tabs>
              <w:tab w:val="right" w:pos="9427"/>
            </w:tabs>
            <w:spacing w:before="741"/>
            <w:rPr>
              <w:b w:val="0"/>
            </w:rPr>
          </w:pPr>
          <w:hyperlink w:anchor="_TOC_250007" w:history="1">
            <w:r>
              <w:t>ANTECEDENTES</w:t>
            </w:r>
            <w:r>
              <w:tab/>
            </w:r>
            <w:r>
              <w:rPr>
                <w:b w:val="0"/>
                <w:position w:val="-3"/>
              </w:rPr>
              <w:t>1</w:t>
            </w:r>
          </w:hyperlink>
        </w:p>
        <w:p w:rsidR="002D1C1A" w:rsidRDefault="002159A8">
          <w:pPr>
            <w:pStyle w:val="TDC1"/>
            <w:tabs>
              <w:tab w:val="right" w:pos="9427"/>
            </w:tabs>
            <w:rPr>
              <w:b w:val="0"/>
            </w:rPr>
          </w:pPr>
          <w:r>
            <w:t>OBJETIVOS</w:t>
          </w:r>
          <w:r>
            <w:tab/>
          </w:r>
          <w:r>
            <w:rPr>
              <w:b w:val="0"/>
              <w:position w:val="-3"/>
            </w:rPr>
            <w:t>2</w:t>
          </w:r>
        </w:p>
        <w:p w:rsidR="002D1C1A" w:rsidRDefault="002159A8">
          <w:pPr>
            <w:pStyle w:val="TDC3"/>
            <w:tabs>
              <w:tab w:val="right" w:pos="9427"/>
            </w:tabs>
            <w:spacing w:before="153"/>
          </w:pPr>
          <w:r>
            <w:t>GENERALES</w:t>
          </w:r>
          <w:r>
            <w:tab/>
          </w:r>
          <w:r>
            <w:rPr>
              <w:position w:val="-4"/>
            </w:rPr>
            <w:t>2</w:t>
          </w:r>
        </w:p>
        <w:p w:rsidR="002D1C1A" w:rsidRDefault="002159A8">
          <w:pPr>
            <w:pStyle w:val="TDC3"/>
            <w:tabs>
              <w:tab w:val="right" w:pos="9427"/>
            </w:tabs>
          </w:pPr>
          <w:hyperlink w:anchor="_TOC_250006" w:history="1">
            <w:r>
              <w:t>ESPECIFICOS</w:t>
            </w:r>
            <w:r>
              <w:tab/>
            </w:r>
            <w:r>
              <w:rPr>
                <w:position w:val="-4"/>
              </w:rPr>
              <w:t>2</w:t>
            </w:r>
          </w:hyperlink>
        </w:p>
        <w:p w:rsidR="002D1C1A" w:rsidRDefault="002159A8">
          <w:pPr>
            <w:pStyle w:val="TDC1"/>
            <w:tabs>
              <w:tab w:val="right" w:pos="9427"/>
            </w:tabs>
            <w:spacing w:before="144"/>
            <w:rPr>
              <w:b w:val="0"/>
            </w:rPr>
          </w:pPr>
          <w:hyperlink w:anchor="_TOC_250005" w:history="1">
            <w:r>
              <w:t>ALCANCE</w:t>
            </w:r>
            <w:r>
              <w:tab/>
            </w:r>
            <w:r>
              <w:rPr>
                <w:b w:val="0"/>
                <w:position w:val="-3"/>
              </w:rPr>
              <w:t>2</w:t>
            </w:r>
          </w:hyperlink>
        </w:p>
        <w:p w:rsidR="002D1C1A" w:rsidRDefault="002159A8">
          <w:pPr>
            <w:pStyle w:val="TDC1"/>
            <w:tabs>
              <w:tab w:val="right" w:pos="9427"/>
            </w:tabs>
            <w:spacing w:before="154"/>
            <w:rPr>
              <w:b w:val="0"/>
            </w:rPr>
          </w:pPr>
          <w:hyperlink w:anchor="_TOC_250004" w:history="1">
            <w:r>
              <w:t>INFORMACION</w:t>
            </w:r>
            <w:r>
              <w:rPr>
                <w:spacing w:val="-2"/>
              </w:rPr>
              <w:t xml:space="preserve"> </w:t>
            </w:r>
            <w:r>
              <w:t>EXAMINADA</w:t>
            </w:r>
            <w:r>
              <w:tab/>
            </w:r>
            <w:r>
              <w:rPr>
                <w:b w:val="0"/>
                <w:position w:val="-3"/>
              </w:rPr>
              <w:t>3</w:t>
            </w:r>
          </w:hyperlink>
        </w:p>
        <w:p w:rsidR="002D1C1A" w:rsidRDefault="002159A8">
          <w:pPr>
            <w:pStyle w:val="TDC1"/>
            <w:tabs>
              <w:tab w:val="right" w:pos="9427"/>
            </w:tabs>
            <w:rPr>
              <w:b w:val="0"/>
            </w:rPr>
          </w:pPr>
          <w:hyperlink w:anchor="_TOC_250003" w:history="1">
            <w:r>
              <w:t>NOTAS A LA</w:t>
            </w:r>
            <w:r>
              <w:rPr>
                <w:spacing w:val="-5"/>
              </w:rPr>
              <w:t xml:space="preserve"> </w:t>
            </w:r>
            <w:r>
              <w:t>INFORMACION</w:t>
            </w:r>
            <w:r>
              <w:rPr>
                <w:spacing w:val="-1"/>
              </w:rPr>
              <w:t xml:space="preserve"> </w:t>
            </w:r>
            <w:r>
              <w:t>EXAMINADA</w:t>
            </w:r>
            <w:r>
              <w:tab/>
            </w:r>
            <w:r>
              <w:rPr>
                <w:b w:val="0"/>
                <w:position w:val="-3"/>
              </w:rPr>
              <w:t>4</w:t>
            </w:r>
          </w:hyperlink>
        </w:p>
        <w:p w:rsidR="002D1C1A" w:rsidRDefault="002159A8">
          <w:pPr>
            <w:pStyle w:val="TDC1"/>
            <w:spacing w:before="154"/>
            <w:rPr>
              <w:b w:val="0"/>
            </w:rPr>
          </w:pPr>
          <w:r>
            <w:t xml:space="preserve">HALLAZGOS MONETARIOS Y DE INCUMPLIMIENTO DE ASPECTOS </w:t>
          </w:r>
          <w:r>
            <w:rPr>
              <w:spacing w:val="26"/>
            </w:rPr>
            <w:t xml:space="preserve"> </w:t>
          </w:r>
          <w:r>
            <w:rPr>
              <w:b w:val="0"/>
              <w:position w:val="-3"/>
            </w:rPr>
            <w:t>5</w:t>
          </w:r>
        </w:p>
        <w:p w:rsidR="002D1C1A" w:rsidRDefault="002159A8">
          <w:pPr>
            <w:pStyle w:val="TDC1"/>
            <w:spacing w:before="17"/>
          </w:pPr>
          <w:r>
            <w:t>LEGALES</w:t>
          </w:r>
        </w:p>
        <w:p w:rsidR="002D1C1A" w:rsidRDefault="002159A8">
          <w:pPr>
            <w:pStyle w:val="TDC1"/>
            <w:tabs>
              <w:tab w:val="right" w:pos="9561"/>
            </w:tabs>
            <w:spacing w:before="117"/>
            <w:rPr>
              <w:b w:val="0"/>
            </w:rPr>
          </w:pPr>
          <w:hyperlink w:anchor="_TOC_250002" w:history="1">
            <w:r>
              <w:t>HALLAZGOS DE DEFICIENCIAS DE</w:t>
            </w:r>
            <w:r>
              <w:rPr>
                <w:spacing w:val="-10"/>
              </w:rPr>
              <w:t xml:space="preserve"> </w:t>
            </w:r>
            <w:r>
              <w:t>CONTROL</w:t>
            </w:r>
            <w:r>
              <w:rPr>
                <w:spacing w:val="-2"/>
              </w:rPr>
              <w:t xml:space="preserve"> </w:t>
            </w:r>
            <w:r>
              <w:t>INTERNO</w:t>
            </w:r>
            <w:r>
              <w:tab/>
            </w:r>
            <w:r>
              <w:rPr>
                <w:b w:val="0"/>
                <w:position w:val="-3"/>
              </w:rPr>
              <w:t>15</w:t>
            </w:r>
          </w:hyperlink>
        </w:p>
        <w:p w:rsidR="002D1C1A" w:rsidRDefault="002159A8">
          <w:pPr>
            <w:pStyle w:val="TDC1"/>
            <w:tabs>
              <w:tab w:val="left" w:pos="9294"/>
            </w:tabs>
            <w:rPr>
              <w:b w:val="0"/>
            </w:rPr>
          </w:pPr>
          <w:r>
            <w:t>DETALLE DE FUNCIONARIOS Y PERSONAL RESPONSABLE</w:t>
          </w:r>
          <w:r>
            <w:rPr>
              <w:spacing w:val="-30"/>
            </w:rPr>
            <w:t xml:space="preserve"> </w:t>
          </w:r>
          <w:r>
            <w:t>DE</w:t>
          </w:r>
          <w:r>
            <w:rPr>
              <w:spacing w:val="-5"/>
            </w:rPr>
            <w:t xml:space="preserve"> </w:t>
          </w:r>
          <w:r>
            <w:t>LA</w:t>
          </w:r>
          <w:r>
            <w:tab/>
          </w:r>
          <w:r>
            <w:rPr>
              <w:b w:val="0"/>
              <w:position w:val="-3"/>
            </w:rPr>
            <w:t>21</w:t>
          </w:r>
        </w:p>
        <w:p w:rsidR="002D1C1A" w:rsidRDefault="002159A8">
          <w:pPr>
            <w:pStyle w:val="TDC1"/>
            <w:spacing w:before="17"/>
          </w:pPr>
          <w:r>
            <w:t>ENTIDAD AUDITADA</w:t>
          </w:r>
        </w:p>
        <w:p w:rsidR="002D1C1A" w:rsidRDefault="002159A8">
          <w:pPr>
            <w:pStyle w:val="TDC1"/>
            <w:tabs>
              <w:tab w:val="right" w:pos="9561"/>
            </w:tabs>
            <w:spacing w:before="117"/>
            <w:rPr>
              <w:b w:val="0"/>
            </w:rPr>
          </w:pPr>
          <w:hyperlink w:anchor="_TOC_250001" w:history="1">
            <w:r>
              <w:t>COMISION</w:t>
            </w:r>
            <w:r>
              <w:rPr>
                <w:spacing w:val="-2"/>
              </w:rPr>
              <w:t xml:space="preserve"> </w:t>
            </w:r>
            <w:r>
              <w:t>DE</w:t>
            </w:r>
            <w:r>
              <w:rPr>
                <w:spacing w:val="-1"/>
              </w:rPr>
              <w:t xml:space="preserve"> </w:t>
            </w:r>
            <w:r>
              <w:t>AUDITORIA</w:t>
            </w:r>
            <w:r>
              <w:tab/>
            </w:r>
            <w:r>
              <w:rPr>
                <w:b w:val="0"/>
                <w:position w:val="-3"/>
              </w:rPr>
              <w:t>22</w:t>
            </w:r>
          </w:hyperlink>
        </w:p>
        <w:p w:rsidR="002D1C1A" w:rsidRDefault="002159A8">
          <w:pPr>
            <w:pStyle w:val="TDC2"/>
            <w:tabs>
              <w:tab w:val="right" w:pos="9561"/>
            </w:tabs>
            <w:rPr>
              <w:b w:val="0"/>
              <w:i w:val="0"/>
              <w:sz w:val="24"/>
            </w:rPr>
          </w:pPr>
          <w:hyperlink w:anchor="_TOC_250000" w:history="1">
            <w:r>
              <w:rPr>
                <w:i w:val="0"/>
                <w:sz w:val="24"/>
              </w:rPr>
              <w:t>ANEXOS</w:t>
            </w:r>
            <w:r>
              <w:rPr>
                <w:i w:val="0"/>
                <w:sz w:val="24"/>
              </w:rPr>
              <w:tab/>
            </w:r>
            <w:r>
              <w:rPr>
                <w:b w:val="0"/>
                <w:i w:val="0"/>
                <w:position w:val="-3"/>
                <w:sz w:val="24"/>
              </w:rPr>
              <w:t>23</w:t>
            </w:r>
          </w:hyperlink>
        </w:p>
      </w:sdtContent>
    </w:sdt>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159A8">
      <w:pPr>
        <w:pStyle w:val="Textoindependiente"/>
        <w:spacing w:before="7"/>
        <w:rPr>
          <w:sz w:val="15"/>
        </w:rPr>
      </w:pPr>
      <w:r>
        <w:rPr>
          <w:noProof/>
        </w:rPr>
        <w:drawing>
          <wp:anchor distT="0" distB="0" distL="0" distR="0" simplePos="0" relativeHeight="251659264" behindDoc="0" locked="0" layoutInCell="1" allowOverlap="1">
            <wp:simplePos x="0" y="0"/>
            <wp:positionH relativeFrom="page">
              <wp:posOffset>317500</wp:posOffset>
            </wp:positionH>
            <wp:positionV relativeFrom="paragraph">
              <wp:posOffset>139000</wp:posOffset>
            </wp:positionV>
            <wp:extent cx="914400" cy="45720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457200"/>
                    </a:xfrm>
                    <a:prstGeom prst="rect">
                      <a:avLst/>
                    </a:prstGeom>
                  </pic:spPr>
                </pic:pic>
              </a:graphicData>
            </a:graphic>
          </wp:anchor>
        </w:drawing>
      </w:r>
    </w:p>
    <w:p w:rsidR="002D1C1A" w:rsidRDefault="002D1C1A">
      <w:pPr>
        <w:rPr>
          <w:sz w:val="15"/>
        </w:rPr>
        <w:sectPr w:rsidR="002D1C1A">
          <w:pgSz w:w="12240" w:h="15840"/>
          <w:pgMar w:top="1080" w:right="1580" w:bottom="0" w:left="400" w:header="720" w:footer="720" w:gutter="0"/>
          <w:cols w:space="720"/>
        </w:sectPr>
      </w:pPr>
    </w:p>
    <w:p w:rsidR="002D1C1A" w:rsidRDefault="002D1C1A">
      <w:pPr>
        <w:pStyle w:val="Textoindependiente"/>
        <w:spacing w:before="8"/>
        <w:rPr>
          <w:sz w:val="9"/>
        </w:rPr>
      </w:pPr>
    </w:p>
    <w:p w:rsidR="002D1C1A" w:rsidRDefault="002159A8">
      <w:pPr>
        <w:pStyle w:val="Ttulo1"/>
        <w:spacing w:before="92"/>
      </w:pPr>
      <w:bookmarkStart w:id="1" w:name="_TOC_250007"/>
      <w:bookmarkEnd w:id="1"/>
      <w:r>
        <w:t>ANTECEDENTES</w:t>
      </w:r>
    </w:p>
    <w:p w:rsidR="002D1C1A" w:rsidRDefault="002D1C1A">
      <w:pPr>
        <w:pStyle w:val="Textoindependiente"/>
        <w:spacing w:before="10"/>
        <w:rPr>
          <w:b/>
          <w:sz w:val="33"/>
        </w:rPr>
      </w:pPr>
    </w:p>
    <w:p w:rsidR="002D1C1A" w:rsidRDefault="002159A8">
      <w:pPr>
        <w:spacing w:before="1"/>
        <w:ind w:left="1301"/>
        <w:jc w:val="both"/>
        <w:rPr>
          <w:b/>
          <w:sz w:val="24"/>
        </w:rPr>
      </w:pPr>
      <w:r>
        <w:rPr>
          <w:b/>
          <w:sz w:val="24"/>
        </w:rPr>
        <w:t>Ministerio de Educación</w:t>
      </w:r>
    </w:p>
    <w:p w:rsidR="002D1C1A" w:rsidRDefault="002159A8">
      <w:pPr>
        <w:pStyle w:val="Textoindependiente"/>
        <w:spacing w:before="56" w:line="278" w:lineRule="auto"/>
        <w:ind w:left="1301" w:right="122"/>
        <w:jc w:val="both"/>
      </w:pPr>
      <w:r>
        <w:t>De conformidad con el Decreto Legislativo No. 12-91 Ley de Educación Nacional, el Ministerio de Educación es la institución del Estado, responsable de coordinar y ejecutar las políticas educativas, determinadas por el sistema educativo del país.</w:t>
      </w:r>
    </w:p>
    <w:p w:rsidR="002D1C1A" w:rsidRDefault="002D1C1A">
      <w:pPr>
        <w:pStyle w:val="Textoindependiente"/>
        <w:spacing w:before="10"/>
        <w:rPr>
          <w:sz w:val="28"/>
        </w:rPr>
      </w:pPr>
    </w:p>
    <w:p w:rsidR="002D1C1A" w:rsidRDefault="002159A8">
      <w:pPr>
        <w:pStyle w:val="Ttulo1"/>
        <w:jc w:val="both"/>
      </w:pPr>
      <w:r>
        <w:t>Dirección</w:t>
      </w:r>
      <w:r>
        <w:t xml:space="preserve"> General de Educación Bilingüe Intercultural -DIGEBI-</w:t>
      </w:r>
    </w:p>
    <w:p w:rsidR="002D1C1A" w:rsidRDefault="002159A8">
      <w:pPr>
        <w:pStyle w:val="Textoindependiente"/>
        <w:spacing w:before="56" w:line="278" w:lineRule="auto"/>
        <w:ind w:left="1301" w:right="121"/>
        <w:jc w:val="both"/>
      </w:pPr>
      <w:r>
        <w:t xml:space="preserve">Es la dependencia del Ministerio de Educación responsable de proveer lineamientos para el diseño y desarrollo del currículo bilingüe intercultural en los subsistemas escolar y extraescolar, en consulta </w:t>
      </w:r>
      <w:r>
        <w:t>con el nivel local, además de establecer estrategias para hacer operativo el proceso de la educación bilingüe e intercultural; y entre sus funciones se encuentra, elaborar materiales y textos educativos desde las culturas y los idiomas que apoyen el desarr</w:t>
      </w:r>
      <w:r>
        <w:t>ollo del currículo.</w:t>
      </w:r>
    </w:p>
    <w:p w:rsidR="002D1C1A" w:rsidRDefault="002D1C1A">
      <w:pPr>
        <w:pStyle w:val="Textoindependiente"/>
        <w:spacing w:before="8"/>
        <w:rPr>
          <w:sz w:val="28"/>
        </w:rPr>
      </w:pPr>
    </w:p>
    <w:p w:rsidR="002D1C1A" w:rsidRDefault="002159A8">
      <w:pPr>
        <w:pStyle w:val="Ttulo1"/>
        <w:jc w:val="both"/>
      </w:pPr>
      <w:r>
        <w:t>Dirección de Adquisiciones y Contrataciones -DIDECO-</w:t>
      </w:r>
    </w:p>
    <w:p w:rsidR="002D1C1A" w:rsidRDefault="002159A8">
      <w:pPr>
        <w:pStyle w:val="Textoindependiente"/>
        <w:spacing w:before="56" w:line="278" w:lineRule="auto"/>
        <w:ind w:left="1301" w:right="124"/>
        <w:jc w:val="both"/>
      </w:pPr>
      <w:r>
        <w:t>Es la dependencia responsable de programar y efectuar las adquisiciones y contrataciones del Ministerio de Educación, mediante los procesos de cotización y licitación establecidos po</w:t>
      </w:r>
      <w:r>
        <w:t>r la Ley de Contrataciones del Estado; por lo que entre sus funciones está proponer a las dependencias del Ministerio de Educación las directrices que en materia de adquisiciones y contrataciones establecen la Ley de Contrataciones del Estado y su reglamen</w:t>
      </w:r>
      <w:r>
        <w:t>to.</w:t>
      </w:r>
    </w:p>
    <w:p w:rsidR="002D1C1A" w:rsidRDefault="002D1C1A">
      <w:pPr>
        <w:pStyle w:val="Textoindependiente"/>
        <w:spacing w:before="8"/>
        <w:rPr>
          <w:sz w:val="28"/>
        </w:rPr>
      </w:pPr>
    </w:p>
    <w:p w:rsidR="002D1C1A" w:rsidRDefault="002159A8">
      <w:pPr>
        <w:pStyle w:val="Ttulo1"/>
        <w:jc w:val="both"/>
      </w:pPr>
      <w:r>
        <w:t>Dirección General de Currículo -DIGECUR-</w:t>
      </w:r>
    </w:p>
    <w:p w:rsidR="002D1C1A" w:rsidRDefault="002159A8">
      <w:pPr>
        <w:pStyle w:val="Textoindependiente"/>
        <w:spacing w:before="56" w:line="278" w:lineRule="auto"/>
        <w:ind w:left="1301" w:right="122"/>
        <w:jc w:val="both"/>
      </w:pPr>
      <w:r>
        <w:t>Es la dependencia del Ministerio de Educación responsable de coordinar el diseño y desarrollo del currículo en todos los niveles del Sistema Educativo Nacional, con pertinencia a la diversidad lingüística y cul</w:t>
      </w:r>
      <w:r>
        <w:t>tural y dentro de sus funciones le corresponde elaborar los lineamientos generales para la elaboración de textos, en seguimiento del currículo definido.</w:t>
      </w:r>
    </w:p>
    <w:p w:rsidR="002D1C1A" w:rsidRDefault="002D1C1A">
      <w:pPr>
        <w:pStyle w:val="Textoindependiente"/>
        <w:spacing w:before="9"/>
        <w:rPr>
          <w:sz w:val="28"/>
        </w:rPr>
      </w:pPr>
    </w:p>
    <w:p w:rsidR="002D1C1A" w:rsidRDefault="002159A8">
      <w:pPr>
        <w:pStyle w:val="Ttulo1"/>
        <w:jc w:val="both"/>
      </w:pPr>
      <w:r>
        <w:t>Auditoría Financiera</w:t>
      </w:r>
    </w:p>
    <w:p w:rsidR="002D1C1A" w:rsidRDefault="002159A8">
      <w:pPr>
        <w:pStyle w:val="Textoindependiente"/>
        <w:spacing w:before="56" w:line="278" w:lineRule="auto"/>
        <w:ind w:left="1301" w:right="122"/>
        <w:jc w:val="both"/>
      </w:pPr>
      <w:r>
        <w:t>El propósito de una auditoría de estados financieros es aumentar el grado de conf</w:t>
      </w:r>
      <w:r>
        <w:t>ianza de los posibles usuarios en dichos estados financieros. Esto se logra a través de él dictamen emitido por el auditor sobre si los estados financieros han sido preparados, en todos los aspectos importantes, de acuerdo con el marco de referencia para l</w:t>
      </w:r>
      <w:r>
        <w:t>a emisión de información financiera aplicable o en el caso de los estados financieros preparados de conformidad con un marco razonable de presentación de la información financiera si los estados financieros se presentan razonablemente, en todos los aspecto</w:t>
      </w:r>
      <w:r>
        <w:t>s importantes, o proporcionan una visión verdadera y justa de conformidad con dicho marco.</w:t>
      </w:r>
    </w:p>
    <w:p w:rsidR="002D1C1A" w:rsidRDefault="002D1C1A">
      <w:pPr>
        <w:spacing w:line="278" w:lineRule="auto"/>
        <w:jc w:val="both"/>
        <w:sectPr w:rsidR="002D1C1A">
          <w:headerReference w:type="default" r:id="rId8"/>
          <w:footerReference w:type="default" r:id="rId9"/>
          <w:pgSz w:w="12240" w:h="15840"/>
          <w:pgMar w:top="840" w:right="1580" w:bottom="940" w:left="400" w:header="118" w:footer="740" w:gutter="0"/>
          <w:pgNumType w:start="1"/>
          <w:cols w:space="720"/>
        </w:sectPr>
      </w:pPr>
    </w:p>
    <w:p w:rsidR="002D1C1A" w:rsidRDefault="002D1C1A">
      <w:pPr>
        <w:pStyle w:val="Textoindependiente"/>
        <w:rPr>
          <w:sz w:val="20"/>
        </w:rPr>
      </w:pPr>
    </w:p>
    <w:p w:rsidR="002D1C1A" w:rsidRDefault="002D1C1A">
      <w:pPr>
        <w:pStyle w:val="Textoindependiente"/>
        <w:rPr>
          <w:sz w:val="20"/>
        </w:rPr>
      </w:pPr>
    </w:p>
    <w:p w:rsidR="002D1C1A" w:rsidRDefault="002159A8">
      <w:pPr>
        <w:pStyle w:val="Ttulo1"/>
        <w:spacing w:before="209"/>
        <w:jc w:val="both"/>
      </w:pPr>
      <w:r>
        <w:t>Auditoría de Cumplimiento</w:t>
      </w:r>
    </w:p>
    <w:p w:rsidR="002D1C1A" w:rsidRDefault="002159A8">
      <w:pPr>
        <w:pStyle w:val="Textoindependiente"/>
        <w:spacing w:before="56" w:line="278" w:lineRule="auto"/>
        <w:ind w:left="1301" w:right="122"/>
        <w:jc w:val="both"/>
      </w:pPr>
      <w:r>
        <w:t>El objetivo de la auditoría de cumplimiento del sector público es permitir a la Entidad Fiscalizadora Superior evaluar si las actividades de las entidades públicas cumplen con las regulaciones que las rigen.</w:t>
      </w:r>
    </w:p>
    <w:p w:rsidR="002D1C1A" w:rsidRDefault="002D1C1A">
      <w:pPr>
        <w:pStyle w:val="Textoindependiente"/>
        <w:spacing w:before="10"/>
        <w:rPr>
          <w:sz w:val="28"/>
        </w:rPr>
      </w:pPr>
    </w:p>
    <w:p w:rsidR="002D1C1A" w:rsidRDefault="002159A8">
      <w:pPr>
        <w:pStyle w:val="Ttulo1"/>
        <w:spacing w:line="578" w:lineRule="auto"/>
        <w:ind w:right="7445"/>
      </w:pPr>
      <w:r>
        <w:t>OBJETIVOS GENERALES</w:t>
      </w:r>
    </w:p>
    <w:p w:rsidR="002D1C1A" w:rsidRDefault="002159A8">
      <w:pPr>
        <w:pStyle w:val="Textoindependiente"/>
        <w:spacing w:before="1" w:line="278" w:lineRule="auto"/>
        <w:ind w:left="1301" w:right="122"/>
        <w:jc w:val="both"/>
      </w:pPr>
      <w:r>
        <w:t>Verificar que el expediente</w:t>
      </w:r>
      <w:r>
        <w:t xml:space="preserve"> de licitación cumplió con las disposiciones legales del proceso de conformidad con la Ley de Contrataciones del Estado y procedimientos establecidos en el Sistema de Gestión de Calidad.</w:t>
      </w:r>
    </w:p>
    <w:p w:rsidR="002D1C1A" w:rsidRDefault="002D1C1A">
      <w:pPr>
        <w:pStyle w:val="Textoindependiente"/>
        <w:spacing w:before="10"/>
        <w:rPr>
          <w:sz w:val="28"/>
        </w:rPr>
      </w:pPr>
    </w:p>
    <w:p w:rsidR="002D1C1A" w:rsidRDefault="002159A8">
      <w:pPr>
        <w:pStyle w:val="Ttulo1"/>
      </w:pPr>
      <w:bookmarkStart w:id="2" w:name="_TOC_250006"/>
      <w:bookmarkEnd w:id="2"/>
      <w:r>
        <w:t>ESPECIFICOS</w:t>
      </w:r>
    </w:p>
    <w:p w:rsidR="002D1C1A" w:rsidRDefault="002D1C1A">
      <w:pPr>
        <w:pStyle w:val="Textoindependiente"/>
        <w:rPr>
          <w:b/>
          <w:sz w:val="26"/>
        </w:rPr>
      </w:pPr>
    </w:p>
    <w:p w:rsidR="002D1C1A" w:rsidRDefault="002D1C1A">
      <w:pPr>
        <w:pStyle w:val="Textoindependiente"/>
        <w:spacing w:before="2"/>
        <w:rPr>
          <w:b/>
          <w:sz w:val="31"/>
        </w:rPr>
      </w:pPr>
    </w:p>
    <w:p w:rsidR="002D1C1A" w:rsidRDefault="002159A8">
      <w:pPr>
        <w:pStyle w:val="Textoindependiente"/>
        <w:spacing w:before="1" w:line="278" w:lineRule="auto"/>
        <w:ind w:left="1901"/>
      </w:pPr>
      <w:r>
        <w:rPr>
          <w:noProof/>
        </w:rPr>
        <w:drawing>
          <wp:anchor distT="0" distB="0" distL="0" distR="0" simplePos="0" relativeHeight="251660288" behindDoc="0" locked="0" layoutInCell="1" allowOverlap="1">
            <wp:simplePos x="0" y="0"/>
            <wp:positionH relativeFrom="page">
              <wp:posOffset>1259713</wp:posOffset>
            </wp:positionH>
            <wp:positionV relativeFrom="paragraph">
              <wp:posOffset>34110</wp:posOffset>
            </wp:positionV>
            <wp:extent cx="67183" cy="6705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67183" cy="67055"/>
                    </a:xfrm>
                    <a:prstGeom prst="rect">
                      <a:avLst/>
                    </a:prstGeom>
                  </pic:spPr>
                </pic:pic>
              </a:graphicData>
            </a:graphic>
          </wp:anchor>
        </w:drawing>
      </w:r>
      <w:r>
        <w:rPr>
          <w:noProof/>
        </w:rPr>
        <w:drawing>
          <wp:anchor distT="0" distB="0" distL="0" distR="0" simplePos="0" relativeHeight="251661312" behindDoc="0" locked="0" layoutInCell="1" allowOverlap="1">
            <wp:simplePos x="0" y="0"/>
            <wp:positionH relativeFrom="page">
              <wp:posOffset>1259713</wp:posOffset>
            </wp:positionH>
            <wp:positionV relativeFrom="paragraph">
              <wp:posOffset>236929</wp:posOffset>
            </wp:positionV>
            <wp:extent cx="67183" cy="67183"/>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67183" cy="67183"/>
                    </a:xfrm>
                    <a:prstGeom prst="rect">
                      <a:avLst/>
                    </a:prstGeom>
                  </pic:spPr>
                </pic:pic>
              </a:graphicData>
            </a:graphic>
          </wp:anchor>
        </w:drawing>
      </w:r>
      <w:r>
        <w:t>Revisar que el expediente de licitación cumplió con el proceso establecido. Evaluar la existencia de ampliaciones o modificaciones al contrato.</w:t>
      </w:r>
    </w:p>
    <w:p w:rsidR="002D1C1A" w:rsidRDefault="002159A8">
      <w:pPr>
        <w:pStyle w:val="Textoindependiente"/>
        <w:spacing w:line="275" w:lineRule="exact"/>
        <w:ind w:left="1901"/>
      </w:pPr>
      <w:r>
        <w:rPr>
          <w:noProof/>
        </w:rPr>
        <w:drawing>
          <wp:anchor distT="0" distB="0" distL="0" distR="0" simplePos="0" relativeHeight="251662336" behindDoc="0" locked="0" layoutInCell="1" allowOverlap="1">
            <wp:simplePos x="0" y="0"/>
            <wp:positionH relativeFrom="page">
              <wp:posOffset>1259713</wp:posOffset>
            </wp:positionH>
            <wp:positionV relativeFrom="paragraph">
              <wp:posOffset>32671</wp:posOffset>
            </wp:positionV>
            <wp:extent cx="67183" cy="67055"/>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67183" cy="67055"/>
                    </a:xfrm>
                    <a:prstGeom prst="rect">
                      <a:avLst/>
                    </a:prstGeom>
                  </pic:spPr>
                </pic:pic>
              </a:graphicData>
            </a:graphic>
          </wp:anchor>
        </w:drawing>
      </w:r>
      <w:r>
        <w:t>Evaluar el cumplimiento de las cláusulas contractuales.</w:t>
      </w:r>
    </w:p>
    <w:p w:rsidR="002D1C1A" w:rsidRDefault="002159A8">
      <w:pPr>
        <w:pStyle w:val="Textoindependiente"/>
        <w:spacing w:before="43" w:line="278" w:lineRule="auto"/>
        <w:ind w:left="1901"/>
      </w:pPr>
      <w:r>
        <w:rPr>
          <w:noProof/>
        </w:rPr>
        <w:drawing>
          <wp:anchor distT="0" distB="0" distL="0" distR="0" simplePos="0" relativeHeight="251663360" behindDoc="0" locked="0" layoutInCell="1" allowOverlap="1">
            <wp:simplePos x="0" y="0"/>
            <wp:positionH relativeFrom="page">
              <wp:posOffset>1259713</wp:posOffset>
            </wp:positionH>
            <wp:positionV relativeFrom="paragraph">
              <wp:posOffset>60653</wp:posOffset>
            </wp:positionV>
            <wp:extent cx="67183" cy="67183"/>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2" cstate="print"/>
                    <a:stretch>
                      <a:fillRect/>
                    </a:stretch>
                  </pic:blipFill>
                  <pic:spPr>
                    <a:xfrm>
                      <a:off x="0" y="0"/>
                      <a:ext cx="67183" cy="67183"/>
                    </a:xfrm>
                    <a:prstGeom prst="rect">
                      <a:avLst/>
                    </a:prstGeom>
                  </pic:spPr>
                </pic:pic>
              </a:graphicData>
            </a:graphic>
          </wp:anchor>
        </w:drawing>
      </w:r>
      <w:r>
        <w:t>Verificar si los textos fueron elaborados en base al C</w:t>
      </w:r>
      <w:r>
        <w:t>urrículo Nacional Base, según corresponda a cada nivel educativo.</w:t>
      </w:r>
    </w:p>
    <w:p w:rsidR="002D1C1A" w:rsidRDefault="002D1C1A">
      <w:pPr>
        <w:pStyle w:val="Textoindependiente"/>
        <w:rPr>
          <w:sz w:val="26"/>
        </w:rPr>
      </w:pPr>
    </w:p>
    <w:p w:rsidR="002D1C1A" w:rsidRDefault="002D1C1A">
      <w:pPr>
        <w:pStyle w:val="Textoindependiente"/>
        <w:spacing w:before="3"/>
        <w:rPr>
          <w:sz w:val="26"/>
        </w:rPr>
      </w:pPr>
    </w:p>
    <w:p w:rsidR="002D1C1A" w:rsidRDefault="002159A8">
      <w:pPr>
        <w:pStyle w:val="Ttulo1"/>
      </w:pPr>
      <w:bookmarkStart w:id="3" w:name="_TOC_250005"/>
      <w:bookmarkEnd w:id="3"/>
      <w:r>
        <w:t>ALCANCE</w:t>
      </w:r>
    </w:p>
    <w:p w:rsidR="002D1C1A" w:rsidRDefault="002D1C1A">
      <w:pPr>
        <w:pStyle w:val="Textoindependiente"/>
        <w:spacing w:before="10"/>
        <w:rPr>
          <w:b/>
          <w:sz w:val="33"/>
        </w:rPr>
      </w:pPr>
    </w:p>
    <w:p w:rsidR="002D1C1A" w:rsidRDefault="002159A8">
      <w:pPr>
        <w:pStyle w:val="Textoindependiente"/>
        <w:spacing w:line="278" w:lineRule="auto"/>
        <w:ind w:left="1301" w:right="121"/>
        <w:jc w:val="both"/>
      </w:pPr>
      <w:r>
        <w:rPr>
          <w:spacing w:val="3"/>
        </w:rPr>
        <w:t xml:space="preserve">La </w:t>
      </w:r>
      <w:r>
        <w:rPr>
          <w:spacing w:val="5"/>
        </w:rPr>
        <w:t xml:space="preserve">Auditoría Financiera </w:t>
      </w:r>
      <w:r>
        <w:t xml:space="preserve">y </w:t>
      </w:r>
      <w:r>
        <w:rPr>
          <w:spacing w:val="3"/>
        </w:rPr>
        <w:t xml:space="preserve">de </w:t>
      </w:r>
      <w:r>
        <w:rPr>
          <w:spacing w:val="5"/>
        </w:rPr>
        <w:t xml:space="preserve">Cumplimiento </w:t>
      </w:r>
      <w:r>
        <w:rPr>
          <w:spacing w:val="3"/>
        </w:rPr>
        <w:t xml:space="preserve">al </w:t>
      </w:r>
      <w:r>
        <w:rPr>
          <w:spacing w:val="5"/>
        </w:rPr>
        <w:t xml:space="preserve">evento </w:t>
      </w:r>
      <w:r>
        <w:rPr>
          <w:spacing w:val="3"/>
        </w:rPr>
        <w:t xml:space="preserve">de </w:t>
      </w:r>
      <w:r>
        <w:rPr>
          <w:spacing w:val="5"/>
        </w:rPr>
        <w:t xml:space="preserve">Licitación </w:t>
      </w:r>
      <w:r>
        <w:rPr>
          <w:spacing w:val="2"/>
        </w:rPr>
        <w:t xml:space="preserve">L-33/2019-MINEDUC, </w:t>
      </w:r>
      <w:r>
        <w:t xml:space="preserve">NOG </w:t>
      </w:r>
      <w:r>
        <w:rPr>
          <w:spacing w:val="2"/>
        </w:rPr>
        <w:t xml:space="preserve">10753680, “Servicios </w:t>
      </w:r>
      <w:r>
        <w:t xml:space="preserve">de </w:t>
      </w:r>
      <w:r>
        <w:rPr>
          <w:spacing w:val="2"/>
        </w:rPr>
        <w:t xml:space="preserve">impresión </w:t>
      </w:r>
      <w:r>
        <w:t xml:space="preserve">de </w:t>
      </w:r>
      <w:r>
        <w:rPr>
          <w:spacing w:val="2"/>
        </w:rPr>
        <w:t xml:space="preserve">textos </w:t>
      </w:r>
      <w:r>
        <w:t xml:space="preserve">escolares de comunicación y lenguaje L1 y L2, </w:t>
      </w:r>
      <w:r>
        <w:t>en seis idiomas Mayas, Xinca y Castellano para estudiantes de primero grado del nivel de educación primaria, a distribuirse para su uso en el ciclo escolar 2020, por el período comprendido del 01 de enero de 2019 al 04 de febrero de 2020, correspondiente a</w:t>
      </w:r>
      <w:r>
        <w:t xml:space="preserve">l CUA 95268 </w:t>
      </w:r>
      <w:r>
        <w:rPr>
          <w:spacing w:val="2"/>
        </w:rPr>
        <w:t xml:space="preserve">comprendió: </w:t>
      </w:r>
      <w:r>
        <w:t xml:space="preserve">La </w:t>
      </w:r>
      <w:r>
        <w:rPr>
          <w:spacing w:val="2"/>
        </w:rPr>
        <w:t xml:space="preserve">revisión </w:t>
      </w:r>
      <w:r>
        <w:t xml:space="preserve">del </w:t>
      </w:r>
      <w:r>
        <w:rPr>
          <w:spacing w:val="2"/>
        </w:rPr>
        <w:t xml:space="preserve">expediente </w:t>
      </w:r>
      <w:r>
        <w:t xml:space="preserve">de </w:t>
      </w:r>
      <w:r>
        <w:rPr>
          <w:spacing w:val="2"/>
        </w:rPr>
        <w:t xml:space="preserve">licitación para verificar </w:t>
      </w:r>
      <w:r>
        <w:t>que se cumpliera con el proceso establecido; la evaluación de la etapa de adjudicación del evento al proveedor, hasta la suscripción del acta de recepción definitiva y liquidac</w:t>
      </w:r>
      <w:r>
        <w:t>ión; el cumplimiento de las cláusulas contractuales que dieron lugar a la negociación para determinar si existen ampliaciones o modificaciones al contrato y se verificó si los textos fueron elaborados con base al Currículo Nacional</w:t>
      </w:r>
      <w:r>
        <w:rPr>
          <w:spacing w:val="-41"/>
        </w:rPr>
        <w:t xml:space="preserve"> </w:t>
      </w:r>
      <w:r>
        <w:t>Base.</w:t>
      </w:r>
    </w:p>
    <w:p w:rsidR="002D1C1A" w:rsidRDefault="002D1C1A">
      <w:pPr>
        <w:pStyle w:val="Textoindependiente"/>
        <w:spacing w:before="1"/>
        <w:rPr>
          <w:sz w:val="27"/>
        </w:rPr>
      </w:pPr>
    </w:p>
    <w:p w:rsidR="002D1C1A" w:rsidRDefault="002159A8">
      <w:pPr>
        <w:pStyle w:val="Textoindependiente"/>
        <w:spacing w:before="1" w:line="278" w:lineRule="auto"/>
        <w:ind w:left="1301" w:right="121"/>
        <w:jc w:val="both"/>
      </w:pPr>
      <w:r>
        <w:t>Con fecha 13 de marzo de 2020, la Dirección de Auditoría Interna, según muestra seleccionada, emitió la Circular DIDAI-006-2020, solicitando a 11 auditores delegados en las Direcciones Departamentales de Educación de Chimaltenango,</w:t>
      </w:r>
    </w:p>
    <w:p w:rsidR="002D1C1A" w:rsidRDefault="002D1C1A">
      <w:pPr>
        <w:spacing w:line="278" w:lineRule="auto"/>
        <w:jc w:val="both"/>
        <w:sectPr w:rsidR="002D1C1A">
          <w:pgSz w:w="12240" w:h="15840"/>
          <w:pgMar w:top="84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16"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17" name="Line 9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Freeform 9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Line 9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F61B5F" id="Group 9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">
                <v:line id="Line 9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shape id="Freeform 9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" path="m,l,15,,xe" fillcolor="black" stroked="f">
                  <v:path arrowok="t" o:connecttype="custom" o:connectlocs="0,0;0,15;0,0" o:connectangles="0,0,0"/>
                </v:shape>
                <v:line id="Line 9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w10:anchorlock/>
              </v:group>
            </w:pict>
          </mc:Fallback>
        </mc:AlternateContent>
      </w:r>
    </w:p>
    <w:p w:rsidR="002D1C1A" w:rsidRDefault="002159A8">
      <w:pPr>
        <w:pStyle w:val="Textoindependiente"/>
        <w:spacing w:before="11" w:line="278" w:lineRule="auto"/>
        <w:ind w:left="1301" w:right="121"/>
        <w:jc w:val="both"/>
      </w:pPr>
      <w:r>
        <w:t>Quiché, Suchitepéquez, Retalhuleu, Quetzaltenango, San Marcos, Totonicapán, Huehuetenango, Baja Verapaz, Izabal y Jutiapa, apoyo para la auditoría de textos de la licitación NOG 10753680 (CUA 95268), consistente en realizar conteo físico de textos escolare</w:t>
      </w:r>
      <w:r>
        <w:t>s en los centros de acopio ubicados en las cabeceras departamentales, a realizarse los días lunes 16 o martes 17 de marzo de 2020, sin embargo, referida actividad no fue posible iniciarla y concluirla a cabalidad, debido a las acciones derivadas a partir d</w:t>
      </w:r>
      <w:r>
        <w:t>e la entrada en vigencia de las Disposiciones Presidenciales en caso de Calamidad Pública y Ordenes para el Estricto Cumplimiento de fecha 16 de marzo de 2020, por la pandemia por COVID-19.</w:t>
      </w:r>
    </w:p>
    <w:p w:rsidR="002D1C1A" w:rsidRDefault="002D1C1A">
      <w:pPr>
        <w:pStyle w:val="Textoindependiente"/>
        <w:spacing w:before="4"/>
        <w:rPr>
          <w:sz w:val="27"/>
        </w:rPr>
      </w:pPr>
    </w:p>
    <w:p w:rsidR="002D1C1A" w:rsidRDefault="002159A8">
      <w:pPr>
        <w:pStyle w:val="Textoindependiente"/>
        <w:spacing w:line="278" w:lineRule="auto"/>
        <w:ind w:left="1301" w:right="123"/>
        <w:jc w:val="both"/>
      </w:pPr>
      <w:r>
        <w:t>Según lo indicado por la Comisión Receptora y Liquidadora Final d</w:t>
      </w:r>
      <w:r>
        <w:t>el evento de licitación y por la Dirección General de Educación Bilingüe Intercultural -DIGEBI-, en</w:t>
      </w:r>
      <w:r>
        <w:rPr>
          <w:spacing w:val="56"/>
        </w:rPr>
        <w:t xml:space="preserve"> </w:t>
      </w:r>
      <w:r>
        <w:t>cuanto</w:t>
      </w:r>
      <w:r>
        <w:rPr>
          <w:spacing w:val="57"/>
        </w:rPr>
        <w:t xml:space="preserve"> </w:t>
      </w:r>
      <w:r>
        <w:t>a</w:t>
      </w:r>
      <w:r>
        <w:rPr>
          <w:spacing w:val="57"/>
        </w:rPr>
        <w:t xml:space="preserve"> </w:t>
      </w:r>
      <w:r>
        <w:t>la</w:t>
      </w:r>
      <w:r>
        <w:rPr>
          <w:spacing w:val="57"/>
        </w:rPr>
        <w:t xml:space="preserve"> </w:t>
      </w:r>
      <w:r>
        <w:t>elaboración</w:t>
      </w:r>
      <w:r>
        <w:rPr>
          <w:spacing w:val="57"/>
        </w:rPr>
        <w:t xml:space="preserve"> </w:t>
      </w:r>
      <w:r>
        <w:t>de</w:t>
      </w:r>
      <w:r>
        <w:rPr>
          <w:spacing w:val="57"/>
        </w:rPr>
        <w:t xml:space="preserve"> </w:t>
      </w:r>
      <w:r>
        <w:t>los</w:t>
      </w:r>
      <w:r>
        <w:rPr>
          <w:spacing w:val="57"/>
        </w:rPr>
        <w:t xml:space="preserve"> </w:t>
      </w:r>
      <w:r>
        <w:t>textos</w:t>
      </w:r>
      <w:r>
        <w:rPr>
          <w:spacing w:val="57"/>
        </w:rPr>
        <w:t xml:space="preserve"> </w:t>
      </w:r>
      <w:r>
        <w:t>en</w:t>
      </w:r>
      <w:r>
        <w:rPr>
          <w:spacing w:val="57"/>
        </w:rPr>
        <w:t xml:space="preserve"> </w:t>
      </w:r>
      <w:r>
        <w:t>base</w:t>
      </w:r>
      <w:r>
        <w:rPr>
          <w:spacing w:val="56"/>
        </w:rPr>
        <w:t xml:space="preserve"> </w:t>
      </w:r>
      <w:r>
        <w:t>al</w:t>
      </w:r>
      <w:r>
        <w:rPr>
          <w:spacing w:val="57"/>
        </w:rPr>
        <w:t xml:space="preserve"> </w:t>
      </w:r>
      <w:r>
        <w:t>Currículo</w:t>
      </w:r>
      <w:r>
        <w:rPr>
          <w:spacing w:val="57"/>
        </w:rPr>
        <w:t xml:space="preserve"> </w:t>
      </w:r>
      <w:r>
        <w:t>Nacional</w:t>
      </w:r>
      <w:r>
        <w:rPr>
          <w:spacing w:val="57"/>
        </w:rPr>
        <w:t xml:space="preserve"> </w:t>
      </w:r>
      <w:r>
        <w:t>Base</w:t>
      </w:r>
    </w:p>
    <w:p w:rsidR="002D1C1A" w:rsidRDefault="002159A8">
      <w:pPr>
        <w:pStyle w:val="Textoindependiente"/>
        <w:spacing w:line="278" w:lineRule="auto"/>
        <w:ind w:left="1301" w:right="122"/>
        <w:jc w:val="both"/>
      </w:pPr>
      <w:r>
        <w:t>-CNB-; refieren que los Textos de Comunicación y Lenguaje L1 y L2, sintonizan con e</w:t>
      </w:r>
      <w:r>
        <w:t>l CNB autorizado desde el año 2005, por lo que los textos Leo y Escribo Paso 1, Paso 2 y mis Primeras Lecturas, desarrollan habilidades del lenguaje oral, principio alfabético, vocabulario, comprensión lectora y fluidez, entre otras de formas gradual, para</w:t>
      </w:r>
      <w:r>
        <w:t xml:space="preserve"> alcanzar las competencias de lectura y escritura de primer </w:t>
      </w:r>
      <w:r>
        <w:rPr>
          <w:spacing w:val="3"/>
        </w:rPr>
        <w:t xml:space="preserve">grado; </w:t>
      </w:r>
      <w:r>
        <w:rPr>
          <w:spacing w:val="2"/>
        </w:rPr>
        <w:t xml:space="preserve">son </w:t>
      </w:r>
      <w:r>
        <w:rPr>
          <w:spacing w:val="3"/>
        </w:rPr>
        <w:t xml:space="preserve">contenidos básicos </w:t>
      </w:r>
      <w:r>
        <w:t xml:space="preserve">y </w:t>
      </w:r>
      <w:r>
        <w:rPr>
          <w:spacing w:val="3"/>
        </w:rPr>
        <w:t xml:space="preserve">universales para </w:t>
      </w:r>
      <w:r>
        <w:t xml:space="preserve">el </w:t>
      </w:r>
      <w:r>
        <w:rPr>
          <w:spacing w:val="3"/>
        </w:rPr>
        <w:t xml:space="preserve">desarrollo </w:t>
      </w:r>
      <w:r>
        <w:t xml:space="preserve">de </w:t>
      </w:r>
      <w:r>
        <w:rPr>
          <w:spacing w:val="3"/>
        </w:rPr>
        <w:t xml:space="preserve">esta </w:t>
      </w:r>
      <w:r>
        <w:t xml:space="preserve">competencia en sistemas de escritura alfabéticos como el del español e idiomas </w:t>
      </w:r>
      <w:r>
        <w:rPr>
          <w:spacing w:val="2"/>
        </w:rPr>
        <w:t xml:space="preserve">indígenas, </w:t>
      </w:r>
      <w:r>
        <w:t xml:space="preserve">por lo </w:t>
      </w:r>
      <w:r>
        <w:rPr>
          <w:spacing w:val="2"/>
        </w:rPr>
        <w:t xml:space="preserve">tanto, </w:t>
      </w:r>
      <w:r>
        <w:t xml:space="preserve">su </w:t>
      </w:r>
      <w:r>
        <w:rPr>
          <w:spacing w:val="2"/>
        </w:rPr>
        <w:t>contenido armoniza</w:t>
      </w:r>
      <w:r>
        <w:rPr>
          <w:spacing w:val="2"/>
        </w:rPr>
        <w:t xml:space="preserve"> </w:t>
      </w:r>
      <w:r>
        <w:t xml:space="preserve">con </w:t>
      </w:r>
      <w:r>
        <w:rPr>
          <w:spacing w:val="2"/>
        </w:rPr>
        <w:t xml:space="preserve">cualquier currículo </w:t>
      </w:r>
      <w:r>
        <w:t xml:space="preserve">que establezca el logro de esta competencia, por lo que es importante destacar que, en el </w:t>
      </w:r>
      <w:r>
        <w:rPr>
          <w:spacing w:val="2"/>
        </w:rPr>
        <w:t xml:space="preserve">caso particular </w:t>
      </w:r>
      <w:r>
        <w:t xml:space="preserve">de los </w:t>
      </w:r>
      <w:r>
        <w:rPr>
          <w:spacing w:val="2"/>
        </w:rPr>
        <w:t xml:space="preserve">idiomas mayas, </w:t>
      </w:r>
      <w:r>
        <w:t xml:space="preserve">los </w:t>
      </w:r>
      <w:r>
        <w:rPr>
          <w:spacing w:val="2"/>
        </w:rPr>
        <w:t xml:space="preserve">libros </w:t>
      </w:r>
      <w:r>
        <w:t xml:space="preserve">de </w:t>
      </w:r>
      <w:r>
        <w:rPr>
          <w:spacing w:val="2"/>
        </w:rPr>
        <w:t xml:space="preserve">primer grado </w:t>
      </w:r>
      <w:r>
        <w:t>se desarrollan con pertinencia cultura y lingüística, un contenido que en el</w:t>
      </w:r>
      <w:r>
        <w:t xml:space="preserve"> CNB es enunciado pero que, a diferencia del español, no había sido desarrollado, hasta ahora con estos textos; asimismo, los textos de Comunicación y Lenguaje L2 para el aprendizaje de un segundo idioma; presentando copia del Acuerdo Ministerial No. 35 de</w:t>
      </w:r>
      <w:r>
        <w:t xml:space="preserve"> fecha 13/01/2005, con el cual se autoriza el Currículum Nacional Base para el Nivel de Educación</w:t>
      </w:r>
      <w:r>
        <w:rPr>
          <w:spacing w:val="-7"/>
        </w:rPr>
        <w:t xml:space="preserve"> </w:t>
      </w:r>
      <w:r>
        <w:t>Primaria.</w:t>
      </w:r>
    </w:p>
    <w:p w:rsidR="002D1C1A" w:rsidRDefault="002D1C1A">
      <w:pPr>
        <w:pStyle w:val="Textoindependiente"/>
        <w:spacing w:before="11"/>
        <w:rPr>
          <w:sz w:val="27"/>
        </w:rPr>
      </w:pPr>
    </w:p>
    <w:p w:rsidR="002D1C1A" w:rsidRDefault="002159A8">
      <w:pPr>
        <w:pStyle w:val="Ttulo1"/>
        <w:jc w:val="both"/>
      </w:pPr>
      <w:bookmarkStart w:id="4" w:name="_TOC_250004"/>
      <w:bookmarkEnd w:id="4"/>
      <w:r>
        <w:t>INFORMACION EXAMINADA</w:t>
      </w:r>
    </w:p>
    <w:p w:rsidR="002D1C1A" w:rsidRDefault="002D1C1A">
      <w:pPr>
        <w:pStyle w:val="Textoindependiente"/>
        <w:spacing w:before="10"/>
        <w:rPr>
          <w:b/>
          <w:sz w:val="33"/>
        </w:rPr>
      </w:pPr>
    </w:p>
    <w:p w:rsidR="002D1C1A" w:rsidRDefault="002159A8">
      <w:pPr>
        <w:pStyle w:val="Textoindependiente"/>
        <w:spacing w:line="278" w:lineRule="auto"/>
        <w:ind w:left="1301" w:right="121"/>
        <w:jc w:val="both"/>
      </w:pPr>
      <w:r>
        <w:t>La Dirección General de Educación Bilingüe Intercultural -DIGEBI-, para el control y seguridad de sus operaciones presupuest</w:t>
      </w:r>
      <w:r>
        <w:t>arias usa el Sistema de Contabilidad Integrada -SICOIN WEB-. Dicha dependencia del Ministerio de Educación se encuentra registrada ante la Contraloría General de Cuentas, con el número de cuentadancia</w:t>
      </w:r>
      <w:r>
        <w:rPr>
          <w:spacing w:val="-2"/>
        </w:rPr>
        <w:t xml:space="preserve"> </w:t>
      </w:r>
      <w:r>
        <w:t>D2-107.</w:t>
      </w:r>
    </w:p>
    <w:p w:rsidR="002D1C1A" w:rsidRDefault="002D1C1A">
      <w:pPr>
        <w:pStyle w:val="Textoindependiente"/>
        <w:spacing w:before="6"/>
        <w:rPr>
          <w:sz w:val="27"/>
        </w:rPr>
      </w:pPr>
    </w:p>
    <w:p w:rsidR="002D1C1A" w:rsidRDefault="002159A8">
      <w:pPr>
        <w:pStyle w:val="Textoindependiente"/>
        <w:spacing w:line="278" w:lineRule="auto"/>
        <w:ind w:left="1301" w:right="123"/>
        <w:jc w:val="both"/>
      </w:pPr>
      <w:r>
        <w:t>A continuación, se presenta la información examinada del evento de Licitación L-033/2019-MINEDUC:</w:t>
      </w:r>
    </w:p>
    <w:p w:rsidR="002D1C1A" w:rsidRDefault="002D1C1A">
      <w:pPr>
        <w:spacing w:line="278" w:lineRule="auto"/>
        <w:jc w:val="both"/>
        <w:sectPr w:rsidR="002D1C1A">
          <w:headerReference w:type="default" r:id="rId13"/>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1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13" name="Line 91"/>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Freeform 90"/>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Line 89"/>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8F83C0" id="Group 88"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">
                <v:line id="Line 91"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shape id="Freeform 90"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" path="m,l,15,,xe" fillcolor="black" stroked="f">
                  <v:path arrowok="t" o:connecttype="custom" o:connectlocs="0,0;0,15;0,0" o:connectangles="0,0,0"/>
                </v:shape>
                <v:line id="Line 89"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w10:anchorlock/>
              </v:group>
            </w:pict>
          </mc:Fallback>
        </mc:AlternateContent>
      </w: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spacing w:before="10"/>
        <w:rPr>
          <w:sz w:val="29"/>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9"/>
        <w:gridCol w:w="3749"/>
        <w:gridCol w:w="2232"/>
        <w:gridCol w:w="2227"/>
      </w:tblGrid>
      <w:tr w:rsidR="002D1C1A">
        <w:trPr>
          <w:trHeight w:val="380"/>
        </w:trPr>
        <w:tc>
          <w:tcPr>
            <w:tcW w:w="619" w:type="dxa"/>
            <w:tcBorders>
              <w:left w:val="single" w:sz="6" w:space="0" w:color="000000"/>
            </w:tcBorders>
            <w:shd w:val="clear" w:color="auto" w:fill="D8D8D8"/>
          </w:tcPr>
          <w:p w:rsidR="002D1C1A" w:rsidRDefault="002159A8">
            <w:pPr>
              <w:pStyle w:val="TableParagraph"/>
              <w:spacing w:before="5"/>
              <w:ind w:left="172" w:right="159"/>
              <w:jc w:val="center"/>
              <w:rPr>
                <w:b/>
                <w:sz w:val="14"/>
              </w:rPr>
            </w:pPr>
            <w:r>
              <w:rPr>
                <w:b/>
                <w:sz w:val="14"/>
              </w:rPr>
              <w:t>No.</w:t>
            </w:r>
          </w:p>
        </w:tc>
        <w:tc>
          <w:tcPr>
            <w:tcW w:w="3749" w:type="dxa"/>
            <w:shd w:val="clear" w:color="auto" w:fill="D8D8D8"/>
          </w:tcPr>
          <w:p w:rsidR="002D1C1A" w:rsidRDefault="002159A8">
            <w:pPr>
              <w:pStyle w:val="TableParagraph"/>
              <w:spacing w:before="5"/>
              <w:ind w:left="1443" w:right="1433"/>
              <w:jc w:val="center"/>
              <w:rPr>
                <w:b/>
                <w:sz w:val="14"/>
              </w:rPr>
            </w:pPr>
            <w:r>
              <w:rPr>
                <w:b/>
                <w:sz w:val="14"/>
              </w:rPr>
              <w:t>Descripción</w:t>
            </w:r>
          </w:p>
        </w:tc>
        <w:tc>
          <w:tcPr>
            <w:tcW w:w="2232" w:type="dxa"/>
            <w:shd w:val="clear" w:color="auto" w:fill="D8D8D8"/>
          </w:tcPr>
          <w:p w:rsidR="002D1C1A" w:rsidRDefault="002159A8">
            <w:pPr>
              <w:pStyle w:val="TableParagraph"/>
              <w:spacing w:before="5"/>
              <w:ind w:left="162" w:right="154"/>
              <w:jc w:val="center"/>
              <w:rPr>
                <w:b/>
                <w:sz w:val="14"/>
              </w:rPr>
            </w:pPr>
            <w:r>
              <w:rPr>
                <w:b/>
                <w:sz w:val="14"/>
              </w:rPr>
              <w:t>Valor (Cifras expresadas en</w:t>
            </w:r>
          </w:p>
          <w:p w:rsidR="002D1C1A" w:rsidRDefault="002159A8">
            <w:pPr>
              <w:pStyle w:val="TableParagraph"/>
              <w:spacing w:before="34" w:line="160" w:lineRule="exact"/>
              <w:ind w:left="162" w:right="153"/>
              <w:jc w:val="center"/>
              <w:rPr>
                <w:b/>
                <w:sz w:val="14"/>
              </w:rPr>
            </w:pPr>
            <w:r>
              <w:rPr>
                <w:b/>
                <w:sz w:val="14"/>
              </w:rPr>
              <w:t>quetzales)</w:t>
            </w:r>
          </w:p>
        </w:tc>
        <w:tc>
          <w:tcPr>
            <w:tcW w:w="2227" w:type="dxa"/>
            <w:tcBorders>
              <w:right w:val="single" w:sz="4" w:space="0" w:color="000000"/>
            </w:tcBorders>
            <w:shd w:val="clear" w:color="auto" w:fill="D8D8D8"/>
          </w:tcPr>
          <w:p w:rsidR="002D1C1A" w:rsidRDefault="002159A8">
            <w:pPr>
              <w:pStyle w:val="TableParagraph"/>
              <w:spacing w:before="5"/>
              <w:ind w:left="930" w:right="924"/>
              <w:jc w:val="center"/>
              <w:rPr>
                <w:b/>
                <w:sz w:val="14"/>
              </w:rPr>
            </w:pPr>
            <w:r>
              <w:rPr>
                <w:b/>
                <w:sz w:val="14"/>
              </w:rPr>
              <w:t>Nota</w:t>
            </w:r>
          </w:p>
        </w:tc>
      </w:tr>
      <w:tr w:rsidR="002D1C1A">
        <w:trPr>
          <w:trHeight w:val="550"/>
        </w:trPr>
        <w:tc>
          <w:tcPr>
            <w:tcW w:w="619" w:type="dxa"/>
            <w:tcBorders>
              <w:left w:val="single" w:sz="6" w:space="0" w:color="000000"/>
            </w:tcBorders>
          </w:tcPr>
          <w:p w:rsidR="002D1C1A" w:rsidRDefault="002159A8">
            <w:pPr>
              <w:pStyle w:val="TableParagraph"/>
              <w:ind w:left="12"/>
              <w:jc w:val="center"/>
              <w:rPr>
                <w:sz w:val="14"/>
              </w:rPr>
            </w:pPr>
            <w:r>
              <w:rPr>
                <w:sz w:val="14"/>
              </w:rPr>
              <w:t>1</w:t>
            </w:r>
          </w:p>
        </w:tc>
        <w:tc>
          <w:tcPr>
            <w:tcW w:w="3749" w:type="dxa"/>
          </w:tcPr>
          <w:p w:rsidR="002D1C1A" w:rsidRDefault="002159A8">
            <w:pPr>
              <w:pStyle w:val="TableParagraph"/>
              <w:tabs>
                <w:tab w:val="left" w:pos="1397"/>
                <w:tab w:val="left" w:pos="2270"/>
              </w:tabs>
              <w:spacing w:line="278" w:lineRule="auto"/>
              <w:ind w:left="108" w:right="97"/>
              <w:rPr>
                <w:sz w:val="14"/>
              </w:rPr>
            </w:pPr>
            <w:r>
              <w:rPr>
                <w:sz w:val="14"/>
              </w:rPr>
              <w:t xml:space="preserve">Papeles Comerciales, Sociedad Anónima; Contrato </w:t>
            </w:r>
            <w:r>
              <w:rPr>
                <w:spacing w:val="3"/>
                <w:sz w:val="14"/>
              </w:rPr>
              <w:t>Administrativo</w:t>
            </w:r>
            <w:r>
              <w:rPr>
                <w:spacing w:val="3"/>
                <w:sz w:val="14"/>
              </w:rPr>
              <w:tab/>
              <w:t>Número</w:t>
            </w:r>
            <w:r>
              <w:rPr>
                <w:spacing w:val="3"/>
                <w:sz w:val="14"/>
              </w:rPr>
              <w:tab/>
            </w:r>
            <w:r>
              <w:rPr>
                <w:spacing w:val="2"/>
                <w:sz w:val="14"/>
              </w:rPr>
              <w:t>DIGEBI-107-2019-L,</w:t>
            </w:r>
          </w:p>
          <w:p w:rsidR="002D1C1A" w:rsidRDefault="002159A8">
            <w:pPr>
              <w:pStyle w:val="TableParagraph"/>
              <w:spacing w:before="1" w:line="152" w:lineRule="exact"/>
              <w:ind w:left="108"/>
              <w:rPr>
                <w:sz w:val="14"/>
              </w:rPr>
            </w:pPr>
            <w:r>
              <w:rPr>
                <w:sz w:val="14"/>
              </w:rPr>
              <w:t>correspondiente a los lotes 1, 2, 3, 4 y 5</w:t>
            </w:r>
          </w:p>
        </w:tc>
        <w:tc>
          <w:tcPr>
            <w:tcW w:w="2232" w:type="dxa"/>
          </w:tcPr>
          <w:p w:rsidR="002D1C1A" w:rsidRDefault="002159A8">
            <w:pPr>
              <w:pStyle w:val="TableParagraph"/>
              <w:ind w:left="162" w:right="153"/>
              <w:jc w:val="center"/>
              <w:rPr>
                <w:sz w:val="14"/>
              </w:rPr>
            </w:pPr>
            <w:r>
              <w:rPr>
                <w:sz w:val="14"/>
              </w:rPr>
              <w:t>4,777,924.43</w:t>
            </w:r>
          </w:p>
        </w:tc>
        <w:tc>
          <w:tcPr>
            <w:tcW w:w="2227" w:type="dxa"/>
            <w:tcBorders>
              <w:right w:val="single" w:sz="4" w:space="0" w:color="000000"/>
            </w:tcBorders>
          </w:tcPr>
          <w:p w:rsidR="002D1C1A" w:rsidRDefault="002159A8">
            <w:pPr>
              <w:pStyle w:val="TableParagraph"/>
              <w:ind w:left="6"/>
              <w:jc w:val="center"/>
              <w:rPr>
                <w:sz w:val="14"/>
              </w:rPr>
            </w:pPr>
            <w:r>
              <w:rPr>
                <w:sz w:val="14"/>
              </w:rPr>
              <w:t>1</w:t>
            </w:r>
          </w:p>
        </w:tc>
      </w:tr>
      <w:tr w:rsidR="002D1C1A">
        <w:trPr>
          <w:trHeight w:val="185"/>
        </w:trPr>
        <w:tc>
          <w:tcPr>
            <w:tcW w:w="4368" w:type="dxa"/>
            <w:gridSpan w:val="2"/>
            <w:tcBorders>
              <w:left w:val="single" w:sz="6" w:space="0" w:color="000000"/>
            </w:tcBorders>
          </w:tcPr>
          <w:p w:rsidR="002D1C1A" w:rsidRDefault="002159A8">
            <w:pPr>
              <w:pStyle w:val="TableParagraph"/>
              <w:spacing w:before="5" w:line="160" w:lineRule="exact"/>
              <w:ind w:left="1925" w:right="1912"/>
              <w:jc w:val="center"/>
              <w:rPr>
                <w:b/>
                <w:sz w:val="14"/>
              </w:rPr>
            </w:pPr>
            <w:r>
              <w:rPr>
                <w:b/>
                <w:sz w:val="14"/>
              </w:rPr>
              <w:t>TOTAL</w:t>
            </w:r>
          </w:p>
        </w:tc>
        <w:tc>
          <w:tcPr>
            <w:tcW w:w="2232" w:type="dxa"/>
          </w:tcPr>
          <w:p w:rsidR="002D1C1A" w:rsidRDefault="002159A8">
            <w:pPr>
              <w:pStyle w:val="TableParagraph"/>
              <w:spacing w:before="5" w:line="160" w:lineRule="exact"/>
              <w:ind w:left="162" w:right="153"/>
              <w:jc w:val="center"/>
              <w:rPr>
                <w:b/>
                <w:sz w:val="14"/>
              </w:rPr>
            </w:pPr>
            <w:r>
              <w:rPr>
                <w:b/>
                <w:sz w:val="14"/>
              </w:rPr>
              <w:t>4,777,924.43</w:t>
            </w:r>
          </w:p>
        </w:tc>
        <w:tc>
          <w:tcPr>
            <w:tcW w:w="2227" w:type="dxa"/>
            <w:tcBorders>
              <w:right w:val="single" w:sz="4" w:space="0" w:color="000000"/>
            </w:tcBorders>
          </w:tcPr>
          <w:p w:rsidR="002D1C1A" w:rsidRDefault="002159A8">
            <w:pPr>
              <w:pStyle w:val="TableParagraph"/>
              <w:spacing w:before="5" w:line="160" w:lineRule="exact"/>
              <w:ind w:left="6"/>
              <w:jc w:val="center"/>
              <w:rPr>
                <w:sz w:val="14"/>
              </w:rPr>
            </w:pPr>
            <w:r>
              <w:rPr>
                <w:sz w:val="14"/>
              </w:rPr>
              <w:t>2</w:t>
            </w:r>
          </w:p>
        </w:tc>
      </w:tr>
    </w:tbl>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6"/>
        </w:rPr>
      </w:pPr>
    </w:p>
    <w:p w:rsidR="002D1C1A" w:rsidRDefault="002159A8">
      <w:pPr>
        <w:pStyle w:val="Ttulo1"/>
        <w:spacing w:before="92"/>
        <w:jc w:val="both"/>
      </w:pPr>
      <w:bookmarkStart w:id="5" w:name="_TOC_250003"/>
      <w:bookmarkEnd w:id="5"/>
      <w:r>
        <w:t>NOTAS A LA INFORMACION EXAMINADA</w:t>
      </w:r>
    </w:p>
    <w:p w:rsidR="002D1C1A" w:rsidRDefault="002D1C1A">
      <w:pPr>
        <w:pStyle w:val="Textoindependiente"/>
        <w:spacing w:before="11"/>
        <w:rPr>
          <w:b/>
          <w:sz w:val="33"/>
        </w:rPr>
      </w:pPr>
    </w:p>
    <w:p w:rsidR="002D1C1A" w:rsidRDefault="002159A8">
      <w:pPr>
        <w:ind w:left="1301"/>
        <w:jc w:val="both"/>
        <w:rPr>
          <w:b/>
          <w:sz w:val="24"/>
        </w:rPr>
      </w:pPr>
      <w:r>
        <w:rPr>
          <w:b/>
          <w:sz w:val="24"/>
        </w:rPr>
        <w:t>Nota No. 1</w:t>
      </w:r>
    </w:p>
    <w:p w:rsidR="002D1C1A" w:rsidRDefault="002159A8">
      <w:pPr>
        <w:pStyle w:val="Textoindependiente"/>
        <w:spacing w:before="56" w:line="278" w:lineRule="auto"/>
        <w:ind w:left="1301" w:right="123"/>
        <w:jc w:val="both"/>
      </w:pPr>
      <w:r>
        <w:t>El Contrato Administrativo Número DIGEBI-107-2019-L de fecha 22 de octubre de 2019 emitido por la adquisición de los servicios de impresión de textos escolares de comunicación y lenguaje L1 y L2, en seis idiomas mayas, xinka y castellano para estudiantes d</w:t>
      </w:r>
      <w:r>
        <w:t>e primer grado del nivel de educación primaria, fue aprobado por medio del Acuerdo Ministerial No. 3446-2019 del 26 de noviembre de 2019; y la integración de los textos escolares, se presenta en el siguiente</w:t>
      </w:r>
      <w:r>
        <w:rPr>
          <w:spacing w:val="-26"/>
        </w:rPr>
        <w:t xml:space="preserve"> </w:t>
      </w:r>
      <w:r>
        <w:t>cuadro:</w:t>
      </w: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13"/>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6"/>
        <w:gridCol w:w="5232"/>
        <w:gridCol w:w="1172"/>
        <w:gridCol w:w="1800"/>
      </w:tblGrid>
      <w:tr w:rsidR="002D1C1A">
        <w:trPr>
          <w:trHeight w:val="575"/>
        </w:trPr>
        <w:tc>
          <w:tcPr>
            <w:tcW w:w="626" w:type="dxa"/>
            <w:tcBorders>
              <w:left w:val="single" w:sz="6" w:space="0" w:color="000000"/>
            </w:tcBorders>
            <w:shd w:val="clear" w:color="auto" w:fill="D8D8D8"/>
          </w:tcPr>
          <w:p w:rsidR="002D1C1A" w:rsidRDefault="002159A8">
            <w:pPr>
              <w:pStyle w:val="TableParagraph"/>
              <w:spacing w:before="5" w:line="290" w:lineRule="auto"/>
              <w:ind w:left="195" w:right="128" w:hanging="36"/>
              <w:rPr>
                <w:b/>
                <w:sz w:val="14"/>
              </w:rPr>
            </w:pPr>
            <w:r>
              <w:rPr>
                <w:b/>
                <w:sz w:val="14"/>
              </w:rPr>
              <w:t>Lote No.</w:t>
            </w:r>
          </w:p>
        </w:tc>
        <w:tc>
          <w:tcPr>
            <w:tcW w:w="5232" w:type="dxa"/>
            <w:shd w:val="clear" w:color="auto" w:fill="D8D8D8"/>
          </w:tcPr>
          <w:p w:rsidR="002D1C1A" w:rsidRDefault="002159A8">
            <w:pPr>
              <w:pStyle w:val="TableParagraph"/>
              <w:spacing w:before="5"/>
              <w:ind w:left="2184" w:right="2175"/>
              <w:jc w:val="center"/>
              <w:rPr>
                <w:b/>
                <w:sz w:val="14"/>
              </w:rPr>
            </w:pPr>
            <w:r>
              <w:rPr>
                <w:b/>
                <w:sz w:val="14"/>
              </w:rPr>
              <w:t>Descripción</w:t>
            </w:r>
          </w:p>
        </w:tc>
        <w:tc>
          <w:tcPr>
            <w:tcW w:w="1172" w:type="dxa"/>
            <w:shd w:val="clear" w:color="auto" w:fill="D8D8D8"/>
          </w:tcPr>
          <w:p w:rsidR="002D1C1A" w:rsidRDefault="002159A8">
            <w:pPr>
              <w:pStyle w:val="TableParagraph"/>
              <w:spacing w:before="5"/>
              <w:ind w:left="196"/>
              <w:rPr>
                <w:b/>
                <w:sz w:val="14"/>
              </w:rPr>
            </w:pPr>
            <w:r>
              <w:rPr>
                <w:b/>
                <w:sz w:val="14"/>
              </w:rPr>
              <w:t>Cantidades</w:t>
            </w:r>
          </w:p>
        </w:tc>
        <w:tc>
          <w:tcPr>
            <w:tcW w:w="1800" w:type="dxa"/>
            <w:tcBorders>
              <w:right w:val="single" w:sz="4" w:space="0" w:color="000000"/>
            </w:tcBorders>
            <w:shd w:val="clear" w:color="auto" w:fill="D8D8D8"/>
          </w:tcPr>
          <w:p w:rsidR="002D1C1A" w:rsidRDefault="002159A8">
            <w:pPr>
              <w:pStyle w:val="TableParagraph"/>
              <w:spacing w:before="5" w:line="290" w:lineRule="auto"/>
              <w:ind w:left="403" w:right="384" w:firstLine="69"/>
              <w:rPr>
                <w:b/>
                <w:sz w:val="14"/>
              </w:rPr>
            </w:pPr>
            <w:r>
              <w:rPr>
                <w:b/>
                <w:sz w:val="14"/>
              </w:rPr>
              <w:t>Valor</w:t>
            </w:r>
            <w:r>
              <w:rPr>
                <w:b/>
                <w:sz w:val="14"/>
              </w:rPr>
              <w:t xml:space="preserve"> (Cifras expresadas en</w:t>
            </w:r>
          </w:p>
          <w:p w:rsidR="002D1C1A" w:rsidRDefault="002159A8">
            <w:pPr>
              <w:pStyle w:val="TableParagraph"/>
              <w:spacing w:before="1" w:line="160" w:lineRule="exact"/>
              <w:ind w:left="547"/>
              <w:rPr>
                <w:b/>
                <w:sz w:val="14"/>
              </w:rPr>
            </w:pPr>
            <w:r>
              <w:rPr>
                <w:b/>
                <w:sz w:val="14"/>
              </w:rPr>
              <w:t>quetzales)</w:t>
            </w:r>
          </w:p>
        </w:tc>
      </w:tr>
      <w:tr w:rsidR="002D1C1A">
        <w:trPr>
          <w:trHeight w:val="363"/>
        </w:trPr>
        <w:tc>
          <w:tcPr>
            <w:tcW w:w="626" w:type="dxa"/>
            <w:tcBorders>
              <w:left w:val="single" w:sz="6" w:space="0" w:color="000000"/>
            </w:tcBorders>
          </w:tcPr>
          <w:p w:rsidR="002D1C1A" w:rsidRDefault="002159A8">
            <w:pPr>
              <w:pStyle w:val="TableParagraph"/>
              <w:ind w:left="0" w:right="254"/>
              <w:jc w:val="right"/>
              <w:rPr>
                <w:sz w:val="14"/>
              </w:rPr>
            </w:pPr>
            <w:r>
              <w:rPr>
                <w:sz w:val="14"/>
              </w:rPr>
              <w:t>1</w:t>
            </w:r>
          </w:p>
        </w:tc>
        <w:tc>
          <w:tcPr>
            <w:tcW w:w="5232" w:type="dxa"/>
          </w:tcPr>
          <w:p w:rsidR="002D1C1A" w:rsidRDefault="002159A8">
            <w:pPr>
              <w:pStyle w:val="TableParagraph"/>
              <w:ind w:left="108"/>
              <w:rPr>
                <w:sz w:val="14"/>
              </w:rPr>
            </w:pPr>
            <w:r>
              <w:rPr>
                <w:sz w:val="14"/>
              </w:rPr>
              <w:t>Impresión de textos de Comunicación y Lenguaje L1 “Leo y escribo” paso 2, de</w:t>
            </w:r>
          </w:p>
          <w:p w:rsidR="002D1C1A" w:rsidRDefault="002159A8">
            <w:pPr>
              <w:pStyle w:val="TableParagraph"/>
              <w:spacing w:before="26" w:line="152" w:lineRule="exact"/>
              <w:ind w:left="108"/>
              <w:rPr>
                <w:sz w:val="14"/>
              </w:rPr>
            </w:pPr>
            <w:r>
              <w:rPr>
                <w:sz w:val="14"/>
              </w:rPr>
              <w:t>primero primaria en idiomas: K’iche’, Kaqchikel, Mam, Q’eqchi’</w:t>
            </w:r>
          </w:p>
        </w:tc>
        <w:tc>
          <w:tcPr>
            <w:tcW w:w="1172" w:type="dxa"/>
          </w:tcPr>
          <w:p w:rsidR="002D1C1A" w:rsidRDefault="002159A8">
            <w:pPr>
              <w:pStyle w:val="TableParagraph"/>
              <w:ind w:left="0" w:right="97"/>
              <w:jc w:val="right"/>
              <w:rPr>
                <w:sz w:val="14"/>
              </w:rPr>
            </w:pPr>
            <w:r>
              <w:rPr>
                <w:sz w:val="14"/>
              </w:rPr>
              <w:t>154,687</w:t>
            </w:r>
          </w:p>
        </w:tc>
        <w:tc>
          <w:tcPr>
            <w:tcW w:w="1800" w:type="dxa"/>
            <w:tcBorders>
              <w:right w:val="single" w:sz="4" w:space="0" w:color="000000"/>
            </w:tcBorders>
          </w:tcPr>
          <w:p w:rsidR="002D1C1A" w:rsidRDefault="002159A8">
            <w:pPr>
              <w:pStyle w:val="TableParagraph"/>
              <w:ind w:left="0" w:right="103"/>
              <w:jc w:val="right"/>
              <w:rPr>
                <w:sz w:val="14"/>
              </w:rPr>
            </w:pPr>
            <w:r>
              <w:rPr>
                <w:sz w:val="14"/>
              </w:rPr>
              <w:t>2,202,742.88</w:t>
            </w:r>
          </w:p>
        </w:tc>
      </w:tr>
      <w:tr w:rsidR="002D1C1A">
        <w:trPr>
          <w:trHeight w:val="363"/>
        </w:trPr>
        <w:tc>
          <w:tcPr>
            <w:tcW w:w="626" w:type="dxa"/>
            <w:tcBorders>
              <w:left w:val="single" w:sz="6" w:space="0" w:color="000000"/>
            </w:tcBorders>
          </w:tcPr>
          <w:p w:rsidR="002D1C1A" w:rsidRDefault="002159A8">
            <w:pPr>
              <w:pStyle w:val="TableParagraph"/>
              <w:ind w:left="0" w:right="254"/>
              <w:jc w:val="right"/>
              <w:rPr>
                <w:sz w:val="14"/>
              </w:rPr>
            </w:pPr>
            <w:r>
              <w:rPr>
                <w:sz w:val="14"/>
              </w:rPr>
              <w:t>2</w:t>
            </w:r>
          </w:p>
        </w:tc>
        <w:tc>
          <w:tcPr>
            <w:tcW w:w="5232" w:type="dxa"/>
          </w:tcPr>
          <w:p w:rsidR="002D1C1A" w:rsidRDefault="002159A8">
            <w:pPr>
              <w:pStyle w:val="TableParagraph"/>
              <w:ind w:left="108"/>
              <w:rPr>
                <w:sz w:val="14"/>
              </w:rPr>
            </w:pPr>
            <w:r>
              <w:rPr>
                <w:sz w:val="14"/>
              </w:rPr>
              <w:t>Impresión de textos de Comunicación y Lenguaje L1 “Mis primeras lecturas” de</w:t>
            </w:r>
          </w:p>
          <w:p w:rsidR="002D1C1A" w:rsidRDefault="002159A8">
            <w:pPr>
              <w:pStyle w:val="TableParagraph"/>
              <w:spacing w:before="26" w:line="152" w:lineRule="exact"/>
              <w:ind w:left="108"/>
              <w:rPr>
                <w:sz w:val="14"/>
              </w:rPr>
            </w:pPr>
            <w:r>
              <w:rPr>
                <w:sz w:val="14"/>
              </w:rPr>
              <w:t>primero primaria en idiomas: K’iche’, Kaqchikel, Mam, Q’eqchi’</w:t>
            </w:r>
          </w:p>
        </w:tc>
        <w:tc>
          <w:tcPr>
            <w:tcW w:w="1172" w:type="dxa"/>
          </w:tcPr>
          <w:p w:rsidR="002D1C1A" w:rsidRDefault="002159A8">
            <w:pPr>
              <w:pStyle w:val="TableParagraph"/>
              <w:ind w:left="0" w:right="97"/>
              <w:jc w:val="right"/>
              <w:rPr>
                <w:sz w:val="14"/>
              </w:rPr>
            </w:pPr>
            <w:r>
              <w:rPr>
                <w:sz w:val="14"/>
              </w:rPr>
              <w:t>154,687</w:t>
            </w:r>
          </w:p>
        </w:tc>
        <w:tc>
          <w:tcPr>
            <w:tcW w:w="1800" w:type="dxa"/>
            <w:tcBorders>
              <w:right w:val="single" w:sz="4" w:space="0" w:color="000000"/>
            </w:tcBorders>
          </w:tcPr>
          <w:p w:rsidR="002D1C1A" w:rsidRDefault="002159A8">
            <w:pPr>
              <w:pStyle w:val="TableParagraph"/>
              <w:ind w:left="0" w:right="103"/>
              <w:jc w:val="right"/>
              <w:rPr>
                <w:sz w:val="14"/>
              </w:rPr>
            </w:pPr>
            <w:r>
              <w:rPr>
                <w:sz w:val="14"/>
              </w:rPr>
              <w:t>720,841.42</w:t>
            </w:r>
          </w:p>
        </w:tc>
      </w:tr>
      <w:tr w:rsidR="002D1C1A">
        <w:trPr>
          <w:trHeight w:val="363"/>
        </w:trPr>
        <w:tc>
          <w:tcPr>
            <w:tcW w:w="626" w:type="dxa"/>
            <w:tcBorders>
              <w:left w:val="single" w:sz="6" w:space="0" w:color="000000"/>
            </w:tcBorders>
          </w:tcPr>
          <w:p w:rsidR="002D1C1A" w:rsidRDefault="002159A8">
            <w:pPr>
              <w:pStyle w:val="TableParagraph"/>
              <w:spacing w:before="5"/>
              <w:ind w:left="0" w:right="254"/>
              <w:jc w:val="right"/>
              <w:rPr>
                <w:sz w:val="14"/>
              </w:rPr>
            </w:pPr>
            <w:r>
              <w:rPr>
                <w:sz w:val="14"/>
              </w:rPr>
              <w:t>3</w:t>
            </w:r>
          </w:p>
        </w:tc>
        <w:tc>
          <w:tcPr>
            <w:tcW w:w="5232" w:type="dxa"/>
          </w:tcPr>
          <w:p w:rsidR="002D1C1A" w:rsidRDefault="002159A8">
            <w:pPr>
              <w:pStyle w:val="TableParagraph"/>
              <w:spacing w:before="5"/>
              <w:ind w:left="108"/>
              <w:rPr>
                <w:sz w:val="14"/>
              </w:rPr>
            </w:pPr>
            <w:r>
              <w:rPr>
                <w:sz w:val="14"/>
              </w:rPr>
              <w:t>Impresión de textos de Comunicación y Lenguaje L2 de primero primaria en los</w:t>
            </w:r>
          </w:p>
          <w:p w:rsidR="002D1C1A" w:rsidRDefault="002159A8">
            <w:pPr>
              <w:pStyle w:val="TableParagraph"/>
              <w:spacing w:before="25" w:line="152" w:lineRule="exact"/>
              <w:ind w:left="108"/>
              <w:rPr>
                <w:sz w:val="14"/>
              </w:rPr>
            </w:pPr>
            <w:r>
              <w:rPr>
                <w:sz w:val="14"/>
              </w:rPr>
              <w:t>idiomas: Itza’ y Xinka</w:t>
            </w:r>
          </w:p>
        </w:tc>
        <w:tc>
          <w:tcPr>
            <w:tcW w:w="1172" w:type="dxa"/>
          </w:tcPr>
          <w:p w:rsidR="002D1C1A" w:rsidRDefault="002159A8">
            <w:pPr>
              <w:pStyle w:val="TableParagraph"/>
              <w:spacing w:before="5"/>
              <w:ind w:left="0" w:right="97"/>
              <w:jc w:val="right"/>
              <w:rPr>
                <w:sz w:val="14"/>
              </w:rPr>
            </w:pPr>
            <w:r>
              <w:rPr>
                <w:sz w:val="14"/>
              </w:rPr>
              <w:t>43,643</w:t>
            </w:r>
          </w:p>
        </w:tc>
        <w:tc>
          <w:tcPr>
            <w:tcW w:w="1800" w:type="dxa"/>
            <w:tcBorders>
              <w:right w:val="single" w:sz="4" w:space="0" w:color="000000"/>
            </w:tcBorders>
          </w:tcPr>
          <w:p w:rsidR="002D1C1A" w:rsidRDefault="002159A8">
            <w:pPr>
              <w:pStyle w:val="TableParagraph"/>
              <w:spacing w:before="5"/>
              <w:ind w:left="0" w:right="103"/>
              <w:jc w:val="right"/>
              <w:rPr>
                <w:sz w:val="14"/>
              </w:rPr>
            </w:pPr>
            <w:r>
              <w:rPr>
                <w:sz w:val="14"/>
              </w:rPr>
              <w:t>636,751.37</w:t>
            </w:r>
          </w:p>
        </w:tc>
      </w:tr>
      <w:tr w:rsidR="002D1C1A">
        <w:trPr>
          <w:trHeight w:val="363"/>
        </w:trPr>
        <w:tc>
          <w:tcPr>
            <w:tcW w:w="626" w:type="dxa"/>
            <w:tcBorders>
              <w:left w:val="single" w:sz="6" w:space="0" w:color="000000"/>
            </w:tcBorders>
          </w:tcPr>
          <w:p w:rsidR="002D1C1A" w:rsidRDefault="002159A8">
            <w:pPr>
              <w:pStyle w:val="TableParagraph"/>
              <w:ind w:left="0" w:right="254"/>
              <w:jc w:val="right"/>
              <w:rPr>
                <w:sz w:val="14"/>
              </w:rPr>
            </w:pPr>
            <w:r>
              <w:rPr>
                <w:sz w:val="14"/>
              </w:rPr>
              <w:t>4</w:t>
            </w:r>
          </w:p>
        </w:tc>
        <w:tc>
          <w:tcPr>
            <w:tcW w:w="5232" w:type="dxa"/>
          </w:tcPr>
          <w:p w:rsidR="002D1C1A" w:rsidRDefault="002159A8">
            <w:pPr>
              <w:pStyle w:val="TableParagraph"/>
              <w:ind w:left="108"/>
              <w:rPr>
                <w:sz w:val="14"/>
              </w:rPr>
            </w:pPr>
            <w:r>
              <w:rPr>
                <w:sz w:val="14"/>
              </w:rPr>
              <w:t>Impresión de textos de Comunicación y Lenguaje L1 “Leo y escribo” paso 1, de</w:t>
            </w:r>
          </w:p>
          <w:p w:rsidR="002D1C1A" w:rsidRDefault="002159A8">
            <w:pPr>
              <w:pStyle w:val="TableParagraph"/>
              <w:spacing w:before="26" w:line="152" w:lineRule="exact"/>
              <w:ind w:left="108"/>
              <w:rPr>
                <w:sz w:val="14"/>
              </w:rPr>
            </w:pPr>
            <w:r>
              <w:rPr>
                <w:sz w:val="14"/>
              </w:rPr>
              <w:t>primero primaria en idioma Achi</w:t>
            </w:r>
          </w:p>
        </w:tc>
        <w:tc>
          <w:tcPr>
            <w:tcW w:w="1172" w:type="dxa"/>
          </w:tcPr>
          <w:p w:rsidR="002D1C1A" w:rsidRDefault="002159A8">
            <w:pPr>
              <w:pStyle w:val="TableParagraph"/>
              <w:ind w:left="0" w:right="97"/>
              <w:jc w:val="right"/>
              <w:rPr>
                <w:sz w:val="14"/>
              </w:rPr>
            </w:pPr>
            <w:r>
              <w:rPr>
                <w:sz w:val="14"/>
              </w:rPr>
              <w:t>3,570</w:t>
            </w:r>
          </w:p>
        </w:tc>
        <w:tc>
          <w:tcPr>
            <w:tcW w:w="1800" w:type="dxa"/>
            <w:tcBorders>
              <w:right w:val="single" w:sz="4" w:space="0" w:color="000000"/>
            </w:tcBorders>
          </w:tcPr>
          <w:p w:rsidR="002D1C1A" w:rsidRDefault="002159A8">
            <w:pPr>
              <w:pStyle w:val="TableParagraph"/>
              <w:ind w:left="0" w:right="103"/>
              <w:jc w:val="right"/>
              <w:rPr>
                <w:sz w:val="14"/>
              </w:rPr>
            </w:pPr>
            <w:r>
              <w:rPr>
                <w:sz w:val="14"/>
              </w:rPr>
              <w:t>178,428.60</w:t>
            </w:r>
          </w:p>
        </w:tc>
      </w:tr>
      <w:tr w:rsidR="002D1C1A">
        <w:trPr>
          <w:trHeight w:val="363"/>
        </w:trPr>
        <w:tc>
          <w:tcPr>
            <w:tcW w:w="626" w:type="dxa"/>
            <w:tcBorders>
              <w:left w:val="single" w:sz="6" w:space="0" w:color="000000"/>
            </w:tcBorders>
          </w:tcPr>
          <w:p w:rsidR="002D1C1A" w:rsidRDefault="002159A8">
            <w:pPr>
              <w:pStyle w:val="TableParagraph"/>
              <w:ind w:left="0" w:right="254"/>
              <w:jc w:val="right"/>
              <w:rPr>
                <w:sz w:val="14"/>
              </w:rPr>
            </w:pPr>
            <w:r>
              <w:rPr>
                <w:sz w:val="14"/>
              </w:rPr>
              <w:t>5</w:t>
            </w:r>
          </w:p>
        </w:tc>
        <w:tc>
          <w:tcPr>
            <w:tcW w:w="5232" w:type="dxa"/>
          </w:tcPr>
          <w:p w:rsidR="002D1C1A" w:rsidRDefault="002159A8">
            <w:pPr>
              <w:pStyle w:val="TableParagraph"/>
              <w:ind w:left="108"/>
              <w:rPr>
                <w:sz w:val="14"/>
              </w:rPr>
            </w:pPr>
            <w:r>
              <w:rPr>
                <w:sz w:val="14"/>
              </w:rPr>
              <w:t>Impresión de Textos con presentación de rotafolios de Comunicación y</w:t>
            </w:r>
          </w:p>
          <w:p w:rsidR="002D1C1A" w:rsidRDefault="002159A8">
            <w:pPr>
              <w:pStyle w:val="TableParagraph"/>
              <w:spacing w:before="26" w:line="152" w:lineRule="exact"/>
              <w:ind w:left="108"/>
              <w:rPr>
                <w:sz w:val="14"/>
              </w:rPr>
            </w:pPr>
            <w:r>
              <w:rPr>
                <w:sz w:val="14"/>
              </w:rPr>
              <w:t>Lenguaje L2 de primero primaria, en idioma castellano</w:t>
            </w:r>
          </w:p>
        </w:tc>
        <w:tc>
          <w:tcPr>
            <w:tcW w:w="1172" w:type="dxa"/>
          </w:tcPr>
          <w:p w:rsidR="002D1C1A" w:rsidRDefault="002159A8">
            <w:pPr>
              <w:pStyle w:val="TableParagraph"/>
              <w:ind w:left="0" w:right="97"/>
              <w:jc w:val="right"/>
              <w:rPr>
                <w:sz w:val="14"/>
              </w:rPr>
            </w:pPr>
            <w:r>
              <w:rPr>
                <w:sz w:val="14"/>
              </w:rPr>
              <w:t>17,328</w:t>
            </w:r>
          </w:p>
        </w:tc>
        <w:tc>
          <w:tcPr>
            <w:tcW w:w="1800" w:type="dxa"/>
            <w:tcBorders>
              <w:right w:val="single" w:sz="4" w:space="0" w:color="000000"/>
            </w:tcBorders>
          </w:tcPr>
          <w:p w:rsidR="002D1C1A" w:rsidRDefault="002159A8">
            <w:pPr>
              <w:pStyle w:val="TableParagraph"/>
              <w:ind w:left="0" w:right="103"/>
              <w:jc w:val="right"/>
              <w:rPr>
                <w:sz w:val="14"/>
              </w:rPr>
            </w:pPr>
            <w:r>
              <w:rPr>
                <w:sz w:val="14"/>
              </w:rPr>
              <w:t>1,039,160.16</w:t>
            </w:r>
          </w:p>
        </w:tc>
      </w:tr>
      <w:tr w:rsidR="002D1C1A">
        <w:trPr>
          <w:trHeight w:val="185"/>
        </w:trPr>
        <w:tc>
          <w:tcPr>
            <w:tcW w:w="7030" w:type="dxa"/>
            <w:gridSpan w:val="3"/>
            <w:tcBorders>
              <w:left w:val="single" w:sz="6" w:space="0" w:color="000000"/>
            </w:tcBorders>
          </w:tcPr>
          <w:p w:rsidR="002D1C1A" w:rsidRDefault="002159A8">
            <w:pPr>
              <w:pStyle w:val="TableParagraph"/>
              <w:spacing w:before="5" w:line="160" w:lineRule="exact"/>
              <w:ind w:left="3322" w:right="3311"/>
              <w:jc w:val="center"/>
              <w:rPr>
                <w:b/>
                <w:sz w:val="14"/>
              </w:rPr>
            </w:pPr>
            <w:r>
              <w:rPr>
                <w:b/>
                <w:sz w:val="14"/>
              </w:rPr>
              <w:t>Total</w:t>
            </w:r>
          </w:p>
        </w:tc>
        <w:tc>
          <w:tcPr>
            <w:tcW w:w="1800" w:type="dxa"/>
            <w:tcBorders>
              <w:right w:val="single" w:sz="4" w:space="0" w:color="000000"/>
            </w:tcBorders>
          </w:tcPr>
          <w:p w:rsidR="002D1C1A" w:rsidRDefault="002159A8">
            <w:pPr>
              <w:pStyle w:val="TableParagraph"/>
              <w:spacing w:before="5" w:line="160" w:lineRule="exact"/>
              <w:ind w:left="0" w:right="103"/>
              <w:jc w:val="right"/>
              <w:rPr>
                <w:b/>
                <w:sz w:val="14"/>
              </w:rPr>
            </w:pPr>
            <w:r>
              <w:rPr>
                <w:b/>
                <w:sz w:val="14"/>
              </w:rPr>
              <w:t>4,777,924.43</w:t>
            </w:r>
          </w:p>
        </w:tc>
      </w:tr>
    </w:tbl>
    <w:p w:rsidR="002D1C1A" w:rsidRDefault="002D1C1A">
      <w:pPr>
        <w:pStyle w:val="Textoindependiente"/>
        <w:spacing w:before="4"/>
        <w:rPr>
          <w:sz w:val="20"/>
        </w:rPr>
      </w:pPr>
    </w:p>
    <w:p w:rsidR="002D1C1A" w:rsidRDefault="002159A8">
      <w:pPr>
        <w:pStyle w:val="Ttulo1"/>
        <w:spacing w:before="92"/>
        <w:jc w:val="both"/>
      </w:pPr>
      <w:r>
        <w:t>Nota No. 2</w:t>
      </w:r>
    </w:p>
    <w:p w:rsidR="002D1C1A" w:rsidRDefault="002159A8">
      <w:pPr>
        <w:pStyle w:val="Textoindependiente"/>
        <w:spacing w:before="56" w:line="278" w:lineRule="auto"/>
        <w:ind w:left="1301" w:right="122"/>
        <w:jc w:val="both"/>
      </w:pPr>
      <w:r>
        <w:t>Según información del Sistema de Contabilidad Integrada -SICOIN WEB- al 18 de agosto de 2020, del valor del Contrato Administrativo Número DIGEBI-107-2019-L de fecha 22 de octubre de 2019 que asciende a la cantidad Q.4,777,924.43, se encuentran pagados Q.4</w:t>
      </w:r>
      <w:r>
        <w:t>,141,173.06 correspondientes al valor de los lotes 1, 2, 4, y 5, estando pendientes de pago Q.636,751.37 del lote 3.</w:t>
      </w:r>
    </w:p>
    <w:p w:rsidR="002D1C1A" w:rsidRDefault="002D1C1A">
      <w:pPr>
        <w:spacing w:line="278" w:lineRule="auto"/>
        <w:jc w:val="both"/>
        <w:sectPr w:rsidR="002D1C1A">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0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09" name="Line 87"/>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Freeform 86"/>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Line 85"/>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119731" id="Group 84"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">
                <v:line id="Line 87"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shape id="Freeform 86"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" path="m,l,15,,xe" fillcolor="black" stroked="f">
                  <v:path arrowok="t" o:connecttype="custom" o:connectlocs="0,0;0,15;0,0" o:connectangles="0,0,0"/>
                </v:shape>
                <v:line id="Line 85"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w10:anchorlock/>
              </v:group>
            </w:pict>
          </mc:Fallback>
        </mc:AlternateContent>
      </w:r>
    </w:p>
    <w:p w:rsidR="002D1C1A" w:rsidRDefault="002159A8">
      <w:pPr>
        <w:pStyle w:val="Ttulo1"/>
        <w:tabs>
          <w:tab w:val="left" w:pos="3046"/>
          <w:tab w:val="left" w:pos="4931"/>
          <w:tab w:val="left" w:pos="5306"/>
          <w:tab w:val="left" w:pos="5860"/>
          <w:tab w:val="left" w:pos="8230"/>
          <w:tab w:val="left" w:pos="8783"/>
        </w:tabs>
        <w:spacing w:before="12" w:line="290" w:lineRule="auto"/>
        <w:ind w:right="121"/>
      </w:pPr>
      <w:r>
        <w:rPr>
          <w:spacing w:val="3"/>
        </w:rPr>
        <w:t>HALLAZGOS</w:t>
      </w:r>
      <w:r>
        <w:rPr>
          <w:spacing w:val="3"/>
        </w:rPr>
        <w:tab/>
        <w:t>MONETARIOS</w:t>
      </w:r>
      <w:r>
        <w:rPr>
          <w:spacing w:val="3"/>
        </w:rPr>
        <w:tab/>
      </w:r>
      <w:r>
        <w:t>Y</w:t>
      </w:r>
      <w:r>
        <w:tab/>
        <w:t>DE</w:t>
      </w:r>
      <w:r>
        <w:tab/>
      </w:r>
      <w:r>
        <w:rPr>
          <w:spacing w:val="3"/>
        </w:rPr>
        <w:t>INCUMPLIMIENTO</w:t>
      </w:r>
      <w:r>
        <w:rPr>
          <w:spacing w:val="3"/>
        </w:rPr>
        <w:tab/>
      </w:r>
      <w:r>
        <w:t>DE</w:t>
      </w:r>
      <w:r>
        <w:tab/>
        <w:t>ASPECTOS LEG</w:t>
      </w:r>
      <w:r>
        <w:t>ALES</w:t>
      </w:r>
    </w:p>
    <w:p w:rsidR="002D1C1A" w:rsidRDefault="002D1C1A">
      <w:pPr>
        <w:pStyle w:val="Textoindependiente"/>
        <w:spacing w:before="9"/>
        <w:rPr>
          <w:b/>
          <w:sz w:val="28"/>
        </w:rPr>
      </w:pPr>
    </w:p>
    <w:p w:rsidR="002D1C1A" w:rsidRDefault="002159A8">
      <w:pPr>
        <w:ind w:left="1301"/>
        <w:rPr>
          <w:b/>
          <w:sz w:val="24"/>
        </w:rPr>
      </w:pPr>
      <w:r>
        <w:rPr>
          <w:b/>
          <w:sz w:val="24"/>
        </w:rPr>
        <w:t>Hallazgo No.1</w:t>
      </w:r>
    </w:p>
    <w:p w:rsidR="002D1C1A" w:rsidRDefault="002D1C1A">
      <w:pPr>
        <w:pStyle w:val="Textoindependiente"/>
        <w:spacing w:before="11"/>
        <w:rPr>
          <w:b/>
          <w:sz w:val="33"/>
        </w:rPr>
      </w:pPr>
    </w:p>
    <w:p w:rsidR="002D1C1A" w:rsidRDefault="002159A8">
      <w:pPr>
        <w:spacing w:line="290" w:lineRule="auto"/>
        <w:ind w:left="1301" w:right="123"/>
        <w:rPr>
          <w:b/>
          <w:sz w:val="24"/>
        </w:rPr>
      </w:pPr>
      <w:r>
        <w:rPr>
          <w:b/>
          <w:sz w:val="24"/>
        </w:rPr>
        <w:t>Falta de programación de la negociación para la celebración de la Licitación L-033/2019-MINEDUC, NOG 10753680</w:t>
      </w:r>
    </w:p>
    <w:p w:rsidR="002D1C1A" w:rsidRDefault="002D1C1A">
      <w:pPr>
        <w:pStyle w:val="Textoindependiente"/>
        <w:spacing w:before="7"/>
        <w:rPr>
          <w:b/>
          <w:sz w:val="27"/>
        </w:rPr>
      </w:pPr>
    </w:p>
    <w:p w:rsidR="002D1C1A" w:rsidRDefault="002159A8">
      <w:pPr>
        <w:ind w:left="1301"/>
        <w:rPr>
          <w:b/>
          <w:sz w:val="24"/>
        </w:rPr>
      </w:pPr>
      <w:r>
        <w:rPr>
          <w:b/>
          <w:sz w:val="24"/>
        </w:rPr>
        <w:t>Condición</w:t>
      </w:r>
    </w:p>
    <w:p w:rsidR="002D1C1A" w:rsidRDefault="002159A8">
      <w:pPr>
        <w:pStyle w:val="Textoindependiente"/>
        <w:spacing w:before="56" w:line="278" w:lineRule="auto"/>
        <w:ind w:left="1301" w:right="122"/>
        <w:jc w:val="both"/>
      </w:pPr>
      <w:r>
        <w:t>En la Dirección General de Educación Bilingüe Intercultural -DIGEBI-, por el período comprendido del 01 de enero de 2019 al 04 de febrero 2020, se estableció que no se programó la adquisición de los servicios de impresión de textos escolares de Comunicació</w:t>
      </w:r>
      <w:r>
        <w:t>n y Lenguaje de la Licitación L-033/2019-MINEDUC, dentro del Anteproyecto de Presupuesto y Plan Anual de Compras, según consta en el oficio OMINEDUC-DIGEBI-DIR No. 772-2019 de fecha 31 de julio de 2019 emitido por el Director de la DIGEBI que fungió durant</w:t>
      </w:r>
      <w:r>
        <w:t>e el ejercicio fiscal 2019 y el Plan de Compras de la Entidad publicado en el Sistema Guatecompras.</w:t>
      </w:r>
    </w:p>
    <w:p w:rsidR="002D1C1A" w:rsidRDefault="002D1C1A">
      <w:pPr>
        <w:pStyle w:val="Textoindependiente"/>
        <w:spacing w:before="5"/>
        <w:rPr>
          <w:sz w:val="27"/>
        </w:rPr>
      </w:pPr>
    </w:p>
    <w:p w:rsidR="002D1C1A" w:rsidRDefault="002159A8">
      <w:pPr>
        <w:pStyle w:val="Ttulo1"/>
      </w:pPr>
      <w:r>
        <w:t>Criterio</w:t>
      </w:r>
    </w:p>
    <w:p w:rsidR="002D1C1A" w:rsidRDefault="002159A8">
      <w:pPr>
        <w:spacing w:before="57"/>
        <w:ind w:left="1301"/>
        <w:rPr>
          <w:sz w:val="24"/>
        </w:rPr>
      </w:pPr>
      <w:r>
        <w:rPr>
          <w:sz w:val="24"/>
        </w:rPr>
        <w:t>El</w:t>
      </w:r>
      <w:r>
        <w:rPr>
          <w:spacing w:val="55"/>
          <w:sz w:val="24"/>
        </w:rPr>
        <w:t xml:space="preserve"> </w:t>
      </w:r>
      <w:r>
        <w:rPr>
          <w:b/>
          <w:sz w:val="24"/>
        </w:rPr>
        <w:t>Decreto</w:t>
      </w:r>
      <w:r>
        <w:rPr>
          <w:b/>
          <w:spacing w:val="55"/>
          <w:sz w:val="24"/>
        </w:rPr>
        <w:t xml:space="preserve"> </w:t>
      </w:r>
      <w:r>
        <w:rPr>
          <w:b/>
          <w:sz w:val="24"/>
        </w:rPr>
        <w:t>57-92</w:t>
      </w:r>
      <w:r>
        <w:rPr>
          <w:b/>
          <w:spacing w:val="54"/>
          <w:sz w:val="24"/>
        </w:rPr>
        <w:t xml:space="preserve"> </w:t>
      </w:r>
      <w:r>
        <w:rPr>
          <w:b/>
          <w:sz w:val="24"/>
        </w:rPr>
        <w:t>Ley</w:t>
      </w:r>
      <w:r>
        <w:rPr>
          <w:b/>
          <w:spacing w:val="55"/>
          <w:sz w:val="24"/>
        </w:rPr>
        <w:t xml:space="preserve"> </w:t>
      </w:r>
      <w:r>
        <w:rPr>
          <w:b/>
          <w:sz w:val="24"/>
        </w:rPr>
        <w:t>de</w:t>
      </w:r>
      <w:r>
        <w:rPr>
          <w:b/>
          <w:spacing w:val="54"/>
          <w:sz w:val="24"/>
        </w:rPr>
        <w:t xml:space="preserve"> </w:t>
      </w:r>
      <w:r>
        <w:rPr>
          <w:b/>
          <w:sz w:val="24"/>
        </w:rPr>
        <w:t>Contrataciones</w:t>
      </w:r>
      <w:r>
        <w:rPr>
          <w:b/>
          <w:spacing w:val="55"/>
          <w:sz w:val="24"/>
        </w:rPr>
        <w:t xml:space="preserve"> </w:t>
      </w:r>
      <w:r>
        <w:rPr>
          <w:b/>
          <w:sz w:val="24"/>
        </w:rPr>
        <w:t>del</w:t>
      </w:r>
      <w:r>
        <w:rPr>
          <w:b/>
          <w:spacing w:val="54"/>
          <w:sz w:val="24"/>
        </w:rPr>
        <w:t xml:space="preserve"> </w:t>
      </w:r>
      <w:r>
        <w:rPr>
          <w:b/>
          <w:sz w:val="24"/>
        </w:rPr>
        <w:t>Estado</w:t>
      </w:r>
      <w:r>
        <w:rPr>
          <w:sz w:val="24"/>
        </w:rPr>
        <w:t>,</w:t>
      </w:r>
      <w:r>
        <w:rPr>
          <w:spacing w:val="55"/>
          <w:sz w:val="24"/>
        </w:rPr>
        <w:t xml:space="preserve"> </w:t>
      </w:r>
      <w:r>
        <w:rPr>
          <w:sz w:val="24"/>
        </w:rPr>
        <w:t>establece:</w:t>
      </w:r>
      <w:r>
        <w:rPr>
          <w:spacing w:val="54"/>
          <w:sz w:val="24"/>
        </w:rPr>
        <w:t xml:space="preserve"> </w:t>
      </w:r>
      <w:r>
        <w:rPr>
          <w:sz w:val="24"/>
        </w:rPr>
        <w:t>“Artículo</w:t>
      </w:r>
      <w:r>
        <w:rPr>
          <w:spacing w:val="55"/>
          <w:sz w:val="24"/>
        </w:rPr>
        <w:t xml:space="preserve"> </w:t>
      </w:r>
      <w:r>
        <w:rPr>
          <w:sz w:val="24"/>
        </w:rPr>
        <w:t>4.</w:t>
      </w:r>
    </w:p>
    <w:p w:rsidR="002D1C1A" w:rsidRDefault="002159A8">
      <w:pPr>
        <w:pStyle w:val="Textoindependiente"/>
        <w:spacing w:before="56" w:line="278" w:lineRule="auto"/>
        <w:ind w:left="1301" w:right="121"/>
        <w:jc w:val="both"/>
      </w:pPr>
      <w:r>
        <w:t>Programación de negociaciones. Para la eficaz aplicación de la presente ley, las entidades públicas, antes del inicio del ejercicio fiscal, deberán programar las compras, suministros y contrataciones que tengan que hacerse durante el mismo.”.</w:t>
      </w:r>
    </w:p>
    <w:p w:rsidR="002D1C1A" w:rsidRDefault="002159A8">
      <w:pPr>
        <w:pStyle w:val="Textoindependiente"/>
        <w:spacing w:line="280" w:lineRule="auto"/>
        <w:ind w:left="1301" w:right="121"/>
        <w:jc w:val="both"/>
      </w:pPr>
      <w:r>
        <w:t xml:space="preserve">El </w:t>
      </w:r>
      <w:r>
        <w:rPr>
          <w:b/>
        </w:rPr>
        <w:t>Acuerdo Gu</w:t>
      </w:r>
      <w:r>
        <w:rPr>
          <w:b/>
        </w:rPr>
        <w:t>bernativo 122-2016, Reglamento de la Ley de Contrataciones del Estado</w:t>
      </w:r>
      <w:r>
        <w:t>, indica: “Artículo 3. Programación de Negociaciones. En cumplimiento del artículo 4 de la Ley, los organismos o entidades del Estado y sus dependencias y las demás establecidas en el art</w:t>
      </w:r>
      <w:r>
        <w:t>ículo 1 de la Ley, deben elaborar antes del inicio del ejercicio fiscal, la Programación de Negociaciones, la cual debe contener la lista de bienes, obras y servicios que pretenden adquirir durante el año fiscal siguiente para cumplir con los objetivos y r</w:t>
      </w:r>
      <w:r>
        <w:t>esultados institucionales mediante resolución de la autoridad superior. Sin embargo, de ser necesario actualizar el mismo cuando varíen las necesidades de contratación de bienes, obras o servicios, la autoridad correspondiente podrá realizar la modificació</w:t>
      </w:r>
      <w:r>
        <w:t>n de conformidad con los montos establecidos en el artículo 9 de la Ley.</w:t>
      </w:r>
    </w:p>
    <w:p w:rsidR="002D1C1A" w:rsidRDefault="002159A8">
      <w:pPr>
        <w:pStyle w:val="Textoindependiente"/>
        <w:spacing w:line="278" w:lineRule="auto"/>
        <w:ind w:left="1301" w:right="123"/>
        <w:jc w:val="both"/>
      </w:pPr>
      <w:r>
        <w:t>Se exceptúan de la obligación de incluir en el Programa Anual de Adquisiciones Públicas, las que no superen el monto definido en la Ley para la modalidad de Baja</w:t>
      </w:r>
      <w:r>
        <w:rPr>
          <w:spacing w:val="-2"/>
        </w:rPr>
        <w:t xml:space="preserve"> </w:t>
      </w:r>
      <w:r>
        <w:t>Cuantía.</w:t>
      </w:r>
    </w:p>
    <w:p w:rsidR="002D1C1A" w:rsidRDefault="002159A8">
      <w:pPr>
        <w:pStyle w:val="Textoindependiente"/>
        <w:spacing w:line="278" w:lineRule="auto"/>
        <w:ind w:left="1301" w:right="123"/>
        <w:jc w:val="both"/>
      </w:pPr>
      <w:r>
        <w:t>La Programac</w:t>
      </w:r>
      <w:r>
        <w:t>ión de Negociaciones debe identificar el bien, obra o servicio a contratar, valor estimado del contrato, y fecha en la cual se dará inicio al proceso de contratación.”.</w:t>
      </w:r>
    </w:p>
    <w:p w:rsidR="002D1C1A" w:rsidRDefault="002159A8">
      <w:pPr>
        <w:spacing w:line="275" w:lineRule="exact"/>
        <w:ind w:left="1301"/>
        <w:jc w:val="both"/>
        <w:rPr>
          <w:sz w:val="24"/>
        </w:rPr>
      </w:pPr>
      <w:r>
        <w:rPr>
          <w:sz w:val="24"/>
        </w:rPr>
        <w:t xml:space="preserve">El </w:t>
      </w:r>
      <w:r>
        <w:rPr>
          <w:b/>
          <w:sz w:val="24"/>
        </w:rPr>
        <w:t xml:space="preserve">Instructivo Cotización y Licitación ADQ-INS-01 </w:t>
      </w:r>
      <w:r>
        <w:rPr>
          <w:sz w:val="24"/>
        </w:rPr>
        <w:t>versión 12 de fecha 27 de</w:t>
      </w:r>
    </w:p>
    <w:p w:rsidR="002D1C1A" w:rsidRDefault="002D1C1A">
      <w:pPr>
        <w:spacing w:line="275" w:lineRule="exact"/>
        <w:jc w:val="both"/>
        <w:rPr>
          <w:sz w:val="24"/>
        </w:rPr>
        <w:sectPr w:rsidR="002D1C1A">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0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05" name="Line 83"/>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Freeform 82"/>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81"/>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038F91" id="Group 80"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">
                <v:line id="Line 83"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shape id="Freeform 82"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" path="m,l,15,,xe" fillcolor="black" stroked="f">
                  <v:path arrowok="t" o:connecttype="custom" o:connectlocs="0,0;0,15;0,0" o:connectangles="0,0,0"/>
                </v:shape>
                <v:line id="Line 81"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w10:anchorlock/>
              </v:group>
            </w:pict>
          </mc:Fallback>
        </mc:AlternateContent>
      </w:r>
    </w:p>
    <w:p w:rsidR="002D1C1A" w:rsidRDefault="002159A8">
      <w:pPr>
        <w:pStyle w:val="Textoindependiente"/>
        <w:spacing w:before="11" w:line="278" w:lineRule="auto"/>
        <w:ind w:left="1301" w:right="122"/>
        <w:jc w:val="both"/>
      </w:pPr>
      <w:r>
        <w:t xml:space="preserve">mayo de 2019, apartado C.1. Recepción y análisis de expedientes para preparar el proceso de Cotización o Licitación, indica en la Actividad 3., que el Analista de Adquisiciones DIDECO, revisa y analiza según numeral 7., </w:t>
      </w:r>
      <w:r>
        <w:t>la copia impresa del Sistema WebPoa legible en donde se refleje la planificación de la adquisición dentro del Plan Operativo Anual -POA-, firmada y sellada por el Departamento de Planificación o quien corresponda; y 8., la copia impresa del Sistema de Gest</w:t>
      </w:r>
      <w:r>
        <w:t>ión</w:t>
      </w:r>
    </w:p>
    <w:p w:rsidR="002D1C1A" w:rsidRDefault="002159A8">
      <w:pPr>
        <w:pStyle w:val="Textoindependiente"/>
        <w:spacing w:line="278" w:lineRule="auto"/>
        <w:ind w:left="1301" w:right="122"/>
        <w:jc w:val="both"/>
      </w:pPr>
      <w:r>
        <w:rPr>
          <w:spacing w:val="2"/>
        </w:rPr>
        <w:t xml:space="preserve">-SIGES- </w:t>
      </w:r>
      <w:r>
        <w:t xml:space="preserve">en </w:t>
      </w:r>
      <w:r>
        <w:rPr>
          <w:spacing w:val="2"/>
        </w:rPr>
        <w:t xml:space="preserve">donde </w:t>
      </w:r>
      <w:r>
        <w:t xml:space="preserve">se </w:t>
      </w:r>
      <w:r>
        <w:rPr>
          <w:spacing w:val="2"/>
        </w:rPr>
        <w:t xml:space="preserve">refleje </w:t>
      </w:r>
      <w:r>
        <w:t xml:space="preserve">la </w:t>
      </w:r>
      <w:r>
        <w:rPr>
          <w:spacing w:val="2"/>
        </w:rPr>
        <w:t xml:space="preserve">programación </w:t>
      </w:r>
      <w:r>
        <w:t xml:space="preserve">de la </w:t>
      </w:r>
      <w:r>
        <w:rPr>
          <w:spacing w:val="2"/>
        </w:rPr>
        <w:t xml:space="preserve">adquisición, dentro </w:t>
      </w:r>
      <w:r>
        <w:t xml:space="preserve">del </w:t>
      </w:r>
      <w:r>
        <w:rPr>
          <w:spacing w:val="11"/>
        </w:rPr>
        <w:t xml:space="preserve">Anteproyecto </w:t>
      </w:r>
      <w:r>
        <w:rPr>
          <w:spacing w:val="6"/>
        </w:rPr>
        <w:t>de</w:t>
      </w:r>
      <w:r>
        <w:rPr>
          <w:spacing w:val="78"/>
        </w:rPr>
        <w:t xml:space="preserve"> </w:t>
      </w:r>
      <w:r>
        <w:rPr>
          <w:spacing w:val="11"/>
        </w:rPr>
        <w:t xml:space="preserve">Presupuesto, firmada </w:t>
      </w:r>
      <w:r>
        <w:t xml:space="preserve">y </w:t>
      </w:r>
      <w:r>
        <w:rPr>
          <w:spacing w:val="11"/>
        </w:rPr>
        <w:t xml:space="preserve">sellada </w:t>
      </w:r>
      <w:r>
        <w:rPr>
          <w:spacing w:val="8"/>
        </w:rPr>
        <w:t xml:space="preserve">por </w:t>
      </w:r>
      <w:r>
        <w:rPr>
          <w:spacing w:val="6"/>
        </w:rPr>
        <w:t xml:space="preserve">el  </w:t>
      </w:r>
      <w:r>
        <w:t>Unidad/Sección/Departamento Administrativo Financiero o quien corresponda.</w:t>
      </w:r>
    </w:p>
    <w:p w:rsidR="002D1C1A" w:rsidRDefault="002159A8">
      <w:pPr>
        <w:spacing w:line="272" w:lineRule="exact"/>
        <w:ind w:left="1301"/>
        <w:rPr>
          <w:sz w:val="24"/>
        </w:rPr>
      </w:pPr>
      <w:r>
        <w:rPr>
          <w:sz w:val="24"/>
        </w:rPr>
        <w:t xml:space="preserve">El </w:t>
      </w:r>
      <w:r>
        <w:rPr>
          <w:b/>
          <w:sz w:val="24"/>
        </w:rPr>
        <w:t xml:space="preserve">Oficio OMINEDUC-DIGEBI-DIR-No. 772-2019 </w:t>
      </w:r>
      <w:r>
        <w:rPr>
          <w:sz w:val="24"/>
        </w:rPr>
        <w:t>de fe</w:t>
      </w:r>
      <w:r>
        <w:rPr>
          <w:sz w:val="24"/>
        </w:rPr>
        <w:t>cha 31 de julio de 2019,</w:t>
      </w:r>
    </w:p>
    <w:p w:rsidR="002D1C1A" w:rsidRDefault="002159A8">
      <w:pPr>
        <w:pStyle w:val="Textoindependiente"/>
        <w:spacing w:before="56" w:line="278" w:lineRule="auto"/>
        <w:ind w:left="1301" w:right="121"/>
        <w:jc w:val="both"/>
      </w:pPr>
      <w:r>
        <w:t>emitido por el Director de la DIGEBI, Lic. Carlos Jacinto Coz, a la Dirección de Adquisiciones y Contrataciones –DIDECO-; se indica que el Servicio de Impresión de Textos Escolares de comunicación y Lenguaje L1 y L2, en Seis Idioma</w:t>
      </w:r>
      <w:r>
        <w:t xml:space="preserve">s Mayas, Xinka y Castellano para Estudiantes de Primer Grado del Nivel de Educación Primaria, a Distribuirse para su Uso en el Ciclo Escolar 2020, a Solicitud de la Dirección General de Educación Bilingüe Intercultural –DIGEBI-, no estaba programado en el </w:t>
      </w:r>
      <w:r>
        <w:t>anteproyecto del año 2018, por lo que se procedió a solicitar ampliación presupuestaria para el año 2019 esperando su aprobación, quedando pendientes de entregar el Dictamen Presupuestario, Pre Orden de compra, WEBPOA que refleje la planificación de la adq</w:t>
      </w:r>
      <w:r>
        <w:t>uisición y SIGES que refleje la programación de la Adquisición.</w:t>
      </w:r>
    </w:p>
    <w:p w:rsidR="002D1C1A" w:rsidRDefault="002D1C1A">
      <w:pPr>
        <w:pStyle w:val="Textoindependiente"/>
        <w:spacing w:before="3"/>
        <w:rPr>
          <w:sz w:val="27"/>
        </w:rPr>
      </w:pPr>
    </w:p>
    <w:p w:rsidR="002D1C1A" w:rsidRDefault="002159A8">
      <w:pPr>
        <w:pStyle w:val="Ttulo1"/>
      </w:pPr>
      <w:r>
        <w:t>Causa</w:t>
      </w:r>
    </w:p>
    <w:p w:rsidR="002D1C1A" w:rsidRDefault="002159A8">
      <w:pPr>
        <w:pStyle w:val="Textoindependiente"/>
        <w:spacing w:before="56" w:line="278" w:lineRule="auto"/>
        <w:ind w:left="1301"/>
      </w:pPr>
      <w:r>
        <w:t>Inobservancia de lineamientos establecidos en las normativas que rigen los procesos de compras y contrataciones.</w:t>
      </w:r>
    </w:p>
    <w:p w:rsidR="002D1C1A" w:rsidRDefault="002D1C1A">
      <w:pPr>
        <w:pStyle w:val="Textoindependiente"/>
        <w:spacing w:before="8"/>
        <w:rPr>
          <w:sz w:val="27"/>
        </w:rPr>
      </w:pPr>
    </w:p>
    <w:p w:rsidR="002D1C1A" w:rsidRDefault="002159A8">
      <w:pPr>
        <w:pStyle w:val="Ttulo1"/>
        <w:spacing w:before="1"/>
      </w:pPr>
      <w:r>
        <w:t>Efecto</w:t>
      </w:r>
    </w:p>
    <w:p w:rsidR="002D1C1A" w:rsidRDefault="002159A8">
      <w:pPr>
        <w:pStyle w:val="Textoindependiente"/>
        <w:spacing w:before="56" w:line="278" w:lineRule="auto"/>
        <w:ind w:left="1301" w:right="122"/>
        <w:jc w:val="both"/>
      </w:pPr>
      <w:r>
        <w:t>Riesgo de sanciones por parte de la Contraloría General de Cuent</w:t>
      </w:r>
      <w:r>
        <w:t>as por el incumplimiento de la normativa aplicable a la programación previa de las negociaciones, lo que también provocó que se presentarán con atraso ante la Dirección de Adquisiciones y Contrataciones -DIDECO- de acuerdo a los procedimientos establecidos</w:t>
      </w:r>
      <w:r>
        <w:t xml:space="preserve"> en el Instructivo Cotización y Licitación ADQ-INS-01 versión 12, los siguientes requisitos: El Detalle de Consolidación de PreOrden de Compra, el Dictamen Presupuestario respectivo ya que se tuvo que solicitar ampliación presupuestaria, la copia impresa d</w:t>
      </w:r>
      <w:r>
        <w:t xml:space="preserve">el Sistema WebPoa legible en donde se refleja la planificación de la adquisición dentro del Plan Operativo Anual -POA-, así como que no se cumpliera con la presentación de la copia impresa del Sistema de Gestión -SIGES- en donde se refleje la programación </w:t>
      </w:r>
      <w:r>
        <w:t>de la adquisición, dentro del Anteproyecto del Presupuesto.</w:t>
      </w:r>
    </w:p>
    <w:p w:rsidR="002D1C1A" w:rsidRDefault="002D1C1A">
      <w:pPr>
        <w:pStyle w:val="Textoindependiente"/>
        <w:spacing w:before="2"/>
        <w:rPr>
          <w:sz w:val="27"/>
        </w:rPr>
      </w:pPr>
    </w:p>
    <w:p w:rsidR="002D1C1A" w:rsidRDefault="002159A8">
      <w:pPr>
        <w:pStyle w:val="Ttulo1"/>
      </w:pPr>
      <w:r>
        <w:t>Recomendación</w:t>
      </w:r>
    </w:p>
    <w:p w:rsidR="002D1C1A" w:rsidRDefault="002159A8">
      <w:pPr>
        <w:pStyle w:val="Textoindependiente"/>
        <w:spacing w:before="56"/>
        <w:ind w:left="1301"/>
      </w:pPr>
      <w:r>
        <w:t>Que</w:t>
      </w:r>
      <w:r>
        <w:rPr>
          <w:spacing w:val="13"/>
        </w:rPr>
        <w:t xml:space="preserve"> </w:t>
      </w:r>
      <w:r>
        <w:t>el</w:t>
      </w:r>
      <w:r>
        <w:rPr>
          <w:spacing w:val="13"/>
        </w:rPr>
        <w:t xml:space="preserve"> </w:t>
      </w:r>
      <w:r>
        <w:t>actual</w:t>
      </w:r>
      <w:r>
        <w:rPr>
          <w:spacing w:val="13"/>
        </w:rPr>
        <w:t xml:space="preserve"> </w:t>
      </w:r>
      <w:r>
        <w:t>Director</w:t>
      </w:r>
      <w:r>
        <w:rPr>
          <w:spacing w:val="13"/>
        </w:rPr>
        <w:t xml:space="preserve"> </w:t>
      </w:r>
      <w:r>
        <w:t>de</w:t>
      </w:r>
      <w:r>
        <w:rPr>
          <w:spacing w:val="13"/>
        </w:rPr>
        <w:t xml:space="preserve"> </w:t>
      </w:r>
      <w:r>
        <w:t>la</w:t>
      </w:r>
      <w:r>
        <w:rPr>
          <w:spacing w:val="13"/>
        </w:rPr>
        <w:t xml:space="preserve"> </w:t>
      </w:r>
      <w:r>
        <w:t>Dirección</w:t>
      </w:r>
      <w:r>
        <w:rPr>
          <w:spacing w:val="13"/>
        </w:rPr>
        <w:t xml:space="preserve"> </w:t>
      </w:r>
      <w:r>
        <w:t>General</w:t>
      </w:r>
      <w:r>
        <w:rPr>
          <w:spacing w:val="13"/>
        </w:rPr>
        <w:t xml:space="preserve"> </w:t>
      </w:r>
      <w:r>
        <w:t>de</w:t>
      </w:r>
      <w:r>
        <w:rPr>
          <w:spacing w:val="13"/>
        </w:rPr>
        <w:t xml:space="preserve"> </w:t>
      </w:r>
      <w:r>
        <w:t>Educación</w:t>
      </w:r>
      <w:r>
        <w:rPr>
          <w:spacing w:val="13"/>
        </w:rPr>
        <w:t xml:space="preserve"> </w:t>
      </w:r>
      <w:r>
        <w:t>Bilingüe</w:t>
      </w:r>
      <w:r>
        <w:rPr>
          <w:spacing w:val="13"/>
        </w:rPr>
        <w:t xml:space="preserve"> </w:t>
      </w:r>
      <w:r>
        <w:t>Intercultural</w:t>
      </w:r>
    </w:p>
    <w:p w:rsidR="002D1C1A" w:rsidRDefault="002159A8">
      <w:pPr>
        <w:pStyle w:val="Textoindependiente"/>
        <w:spacing w:before="44"/>
        <w:ind w:left="1301"/>
      </w:pPr>
      <w:r>
        <w:t>-DIGEBI-,  gire  instrucciones  por  escrito  al  personal  responsable  de  la</w:t>
      </w:r>
      <w:r>
        <w:rPr>
          <w:spacing w:val="-27"/>
        </w:rPr>
        <w:t xml:space="preserve"> </w:t>
      </w:r>
      <w:r>
        <w:t>gestión</w:t>
      </w:r>
    </w:p>
    <w:p w:rsidR="002D1C1A" w:rsidRDefault="002D1C1A">
      <w:pPr>
        <w:sectPr w:rsidR="002D1C1A">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0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01" name="Line 79"/>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Freeform 78"/>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Line 77"/>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8F7D46" id="Group 76"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">
                <v:line id="Line 79"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shape id="Freeform 78"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" path="m,l,15,,xe" fillcolor="black" stroked="f">
                  <v:path arrowok="t" o:connecttype="custom" o:connectlocs="0,0;0,15;0,0" o:connectangles="0,0,0"/>
                </v:shape>
                <v:line id="Line 77"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w10:anchorlock/>
              </v:group>
            </w:pict>
          </mc:Fallback>
        </mc:AlternateContent>
      </w:r>
    </w:p>
    <w:p w:rsidR="002D1C1A" w:rsidRDefault="002159A8">
      <w:pPr>
        <w:pStyle w:val="Textoindependiente"/>
        <w:spacing w:before="11" w:line="278" w:lineRule="auto"/>
        <w:ind w:left="1301" w:right="122"/>
        <w:jc w:val="both"/>
      </w:pPr>
      <w:r>
        <w:t>administrativa y financiera, dando el seguimiento a las mismas, para que en lo sucesivo, se cumpla de forma oportuna con incluir dentro del Anteproyecto de Presupuesto y Pl</w:t>
      </w:r>
      <w:r>
        <w:t>an Anual de Compras, las compras y negociaciones que serán necesarias para cumplir con los objetivos y resultados institucionales, de conformidad a los lineamientos y plazos establecidos en la normativa legal correspondiente.</w:t>
      </w:r>
    </w:p>
    <w:p w:rsidR="002D1C1A" w:rsidRDefault="002D1C1A">
      <w:pPr>
        <w:pStyle w:val="Textoindependiente"/>
        <w:spacing w:before="6"/>
        <w:rPr>
          <w:sz w:val="27"/>
        </w:rPr>
      </w:pPr>
    </w:p>
    <w:p w:rsidR="002D1C1A" w:rsidRDefault="002159A8">
      <w:pPr>
        <w:pStyle w:val="Ttulo1"/>
        <w:jc w:val="both"/>
      </w:pPr>
      <w:r>
        <w:t>Comentario de los Responsable</w:t>
      </w:r>
      <w:r>
        <w:t>s</w:t>
      </w:r>
    </w:p>
    <w:p w:rsidR="002D1C1A" w:rsidRDefault="002159A8">
      <w:pPr>
        <w:pStyle w:val="Textoindependiente"/>
        <w:spacing w:before="57" w:line="278" w:lineRule="auto"/>
        <w:ind w:left="1301" w:right="121"/>
        <w:jc w:val="both"/>
      </w:pPr>
      <w:r>
        <w:t>En el OFICIO DIGEBI-SUBEBI-665-2020 de fecha 19 de agosto de 2020, emitido por Licenciado Mateo Lorenzo Hernández Pedro, Subdirector de Educación Bilingüe Intercultural; MBA Flor de María Dubón Peña de Ayala, Subdirectora General de Educación Bilingüe In</w:t>
      </w:r>
      <w:r>
        <w:t xml:space="preserve">tercultural, con el visto bueno del Licenciado </w:t>
      </w:r>
      <w:r>
        <w:rPr>
          <w:spacing w:val="2"/>
        </w:rPr>
        <w:t xml:space="preserve">Carlos Marcial López Hernández, Director General </w:t>
      </w:r>
      <w:r>
        <w:t xml:space="preserve">de </w:t>
      </w:r>
      <w:r>
        <w:rPr>
          <w:spacing w:val="2"/>
        </w:rPr>
        <w:t xml:space="preserve">Educación Bilingüe </w:t>
      </w:r>
      <w:r>
        <w:t>Intercultural, se indica: “(…) se hace de su conocimiento que, a requerimiento del Subdirector de Educación Bilingüe Intercultural, como c</w:t>
      </w:r>
      <w:r>
        <w:t>onsta en el Oficio DIGEBI SUB EBI No. 065-2019 recibido el 06 de junio de 2019 y la Autoridad Máxima de la DIGEBI, se hicieron las gestiones correspondientes para reajustar el presupuesto procediendo conforme las instrucciones dadas, así mismo se hizo lo c</w:t>
      </w:r>
      <w:r>
        <w:t xml:space="preserve">oncerniente a las </w:t>
      </w:r>
      <w:r>
        <w:rPr>
          <w:spacing w:val="2"/>
        </w:rPr>
        <w:t xml:space="preserve">modificaciones presupuestarias ante </w:t>
      </w:r>
      <w:r>
        <w:t xml:space="preserve">la </w:t>
      </w:r>
      <w:r>
        <w:rPr>
          <w:spacing w:val="2"/>
        </w:rPr>
        <w:t xml:space="preserve">Dirección </w:t>
      </w:r>
      <w:r>
        <w:t xml:space="preserve">de </w:t>
      </w:r>
      <w:r>
        <w:rPr>
          <w:spacing w:val="2"/>
        </w:rPr>
        <w:t xml:space="preserve">Administración </w:t>
      </w:r>
      <w:r>
        <w:t>Financiera -DAFI- y la modificación de metas ante la Dirección de Planificación Educativa -DIPLAN-, por afectar en el Subproducto Textos escolares impresos de primaria bil</w:t>
      </w:r>
      <w:r>
        <w:t>ingüe</w:t>
      </w:r>
      <w:r>
        <w:rPr>
          <w:spacing w:val="-3"/>
        </w:rPr>
        <w:t xml:space="preserve"> </w:t>
      </w:r>
      <w:r>
        <w:t>intercultural.”.</w:t>
      </w:r>
    </w:p>
    <w:p w:rsidR="002D1C1A" w:rsidRDefault="002D1C1A">
      <w:pPr>
        <w:pStyle w:val="Textoindependiente"/>
        <w:spacing w:before="1"/>
        <w:rPr>
          <w:sz w:val="27"/>
        </w:rPr>
      </w:pPr>
    </w:p>
    <w:p w:rsidR="002D1C1A" w:rsidRDefault="002159A8">
      <w:pPr>
        <w:pStyle w:val="Ttulo1"/>
        <w:jc w:val="both"/>
      </w:pPr>
      <w:r>
        <w:t>Comentario de Auditoría</w:t>
      </w:r>
    </w:p>
    <w:p w:rsidR="002D1C1A" w:rsidRDefault="002159A8">
      <w:pPr>
        <w:pStyle w:val="Textoindependiente"/>
        <w:spacing w:before="56" w:line="278" w:lineRule="auto"/>
        <w:ind w:left="1301" w:right="123"/>
        <w:jc w:val="both"/>
      </w:pPr>
      <w:r>
        <w:t>El hallazgo se confirma debido a que los comentarios emitidos por la DIGEBI, no desvirtúan la condición reportada ya que, según la normativa vigente, el proceso de programación de las negociaciones debe efect</w:t>
      </w:r>
      <w:r>
        <w:t>uarse antes del inicio de cada ejercicio fiscal en el cual se realizarán las compras y</w:t>
      </w:r>
      <w:r>
        <w:rPr>
          <w:spacing w:val="-19"/>
        </w:rPr>
        <w:t xml:space="preserve"> </w:t>
      </w:r>
      <w:r>
        <w:t>adquisiciones.</w:t>
      </w:r>
    </w:p>
    <w:p w:rsidR="002D1C1A" w:rsidRDefault="002D1C1A">
      <w:pPr>
        <w:pStyle w:val="Textoindependiente"/>
        <w:rPr>
          <w:sz w:val="26"/>
        </w:rPr>
      </w:pPr>
    </w:p>
    <w:p w:rsidR="002D1C1A" w:rsidRDefault="002D1C1A">
      <w:pPr>
        <w:pStyle w:val="Textoindependiente"/>
        <w:spacing w:before="5"/>
        <w:rPr>
          <w:sz w:val="29"/>
        </w:rPr>
      </w:pPr>
    </w:p>
    <w:p w:rsidR="002D1C1A" w:rsidRDefault="002159A8">
      <w:pPr>
        <w:pStyle w:val="Ttulo1"/>
        <w:jc w:val="both"/>
      </w:pPr>
      <w:r>
        <w:t>Hallazgo No.2</w:t>
      </w:r>
    </w:p>
    <w:p w:rsidR="002D1C1A" w:rsidRDefault="002D1C1A">
      <w:pPr>
        <w:pStyle w:val="Textoindependiente"/>
        <w:spacing w:before="10"/>
        <w:rPr>
          <w:b/>
          <w:sz w:val="33"/>
        </w:rPr>
      </w:pPr>
    </w:p>
    <w:p w:rsidR="002D1C1A" w:rsidRDefault="002159A8">
      <w:pPr>
        <w:spacing w:line="290" w:lineRule="auto"/>
        <w:ind w:left="1301" w:right="122"/>
        <w:jc w:val="both"/>
        <w:rPr>
          <w:b/>
          <w:sz w:val="24"/>
        </w:rPr>
      </w:pPr>
      <w:r>
        <w:rPr>
          <w:b/>
          <w:sz w:val="24"/>
        </w:rPr>
        <w:t>Falta documentación en el expediente que respalde la idoneidad de integrantes de la Junta de Licitación L-033/2019-MINEDUC, NOG 10753680</w:t>
      </w:r>
    </w:p>
    <w:p w:rsidR="002D1C1A" w:rsidRDefault="002D1C1A">
      <w:pPr>
        <w:pStyle w:val="Textoindependiente"/>
        <w:spacing w:before="7"/>
        <w:rPr>
          <w:b/>
          <w:sz w:val="27"/>
        </w:rPr>
      </w:pPr>
    </w:p>
    <w:p w:rsidR="002D1C1A" w:rsidRDefault="002159A8">
      <w:pPr>
        <w:ind w:left="1301"/>
        <w:rPr>
          <w:b/>
          <w:sz w:val="24"/>
        </w:rPr>
      </w:pPr>
      <w:r>
        <w:rPr>
          <w:b/>
          <w:sz w:val="24"/>
        </w:rPr>
        <w:t>Condición</w:t>
      </w:r>
    </w:p>
    <w:p w:rsidR="002D1C1A" w:rsidRDefault="002159A8">
      <w:pPr>
        <w:pStyle w:val="Textoindependiente"/>
        <w:spacing w:before="57" w:line="278" w:lineRule="auto"/>
        <w:ind w:left="1301" w:right="120"/>
        <w:jc w:val="both"/>
      </w:pPr>
      <w:r>
        <w:t xml:space="preserve">En la Dirección General de Educación Bilingüe Intercultural -DIGEBI-, por el </w:t>
      </w:r>
      <w:r>
        <w:rPr>
          <w:spacing w:val="2"/>
        </w:rPr>
        <w:t xml:space="preserve">período comprendido </w:t>
      </w:r>
      <w:r>
        <w:t xml:space="preserve">del 01 de </w:t>
      </w:r>
      <w:r>
        <w:rPr>
          <w:spacing w:val="2"/>
        </w:rPr>
        <w:t xml:space="preserve">enero </w:t>
      </w:r>
      <w:r>
        <w:t xml:space="preserve">de </w:t>
      </w:r>
      <w:r>
        <w:rPr>
          <w:spacing w:val="2"/>
        </w:rPr>
        <w:t xml:space="preserve">2019 </w:t>
      </w:r>
      <w:r>
        <w:t xml:space="preserve">al 04 de </w:t>
      </w:r>
      <w:r>
        <w:rPr>
          <w:spacing w:val="2"/>
        </w:rPr>
        <w:t xml:space="preserve">febrero 2020, </w:t>
      </w:r>
      <w:r>
        <w:t xml:space="preserve">en el expediente de la Licitación se estableció que la documentación adjunta a los </w:t>
      </w:r>
      <w:r>
        <w:rPr>
          <w:spacing w:val="2"/>
        </w:rPr>
        <w:t xml:space="preserve">oficios emitidos </w:t>
      </w:r>
      <w:r>
        <w:t>p</w:t>
      </w:r>
      <w:r>
        <w:t xml:space="preserve">or el </w:t>
      </w:r>
      <w:r>
        <w:rPr>
          <w:spacing w:val="2"/>
        </w:rPr>
        <w:t xml:space="preserve">Director </w:t>
      </w:r>
      <w:r>
        <w:t xml:space="preserve">de la </w:t>
      </w:r>
      <w:r>
        <w:rPr>
          <w:spacing w:val="2"/>
        </w:rPr>
        <w:t xml:space="preserve">DIGEBI, </w:t>
      </w:r>
      <w:r>
        <w:t xml:space="preserve">que </w:t>
      </w:r>
      <w:r>
        <w:rPr>
          <w:spacing w:val="2"/>
        </w:rPr>
        <w:t xml:space="preserve">fungía </w:t>
      </w:r>
      <w:r>
        <w:t xml:space="preserve">en el año </w:t>
      </w:r>
      <w:r>
        <w:rPr>
          <w:spacing w:val="2"/>
        </w:rPr>
        <w:t xml:space="preserve">2019, </w:t>
      </w:r>
      <w:r>
        <w:t xml:space="preserve">OMINEDUC-DIGEBI-DIR-No. 559-2019 y OMINEDUC-DIGEBI-DIR-No. </w:t>
      </w:r>
      <w:r>
        <w:rPr>
          <w:spacing w:val="39"/>
        </w:rPr>
        <w:t xml:space="preserve"> </w:t>
      </w:r>
      <w:r>
        <w:t>735-2019</w:t>
      </w:r>
    </w:p>
    <w:p w:rsidR="002D1C1A" w:rsidRDefault="002159A8">
      <w:pPr>
        <w:pStyle w:val="Textoindependiente"/>
        <w:spacing w:line="278" w:lineRule="auto"/>
        <w:ind w:left="1301" w:right="124"/>
        <w:jc w:val="both"/>
      </w:pPr>
      <w:r>
        <w:t>de fechas 05 de junio y 25 de julio de 2019, respectivamente, con los cuales se propuso</w:t>
      </w:r>
      <w:r>
        <w:rPr>
          <w:spacing w:val="54"/>
        </w:rPr>
        <w:t xml:space="preserve"> </w:t>
      </w:r>
      <w:r>
        <w:t>a</w:t>
      </w:r>
      <w:r>
        <w:rPr>
          <w:spacing w:val="55"/>
        </w:rPr>
        <w:t xml:space="preserve"> </w:t>
      </w:r>
      <w:r>
        <w:t>los</w:t>
      </w:r>
      <w:r>
        <w:rPr>
          <w:spacing w:val="55"/>
        </w:rPr>
        <w:t xml:space="preserve"> </w:t>
      </w:r>
      <w:r>
        <w:t>integrantes</w:t>
      </w:r>
      <w:r>
        <w:rPr>
          <w:spacing w:val="54"/>
        </w:rPr>
        <w:t xml:space="preserve"> </w:t>
      </w:r>
      <w:r>
        <w:t>titulares</w:t>
      </w:r>
      <w:r>
        <w:rPr>
          <w:spacing w:val="55"/>
        </w:rPr>
        <w:t xml:space="preserve"> </w:t>
      </w:r>
      <w:r>
        <w:t>y</w:t>
      </w:r>
      <w:r>
        <w:rPr>
          <w:spacing w:val="55"/>
        </w:rPr>
        <w:t xml:space="preserve"> </w:t>
      </w:r>
      <w:r>
        <w:t>suplentes</w:t>
      </w:r>
      <w:r>
        <w:rPr>
          <w:spacing w:val="54"/>
        </w:rPr>
        <w:t xml:space="preserve"> </w:t>
      </w:r>
      <w:r>
        <w:t>de</w:t>
      </w:r>
      <w:r>
        <w:rPr>
          <w:spacing w:val="55"/>
        </w:rPr>
        <w:t xml:space="preserve"> </w:t>
      </w:r>
      <w:r>
        <w:t>la</w:t>
      </w:r>
      <w:r>
        <w:rPr>
          <w:spacing w:val="55"/>
        </w:rPr>
        <w:t xml:space="preserve"> </w:t>
      </w:r>
      <w:r>
        <w:t>Junta</w:t>
      </w:r>
      <w:r>
        <w:rPr>
          <w:spacing w:val="54"/>
        </w:rPr>
        <w:t xml:space="preserve"> </w:t>
      </w:r>
      <w:r>
        <w:t>de</w:t>
      </w:r>
      <w:r>
        <w:rPr>
          <w:spacing w:val="55"/>
        </w:rPr>
        <w:t xml:space="preserve"> </w:t>
      </w:r>
      <w:r>
        <w:t>Licitación</w:t>
      </w:r>
      <w:r>
        <w:rPr>
          <w:spacing w:val="55"/>
        </w:rPr>
        <w:t xml:space="preserve"> </w:t>
      </w:r>
      <w:r>
        <w:t>en</w:t>
      </w:r>
      <w:r>
        <w:rPr>
          <w:spacing w:val="54"/>
        </w:rPr>
        <w:t xml:space="preserve"> </w:t>
      </w:r>
      <w:r>
        <w:t>el</w:t>
      </w:r>
    </w:p>
    <w:p w:rsidR="002D1C1A" w:rsidRDefault="002D1C1A">
      <w:pPr>
        <w:spacing w:line="278" w:lineRule="auto"/>
        <w:jc w:val="both"/>
        <w:sectPr w:rsidR="002D1C1A">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9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97" name="Line 7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Freeform 7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7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93708E" id="Group 7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">
                <v:line id="Line 7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shape id="Freeform 7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" path="m,l,15,,xe" fillcolor="black" stroked="f">
                  <v:path arrowok="t" o:connecttype="custom" o:connectlocs="0,0;0,15;0,0" o:connectangles="0,0,0"/>
                </v:shape>
                <v:line id="Line 7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w10:anchorlock/>
              </v:group>
            </w:pict>
          </mc:Fallback>
        </mc:AlternateContent>
      </w:r>
    </w:p>
    <w:p w:rsidR="002D1C1A" w:rsidRDefault="002159A8">
      <w:pPr>
        <w:pStyle w:val="Textoindependiente"/>
        <w:spacing w:before="11" w:line="278" w:lineRule="auto"/>
        <w:ind w:left="1301" w:right="122"/>
        <w:jc w:val="both"/>
      </w:pPr>
      <w:r>
        <w:t xml:space="preserve">ámbito técnico, legal y financiero, es insuficiente para respaldar la idoneidad de los miembros propuestos, ya que únicamente se presentó copia </w:t>
      </w:r>
      <w:r>
        <w:t>de los Documentos Personales de Identificación -DPI-, y Constancias de Tiempo de Servicio . Ver anexo 1.</w:t>
      </w:r>
    </w:p>
    <w:p w:rsidR="002D1C1A" w:rsidRDefault="002D1C1A">
      <w:pPr>
        <w:pStyle w:val="Textoindependiente"/>
        <w:spacing w:before="7"/>
        <w:rPr>
          <w:sz w:val="27"/>
        </w:rPr>
      </w:pPr>
    </w:p>
    <w:p w:rsidR="002D1C1A" w:rsidRDefault="002159A8">
      <w:pPr>
        <w:pStyle w:val="Ttulo1"/>
        <w:spacing w:before="1"/>
      </w:pPr>
      <w:r>
        <w:t>Criterio</w:t>
      </w:r>
    </w:p>
    <w:p w:rsidR="002D1C1A" w:rsidRDefault="002159A8">
      <w:pPr>
        <w:spacing w:before="57"/>
        <w:ind w:left="1301"/>
        <w:rPr>
          <w:sz w:val="24"/>
        </w:rPr>
      </w:pPr>
      <w:r>
        <w:rPr>
          <w:sz w:val="24"/>
        </w:rPr>
        <w:t>El</w:t>
      </w:r>
      <w:r>
        <w:rPr>
          <w:spacing w:val="51"/>
          <w:sz w:val="24"/>
        </w:rPr>
        <w:t xml:space="preserve"> </w:t>
      </w:r>
      <w:r>
        <w:rPr>
          <w:b/>
          <w:sz w:val="24"/>
        </w:rPr>
        <w:t>Decreto</w:t>
      </w:r>
      <w:r>
        <w:rPr>
          <w:b/>
          <w:spacing w:val="51"/>
          <w:sz w:val="24"/>
        </w:rPr>
        <w:t xml:space="preserve"> </w:t>
      </w:r>
      <w:r>
        <w:rPr>
          <w:b/>
          <w:sz w:val="24"/>
        </w:rPr>
        <w:t>57-92 Ley</w:t>
      </w:r>
      <w:r>
        <w:rPr>
          <w:b/>
          <w:spacing w:val="51"/>
          <w:sz w:val="24"/>
        </w:rPr>
        <w:t xml:space="preserve"> </w:t>
      </w:r>
      <w:r>
        <w:rPr>
          <w:b/>
          <w:sz w:val="24"/>
        </w:rPr>
        <w:t>de Contrataciones</w:t>
      </w:r>
      <w:r>
        <w:rPr>
          <w:b/>
          <w:spacing w:val="51"/>
          <w:sz w:val="24"/>
        </w:rPr>
        <w:t xml:space="preserve"> </w:t>
      </w:r>
      <w:r>
        <w:rPr>
          <w:b/>
          <w:sz w:val="24"/>
        </w:rPr>
        <w:t>del</w:t>
      </w:r>
      <w:r>
        <w:rPr>
          <w:b/>
          <w:spacing w:val="51"/>
          <w:sz w:val="24"/>
        </w:rPr>
        <w:t xml:space="preserve"> </w:t>
      </w:r>
      <w:r>
        <w:rPr>
          <w:b/>
          <w:sz w:val="24"/>
        </w:rPr>
        <w:t>Estado</w:t>
      </w:r>
      <w:r>
        <w:rPr>
          <w:sz w:val="24"/>
        </w:rPr>
        <w:t>, establece:</w:t>
      </w:r>
      <w:r>
        <w:rPr>
          <w:spacing w:val="51"/>
          <w:sz w:val="24"/>
        </w:rPr>
        <w:t xml:space="preserve"> </w:t>
      </w:r>
      <w:r>
        <w:rPr>
          <w:sz w:val="24"/>
        </w:rPr>
        <w:t>Artículo 11.</w:t>
      </w:r>
    </w:p>
    <w:p w:rsidR="002D1C1A" w:rsidRDefault="002159A8">
      <w:pPr>
        <w:pStyle w:val="Textoindependiente"/>
        <w:spacing w:before="56" w:line="278" w:lineRule="auto"/>
        <w:ind w:left="1301" w:right="122"/>
        <w:jc w:val="both"/>
      </w:pPr>
      <w:r>
        <w:t>Integración de las juntas de cotización, licitación o calificación. Los miembros titulares y suplentes de las juntas de cotización, licitación o calificación deberán ser servidores públicos, nombrados por la autoridad competente de las entidades. La autori</w:t>
      </w:r>
      <w:r>
        <w:t xml:space="preserve">dad correspondiente, bajo su responsabilidad, dejará constancia por escrito de la verificación de la idoneidad de los miembros nombrados. a) En el caso de la modalidad de licitación pública, la junta de licitación estará integrada por </w:t>
      </w:r>
      <w:r>
        <w:rPr>
          <w:spacing w:val="2"/>
        </w:rPr>
        <w:t xml:space="preserve">tres </w:t>
      </w:r>
      <w:r>
        <w:t xml:space="preserve">(3) </w:t>
      </w:r>
      <w:r>
        <w:rPr>
          <w:spacing w:val="2"/>
        </w:rPr>
        <w:t>miembros tit</w:t>
      </w:r>
      <w:r>
        <w:rPr>
          <w:spacing w:val="2"/>
        </w:rPr>
        <w:t xml:space="preserve">ulares </w:t>
      </w:r>
      <w:r>
        <w:t xml:space="preserve">y dos (2) </w:t>
      </w:r>
      <w:r>
        <w:rPr>
          <w:spacing w:val="2"/>
        </w:rPr>
        <w:t xml:space="preserve">suplentes, </w:t>
      </w:r>
      <w:r>
        <w:t xml:space="preserve">los </w:t>
      </w:r>
      <w:r>
        <w:rPr>
          <w:spacing w:val="2"/>
        </w:rPr>
        <w:t xml:space="preserve">cuales deberán </w:t>
      </w:r>
      <w:r>
        <w:t>ser nombrados por la autoridad superior de la entidad</w:t>
      </w:r>
      <w:r>
        <w:rPr>
          <w:spacing w:val="-14"/>
        </w:rPr>
        <w:t xml:space="preserve"> </w:t>
      </w:r>
      <w:r>
        <w:t>contratante.</w:t>
      </w:r>
    </w:p>
    <w:p w:rsidR="002D1C1A" w:rsidRDefault="002159A8">
      <w:pPr>
        <w:pStyle w:val="Textoindependiente"/>
        <w:spacing w:line="278" w:lineRule="auto"/>
        <w:ind w:left="1301" w:right="121"/>
        <w:jc w:val="both"/>
      </w:pPr>
      <w:r>
        <w:t xml:space="preserve">El </w:t>
      </w:r>
      <w:r>
        <w:rPr>
          <w:b/>
        </w:rPr>
        <w:t>Acuerdo Gubernativo 122-2016, Reglamento de la Ley de Contrataciones del Estado</w:t>
      </w:r>
      <w:r>
        <w:t>, indica: Artículo 12. Acreditación de la idoneidad de los m</w:t>
      </w:r>
      <w:r>
        <w:t>iembros de Juntas. Para los efectos de lo regulado en el Artículo 11 de la Ley, se entenderá por idoneidad, la reunión de las condiciones necesarias para desempeñar una función o puesto, lo cual se acredita con los documentos que hagan constar que el servi</w:t>
      </w:r>
      <w:r>
        <w:t xml:space="preserve">dor público tiene la experiencia, conocimiento técnico o profesional que corresponda. Para tal efecto, en las bases de contratación deberá indicarse el perfil de los miembros titulares y suplentes que integrarán la Junta respectiva. A su vez, la autoridad </w:t>
      </w:r>
      <w:r>
        <w:t xml:space="preserve">competente previo al nombramiento deberá solicitar a la Unidad de Recursos Humanos o de Personal de la entidad, el historial laboral de los </w:t>
      </w:r>
      <w:r>
        <w:rPr>
          <w:spacing w:val="2"/>
        </w:rPr>
        <w:t xml:space="preserve">servidores públicos, </w:t>
      </w:r>
      <w:r>
        <w:t xml:space="preserve">y en </w:t>
      </w:r>
      <w:r>
        <w:rPr>
          <w:spacing w:val="2"/>
        </w:rPr>
        <w:t xml:space="preserve">caso </w:t>
      </w:r>
      <w:r>
        <w:t xml:space="preserve">lo </w:t>
      </w:r>
      <w:r>
        <w:rPr>
          <w:spacing w:val="2"/>
        </w:rPr>
        <w:t xml:space="preserve">considere necesario, podrá anexar </w:t>
      </w:r>
      <w:r>
        <w:t>a la resolución de nombramiento documentos tales</w:t>
      </w:r>
      <w:r>
        <w:t xml:space="preserve"> como: diplomas, títulos técnicos o profesionales nacionales o extranjeros, certificaciones, constancias de cursos o capacitaciones, constancias de empleo, u otros que considere necesarios para demostrar que el servidor público conoce o tiene experiencia e</w:t>
      </w:r>
      <w:r>
        <w:t>n los ámbitos legal, financiero o técnico del negocio a</w:t>
      </w:r>
      <w:r>
        <w:rPr>
          <w:spacing w:val="-9"/>
        </w:rPr>
        <w:t xml:space="preserve"> </w:t>
      </w:r>
      <w:r>
        <w:t>adjudicar.</w:t>
      </w:r>
    </w:p>
    <w:p w:rsidR="002D1C1A" w:rsidRDefault="002D1C1A">
      <w:pPr>
        <w:spacing w:line="278" w:lineRule="auto"/>
        <w:jc w:val="both"/>
        <w:sectPr w:rsidR="002D1C1A">
          <w:pgSz w:w="12240" w:h="15840"/>
          <w:pgMar w:top="700" w:right="1580" w:bottom="940" w:left="400" w:header="118" w:footer="740" w:gutter="0"/>
          <w:cols w:space="720"/>
        </w:sectPr>
      </w:pPr>
    </w:p>
    <w:p w:rsidR="002D1C1A" w:rsidRDefault="002159A8">
      <w:pPr>
        <w:pStyle w:val="Textoindependiente"/>
        <w:spacing w:before="13"/>
        <w:jc w:val="right"/>
      </w:pPr>
      <w:r>
        <w:t>Las</w:t>
      </w:r>
    </w:p>
    <w:p w:rsidR="002D1C1A" w:rsidRDefault="002159A8">
      <w:pPr>
        <w:pStyle w:val="Ttulo1"/>
        <w:spacing w:before="13"/>
        <w:ind w:left="69"/>
      </w:pPr>
      <w:r>
        <w:rPr>
          <w:b w:val="0"/>
        </w:rPr>
        <w:br w:type="column"/>
      </w:r>
      <w:r>
        <w:t>Bases de la Licitación L-033-2019-MINEDUC</w:t>
      </w:r>
    </w:p>
    <w:p w:rsidR="002D1C1A" w:rsidRDefault="002159A8">
      <w:pPr>
        <w:pStyle w:val="Textoindependiente"/>
        <w:spacing w:before="13"/>
        <w:ind w:left="70"/>
      </w:pPr>
      <w:r>
        <w:br w:type="column"/>
      </w:r>
      <w:r>
        <w:t>“Servicios de Impresión de</w:t>
      </w:r>
    </w:p>
    <w:p w:rsidR="002D1C1A" w:rsidRDefault="002D1C1A">
      <w:pPr>
        <w:sectPr w:rsidR="002D1C1A">
          <w:type w:val="continuous"/>
          <w:pgSz w:w="12240" w:h="15840"/>
          <w:pgMar w:top="1080" w:right="1580" w:bottom="0" w:left="400" w:header="720" w:footer="720" w:gutter="0"/>
          <w:cols w:num="3" w:space="720" w:equalWidth="0">
            <w:col w:w="1691" w:space="40"/>
            <w:col w:w="5300" w:space="39"/>
            <w:col w:w="3190"/>
          </w:cols>
        </w:sectPr>
      </w:pPr>
    </w:p>
    <w:p w:rsidR="002D1C1A" w:rsidRDefault="002159A8">
      <w:pPr>
        <w:pStyle w:val="Textoindependiente"/>
        <w:spacing w:before="56" w:line="278" w:lineRule="auto"/>
        <w:ind w:left="1301" w:right="121"/>
        <w:jc w:val="both"/>
      </w:pPr>
      <w:r>
        <w:t>Textos Escolares de Comunicación y Lenguaje L1 y L2, en Seis Idiomas Mayas, Xinka y Castellano para Estudiantes de Primer Grado del Nivel de Educación Primaria, a Distribuirse Para su Uso en el Ciclo Escolar 2020, a Solicitud de DIGEBI, refieren: 1.8 Perfi</w:t>
      </w:r>
      <w:r>
        <w:t>l de los integrantes de la Junta. Los servidores públicos propuestos para integrar la Junta, deberán acreditar, estudios, experiencia o conocimiento suficiente en alguno de los ámbitos legal, financiero o técnico del presente evento. En el ámbito legal: Se</w:t>
      </w:r>
      <w:r>
        <w:t>rvidores públicos, que tengan como mínimo estudios de la carrera de ciencias jurídicas y sociales, abogacía y notariado. En el ámbito financiero: Servidores públicos, que tengan como mínimo estudios de las</w:t>
      </w:r>
    </w:p>
    <w:p w:rsidR="002D1C1A" w:rsidRDefault="002D1C1A">
      <w:pPr>
        <w:spacing w:line="278" w:lineRule="auto"/>
        <w:jc w:val="both"/>
        <w:sectPr w:rsidR="002D1C1A">
          <w:type w:val="continuous"/>
          <w:pgSz w:w="12240" w:h="15840"/>
          <w:pgMar w:top="1080" w:right="1580" w:bottom="0" w:left="400" w:header="720" w:footer="72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9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93" name="Line 71"/>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Freeform 70"/>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Line 69"/>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A9CD14" id="Group 68"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">
                <v:line id="Line 71"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shape id="Freeform 70"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" path="m,l,15,,xe" fillcolor="black" stroked="f">
                  <v:path arrowok="t" o:connecttype="custom" o:connectlocs="0,0;0,15;0,0" o:connectangles="0,0,0"/>
                </v:shape>
                <v:line id="Line 69"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w10:anchorlock/>
              </v:group>
            </w:pict>
          </mc:Fallback>
        </mc:AlternateContent>
      </w:r>
    </w:p>
    <w:p w:rsidR="002D1C1A" w:rsidRDefault="002159A8">
      <w:pPr>
        <w:pStyle w:val="Textoindependiente"/>
        <w:spacing w:before="11" w:line="278" w:lineRule="auto"/>
        <w:ind w:left="1301" w:right="121"/>
        <w:jc w:val="both"/>
      </w:pPr>
      <w:r>
        <w:t>carreras relacionadas con las ciencias económicas. En el ámbito técnico: Servidores públicos, con experiencia o conocimiento técnico, sobre los bienes objeto del presente evento.</w:t>
      </w:r>
    </w:p>
    <w:p w:rsidR="002D1C1A" w:rsidRDefault="002159A8">
      <w:pPr>
        <w:pStyle w:val="Textoindependiente"/>
        <w:spacing w:line="278" w:lineRule="auto"/>
        <w:ind w:left="1301" w:right="121"/>
        <w:jc w:val="both"/>
      </w:pPr>
      <w:r>
        <w:t xml:space="preserve">El </w:t>
      </w:r>
      <w:r>
        <w:rPr>
          <w:b/>
        </w:rPr>
        <w:t>Instructivo Cotización y Licitación ADQ-INS-</w:t>
      </w:r>
      <w:r>
        <w:rPr>
          <w:b/>
        </w:rPr>
        <w:t>01</w:t>
      </w:r>
      <w:r>
        <w:t>, versión 12 de fecha 27 de mayo de 2019, apartado C.1. Recepción y análisis de expedientes para preparar el proceso de Cotización o Licitación, indica en la Actividad 3., que el Analista de Adquisiciones DIDECO, revisa y analiza según numeral 9., el ofi</w:t>
      </w:r>
      <w:r>
        <w:t xml:space="preserve">cio de propuesta de integrante titular y suplente de Junta de Cotización o Licitación, en el ámbito técnico, legal y financiero (03 titulares y 02 suplentes) adjuntando copia del Título Universitario, cierre de pensum, constancia de cursos o justificación </w:t>
      </w:r>
      <w:r>
        <w:t>de su experiencia en el ámbito técnico (…).</w:t>
      </w:r>
    </w:p>
    <w:p w:rsidR="002D1C1A" w:rsidRDefault="002159A8">
      <w:pPr>
        <w:pStyle w:val="Ttulo1"/>
        <w:spacing w:before="8"/>
        <w:jc w:val="both"/>
      </w:pPr>
      <w:r>
        <w:rPr>
          <w:b w:val="0"/>
        </w:rPr>
        <w:t>El</w:t>
      </w:r>
      <w:r>
        <w:rPr>
          <w:b w:val="0"/>
          <w:spacing w:val="48"/>
        </w:rPr>
        <w:t xml:space="preserve"> </w:t>
      </w:r>
      <w:r>
        <w:t>Acuerdo</w:t>
      </w:r>
      <w:r>
        <w:rPr>
          <w:spacing w:val="47"/>
        </w:rPr>
        <w:t xml:space="preserve"> </w:t>
      </w:r>
      <w:r>
        <w:t>No.</w:t>
      </w:r>
      <w:r>
        <w:rPr>
          <w:spacing w:val="47"/>
        </w:rPr>
        <w:t xml:space="preserve"> </w:t>
      </w:r>
      <w:r>
        <w:t>09-03</w:t>
      </w:r>
      <w:r>
        <w:rPr>
          <w:spacing w:val="47"/>
        </w:rPr>
        <w:t xml:space="preserve"> </w:t>
      </w:r>
      <w:r>
        <w:t>de</w:t>
      </w:r>
      <w:r>
        <w:rPr>
          <w:spacing w:val="47"/>
        </w:rPr>
        <w:t xml:space="preserve"> </w:t>
      </w:r>
      <w:r>
        <w:t>fecha</w:t>
      </w:r>
      <w:r>
        <w:rPr>
          <w:spacing w:val="47"/>
        </w:rPr>
        <w:t xml:space="preserve"> </w:t>
      </w:r>
      <w:r>
        <w:t>8</w:t>
      </w:r>
      <w:r>
        <w:rPr>
          <w:spacing w:val="48"/>
        </w:rPr>
        <w:t xml:space="preserve"> </w:t>
      </w:r>
      <w:r>
        <w:t>de</w:t>
      </w:r>
      <w:r>
        <w:rPr>
          <w:spacing w:val="47"/>
        </w:rPr>
        <w:t xml:space="preserve"> </w:t>
      </w:r>
      <w:r>
        <w:t>Julio</w:t>
      </w:r>
      <w:r>
        <w:rPr>
          <w:spacing w:val="47"/>
        </w:rPr>
        <w:t xml:space="preserve"> </w:t>
      </w:r>
      <w:r>
        <w:t>de</w:t>
      </w:r>
      <w:r>
        <w:rPr>
          <w:spacing w:val="47"/>
        </w:rPr>
        <w:t xml:space="preserve"> </w:t>
      </w:r>
      <w:r>
        <w:t>2003</w:t>
      </w:r>
      <w:r>
        <w:rPr>
          <w:spacing w:val="47"/>
        </w:rPr>
        <w:t xml:space="preserve"> </w:t>
      </w:r>
      <w:r>
        <w:t>“Normas</w:t>
      </w:r>
      <w:r>
        <w:rPr>
          <w:spacing w:val="47"/>
        </w:rPr>
        <w:t xml:space="preserve"> </w:t>
      </w:r>
      <w:r>
        <w:t>Generales</w:t>
      </w:r>
      <w:r>
        <w:rPr>
          <w:spacing w:val="47"/>
        </w:rPr>
        <w:t xml:space="preserve"> </w:t>
      </w:r>
      <w:r>
        <w:t>de</w:t>
      </w:r>
    </w:p>
    <w:p w:rsidR="002D1C1A" w:rsidRDefault="002159A8">
      <w:pPr>
        <w:spacing w:before="57"/>
        <w:ind w:left="1301"/>
        <w:rPr>
          <w:sz w:val="24"/>
        </w:rPr>
      </w:pPr>
      <w:r>
        <w:rPr>
          <w:b/>
          <w:spacing w:val="2"/>
          <w:sz w:val="24"/>
        </w:rPr>
        <w:t xml:space="preserve">Control </w:t>
      </w:r>
      <w:r>
        <w:rPr>
          <w:b/>
          <w:spacing w:val="33"/>
          <w:sz w:val="24"/>
        </w:rPr>
        <w:t xml:space="preserve"> </w:t>
      </w:r>
      <w:r>
        <w:rPr>
          <w:b/>
          <w:spacing w:val="2"/>
          <w:sz w:val="24"/>
        </w:rPr>
        <w:t xml:space="preserve">Interno </w:t>
      </w:r>
      <w:r>
        <w:rPr>
          <w:b/>
          <w:spacing w:val="33"/>
          <w:sz w:val="24"/>
        </w:rPr>
        <w:t xml:space="preserve"> </w:t>
      </w:r>
      <w:r>
        <w:rPr>
          <w:b/>
          <w:spacing w:val="2"/>
          <w:sz w:val="24"/>
        </w:rPr>
        <w:t xml:space="preserve">Gubernamental”, </w:t>
      </w:r>
      <w:r>
        <w:rPr>
          <w:b/>
          <w:spacing w:val="35"/>
          <w:sz w:val="24"/>
        </w:rPr>
        <w:t xml:space="preserve"> </w:t>
      </w:r>
      <w:r>
        <w:rPr>
          <w:spacing w:val="2"/>
          <w:sz w:val="24"/>
        </w:rPr>
        <w:t xml:space="preserve">emitidas </w:t>
      </w:r>
      <w:r>
        <w:rPr>
          <w:spacing w:val="34"/>
          <w:sz w:val="24"/>
        </w:rPr>
        <w:t xml:space="preserve"> </w:t>
      </w:r>
      <w:r>
        <w:rPr>
          <w:sz w:val="24"/>
        </w:rPr>
        <w:t xml:space="preserve">por </w:t>
      </w:r>
      <w:r>
        <w:rPr>
          <w:spacing w:val="36"/>
          <w:sz w:val="24"/>
        </w:rPr>
        <w:t xml:space="preserve"> </w:t>
      </w:r>
      <w:r>
        <w:rPr>
          <w:sz w:val="24"/>
        </w:rPr>
        <w:t xml:space="preserve">la </w:t>
      </w:r>
      <w:r>
        <w:rPr>
          <w:spacing w:val="36"/>
          <w:sz w:val="24"/>
        </w:rPr>
        <w:t xml:space="preserve"> </w:t>
      </w:r>
      <w:r>
        <w:rPr>
          <w:spacing w:val="2"/>
          <w:sz w:val="24"/>
        </w:rPr>
        <w:t xml:space="preserve">Contraloría </w:t>
      </w:r>
      <w:r>
        <w:rPr>
          <w:spacing w:val="34"/>
          <w:sz w:val="24"/>
        </w:rPr>
        <w:t xml:space="preserve"> </w:t>
      </w:r>
      <w:r>
        <w:rPr>
          <w:spacing w:val="2"/>
          <w:sz w:val="24"/>
        </w:rPr>
        <w:t xml:space="preserve">General </w:t>
      </w:r>
      <w:r>
        <w:rPr>
          <w:spacing w:val="35"/>
          <w:sz w:val="24"/>
        </w:rPr>
        <w:t xml:space="preserve"> </w:t>
      </w:r>
      <w:r>
        <w:rPr>
          <w:sz w:val="24"/>
        </w:rPr>
        <w:t>de</w:t>
      </w:r>
    </w:p>
    <w:p w:rsidR="002D1C1A" w:rsidRDefault="002159A8">
      <w:pPr>
        <w:pStyle w:val="Textoindependiente"/>
        <w:spacing w:before="56" w:line="278" w:lineRule="auto"/>
        <w:ind w:left="1301" w:right="122"/>
        <w:jc w:val="both"/>
      </w:pPr>
      <w:r>
        <w:t>Cuentas, establecen: 2.6 Documentos de Respaldo: “La documentación de respaldo promueve la transparencia y debe demostrar que se ha cumplido con los requisitos legales, administrativos, de registro y control de la entidad; por tanto, contendrá la informaci</w:t>
      </w:r>
      <w:r>
        <w:t>ón adecuada, por cualquier medio que se produzca, para identificar la naturaleza, finalidad y resultados de cada operación para facilitar su análisis.”.</w:t>
      </w:r>
    </w:p>
    <w:p w:rsidR="002D1C1A" w:rsidRDefault="002D1C1A">
      <w:pPr>
        <w:pStyle w:val="Textoindependiente"/>
        <w:spacing w:before="6"/>
        <w:rPr>
          <w:sz w:val="27"/>
        </w:rPr>
      </w:pPr>
    </w:p>
    <w:p w:rsidR="002D1C1A" w:rsidRDefault="002159A8">
      <w:pPr>
        <w:pStyle w:val="Ttulo1"/>
      </w:pPr>
      <w:r>
        <w:t>Causa</w:t>
      </w:r>
    </w:p>
    <w:p w:rsidR="002D1C1A" w:rsidRDefault="002159A8">
      <w:pPr>
        <w:pStyle w:val="Textoindependiente"/>
        <w:spacing w:before="56" w:line="278" w:lineRule="auto"/>
        <w:ind w:left="1301" w:right="121"/>
        <w:jc w:val="both"/>
      </w:pPr>
      <w:r>
        <w:t>Inobservancia de los preceptos establecidos para comprobar la verificación de la idoneidad de los miembros nombrados como integrantes de la Junta de Licitación del evento.</w:t>
      </w:r>
    </w:p>
    <w:p w:rsidR="002D1C1A" w:rsidRDefault="002D1C1A">
      <w:pPr>
        <w:pStyle w:val="Textoindependiente"/>
        <w:spacing w:before="8"/>
        <w:rPr>
          <w:sz w:val="27"/>
        </w:rPr>
      </w:pPr>
    </w:p>
    <w:p w:rsidR="002D1C1A" w:rsidRDefault="002159A8">
      <w:pPr>
        <w:pStyle w:val="Ttulo1"/>
      </w:pPr>
      <w:r>
        <w:t>Efecto</w:t>
      </w:r>
    </w:p>
    <w:p w:rsidR="002D1C1A" w:rsidRDefault="002159A8">
      <w:pPr>
        <w:pStyle w:val="Textoindependiente"/>
        <w:spacing w:before="57" w:line="278" w:lineRule="auto"/>
        <w:ind w:left="1301" w:right="122"/>
        <w:jc w:val="both"/>
      </w:pPr>
      <w:r>
        <w:t>Riesgo de sanciones por parte de la Contraloría General de Cuentas por la fa</w:t>
      </w:r>
      <w:r>
        <w:t>lta de documentación que compruebe que se realizaron las gestiones administrativas para comprobar la idoneidad de los servidores públicos que conformaron la junta calificadora del proceso de licitación.</w:t>
      </w:r>
    </w:p>
    <w:p w:rsidR="002D1C1A" w:rsidRDefault="002D1C1A">
      <w:pPr>
        <w:pStyle w:val="Textoindependiente"/>
        <w:spacing w:before="7"/>
        <w:rPr>
          <w:sz w:val="27"/>
        </w:rPr>
      </w:pPr>
    </w:p>
    <w:p w:rsidR="002D1C1A" w:rsidRDefault="002159A8">
      <w:pPr>
        <w:pStyle w:val="Ttulo1"/>
      </w:pPr>
      <w:r>
        <w:t>Recomendación</w:t>
      </w:r>
    </w:p>
    <w:p w:rsidR="002D1C1A" w:rsidRDefault="002159A8">
      <w:pPr>
        <w:pStyle w:val="Textoindependiente"/>
        <w:spacing w:before="56"/>
        <w:ind w:left="1301"/>
      </w:pPr>
      <w:r>
        <w:t>El actual Director de la Dirección Gen</w:t>
      </w:r>
      <w:r>
        <w:t>eral de Educación Bilingüe Intercultural</w:t>
      </w:r>
    </w:p>
    <w:p w:rsidR="002D1C1A" w:rsidRDefault="002159A8">
      <w:pPr>
        <w:pStyle w:val="Textoindependiente"/>
        <w:spacing w:before="44" w:line="278" w:lineRule="auto"/>
        <w:ind w:left="1301" w:right="121"/>
        <w:jc w:val="both"/>
      </w:pPr>
      <w:r>
        <w:t>-DIGEBI-, gire instrucciones por escrito y de seguimiento a las mismas, para que en lo sucesivo se efectúen las gestiones administrativas que correspondan, a efecto de dejar evidencia documental que compruebe el cum</w:t>
      </w:r>
      <w:r>
        <w:t>plimiento en la verificación de la idoneidad técnica y profesional de cada uno de los servidores públicos que se propongan para ser nombrados como integrantes de las juntas calificadoras de los eventos de licitación que se celebren, de conformidad a los re</w:t>
      </w:r>
      <w:r>
        <w:t>querimientos establecidos en la normativa aplicable y en las bases de licitación.</w:t>
      </w:r>
    </w:p>
    <w:p w:rsidR="002D1C1A" w:rsidRDefault="002D1C1A">
      <w:pPr>
        <w:pStyle w:val="Textoindependiente"/>
        <w:spacing w:before="5"/>
        <w:rPr>
          <w:sz w:val="27"/>
        </w:rPr>
      </w:pPr>
    </w:p>
    <w:p w:rsidR="002D1C1A" w:rsidRDefault="002159A8">
      <w:pPr>
        <w:pStyle w:val="Ttulo1"/>
      </w:pPr>
      <w:r>
        <w:t>Comentario de los Responsables</w:t>
      </w:r>
    </w:p>
    <w:p w:rsidR="002D1C1A" w:rsidRDefault="002159A8">
      <w:pPr>
        <w:pStyle w:val="Textoindependiente"/>
        <w:spacing w:before="56"/>
        <w:ind w:left="1301"/>
      </w:pPr>
      <w:r>
        <w:t>En el OFICIO DIGEBI-SUBEBI-665-2020 de fecha 19 de agosto de 2020, emitido</w:t>
      </w:r>
    </w:p>
    <w:p w:rsidR="002D1C1A" w:rsidRDefault="002D1C1A">
      <w:pPr>
        <w:sectPr w:rsidR="002D1C1A">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8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89" name="Line 67"/>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Freeform 66"/>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Line 65"/>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36CBC4" id="Group 64"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">
                <v:line id="Line 67"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shape id="Freeform 66"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" path="m,l,15,,xe" fillcolor="black" stroked="f">
                  <v:path arrowok="t" o:connecttype="custom" o:connectlocs="0,0;0,15;0,0" o:connectangles="0,0,0"/>
                </v:shape>
                <v:line id="Line 65"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w10:anchorlock/>
              </v:group>
            </w:pict>
          </mc:Fallback>
        </mc:AlternateContent>
      </w:r>
    </w:p>
    <w:p w:rsidR="002D1C1A" w:rsidRDefault="002159A8">
      <w:pPr>
        <w:pStyle w:val="Textoindependiente"/>
        <w:spacing w:before="11" w:line="278" w:lineRule="auto"/>
        <w:ind w:left="1301" w:right="122"/>
        <w:jc w:val="both"/>
      </w:pPr>
      <w:r>
        <w:t xml:space="preserve">por Licenciado Mateo Lorenzo Hernández Pedro, Subdirector de Educación Bilingüe Intercultural; MBA Flor de María Dubón Peña de Ayala, Subdirectora General de Educación Bilingüe Intercultural, con el visto bueno del Licenciado </w:t>
      </w:r>
      <w:r>
        <w:rPr>
          <w:spacing w:val="2"/>
        </w:rPr>
        <w:t>Carlos Marcial López Hernández</w:t>
      </w:r>
      <w:r>
        <w:rPr>
          <w:spacing w:val="2"/>
        </w:rPr>
        <w:t xml:space="preserve">, Director General </w:t>
      </w:r>
      <w:r>
        <w:t xml:space="preserve">de </w:t>
      </w:r>
      <w:r>
        <w:rPr>
          <w:spacing w:val="2"/>
        </w:rPr>
        <w:t xml:space="preserve">Educación Bilingüe </w:t>
      </w:r>
      <w:r>
        <w:t xml:space="preserve">Intercultural, se indica que se acredita la idoneidad de los miembros propuestos, según bases de licitación L-033/2019-MINEDUC, numeral 1.8. Perfil de los integrantes de la Junta, titulares y suplentes, presentando </w:t>
      </w:r>
      <w:r>
        <w:t>fotocopias simples de los títulos profesionales y certificación de cursos aprobados, respectivamente según se detalla a</w:t>
      </w:r>
      <w:r>
        <w:rPr>
          <w:spacing w:val="-5"/>
        </w:rPr>
        <w:t xml:space="preserve"> </w:t>
      </w:r>
      <w:r>
        <w:t>continuación:</w:t>
      </w: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spacing w:before="9" w:after="1"/>
        <w:rPr>
          <w:sz w:val="12"/>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4"/>
        <w:gridCol w:w="1101"/>
        <w:gridCol w:w="1102"/>
        <w:gridCol w:w="1469"/>
        <w:gridCol w:w="1561"/>
        <w:gridCol w:w="1194"/>
        <w:gridCol w:w="1924"/>
      </w:tblGrid>
      <w:tr w:rsidR="002D1C1A">
        <w:trPr>
          <w:trHeight w:val="185"/>
        </w:trPr>
        <w:tc>
          <w:tcPr>
            <w:tcW w:w="474" w:type="dxa"/>
            <w:tcBorders>
              <w:left w:val="single" w:sz="6" w:space="0" w:color="000000"/>
            </w:tcBorders>
            <w:shd w:val="clear" w:color="auto" w:fill="D8D8D8"/>
          </w:tcPr>
          <w:p w:rsidR="002D1C1A" w:rsidRDefault="002159A8">
            <w:pPr>
              <w:pStyle w:val="TableParagraph"/>
              <w:spacing w:before="5" w:line="160" w:lineRule="exact"/>
              <w:ind w:left="100" w:right="86"/>
              <w:jc w:val="center"/>
              <w:rPr>
                <w:b/>
                <w:sz w:val="14"/>
              </w:rPr>
            </w:pPr>
            <w:r>
              <w:rPr>
                <w:b/>
                <w:sz w:val="14"/>
              </w:rPr>
              <w:t>No.</w:t>
            </w:r>
          </w:p>
        </w:tc>
        <w:tc>
          <w:tcPr>
            <w:tcW w:w="1101" w:type="dxa"/>
            <w:shd w:val="clear" w:color="auto" w:fill="D8D8D8"/>
          </w:tcPr>
          <w:p w:rsidR="002D1C1A" w:rsidRDefault="002159A8">
            <w:pPr>
              <w:pStyle w:val="TableParagraph"/>
              <w:spacing w:before="5" w:line="160" w:lineRule="exact"/>
              <w:ind w:left="276"/>
              <w:rPr>
                <w:b/>
                <w:sz w:val="14"/>
              </w:rPr>
            </w:pPr>
            <w:r>
              <w:rPr>
                <w:b/>
                <w:sz w:val="14"/>
              </w:rPr>
              <w:t>Nombre</w:t>
            </w:r>
          </w:p>
        </w:tc>
        <w:tc>
          <w:tcPr>
            <w:tcW w:w="1102" w:type="dxa"/>
            <w:shd w:val="clear" w:color="auto" w:fill="D8D8D8"/>
          </w:tcPr>
          <w:p w:rsidR="002D1C1A" w:rsidRDefault="002159A8">
            <w:pPr>
              <w:pStyle w:val="TableParagraph"/>
              <w:spacing w:before="5" w:line="160" w:lineRule="exact"/>
              <w:ind w:left="90" w:right="78"/>
              <w:jc w:val="center"/>
              <w:rPr>
                <w:b/>
                <w:sz w:val="14"/>
              </w:rPr>
            </w:pPr>
            <w:r>
              <w:rPr>
                <w:b/>
                <w:sz w:val="14"/>
              </w:rPr>
              <w:t>Ámbito</w:t>
            </w:r>
          </w:p>
        </w:tc>
        <w:tc>
          <w:tcPr>
            <w:tcW w:w="1469" w:type="dxa"/>
            <w:shd w:val="clear" w:color="auto" w:fill="D8D8D8"/>
          </w:tcPr>
          <w:p w:rsidR="002D1C1A" w:rsidRDefault="002159A8">
            <w:pPr>
              <w:pStyle w:val="TableParagraph"/>
              <w:spacing w:before="5" w:line="160" w:lineRule="exact"/>
              <w:ind w:left="530" w:right="518"/>
              <w:jc w:val="center"/>
              <w:rPr>
                <w:b/>
                <w:sz w:val="14"/>
              </w:rPr>
            </w:pPr>
            <w:r>
              <w:rPr>
                <w:b/>
                <w:sz w:val="14"/>
              </w:rPr>
              <w:t>Perfil</w:t>
            </w:r>
          </w:p>
        </w:tc>
        <w:tc>
          <w:tcPr>
            <w:tcW w:w="1561" w:type="dxa"/>
            <w:shd w:val="clear" w:color="auto" w:fill="D8D8D8"/>
          </w:tcPr>
          <w:p w:rsidR="002D1C1A" w:rsidRDefault="002159A8">
            <w:pPr>
              <w:pStyle w:val="TableParagraph"/>
              <w:spacing w:before="5" w:line="160" w:lineRule="exact"/>
              <w:ind w:left="561" w:right="548"/>
              <w:jc w:val="center"/>
              <w:rPr>
                <w:b/>
                <w:sz w:val="14"/>
              </w:rPr>
            </w:pPr>
            <w:r>
              <w:rPr>
                <w:b/>
                <w:sz w:val="14"/>
              </w:rPr>
              <w:t>Título</w:t>
            </w:r>
          </w:p>
        </w:tc>
        <w:tc>
          <w:tcPr>
            <w:tcW w:w="1194" w:type="dxa"/>
            <w:shd w:val="clear" w:color="auto" w:fill="D8D8D8"/>
          </w:tcPr>
          <w:p w:rsidR="002D1C1A" w:rsidRDefault="002159A8">
            <w:pPr>
              <w:pStyle w:val="TableParagraph"/>
              <w:spacing w:before="5" w:line="160" w:lineRule="exact"/>
              <w:ind w:left="355"/>
              <w:rPr>
                <w:b/>
                <w:sz w:val="14"/>
              </w:rPr>
            </w:pPr>
            <w:r>
              <w:rPr>
                <w:b/>
                <w:sz w:val="14"/>
              </w:rPr>
              <w:t>Puesto</w:t>
            </w:r>
          </w:p>
        </w:tc>
        <w:tc>
          <w:tcPr>
            <w:tcW w:w="1924" w:type="dxa"/>
            <w:tcBorders>
              <w:right w:val="single" w:sz="4" w:space="0" w:color="000000"/>
            </w:tcBorders>
            <w:shd w:val="clear" w:color="auto" w:fill="D8D8D8"/>
          </w:tcPr>
          <w:p w:rsidR="002D1C1A" w:rsidRDefault="002159A8">
            <w:pPr>
              <w:pStyle w:val="TableParagraph"/>
              <w:spacing w:before="5" w:line="160" w:lineRule="exact"/>
              <w:ind w:left="529"/>
              <w:rPr>
                <w:b/>
                <w:sz w:val="14"/>
              </w:rPr>
            </w:pPr>
            <w:r>
              <w:rPr>
                <w:b/>
                <w:sz w:val="14"/>
              </w:rPr>
              <w:t>Justificación</w:t>
            </w:r>
          </w:p>
        </w:tc>
      </w:tr>
      <w:tr w:rsidR="002D1C1A">
        <w:trPr>
          <w:trHeight w:val="1297"/>
        </w:trPr>
        <w:tc>
          <w:tcPr>
            <w:tcW w:w="474" w:type="dxa"/>
            <w:tcBorders>
              <w:left w:val="single" w:sz="6" w:space="0" w:color="000000"/>
            </w:tcBorders>
          </w:tcPr>
          <w:p w:rsidR="002D1C1A" w:rsidRDefault="002159A8">
            <w:pPr>
              <w:pStyle w:val="TableParagraph"/>
              <w:ind w:left="13"/>
              <w:jc w:val="center"/>
              <w:rPr>
                <w:sz w:val="14"/>
              </w:rPr>
            </w:pPr>
            <w:r>
              <w:rPr>
                <w:sz w:val="14"/>
              </w:rPr>
              <w:t>1</w:t>
            </w:r>
          </w:p>
        </w:tc>
        <w:tc>
          <w:tcPr>
            <w:tcW w:w="1101" w:type="dxa"/>
          </w:tcPr>
          <w:p w:rsidR="002D1C1A" w:rsidRDefault="002159A8">
            <w:pPr>
              <w:pStyle w:val="TableParagraph"/>
              <w:spacing w:line="278" w:lineRule="auto"/>
              <w:ind w:left="108" w:right="79"/>
              <w:rPr>
                <w:sz w:val="14"/>
              </w:rPr>
            </w:pPr>
            <w:r>
              <w:rPr>
                <w:sz w:val="14"/>
              </w:rPr>
              <w:t>L i l i a n Carolina Colop Salanic</w:t>
            </w:r>
          </w:p>
        </w:tc>
        <w:tc>
          <w:tcPr>
            <w:tcW w:w="1102" w:type="dxa"/>
          </w:tcPr>
          <w:p w:rsidR="002D1C1A" w:rsidRDefault="002159A8">
            <w:pPr>
              <w:pStyle w:val="TableParagraph"/>
              <w:spacing w:line="278" w:lineRule="auto"/>
              <w:ind w:left="109" w:right="289"/>
              <w:rPr>
                <w:sz w:val="14"/>
              </w:rPr>
            </w:pPr>
            <w:r>
              <w:rPr>
                <w:sz w:val="14"/>
              </w:rPr>
              <w:t>Técnico Titular</w:t>
            </w:r>
          </w:p>
        </w:tc>
        <w:tc>
          <w:tcPr>
            <w:tcW w:w="1469" w:type="dxa"/>
          </w:tcPr>
          <w:p w:rsidR="002D1C1A" w:rsidRDefault="002159A8">
            <w:pPr>
              <w:pStyle w:val="TableParagraph"/>
              <w:tabs>
                <w:tab w:val="left" w:pos="1131"/>
              </w:tabs>
              <w:spacing w:line="278" w:lineRule="auto"/>
              <w:ind w:right="95"/>
              <w:jc w:val="both"/>
              <w:rPr>
                <w:sz w:val="14"/>
              </w:rPr>
            </w:pPr>
            <w:r>
              <w:rPr>
                <w:spacing w:val="9"/>
                <w:sz w:val="14"/>
              </w:rPr>
              <w:t>Técnico</w:t>
            </w:r>
            <w:r>
              <w:rPr>
                <w:spacing w:val="9"/>
                <w:sz w:val="14"/>
              </w:rPr>
              <w:tab/>
            </w:r>
            <w:r>
              <w:rPr>
                <w:sz w:val="14"/>
              </w:rPr>
              <w:t xml:space="preserve">del Departamento </w:t>
            </w:r>
            <w:r>
              <w:rPr>
                <w:spacing w:val="-6"/>
                <w:sz w:val="14"/>
              </w:rPr>
              <w:t xml:space="preserve">de </w:t>
            </w:r>
            <w:r>
              <w:rPr>
                <w:sz w:val="14"/>
              </w:rPr>
              <w:t>Materiales EBI de DIGEBI</w:t>
            </w:r>
          </w:p>
        </w:tc>
        <w:tc>
          <w:tcPr>
            <w:tcW w:w="1561" w:type="dxa"/>
          </w:tcPr>
          <w:p w:rsidR="002D1C1A" w:rsidRDefault="002159A8">
            <w:pPr>
              <w:pStyle w:val="TableParagraph"/>
              <w:tabs>
                <w:tab w:val="left" w:pos="1270"/>
              </w:tabs>
              <w:spacing w:line="278" w:lineRule="auto"/>
              <w:ind w:right="94"/>
              <w:rPr>
                <w:sz w:val="14"/>
              </w:rPr>
            </w:pPr>
            <w:r>
              <w:rPr>
                <w:spacing w:val="7"/>
                <w:sz w:val="14"/>
              </w:rPr>
              <w:t>Licenciada</w:t>
            </w:r>
            <w:r>
              <w:rPr>
                <w:spacing w:val="7"/>
                <w:sz w:val="14"/>
              </w:rPr>
              <w:tab/>
            </w:r>
            <w:r>
              <w:rPr>
                <w:spacing w:val="-5"/>
                <w:sz w:val="14"/>
              </w:rPr>
              <w:t xml:space="preserve">en </w:t>
            </w:r>
            <w:r>
              <w:rPr>
                <w:sz w:val="14"/>
              </w:rPr>
              <w:t>Trabajo</w:t>
            </w:r>
            <w:r>
              <w:rPr>
                <w:spacing w:val="-2"/>
                <w:sz w:val="14"/>
              </w:rPr>
              <w:t xml:space="preserve"> </w:t>
            </w:r>
            <w:r>
              <w:rPr>
                <w:sz w:val="14"/>
              </w:rPr>
              <w:t>Social</w:t>
            </w:r>
          </w:p>
        </w:tc>
        <w:tc>
          <w:tcPr>
            <w:tcW w:w="1194" w:type="dxa"/>
          </w:tcPr>
          <w:p w:rsidR="002D1C1A" w:rsidRDefault="002159A8">
            <w:pPr>
              <w:pStyle w:val="TableParagraph"/>
              <w:spacing w:line="278" w:lineRule="auto"/>
              <w:ind w:right="132"/>
              <w:rPr>
                <w:sz w:val="14"/>
              </w:rPr>
            </w:pPr>
            <w:r>
              <w:rPr>
                <w:sz w:val="14"/>
              </w:rPr>
              <w:t>Profesional Jefe III</w:t>
            </w:r>
          </w:p>
        </w:tc>
        <w:tc>
          <w:tcPr>
            <w:tcW w:w="1924" w:type="dxa"/>
            <w:tcBorders>
              <w:right w:val="single" w:sz="4" w:space="0" w:color="000000"/>
            </w:tcBorders>
          </w:tcPr>
          <w:p w:rsidR="002D1C1A" w:rsidRDefault="002159A8">
            <w:pPr>
              <w:pStyle w:val="TableParagraph"/>
              <w:tabs>
                <w:tab w:val="left" w:pos="1637"/>
              </w:tabs>
              <w:spacing w:line="278" w:lineRule="auto"/>
              <w:ind w:right="98"/>
              <w:jc w:val="both"/>
              <w:rPr>
                <w:sz w:val="14"/>
              </w:rPr>
            </w:pPr>
            <w:r>
              <w:rPr>
                <w:sz w:val="14"/>
              </w:rPr>
              <w:t xml:space="preserve">La profesional tiene más </w:t>
            </w:r>
            <w:r>
              <w:rPr>
                <w:spacing w:val="2"/>
                <w:sz w:val="14"/>
              </w:rPr>
              <w:t xml:space="preserve">de </w:t>
            </w:r>
            <w:r>
              <w:rPr>
                <w:spacing w:val="4"/>
                <w:sz w:val="14"/>
              </w:rPr>
              <w:t xml:space="preserve">cuatro </w:t>
            </w:r>
            <w:r>
              <w:rPr>
                <w:spacing w:val="3"/>
                <w:sz w:val="14"/>
              </w:rPr>
              <w:t xml:space="preserve">años </w:t>
            </w:r>
            <w:r>
              <w:rPr>
                <w:spacing w:val="2"/>
                <w:sz w:val="14"/>
              </w:rPr>
              <w:t xml:space="preserve">en el </w:t>
            </w:r>
            <w:r>
              <w:rPr>
                <w:spacing w:val="8"/>
                <w:sz w:val="14"/>
              </w:rPr>
              <w:t>departamento</w:t>
            </w:r>
            <w:r>
              <w:rPr>
                <w:spacing w:val="8"/>
                <w:sz w:val="14"/>
              </w:rPr>
              <w:tab/>
            </w:r>
            <w:r>
              <w:rPr>
                <w:spacing w:val="-4"/>
                <w:sz w:val="14"/>
              </w:rPr>
              <w:t xml:space="preserve">de </w:t>
            </w:r>
            <w:r>
              <w:rPr>
                <w:spacing w:val="2"/>
                <w:sz w:val="14"/>
              </w:rPr>
              <w:t xml:space="preserve">materiales, conoce </w:t>
            </w:r>
            <w:r>
              <w:rPr>
                <w:spacing w:val="-2"/>
                <w:sz w:val="14"/>
              </w:rPr>
              <w:t xml:space="preserve">los </w:t>
            </w:r>
            <w:r>
              <w:rPr>
                <w:spacing w:val="3"/>
                <w:sz w:val="14"/>
              </w:rPr>
              <w:t xml:space="preserve">aspectos técnicos </w:t>
            </w:r>
            <w:r>
              <w:rPr>
                <w:sz w:val="14"/>
              </w:rPr>
              <w:t>de edición y reproducción</w:t>
            </w:r>
            <w:r>
              <w:rPr>
                <w:spacing w:val="-1"/>
                <w:sz w:val="14"/>
              </w:rPr>
              <w:t xml:space="preserve"> </w:t>
            </w:r>
            <w:r>
              <w:rPr>
                <w:sz w:val="14"/>
              </w:rPr>
              <w:t>de</w:t>
            </w:r>
          </w:p>
          <w:p w:rsidR="002D1C1A" w:rsidRDefault="002159A8">
            <w:pPr>
              <w:pStyle w:val="TableParagraph"/>
              <w:spacing w:before="0" w:line="152" w:lineRule="exact"/>
              <w:jc w:val="both"/>
              <w:rPr>
                <w:sz w:val="14"/>
              </w:rPr>
            </w:pPr>
            <w:r>
              <w:rPr>
                <w:sz w:val="14"/>
              </w:rPr>
              <w:t>textos escolares.</w:t>
            </w:r>
          </w:p>
        </w:tc>
      </w:tr>
      <w:tr w:rsidR="002D1C1A">
        <w:trPr>
          <w:trHeight w:val="1184"/>
        </w:trPr>
        <w:tc>
          <w:tcPr>
            <w:tcW w:w="474" w:type="dxa"/>
            <w:tcBorders>
              <w:left w:val="single" w:sz="6" w:space="0" w:color="000000"/>
            </w:tcBorders>
          </w:tcPr>
          <w:p w:rsidR="002D1C1A" w:rsidRDefault="002159A8">
            <w:pPr>
              <w:pStyle w:val="TableParagraph"/>
              <w:ind w:left="13"/>
              <w:jc w:val="center"/>
              <w:rPr>
                <w:sz w:val="14"/>
              </w:rPr>
            </w:pPr>
            <w:r>
              <w:rPr>
                <w:sz w:val="14"/>
              </w:rPr>
              <w:t>2</w:t>
            </w:r>
          </w:p>
        </w:tc>
        <w:tc>
          <w:tcPr>
            <w:tcW w:w="1101" w:type="dxa"/>
          </w:tcPr>
          <w:p w:rsidR="002D1C1A" w:rsidRDefault="002159A8">
            <w:pPr>
              <w:pStyle w:val="TableParagraph"/>
              <w:spacing w:line="278" w:lineRule="auto"/>
              <w:ind w:left="108"/>
              <w:rPr>
                <w:sz w:val="14"/>
              </w:rPr>
            </w:pPr>
            <w:r>
              <w:rPr>
                <w:sz w:val="14"/>
              </w:rPr>
              <w:t>M e l v i Rolando Moscoso</w:t>
            </w:r>
          </w:p>
        </w:tc>
        <w:tc>
          <w:tcPr>
            <w:tcW w:w="1102" w:type="dxa"/>
          </w:tcPr>
          <w:p w:rsidR="002D1C1A" w:rsidRDefault="002159A8">
            <w:pPr>
              <w:pStyle w:val="TableParagraph"/>
              <w:spacing w:line="278" w:lineRule="auto"/>
              <w:ind w:left="109" w:right="289"/>
              <w:rPr>
                <w:sz w:val="14"/>
              </w:rPr>
            </w:pPr>
            <w:r>
              <w:rPr>
                <w:sz w:val="14"/>
              </w:rPr>
              <w:t>Suplente técnico</w:t>
            </w:r>
          </w:p>
        </w:tc>
        <w:tc>
          <w:tcPr>
            <w:tcW w:w="1469" w:type="dxa"/>
          </w:tcPr>
          <w:p w:rsidR="002D1C1A" w:rsidRDefault="002159A8">
            <w:pPr>
              <w:pStyle w:val="TableParagraph"/>
              <w:tabs>
                <w:tab w:val="left" w:pos="1172"/>
              </w:tabs>
              <w:spacing w:line="278" w:lineRule="auto"/>
              <w:ind w:right="94"/>
              <w:rPr>
                <w:sz w:val="14"/>
              </w:rPr>
            </w:pPr>
            <w:r>
              <w:rPr>
                <w:spacing w:val="11"/>
                <w:sz w:val="14"/>
              </w:rPr>
              <w:t>Técnico</w:t>
            </w:r>
            <w:r>
              <w:rPr>
                <w:spacing w:val="11"/>
                <w:sz w:val="14"/>
              </w:rPr>
              <w:tab/>
            </w:r>
            <w:r>
              <w:rPr>
                <w:sz w:val="14"/>
              </w:rPr>
              <w:t xml:space="preserve">en p r o c e s o s </w:t>
            </w:r>
            <w:r>
              <w:rPr>
                <w:spacing w:val="5"/>
                <w:sz w:val="14"/>
              </w:rPr>
              <w:t>educativos</w:t>
            </w:r>
            <w:r>
              <w:rPr>
                <w:spacing w:val="5"/>
                <w:sz w:val="14"/>
              </w:rPr>
              <w:tab/>
            </w:r>
            <w:r>
              <w:rPr>
                <w:spacing w:val="-5"/>
                <w:sz w:val="14"/>
              </w:rPr>
              <w:t xml:space="preserve">de </w:t>
            </w:r>
            <w:r>
              <w:rPr>
                <w:sz w:val="14"/>
              </w:rPr>
              <w:t>DIGEBI</w:t>
            </w:r>
          </w:p>
        </w:tc>
        <w:tc>
          <w:tcPr>
            <w:tcW w:w="1561" w:type="dxa"/>
          </w:tcPr>
          <w:p w:rsidR="002D1C1A" w:rsidRDefault="002159A8">
            <w:pPr>
              <w:pStyle w:val="TableParagraph"/>
              <w:tabs>
                <w:tab w:val="left" w:pos="1270"/>
              </w:tabs>
              <w:spacing w:line="278" w:lineRule="auto"/>
              <w:ind w:right="94"/>
              <w:rPr>
                <w:sz w:val="14"/>
              </w:rPr>
            </w:pPr>
            <w:r>
              <w:rPr>
                <w:spacing w:val="7"/>
                <w:sz w:val="14"/>
              </w:rPr>
              <w:t>Licenciado</w:t>
            </w:r>
            <w:r>
              <w:rPr>
                <w:spacing w:val="7"/>
                <w:sz w:val="14"/>
              </w:rPr>
              <w:tab/>
            </w:r>
            <w:r>
              <w:rPr>
                <w:spacing w:val="-5"/>
                <w:sz w:val="14"/>
              </w:rPr>
              <w:t xml:space="preserve">en </w:t>
            </w:r>
            <w:r>
              <w:rPr>
                <w:sz w:val="14"/>
              </w:rPr>
              <w:t>Psicología</w:t>
            </w:r>
          </w:p>
        </w:tc>
        <w:tc>
          <w:tcPr>
            <w:tcW w:w="1194" w:type="dxa"/>
          </w:tcPr>
          <w:p w:rsidR="002D1C1A" w:rsidRDefault="002159A8">
            <w:pPr>
              <w:pStyle w:val="TableParagraph"/>
              <w:spacing w:line="278" w:lineRule="auto"/>
              <w:ind w:right="132"/>
              <w:rPr>
                <w:sz w:val="14"/>
              </w:rPr>
            </w:pPr>
            <w:r>
              <w:rPr>
                <w:sz w:val="14"/>
              </w:rPr>
              <w:t>A s e s o r Profesional Especializado II</w:t>
            </w:r>
          </w:p>
        </w:tc>
        <w:tc>
          <w:tcPr>
            <w:tcW w:w="1924" w:type="dxa"/>
            <w:tcBorders>
              <w:right w:val="single" w:sz="4" w:space="0" w:color="000000"/>
            </w:tcBorders>
          </w:tcPr>
          <w:p w:rsidR="002D1C1A" w:rsidRDefault="002159A8">
            <w:pPr>
              <w:pStyle w:val="TableParagraph"/>
              <w:spacing w:line="278" w:lineRule="auto"/>
              <w:ind w:right="98"/>
              <w:jc w:val="both"/>
              <w:rPr>
                <w:sz w:val="14"/>
              </w:rPr>
            </w:pPr>
            <w:r>
              <w:rPr>
                <w:sz w:val="14"/>
              </w:rPr>
              <w:t>El profesional tiene más de cuatro años en la DIGEBI, conoce los aspectos técnicos de edición y reproducción de textos escolares.</w:t>
            </w:r>
          </w:p>
        </w:tc>
      </w:tr>
      <w:tr w:rsidR="002D1C1A">
        <w:trPr>
          <w:trHeight w:val="1484"/>
        </w:trPr>
        <w:tc>
          <w:tcPr>
            <w:tcW w:w="474" w:type="dxa"/>
            <w:tcBorders>
              <w:left w:val="single" w:sz="6" w:space="0" w:color="000000"/>
            </w:tcBorders>
          </w:tcPr>
          <w:p w:rsidR="002D1C1A" w:rsidRDefault="002159A8">
            <w:pPr>
              <w:pStyle w:val="TableParagraph"/>
              <w:spacing w:before="5"/>
              <w:ind w:left="13"/>
              <w:jc w:val="center"/>
              <w:rPr>
                <w:sz w:val="14"/>
              </w:rPr>
            </w:pPr>
            <w:r>
              <w:rPr>
                <w:sz w:val="14"/>
              </w:rPr>
              <w:t>3</w:t>
            </w:r>
          </w:p>
        </w:tc>
        <w:tc>
          <w:tcPr>
            <w:tcW w:w="1101" w:type="dxa"/>
          </w:tcPr>
          <w:p w:rsidR="002D1C1A" w:rsidRDefault="002159A8">
            <w:pPr>
              <w:pStyle w:val="TableParagraph"/>
              <w:spacing w:before="5" w:line="278" w:lineRule="auto"/>
              <w:ind w:left="108"/>
              <w:rPr>
                <w:sz w:val="14"/>
              </w:rPr>
            </w:pPr>
            <w:r>
              <w:rPr>
                <w:sz w:val="14"/>
              </w:rPr>
              <w:t>Ingrid Maribé Sagastume Dávila</w:t>
            </w:r>
          </w:p>
        </w:tc>
        <w:tc>
          <w:tcPr>
            <w:tcW w:w="1102" w:type="dxa"/>
          </w:tcPr>
          <w:p w:rsidR="002D1C1A" w:rsidRDefault="002159A8">
            <w:pPr>
              <w:pStyle w:val="TableParagraph"/>
              <w:tabs>
                <w:tab w:val="left" w:pos="755"/>
              </w:tabs>
              <w:spacing w:before="5" w:line="278" w:lineRule="auto"/>
              <w:ind w:left="109" w:right="95"/>
              <w:rPr>
                <w:sz w:val="14"/>
              </w:rPr>
            </w:pPr>
            <w:r>
              <w:rPr>
                <w:spacing w:val="7"/>
                <w:sz w:val="14"/>
              </w:rPr>
              <w:t xml:space="preserve">Suplente </w:t>
            </w:r>
            <w:r>
              <w:rPr>
                <w:spacing w:val="3"/>
                <w:sz w:val="14"/>
              </w:rPr>
              <w:t xml:space="preserve">financiero, </w:t>
            </w:r>
            <w:r>
              <w:rPr>
                <w:spacing w:val="5"/>
                <w:sz w:val="14"/>
              </w:rPr>
              <w:t>luego</w:t>
            </w:r>
            <w:r>
              <w:rPr>
                <w:spacing w:val="5"/>
                <w:sz w:val="14"/>
              </w:rPr>
              <w:tab/>
            </w:r>
            <w:r>
              <w:rPr>
                <w:sz w:val="14"/>
              </w:rPr>
              <w:t xml:space="preserve">por sustitución, </w:t>
            </w:r>
            <w:r>
              <w:rPr>
                <w:spacing w:val="12"/>
                <w:sz w:val="14"/>
              </w:rPr>
              <w:t xml:space="preserve">Titular </w:t>
            </w:r>
            <w:r>
              <w:rPr>
                <w:sz w:val="14"/>
              </w:rPr>
              <w:t>Financiero</w:t>
            </w:r>
          </w:p>
        </w:tc>
        <w:tc>
          <w:tcPr>
            <w:tcW w:w="1469" w:type="dxa"/>
          </w:tcPr>
          <w:p w:rsidR="002D1C1A" w:rsidRDefault="002159A8">
            <w:pPr>
              <w:pStyle w:val="TableParagraph"/>
              <w:tabs>
                <w:tab w:val="left" w:pos="1131"/>
              </w:tabs>
              <w:spacing w:before="5" w:line="278" w:lineRule="auto"/>
              <w:ind w:right="95"/>
              <w:rPr>
                <w:sz w:val="14"/>
              </w:rPr>
            </w:pPr>
            <w:r>
              <w:rPr>
                <w:spacing w:val="9"/>
                <w:sz w:val="14"/>
              </w:rPr>
              <w:t>Técnico</w:t>
            </w:r>
            <w:r>
              <w:rPr>
                <w:spacing w:val="9"/>
                <w:sz w:val="14"/>
              </w:rPr>
              <w:tab/>
            </w:r>
            <w:r>
              <w:rPr>
                <w:sz w:val="14"/>
              </w:rPr>
              <w:t xml:space="preserve">del </w:t>
            </w:r>
            <w:r>
              <w:rPr>
                <w:spacing w:val="5"/>
                <w:sz w:val="14"/>
              </w:rPr>
              <w:t xml:space="preserve">departamento </w:t>
            </w:r>
            <w:r>
              <w:rPr>
                <w:sz w:val="14"/>
              </w:rPr>
              <w:t>administrativo</w:t>
            </w:r>
          </w:p>
        </w:tc>
        <w:tc>
          <w:tcPr>
            <w:tcW w:w="1561" w:type="dxa"/>
          </w:tcPr>
          <w:p w:rsidR="002D1C1A" w:rsidRDefault="002159A8">
            <w:pPr>
              <w:pStyle w:val="TableParagraph"/>
              <w:tabs>
                <w:tab w:val="left" w:pos="1270"/>
              </w:tabs>
              <w:spacing w:before="5" w:line="278" w:lineRule="auto"/>
              <w:ind w:right="94"/>
              <w:rPr>
                <w:sz w:val="14"/>
              </w:rPr>
            </w:pPr>
            <w:r>
              <w:rPr>
                <w:spacing w:val="7"/>
                <w:sz w:val="14"/>
              </w:rPr>
              <w:t>Licenciada</w:t>
            </w:r>
            <w:r>
              <w:rPr>
                <w:spacing w:val="7"/>
                <w:sz w:val="14"/>
              </w:rPr>
              <w:tab/>
            </w:r>
            <w:r>
              <w:rPr>
                <w:spacing w:val="-5"/>
                <w:sz w:val="14"/>
              </w:rPr>
              <w:t xml:space="preserve">en </w:t>
            </w:r>
            <w:r>
              <w:rPr>
                <w:spacing w:val="5"/>
                <w:sz w:val="14"/>
              </w:rPr>
              <w:t xml:space="preserve">Administración </w:t>
            </w:r>
            <w:r>
              <w:rPr>
                <w:sz w:val="14"/>
              </w:rPr>
              <w:t>Educativa</w:t>
            </w:r>
          </w:p>
        </w:tc>
        <w:tc>
          <w:tcPr>
            <w:tcW w:w="1194" w:type="dxa"/>
          </w:tcPr>
          <w:p w:rsidR="002D1C1A" w:rsidRDefault="002159A8">
            <w:pPr>
              <w:pStyle w:val="TableParagraph"/>
              <w:spacing w:before="5" w:line="278" w:lineRule="auto"/>
              <w:ind w:right="132"/>
              <w:rPr>
                <w:sz w:val="14"/>
              </w:rPr>
            </w:pPr>
            <w:r>
              <w:rPr>
                <w:sz w:val="14"/>
              </w:rPr>
              <w:t>Profesional Jefe III</w:t>
            </w:r>
          </w:p>
        </w:tc>
        <w:tc>
          <w:tcPr>
            <w:tcW w:w="1924" w:type="dxa"/>
            <w:tcBorders>
              <w:right w:val="single" w:sz="4" w:space="0" w:color="000000"/>
            </w:tcBorders>
          </w:tcPr>
          <w:p w:rsidR="002D1C1A" w:rsidRDefault="002159A8">
            <w:pPr>
              <w:pStyle w:val="TableParagraph"/>
              <w:tabs>
                <w:tab w:val="left" w:pos="1089"/>
                <w:tab w:val="left" w:pos="1732"/>
              </w:tabs>
              <w:spacing w:before="5" w:line="278" w:lineRule="auto"/>
              <w:ind w:right="98"/>
              <w:jc w:val="both"/>
              <w:rPr>
                <w:sz w:val="14"/>
              </w:rPr>
            </w:pPr>
            <w:r>
              <w:rPr>
                <w:spacing w:val="2"/>
                <w:sz w:val="14"/>
              </w:rPr>
              <w:t xml:space="preserve">La </w:t>
            </w:r>
            <w:r>
              <w:rPr>
                <w:spacing w:val="4"/>
                <w:sz w:val="14"/>
              </w:rPr>
              <w:t xml:space="preserve">profesional </w:t>
            </w:r>
            <w:r>
              <w:rPr>
                <w:spacing w:val="2"/>
                <w:sz w:val="14"/>
              </w:rPr>
              <w:t xml:space="preserve">en la </w:t>
            </w:r>
            <w:r>
              <w:rPr>
                <w:sz w:val="14"/>
              </w:rPr>
              <w:t>experiencia ha participado e</w:t>
            </w:r>
            <w:r>
              <w:rPr>
                <w:spacing w:val="-19"/>
                <w:sz w:val="14"/>
              </w:rPr>
              <w:t xml:space="preserve"> </w:t>
            </w:r>
            <w:r>
              <w:rPr>
                <w:sz w:val="14"/>
              </w:rPr>
              <w:t>n</w:t>
            </w:r>
            <w:r>
              <w:rPr>
                <w:sz w:val="14"/>
              </w:rPr>
              <w:tab/>
              <w:t>p</w:t>
            </w:r>
            <w:r>
              <w:rPr>
                <w:spacing w:val="-19"/>
                <w:sz w:val="14"/>
              </w:rPr>
              <w:t xml:space="preserve"> </w:t>
            </w:r>
            <w:r>
              <w:rPr>
                <w:sz w:val="14"/>
              </w:rPr>
              <w:t>r</w:t>
            </w:r>
            <w:r>
              <w:rPr>
                <w:spacing w:val="-19"/>
                <w:sz w:val="14"/>
              </w:rPr>
              <w:t xml:space="preserve"> </w:t>
            </w:r>
            <w:r>
              <w:rPr>
                <w:sz w:val="14"/>
              </w:rPr>
              <w:t>o</w:t>
            </w:r>
            <w:r>
              <w:rPr>
                <w:spacing w:val="-19"/>
                <w:sz w:val="14"/>
              </w:rPr>
              <w:t xml:space="preserve"> </w:t>
            </w:r>
            <w:r>
              <w:rPr>
                <w:sz w:val="14"/>
              </w:rPr>
              <w:t>c</w:t>
            </w:r>
            <w:r>
              <w:rPr>
                <w:spacing w:val="-19"/>
                <w:sz w:val="14"/>
              </w:rPr>
              <w:t xml:space="preserve"> </w:t>
            </w:r>
            <w:r>
              <w:rPr>
                <w:sz w:val="14"/>
              </w:rPr>
              <w:t>e</w:t>
            </w:r>
            <w:r>
              <w:rPr>
                <w:spacing w:val="-19"/>
                <w:sz w:val="14"/>
              </w:rPr>
              <w:t xml:space="preserve"> </w:t>
            </w:r>
            <w:r>
              <w:rPr>
                <w:sz w:val="14"/>
              </w:rPr>
              <w:t>s</w:t>
            </w:r>
            <w:r>
              <w:rPr>
                <w:spacing w:val="-19"/>
                <w:sz w:val="14"/>
              </w:rPr>
              <w:t xml:space="preserve"> </w:t>
            </w:r>
            <w:r>
              <w:rPr>
                <w:sz w:val="14"/>
              </w:rPr>
              <w:t>o</w:t>
            </w:r>
            <w:r>
              <w:rPr>
                <w:spacing w:val="-19"/>
                <w:sz w:val="14"/>
              </w:rPr>
              <w:t xml:space="preserve"> </w:t>
            </w:r>
            <w:r>
              <w:rPr>
                <w:spacing w:val="-11"/>
                <w:sz w:val="14"/>
              </w:rPr>
              <w:t xml:space="preserve">s </w:t>
            </w:r>
            <w:r>
              <w:rPr>
                <w:spacing w:val="7"/>
                <w:sz w:val="14"/>
              </w:rPr>
              <w:t>administrativos</w:t>
            </w:r>
            <w:r>
              <w:rPr>
                <w:spacing w:val="7"/>
                <w:sz w:val="14"/>
              </w:rPr>
              <w:tab/>
            </w:r>
            <w:r>
              <w:rPr>
                <w:spacing w:val="-16"/>
                <w:sz w:val="14"/>
              </w:rPr>
              <w:t xml:space="preserve">y </w:t>
            </w:r>
            <w:r>
              <w:rPr>
                <w:spacing w:val="5"/>
                <w:sz w:val="14"/>
              </w:rPr>
              <w:t xml:space="preserve">financieros </w:t>
            </w:r>
            <w:r>
              <w:rPr>
                <w:spacing w:val="4"/>
                <w:sz w:val="14"/>
              </w:rPr>
              <w:t xml:space="preserve">para </w:t>
            </w:r>
            <w:r>
              <w:rPr>
                <w:spacing w:val="3"/>
                <w:sz w:val="14"/>
              </w:rPr>
              <w:t xml:space="preserve">la </w:t>
            </w:r>
            <w:r>
              <w:rPr>
                <w:sz w:val="14"/>
              </w:rPr>
              <w:t>adquisición en el marco de la Ley de</w:t>
            </w:r>
            <w:r>
              <w:rPr>
                <w:spacing w:val="15"/>
                <w:sz w:val="14"/>
              </w:rPr>
              <w:t xml:space="preserve"> </w:t>
            </w:r>
            <w:r>
              <w:rPr>
                <w:sz w:val="14"/>
              </w:rPr>
              <w:t>Adquisiciones</w:t>
            </w:r>
          </w:p>
          <w:p w:rsidR="002D1C1A" w:rsidRDefault="002159A8">
            <w:pPr>
              <w:pStyle w:val="TableParagraph"/>
              <w:spacing w:before="0" w:line="152" w:lineRule="exact"/>
              <w:jc w:val="both"/>
              <w:rPr>
                <w:sz w:val="14"/>
              </w:rPr>
            </w:pPr>
            <w:r>
              <w:rPr>
                <w:sz w:val="14"/>
              </w:rPr>
              <w:t>del Estado.</w:t>
            </w:r>
          </w:p>
        </w:tc>
      </w:tr>
      <w:tr w:rsidR="002D1C1A">
        <w:trPr>
          <w:trHeight w:val="1484"/>
        </w:trPr>
        <w:tc>
          <w:tcPr>
            <w:tcW w:w="474" w:type="dxa"/>
            <w:tcBorders>
              <w:left w:val="single" w:sz="6" w:space="0" w:color="000000"/>
            </w:tcBorders>
          </w:tcPr>
          <w:p w:rsidR="002D1C1A" w:rsidRDefault="002159A8">
            <w:pPr>
              <w:pStyle w:val="TableParagraph"/>
              <w:ind w:left="13"/>
              <w:jc w:val="center"/>
              <w:rPr>
                <w:sz w:val="14"/>
              </w:rPr>
            </w:pPr>
            <w:r>
              <w:rPr>
                <w:sz w:val="14"/>
              </w:rPr>
              <w:t>4</w:t>
            </w:r>
          </w:p>
        </w:tc>
        <w:tc>
          <w:tcPr>
            <w:tcW w:w="1101" w:type="dxa"/>
          </w:tcPr>
          <w:p w:rsidR="002D1C1A" w:rsidRDefault="002159A8">
            <w:pPr>
              <w:pStyle w:val="TableParagraph"/>
              <w:spacing w:line="278" w:lineRule="auto"/>
              <w:ind w:left="108"/>
              <w:rPr>
                <w:sz w:val="14"/>
              </w:rPr>
            </w:pPr>
            <w:r>
              <w:rPr>
                <w:sz w:val="14"/>
              </w:rPr>
              <w:t>M a y r a Anabella Vásquez Monzón de Santizo</w:t>
            </w:r>
          </w:p>
        </w:tc>
        <w:tc>
          <w:tcPr>
            <w:tcW w:w="1102" w:type="dxa"/>
          </w:tcPr>
          <w:p w:rsidR="002D1C1A" w:rsidRDefault="002159A8">
            <w:pPr>
              <w:pStyle w:val="TableParagraph"/>
              <w:spacing w:line="278" w:lineRule="auto"/>
              <w:ind w:left="109" w:right="289"/>
              <w:rPr>
                <w:sz w:val="14"/>
              </w:rPr>
            </w:pPr>
            <w:r>
              <w:rPr>
                <w:sz w:val="14"/>
              </w:rPr>
              <w:t>Suplente Financiero</w:t>
            </w:r>
          </w:p>
        </w:tc>
        <w:tc>
          <w:tcPr>
            <w:tcW w:w="1469" w:type="dxa"/>
          </w:tcPr>
          <w:p w:rsidR="002D1C1A" w:rsidRDefault="002159A8">
            <w:pPr>
              <w:pStyle w:val="TableParagraph"/>
              <w:tabs>
                <w:tab w:val="left" w:pos="1131"/>
              </w:tabs>
              <w:spacing w:line="278" w:lineRule="auto"/>
              <w:ind w:right="95"/>
              <w:rPr>
                <w:sz w:val="14"/>
              </w:rPr>
            </w:pPr>
            <w:r>
              <w:rPr>
                <w:spacing w:val="9"/>
                <w:sz w:val="14"/>
              </w:rPr>
              <w:t>Técnico</w:t>
            </w:r>
            <w:r>
              <w:rPr>
                <w:spacing w:val="9"/>
                <w:sz w:val="14"/>
              </w:rPr>
              <w:tab/>
            </w:r>
            <w:r>
              <w:rPr>
                <w:sz w:val="14"/>
              </w:rPr>
              <w:t xml:space="preserve">del </w:t>
            </w:r>
            <w:r>
              <w:rPr>
                <w:spacing w:val="5"/>
                <w:sz w:val="14"/>
              </w:rPr>
              <w:t xml:space="preserve">departamento </w:t>
            </w:r>
            <w:r>
              <w:rPr>
                <w:sz w:val="14"/>
              </w:rPr>
              <w:t>administrativo</w:t>
            </w:r>
          </w:p>
        </w:tc>
        <w:tc>
          <w:tcPr>
            <w:tcW w:w="1561" w:type="dxa"/>
          </w:tcPr>
          <w:p w:rsidR="002D1C1A" w:rsidRDefault="002159A8">
            <w:pPr>
              <w:pStyle w:val="TableParagraph"/>
              <w:tabs>
                <w:tab w:val="left" w:pos="1270"/>
              </w:tabs>
              <w:spacing w:line="278" w:lineRule="auto"/>
              <w:ind w:right="94"/>
              <w:rPr>
                <w:sz w:val="14"/>
              </w:rPr>
            </w:pPr>
            <w:r>
              <w:rPr>
                <w:spacing w:val="7"/>
                <w:sz w:val="14"/>
              </w:rPr>
              <w:t>Licenciada</w:t>
            </w:r>
            <w:r>
              <w:rPr>
                <w:spacing w:val="7"/>
                <w:sz w:val="14"/>
              </w:rPr>
              <w:tab/>
            </w:r>
            <w:r>
              <w:rPr>
                <w:spacing w:val="-5"/>
                <w:sz w:val="14"/>
              </w:rPr>
              <w:t xml:space="preserve">en </w:t>
            </w:r>
            <w:r>
              <w:rPr>
                <w:sz w:val="14"/>
              </w:rPr>
              <w:t>Psicología</w:t>
            </w:r>
          </w:p>
        </w:tc>
        <w:tc>
          <w:tcPr>
            <w:tcW w:w="1194" w:type="dxa"/>
          </w:tcPr>
          <w:p w:rsidR="002D1C1A" w:rsidRDefault="002159A8">
            <w:pPr>
              <w:pStyle w:val="TableParagraph"/>
              <w:spacing w:line="278" w:lineRule="auto"/>
              <w:ind w:right="132"/>
              <w:rPr>
                <w:sz w:val="14"/>
              </w:rPr>
            </w:pPr>
            <w:r>
              <w:rPr>
                <w:sz w:val="14"/>
              </w:rPr>
              <w:t>Profesional Jefe III</w:t>
            </w:r>
          </w:p>
        </w:tc>
        <w:tc>
          <w:tcPr>
            <w:tcW w:w="1924" w:type="dxa"/>
            <w:tcBorders>
              <w:right w:val="single" w:sz="4" w:space="0" w:color="000000"/>
            </w:tcBorders>
          </w:tcPr>
          <w:p w:rsidR="002D1C1A" w:rsidRDefault="002159A8">
            <w:pPr>
              <w:pStyle w:val="TableParagraph"/>
              <w:tabs>
                <w:tab w:val="left" w:pos="1089"/>
                <w:tab w:val="left" w:pos="1732"/>
              </w:tabs>
              <w:spacing w:line="278" w:lineRule="auto"/>
              <w:ind w:right="98"/>
              <w:jc w:val="both"/>
              <w:rPr>
                <w:sz w:val="14"/>
              </w:rPr>
            </w:pPr>
            <w:r>
              <w:rPr>
                <w:spacing w:val="2"/>
                <w:sz w:val="14"/>
              </w:rPr>
              <w:t xml:space="preserve">La </w:t>
            </w:r>
            <w:r>
              <w:rPr>
                <w:spacing w:val="4"/>
                <w:sz w:val="14"/>
              </w:rPr>
              <w:t xml:space="preserve">profesional </w:t>
            </w:r>
            <w:r>
              <w:rPr>
                <w:spacing w:val="2"/>
                <w:sz w:val="14"/>
              </w:rPr>
              <w:t xml:space="preserve">en la </w:t>
            </w:r>
            <w:r>
              <w:rPr>
                <w:sz w:val="14"/>
              </w:rPr>
              <w:t>experiencia ha participado e</w:t>
            </w:r>
            <w:r>
              <w:rPr>
                <w:spacing w:val="-19"/>
                <w:sz w:val="14"/>
              </w:rPr>
              <w:t xml:space="preserve"> </w:t>
            </w:r>
            <w:r>
              <w:rPr>
                <w:sz w:val="14"/>
              </w:rPr>
              <w:t>n</w:t>
            </w:r>
            <w:r>
              <w:rPr>
                <w:sz w:val="14"/>
              </w:rPr>
              <w:tab/>
              <w:t>p</w:t>
            </w:r>
            <w:r>
              <w:rPr>
                <w:spacing w:val="-19"/>
                <w:sz w:val="14"/>
              </w:rPr>
              <w:t xml:space="preserve"> </w:t>
            </w:r>
            <w:r>
              <w:rPr>
                <w:sz w:val="14"/>
              </w:rPr>
              <w:t>r</w:t>
            </w:r>
            <w:r>
              <w:rPr>
                <w:spacing w:val="-19"/>
                <w:sz w:val="14"/>
              </w:rPr>
              <w:t xml:space="preserve"> </w:t>
            </w:r>
            <w:r>
              <w:rPr>
                <w:sz w:val="14"/>
              </w:rPr>
              <w:t>o</w:t>
            </w:r>
            <w:r>
              <w:rPr>
                <w:spacing w:val="-19"/>
                <w:sz w:val="14"/>
              </w:rPr>
              <w:t xml:space="preserve"> </w:t>
            </w:r>
            <w:r>
              <w:rPr>
                <w:sz w:val="14"/>
              </w:rPr>
              <w:t>c</w:t>
            </w:r>
            <w:r>
              <w:rPr>
                <w:spacing w:val="-19"/>
                <w:sz w:val="14"/>
              </w:rPr>
              <w:t xml:space="preserve"> </w:t>
            </w:r>
            <w:r>
              <w:rPr>
                <w:sz w:val="14"/>
              </w:rPr>
              <w:t>e</w:t>
            </w:r>
            <w:r>
              <w:rPr>
                <w:spacing w:val="-19"/>
                <w:sz w:val="14"/>
              </w:rPr>
              <w:t xml:space="preserve"> </w:t>
            </w:r>
            <w:r>
              <w:rPr>
                <w:sz w:val="14"/>
              </w:rPr>
              <w:t>s</w:t>
            </w:r>
            <w:r>
              <w:rPr>
                <w:spacing w:val="-19"/>
                <w:sz w:val="14"/>
              </w:rPr>
              <w:t xml:space="preserve"> </w:t>
            </w:r>
            <w:r>
              <w:rPr>
                <w:sz w:val="14"/>
              </w:rPr>
              <w:t>o</w:t>
            </w:r>
            <w:r>
              <w:rPr>
                <w:spacing w:val="-19"/>
                <w:sz w:val="14"/>
              </w:rPr>
              <w:t xml:space="preserve"> </w:t>
            </w:r>
            <w:r>
              <w:rPr>
                <w:spacing w:val="-11"/>
                <w:sz w:val="14"/>
              </w:rPr>
              <w:t xml:space="preserve">s </w:t>
            </w:r>
            <w:r>
              <w:rPr>
                <w:spacing w:val="7"/>
                <w:sz w:val="14"/>
              </w:rPr>
              <w:t>administrativos</w:t>
            </w:r>
            <w:r>
              <w:rPr>
                <w:spacing w:val="7"/>
                <w:sz w:val="14"/>
              </w:rPr>
              <w:tab/>
            </w:r>
            <w:r>
              <w:rPr>
                <w:spacing w:val="-16"/>
                <w:sz w:val="14"/>
              </w:rPr>
              <w:t xml:space="preserve">y </w:t>
            </w:r>
            <w:r>
              <w:rPr>
                <w:spacing w:val="5"/>
                <w:sz w:val="14"/>
              </w:rPr>
              <w:t xml:space="preserve">financieros </w:t>
            </w:r>
            <w:r>
              <w:rPr>
                <w:spacing w:val="4"/>
                <w:sz w:val="14"/>
              </w:rPr>
              <w:t xml:space="preserve">para </w:t>
            </w:r>
            <w:r>
              <w:rPr>
                <w:spacing w:val="3"/>
                <w:sz w:val="14"/>
              </w:rPr>
              <w:t xml:space="preserve">la </w:t>
            </w:r>
            <w:r>
              <w:rPr>
                <w:sz w:val="14"/>
              </w:rPr>
              <w:t>adquisición en el marco de la Ley de</w:t>
            </w:r>
            <w:r>
              <w:rPr>
                <w:spacing w:val="15"/>
                <w:sz w:val="14"/>
              </w:rPr>
              <w:t xml:space="preserve"> </w:t>
            </w:r>
            <w:r>
              <w:rPr>
                <w:sz w:val="14"/>
              </w:rPr>
              <w:t>Adquisiciones</w:t>
            </w:r>
          </w:p>
          <w:p w:rsidR="002D1C1A" w:rsidRDefault="002159A8">
            <w:pPr>
              <w:pStyle w:val="TableParagraph"/>
              <w:spacing w:before="0" w:line="152" w:lineRule="exact"/>
              <w:jc w:val="both"/>
              <w:rPr>
                <w:sz w:val="14"/>
              </w:rPr>
            </w:pPr>
            <w:r>
              <w:rPr>
                <w:sz w:val="14"/>
              </w:rPr>
              <w:t>del Estado.</w:t>
            </w:r>
          </w:p>
        </w:tc>
      </w:tr>
      <w:tr w:rsidR="002D1C1A">
        <w:trPr>
          <w:trHeight w:val="1484"/>
        </w:trPr>
        <w:tc>
          <w:tcPr>
            <w:tcW w:w="474" w:type="dxa"/>
            <w:tcBorders>
              <w:left w:val="single" w:sz="6" w:space="0" w:color="000000"/>
            </w:tcBorders>
          </w:tcPr>
          <w:p w:rsidR="002D1C1A" w:rsidRDefault="002159A8">
            <w:pPr>
              <w:pStyle w:val="TableParagraph"/>
              <w:ind w:left="13"/>
              <w:jc w:val="center"/>
              <w:rPr>
                <w:sz w:val="14"/>
              </w:rPr>
            </w:pPr>
            <w:r>
              <w:rPr>
                <w:sz w:val="14"/>
              </w:rPr>
              <w:t>5</w:t>
            </w:r>
          </w:p>
        </w:tc>
        <w:tc>
          <w:tcPr>
            <w:tcW w:w="1101" w:type="dxa"/>
          </w:tcPr>
          <w:p w:rsidR="002D1C1A" w:rsidRDefault="002159A8">
            <w:pPr>
              <w:pStyle w:val="TableParagraph"/>
              <w:tabs>
                <w:tab w:val="left" w:pos="693"/>
              </w:tabs>
              <w:spacing w:line="278" w:lineRule="auto"/>
              <w:ind w:left="108" w:right="95"/>
              <w:rPr>
                <w:sz w:val="14"/>
              </w:rPr>
            </w:pPr>
            <w:r>
              <w:rPr>
                <w:spacing w:val="5"/>
                <w:sz w:val="14"/>
              </w:rPr>
              <w:t>José</w:t>
            </w:r>
            <w:r>
              <w:rPr>
                <w:spacing w:val="5"/>
                <w:sz w:val="14"/>
              </w:rPr>
              <w:tab/>
            </w:r>
            <w:r>
              <w:rPr>
                <w:sz w:val="14"/>
              </w:rPr>
              <w:t xml:space="preserve">Luis </w:t>
            </w:r>
            <w:r>
              <w:rPr>
                <w:spacing w:val="9"/>
                <w:sz w:val="14"/>
              </w:rPr>
              <w:t xml:space="preserve">Jiménez </w:t>
            </w:r>
            <w:r>
              <w:rPr>
                <w:sz w:val="14"/>
              </w:rPr>
              <w:t>Back</w:t>
            </w:r>
          </w:p>
        </w:tc>
        <w:tc>
          <w:tcPr>
            <w:tcW w:w="1102" w:type="dxa"/>
          </w:tcPr>
          <w:p w:rsidR="002D1C1A" w:rsidRDefault="002159A8">
            <w:pPr>
              <w:pStyle w:val="TableParagraph"/>
              <w:ind w:left="90" w:right="171"/>
              <w:jc w:val="center"/>
              <w:rPr>
                <w:sz w:val="14"/>
              </w:rPr>
            </w:pPr>
            <w:r>
              <w:rPr>
                <w:sz w:val="14"/>
              </w:rPr>
              <w:t>Titular Legal</w:t>
            </w:r>
          </w:p>
        </w:tc>
        <w:tc>
          <w:tcPr>
            <w:tcW w:w="1469" w:type="dxa"/>
          </w:tcPr>
          <w:p w:rsidR="002D1C1A" w:rsidRDefault="002159A8">
            <w:pPr>
              <w:pStyle w:val="TableParagraph"/>
              <w:tabs>
                <w:tab w:val="left" w:pos="1172"/>
              </w:tabs>
              <w:spacing w:line="278" w:lineRule="auto"/>
              <w:ind w:right="94"/>
              <w:rPr>
                <w:sz w:val="14"/>
              </w:rPr>
            </w:pPr>
            <w:r>
              <w:rPr>
                <w:sz w:val="14"/>
              </w:rPr>
              <w:t xml:space="preserve">Responsable de la </w:t>
            </w:r>
            <w:r>
              <w:rPr>
                <w:spacing w:val="11"/>
                <w:sz w:val="14"/>
              </w:rPr>
              <w:t>Sección</w:t>
            </w:r>
            <w:r>
              <w:rPr>
                <w:spacing w:val="11"/>
                <w:sz w:val="14"/>
              </w:rPr>
              <w:tab/>
            </w:r>
            <w:r>
              <w:rPr>
                <w:sz w:val="14"/>
              </w:rPr>
              <w:t>de</w:t>
            </w:r>
          </w:p>
          <w:p w:rsidR="002D1C1A" w:rsidRDefault="002159A8">
            <w:pPr>
              <w:pStyle w:val="TableParagraph"/>
              <w:tabs>
                <w:tab w:val="left" w:pos="1174"/>
              </w:tabs>
              <w:spacing w:before="1" w:line="278" w:lineRule="auto"/>
              <w:ind w:right="95"/>
              <w:rPr>
                <w:sz w:val="14"/>
              </w:rPr>
            </w:pPr>
            <w:r>
              <w:rPr>
                <w:spacing w:val="9"/>
                <w:sz w:val="14"/>
              </w:rPr>
              <w:t>Registro</w:t>
            </w:r>
            <w:r>
              <w:rPr>
                <w:spacing w:val="9"/>
                <w:sz w:val="14"/>
              </w:rPr>
              <w:tab/>
            </w:r>
            <w:r>
              <w:rPr>
                <w:spacing w:val="-4"/>
                <w:sz w:val="14"/>
              </w:rPr>
              <w:t xml:space="preserve">de </w:t>
            </w:r>
            <w:r>
              <w:rPr>
                <w:sz w:val="14"/>
              </w:rPr>
              <w:t>DIGEPA</w:t>
            </w:r>
          </w:p>
        </w:tc>
        <w:tc>
          <w:tcPr>
            <w:tcW w:w="1561" w:type="dxa"/>
          </w:tcPr>
          <w:p w:rsidR="002D1C1A" w:rsidRDefault="002159A8">
            <w:pPr>
              <w:pStyle w:val="TableParagraph"/>
              <w:tabs>
                <w:tab w:val="left" w:pos="1262"/>
              </w:tabs>
              <w:spacing w:line="278" w:lineRule="auto"/>
              <w:ind w:right="94"/>
              <w:rPr>
                <w:sz w:val="14"/>
              </w:rPr>
            </w:pPr>
            <w:r>
              <w:rPr>
                <w:spacing w:val="12"/>
                <w:sz w:val="14"/>
              </w:rPr>
              <w:t>Maestro</w:t>
            </w:r>
            <w:r>
              <w:rPr>
                <w:spacing w:val="12"/>
                <w:sz w:val="14"/>
              </w:rPr>
              <w:tab/>
            </w:r>
            <w:r>
              <w:rPr>
                <w:sz w:val="14"/>
              </w:rPr>
              <w:t>de Educación</w:t>
            </w:r>
            <w:r>
              <w:rPr>
                <w:spacing w:val="-3"/>
                <w:sz w:val="14"/>
              </w:rPr>
              <w:t xml:space="preserve"> </w:t>
            </w:r>
            <w:r>
              <w:rPr>
                <w:sz w:val="14"/>
              </w:rPr>
              <w:t>Física</w:t>
            </w:r>
          </w:p>
        </w:tc>
        <w:tc>
          <w:tcPr>
            <w:tcW w:w="1194" w:type="dxa"/>
          </w:tcPr>
          <w:p w:rsidR="002D1C1A" w:rsidRDefault="002159A8">
            <w:pPr>
              <w:pStyle w:val="TableParagraph"/>
              <w:spacing w:line="278" w:lineRule="auto"/>
              <w:ind w:right="92"/>
              <w:rPr>
                <w:sz w:val="14"/>
              </w:rPr>
            </w:pPr>
            <w:r>
              <w:rPr>
                <w:sz w:val="14"/>
              </w:rPr>
              <w:t>A s e s o r Profesional Especializado I</w:t>
            </w:r>
          </w:p>
        </w:tc>
        <w:tc>
          <w:tcPr>
            <w:tcW w:w="1924" w:type="dxa"/>
            <w:tcBorders>
              <w:right w:val="single" w:sz="4" w:space="0" w:color="000000"/>
            </w:tcBorders>
          </w:tcPr>
          <w:p w:rsidR="002D1C1A" w:rsidRDefault="002159A8">
            <w:pPr>
              <w:pStyle w:val="TableParagraph"/>
              <w:spacing w:line="278" w:lineRule="auto"/>
              <w:ind w:right="99"/>
              <w:jc w:val="both"/>
              <w:rPr>
                <w:sz w:val="14"/>
              </w:rPr>
            </w:pPr>
            <w:r>
              <w:rPr>
                <w:sz w:val="14"/>
              </w:rPr>
              <w:t>El profesional ha participado en distintos procesos de licitación el marco de la Ley de Adquisiciones del Estado. Sus estudios superiores en el ámbito legal le dan el</w:t>
            </w:r>
          </w:p>
          <w:p w:rsidR="002D1C1A" w:rsidRDefault="002159A8">
            <w:pPr>
              <w:pStyle w:val="TableParagraph"/>
              <w:spacing w:before="0" w:line="152" w:lineRule="exact"/>
              <w:rPr>
                <w:sz w:val="14"/>
              </w:rPr>
            </w:pPr>
            <w:r>
              <w:rPr>
                <w:sz w:val="14"/>
              </w:rPr>
              <w:t>conocimiento.</w:t>
            </w:r>
          </w:p>
        </w:tc>
      </w:tr>
    </w:tbl>
    <w:p w:rsidR="002D1C1A" w:rsidRDefault="002D1C1A">
      <w:pPr>
        <w:pStyle w:val="Textoindependiente"/>
        <w:spacing w:before="4"/>
        <w:rPr>
          <w:sz w:val="20"/>
        </w:rPr>
      </w:pPr>
    </w:p>
    <w:p w:rsidR="002D1C1A" w:rsidRDefault="002159A8">
      <w:pPr>
        <w:pStyle w:val="Ttulo1"/>
        <w:spacing w:before="92"/>
        <w:jc w:val="both"/>
      </w:pPr>
      <w:r>
        <w:t>Comentario de Auditoría</w:t>
      </w:r>
    </w:p>
    <w:p w:rsidR="002D1C1A" w:rsidRDefault="002159A8">
      <w:pPr>
        <w:pStyle w:val="Textoindependiente"/>
        <w:spacing w:before="56" w:line="278" w:lineRule="auto"/>
        <w:ind w:left="1301" w:right="121"/>
        <w:jc w:val="both"/>
      </w:pPr>
      <w:r>
        <w:t xml:space="preserve">El hallazgo se confirma debido a que el Director de la DIGEBI que se encontraba en </w:t>
      </w:r>
      <w:r>
        <w:rPr>
          <w:spacing w:val="2"/>
        </w:rPr>
        <w:t xml:space="preserve">funciones, </w:t>
      </w:r>
      <w:r>
        <w:t xml:space="preserve">no </w:t>
      </w:r>
      <w:r>
        <w:rPr>
          <w:spacing w:val="2"/>
        </w:rPr>
        <w:t xml:space="preserve">realizó </w:t>
      </w:r>
      <w:r>
        <w:t xml:space="preserve">las </w:t>
      </w:r>
      <w:r>
        <w:rPr>
          <w:spacing w:val="2"/>
        </w:rPr>
        <w:t xml:space="preserve">acciones correspondientes para documentar </w:t>
      </w:r>
      <w:r>
        <w:t>oportunamente el expediente de la licitación con constancias por escrito de la verificación de la idoneid</w:t>
      </w:r>
      <w:r>
        <w:t>ad y documentos que hagan constar la experiencia técnica y profesional de los servidores públicos, tales como títulos universitarios, certificaciones de estudios, etc., según se argumenta en el cuadro descrito en el comentario</w:t>
      </w:r>
      <w:r>
        <w:rPr>
          <w:spacing w:val="29"/>
        </w:rPr>
        <w:t xml:space="preserve"> </w:t>
      </w:r>
      <w:r>
        <w:t>de</w:t>
      </w:r>
      <w:r>
        <w:rPr>
          <w:spacing w:val="30"/>
        </w:rPr>
        <w:t xml:space="preserve"> </w:t>
      </w:r>
      <w:r>
        <w:t>los</w:t>
      </w:r>
      <w:r>
        <w:rPr>
          <w:spacing w:val="30"/>
        </w:rPr>
        <w:t xml:space="preserve"> </w:t>
      </w:r>
      <w:r>
        <w:t>responsables;</w:t>
      </w:r>
      <w:r>
        <w:rPr>
          <w:spacing w:val="29"/>
        </w:rPr>
        <w:t xml:space="preserve"> </w:t>
      </w:r>
      <w:r>
        <w:t>por</w:t>
      </w:r>
      <w:r>
        <w:rPr>
          <w:spacing w:val="30"/>
        </w:rPr>
        <w:t xml:space="preserve"> </w:t>
      </w:r>
      <w:r>
        <w:t>lo</w:t>
      </w:r>
      <w:r>
        <w:rPr>
          <w:spacing w:val="30"/>
        </w:rPr>
        <w:t xml:space="preserve"> </w:t>
      </w:r>
      <w:r>
        <w:t>q</w:t>
      </w:r>
      <w:r>
        <w:t>ue</w:t>
      </w:r>
      <w:r>
        <w:rPr>
          <w:spacing w:val="30"/>
        </w:rPr>
        <w:t xml:space="preserve"> </w:t>
      </w:r>
      <w:r>
        <w:t>el</w:t>
      </w:r>
      <w:r>
        <w:rPr>
          <w:spacing w:val="29"/>
        </w:rPr>
        <w:t xml:space="preserve"> </w:t>
      </w:r>
      <w:r>
        <w:t>expediente</w:t>
      </w:r>
      <w:r>
        <w:rPr>
          <w:spacing w:val="30"/>
        </w:rPr>
        <w:t xml:space="preserve"> </w:t>
      </w:r>
      <w:r>
        <w:t>en</w:t>
      </w:r>
      <w:r>
        <w:rPr>
          <w:spacing w:val="30"/>
        </w:rPr>
        <w:t xml:space="preserve"> </w:t>
      </w:r>
      <w:r>
        <w:t>ese</w:t>
      </w:r>
      <w:r>
        <w:rPr>
          <w:spacing w:val="30"/>
        </w:rPr>
        <w:t xml:space="preserve"> </w:t>
      </w:r>
      <w:r>
        <w:t>sentido,</w:t>
      </w:r>
      <w:r>
        <w:rPr>
          <w:spacing w:val="29"/>
        </w:rPr>
        <w:t xml:space="preserve"> </w:t>
      </w:r>
      <w:r>
        <w:t>no</w:t>
      </w:r>
      <w:r>
        <w:rPr>
          <w:spacing w:val="30"/>
        </w:rPr>
        <w:t xml:space="preserve"> </w:t>
      </w:r>
      <w:r>
        <w:t>se</w:t>
      </w:r>
    </w:p>
    <w:p w:rsidR="002D1C1A" w:rsidRDefault="002D1C1A">
      <w:pPr>
        <w:spacing w:line="278" w:lineRule="auto"/>
        <w:jc w:val="both"/>
        <w:sectPr w:rsidR="002D1C1A">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8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85" name="Line 63"/>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Freeform 62"/>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Line 61"/>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A443C7" id="Group 60"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">
                <v:line id="Line 63"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shape id="Freeform 62"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" path="m,l,15,,xe" fillcolor="black" stroked="f">
                  <v:path arrowok="t" o:connecttype="custom" o:connectlocs="0,0;0,15;0,0" o:connectangles="0,0,0"/>
                </v:shape>
                <v:line id="Line 61"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w10:anchorlock/>
              </v:group>
            </w:pict>
          </mc:Fallback>
        </mc:AlternateContent>
      </w:r>
    </w:p>
    <w:p w:rsidR="002D1C1A" w:rsidRDefault="002159A8">
      <w:pPr>
        <w:pStyle w:val="Textoindependiente"/>
        <w:spacing w:before="11" w:line="278" w:lineRule="auto"/>
        <w:ind w:left="1301" w:right="121"/>
        <w:jc w:val="both"/>
      </w:pPr>
      <w:r>
        <w:t>encuentra con la documentación suficiente de acuerdo a lo indicado en los requisitos establecidos en la normativa aplicable y en las bases de la licitación; además considerando el hecho que las copias de los Documentos Personales de Identificación -DPI-, y</w:t>
      </w:r>
      <w:r>
        <w:t xml:space="preserve"> Constancias de Tiempo de Servicio no contienen información pormenorizada de las áreas de experiencia de las personas nombradas.</w:t>
      </w:r>
    </w:p>
    <w:p w:rsidR="002D1C1A" w:rsidRDefault="002D1C1A">
      <w:pPr>
        <w:pStyle w:val="Textoindependiente"/>
        <w:rPr>
          <w:sz w:val="26"/>
        </w:rPr>
      </w:pPr>
    </w:p>
    <w:p w:rsidR="002D1C1A" w:rsidRDefault="002D1C1A">
      <w:pPr>
        <w:pStyle w:val="Textoindependiente"/>
        <w:spacing w:before="4"/>
        <w:rPr>
          <w:sz w:val="29"/>
        </w:rPr>
      </w:pPr>
    </w:p>
    <w:p w:rsidR="002D1C1A" w:rsidRDefault="002159A8">
      <w:pPr>
        <w:pStyle w:val="Ttulo1"/>
      </w:pPr>
      <w:r>
        <w:t>Hallazgo No.3</w:t>
      </w:r>
    </w:p>
    <w:p w:rsidR="002D1C1A" w:rsidRDefault="002159A8">
      <w:pPr>
        <w:spacing w:before="16" w:line="650" w:lineRule="atLeast"/>
        <w:ind w:left="1301" w:right="1564"/>
        <w:rPr>
          <w:b/>
          <w:sz w:val="24"/>
        </w:rPr>
      </w:pPr>
      <w:r>
        <w:rPr>
          <w:b/>
          <w:sz w:val="24"/>
        </w:rPr>
        <w:t>Falta de publicación de documentos en Guatecompras Condición</w:t>
      </w:r>
    </w:p>
    <w:p w:rsidR="002D1C1A" w:rsidRDefault="002159A8">
      <w:pPr>
        <w:pStyle w:val="Textoindependiente"/>
        <w:spacing w:before="59" w:line="278" w:lineRule="auto"/>
        <w:ind w:left="1301" w:right="121"/>
        <w:jc w:val="both"/>
      </w:pPr>
      <w:r>
        <w:t>Por el período comprendido del 01 de enero de 2019</w:t>
      </w:r>
      <w:r>
        <w:t xml:space="preserve"> al 04 de febrero 2020, se estableció que en el Sistema de Información de Contrataciones y Adquisiciones del Estado -Guatecompras-, no se procedió a la publicación de las Resoluciones Nos. 1879-2019 de fecha 05 de julio de 2019, 2180-2019 del 02 de agosto </w:t>
      </w:r>
      <w:r>
        <w:t xml:space="preserve">de 2019 y 2431-2019 de fecha 28 de agosto de 2019; con las cuales se nombraron a </w:t>
      </w:r>
      <w:r>
        <w:rPr>
          <w:spacing w:val="2"/>
        </w:rPr>
        <w:t xml:space="preserve">los </w:t>
      </w:r>
      <w:r>
        <w:rPr>
          <w:spacing w:val="3"/>
        </w:rPr>
        <w:t xml:space="preserve">miembros titulares </w:t>
      </w:r>
      <w:r>
        <w:t xml:space="preserve">y </w:t>
      </w:r>
      <w:r>
        <w:rPr>
          <w:spacing w:val="3"/>
        </w:rPr>
        <w:t xml:space="preserve">suplentes </w:t>
      </w:r>
      <w:r>
        <w:t xml:space="preserve">de la </w:t>
      </w:r>
      <w:r>
        <w:rPr>
          <w:spacing w:val="3"/>
        </w:rPr>
        <w:t xml:space="preserve">Junta </w:t>
      </w:r>
      <w:r>
        <w:t xml:space="preserve">de </w:t>
      </w:r>
      <w:r>
        <w:rPr>
          <w:spacing w:val="3"/>
        </w:rPr>
        <w:t xml:space="preserve">Licitación, </w:t>
      </w:r>
      <w:r>
        <w:rPr>
          <w:spacing w:val="2"/>
        </w:rPr>
        <w:t xml:space="preserve">las </w:t>
      </w:r>
      <w:r>
        <w:rPr>
          <w:spacing w:val="3"/>
        </w:rPr>
        <w:t xml:space="preserve">cuales </w:t>
      </w:r>
      <w:r>
        <w:t>corresponden al NOG 10753680 de la Licitación L-033/2019-MINEDUC; sin embargo, si fueron ingresados lo</w:t>
      </w:r>
      <w:r>
        <w:t xml:space="preserve">s nombres y los Números de Identificación </w:t>
      </w:r>
      <w:r>
        <w:rPr>
          <w:spacing w:val="2"/>
        </w:rPr>
        <w:t xml:space="preserve">Tributaria -NIT-, </w:t>
      </w:r>
      <w:r>
        <w:t xml:space="preserve">de los </w:t>
      </w:r>
      <w:r>
        <w:rPr>
          <w:spacing w:val="2"/>
        </w:rPr>
        <w:t xml:space="preserve">miembros </w:t>
      </w:r>
      <w:r>
        <w:t xml:space="preserve">de la </w:t>
      </w:r>
      <w:r>
        <w:rPr>
          <w:spacing w:val="2"/>
        </w:rPr>
        <w:t xml:space="preserve">Junta, como </w:t>
      </w:r>
      <w:r>
        <w:t xml:space="preserve">lo </w:t>
      </w:r>
      <w:r>
        <w:rPr>
          <w:spacing w:val="2"/>
        </w:rPr>
        <w:t xml:space="preserve">requiere </w:t>
      </w:r>
      <w:r>
        <w:t xml:space="preserve">el </w:t>
      </w:r>
      <w:r>
        <w:rPr>
          <w:spacing w:val="2"/>
        </w:rPr>
        <w:t xml:space="preserve">sistema </w:t>
      </w:r>
      <w:r>
        <w:t>Guatecompras.</w:t>
      </w:r>
    </w:p>
    <w:p w:rsidR="002D1C1A" w:rsidRDefault="002D1C1A">
      <w:pPr>
        <w:pStyle w:val="Textoindependiente"/>
        <w:spacing w:before="3"/>
        <w:rPr>
          <w:sz w:val="27"/>
        </w:rPr>
      </w:pPr>
    </w:p>
    <w:p w:rsidR="002D1C1A" w:rsidRDefault="002159A8">
      <w:pPr>
        <w:pStyle w:val="Ttulo1"/>
      </w:pPr>
      <w:r>
        <w:t>Criterio</w:t>
      </w:r>
    </w:p>
    <w:p w:rsidR="002D1C1A" w:rsidRDefault="002159A8">
      <w:pPr>
        <w:pStyle w:val="Textoindependiente"/>
        <w:spacing w:before="57" w:line="280" w:lineRule="auto"/>
        <w:ind w:left="1301" w:right="120"/>
        <w:jc w:val="both"/>
      </w:pPr>
      <w:r>
        <w:t xml:space="preserve">El </w:t>
      </w:r>
      <w:r>
        <w:rPr>
          <w:b/>
        </w:rPr>
        <w:t>Decreto 57-92 Ley de Contrataciones del Estado</w:t>
      </w:r>
      <w:r>
        <w:t>, establece: Artículo 4 Bis. Sistema de información de Contratacio</w:t>
      </w:r>
      <w:r>
        <w:t>nes y Adquisiciones del Estado. Publicar en el sistema GUATECOMPRAS la información que la normativa vigente establezca como requisitos obligatorios, en los plazos establecidos en las normas, disposiciones reglamentarias y las resoluciones respectivas.</w:t>
      </w:r>
    </w:p>
    <w:p w:rsidR="002D1C1A" w:rsidRDefault="002159A8">
      <w:pPr>
        <w:pStyle w:val="Textoindependiente"/>
        <w:spacing w:line="278" w:lineRule="auto"/>
        <w:ind w:left="1301" w:right="121"/>
        <w:jc w:val="both"/>
      </w:pPr>
      <w:r>
        <w:t xml:space="preserve">El </w:t>
      </w:r>
      <w:r>
        <w:rPr>
          <w:b/>
        </w:rPr>
        <w:t>I</w:t>
      </w:r>
      <w:r>
        <w:rPr>
          <w:b/>
        </w:rPr>
        <w:t>nstructivo Cotización y Licitación ADQ-INS-01</w:t>
      </w:r>
      <w:r>
        <w:t xml:space="preserve">, versión 12 de fecha 27 de mayo de 2019, hace referencia a lo siguiente: En el apartado C.1 Recepción y análisis de expedientes para preparar el proceso de Cotización o Licitación, en las actividades numeradas </w:t>
      </w:r>
      <w:r>
        <w:t xml:space="preserve">de la 12 al 15, indican el proceso para la elaboración de los </w:t>
      </w:r>
      <w:r>
        <w:rPr>
          <w:spacing w:val="3"/>
        </w:rPr>
        <w:t xml:space="preserve">proyectos </w:t>
      </w:r>
      <w:r>
        <w:t xml:space="preserve">de las </w:t>
      </w:r>
      <w:r>
        <w:rPr>
          <w:spacing w:val="2"/>
        </w:rPr>
        <w:t xml:space="preserve">Resoluciones </w:t>
      </w:r>
      <w:r>
        <w:t xml:space="preserve">de </w:t>
      </w:r>
      <w:r>
        <w:rPr>
          <w:spacing w:val="2"/>
        </w:rPr>
        <w:t xml:space="preserve">Aprobación </w:t>
      </w:r>
      <w:r>
        <w:t xml:space="preserve">de los </w:t>
      </w:r>
      <w:r>
        <w:rPr>
          <w:spacing w:val="2"/>
        </w:rPr>
        <w:t xml:space="preserve">Documentos </w:t>
      </w:r>
      <w:r>
        <w:t xml:space="preserve">de </w:t>
      </w:r>
      <w:r>
        <w:rPr>
          <w:spacing w:val="2"/>
        </w:rPr>
        <w:t xml:space="preserve">Cotización </w:t>
      </w:r>
      <w:r>
        <w:t xml:space="preserve">o </w:t>
      </w:r>
      <w:r>
        <w:rPr>
          <w:spacing w:val="2"/>
        </w:rPr>
        <w:t xml:space="preserve">Licitación </w:t>
      </w:r>
      <w:r>
        <w:t xml:space="preserve">y la del </w:t>
      </w:r>
      <w:r>
        <w:rPr>
          <w:spacing w:val="2"/>
        </w:rPr>
        <w:t xml:space="preserve">Nombramiento </w:t>
      </w:r>
      <w:r>
        <w:t xml:space="preserve">de la </w:t>
      </w:r>
      <w:r>
        <w:rPr>
          <w:spacing w:val="2"/>
        </w:rPr>
        <w:t xml:space="preserve">Junta </w:t>
      </w:r>
      <w:r>
        <w:t xml:space="preserve">de </w:t>
      </w:r>
      <w:r>
        <w:rPr>
          <w:spacing w:val="2"/>
        </w:rPr>
        <w:t xml:space="preserve">Cotización </w:t>
      </w:r>
      <w:r>
        <w:t>o Licitación, estableciendo en la actividad No. 16, que l</w:t>
      </w:r>
      <w:r>
        <w:t>as Autoridades Superiores de la Entidad las aprueba y traslada a la DIDECO para que esta proceda a publicarlas en Guatecompras y se continúe con el proceso</w:t>
      </w:r>
      <w:r>
        <w:rPr>
          <w:spacing w:val="-12"/>
        </w:rPr>
        <w:t xml:space="preserve"> </w:t>
      </w:r>
      <w:r>
        <w:t>correspondiente.</w:t>
      </w:r>
    </w:p>
    <w:p w:rsidR="002D1C1A" w:rsidRDefault="002159A8">
      <w:pPr>
        <w:spacing w:before="5" w:line="290" w:lineRule="auto"/>
        <w:ind w:left="1301" w:right="122"/>
        <w:jc w:val="both"/>
        <w:rPr>
          <w:sz w:val="24"/>
        </w:rPr>
      </w:pPr>
      <w:r>
        <w:rPr>
          <w:sz w:val="24"/>
        </w:rPr>
        <w:t xml:space="preserve">Las </w:t>
      </w:r>
      <w:r>
        <w:rPr>
          <w:b/>
          <w:sz w:val="24"/>
        </w:rPr>
        <w:t>Normas para uso del Sistema de Información de Contrataciones y Adquisiciones de</w:t>
      </w:r>
      <w:r>
        <w:rPr>
          <w:b/>
          <w:sz w:val="24"/>
        </w:rPr>
        <w:t xml:space="preserve">l Estado -Guatecompras-, </w:t>
      </w:r>
      <w:r>
        <w:rPr>
          <w:sz w:val="24"/>
        </w:rPr>
        <w:t>emitidas por la Dirección Normativa de Contrataciones y Adquisiciones del Estado del Ministerio de Finanzas Públicas,</w:t>
      </w:r>
    </w:p>
    <w:p w:rsidR="002D1C1A" w:rsidRDefault="002D1C1A">
      <w:pPr>
        <w:spacing w:line="290" w:lineRule="auto"/>
        <w:jc w:val="both"/>
        <w:rPr>
          <w:sz w:val="24"/>
        </w:rPr>
        <w:sectPr w:rsidR="002D1C1A">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8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81" name="Line 59"/>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Freeform 58"/>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57"/>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B9D2E9" id="Group 56"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">
                <v:line id="Line 59"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shape id="Freeform 58"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" path="m,l,15,,xe" fillcolor="black" stroked="f">
                  <v:path arrowok="t" o:connecttype="custom" o:connectlocs="0,0;0,15;0,0" o:connectangles="0,0,0"/>
                </v:shape>
                <v:line id="Line 57"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w10:anchorlock/>
              </v:group>
            </w:pict>
          </mc:Fallback>
        </mc:AlternateContent>
      </w:r>
    </w:p>
    <w:p w:rsidR="002D1C1A" w:rsidRDefault="002159A8">
      <w:pPr>
        <w:pStyle w:val="Textoindependiente"/>
        <w:spacing w:before="11" w:line="278" w:lineRule="auto"/>
        <w:ind w:left="1301" w:right="120"/>
        <w:jc w:val="both"/>
      </w:pPr>
      <w:r>
        <w:t>establecen: Resolución 11-2010 de fecha 22 de abril de 2010, Artículo 11. Procedimiento: “(…) Asimismo, dentro del expediente electrónico identificado con el NOG respectivo deberá publicarse, cronológicamente, toda la in</w:t>
      </w:r>
      <w:r>
        <w:t>formación pública en poder de la entidad compradora contratante contenida en los expedientes físicos de compra o contratación, tales como reportes, oficios, providencias, resoluciones, estudios, actas, correspondencia interna o externa, acuerdos, directiva</w:t>
      </w:r>
      <w:r>
        <w:t>s, directrices, circulares, convenios, instructivos, notas, memorandos, estadísticas o cualquier otro registro que documente el ejercicio de las facultades o la actividad de las entidades compradoras, no sujetos a plazos legales como los listados anteriorm</w:t>
      </w:r>
      <w:r>
        <w:t>ente, sino que constituyen información pública de oficio.”. Resolución 18-2019 de fecha 04 de septiembre de 2019, Artículo 21. Procedimiento para la publicación de los concursos con Número de Operación Guatecompras (NOG). “(…) La Unidad Ejecutora por trans</w:t>
      </w:r>
      <w:r>
        <w:t>parencia o por acceso a la información podrá hacer de conocimiento público, el contenido de otros documentos que consten en los expedientes físicos de la adquisición y que constituyen información pública de oficio, publicándolos cronológicamente en el Sist</w:t>
      </w:r>
      <w:r>
        <w:t>ema GUATECOMPRAS dentro del NOG respectivo.”.</w:t>
      </w:r>
    </w:p>
    <w:p w:rsidR="002D1C1A" w:rsidRDefault="002D1C1A">
      <w:pPr>
        <w:pStyle w:val="Textoindependiente"/>
        <w:spacing w:before="11"/>
        <w:rPr>
          <w:sz w:val="26"/>
        </w:rPr>
      </w:pPr>
    </w:p>
    <w:p w:rsidR="002D1C1A" w:rsidRDefault="002159A8">
      <w:pPr>
        <w:pStyle w:val="Ttulo1"/>
      </w:pPr>
      <w:r>
        <w:t>Causa</w:t>
      </w:r>
    </w:p>
    <w:p w:rsidR="002D1C1A" w:rsidRDefault="002159A8">
      <w:pPr>
        <w:pStyle w:val="Textoindependiente"/>
        <w:spacing w:before="56" w:line="278" w:lineRule="auto"/>
        <w:ind w:left="1301" w:right="121"/>
        <w:jc w:val="both"/>
      </w:pPr>
      <w:r>
        <w:t>El personal de la DIDECO designado para realizar la publicación de los documentos en Guatecompras, omitió los procedimientos establecidos en el Instructivo Cotización y Licitación ADQ-INS-01, versión 12,</w:t>
      </w:r>
      <w:r>
        <w:t xml:space="preserve"> relacionados a la publicación de las resoluciones de nombramiento de la junta de licitación, derivado a que en el sistema no se encontraba habilitada la opción para su publicación.</w:t>
      </w:r>
    </w:p>
    <w:p w:rsidR="002D1C1A" w:rsidRDefault="002D1C1A">
      <w:pPr>
        <w:pStyle w:val="Textoindependiente"/>
        <w:spacing w:before="7"/>
        <w:rPr>
          <w:sz w:val="27"/>
        </w:rPr>
      </w:pPr>
    </w:p>
    <w:p w:rsidR="002D1C1A" w:rsidRDefault="002159A8">
      <w:pPr>
        <w:pStyle w:val="Ttulo1"/>
      </w:pPr>
      <w:r>
        <w:t>Efecto</w:t>
      </w:r>
    </w:p>
    <w:p w:rsidR="002D1C1A" w:rsidRDefault="002159A8">
      <w:pPr>
        <w:pStyle w:val="Textoindependiente"/>
        <w:spacing w:before="56" w:line="278" w:lineRule="auto"/>
        <w:ind w:left="1301" w:right="123"/>
      </w:pPr>
      <w:r>
        <w:t>Falta de publicación de las resoluciones que avalan el nombramient</w:t>
      </w:r>
      <w:r>
        <w:t>o de la Junta de Licitación.</w:t>
      </w:r>
    </w:p>
    <w:p w:rsidR="002D1C1A" w:rsidRDefault="002D1C1A">
      <w:pPr>
        <w:pStyle w:val="Textoindependiente"/>
        <w:spacing w:before="8"/>
        <w:rPr>
          <w:sz w:val="27"/>
        </w:rPr>
      </w:pPr>
    </w:p>
    <w:p w:rsidR="002D1C1A" w:rsidRDefault="002159A8">
      <w:pPr>
        <w:pStyle w:val="Ttulo1"/>
        <w:spacing w:before="1"/>
      </w:pPr>
      <w:r>
        <w:t>Recomendación</w:t>
      </w:r>
    </w:p>
    <w:p w:rsidR="002D1C1A" w:rsidRDefault="002159A8">
      <w:pPr>
        <w:pStyle w:val="Textoindependiente"/>
        <w:spacing w:before="56" w:line="278" w:lineRule="auto"/>
        <w:ind w:left="1301" w:right="123"/>
      </w:pPr>
      <w:r>
        <w:t>Con la finalidad de evitar contradicciones entre la normativa interna del Ministerio de Educación y lo que requiere el Sistema Guatecompras, se sugiere lo siguiente:</w:t>
      </w:r>
    </w:p>
    <w:p w:rsidR="002D1C1A" w:rsidRDefault="002D1C1A">
      <w:pPr>
        <w:pStyle w:val="Textoindependiente"/>
        <w:spacing w:before="2"/>
        <w:rPr>
          <w:sz w:val="15"/>
        </w:rPr>
      </w:pPr>
    </w:p>
    <w:p w:rsidR="002D1C1A" w:rsidRDefault="002159A8">
      <w:pPr>
        <w:pStyle w:val="Prrafodelista"/>
        <w:numPr>
          <w:ilvl w:val="0"/>
          <w:numId w:val="1"/>
        </w:numPr>
        <w:tabs>
          <w:tab w:val="left" w:pos="1901"/>
        </w:tabs>
        <w:spacing w:before="93"/>
        <w:jc w:val="both"/>
        <w:rPr>
          <w:sz w:val="24"/>
        </w:rPr>
      </w:pPr>
      <w:r>
        <w:rPr>
          <w:sz w:val="24"/>
        </w:rPr>
        <w:t>El</w:t>
      </w:r>
      <w:r>
        <w:rPr>
          <w:spacing w:val="15"/>
          <w:sz w:val="24"/>
        </w:rPr>
        <w:t xml:space="preserve"> </w:t>
      </w:r>
      <w:r>
        <w:rPr>
          <w:sz w:val="24"/>
        </w:rPr>
        <w:t>Director</w:t>
      </w:r>
      <w:r>
        <w:rPr>
          <w:spacing w:val="15"/>
          <w:sz w:val="24"/>
        </w:rPr>
        <w:t xml:space="preserve"> </w:t>
      </w:r>
      <w:r>
        <w:rPr>
          <w:sz w:val="24"/>
        </w:rPr>
        <w:t>de</w:t>
      </w:r>
      <w:r>
        <w:rPr>
          <w:spacing w:val="15"/>
          <w:sz w:val="24"/>
        </w:rPr>
        <w:t xml:space="preserve"> </w:t>
      </w:r>
      <w:r>
        <w:rPr>
          <w:sz w:val="24"/>
        </w:rPr>
        <w:t>la</w:t>
      </w:r>
      <w:r>
        <w:rPr>
          <w:spacing w:val="16"/>
          <w:sz w:val="24"/>
        </w:rPr>
        <w:t xml:space="preserve"> </w:t>
      </w:r>
      <w:r>
        <w:rPr>
          <w:sz w:val="24"/>
        </w:rPr>
        <w:t>Dirección</w:t>
      </w:r>
      <w:r>
        <w:rPr>
          <w:spacing w:val="15"/>
          <w:sz w:val="24"/>
        </w:rPr>
        <w:t xml:space="preserve"> </w:t>
      </w:r>
      <w:r>
        <w:rPr>
          <w:sz w:val="24"/>
        </w:rPr>
        <w:t>General</w:t>
      </w:r>
      <w:r>
        <w:rPr>
          <w:spacing w:val="15"/>
          <w:sz w:val="24"/>
        </w:rPr>
        <w:t xml:space="preserve"> </w:t>
      </w:r>
      <w:r>
        <w:rPr>
          <w:sz w:val="24"/>
        </w:rPr>
        <w:t>de</w:t>
      </w:r>
      <w:r>
        <w:rPr>
          <w:spacing w:val="16"/>
          <w:sz w:val="24"/>
        </w:rPr>
        <w:t xml:space="preserve"> </w:t>
      </w:r>
      <w:r>
        <w:rPr>
          <w:sz w:val="24"/>
        </w:rPr>
        <w:t>Educac</w:t>
      </w:r>
      <w:r>
        <w:rPr>
          <w:sz w:val="24"/>
        </w:rPr>
        <w:t>ión</w:t>
      </w:r>
      <w:r>
        <w:rPr>
          <w:spacing w:val="15"/>
          <w:sz w:val="24"/>
        </w:rPr>
        <w:t xml:space="preserve"> </w:t>
      </w:r>
      <w:r>
        <w:rPr>
          <w:sz w:val="24"/>
        </w:rPr>
        <w:t>Bilingüe</w:t>
      </w:r>
      <w:r>
        <w:rPr>
          <w:spacing w:val="15"/>
          <w:sz w:val="24"/>
        </w:rPr>
        <w:t xml:space="preserve"> </w:t>
      </w:r>
      <w:r>
        <w:rPr>
          <w:sz w:val="24"/>
        </w:rPr>
        <w:t>Intercultural</w:t>
      </w:r>
    </w:p>
    <w:p w:rsidR="002D1C1A" w:rsidRDefault="002159A8">
      <w:pPr>
        <w:pStyle w:val="Textoindependiente"/>
        <w:spacing w:before="43" w:line="278" w:lineRule="auto"/>
        <w:ind w:left="1901" w:right="123"/>
        <w:jc w:val="both"/>
      </w:pPr>
      <w:r>
        <w:t>-DIGEBI-, en lo sucesivo debe asegurarse de que todos los documentos de procesos de compra por licitación requeridos en el Sistema Guatecompras y normativa vigente, sean ingresados oportunamente.</w:t>
      </w:r>
    </w:p>
    <w:p w:rsidR="002D1C1A" w:rsidRDefault="002159A8">
      <w:pPr>
        <w:pStyle w:val="Prrafodelista"/>
        <w:numPr>
          <w:ilvl w:val="0"/>
          <w:numId w:val="1"/>
        </w:numPr>
        <w:tabs>
          <w:tab w:val="left" w:pos="1901"/>
        </w:tabs>
        <w:spacing w:line="278" w:lineRule="auto"/>
        <w:ind w:right="121"/>
        <w:jc w:val="both"/>
        <w:rPr>
          <w:sz w:val="24"/>
        </w:rPr>
      </w:pPr>
      <w:r>
        <w:rPr>
          <w:sz w:val="24"/>
        </w:rPr>
        <w:t xml:space="preserve">La Directora de la Dirección de Adquisiciones y Contrataciones -DIDECO-, </w:t>
      </w:r>
      <w:r>
        <w:rPr>
          <w:spacing w:val="2"/>
          <w:sz w:val="24"/>
        </w:rPr>
        <w:t xml:space="preserve">considere </w:t>
      </w:r>
      <w:r>
        <w:rPr>
          <w:sz w:val="24"/>
        </w:rPr>
        <w:t xml:space="preserve">gestionar ante la </w:t>
      </w:r>
      <w:r>
        <w:rPr>
          <w:spacing w:val="2"/>
          <w:sz w:val="24"/>
        </w:rPr>
        <w:t xml:space="preserve">Dirección </w:t>
      </w:r>
      <w:r>
        <w:rPr>
          <w:sz w:val="24"/>
        </w:rPr>
        <w:t xml:space="preserve">de </w:t>
      </w:r>
      <w:r>
        <w:rPr>
          <w:spacing w:val="2"/>
          <w:sz w:val="24"/>
        </w:rPr>
        <w:t xml:space="preserve">Desarrollo </w:t>
      </w:r>
      <w:r>
        <w:rPr>
          <w:sz w:val="24"/>
        </w:rPr>
        <w:t xml:space="preserve">y </w:t>
      </w:r>
      <w:r>
        <w:rPr>
          <w:spacing w:val="2"/>
          <w:sz w:val="24"/>
        </w:rPr>
        <w:t xml:space="preserve">Fortalecimiento </w:t>
      </w:r>
      <w:r>
        <w:rPr>
          <w:sz w:val="24"/>
        </w:rPr>
        <w:t xml:space="preserve">Institucional -DIDEFI-, la modificación del Instructivo ADQ-INS-01 versión 14 </w:t>
      </w:r>
      <w:r>
        <w:rPr>
          <w:spacing w:val="2"/>
          <w:sz w:val="24"/>
        </w:rPr>
        <w:t>vigente</w:t>
      </w:r>
      <w:r>
        <w:rPr>
          <w:spacing w:val="58"/>
          <w:sz w:val="24"/>
        </w:rPr>
        <w:t xml:space="preserve"> </w:t>
      </w:r>
      <w:r>
        <w:rPr>
          <w:spacing w:val="2"/>
          <w:sz w:val="24"/>
        </w:rPr>
        <w:t>aprobado</w:t>
      </w:r>
      <w:r>
        <w:rPr>
          <w:spacing w:val="58"/>
          <w:sz w:val="24"/>
        </w:rPr>
        <w:t xml:space="preserve"> </w:t>
      </w:r>
      <w:r>
        <w:rPr>
          <w:sz w:val="24"/>
        </w:rPr>
        <w:t>el</w:t>
      </w:r>
      <w:r>
        <w:rPr>
          <w:spacing w:val="58"/>
          <w:sz w:val="24"/>
        </w:rPr>
        <w:t xml:space="preserve"> </w:t>
      </w:r>
      <w:r>
        <w:rPr>
          <w:sz w:val="24"/>
        </w:rPr>
        <w:t>08</w:t>
      </w:r>
      <w:r>
        <w:rPr>
          <w:spacing w:val="58"/>
          <w:sz w:val="24"/>
        </w:rPr>
        <w:t xml:space="preserve"> </w:t>
      </w:r>
      <w:r>
        <w:rPr>
          <w:sz w:val="24"/>
        </w:rPr>
        <w:t>de</w:t>
      </w:r>
      <w:r>
        <w:rPr>
          <w:spacing w:val="58"/>
          <w:sz w:val="24"/>
        </w:rPr>
        <w:t xml:space="preserve"> </w:t>
      </w:r>
      <w:r>
        <w:rPr>
          <w:spacing w:val="2"/>
          <w:sz w:val="24"/>
        </w:rPr>
        <w:t>enero</w:t>
      </w:r>
      <w:r>
        <w:rPr>
          <w:spacing w:val="58"/>
          <w:sz w:val="24"/>
        </w:rPr>
        <w:t xml:space="preserve"> </w:t>
      </w:r>
      <w:r>
        <w:rPr>
          <w:sz w:val="24"/>
        </w:rPr>
        <w:t>de</w:t>
      </w:r>
      <w:r>
        <w:rPr>
          <w:spacing w:val="58"/>
          <w:sz w:val="24"/>
        </w:rPr>
        <w:t xml:space="preserve"> </w:t>
      </w:r>
      <w:r>
        <w:rPr>
          <w:spacing w:val="2"/>
          <w:sz w:val="24"/>
        </w:rPr>
        <w:t>2020,</w:t>
      </w:r>
      <w:r>
        <w:rPr>
          <w:spacing w:val="58"/>
          <w:sz w:val="24"/>
        </w:rPr>
        <w:t xml:space="preserve"> </w:t>
      </w:r>
      <w:r>
        <w:rPr>
          <w:sz w:val="24"/>
        </w:rPr>
        <w:t>a</w:t>
      </w:r>
      <w:r>
        <w:rPr>
          <w:spacing w:val="58"/>
          <w:sz w:val="24"/>
        </w:rPr>
        <w:t xml:space="preserve"> </w:t>
      </w:r>
      <w:r>
        <w:rPr>
          <w:spacing w:val="2"/>
          <w:sz w:val="24"/>
        </w:rPr>
        <w:t>efecto</w:t>
      </w:r>
      <w:r>
        <w:rPr>
          <w:spacing w:val="58"/>
          <w:sz w:val="24"/>
        </w:rPr>
        <w:t xml:space="preserve"> </w:t>
      </w:r>
      <w:r>
        <w:rPr>
          <w:sz w:val="24"/>
        </w:rPr>
        <w:t>que</w:t>
      </w:r>
      <w:r>
        <w:rPr>
          <w:spacing w:val="58"/>
          <w:sz w:val="24"/>
        </w:rPr>
        <w:t xml:space="preserve"> </w:t>
      </w:r>
      <w:r>
        <w:rPr>
          <w:sz w:val="24"/>
        </w:rPr>
        <w:t>se</w:t>
      </w:r>
      <w:r>
        <w:rPr>
          <w:spacing w:val="58"/>
          <w:sz w:val="24"/>
        </w:rPr>
        <w:t xml:space="preserve"> </w:t>
      </w:r>
      <w:r>
        <w:rPr>
          <w:spacing w:val="2"/>
          <w:sz w:val="24"/>
        </w:rPr>
        <w:t>aclaren</w:t>
      </w:r>
      <w:r>
        <w:rPr>
          <w:spacing w:val="58"/>
          <w:sz w:val="24"/>
        </w:rPr>
        <w:t xml:space="preserve"> </w:t>
      </w:r>
      <w:r>
        <w:rPr>
          <w:sz w:val="24"/>
        </w:rPr>
        <w:t>los</w:t>
      </w:r>
    </w:p>
    <w:p w:rsidR="002D1C1A" w:rsidRDefault="002D1C1A">
      <w:pPr>
        <w:spacing w:line="278" w:lineRule="auto"/>
        <w:jc w:val="both"/>
        <w:rPr>
          <w:sz w:val="24"/>
        </w:rPr>
        <w:sectPr w:rsidR="002D1C1A">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7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77" name="Line 5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Freeform 5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Line 5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D15501" id="Group 5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">
                <v:line id="Line 5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shape id="Freeform 5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" path="m,l,15,,xe" fillcolor="black" stroked="f">
                  <v:path arrowok="t" o:connecttype="custom" o:connectlocs="0,0;0,15;0,0" o:connectangles="0,0,0"/>
                </v:shape>
                <v:line id="Line 5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w10:anchorlock/>
              </v:group>
            </w:pict>
          </mc:Fallback>
        </mc:AlternateContent>
      </w:r>
    </w:p>
    <w:p w:rsidR="002D1C1A" w:rsidRDefault="002159A8">
      <w:pPr>
        <w:pStyle w:val="Textoindependiente"/>
        <w:spacing w:before="11" w:line="278" w:lineRule="auto"/>
        <w:ind w:left="1901" w:right="122"/>
        <w:jc w:val="both"/>
      </w:pPr>
      <w:r>
        <w:t>numerales 15 y 16 relacionados a los documentos que deben ser publicados en el Sistema Guatecompras, con la finalidad que no exista contradi</w:t>
      </w:r>
      <w:r>
        <w:t>cciones en los futuros procesos.</w:t>
      </w:r>
    </w:p>
    <w:p w:rsidR="002D1C1A" w:rsidRDefault="002D1C1A">
      <w:pPr>
        <w:pStyle w:val="Textoindependiente"/>
        <w:rPr>
          <w:sz w:val="26"/>
        </w:rPr>
      </w:pPr>
    </w:p>
    <w:p w:rsidR="002D1C1A" w:rsidRDefault="002D1C1A">
      <w:pPr>
        <w:pStyle w:val="Textoindependiente"/>
        <w:spacing w:before="1"/>
        <w:rPr>
          <w:sz w:val="25"/>
        </w:rPr>
      </w:pPr>
    </w:p>
    <w:p w:rsidR="002D1C1A" w:rsidRDefault="002159A8">
      <w:pPr>
        <w:pStyle w:val="Ttulo1"/>
        <w:jc w:val="both"/>
      </w:pPr>
      <w:r>
        <w:t>Comentario de los Responsables</w:t>
      </w:r>
    </w:p>
    <w:p w:rsidR="002D1C1A" w:rsidRDefault="002159A8">
      <w:pPr>
        <w:pStyle w:val="Textoindependiente"/>
        <w:spacing w:before="56" w:line="278" w:lineRule="auto"/>
        <w:ind w:left="1301" w:right="120"/>
        <w:jc w:val="both"/>
      </w:pPr>
      <w:r>
        <w:t>En el OFICIO DIGEBI-SUBEBI-665-2020 de fecha 19 de agosto de 2020, emitido por Licenciado Mateo Lorenzo Hernández Pedro, Subdirector de Educación Bilingüe Intercultural; MBA Flor de María Du</w:t>
      </w:r>
      <w:r>
        <w:t xml:space="preserve">bón Peña de Ayala, Subdirectora General de Educación Bilingüe Intercultural, con el visto bueno del Licenciado </w:t>
      </w:r>
      <w:r>
        <w:rPr>
          <w:spacing w:val="2"/>
        </w:rPr>
        <w:t xml:space="preserve">Carlos Marcial López Hernández, Director General </w:t>
      </w:r>
      <w:r>
        <w:t xml:space="preserve">de </w:t>
      </w:r>
      <w:r>
        <w:rPr>
          <w:spacing w:val="2"/>
        </w:rPr>
        <w:t xml:space="preserve">Educación Bilingüe </w:t>
      </w:r>
      <w:r>
        <w:t>Intercultural, así como en el Oficio DIDECO/MRBM/kq/mv 0584 de fecha 31 de</w:t>
      </w:r>
      <w:r>
        <w:t xml:space="preserve"> agosto de 2020, emitido por la MSc. María Balcarcel, Directora de la Dirección de Adquisiciones y Contrataciones -DIDECO-, se indica: (…) es oportuno realizar las siguientes aclaraciones: 1. La Resolución 11-2010 (derogada por la Resolución 18-2019 de la </w:t>
      </w:r>
      <w:r>
        <w:t>Dirección General de Adquisiciones del Estado del Ministerio de Finanzas Públicas), vigente a la fecha del diligenciamiento del proceso auditado, establecía las NORMAS PARA EL USO DEL SISTEMA DE INFORMACIÓN DE CONTRATACIONES</w:t>
      </w:r>
      <w:r>
        <w:rPr>
          <w:spacing w:val="20"/>
        </w:rPr>
        <w:t xml:space="preserve"> </w:t>
      </w:r>
      <w:r>
        <w:t>Y</w:t>
      </w:r>
      <w:r>
        <w:rPr>
          <w:spacing w:val="20"/>
        </w:rPr>
        <w:t xml:space="preserve"> </w:t>
      </w:r>
      <w:r>
        <w:t>ADQUISICIONES</w:t>
      </w:r>
      <w:r>
        <w:rPr>
          <w:spacing w:val="20"/>
        </w:rPr>
        <w:t xml:space="preserve"> </w:t>
      </w:r>
      <w:r>
        <w:t>DEL</w:t>
      </w:r>
      <w:r>
        <w:rPr>
          <w:spacing w:val="20"/>
        </w:rPr>
        <w:t xml:space="preserve"> </w:t>
      </w:r>
      <w:r>
        <w:t>ESTADO</w:t>
      </w:r>
      <w:r>
        <w:rPr>
          <w:spacing w:val="20"/>
        </w:rPr>
        <w:t xml:space="preserve"> </w:t>
      </w:r>
      <w:r>
        <w:t>-GUA</w:t>
      </w:r>
      <w:r>
        <w:t>TECOMPRAS-,</w:t>
      </w:r>
      <w:r>
        <w:rPr>
          <w:spacing w:val="20"/>
        </w:rPr>
        <w:t xml:space="preserve"> </w:t>
      </w:r>
      <w:r>
        <w:t>en</w:t>
      </w:r>
    </w:p>
    <w:p w:rsidR="002D1C1A" w:rsidRDefault="002159A8">
      <w:pPr>
        <w:pStyle w:val="Textoindependiente"/>
        <w:spacing w:line="278" w:lineRule="auto"/>
        <w:ind w:left="1301" w:right="121"/>
        <w:jc w:val="both"/>
      </w:pPr>
      <w:r>
        <w:t xml:space="preserve">la que en su artículo 11 detalla el procedimiento para realizar las publicaciones en el </w:t>
      </w:r>
      <w:r>
        <w:rPr>
          <w:spacing w:val="2"/>
        </w:rPr>
        <w:t xml:space="preserve">sistema, </w:t>
      </w:r>
      <w:r>
        <w:t xml:space="preserve">regulando que para las </w:t>
      </w:r>
      <w:r>
        <w:rPr>
          <w:spacing w:val="2"/>
        </w:rPr>
        <w:t xml:space="preserve">contrataciones </w:t>
      </w:r>
      <w:r>
        <w:t>gestionadas a través de concursos públicos, se deberá publicar en el Sistema GUATECOMPRAS la información y</w:t>
      </w:r>
      <w:r>
        <w:t xml:space="preserve"> documentación que el sistema requiera, en cada una de las fases del proceso de contratación, en la forma y tiempo que se describen en el cuadro contenido en dicha resolución, la cual se adjunta a la presente, verificándose que las resoluciones de nombrami</w:t>
      </w:r>
      <w:r>
        <w:t>ento de juntas de los procesos de adquisición, no figuran en el listado de los documentos que obligatoriamente deban publicarse en Guatecompras, de igual forma en la Resolución 18-2019 antes identificada y vigente, no existe dicha obligación, dejando a dis</w:t>
      </w:r>
      <w:r>
        <w:t>creción de la Unidad Ejecutora, publicar los documentos adicionales que considere relevantes del proceso, siendo oportuno aclarar también que, el Decreto 57-92 Ley de Contrataciones del Estado y su Reglamento, tampoco establece la obligación de realizar la</w:t>
      </w:r>
      <w:r>
        <w:t xml:space="preserve">s publicaciones de los documentos referidos, por lo que no se presenta incumplimiento alguno en la gestión del proceso de licitación relacionado. 2. Aunado a lo anteriormente </w:t>
      </w:r>
      <w:r>
        <w:rPr>
          <w:spacing w:val="2"/>
        </w:rPr>
        <w:t xml:space="preserve">expuesto, cabe señalar </w:t>
      </w:r>
      <w:r>
        <w:t xml:space="preserve">que los </w:t>
      </w:r>
      <w:r>
        <w:rPr>
          <w:spacing w:val="2"/>
        </w:rPr>
        <w:t xml:space="preserve">sistemas informáticos desarrollados </w:t>
      </w:r>
      <w:r>
        <w:t>por el Ministe</w:t>
      </w:r>
      <w:r>
        <w:t xml:space="preserve">rio de Finanzas, en reiteradas ocasiones no se ajustan a cabalidad con las </w:t>
      </w:r>
      <w:r>
        <w:rPr>
          <w:spacing w:val="2"/>
        </w:rPr>
        <w:t xml:space="preserve">disposiciones </w:t>
      </w:r>
      <w:r>
        <w:t xml:space="preserve">y </w:t>
      </w:r>
      <w:r>
        <w:rPr>
          <w:spacing w:val="2"/>
        </w:rPr>
        <w:t xml:space="preserve">demás normativas legales, </w:t>
      </w:r>
      <w:r>
        <w:t xml:space="preserve">tal es el </w:t>
      </w:r>
      <w:r>
        <w:rPr>
          <w:spacing w:val="2"/>
        </w:rPr>
        <w:t xml:space="preserve">caso </w:t>
      </w:r>
      <w:r>
        <w:t xml:space="preserve">del </w:t>
      </w:r>
      <w:r>
        <w:rPr>
          <w:spacing w:val="2"/>
        </w:rPr>
        <w:t xml:space="preserve">Sistema </w:t>
      </w:r>
      <w:r>
        <w:t xml:space="preserve">de GUATECOMPRAS en donde se realizan los registros correspondientes a los procesos de adquisiciones bajo las diferentes modalidades, en los campos que </w:t>
      </w:r>
      <w:r>
        <w:rPr>
          <w:spacing w:val="3"/>
        </w:rPr>
        <w:t xml:space="preserve">para </w:t>
      </w:r>
      <w:r>
        <w:rPr>
          <w:spacing w:val="2"/>
        </w:rPr>
        <w:t xml:space="preserve">el </w:t>
      </w:r>
      <w:r>
        <w:rPr>
          <w:spacing w:val="4"/>
        </w:rPr>
        <w:t xml:space="preserve">efecto hayan dispuesto </w:t>
      </w:r>
      <w:r>
        <w:rPr>
          <w:spacing w:val="3"/>
        </w:rPr>
        <w:t xml:space="preserve">los </w:t>
      </w:r>
      <w:r>
        <w:rPr>
          <w:spacing w:val="4"/>
        </w:rPr>
        <w:t xml:space="preserve">programadores, </w:t>
      </w:r>
      <w:r>
        <w:rPr>
          <w:spacing w:val="3"/>
        </w:rPr>
        <w:t xml:space="preserve">por </w:t>
      </w:r>
      <w:r>
        <w:rPr>
          <w:spacing w:val="2"/>
        </w:rPr>
        <w:t xml:space="preserve">lo </w:t>
      </w:r>
      <w:r>
        <w:rPr>
          <w:spacing w:val="3"/>
        </w:rPr>
        <w:t xml:space="preserve">que </w:t>
      </w:r>
      <w:r>
        <w:rPr>
          <w:spacing w:val="4"/>
        </w:rPr>
        <w:t xml:space="preserve">resulta </w:t>
      </w:r>
      <w:r>
        <w:t>materialmente imposible publicar inf</w:t>
      </w:r>
      <w:r>
        <w:t>ormación adicional o documentos distintos a los requeridos informáticamente, razón por la cual el ente rector se encuentra en constante modificación de la herramienta, sin que esto represente</w:t>
      </w:r>
      <w:r>
        <w:rPr>
          <w:spacing w:val="54"/>
        </w:rPr>
        <w:t xml:space="preserve"> </w:t>
      </w:r>
      <w:r>
        <w:t>responsabilidad</w:t>
      </w:r>
    </w:p>
    <w:p w:rsidR="002D1C1A" w:rsidRDefault="002D1C1A">
      <w:pPr>
        <w:spacing w:line="278" w:lineRule="auto"/>
        <w:jc w:val="both"/>
        <w:sectPr w:rsidR="002D1C1A">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7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73" name="Line 51"/>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Freeform 50"/>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Line 49"/>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E93F9A" id="Group 48"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">
                <v:line id="Line 51"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shape id="Freeform 50"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" path="m,l,15,,xe" fillcolor="black" stroked="f">
                  <v:path arrowok="t" o:connecttype="custom" o:connectlocs="0,0;0,15;0,0" o:connectangles="0,0,0"/>
                </v:shape>
                <v:line id="Line 49"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w10:anchorlock/>
              </v:group>
            </w:pict>
          </mc:Fallback>
        </mc:AlternateContent>
      </w:r>
    </w:p>
    <w:p w:rsidR="002D1C1A" w:rsidRDefault="002159A8">
      <w:pPr>
        <w:pStyle w:val="Textoindependiente"/>
        <w:spacing w:before="11" w:line="278" w:lineRule="auto"/>
        <w:ind w:left="1301" w:right="121"/>
        <w:jc w:val="both"/>
      </w:pPr>
      <w:r>
        <w:t>para la entidad compradora. 3. Dentro de las novedades e implementaciones realizadas en el sistema GUATECOMPRAS y que se ven reflejadas en la acción 7 del NOG del presente evento, es que se requiere la publicación del list</w:t>
      </w:r>
      <w:r>
        <w:t xml:space="preserve">ado de integrantes de la junta con el respectivo número de identificación tributaria -NIT- de cada uno de los miembros, con lo que se cumple el objeto de brindar publicidad y </w:t>
      </w:r>
      <w:r>
        <w:rPr>
          <w:spacing w:val="2"/>
        </w:rPr>
        <w:t xml:space="preserve">transparencia </w:t>
      </w:r>
      <w:r>
        <w:t xml:space="preserve">al </w:t>
      </w:r>
      <w:r>
        <w:rPr>
          <w:spacing w:val="2"/>
        </w:rPr>
        <w:t xml:space="preserve">evento, </w:t>
      </w:r>
      <w:r>
        <w:t xml:space="preserve">y </w:t>
      </w:r>
      <w:r>
        <w:rPr>
          <w:spacing w:val="2"/>
        </w:rPr>
        <w:t xml:space="preserve">además satisface </w:t>
      </w:r>
      <w:r>
        <w:t xml:space="preserve">la </w:t>
      </w:r>
      <w:r>
        <w:rPr>
          <w:spacing w:val="2"/>
        </w:rPr>
        <w:t xml:space="preserve">acción </w:t>
      </w:r>
      <w:r>
        <w:t xml:space="preserve">de </w:t>
      </w:r>
      <w:r>
        <w:rPr>
          <w:spacing w:val="2"/>
        </w:rPr>
        <w:t xml:space="preserve">divulgación </w:t>
      </w:r>
      <w:r>
        <w:t>de informaci</w:t>
      </w:r>
      <w:r>
        <w:t xml:space="preserve">ón sobre los datos de los integrantes de las juntas, en virtud de no existir la opción correspondiente en el referido sistema, motivo del presente examen de auditoria. 4. En el sistema GUATECOMPRAS, se visualiza el apartado de los documentos que el propio </w:t>
      </w:r>
      <w:r>
        <w:t>sistema informático requiere para poder publicar un concurso, dentro de los cuales no figuran los indicados en el hallazgo, tal como se demuestra en una toma de</w:t>
      </w:r>
      <w:r>
        <w:rPr>
          <w:spacing w:val="-7"/>
        </w:rPr>
        <w:t xml:space="preserve"> </w:t>
      </w:r>
      <w:r>
        <w:t>pantalla.</w:t>
      </w:r>
    </w:p>
    <w:p w:rsidR="002D1C1A" w:rsidRDefault="002159A8">
      <w:pPr>
        <w:pStyle w:val="Textoindependiente"/>
        <w:spacing w:line="278" w:lineRule="auto"/>
        <w:ind w:left="1301" w:right="122"/>
        <w:jc w:val="both"/>
      </w:pPr>
      <w:r>
        <w:t>En el Oficio DIDECO/MRBM/kq/mv 0584 de fecha 31 de agosto de 2020, emitido por la MSc. María Balcarcel, Directora de la Dirección de Adquisiciones y Contrataciones -DIDECO-, también se indica en el numeral 5., que es oportuno aclarar que la versión vigente</w:t>
      </w:r>
      <w:r>
        <w:t xml:space="preserve"> al momento que se gestionó el proceso de licitación era la 12, en donde si bien es cierto que se desarrolla lo relativo a la conformación y nombramiento de juntas, así como su aprobación en resolución ministerial, en la actividad 17 enumera los documentos</w:t>
      </w:r>
      <w:r>
        <w:t xml:space="preserve"> a publicarse en el sistema Guatecompras, no encontrándose lo relativo a la resolución ministerial de nombramiento, por lo que se reitera que no existe obligación legal para publicar los documentos, siendo improcedente el posible hallazgo, en virtud que no</w:t>
      </w:r>
      <w:r>
        <w:t xml:space="preserve"> se evidencia incumplimiento alguno de los procedimientos y normativa legal vigente.</w:t>
      </w:r>
    </w:p>
    <w:p w:rsidR="002D1C1A" w:rsidRDefault="002D1C1A">
      <w:pPr>
        <w:pStyle w:val="Textoindependiente"/>
        <w:spacing w:before="7"/>
        <w:rPr>
          <w:sz w:val="26"/>
        </w:rPr>
      </w:pPr>
    </w:p>
    <w:p w:rsidR="002D1C1A" w:rsidRDefault="002159A8">
      <w:pPr>
        <w:pStyle w:val="Ttulo1"/>
        <w:jc w:val="both"/>
      </w:pPr>
      <w:r>
        <w:t>Comentario de Auditoría</w:t>
      </w:r>
    </w:p>
    <w:p w:rsidR="002D1C1A" w:rsidRDefault="002159A8">
      <w:pPr>
        <w:pStyle w:val="Textoindependiente"/>
        <w:spacing w:before="56" w:line="278" w:lineRule="auto"/>
        <w:ind w:left="1301" w:right="122"/>
        <w:jc w:val="both"/>
      </w:pPr>
      <w:r>
        <w:t>Se realizó evaluación de la documentación y comentarios presentados por los auditados, sin embargo, si bien es cierto que se incluyeron los nombre</w:t>
      </w:r>
      <w:r>
        <w:t xml:space="preserve">s y el NIT de los </w:t>
      </w:r>
      <w:r>
        <w:rPr>
          <w:spacing w:val="2"/>
        </w:rPr>
        <w:t xml:space="preserve">miembros </w:t>
      </w:r>
      <w:r>
        <w:t xml:space="preserve">de la </w:t>
      </w:r>
      <w:r>
        <w:rPr>
          <w:spacing w:val="2"/>
        </w:rPr>
        <w:t xml:space="preserve">Junta </w:t>
      </w:r>
      <w:r>
        <w:t xml:space="preserve">de </w:t>
      </w:r>
      <w:r>
        <w:rPr>
          <w:spacing w:val="2"/>
        </w:rPr>
        <w:t xml:space="preserve">Licitación, </w:t>
      </w:r>
      <w:r>
        <w:t xml:space="preserve">no se </w:t>
      </w:r>
      <w:r>
        <w:rPr>
          <w:spacing w:val="2"/>
        </w:rPr>
        <w:t xml:space="preserve">publicaron </w:t>
      </w:r>
      <w:r>
        <w:t xml:space="preserve">en el </w:t>
      </w:r>
      <w:r>
        <w:rPr>
          <w:spacing w:val="2"/>
        </w:rPr>
        <w:t xml:space="preserve">portal </w:t>
      </w:r>
      <w:r>
        <w:t>de Guatecompras las resoluciones que avalan su nombramiento de acuerdo a lo requerido en el Instructivo ADQ-INS-01 versión 12, por lo tanto, el hallazgo se confirma.</w:t>
      </w:r>
    </w:p>
    <w:p w:rsidR="002D1C1A" w:rsidRDefault="002D1C1A">
      <w:pPr>
        <w:spacing w:line="278" w:lineRule="auto"/>
        <w:jc w:val="both"/>
        <w:sectPr w:rsidR="002D1C1A">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6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69" name="Line 47"/>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Freeform 46"/>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45"/>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39E074" id="Group 44"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">
                <v:line id="Line 47"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shape id="Freeform 46"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" path="m,l,15,,xe" fillcolor="black" stroked="f">
                  <v:path arrowok="t" o:connecttype="custom" o:connectlocs="0,0;0,15;0,0" o:connectangles="0,0,0"/>
                </v:shape>
                <v:line id="Line 45"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w10:anchorlock/>
              </v:group>
            </w:pict>
          </mc:Fallback>
        </mc:AlternateContent>
      </w:r>
    </w:p>
    <w:p w:rsidR="002D1C1A" w:rsidRDefault="002159A8">
      <w:pPr>
        <w:pStyle w:val="Ttulo1"/>
        <w:spacing w:before="12"/>
      </w:pPr>
      <w:bookmarkStart w:id="6" w:name="_TOC_250002"/>
      <w:bookmarkEnd w:id="6"/>
      <w:r>
        <w:t>HALLAZGOS DE DEFICIENCIAS DE CONTROL INTERNO</w:t>
      </w:r>
    </w:p>
    <w:p w:rsidR="002D1C1A" w:rsidRDefault="002D1C1A">
      <w:pPr>
        <w:pStyle w:val="Textoindependiente"/>
        <w:spacing w:before="11"/>
        <w:rPr>
          <w:b/>
          <w:sz w:val="33"/>
        </w:rPr>
      </w:pPr>
    </w:p>
    <w:p w:rsidR="002D1C1A" w:rsidRDefault="002159A8">
      <w:pPr>
        <w:ind w:left="1301"/>
        <w:rPr>
          <w:b/>
          <w:sz w:val="24"/>
        </w:rPr>
      </w:pPr>
      <w:r>
        <w:rPr>
          <w:b/>
          <w:sz w:val="24"/>
        </w:rPr>
        <w:t>Hallazgo No.1</w:t>
      </w:r>
    </w:p>
    <w:p w:rsidR="002D1C1A" w:rsidRDefault="002D1C1A">
      <w:pPr>
        <w:pStyle w:val="Textoindependiente"/>
        <w:spacing w:before="10"/>
        <w:rPr>
          <w:b/>
          <w:sz w:val="33"/>
        </w:rPr>
      </w:pPr>
    </w:p>
    <w:p w:rsidR="002D1C1A" w:rsidRDefault="002159A8">
      <w:pPr>
        <w:spacing w:line="290" w:lineRule="auto"/>
        <w:ind w:left="1301" w:right="122"/>
        <w:jc w:val="both"/>
        <w:rPr>
          <w:b/>
          <w:sz w:val="24"/>
        </w:rPr>
      </w:pPr>
      <w:r>
        <w:rPr>
          <w:b/>
          <w:sz w:val="24"/>
        </w:rPr>
        <w:t>Incumplimiento de los procedimientos y/o plazos establecidos para la conformación del expediente y el trámite de la Licitación L-033/2019-MINEDUC, NOG 10753680</w:t>
      </w:r>
    </w:p>
    <w:p w:rsidR="002D1C1A" w:rsidRDefault="002D1C1A">
      <w:pPr>
        <w:pStyle w:val="Textoindependiente"/>
        <w:spacing w:before="6"/>
        <w:rPr>
          <w:b/>
          <w:sz w:val="27"/>
        </w:rPr>
      </w:pPr>
    </w:p>
    <w:p w:rsidR="002D1C1A" w:rsidRDefault="002159A8">
      <w:pPr>
        <w:spacing w:before="1"/>
        <w:ind w:left="1301"/>
        <w:rPr>
          <w:b/>
          <w:sz w:val="24"/>
        </w:rPr>
      </w:pPr>
      <w:r>
        <w:rPr>
          <w:b/>
          <w:sz w:val="24"/>
        </w:rPr>
        <w:t>Condición</w:t>
      </w:r>
    </w:p>
    <w:p w:rsidR="002D1C1A" w:rsidRDefault="002159A8">
      <w:pPr>
        <w:pStyle w:val="Textoindependiente"/>
        <w:spacing w:before="56" w:line="278" w:lineRule="auto"/>
        <w:ind w:left="1301" w:right="122"/>
        <w:jc w:val="both"/>
      </w:pPr>
      <w:r>
        <w:t xml:space="preserve">En la Dirección General de Educación Bilingüe Intercultural -DIGEBI-, por el período </w:t>
      </w:r>
      <w:r>
        <w:t>comprendido del 01 de enero de 2019 al 04 de febrero 2020, respecto a proceso de Licitación L-033/2019-MINEDUC, se estableció que no se cumplieron con procedimientos y/o plazos establecidos en la normativa aplicable y bases de la licitación, según se detal</w:t>
      </w:r>
      <w:r>
        <w:t>la en el anexo 2.</w:t>
      </w:r>
    </w:p>
    <w:p w:rsidR="002D1C1A" w:rsidRDefault="002D1C1A">
      <w:pPr>
        <w:pStyle w:val="Textoindependiente"/>
        <w:spacing w:before="6"/>
        <w:rPr>
          <w:sz w:val="27"/>
        </w:rPr>
      </w:pPr>
    </w:p>
    <w:p w:rsidR="002D1C1A" w:rsidRDefault="002159A8">
      <w:pPr>
        <w:pStyle w:val="Ttulo1"/>
      </w:pPr>
      <w:r>
        <w:t>Criterio</w:t>
      </w:r>
    </w:p>
    <w:p w:rsidR="002D1C1A" w:rsidRDefault="002159A8">
      <w:pPr>
        <w:pStyle w:val="Textoindependiente"/>
        <w:spacing w:before="57" w:line="280" w:lineRule="auto"/>
        <w:ind w:left="1301" w:right="121"/>
        <w:jc w:val="both"/>
      </w:pPr>
      <w:r>
        <w:t xml:space="preserve">El </w:t>
      </w:r>
      <w:r>
        <w:rPr>
          <w:b/>
        </w:rPr>
        <w:t>Instructivo Cotización y Licitación ADQ-INS-01</w:t>
      </w:r>
      <w:r>
        <w:t xml:space="preserve">, versión 12 de fecha 27 de mayo de 2019, apartado C.1. Recepción y análisis de expedientes para preparar el proceso de Cotización o Licitación, indica: En la Actividad 3., que el Analista de Adquisiciones DIDECO, recibe y revisa el expediente y que según </w:t>
      </w:r>
      <w:r>
        <w:t>el numeral 12 literal i., en el caso de servicios de impresión, se deberá presentar las artes definitivas, revisadas y aprobadas por la Autoridad Superior de la Unidad Ejecutora responsable y Vicedespacho que corresponda.</w:t>
      </w:r>
    </w:p>
    <w:p w:rsidR="002D1C1A" w:rsidRDefault="002159A8">
      <w:pPr>
        <w:pStyle w:val="Textoindependiente"/>
        <w:spacing w:line="278" w:lineRule="auto"/>
        <w:ind w:left="1301" w:right="122"/>
        <w:jc w:val="both"/>
      </w:pPr>
      <w:r>
        <w:t>En la Actividad 8., que las Unidad</w:t>
      </w:r>
      <w:r>
        <w:t>es responsables de emitir dictamen técnico y la Dirección de Asesoría Jurídica, reciben la solicitud de emisión y cuentan con un plazo de tres (3) días hábiles, para trasladarlos a la DIDECO, refiriendo en la Actividad 9., en el numeral 2., que, si la opin</w:t>
      </w:r>
      <w:r>
        <w:t>ión jurídica no fuera favorable, el Analista de Adquisiciones solicita a la Unidad Ejecutora requirente atender las observaciones realizadas, en un plazo máximo de dos (2) días hábiles.</w:t>
      </w:r>
    </w:p>
    <w:p w:rsidR="002D1C1A" w:rsidRDefault="002159A8">
      <w:pPr>
        <w:pStyle w:val="Textoindependiente"/>
        <w:spacing w:line="278" w:lineRule="auto"/>
        <w:ind w:left="1301" w:right="121"/>
        <w:jc w:val="both"/>
      </w:pPr>
      <w:r>
        <w:t xml:space="preserve">En la Actividad 35., establece que el Analista de Adquisiciones de la </w:t>
      </w:r>
      <w:r>
        <w:t>DIDECO, dentro del plazo de los diez (10) días hábiles siguientes a la notificación de la Resolución Ministerial de adjudicación definitiva, según el numeral 2., solicita por medio escrito a la Unidad Ejecutora responsable que nombre a tres servidores públ</w:t>
      </w:r>
      <w:r>
        <w:t>icos contratados en los renglones presupuestarios 011 y 022 para que integren la Comisión Receptora y Liquidadora, final o parcial según aplique, adjuntando fotocopia del Documento Personal de Identificación -DPI- en un plazo máximo de dos (2) días</w:t>
      </w:r>
      <w:r>
        <w:rPr>
          <w:spacing w:val="-6"/>
        </w:rPr>
        <w:t xml:space="preserve"> </w:t>
      </w:r>
      <w:r>
        <w:t>hábiles</w:t>
      </w:r>
      <w:r>
        <w:t>.</w:t>
      </w:r>
    </w:p>
    <w:p w:rsidR="002D1C1A" w:rsidRDefault="002D1C1A">
      <w:pPr>
        <w:spacing w:line="278" w:lineRule="auto"/>
        <w:jc w:val="both"/>
        <w:sectPr w:rsidR="002D1C1A">
          <w:pgSz w:w="12240" w:h="15840"/>
          <w:pgMar w:top="700" w:right="1580" w:bottom="940" w:left="400" w:header="118" w:footer="740" w:gutter="0"/>
          <w:cols w:space="720"/>
        </w:sectPr>
      </w:pPr>
    </w:p>
    <w:p w:rsidR="002D1C1A" w:rsidRDefault="002159A8">
      <w:pPr>
        <w:pStyle w:val="Textoindependiente"/>
        <w:spacing w:line="258" w:lineRule="exact"/>
        <w:jc w:val="right"/>
      </w:pPr>
      <w:r>
        <w:t>En el</w:t>
      </w:r>
    </w:p>
    <w:p w:rsidR="002D1C1A" w:rsidRDefault="002159A8">
      <w:pPr>
        <w:pStyle w:val="Ttulo1"/>
        <w:spacing w:line="258" w:lineRule="exact"/>
        <w:ind w:left="65"/>
      </w:pPr>
      <w:r>
        <w:rPr>
          <w:b w:val="0"/>
        </w:rPr>
        <w:br w:type="column"/>
      </w:r>
      <w:r>
        <w:t>Oficio OMINEDUC-DIGEBI-DIR-No. 856-2019</w:t>
      </w:r>
    </w:p>
    <w:p w:rsidR="002D1C1A" w:rsidRDefault="002159A8">
      <w:pPr>
        <w:pStyle w:val="Textoindependiente"/>
        <w:spacing w:line="258" w:lineRule="exact"/>
        <w:ind w:left="65"/>
      </w:pPr>
      <w:r>
        <w:br w:type="column"/>
      </w:r>
      <w:r>
        <w:t>de fecha 13 de agosto de</w:t>
      </w:r>
    </w:p>
    <w:p w:rsidR="002D1C1A" w:rsidRDefault="002D1C1A">
      <w:pPr>
        <w:spacing w:line="258" w:lineRule="exact"/>
        <w:sectPr w:rsidR="002D1C1A">
          <w:type w:val="continuous"/>
          <w:pgSz w:w="12240" w:h="15840"/>
          <w:pgMar w:top="1080" w:right="1580" w:bottom="0" w:left="400" w:header="720" w:footer="720" w:gutter="0"/>
          <w:cols w:num="3" w:space="720" w:equalWidth="0">
            <w:col w:w="1889" w:space="40"/>
            <w:col w:w="5189" w:space="39"/>
            <w:col w:w="3103"/>
          </w:cols>
        </w:sectPr>
      </w:pPr>
    </w:p>
    <w:p w:rsidR="002D1C1A" w:rsidRDefault="002159A8">
      <w:pPr>
        <w:spacing w:before="56" w:line="278" w:lineRule="auto"/>
        <w:ind w:left="1301" w:right="123"/>
        <w:rPr>
          <w:b/>
          <w:sz w:val="24"/>
        </w:rPr>
      </w:pPr>
      <w:r>
        <w:rPr>
          <w:sz w:val="24"/>
        </w:rPr>
        <w:t>2019, emitido por el Director de la DIGEBI, Lic. Carlos Jacinto Coz, dirigido a la DIDECO indicando que las artes finales se entregarían en</w:t>
      </w:r>
      <w:r>
        <w:rPr>
          <w:sz w:val="24"/>
        </w:rPr>
        <w:t xml:space="preserve"> dicha Dirección el 25 de septiembre de 2019 en formatos que se detallan en las especificaciones técnicas. La </w:t>
      </w:r>
      <w:r>
        <w:rPr>
          <w:b/>
          <w:sz w:val="24"/>
        </w:rPr>
        <w:t>Resolución No. 11-2010, Normas para el Uso del Sistema de Información</w:t>
      </w:r>
    </w:p>
    <w:p w:rsidR="002D1C1A" w:rsidRDefault="002D1C1A">
      <w:pPr>
        <w:spacing w:line="278" w:lineRule="auto"/>
        <w:rPr>
          <w:sz w:val="24"/>
        </w:rPr>
        <w:sectPr w:rsidR="002D1C1A">
          <w:type w:val="continuous"/>
          <w:pgSz w:w="12240" w:h="15840"/>
          <w:pgMar w:top="1080" w:right="1580" w:bottom="0" w:left="400" w:header="720" w:footer="720" w:gutter="0"/>
          <w:cols w:space="720"/>
        </w:sectPr>
      </w:pPr>
    </w:p>
    <w:p w:rsidR="002D1C1A" w:rsidRDefault="002D1C1A">
      <w:pPr>
        <w:pStyle w:val="Textoindependiente"/>
        <w:spacing w:before="2"/>
        <w:rPr>
          <w:b/>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6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65" name="Line 43"/>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Freeform 42"/>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Line 41"/>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A23659" id="Group 40"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">
                <v:line id="Line 43"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shape id="Freeform 42"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" path="m,l,15,,xe" fillcolor="black" stroked="f">
                  <v:path arrowok="t" o:connecttype="custom" o:connectlocs="0,0;0,15;0,0" o:connectangles="0,0,0"/>
                </v:shape>
                <v:line id="Line 41"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w10:anchorlock/>
              </v:group>
            </w:pict>
          </mc:Fallback>
        </mc:AlternateContent>
      </w:r>
    </w:p>
    <w:p w:rsidR="002D1C1A" w:rsidRDefault="002159A8">
      <w:pPr>
        <w:pStyle w:val="Ttulo1"/>
        <w:spacing w:before="12"/>
        <w:jc w:val="both"/>
        <w:rPr>
          <w:b w:val="0"/>
        </w:rPr>
      </w:pPr>
      <w:r>
        <w:t xml:space="preserve">de Contrataciones y Adquisiciones del Estado -GUATECOMPRAS- </w:t>
      </w:r>
      <w:r>
        <w:rPr>
          <w:b w:val="0"/>
        </w:rPr>
        <w:t>de fecha</w:t>
      </w:r>
    </w:p>
    <w:p w:rsidR="002D1C1A" w:rsidRDefault="002159A8">
      <w:pPr>
        <w:pStyle w:val="Textoindependiente"/>
        <w:spacing w:before="57" w:line="278" w:lineRule="auto"/>
        <w:ind w:left="1301" w:right="122"/>
        <w:jc w:val="both"/>
      </w:pPr>
      <w:r>
        <w:t>22 de abril de 2010, Artículo 11. Procedimiento, literales e) Solicitudes de aclaraciones y f) Aclaraciones, establecen que la persona interesada debe escribir sus preguntas directamente en el Sistema GUATECOMPRAS, al menos tres (3) días hábiles antes de l</w:t>
      </w:r>
      <w:r>
        <w:t>a fecha establecida para presentar las ofertas y que Las Unidades Ejecutoras Compradoras deben publicar en el sistema GUATECOMPRAS sus respuestas aclaratorias a más tardar dos (2) días hábiles antes de la fecha fijada para la presentación de ofertas.</w:t>
      </w:r>
    </w:p>
    <w:p w:rsidR="002D1C1A" w:rsidRDefault="002D1C1A">
      <w:pPr>
        <w:spacing w:line="278" w:lineRule="auto"/>
        <w:jc w:val="both"/>
        <w:sectPr w:rsidR="002D1C1A">
          <w:pgSz w:w="12240" w:h="15840"/>
          <w:pgMar w:top="700" w:right="1580" w:bottom="940" w:left="400" w:header="118" w:footer="740" w:gutter="0"/>
          <w:cols w:space="720"/>
        </w:sectPr>
      </w:pPr>
    </w:p>
    <w:p w:rsidR="002D1C1A" w:rsidRDefault="002159A8">
      <w:pPr>
        <w:pStyle w:val="Textoindependiente"/>
        <w:spacing w:line="272" w:lineRule="exact"/>
        <w:jc w:val="right"/>
      </w:pPr>
      <w:r>
        <w:t>Las</w:t>
      </w:r>
    </w:p>
    <w:p w:rsidR="002D1C1A" w:rsidRDefault="002159A8">
      <w:pPr>
        <w:pStyle w:val="Ttulo1"/>
        <w:spacing w:line="272" w:lineRule="exact"/>
        <w:ind w:left="151"/>
      </w:pPr>
      <w:r>
        <w:rPr>
          <w:b w:val="0"/>
        </w:rPr>
        <w:br w:type="column"/>
      </w:r>
      <w:r>
        <w:rPr>
          <w:spacing w:val="3"/>
        </w:rPr>
        <w:t xml:space="preserve">bases </w:t>
      </w:r>
      <w:r>
        <w:t xml:space="preserve">de la </w:t>
      </w:r>
      <w:r>
        <w:rPr>
          <w:spacing w:val="3"/>
        </w:rPr>
        <w:t xml:space="preserve">Licitación </w:t>
      </w:r>
      <w:r>
        <w:rPr>
          <w:spacing w:val="2"/>
        </w:rPr>
        <w:t>L-033/2019-MINEDUC</w:t>
      </w:r>
    </w:p>
    <w:p w:rsidR="002D1C1A" w:rsidRDefault="002159A8">
      <w:pPr>
        <w:pStyle w:val="Textoindependiente"/>
        <w:spacing w:line="272" w:lineRule="exact"/>
        <w:ind w:left="153"/>
      </w:pPr>
      <w:r>
        <w:br w:type="column"/>
      </w:r>
      <w:r>
        <w:t>indican: Apartado 2.</w:t>
      </w:r>
    </w:p>
    <w:p w:rsidR="002D1C1A" w:rsidRDefault="002D1C1A">
      <w:pPr>
        <w:spacing w:line="272" w:lineRule="exact"/>
        <w:sectPr w:rsidR="002D1C1A">
          <w:type w:val="continuous"/>
          <w:pgSz w:w="12240" w:h="15840"/>
          <w:pgMar w:top="1080" w:right="1580" w:bottom="0" w:left="400" w:header="720" w:footer="720" w:gutter="0"/>
          <w:cols w:num="3" w:space="720" w:equalWidth="0">
            <w:col w:w="1697" w:space="40"/>
            <w:col w:w="5760" w:space="39"/>
            <w:col w:w="2724"/>
          </w:cols>
        </w:sectPr>
      </w:pPr>
    </w:p>
    <w:p w:rsidR="002D1C1A" w:rsidRDefault="002159A8">
      <w:pPr>
        <w:pStyle w:val="Textoindependiente"/>
        <w:spacing w:before="56" w:line="278" w:lineRule="auto"/>
        <w:ind w:left="1301" w:right="121"/>
        <w:jc w:val="both"/>
      </w:pPr>
      <w:r>
        <w:t xml:space="preserve">Especificaciones Generales, numeral 2.7, “Las personas interesadas que presenten solicitud de aclaraciones sobre las bases de este concurso, deberán escribir sus consultas directamente en el sistema GUATECOMPRAS, al menos tres (3) días hábiles antes de la </w:t>
      </w:r>
      <w:r>
        <w:t>fecha establecida para presentar ofertas. Las respuestas aclaratorias se publicarán a más tardar dos (2) días hábiles antes de la fecha fijada para la presentación de ofertas, en el mismo Sistema.". Apartado 3. Especificaciones Técnicas, numeral 3.5.2, lit</w:t>
      </w:r>
      <w:r>
        <w:t>eral f) el Contratista tiene 3 días hábiles después de finalizada la distribución para entregar a las Oficinas Centrales de DIGEBI, el original de los comprobantes de recepción y a la Comisión Receptora y Liquidadora final, el duplicado de los mismos, orde</w:t>
      </w:r>
      <w:r>
        <w:t>nados, llenos, firmados y sellados por los encargados de los Centros de Acopio, quedando en su poder el triplicado de los mismos.</w:t>
      </w:r>
    </w:p>
    <w:p w:rsidR="002D1C1A" w:rsidRDefault="002D1C1A">
      <w:pPr>
        <w:pStyle w:val="Textoindependiente"/>
        <w:spacing w:before="2"/>
        <w:rPr>
          <w:sz w:val="27"/>
        </w:rPr>
      </w:pPr>
    </w:p>
    <w:p w:rsidR="002D1C1A" w:rsidRDefault="002159A8">
      <w:pPr>
        <w:pStyle w:val="Ttulo1"/>
      </w:pPr>
      <w:r>
        <w:t>Causa</w:t>
      </w:r>
    </w:p>
    <w:p w:rsidR="002D1C1A" w:rsidRDefault="002159A8">
      <w:pPr>
        <w:pStyle w:val="Textoindependiente"/>
        <w:spacing w:before="56" w:line="278" w:lineRule="auto"/>
        <w:ind w:left="1301"/>
      </w:pPr>
      <w:r>
        <w:t>Se obviaron procesos y los plazos establecidos en la normativa aplicable, para ejecutar gestiones relacionadas a la eje</w:t>
      </w:r>
      <w:r>
        <w:t>cución del evento de licitación.</w:t>
      </w:r>
    </w:p>
    <w:p w:rsidR="002D1C1A" w:rsidRDefault="002D1C1A">
      <w:pPr>
        <w:pStyle w:val="Textoindependiente"/>
        <w:spacing w:before="9"/>
        <w:rPr>
          <w:sz w:val="27"/>
        </w:rPr>
      </w:pPr>
    </w:p>
    <w:p w:rsidR="002D1C1A" w:rsidRDefault="002159A8">
      <w:pPr>
        <w:pStyle w:val="Ttulo1"/>
      </w:pPr>
      <w:r>
        <w:t>Efecto</w:t>
      </w:r>
    </w:p>
    <w:p w:rsidR="002D1C1A" w:rsidRDefault="002159A8">
      <w:pPr>
        <w:pStyle w:val="Textoindependiente"/>
        <w:spacing w:before="56" w:line="278" w:lineRule="auto"/>
        <w:ind w:left="1301" w:right="122"/>
        <w:jc w:val="both"/>
      </w:pPr>
      <w:r>
        <w:t xml:space="preserve">Incumplimiento de disposiciones establecidas en el Instructivo Cotización y Licitación ADQ-INS-01, versión 12 de fecha 27 de mayo de 2019; en la Resolución No. 11-2010, Normas para el Uso del Sistema de Información </w:t>
      </w:r>
      <w:r>
        <w:t>de Contrataciones y Adquisiciones del Estado -GUATECOMPRAS-, que se encontraba vigente, así como en las bases de la Licitación L-033/2019-MINEDUC.</w:t>
      </w:r>
    </w:p>
    <w:p w:rsidR="002D1C1A" w:rsidRDefault="002D1C1A">
      <w:pPr>
        <w:pStyle w:val="Textoindependiente"/>
        <w:spacing w:before="7"/>
        <w:rPr>
          <w:sz w:val="27"/>
        </w:rPr>
      </w:pPr>
    </w:p>
    <w:p w:rsidR="002D1C1A" w:rsidRDefault="002159A8">
      <w:pPr>
        <w:pStyle w:val="Ttulo1"/>
      </w:pPr>
      <w:r>
        <w:t>Recomendación</w:t>
      </w:r>
    </w:p>
    <w:p w:rsidR="002D1C1A" w:rsidRDefault="002159A8">
      <w:pPr>
        <w:pStyle w:val="Textoindependiente"/>
        <w:spacing w:before="56" w:line="278" w:lineRule="auto"/>
        <w:ind w:left="1301" w:right="122"/>
        <w:jc w:val="both"/>
      </w:pPr>
      <w:r>
        <w:t xml:space="preserve">El actual Director de la Dirección General de Educación Bilingüe Intercultural debe girar instrucciones por escrito y dar seguimiento a las mismas para que en lo sucesivo, el personal involucrado en los procesos de licitación, realice las gestiones que le </w:t>
      </w:r>
      <w:r>
        <w:t>correspondan, dando cumplimiento con los procedimientos y plazos establecidos en la normativa aplicable, tales como presentar a la DIDECO las artes definitivas en el caso de servicios de impresión; que se cumplan los plazos establecidos para la designación</w:t>
      </w:r>
      <w:r>
        <w:t xml:space="preserve"> de los miembros de la comisiones</w:t>
      </w:r>
    </w:p>
    <w:p w:rsidR="002D1C1A" w:rsidRDefault="002D1C1A">
      <w:pPr>
        <w:spacing w:line="278" w:lineRule="auto"/>
        <w:jc w:val="both"/>
        <w:sectPr w:rsidR="002D1C1A">
          <w:type w:val="continuous"/>
          <w:pgSz w:w="12240" w:h="15840"/>
          <w:pgMar w:top="1080" w:right="1580" w:bottom="0" w:left="400" w:header="720" w:footer="72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6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61" name="Line 39"/>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Freeform 38"/>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37"/>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249D22" id="Group 36"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">
                <v:line id="Line 39"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shape id="Freeform 38"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" path="m,l,15,,xe" fillcolor="black" stroked="f">
                  <v:path arrowok="t" o:connecttype="custom" o:connectlocs="0,0;0,15;0,0" o:connectangles="0,0,0"/>
                </v:shape>
                <v:line id="Line 37"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w10:anchorlock/>
              </v:group>
            </w:pict>
          </mc:Fallback>
        </mc:AlternateContent>
      </w:r>
    </w:p>
    <w:p w:rsidR="002D1C1A" w:rsidRDefault="002159A8">
      <w:pPr>
        <w:pStyle w:val="Textoindependiente"/>
        <w:spacing w:before="11" w:line="278" w:lineRule="auto"/>
        <w:ind w:left="1301" w:right="122"/>
        <w:jc w:val="both"/>
      </w:pPr>
      <w:r>
        <w:t>receptoras, para las correcciones al expediente de la licitación para la emisión de la opinión jurídica, para la recepción y respuesta de acla</w:t>
      </w:r>
      <w:r>
        <w:t>raciones solicitadas sobre las bases de la licitación,</w:t>
      </w:r>
      <w:r>
        <w:rPr>
          <w:spacing w:val="-7"/>
        </w:rPr>
        <w:t xml:space="preserve"> </w:t>
      </w:r>
      <w:r>
        <w:t>etcétera.</w:t>
      </w:r>
    </w:p>
    <w:p w:rsidR="002D1C1A" w:rsidRDefault="002D1C1A">
      <w:pPr>
        <w:pStyle w:val="Textoindependiente"/>
        <w:spacing w:before="8"/>
        <w:rPr>
          <w:sz w:val="27"/>
        </w:rPr>
      </w:pPr>
    </w:p>
    <w:p w:rsidR="002D1C1A" w:rsidRDefault="002159A8">
      <w:pPr>
        <w:pStyle w:val="Ttulo1"/>
        <w:jc w:val="both"/>
      </w:pPr>
      <w:r>
        <w:t>Comentario de los Responsables</w:t>
      </w:r>
    </w:p>
    <w:p w:rsidR="002D1C1A" w:rsidRDefault="002159A8">
      <w:pPr>
        <w:pStyle w:val="Textoindependiente"/>
        <w:spacing w:before="57" w:line="278" w:lineRule="auto"/>
        <w:ind w:left="1301" w:right="121"/>
        <w:jc w:val="both"/>
      </w:pPr>
      <w:r>
        <w:t>En el OFICIO DIGEBI-SUBEBI-665-2020 de fecha 19 de agosto de 2020, emitido por Licenciado Mateo Lorenzo Hernández Pedro, Subdirector de Educación Bilingüe Inte</w:t>
      </w:r>
      <w:r>
        <w:t xml:space="preserve">rcultural; MBA Flor de María Dubón Peña de Ayala, Subdirectora General de Educación Bilingüe Intercultural, con el visto bueno del Licenciado </w:t>
      </w:r>
      <w:r>
        <w:rPr>
          <w:spacing w:val="2"/>
        </w:rPr>
        <w:t xml:space="preserve">Carlos Marcial López Hernández, Director General </w:t>
      </w:r>
      <w:r>
        <w:t xml:space="preserve">de </w:t>
      </w:r>
      <w:r>
        <w:rPr>
          <w:spacing w:val="2"/>
        </w:rPr>
        <w:t xml:space="preserve">Educación Bilingüe </w:t>
      </w:r>
      <w:r>
        <w:t>Intercultural, se indica: “Numeral 1. No se</w:t>
      </w:r>
      <w:r>
        <w:t xml:space="preserve"> presentaron artes definitivas a la DIDECO. La Unidad Ejecutora a través del departamento encargado le entregó directamente a la empresa adjudicada los artes finales, en dispositivo denominado </w:t>
      </w:r>
      <w:r>
        <w:rPr>
          <w:spacing w:val="2"/>
        </w:rPr>
        <w:t xml:space="preserve">Disco Duro Externo </w:t>
      </w:r>
      <w:r>
        <w:t xml:space="preserve">de 2 TB, ya que el </w:t>
      </w:r>
      <w:r>
        <w:rPr>
          <w:spacing w:val="2"/>
        </w:rPr>
        <w:t xml:space="preserve">total </w:t>
      </w:r>
      <w:r>
        <w:t xml:space="preserve">de </w:t>
      </w:r>
      <w:r>
        <w:rPr>
          <w:spacing w:val="2"/>
        </w:rPr>
        <w:t xml:space="preserve">capacidad </w:t>
      </w:r>
      <w:r>
        <w:t>de los</w:t>
      </w:r>
      <w:r>
        <w:t xml:space="preserve"> </w:t>
      </w:r>
      <w:r>
        <w:rPr>
          <w:spacing w:val="2"/>
        </w:rPr>
        <w:t xml:space="preserve">doce (12) </w:t>
      </w:r>
      <w:r>
        <w:t>materiales incluidos en el evento de licitación L-033/2019-MINEDUC supera los 16 GB de capacidad, entregarlo en DVD ha resultado no funcional, a nivel técnico, lo que implica hacer nuevamente la entrega en dispositivos actualizados, en la actual</w:t>
      </w:r>
      <w:r>
        <w:t>idad el Disco Compacto se considera obsoleto, ya que los dispositivos lectores de estos ya no se usan, los equipos utilizados en edición ya no los traen incorporados. Para mantener la resolución original y la fidelidad de los artes finales se hizo de forma</w:t>
      </w:r>
      <w:r>
        <w:t xml:space="preserve"> directa. Aun cuando en otros procesos se entrega a la Dirección de Adquisiciones y Contrataciones -DIDECO-, el soporte limita el traslado, siempre se hace de nuevo a la empresa. El contenido de los artes finales, se confirmó en los dummies a través de los</w:t>
      </w:r>
      <w:r>
        <w:t xml:space="preserve"> oficios de aprobación firmados por el Director de la Unidad Ejecutora, lo que confirma la autorización de su contenido.”. “Numeral 2. Atraso de 15 días hábiles para finalizar el procedimiento para la designación total de servidores públicos para integrar </w:t>
      </w:r>
      <w:r>
        <w:t>las Comisiones Receptoras Parciales. Según oficio OMINEDUC-DIGEBI-DIR-No. 1046-2019, de fecha 8 de octubre de 2019, hace mención que la DIGEBI giró instrucciones a la Direcciones Departamentales de Educación a nivel nacional para la conformación de las com</w:t>
      </w:r>
      <w:r>
        <w:t>isiones receptoras a nivel departamental, la DIGEBI se comprometió a enviar los datos en cuanto se completara la información requerido en oficio en mención y a la vez solicitó seguir con las gestiones pertinentes. La DIDECO en Oficio DIDECO/MRBM/KJQ/jlg 01</w:t>
      </w:r>
      <w:r>
        <w:t>199, de fecha 19 de octubre de 2019, hace solicitudes necesarias para realizar gestiones en relación a la propuesta de las comisiones receptoras parciales, después de la fecha 9 de octubre 2019, las cuales fueron atendidas y enviadas a DIDECO para su segui</w:t>
      </w:r>
      <w:r>
        <w:t>miento correspondiente, según la documentación enviada por la Direcciones Departamentales de Educación.”, presentando copias de los oficios</w:t>
      </w:r>
      <w:r>
        <w:rPr>
          <w:spacing w:val="18"/>
        </w:rPr>
        <w:t xml:space="preserve"> </w:t>
      </w:r>
      <w:r>
        <w:t>O-MINEDUC-DIGEBI-DIR-No.</w:t>
      </w:r>
      <w:r>
        <w:rPr>
          <w:spacing w:val="18"/>
        </w:rPr>
        <w:t xml:space="preserve"> </w:t>
      </w:r>
      <w:r>
        <w:t>1033-2019</w:t>
      </w:r>
      <w:r>
        <w:rPr>
          <w:spacing w:val="18"/>
        </w:rPr>
        <w:t xml:space="preserve"> </w:t>
      </w:r>
      <w:r>
        <w:t>y</w:t>
      </w:r>
      <w:r>
        <w:rPr>
          <w:spacing w:val="18"/>
        </w:rPr>
        <w:t xml:space="preserve"> </w:t>
      </w:r>
      <w:r>
        <w:t>1046-2019</w:t>
      </w:r>
      <w:r>
        <w:rPr>
          <w:spacing w:val="18"/>
        </w:rPr>
        <w:t xml:space="preserve"> </w:t>
      </w:r>
      <w:r>
        <w:t>de</w:t>
      </w:r>
      <w:r>
        <w:rPr>
          <w:spacing w:val="18"/>
        </w:rPr>
        <w:t xml:space="preserve"> </w:t>
      </w:r>
      <w:r>
        <w:t>fechas</w:t>
      </w:r>
      <w:r>
        <w:rPr>
          <w:spacing w:val="18"/>
        </w:rPr>
        <w:t xml:space="preserve"> </w:t>
      </w:r>
      <w:r>
        <w:t>1</w:t>
      </w:r>
      <w:r>
        <w:rPr>
          <w:spacing w:val="18"/>
        </w:rPr>
        <w:t xml:space="preserve"> </w:t>
      </w:r>
      <w:r>
        <w:t>y</w:t>
      </w:r>
      <w:r>
        <w:rPr>
          <w:spacing w:val="18"/>
        </w:rPr>
        <w:t xml:space="preserve"> </w:t>
      </w:r>
      <w:r>
        <w:t>4</w:t>
      </w:r>
      <w:r>
        <w:rPr>
          <w:spacing w:val="18"/>
        </w:rPr>
        <w:t xml:space="preserve"> </w:t>
      </w:r>
      <w:r>
        <w:t>de</w:t>
      </w:r>
    </w:p>
    <w:p w:rsidR="002D1C1A" w:rsidRDefault="002159A8">
      <w:pPr>
        <w:pStyle w:val="Textoindependiente"/>
        <w:spacing w:line="254" w:lineRule="exact"/>
        <w:ind w:left="1301"/>
        <w:jc w:val="both"/>
      </w:pPr>
      <w:r>
        <w:t>octubre</w:t>
      </w:r>
      <w:r>
        <w:rPr>
          <w:spacing w:val="45"/>
        </w:rPr>
        <w:t xml:space="preserve"> </w:t>
      </w:r>
      <w:r>
        <w:t>de</w:t>
      </w:r>
      <w:r>
        <w:rPr>
          <w:spacing w:val="45"/>
        </w:rPr>
        <w:t xml:space="preserve"> </w:t>
      </w:r>
      <w:r>
        <w:t>2019</w:t>
      </w:r>
      <w:r>
        <w:rPr>
          <w:spacing w:val="45"/>
        </w:rPr>
        <w:t xml:space="preserve"> </w:t>
      </w:r>
      <w:r>
        <w:t>y</w:t>
      </w:r>
      <w:r>
        <w:rPr>
          <w:spacing w:val="45"/>
        </w:rPr>
        <w:t xml:space="preserve"> </w:t>
      </w:r>
      <w:r>
        <w:t>DIDECO/MRBM/KJQ/jrlg</w:t>
      </w:r>
      <w:r>
        <w:rPr>
          <w:spacing w:val="45"/>
        </w:rPr>
        <w:t xml:space="preserve"> </w:t>
      </w:r>
      <w:r>
        <w:t>01199</w:t>
      </w:r>
      <w:r>
        <w:rPr>
          <w:spacing w:val="45"/>
        </w:rPr>
        <w:t xml:space="preserve"> </w:t>
      </w:r>
      <w:r>
        <w:t>del</w:t>
      </w:r>
      <w:r>
        <w:rPr>
          <w:spacing w:val="45"/>
        </w:rPr>
        <w:t xml:space="preserve"> </w:t>
      </w:r>
      <w:r>
        <w:t>16</w:t>
      </w:r>
      <w:r>
        <w:rPr>
          <w:spacing w:val="45"/>
        </w:rPr>
        <w:t xml:space="preserve"> </w:t>
      </w:r>
      <w:r>
        <w:t>de</w:t>
      </w:r>
      <w:r>
        <w:rPr>
          <w:spacing w:val="45"/>
        </w:rPr>
        <w:t xml:space="preserve"> </w:t>
      </w:r>
      <w:r>
        <w:t>octubre</w:t>
      </w:r>
      <w:r>
        <w:rPr>
          <w:spacing w:val="45"/>
        </w:rPr>
        <w:t xml:space="preserve"> </w:t>
      </w:r>
      <w:r>
        <w:t>de</w:t>
      </w:r>
      <w:r>
        <w:rPr>
          <w:spacing w:val="45"/>
        </w:rPr>
        <w:t xml:space="preserve"> </w:t>
      </w:r>
      <w:r>
        <w:t>2019,</w:t>
      </w:r>
    </w:p>
    <w:p w:rsidR="002D1C1A" w:rsidRDefault="002159A8">
      <w:pPr>
        <w:pStyle w:val="Textoindependiente"/>
        <w:spacing w:before="43" w:line="278" w:lineRule="auto"/>
        <w:ind w:left="1301" w:right="120"/>
        <w:jc w:val="both"/>
      </w:pPr>
      <w:r>
        <w:t xml:space="preserve">referentes a gestiones para el nombramiento de las comisiones receptoras. </w:t>
      </w:r>
      <w:r>
        <w:rPr>
          <w:spacing w:val="3"/>
        </w:rPr>
        <w:t xml:space="preserve">“Numeral </w:t>
      </w:r>
      <w:r>
        <w:t xml:space="preserve">3. </w:t>
      </w:r>
      <w:r>
        <w:rPr>
          <w:spacing w:val="3"/>
        </w:rPr>
        <w:t xml:space="preserve">Atraso </w:t>
      </w:r>
      <w:r>
        <w:t xml:space="preserve">de 1 </w:t>
      </w:r>
      <w:r>
        <w:rPr>
          <w:spacing w:val="2"/>
        </w:rPr>
        <w:t xml:space="preserve">día </w:t>
      </w:r>
      <w:r>
        <w:rPr>
          <w:spacing w:val="3"/>
        </w:rPr>
        <w:t xml:space="preserve">hábil para </w:t>
      </w:r>
      <w:r>
        <w:t xml:space="preserve">la </w:t>
      </w:r>
      <w:r>
        <w:rPr>
          <w:spacing w:val="3"/>
        </w:rPr>
        <w:t xml:space="preserve">realización </w:t>
      </w:r>
      <w:r>
        <w:t xml:space="preserve">y </w:t>
      </w:r>
      <w:r>
        <w:rPr>
          <w:spacing w:val="3"/>
        </w:rPr>
        <w:t xml:space="preserve">presentación </w:t>
      </w:r>
      <w:r>
        <w:t>de correcciones  en  el  expediente  de  la  licitación,  para  la  emisión  de  la</w:t>
      </w:r>
      <w:r>
        <w:rPr>
          <w:spacing w:val="62"/>
        </w:rPr>
        <w:t xml:space="preserve"> </w:t>
      </w:r>
      <w:r>
        <w:t>Opinió</w:t>
      </w:r>
      <w:r>
        <w:t>n</w:t>
      </w:r>
    </w:p>
    <w:p w:rsidR="002D1C1A" w:rsidRDefault="002D1C1A">
      <w:pPr>
        <w:spacing w:line="278" w:lineRule="auto"/>
        <w:jc w:val="both"/>
        <w:sectPr w:rsidR="002D1C1A">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5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57" name="Line 3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Freeform 3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3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2061C1" id="Group 3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">
                <v:line id="Line 3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shape id="Freeform 3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" path="m,l,15,,xe" fillcolor="black" stroked="f">
                  <v:path arrowok="t" o:connecttype="custom" o:connectlocs="0,0;0,15;0,0" o:connectangles="0,0,0"/>
                </v:shape>
                <v:line id="Line 3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w10:anchorlock/>
              </v:group>
            </w:pict>
          </mc:Fallback>
        </mc:AlternateContent>
      </w:r>
    </w:p>
    <w:p w:rsidR="002D1C1A" w:rsidRDefault="002159A8">
      <w:pPr>
        <w:pStyle w:val="Textoindependiente"/>
        <w:spacing w:before="11" w:line="278" w:lineRule="auto"/>
        <w:ind w:left="1301" w:right="121"/>
        <w:jc w:val="both"/>
      </w:pPr>
      <w:r>
        <w:t>Jurídica. Se informa que la DIGEBI realizó los cambios requeridos por la Dirección de Asesoría Jurídica el 19 de junio de 2019, evidencia es haber obtenido la opinión juríd</w:t>
      </w:r>
      <w:r>
        <w:t xml:space="preserve">ica. El atraso de un día no entorpeció en obtener la opinión jurídica y </w:t>
      </w:r>
      <w:r>
        <w:rPr>
          <w:spacing w:val="3"/>
        </w:rPr>
        <w:t xml:space="preserve">por eso </w:t>
      </w:r>
      <w:r>
        <w:rPr>
          <w:spacing w:val="2"/>
        </w:rPr>
        <w:t xml:space="preserve">el </w:t>
      </w:r>
      <w:r>
        <w:rPr>
          <w:spacing w:val="4"/>
        </w:rPr>
        <w:t xml:space="preserve">expediente siguió </w:t>
      </w:r>
      <w:r>
        <w:rPr>
          <w:spacing w:val="2"/>
        </w:rPr>
        <w:t xml:space="preserve">su </w:t>
      </w:r>
      <w:r>
        <w:rPr>
          <w:spacing w:val="4"/>
        </w:rPr>
        <w:t xml:space="preserve">curso correspondiente.”. Numeral </w:t>
      </w:r>
      <w:r>
        <w:rPr>
          <w:spacing w:val="2"/>
        </w:rPr>
        <w:t xml:space="preserve">4. </w:t>
      </w:r>
      <w:r>
        <w:t xml:space="preserve">Incumplimiento de los plazos establecidos para la recepción y respuesta de aclaraciones solicitadas sobre las bases </w:t>
      </w:r>
      <w:r>
        <w:t>de licitación. No obstante la normativa legal fija los plazos máximos para solicitar y responder aclaraciones, el sistema GUATECOMPRAS permite al usuario realizar consultas fuera del plazo legal, siendo este un inconveniente de tipo informático, sin embarg</w:t>
      </w:r>
      <w:r>
        <w:t>o en el presente caso, la entidad compradora en aras de respetar el derecho de petición consagrado en la Constitución Política de la Republica de Guatemala le ha dado formal respuesta, motivo por el cual las acciones fueron desarrolladas de la siguiente ma</w:t>
      </w:r>
      <w:r>
        <w:t xml:space="preserve">nera: a) La </w:t>
      </w:r>
      <w:r>
        <w:rPr>
          <w:spacing w:val="4"/>
        </w:rPr>
        <w:t xml:space="preserve">consulta </w:t>
      </w:r>
      <w:r>
        <w:rPr>
          <w:spacing w:val="3"/>
        </w:rPr>
        <w:t xml:space="preserve">fue </w:t>
      </w:r>
      <w:r>
        <w:rPr>
          <w:spacing w:val="4"/>
        </w:rPr>
        <w:t xml:space="preserve">presentada </w:t>
      </w:r>
      <w:r>
        <w:rPr>
          <w:spacing w:val="3"/>
        </w:rPr>
        <w:t xml:space="preserve">por </w:t>
      </w:r>
      <w:r>
        <w:rPr>
          <w:spacing w:val="2"/>
        </w:rPr>
        <w:t xml:space="preserve">el </w:t>
      </w:r>
      <w:r>
        <w:rPr>
          <w:spacing w:val="4"/>
        </w:rPr>
        <w:t xml:space="preserve">Oferente Interesado </w:t>
      </w:r>
      <w:r>
        <w:rPr>
          <w:spacing w:val="2"/>
        </w:rPr>
        <w:t xml:space="preserve">en el </w:t>
      </w:r>
      <w:r>
        <w:rPr>
          <w:spacing w:val="4"/>
        </w:rPr>
        <w:t xml:space="preserve">Sistema </w:t>
      </w:r>
      <w:r>
        <w:rPr>
          <w:spacing w:val="2"/>
        </w:rPr>
        <w:t xml:space="preserve">de </w:t>
      </w:r>
      <w:r>
        <w:t xml:space="preserve">Guatecompras, el día viernes 16 de agosto de 2019, a las 16:34:22. b) Notificada por el </w:t>
      </w:r>
      <w:r>
        <w:rPr>
          <w:spacing w:val="2"/>
        </w:rPr>
        <w:t xml:space="preserve">Sistema </w:t>
      </w:r>
      <w:r>
        <w:t xml:space="preserve">de </w:t>
      </w:r>
      <w:r>
        <w:rPr>
          <w:spacing w:val="2"/>
        </w:rPr>
        <w:t xml:space="preserve">Guatecompras </w:t>
      </w:r>
      <w:r>
        <w:t xml:space="preserve">el día </w:t>
      </w:r>
      <w:r>
        <w:rPr>
          <w:spacing w:val="2"/>
        </w:rPr>
        <w:t xml:space="preserve">sábado </w:t>
      </w:r>
      <w:r>
        <w:t xml:space="preserve">17 de </w:t>
      </w:r>
      <w:r>
        <w:rPr>
          <w:spacing w:val="2"/>
        </w:rPr>
        <w:t xml:space="preserve">agosto </w:t>
      </w:r>
      <w:r>
        <w:t xml:space="preserve">de </w:t>
      </w:r>
      <w:r>
        <w:rPr>
          <w:spacing w:val="2"/>
        </w:rPr>
        <w:t xml:space="preserve">2019 </w:t>
      </w:r>
      <w:r>
        <w:t>a las 1:52:17 AM. c) Con el o</w:t>
      </w:r>
      <w:r>
        <w:t xml:space="preserve">bjetivo de transparentar el proceso y evitar futuros reparos por no responder a la misma, el día lunes 19 de agosto de 2019, por medio del oficio OMINEDUC-DIGEBI-DIR-No. 872-2019, fue entregado a la Dirección de Adquisiciones y Contrataciones -DIDECO-, la </w:t>
      </w:r>
      <w:r>
        <w:t xml:space="preserve">respuesta de dicha pregunta, la cual fue publicada en el Sistema de Guatecompras el mismo lunes, un día antes de la recepción de ofertas. Presentando copia del oficio OMINEDUC-DIGEBI-DIR-No. </w:t>
      </w:r>
      <w:r>
        <w:rPr>
          <w:spacing w:val="2"/>
        </w:rPr>
        <w:t xml:space="preserve">872-2019 </w:t>
      </w:r>
      <w:r>
        <w:t xml:space="preserve">de </w:t>
      </w:r>
      <w:r>
        <w:rPr>
          <w:spacing w:val="2"/>
        </w:rPr>
        <w:t xml:space="preserve">fecha </w:t>
      </w:r>
      <w:r>
        <w:t xml:space="preserve">19 de </w:t>
      </w:r>
      <w:r>
        <w:rPr>
          <w:spacing w:val="2"/>
        </w:rPr>
        <w:t xml:space="preserve">agosto </w:t>
      </w:r>
      <w:r>
        <w:t xml:space="preserve">de </w:t>
      </w:r>
      <w:r>
        <w:rPr>
          <w:spacing w:val="2"/>
        </w:rPr>
        <w:t xml:space="preserve">2019, </w:t>
      </w:r>
      <w:r>
        <w:t xml:space="preserve">con el </w:t>
      </w:r>
      <w:r>
        <w:rPr>
          <w:spacing w:val="2"/>
        </w:rPr>
        <w:t xml:space="preserve">cual DIGEBI </w:t>
      </w:r>
      <w:r>
        <w:t xml:space="preserve">dio </w:t>
      </w:r>
      <w:r>
        <w:rPr>
          <w:spacing w:val="2"/>
        </w:rPr>
        <w:t xml:space="preserve">envió </w:t>
      </w:r>
      <w:r>
        <w:t>la respuesta a las aclaraciones requeridas por el interesado, así como impresión de correos electrónicos del 17 y 18 de agosto de 2019 referentes a las aclaraciones solicitadas en Guatecompras. Numeral 5. Atraso de 3 días hábiles en la entrega de los</w:t>
      </w:r>
      <w:r>
        <w:t xml:space="preserve"> originales de los Comprobantes de Recepción de los textos. Manifiestan los integrantes de la Comisión Receptora y Liquidadora Final mediante OFICIO </w:t>
      </w:r>
      <w:r>
        <w:rPr>
          <w:spacing w:val="2"/>
        </w:rPr>
        <w:t xml:space="preserve">DIGEBI-DPCE-666-2020 recibido </w:t>
      </w:r>
      <w:r>
        <w:t xml:space="preserve">el 18 de </w:t>
      </w:r>
      <w:r>
        <w:rPr>
          <w:spacing w:val="2"/>
        </w:rPr>
        <w:t xml:space="preserve">agosto </w:t>
      </w:r>
      <w:r>
        <w:t xml:space="preserve">de </w:t>
      </w:r>
      <w:r>
        <w:rPr>
          <w:spacing w:val="2"/>
        </w:rPr>
        <w:t xml:space="preserve">2020, que, </w:t>
      </w:r>
      <w:r>
        <w:t xml:space="preserve">la </w:t>
      </w:r>
      <w:r>
        <w:rPr>
          <w:spacing w:val="2"/>
        </w:rPr>
        <w:t xml:space="preserve">entidad </w:t>
      </w:r>
      <w:r>
        <w:t>Papeles Comerciales, Sociedad Anónim</w:t>
      </w:r>
      <w:r>
        <w:t>a (PAPELCO), entregó el original de los Comprobantes de Recepción de los textos ante las oficinas de la DIGEBI fueron entregados a tiempo, no obstante, al realizar la revisión, se encontró un error, se devolvió para que fuera corregido y al entregarla corr</w:t>
      </w:r>
      <w:r>
        <w:t>egida, se atrasó 3 días en la entrega, presentando copia del oficio DIGEBI-DPCE-666-2020 en</w:t>
      </w:r>
      <w:r>
        <w:rPr>
          <w:spacing w:val="-25"/>
        </w:rPr>
        <w:t xml:space="preserve"> </w:t>
      </w:r>
      <w:r>
        <w:t>referencia.</w:t>
      </w:r>
    </w:p>
    <w:p w:rsidR="002D1C1A" w:rsidRDefault="002D1C1A">
      <w:pPr>
        <w:pStyle w:val="Textoindependiente"/>
        <w:spacing w:before="1"/>
        <w:rPr>
          <w:sz w:val="26"/>
        </w:rPr>
      </w:pPr>
    </w:p>
    <w:p w:rsidR="002D1C1A" w:rsidRDefault="002159A8">
      <w:pPr>
        <w:pStyle w:val="Ttulo1"/>
        <w:jc w:val="both"/>
      </w:pPr>
      <w:r>
        <w:t>Comentario de Auditoría</w:t>
      </w:r>
    </w:p>
    <w:p w:rsidR="002D1C1A" w:rsidRDefault="002159A8">
      <w:pPr>
        <w:pStyle w:val="Textoindependiente"/>
        <w:spacing w:before="56" w:line="278" w:lineRule="auto"/>
        <w:ind w:left="1301" w:right="121"/>
        <w:jc w:val="both"/>
      </w:pPr>
      <w:r>
        <w:t>El hallazgo se confirma de acuerdo a lo detallado en el anexo 2, considerando lo siguiente: a) En el caso de los numerales 1, 2 y 3 los comentarios emitidos y documentos presentados por los responsables no desvirtúan, más bien reafirman, los aspectos señal</w:t>
      </w:r>
      <w:r>
        <w:t xml:space="preserve">ados por la auditoría interna. b) De acuerdo a lo señalado en el numeral 4, según las pruebas y argumentos presentados, confirman que se </w:t>
      </w:r>
      <w:r>
        <w:rPr>
          <w:spacing w:val="3"/>
        </w:rPr>
        <w:t xml:space="preserve">incumplieron </w:t>
      </w:r>
      <w:r>
        <w:rPr>
          <w:spacing w:val="2"/>
        </w:rPr>
        <w:t xml:space="preserve">los </w:t>
      </w:r>
      <w:r>
        <w:rPr>
          <w:spacing w:val="3"/>
        </w:rPr>
        <w:t xml:space="preserve">plazos establecidos para </w:t>
      </w:r>
      <w:r>
        <w:t xml:space="preserve">la </w:t>
      </w:r>
      <w:r>
        <w:rPr>
          <w:spacing w:val="3"/>
        </w:rPr>
        <w:t xml:space="preserve">recepción </w:t>
      </w:r>
      <w:r>
        <w:t xml:space="preserve">y </w:t>
      </w:r>
      <w:r>
        <w:rPr>
          <w:spacing w:val="3"/>
        </w:rPr>
        <w:t xml:space="preserve">respuesta </w:t>
      </w:r>
      <w:r>
        <w:t>de aclaraciones solicitadas sobre las bases de licit</w:t>
      </w:r>
      <w:r>
        <w:t>ación, por lo que la auditoría interna considera que, al interesado debió dársele como respuesta, la</w:t>
      </w:r>
      <w:r>
        <w:rPr>
          <w:spacing w:val="37"/>
        </w:rPr>
        <w:t xml:space="preserve"> </w:t>
      </w:r>
      <w:r>
        <w:t>prescripción</w:t>
      </w:r>
    </w:p>
    <w:p w:rsidR="002D1C1A" w:rsidRDefault="002D1C1A">
      <w:pPr>
        <w:spacing w:line="278" w:lineRule="auto"/>
        <w:jc w:val="both"/>
        <w:sectPr w:rsidR="002D1C1A">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5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53" name="Line 31"/>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Freeform 30"/>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29"/>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AA634D" id="Group 28"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">
                <v:line id="Line 31"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shape id="Freeform 30"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" path="m,l,15,,xe" fillcolor="black" stroked="f">
                  <v:path arrowok="t" o:connecttype="custom" o:connectlocs="0,0;0,15;0,0" o:connectangles="0,0,0"/>
                </v:shape>
                <v:line id="Line 29"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w10:anchorlock/>
              </v:group>
            </w:pict>
          </mc:Fallback>
        </mc:AlternateContent>
      </w:r>
    </w:p>
    <w:p w:rsidR="002D1C1A" w:rsidRDefault="002159A8">
      <w:pPr>
        <w:pStyle w:val="Textoindependiente"/>
        <w:spacing w:before="11" w:line="278" w:lineRule="auto"/>
        <w:ind w:left="1301" w:right="123"/>
        <w:jc w:val="both"/>
      </w:pPr>
      <w:r>
        <w:t>de los plazos establecidos en la normativa regulatoria, lo c</w:t>
      </w:r>
      <w:r>
        <w:t>ual no contraviene el derecho de petición contenido en la Constitución Política de la Republica de Guatemala, al cual hace referencia la DIGEBI. c) Con relación al numeral 5 que refiere el atraso de 3 días hábiles en la entrega de los originales de los Com</w:t>
      </w:r>
      <w:r>
        <w:t>probantes de Recepción de los textos, no se presentó a la auditoría interna, evidencia que compruebe que la entidad Papeles Comerciales, Sociedad Anónima</w:t>
      </w:r>
    </w:p>
    <w:p w:rsidR="002D1C1A" w:rsidRDefault="002159A8">
      <w:pPr>
        <w:pStyle w:val="Textoindependiente"/>
        <w:spacing w:line="278" w:lineRule="auto"/>
        <w:ind w:left="1301" w:right="122"/>
        <w:jc w:val="both"/>
      </w:pPr>
      <w:r>
        <w:t>-PAPELCO-, entregó a tiempo los comprobantes en cuestión, según se argumenta en la copia del OFICIO DI</w:t>
      </w:r>
      <w:r>
        <w:t>GEBI-DPCE-666-2020 de fecha 18 de agosto de 2020, emitido la Comisión Receptora y Liquidadora Final.</w:t>
      </w:r>
    </w:p>
    <w:p w:rsidR="002D1C1A" w:rsidRDefault="002D1C1A">
      <w:pPr>
        <w:pStyle w:val="Textoindependiente"/>
        <w:spacing w:before="6"/>
        <w:rPr>
          <w:sz w:val="28"/>
        </w:rPr>
      </w:pPr>
    </w:p>
    <w:p w:rsidR="002D1C1A" w:rsidRDefault="002159A8">
      <w:pPr>
        <w:pStyle w:val="Ttulo1"/>
        <w:spacing w:before="1"/>
        <w:jc w:val="both"/>
      </w:pPr>
      <w:r>
        <w:t>OTROS COMENTARIOS DE AUDITORÍA</w:t>
      </w:r>
    </w:p>
    <w:p w:rsidR="002D1C1A" w:rsidRDefault="002D1C1A">
      <w:pPr>
        <w:pStyle w:val="Textoindependiente"/>
        <w:spacing w:before="10"/>
        <w:rPr>
          <w:b/>
          <w:sz w:val="33"/>
        </w:rPr>
      </w:pPr>
    </w:p>
    <w:p w:rsidR="002D1C1A" w:rsidRDefault="002159A8">
      <w:pPr>
        <w:pStyle w:val="Textoindependiente"/>
        <w:spacing w:line="288" w:lineRule="auto"/>
        <w:ind w:left="1301" w:right="123"/>
        <w:jc w:val="both"/>
      </w:pPr>
      <w:r>
        <w:t>Como resultado del trabajo efectuado, durante la ejecución de la auditoría; se fortalecieron los controles internos en los</w:t>
      </w:r>
      <w:r>
        <w:t xml:space="preserve"> aspectos siguientes:</w:t>
      </w:r>
    </w:p>
    <w:p w:rsidR="002D1C1A" w:rsidRDefault="002D1C1A">
      <w:pPr>
        <w:pStyle w:val="Textoindependiente"/>
        <w:spacing w:before="5"/>
        <w:rPr>
          <w:sz w:val="22"/>
        </w:rPr>
      </w:pPr>
    </w:p>
    <w:p w:rsidR="002D1C1A" w:rsidRDefault="002159A8">
      <w:pPr>
        <w:pStyle w:val="Textoindependiente"/>
        <w:spacing w:line="278" w:lineRule="auto"/>
        <w:ind w:left="1901" w:right="122"/>
        <w:jc w:val="both"/>
      </w:pPr>
      <w:r>
        <w:rPr>
          <w:noProof/>
        </w:rPr>
        <w:drawing>
          <wp:anchor distT="0" distB="0" distL="0" distR="0" simplePos="0" relativeHeight="251681792" behindDoc="0" locked="0" layoutInCell="1" allowOverlap="1">
            <wp:simplePos x="0" y="0"/>
            <wp:positionH relativeFrom="page">
              <wp:posOffset>1259713</wp:posOffset>
            </wp:positionH>
            <wp:positionV relativeFrom="paragraph">
              <wp:posOffset>33475</wp:posOffset>
            </wp:positionV>
            <wp:extent cx="67183" cy="67183"/>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1" cstate="print"/>
                    <a:stretch>
                      <a:fillRect/>
                    </a:stretch>
                  </pic:blipFill>
                  <pic:spPr>
                    <a:xfrm>
                      <a:off x="0" y="0"/>
                      <a:ext cx="67183" cy="67183"/>
                    </a:xfrm>
                    <a:prstGeom prst="rect">
                      <a:avLst/>
                    </a:prstGeom>
                  </pic:spPr>
                </pic:pic>
              </a:graphicData>
            </a:graphic>
          </wp:anchor>
        </w:drawing>
      </w:r>
      <w:r>
        <w:t xml:space="preserve">La </w:t>
      </w:r>
      <w:r>
        <w:rPr>
          <w:spacing w:val="2"/>
        </w:rPr>
        <w:t xml:space="preserve">Comisión Receptora Parcial Departamental </w:t>
      </w:r>
      <w:r>
        <w:t xml:space="preserve">de </w:t>
      </w:r>
      <w:r>
        <w:rPr>
          <w:spacing w:val="2"/>
        </w:rPr>
        <w:t xml:space="preserve">Educación </w:t>
      </w:r>
      <w:r>
        <w:t>de Baja Verapaz según copia de certificación presentada, procedió a la corrección del Acta de recepción de los textos identificada con el No. 02-2020 de fecha 12 de febrero de</w:t>
      </w:r>
      <w:r>
        <w:t xml:space="preserve"> 2020, ya que inicialmente se había consignado en el cuadro del punto Segundo, que entre los textos que se recibieron en los centros de acopio, 1530 corresponden a Textos de Comunicación y Lenguaje L1, Libro Leo y Escribo, Paso 2, en idiomas K´iche y Q’eqc</w:t>
      </w:r>
      <w:r>
        <w:t>hi’ y que 1530 son Textos de Comunicación y Lenguaje L1, “Mis primeras lecturas” en idiomas K’iche y Q’eqchi’; lo cual era incorrecto, ya que según el Cronograma de Distribución y los Comprobantes de Recepción por Centro de Acopio, lo correcto son 57 Texto</w:t>
      </w:r>
      <w:r>
        <w:t>s de Comunicación y Lenguaje L1, Libro Leo y Escribo de idioma K’iche y 1530 de idioma Q’eqchi’; y 57 Textos de Comunicación y Lenguaje L1, “Mis primeras lecturas” en idioma K’iche y 1530 en idioma</w:t>
      </w:r>
      <w:r>
        <w:rPr>
          <w:spacing w:val="-21"/>
        </w:rPr>
        <w:t xml:space="preserve"> </w:t>
      </w:r>
      <w:r>
        <w:t>Q’eqchi’.</w:t>
      </w:r>
    </w:p>
    <w:p w:rsidR="002D1C1A" w:rsidRDefault="002159A8">
      <w:pPr>
        <w:pStyle w:val="Textoindependiente"/>
        <w:spacing w:line="278" w:lineRule="auto"/>
        <w:ind w:left="1901" w:right="121"/>
        <w:jc w:val="both"/>
      </w:pPr>
      <w:r>
        <w:rPr>
          <w:noProof/>
        </w:rPr>
        <w:drawing>
          <wp:anchor distT="0" distB="0" distL="0" distR="0" simplePos="0" relativeHeight="251682816"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0" cstate="print"/>
                    <a:stretch>
                      <a:fillRect/>
                    </a:stretch>
                  </pic:blipFill>
                  <pic:spPr>
                    <a:xfrm>
                      <a:off x="0" y="0"/>
                      <a:ext cx="67183" cy="67055"/>
                    </a:xfrm>
                    <a:prstGeom prst="rect">
                      <a:avLst/>
                    </a:prstGeom>
                  </pic:spPr>
                </pic:pic>
              </a:graphicData>
            </a:graphic>
          </wp:anchor>
        </w:drawing>
      </w:r>
      <w:r>
        <w:t>La Comisión Receptora y Liquidadora Final por medio del Acta</w:t>
      </w:r>
      <w:r>
        <w:rPr>
          <w:spacing w:val="27"/>
        </w:rPr>
        <w:t xml:space="preserve"> </w:t>
      </w:r>
      <w:r>
        <w:t xml:space="preserve">Número 36-2020 de fecha 24 de agosto de 2020, procedió a ampliar para corregir el contenido del Acta de recepción final Número 18-2020 de fecha 01 de abril de 2020, ya que en esta, se estableció en el punto Cuarto, que se verificó las fechas de entrega de </w:t>
      </w:r>
      <w:r>
        <w:t>los textos en los Comprobantes de Recepción, los que confirman que se realizó dentro del plazo de tiempo especificado en la cláusula Siete del contrato, razón por la cual no existió retraso en la entrega; lo cual, difiere de los hechos considerando que, po</w:t>
      </w:r>
      <w:r>
        <w:t xml:space="preserve">r medio de la Resolución No. 275-2020 del Despacho Superior del Ministerio de Educación de fecha 28/01/2020, se autorizó prórroga a Papeles Comerciales, S. A., por un plazo máximo de 15 días hábiles adicionales al plazo contractual para la forma entrega y </w:t>
      </w:r>
      <w:r>
        <w:t>recepción de los textos relacionados al Contrato Administrativo DIGEBI-107-2019-L de fecha 22/10/2019, ya que el plazo original vencía el 28/01/2020 extendiéndose hasta el 18/02/2020 con la prórroga, y el proceso de</w:t>
      </w:r>
      <w:r>
        <w:rPr>
          <w:spacing w:val="9"/>
        </w:rPr>
        <w:t xml:space="preserve"> </w:t>
      </w:r>
      <w:r>
        <w:t>entrega</w:t>
      </w:r>
      <w:r>
        <w:rPr>
          <w:spacing w:val="9"/>
        </w:rPr>
        <w:t xml:space="preserve"> </w:t>
      </w:r>
      <w:r>
        <w:t>y</w:t>
      </w:r>
      <w:r>
        <w:rPr>
          <w:spacing w:val="9"/>
        </w:rPr>
        <w:t xml:space="preserve"> </w:t>
      </w:r>
      <w:r>
        <w:t>recepción</w:t>
      </w:r>
      <w:r>
        <w:rPr>
          <w:spacing w:val="9"/>
        </w:rPr>
        <w:t xml:space="preserve"> </w:t>
      </w:r>
      <w:r>
        <w:t>finalizó</w:t>
      </w:r>
      <w:r>
        <w:rPr>
          <w:spacing w:val="9"/>
        </w:rPr>
        <w:t xml:space="preserve"> </w:t>
      </w:r>
      <w:r>
        <w:t>el</w:t>
      </w:r>
      <w:r>
        <w:rPr>
          <w:spacing w:val="9"/>
        </w:rPr>
        <w:t xml:space="preserve"> </w:t>
      </w:r>
      <w:r>
        <w:t>07/02/20</w:t>
      </w:r>
      <w:r>
        <w:t>20;</w:t>
      </w:r>
      <w:r>
        <w:rPr>
          <w:spacing w:val="9"/>
        </w:rPr>
        <w:t xml:space="preserve"> </w:t>
      </w:r>
      <w:r>
        <w:t>siendo</w:t>
      </w:r>
      <w:r>
        <w:rPr>
          <w:spacing w:val="9"/>
        </w:rPr>
        <w:t xml:space="preserve"> </w:t>
      </w:r>
      <w:r>
        <w:t>importante</w:t>
      </w:r>
      <w:r>
        <w:rPr>
          <w:spacing w:val="9"/>
        </w:rPr>
        <w:t xml:space="preserve"> </w:t>
      </w:r>
      <w:r>
        <w:t>indicar,</w:t>
      </w:r>
      <w:r>
        <w:rPr>
          <w:spacing w:val="9"/>
        </w:rPr>
        <w:t xml:space="preserve"> </w:t>
      </w:r>
      <w:r>
        <w:t>que</w:t>
      </w:r>
    </w:p>
    <w:p w:rsidR="002D1C1A" w:rsidRDefault="002D1C1A">
      <w:pPr>
        <w:spacing w:line="278" w:lineRule="auto"/>
        <w:jc w:val="both"/>
        <w:sectPr w:rsidR="002D1C1A">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4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49" name="Line 27"/>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Freeform 26"/>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Line 25"/>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064A2B" id="Group 24"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">
                <v:line id="Line 27"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shape id="Freeform 26"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" path="m,l,15,,xe" fillcolor="black" stroked="f">
                  <v:path arrowok="t" o:connecttype="custom" o:connectlocs="0,0;0,15;0,0" o:connectangles="0,0,0"/>
                </v:shape>
                <v:line id="Line 25"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w10:anchorlock/>
              </v:group>
            </w:pict>
          </mc:Fallback>
        </mc:AlternateContent>
      </w:r>
    </w:p>
    <w:p w:rsidR="002D1C1A" w:rsidRDefault="002159A8">
      <w:pPr>
        <w:pStyle w:val="Textoindependiente"/>
        <w:spacing w:before="11" w:line="278" w:lineRule="auto"/>
        <w:ind w:left="1901" w:right="122"/>
      </w:pPr>
      <w:r>
        <w:t>de la prórroga autorizada no se hizo mención dentro del contenido del acta 18-2020.</w:t>
      </w:r>
    </w:p>
    <w:p w:rsidR="002D1C1A" w:rsidRDefault="002D1C1A">
      <w:pPr>
        <w:pStyle w:val="Textoindependiente"/>
        <w:spacing w:before="3"/>
        <w:rPr>
          <w:sz w:val="23"/>
        </w:rPr>
      </w:pPr>
    </w:p>
    <w:p w:rsidR="002D1C1A" w:rsidRDefault="002159A8">
      <w:pPr>
        <w:pStyle w:val="Textoindependiente"/>
        <w:spacing w:line="278" w:lineRule="auto"/>
        <w:ind w:left="1301" w:right="121"/>
        <w:jc w:val="both"/>
      </w:pPr>
      <w:r>
        <w:t xml:space="preserve">Las </w:t>
      </w:r>
      <w:r>
        <w:rPr>
          <w:spacing w:val="2"/>
        </w:rPr>
        <w:t xml:space="preserve">anteriores situaciones fueron dadas </w:t>
      </w:r>
      <w:r>
        <w:t xml:space="preserve">a </w:t>
      </w:r>
      <w:r>
        <w:rPr>
          <w:spacing w:val="2"/>
        </w:rPr>
        <w:t xml:space="preserve">conocer </w:t>
      </w:r>
      <w:r>
        <w:t>por</w:t>
      </w:r>
      <w:r>
        <w:t xml:space="preserve"> </w:t>
      </w:r>
      <w:r>
        <w:rPr>
          <w:spacing w:val="2"/>
        </w:rPr>
        <w:t xml:space="preserve">medio </w:t>
      </w:r>
      <w:r>
        <w:t xml:space="preserve">del </w:t>
      </w:r>
      <w:r>
        <w:rPr>
          <w:spacing w:val="2"/>
        </w:rPr>
        <w:t xml:space="preserve">OFICIO </w:t>
      </w:r>
      <w:r>
        <w:t>NOTIFICACIÓN No.1-95268-2-2020 de fecha 11 de agosto de 2020. Las acciones correctivas de las deficiencias atendidas, fueron respaldadas documentalmente por los</w:t>
      </w:r>
      <w:r>
        <w:rPr>
          <w:spacing w:val="-3"/>
        </w:rPr>
        <w:t xml:space="preserve"> </w:t>
      </w:r>
      <w:r>
        <w:t>responsables.</w:t>
      </w:r>
    </w:p>
    <w:p w:rsidR="002D1C1A" w:rsidRDefault="002D1C1A">
      <w:pPr>
        <w:spacing w:line="278" w:lineRule="auto"/>
        <w:jc w:val="both"/>
        <w:sectPr w:rsidR="002D1C1A">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45" name="Line 23"/>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Freeform 22"/>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21"/>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78862B" id="Group 20"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">
                <v:line id="Line 23"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shape id="Freeform 22"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" path="m,l,15,,xe" fillcolor="black" stroked="f">
                  <v:path arrowok="t" o:connecttype="custom" o:connectlocs="0,0;0,15;0,0" o:connectangles="0,0,0"/>
                </v:shape>
                <v:line id="Line 21"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w10:anchorlock/>
              </v:group>
            </w:pict>
          </mc:Fallback>
        </mc:AlternateContent>
      </w:r>
    </w:p>
    <w:p w:rsidR="002D1C1A" w:rsidRDefault="002159A8">
      <w:pPr>
        <w:pStyle w:val="Ttulo1"/>
        <w:spacing w:before="12" w:line="290" w:lineRule="auto"/>
        <w:ind w:right="158"/>
      </w:pPr>
      <w:r>
        <w:t>DETALLE DE FUNCIONARIOS Y PERSONAL RESPONSABLE DE LA ENTIDAD AUDITADA</w:t>
      </w:r>
    </w:p>
    <w:p w:rsidR="002D1C1A" w:rsidRDefault="002D1C1A">
      <w:pPr>
        <w:pStyle w:val="Textoindependiente"/>
        <w:rPr>
          <w:b/>
          <w:sz w:val="20"/>
        </w:rPr>
      </w:pPr>
    </w:p>
    <w:p w:rsidR="002D1C1A" w:rsidRDefault="002D1C1A">
      <w:pPr>
        <w:pStyle w:val="Textoindependiente"/>
        <w:spacing w:before="10"/>
        <w:rPr>
          <w:b/>
          <w:sz w:val="17"/>
        </w:rPr>
      </w:pPr>
    </w:p>
    <w:tbl>
      <w:tblPr>
        <w:tblStyle w:val="TableNormal"/>
        <w:tblW w:w="0" w:type="auto"/>
        <w:tblInd w:w="1363" w:type="dxa"/>
        <w:tblLayout w:type="fixed"/>
        <w:tblLook w:val="01E0" w:firstRow="1" w:lastRow="1" w:firstColumn="1" w:lastColumn="1" w:noHBand="0" w:noVBand="0"/>
      </w:tblPr>
      <w:tblGrid>
        <w:gridCol w:w="397"/>
        <w:gridCol w:w="2507"/>
        <w:gridCol w:w="3691"/>
        <w:gridCol w:w="1194"/>
        <w:gridCol w:w="940"/>
      </w:tblGrid>
      <w:tr w:rsidR="002D1C1A">
        <w:trPr>
          <w:trHeight w:val="289"/>
        </w:trPr>
        <w:tc>
          <w:tcPr>
            <w:tcW w:w="397" w:type="dxa"/>
          </w:tcPr>
          <w:p w:rsidR="002D1C1A" w:rsidRDefault="002159A8">
            <w:pPr>
              <w:pStyle w:val="TableParagraph"/>
              <w:spacing w:before="0" w:line="179" w:lineRule="exact"/>
              <w:ind w:left="50"/>
              <w:rPr>
                <w:b/>
                <w:sz w:val="16"/>
              </w:rPr>
            </w:pPr>
            <w:r>
              <w:rPr>
                <w:b/>
                <w:sz w:val="16"/>
              </w:rPr>
              <w:t>No.</w:t>
            </w:r>
          </w:p>
        </w:tc>
        <w:tc>
          <w:tcPr>
            <w:tcW w:w="2507" w:type="dxa"/>
          </w:tcPr>
          <w:p w:rsidR="002D1C1A" w:rsidRDefault="002159A8">
            <w:pPr>
              <w:pStyle w:val="TableParagraph"/>
              <w:spacing w:before="0" w:line="179" w:lineRule="exact"/>
              <w:ind w:left="972" w:right="889"/>
              <w:jc w:val="center"/>
              <w:rPr>
                <w:b/>
                <w:sz w:val="16"/>
              </w:rPr>
            </w:pPr>
            <w:r>
              <w:rPr>
                <w:b/>
                <w:sz w:val="16"/>
              </w:rPr>
              <w:t>Nombre</w:t>
            </w:r>
          </w:p>
        </w:tc>
        <w:tc>
          <w:tcPr>
            <w:tcW w:w="3691" w:type="dxa"/>
          </w:tcPr>
          <w:p w:rsidR="002D1C1A" w:rsidRDefault="002159A8">
            <w:pPr>
              <w:pStyle w:val="TableParagraph"/>
              <w:spacing w:before="0" w:line="179" w:lineRule="exact"/>
              <w:ind w:left="1742" w:right="1446"/>
              <w:jc w:val="center"/>
              <w:rPr>
                <w:b/>
                <w:sz w:val="16"/>
              </w:rPr>
            </w:pPr>
            <w:r>
              <w:rPr>
                <w:b/>
                <w:sz w:val="16"/>
              </w:rPr>
              <w:t>Cargo</w:t>
            </w:r>
          </w:p>
        </w:tc>
        <w:tc>
          <w:tcPr>
            <w:tcW w:w="1194" w:type="dxa"/>
          </w:tcPr>
          <w:p w:rsidR="002D1C1A" w:rsidRDefault="002159A8">
            <w:pPr>
              <w:pStyle w:val="TableParagraph"/>
              <w:spacing w:before="0" w:line="179" w:lineRule="exact"/>
              <w:ind w:left="282" w:right="70"/>
              <w:jc w:val="center"/>
              <w:rPr>
                <w:b/>
                <w:sz w:val="16"/>
              </w:rPr>
            </w:pPr>
            <w:r>
              <w:rPr>
                <w:b/>
                <w:sz w:val="16"/>
              </w:rPr>
              <w:t>Del</w:t>
            </w:r>
          </w:p>
        </w:tc>
        <w:tc>
          <w:tcPr>
            <w:tcW w:w="940" w:type="dxa"/>
          </w:tcPr>
          <w:p w:rsidR="002D1C1A" w:rsidRDefault="002159A8">
            <w:pPr>
              <w:pStyle w:val="TableParagraph"/>
              <w:spacing w:before="0" w:line="179" w:lineRule="exact"/>
              <w:ind w:left="68" w:right="29"/>
              <w:jc w:val="center"/>
              <w:rPr>
                <w:b/>
                <w:sz w:val="16"/>
              </w:rPr>
            </w:pPr>
            <w:r>
              <w:rPr>
                <w:b/>
                <w:sz w:val="16"/>
              </w:rPr>
              <w:t>Al</w:t>
            </w:r>
          </w:p>
        </w:tc>
      </w:tr>
      <w:tr w:rsidR="002D1C1A">
        <w:trPr>
          <w:trHeight w:val="397"/>
        </w:trPr>
        <w:tc>
          <w:tcPr>
            <w:tcW w:w="397" w:type="dxa"/>
          </w:tcPr>
          <w:p w:rsidR="002D1C1A" w:rsidRDefault="002159A8">
            <w:pPr>
              <w:pStyle w:val="TableParagraph"/>
              <w:spacing w:before="106"/>
              <w:ind w:left="50"/>
              <w:rPr>
                <w:sz w:val="16"/>
              </w:rPr>
            </w:pPr>
            <w:r>
              <w:rPr>
                <w:sz w:val="16"/>
              </w:rPr>
              <w:t>1</w:t>
            </w:r>
          </w:p>
        </w:tc>
        <w:tc>
          <w:tcPr>
            <w:tcW w:w="2507" w:type="dxa"/>
          </w:tcPr>
          <w:p w:rsidR="002D1C1A" w:rsidRDefault="002159A8">
            <w:pPr>
              <w:pStyle w:val="TableParagraph"/>
              <w:spacing w:before="106"/>
              <w:ind w:left="90"/>
              <w:rPr>
                <w:sz w:val="16"/>
              </w:rPr>
            </w:pPr>
            <w:r>
              <w:rPr>
                <w:sz w:val="16"/>
              </w:rPr>
              <w:t>CARLOS JACINTO COZ</w:t>
            </w:r>
          </w:p>
        </w:tc>
        <w:tc>
          <w:tcPr>
            <w:tcW w:w="3691" w:type="dxa"/>
          </w:tcPr>
          <w:p w:rsidR="002D1C1A" w:rsidRDefault="002159A8">
            <w:pPr>
              <w:pStyle w:val="TableParagraph"/>
              <w:spacing w:before="106"/>
              <w:ind w:left="172"/>
              <w:rPr>
                <w:sz w:val="16"/>
              </w:rPr>
            </w:pPr>
            <w:r>
              <w:rPr>
                <w:sz w:val="16"/>
              </w:rPr>
              <w:t>DIRECTOR GENERAL</w:t>
            </w:r>
          </w:p>
        </w:tc>
        <w:tc>
          <w:tcPr>
            <w:tcW w:w="1194" w:type="dxa"/>
          </w:tcPr>
          <w:p w:rsidR="002D1C1A" w:rsidRDefault="002159A8">
            <w:pPr>
              <w:pStyle w:val="TableParagraph"/>
              <w:spacing w:before="106"/>
              <w:ind w:left="283" w:right="70"/>
              <w:jc w:val="center"/>
              <w:rPr>
                <w:sz w:val="16"/>
              </w:rPr>
            </w:pPr>
            <w:r>
              <w:rPr>
                <w:sz w:val="16"/>
              </w:rPr>
              <w:t>01/01/2019</w:t>
            </w:r>
          </w:p>
        </w:tc>
        <w:tc>
          <w:tcPr>
            <w:tcW w:w="940" w:type="dxa"/>
          </w:tcPr>
          <w:p w:rsidR="002D1C1A" w:rsidRDefault="002159A8">
            <w:pPr>
              <w:pStyle w:val="TableParagraph"/>
              <w:spacing w:before="106"/>
              <w:ind w:left="68" w:right="30"/>
              <w:jc w:val="center"/>
              <w:rPr>
                <w:sz w:val="16"/>
              </w:rPr>
            </w:pPr>
            <w:r>
              <w:rPr>
                <w:sz w:val="16"/>
              </w:rPr>
              <w:t>30/01/2020</w:t>
            </w:r>
          </w:p>
        </w:tc>
      </w:tr>
      <w:tr w:rsidR="002D1C1A">
        <w:trPr>
          <w:trHeight w:val="392"/>
        </w:trPr>
        <w:tc>
          <w:tcPr>
            <w:tcW w:w="397" w:type="dxa"/>
          </w:tcPr>
          <w:p w:rsidR="002D1C1A" w:rsidRDefault="002159A8">
            <w:pPr>
              <w:pStyle w:val="TableParagraph"/>
              <w:spacing w:before="102"/>
              <w:ind w:left="50"/>
              <w:rPr>
                <w:sz w:val="16"/>
              </w:rPr>
            </w:pPr>
            <w:r>
              <w:rPr>
                <w:sz w:val="16"/>
              </w:rPr>
              <w:t>2</w:t>
            </w:r>
          </w:p>
        </w:tc>
        <w:tc>
          <w:tcPr>
            <w:tcW w:w="2507" w:type="dxa"/>
          </w:tcPr>
          <w:p w:rsidR="002D1C1A" w:rsidRDefault="002159A8">
            <w:pPr>
              <w:pStyle w:val="TableParagraph"/>
              <w:spacing w:before="102"/>
              <w:ind w:left="90"/>
              <w:rPr>
                <w:sz w:val="16"/>
              </w:rPr>
            </w:pPr>
            <w:r>
              <w:rPr>
                <w:sz w:val="16"/>
              </w:rPr>
              <w:t>JUAN TUM GONZALEZ</w:t>
            </w:r>
          </w:p>
        </w:tc>
        <w:tc>
          <w:tcPr>
            <w:tcW w:w="3691" w:type="dxa"/>
          </w:tcPr>
          <w:p w:rsidR="002D1C1A" w:rsidRDefault="002159A8">
            <w:pPr>
              <w:pStyle w:val="TableParagraph"/>
              <w:spacing w:before="102"/>
              <w:ind w:left="172"/>
              <w:rPr>
                <w:sz w:val="16"/>
              </w:rPr>
            </w:pPr>
            <w:r>
              <w:rPr>
                <w:sz w:val="16"/>
              </w:rPr>
              <w:t>SUBDIRECTOR GENERAL</w:t>
            </w:r>
          </w:p>
        </w:tc>
        <w:tc>
          <w:tcPr>
            <w:tcW w:w="1194" w:type="dxa"/>
          </w:tcPr>
          <w:p w:rsidR="002D1C1A" w:rsidRDefault="002159A8">
            <w:pPr>
              <w:pStyle w:val="TableParagraph"/>
              <w:spacing w:before="102"/>
              <w:ind w:left="283" w:right="70"/>
              <w:jc w:val="center"/>
              <w:rPr>
                <w:sz w:val="16"/>
              </w:rPr>
            </w:pPr>
            <w:r>
              <w:rPr>
                <w:sz w:val="16"/>
              </w:rPr>
              <w:t>01/01/2019</w:t>
            </w:r>
          </w:p>
        </w:tc>
        <w:tc>
          <w:tcPr>
            <w:tcW w:w="940" w:type="dxa"/>
          </w:tcPr>
          <w:p w:rsidR="002D1C1A" w:rsidRDefault="002159A8">
            <w:pPr>
              <w:pStyle w:val="TableParagraph"/>
              <w:spacing w:before="102"/>
              <w:ind w:left="68" w:right="30"/>
              <w:jc w:val="center"/>
              <w:rPr>
                <w:sz w:val="16"/>
              </w:rPr>
            </w:pPr>
            <w:r>
              <w:rPr>
                <w:sz w:val="16"/>
              </w:rPr>
              <w:t>04/02/2020</w:t>
            </w:r>
          </w:p>
        </w:tc>
      </w:tr>
      <w:tr w:rsidR="002D1C1A">
        <w:trPr>
          <w:trHeight w:val="606"/>
        </w:trPr>
        <w:tc>
          <w:tcPr>
            <w:tcW w:w="397" w:type="dxa"/>
          </w:tcPr>
          <w:p w:rsidR="002D1C1A" w:rsidRDefault="002159A8">
            <w:pPr>
              <w:pStyle w:val="TableParagraph"/>
              <w:spacing w:before="102"/>
              <w:ind w:left="50"/>
              <w:rPr>
                <w:sz w:val="16"/>
              </w:rPr>
            </w:pPr>
            <w:r>
              <w:rPr>
                <w:sz w:val="16"/>
              </w:rPr>
              <w:t>3</w:t>
            </w:r>
          </w:p>
        </w:tc>
        <w:tc>
          <w:tcPr>
            <w:tcW w:w="2507" w:type="dxa"/>
          </w:tcPr>
          <w:p w:rsidR="002D1C1A" w:rsidRDefault="002159A8">
            <w:pPr>
              <w:pStyle w:val="TableParagraph"/>
              <w:spacing w:before="102" w:line="278" w:lineRule="auto"/>
              <w:ind w:left="90"/>
              <w:rPr>
                <w:sz w:val="16"/>
              </w:rPr>
            </w:pPr>
            <w:r>
              <w:rPr>
                <w:sz w:val="16"/>
              </w:rPr>
              <w:t>CARLOS MARCIAL LOPEZ HERNANDEZ</w:t>
            </w:r>
          </w:p>
        </w:tc>
        <w:tc>
          <w:tcPr>
            <w:tcW w:w="3691" w:type="dxa"/>
          </w:tcPr>
          <w:p w:rsidR="002D1C1A" w:rsidRDefault="002159A8">
            <w:pPr>
              <w:pStyle w:val="TableParagraph"/>
              <w:spacing w:before="102"/>
              <w:ind w:left="172"/>
              <w:rPr>
                <w:sz w:val="16"/>
              </w:rPr>
            </w:pPr>
            <w:r>
              <w:rPr>
                <w:sz w:val="16"/>
              </w:rPr>
              <w:t>DIRECTOR GENERAL</w:t>
            </w:r>
          </w:p>
        </w:tc>
        <w:tc>
          <w:tcPr>
            <w:tcW w:w="1194" w:type="dxa"/>
          </w:tcPr>
          <w:p w:rsidR="002D1C1A" w:rsidRDefault="002159A8">
            <w:pPr>
              <w:pStyle w:val="TableParagraph"/>
              <w:spacing w:before="102"/>
              <w:ind w:left="283" w:right="70"/>
              <w:jc w:val="center"/>
              <w:rPr>
                <w:sz w:val="16"/>
              </w:rPr>
            </w:pPr>
            <w:r>
              <w:rPr>
                <w:sz w:val="16"/>
              </w:rPr>
              <w:t>01/02/2020</w:t>
            </w:r>
          </w:p>
        </w:tc>
        <w:tc>
          <w:tcPr>
            <w:tcW w:w="940" w:type="dxa"/>
          </w:tcPr>
          <w:p w:rsidR="002D1C1A" w:rsidRDefault="002159A8">
            <w:pPr>
              <w:pStyle w:val="TableParagraph"/>
              <w:spacing w:before="102"/>
              <w:ind w:left="68" w:right="30"/>
              <w:jc w:val="center"/>
              <w:rPr>
                <w:sz w:val="16"/>
              </w:rPr>
            </w:pPr>
            <w:r>
              <w:rPr>
                <w:sz w:val="16"/>
              </w:rPr>
              <w:t>04/02/2020</w:t>
            </w:r>
          </w:p>
        </w:tc>
      </w:tr>
      <w:tr w:rsidR="002D1C1A">
        <w:trPr>
          <w:trHeight w:val="605"/>
        </w:trPr>
        <w:tc>
          <w:tcPr>
            <w:tcW w:w="397" w:type="dxa"/>
          </w:tcPr>
          <w:p w:rsidR="002D1C1A" w:rsidRDefault="002159A8">
            <w:pPr>
              <w:pStyle w:val="TableParagraph"/>
              <w:spacing w:before="102"/>
              <w:ind w:left="50"/>
              <w:rPr>
                <w:sz w:val="16"/>
              </w:rPr>
            </w:pPr>
            <w:r>
              <w:rPr>
                <w:sz w:val="16"/>
              </w:rPr>
              <w:t>4</w:t>
            </w:r>
          </w:p>
        </w:tc>
        <w:tc>
          <w:tcPr>
            <w:tcW w:w="2507" w:type="dxa"/>
          </w:tcPr>
          <w:p w:rsidR="002D1C1A" w:rsidRDefault="002159A8">
            <w:pPr>
              <w:pStyle w:val="TableParagraph"/>
              <w:spacing w:before="102"/>
              <w:ind w:left="90"/>
              <w:rPr>
                <w:sz w:val="16"/>
              </w:rPr>
            </w:pPr>
            <w:r>
              <w:rPr>
                <w:sz w:val="16"/>
              </w:rPr>
              <w:t>ROMULO XICAY AJUCHAN</w:t>
            </w:r>
          </w:p>
        </w:tc>
        <w:tc>
          <w:tcPr>
            <w:tcW w:w="3691" w:type="dxa"/>
          </w:tcPr>
          <w:p w:rsidR="002D1C1A" w:rsidRDefault="002159A8">
            <w:pPr>
              <w:pStyle w:val="TableParagraph"/>
              <w:spacing w:before="102" w:line="278" w:lineRule="auto"/>
              <w:ind w:left="172"/>
              <w:rPr>
                <w:sz w:val="16"/>
              </w:rPr>
            </w:pPr>
            <w:r>
              <w:rPr>
                <w:sz w:val="16"/>
              </w:rPr>
              <w:t>SUBDIRECTOR DE EDUCACION BILINGUE INTERCULTURAL</w:t>
            </w:r>
          </w:p>
        </w:tc>
        <w:tc>
          <w:tcPr>
            <w:tcW w:w="1194" w:type="dxa"/>
          </w:tcPr>
          <w:p w:rsidR="002D1C1A" w:rsidRDefault="002159A8">
            <w:pPr>
              <w:pStyle w:val="TableParagraph"/>
              <w:spacing w:before="102"/>
              <w:ind w:left="283" w:right="70"/>
              <w:jc w:val="center"/>
              <w:rPr>
                <w:sz w:val="16"/>
              </w:rPr>
            </w:pPr>
            <w:r>
              <w:rPr>
                <w:sz w:val="16"/>
              </w:rPr>
              <w:t>01/01/2019</w:t>
            </w:r>
          </w:p>
        </w:tc>
        <w:tc>
          <w:tcPr>
            <w:tcW w:w="940" w:type="dxa"/>
          </w:tcPr>
          <w:p w:rsidR="002D1C1A" w:rsidRDefault="002159A8">
            <w:pPr>
              <w:pStyle w:val="TableParagraph"/>
              <w:spacing w:before="102"/>
              <w:ind w:left="68" w:right="30"/>
              <w:jc w:val="center"/>
              <w:rPr>
                <w:sz w:val="16"/>
              </w:rPr>
            </w:pPr>
            <w:r>
              <w:rPr>
                <w:sz w:val="16"/>
              </w:rPr>
              <w:t>31/01/2020</w:t>
            </w:r>
          </w:p>
        </w:tc>
      </w:tr>
      <w:tr w:rsidR="002D1C1A">
        <w:trPr>
          <w:trHeight w:val="605"/>
        </w:trPr>
        <w:tc>
          <w:tcPr>
            <w:tcW w:w="397" w:type="dxa"/>
          </w:tcPr>
          <w:p w:rsidR="002D1C1A" w:rsidRDefault="002159A8">
            <w:pPr>
              <w:pStyle w:val="TableParagraph"/>
              <w:spacing w:before="102"/>
              <w:ind w:left="50"/>
              <w:rPr>
                <w:sz w:val="16"/>
              </w:rPr>
            </w:pPr>
            <w:r>
              <w:rPr>
                <w:sz w:val="16"/>
              </w:rPr>
              <w:t>5</w:t>
            </w:r>
          </w:p>
        </w:tc>
        <w:tc>
          <w:tcPr>
            <w:tcW w:w="2507" w:type="dxa"/>
          </w:tcPr>
          <w:p w:rsidR="002D1C1A" w:rsidRDefault="002159A8">
            <w:pPr>
              <w:pStyle w:val="TableParagraph"/>
              <w:spacing w:before="102" w:line="278" w:lineRule="auto"/>
              <w:ind w:left="90" w:right="54"/>
              <w:rPr>
                <w:sz w:val="16"/>
              </w:rPr>
            </w:pPr>
            <w:r>
              <w:rPr>
                <w:sz w:val="16"/>
              </w:rPr>
              <w:t>MATEO LORENZO HERNANDEZ PEDRO</w:t>
            </w:r>
          </w:p>
        </w:tc>
        <w:tc>
          <w:tcPr>
            <w:tcW w:w="3691" w:type="dxa"/>
          </w:tcPr>
          <w:p w:rsidR="002D1C1A" w:rsidRDefault="002159A8">
            <w:pPr>
              <w:pStyle w:val="TableParagraph"/>
              <w:spacing w:before="102" w:line="278" w:lineRule="auto"/>
              <w:ind w:left="172"/>
              <w:rPr>
                <w:sz w:val="16"/>
              </w:rPr>
            </w:pPr>
            <w:r>
              <w:rPr>
                <w:sz w:val="16"/>
              </w:rPr>
              <w:t>SUBDIRECTOR DE EDUCACION BILINGUE INTERCULTURAL</w:t>
            </w:r>
          </w:p>
        </w:tc>
        <w:tc>
          <w:tcPr>
            <w:tcW w:w="1194" w:type="dxa"/>
          </w:tcPr>
          <w:p w:rsidR="002D1C1A" w:rsidRDefault="002159A8">
            <w:pPr>
              <w:pStyle w:val="TableParagraph"/>
              <w:spacing w:before="102"/>
              <w:ind w:left="283" w:right="70"/>
              <w:jc w:val="center"/>
              <w:rPr>
                <w:sz w:val="16"/>
              </w:rPr>
            </w:pPr>
            <w:r>
              <w:rPr>
                <w:sz w:val="16"/>
              </w:rPr>
              <w:t>04/02/2020</w:t>
            </w:r>
          </w:p>
        </w:tc>
        <w:tc>
          <w:tcPr>
            <w:tcW w:w="940" w:type="dxa"/>
          </w:tcPr>
          <w:p w:rsidR="002D1C1A" w:rsidRDefault="002159A8">
            <w:pPr>
              <w:pStyle w:val="TableParagraph"/>
              <w:spacing w:before="102"/>
              <w:ind w:left="68" w:right="30"/>
              <w:jc w:val="center"/>
              <w:rPr>
                <w:sz w:val="16"/>
              </w:rPr>
            </w:pPr>
            <w:r>
              <w:rPr>
                <w:sz w:val="16"/>
              </w:rPr>
              <w:t>04/02/2020</w:t>
            </w:r>
          </w:p>
        </w:tc>
      </w:tr>
      <w:tr w:rsidR="002D1C1A">
        <w:trPr>
          <w:trHeight w:val="393"/>
        </w:trPr>
        <w:tc>
          <w:tcPr>
            <w:tcW w:w="397" w:type="dxa"/>
          </w:tcPr>
          <w:p w:rsidR="002D1C1A" w:rsidRDefault="002159A8">
            <w:pPr>
              <w:pStyle w:val="TableParagraph"/>
              <w:spacing w:before="102"/>
              <w:ind w:left="50"/>
              <w:rPr>
                <w:sz w:val="16"/>
              </w:rPr>
            </w:pPr>
            <w:r>
              <w:rPr>
                <w:sz w:val="16"/>
              </w:rPr>
              <w:t>6</w:t>
            </w:r>
          </w:p>
        </w:tc>
        <w:tc>
          <w:tcPr>
            <w:tcW w:w="2507" w:type="dxa"/>
          </w:tcPr>
          <w:p w:rsidR="002D1C1A" w:rsidRDefault="002159A8">
            <w:pPr>
              <w:pStyle w:val="TableParagraph"/>
              <w:spacing w:before="102"/>
              <w:ind w:left="90"/>
              <w:rPr>
                <w:sz w:val="16"/>
              </w:rPr>
            </w:pPr>
            <w:r>
              <w:rPr>
                <w:sz w:val="16"/>
              </w:rPr>
              <w:t>KARLA JOANNA QUINTEROS</w:t>
            </w:r>
          </w:p>
        </w:tc>
        <w:tc>
          <w:tcPr>
            <w:tcW w:w="3691" w:type="dxa"/>
          </w:tcPr>
          <w:p w:rsidR="002D1C1A" w:rsidRDefault="002159A8">
            <w:pPr>
              <w:pStyle w:val="TableParagraph"/>
              <w:spacing w:before="102"/>
              <w:ind w:left="172"/>
              <w:rPr>
                <w:sz w:val="16"/>
              </w:rPr>
            </w:pPr>
            <w:r>
              <w:rPr>
                <w:sz w:val="16"/>
              </w:rPr>
              <w:t>JEFE DE ADQUISICIONES</w:t>
            </w:r>
          </w:p>
        </w:tc>
        <w:tc>
          <w:tcPr>
            <w:tcW w:w="1194" w:type="dxa"/>
          </w:tcPr>
          <w:p w:rsidR="002D1C1A" w:rsidRDefault="002159A8">
            <w:pPr>
              <w:pStyle w:val="TableParagraph"/>
              <w:spacing w:before="102"/>
              <w:ind w:left="283" w:right="70"/>
              <w:jc w:val="center"/>
              <w:rPr>
                <w:sz w:val="16"/>
              </w:rPr>
            </w:pPr>
            <w:r>
              <w:rPr>
                <w:sz w:val="16"/>
              </w:rPr>
              <w:t>01/01/2019</w:t>
            </w:r>
          </w:p>
        </w:tc>
        <w:tc>
          <w:tcPr>
            <w:tcW w:w="940" w:type="dxa"/>
          </w:tcPr>
          <w:p w:rsidR="002D1C1A" w:rsidRDefault="002159A8">
            <w:pPr>
              <w:pStyle w:val="TableParagraph"/>
              <w:spacing w:before="102"/>
              <w:ind w:left="68" w:right="30"/>
              <w:jc w:val="center"/>
              <w:rPr>
                <w:sz w:val="16"/>
              </w:rPr>
            </w:pPr>
            <w:r>
              <w:rPr>
                <w:sz w:val="16"/>
              </w:rPr>
              <w:t>04/02/2020</w:t>
            </w:r>
          </w:p>
        </w:tc>
      </w:tr>
      <w:tr w:rsidR="002D1C1A">
        <w:trPr>
          <w:trHeight w:val="285"/>
        </w:trPr>
        <w:tc>
          <w:tcPr>
            <w:tcW w:w="397" w:type="dxa"/>
          </w:tcPr>
          <w:p w:rsidR="002D1C1A" w:rsidRDefault="002159A8">
            <w:pPr>
              <w:pStyle w:val="TableParagraph"/>
              <w:spacing w:before="102" w:line="164" w:lineRule="exact"/>
              <w:ind w:left="50"/>
              <w:rPr>
                <w:sz w:val="16"/>
              </w:rPr>
            </w:pPr>
            <w:r>
              <w:rPr>
                <w:sz w:val="16"/>
              </w:rPr>
              <w:t>7</w:t>
            </w:r>
          </w:p>
        </w:tc>
        <w:tc>
          <w:tcPr>
            <w:tcW w:w="2507" w:type="dxa"/>
          </w:tcPr>
          <w:p w:rsidR="002D1C1A" w:rsidRDefault="002159A8">
            <w:pPr>
              <w:pStyle w:val="TableParagraph"/>
              <w:spacing w:before="102" w:line="164" w:lineRule="exact"/>
              <w:ind w:left="90"/>
              <w:rPr>
                <w:sz w:val="16"/>
              </w:rPr>
            </w:pPr>
            <w:r>
              <w:rPr>
                <w:sz w:val="16"/>
              </w:rPr>
              <w:t>JALMY RAQUEL LARA GIRON</w:t>
            </w:r>
          </w:p>
        </w:tc>
        <w:tc>
          <w:tcPr>
            <w:tcW w:w="3691" w:type="dxa"/>
          </w:tcPr>
          <w:p w:rsidR="002D1C1A" w:rsidRDefault="002159A8">
            <w:pPr>
              <w:pStyle w:val="TableParagraph"/>
              <w:spacing w:before="102" w:line="164" w:lineRule="exact"/>
              <w:ind w:left="172"/>
              <w:rPr>
                <w:sz w:val="16"/>
              </w:rPr>
            </w:pPr>
            <w:r>
              <w:rPr>
                <w:sz w:val="16"/>
              </w:rPr>
              <w:t>ANALISTA DIDECO</w:t>
            </w:r>
          </w:p>
        </w:tc>
        <w:tc>
          <w:tcPr>
            <w:tcW w:w="1194" w:type="dxa"/>
          </w:tcPr>
          <w:p w:rsidR="002D1C1A" w:rsidRDefault="002159A8">
            <w:pPr>
              <w:pStyle w:val="TableParagraph"/>
              <w:spacing w:before="102" w:line="164" w:lineRule="exact"/>
              <w:ind w:left="283" w:right="70"/>
              <w:jc w:val="center"/>
              <w:rPr>
                <w:sz w:val="16"/>
              </w:rPr>
            </w:pPr>
            <w:r>
              <w:rPr>
                <w:sz w:val="16"/>
              </w:rPr>
              <w:t>01/01/2019</w:t>
            </w:r>
          </w:p>
        </w:tc>
        <w:tc>
          <w:tcPr>
            <w:tcW w:w="940" w:type="dxa"/>
          </w:tcPr>
          <w:p w:rsidR="002D1C1A" w:rsidRDefault="002159A8">
            <w:pPr>
              <w:pStyle w:val="TableParagraph"/>
              <w:spacing w:before="102" w:line="164" w:lineRule="exact"/>
              <w:ind w:left="68" w:right="30"/>
              <w:jc w:val="center"/>
              <w:rPr>
                <w:sz w:val="16"/>
              </w:rPr>
            </w:pPr>
            <w:r>
              <w:rPr>
                <w:sz w:val="16"/>
              </w:rPr>
              <w:t>04/02/2020</w:t>
            </w:r>
          </w:p>
        </w:tc>
      </w:tr>
    </w:tbl>
    <w:p w:rsidR="002D1C1A" w:rsidRDefault="002D1C1A">
      <w:pPr>
        <w:spacing w:line="164" w:lineRule="exact"/>
        <w:jc w:val="center"/>
        <w:rPr>
          <w:sz w:val="16"/>
        </w:rPr>
        <w:sectPr w:rsidR="002D1C1A">
          <w:pgSz w:w="12240" w:h="15840"/>
          <w:pgMar w:top="700" w:right="1580" w:bottom="940" w:left="400" w:header="118" w:footer="740" w:gutter="0"/>
          <w:cols w:space="720"/>
        </w:sectPr>
      </w:pPr>
    </w:p>
    <w:p w:rsidR="002D1C1A" w:rsidRDefault="002D1C1A">
      <w:pPr>
        <w:pStyle w:val="Textoindependiente"/>
        <w:spacing w:before="2"/>
        <w:rPr>
          <w:b/>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41" name="Line 19"/>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Freeform 18"/>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17"/>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66319D" id="Group 16"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">
                <v:line id="Line 19"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shape id="Freeform 18"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" path="m,l,15,,xe" fillcolor="black" stroked="f">
                  <v:path arrowok="t" o:connecttype="custom" o:connectlocs="0,0;0,15;0,0" o:connectangles="0,0,0"/>
                </v:shape>
                <v:line id="Line 17"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w10:anchorlock/>
              </v:group>
            </w:pict>
          </mc:Fallback>
        </mc:AlternateContent>
      </w:r>
    </w:p>
    <w:p w:rsidR="002D1C1A" w:rsidRDefault="002159A8">
      <w:pPr>
        <w:pStyle w:val="Ttulo1"/>
        <w:spacing w:before="12"/>
      </w:pPr>
      <w:bookmarkStart w:id="7" w:name="_TOC_250001"/>
      <w:bookmarkEnd w:id="7"/>
      <w:r>
        <w:t>COMISION DE AUDITORIA</w:t>
      </w: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rPr>
          <w:b/>
          <w:sz w:val="20"/>
        </w:rPr>
      </w:pPr>
    </w:p>
    <w:p w:rsidR="002D1C1A" w:rsidRDefault="002D1C1A">
      <w:pPr>
        <w:pStyle w:val="Textoindependiente"/>
        <w:spacing w:before="8"/>
        <w:rPr>
          <w:b/>
          <w:sz w:val="20"/>
        </w:rPr>
      </w:pPr>
    </w:p>
    <w:p w:rsidR="002D1C1A" w:rsidRDefault="00FD7394">
      <w:pPr>
        <w:tabs>
          <w:tab w:val="left" w:pos="5832"/>
        </w:tabs>
        <w:spacing w:line="20" w:lineRule="exact"/>
        <w:ind w:left="1428"/>
        <w:rPr>
          <w:sz w:val="2"/>
        </w:rPr>
      </w:pPr>
      <w:r>
        <w:rPr>
          <w:noProof/>
          <w:sz w:val="2"/>
        </w:rPr>
        <mc:AlternateContent>
          <mc:Choice Requires="wpg">
            <w:drawing>
              <wp:inline distT="0" distB="0" distL="0" distR="0">
                <wp:extent cx="1400175" cy="9525"/>
                <wp:effectExtent l="8255" t="8890" r="10795" b="63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9525"/>
                          <a:chOff x="0" y="0"/>
                          <a:chExt cx="2205" cy="15"/>
                        </a:xfrm>
                      </wpg:grpSpPr>
                      <wps:wsp>
                        <wps:cNvPr id="39" name="Line 15"/>
                        <wps:cNvCnPr>
                          <a:cxnSpLocks noChangeShapeType="1"/>
                        </wps:cNvCnPr>
                        <wps:spPr bwMode="auto">
                          <a:xfrm>
                            <a:off x="0" y="8"/>
                            <a:ext cx="22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04D34A" id="Group 14" o:spid="_x0000_s1026" style="width:110.25pt;height:.75pt;mso-position-horizontal-relative:char;mso-position-vertical-relative:line" coordsize="2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">
                <v:line id="Line 15" o:spid="_x0000_s1027" style="position:absolute;visibility:visible;mso-wrap-style:square" from="0,8" to="2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w10:anchorlock/>
              </v:group>
            </w:pict>
          </mc:Fallback>
        </mc:AlternateContent>
      </w:r>
      <w:r w:rsidR="002159A8">
        <w:rPr>
          <w:sz w:val="2"/>
        </w:rPr>
        <w:tab/>
      </w:r>
      <w:r>
        <w:rPr>
          <w:noProof/>
          <w:sz w:val="2"/>
        </w:rPr>
        <mc:AlternateContent>
          <mc:Choice Requires="wpg">
            <w:drawing>
              <wp:inline distT="0" distB="0" distL="0" distR="0">
                <wp:extent cx="1112520" cy="9525"/>
                <wp:effectExtent l="13970" t="8890" r="6985" b="63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9525"/>
                          <a:chOff x="0" y="0"/>
                          <a:chExt cx="1752" cy="15"/>
                        </a:xfrm>
                      </wpg:grpSpPr>
                      <wps:wsp>
                        <wps:cNvPr id="37" name="Line 13"/>
                        <wps:cNvCnPr>
                          <a:cxnSpLocks noChangeShapeType="1"/>
                        </wps:cNvCnPr>
                        <wps:spPr bwMode="auto">
                          <a:xfrm>
                            <a:off x="0" y="8"/>
                            <a:ext cx="175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181217" id="Group 12" o:spid="_x0000_s1026" style="width:87.6pt;height:.75pt;mso-position-horizontal-relative:char;mso-position-vertical-relative:line" coordsize="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">
                <v:line id="Line 13" o:spid="_x0000_s1027" style="position:absolute;visibility:visible;mso-wrap-style:square" from="0,8" to="1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w10:anchorlock/>
              </v:group>
            </w:pict>
          </mc:Fallback>
        </mc:AlternateContent>
      </w:r>
    </w:p>
    <w:p w:rsidR="002D1C1A" w:rsidRDefault="002D1C1A">
      <w:pPr>
        <w:spacing w:line="20" w:lineRule="exact"/>
        <w:rPr>
          <w:sz w:val="2"/>
        </w:rPr>
        <w:sectPr w:rsidR="002D1C1A">
          <w:pgSz w:w="12240" w:h="15840"/>
          <w:pgMar w:top="700" w:right="1580" w:bottom="940" w:left="400" w:header="118" w:footer="740" w:gutter="0"/>
          <w:cols w:space="720"/>
        </w:sectPr>
      </w:pPr>
    </w:p>
    <w:p w:rsidR="002D1C1A" w:rsidRDefault="002159A8">
      <w:pPr>
        <w:spacing w:before="20"/>
        <w:ind w:left="1451"/>
        <w:rPr>
          <w:sz w:val="14"/>
        </w:rPr>
      </w:pPr>
      <w:r>
        <w:rPr>
          <w:sz w:val="14"/>
        </w:rPr>
        <w:t>HELEN LISSETTE BAIZA MORAN</w:t>
      </w:r>
    </w:p>
    <w:p w:rsidR="002D1C1A" w:rsidRDefault="002159A8">
      <w:pPr>
        <w:spacing w:before="85"/>
        <w:ind w:left="1451"/>
        <w:rPr>
          <w:sz w:val="14"/>
        </w:rPr>
      </w:pPr>
      <w:r>
        <w:rPr>
          <w:sz w:val="14"/>
        </w:rPr>
        <w:t>Auditor</w:t>
      </w:r>
    </w:p>
    <w:p w:rsidR="002D1C1A" w:rsidRDefault="002159A8">
      <w:pPr>
        <w:spacing w:before="20"/>
        <w:ind w:left="1451"/>
        <w:rPr>
          <w:sz w:val="14"/>
        </w:rPr>
      </w:pPr>
      <w:r>
        <w:br w:type="column"/>
      </w:r>
      <w:r>
        <w:rPr>
          <w:sz w:val="14"/>
        </w:rPr>
        <w:t>JORGE EFRAIN YOC COY</w:t>
      </w:r>
    </w:p>
    <w:p w:rsidR="002D1C1A" w:rsidRDefault="002159A8">
      <w:pPr>
        <w:spacing w:before="85"/>
        <w:ind w:left="1451"/>
        <w:rPr>
          <w:sz w:val="14"/>
        </w:rPr>
      </w:pPr>
      <w:r>
        <w:rPr>
          <w:sz w:val="14"/>
        </w:rPr>
        <w:t>Supervisor</w:t>
      </w:r>
    </w:p>
    <w:p w:rsidR="002D1C1A" w:rsidRDefault="002D1C1A">
      <w:pPr>
        <w:rPr>
          <w:sz w:val="14"/>
        </w:rPr>
        <w:sectPr w:rsidR="002D1C1A">
          <w:type w:val="continuous"/>
          <w:pgSz w:w="12240" w:h="15840"/>
          <w:pgMar w:top="1080" w:right="1580" w:bottom="0" w:left="400" w:header="720" w:footer="720" w:gutter="0"/>
          <w:cols w:num="2" w:space="720" w:equalWidth="0">
            <w:col w:w="3663" w:space="741"/>
            <w:col w:w="5856"/>
          </w:cols>
        </w:sect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rPr>
          <w:sz w:val="20"/>
        </w:rPr>
      </w:pPr>
    </w:p>
    <w:p w:rsidR="002D1C1A" w:rsidRDefault="002D1C1A">
      <w:pPr>
        <w:pStyle w:val="Textoindependiente"/>
        <w:spacing w:before="1"/>
        <w:rPr>
          <w:sz w:val="20"/>
        </w:rPr>
      </w:pPr>
    </w:p>
    <w:p w:rsidR="002D1C1A" w:rsidRDefault="00FD7394">
      <w:pPr>
        <w:pStyle w:val="Textoindependiente"/>
        <w:spacing w:line="20" w:lineRule="exact"/>
        <w:ind w:left="1428"/>
        <w:rPr>
          <w:sz w:val="2"/>
        </w:rPr>
      </w:pPr>
      <w:r>
        <w:rPr>
          <w:noProof/>
          <w:sz w:val="2"/>
        </w:rPr>
        <mc:AlternateContent>
          <mc:Choice Requires="wpg">
            <w:drawing>
              <wp:inline distT="0" distB="0" distL="0" distR="0">
                <wp:extent cx="1449070" cy="9525"/>
                <wp:effectExtent l="8255" t="7620" r="9525"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35" name="Line 11"/>
                        <wps:cNvCnPr>
                          <a:cxnSpLocks noChangeShapeType="1"/>
                        </wps:cNvCnPr>
                        <wps:spPr bwMode="auto">
                          <a:xfrm>
                            <a:off x="0" y="8"/>
                            <a:ext cx="228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3991C6" id="Group 10"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">
                <v:line id="Line 11" o:spid="_x0000_s1027" style="position:absolute;visibility:visible;mso-wrap-style:square" from="0,8" to="22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w10:anchorlock/>
              </v:group>
            </w:pict>
          </mc:Fallback>
        </mc:AlternateContent>
      </w:r>
    </w:p>
    <w:p w:rsidR="002D1C1A" w:rsidRDefault="002159A8">
      <w:pPr>
        <w:spacing w:before="20"/>
        <w:ind w:left="1451"/>
        <w:rPr>
          <w:sz w:val="14"/>
        </w:rPr>
      </w:pPr>
      <w:r>
        <w:rPr>
          <w:sz w:val="14"/>
        </w:rPr>
        <w:t>JULIA VICTORIA MONZON PEREZ</w:t>
      </w:r>
    </w:p>
    <w:p w:rsidR="002D1C1A" w:rsidRDefault="002159A8">
      <w:pPr>
        <w:spacing w:before="86"/>
        <w:ind w:left="1451"/>
        <w:rPr>
          <w:sz w:val="14"/>
        </w:rPr>
      </w:pPr>
      <w:r>
        <w:rPr>
          <w:sz w:val="14"/>
        </w:rPr>
        <w:t>Director</w:t>
      </w:r>
    </w:p>
    <w:p w:rsidR="002D1C1A" w:rsidRDefault="002D1C1A">
      <w:pPr>
        <w:rPr>
          <w:sz w:val="14"/>
        </w:rPr>
        <w:sectPr w:rsidR="002D1C1A">
          <w:type w:val="continuous"/>
          <w:pgSz w:w="12240" w:h="15840"/>
          <w:pgMar w:top="1080" w:right="1580" w:bottom="0" w:left="400" w:header="720" w:footer="72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31" name="Line 9"/>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Freeform 8"/>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7"/>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8D0168" id="Group 6"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">
                <v:line id="Line 9"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 id="Freeform 8"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" path="m,l,15,,xe" fillcolor="black" stroked="f">
                  <v:path arrowok="t" o:connecttype="custom" o:connectlocs="0,0;0,15;0,0" o:connectangles="0,0,0"/>
                </v:shape>
                <v:line id="Line 7"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rsidR="002D1C1A" w:rsidRDefault="002159A8">
      <w:pPr>
        <w:pStyle w:val="Ttulo1"/>
        <w:spacing w:before="12"/>
      </w:pPr>
      <w:bookmarkStart w:id="8" w:name="_TOC_250000"/>
      <w:bookmarkEnd w:id="8"/>
      <w:r>
        <w:t>ANEXOS</w:t>
      </w:r>
    </w:p>
    <w:p w:rsidR="002D1C1A" w:rsidRDefault="002D1C1A">
      <w:pPr>
        <w:pStyle w:val="Textoindependiente"/>
        <w:rPr>
          <w:b/>
          <w:sz w:val="29"/>
        </w:rPr>
      </w:pPr>
    </w:p>
    <w:p w:rsidR="002D1C1A" w:rsidRDefault="002159A8">
      <w:pPr>
        <w:spacing w:before="95"/>
        <w:ind w:left="1236"/>
        <w:jc w:val="center"/>
        <w:rPr>
          <w:sz w:val="16"/>
        </w:rPr>
      </w:pPr>
      <w:r>
        <w:rPr>
          <w:noProof/>
        </w:rPr>
        <w:drawing>
          <wp:anchor distT="0" distB="0" distL="0" distR="0" simplePos="0" relativeHeight="32" behindDoc="0" locked="0" layoutInCell="1" allowOverlap="1">
            <wp:simplePos x="0" y="0"/>
            <wp:positionH relativeFrom="page">
              <wp:posOffset>1108710</wp:posOffset>
            </wp:positionH>
            <wp:positionV relativeFrom="paragraph">
              <wp:posOffset>227125</wp:posOffset>
            </wp:positionV>
            <wp:extent cx="5524499" cy="7334250"/>
            <wp:effectExtent l="0" t="0" r="0" b="0"/>
            <wp:wrapTopAndBottom/>
            <wp:docPr id="2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jpeg"/>
                    <pic:cNvPicPr/>
                  </pic:nvPicPr>
                  <pic:blipFill>
                    <a:blip r:embed="rId14" cstate="print"/>
                    <a:stretch>
                      <a:fillRect/>
                    </a:stretch>
                  </pic:blipFill>
                  <pic:spPr>
                    <a:xfrm>
                      <a:off x="0" y="0"/>
                      <a:ext cx="5524499" cy="7334250"/>
                    </a:xfrm>
                    <a:prstGeom prst="rect">
                      <a:avLst/>
                    </a:prstGeom>
                  </pic:spPr>
                </pic:pic>
              </a:graphicData>
            </a:graphic>
          </wp:anchor>
        </w:drawing>
      </w:r>
      <w:r>
        <w:rPr>
          <w:sz w:val="16"/>
        </w:rPr>
        <w:t>.</w:t>
      </w:r>
    </w:p>
    <w:p w:rsidR="002D1C1A" w:rsidRDefault="002D1C1A">
      <w:pPr>
        <w:jc w:val="center"/>
        <w:rPr>
          <w:sz w:val="16"/>
        </w:rPr>
        <w:sectPr w:rsidR="002D1C1A">
          <w:pgSz w:w="12240" w:h="15840"/>
          <w:pgMar w:top="700" w:right="1580" w:bottom="940" w:left="400" w:header="118" w:footer="740" w:gutter="0"/>
          <w:cols w:space="720"/>
        </w:sectPr>
      </w:pPr>
    </w:p>
    <w:p w:rsidR="002D1C1A" w:rsidRDefault="002D1C1A">
      <w:pPr>
        <w:pStyle w:val="Textoindependiente"/>
        <w:spacing w:before="2"/>
        <w:rPr>
          <w:sz w:val="10"/>
        </w:rPr>
      </w:pPr>
    </w:p>
    <w:p w:rsidR="002D1C1A" w:rsidRDefault="00FD7394">
      <w:pPr>
        <w:pStyle w:val="Textoindependiente"/>
        <w:spacing w:line="20" w:lineRule="exact"/>
        <w:ind w:left="1293"/>
        <w:rPr>
          <w:sz w:val="2"/>
        </w:rPr>
      </w:pPr>
      <w:r>
        <w:rPr>
          <w:noProof/>
          <w:sz w:val="2"/>
        </w:rPr>
        <mc:AlternateContent>
          <mc:Choice Requires="wpg">
            <w:drawing>
              <wp:inline distT="0" distB="0" distL="0" distR="0">
                <wp:extent cx="5612130" cy="9525"/>
                <wp:effectExtent l="9525" t="0" r="7620" b="952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27" name="Line 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Freeform 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9F1130" id="Group 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">
                <v:line id="Line 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 id="Freeform 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" path="m,l,15,,xe" fillcolor="black" stroked="f">
                  <v:path arrowok="t" o:connecttype="custom" o:connectlocs="0,0;0,15;0,0" o:connectangles="0,0,0"/>
                </v:shape>
                <v:line id="Line 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w10:anchorlock/>
              </v:group>
            </w:pict>
          </mc:Fallback>
        </mc:AlternateContent>
      </w:r>
    </w:p>
    <w:p w:rsidR="002D1C1A" w:rsidRDefault="002159A8">
      <w:pPr>
        <w:spacing w:before="51"/>
        <w:ind w:left="1236"/>
        <w:jc w:val="center"/>
        <w:rPr>
          <w:sz w:val="16"/>
        </w:rPr>
      </w:pPr>
      <w:r>
        <w:rPr>
          <w:noProof/>
        </w:rPr>
        <w:drawing>
          <wp:anchor distT="0" distB="0" distL="0" distR="0" simplePos="0" relativeHeight="34" behindDoc="0" locked="0" layoutInCell="1" allowOverlap="1">
            <wp:simplePos x="0" y="0"/>
            <wp:positionH relativeFrom="page">
              <wp:posOffset>1108710</wp:posOffset>
            </wp:positionH>
            <wp:positionV relativeFrom="paragraph">
              <wp:posOffset>199185</wp:posOffset>
            </wp:positionV>
            <wp:extent cx="5524499" cy="7334250"/>
            <wp:effectExtent l="0" t="0" r="0" b="0"/>
            <wp:wrapTopAndBottom/>
            <wp:docPr id="2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jpeg"/>
                    <pic:cNvPicPr/>
                  </pic:nvPicPr>
                  <pic:blipFill>
                    <a:blip r:embed="rId15" cstate="print"/>
                    <a:stretch>
                      <a:fillRect/>
                    </a:stretch>
                  </pic:blipFill>
                  <pic:spPr>
                    <a:xfrm>
                      <a:off x="0" y="0"/>
                      <a:ext cx="5524499" cy="7334250"/>
                    </a:xfrm>
                    <a:prstGeom prst="rect">
                      <a:avLst/>
                    </a:prstGeom>
                  </pic:spPr>
                </pic:pic>
              </a:graphicData>
            </a:graphic>
          </wp:anchor>
        </w:drawing>
      </w:r>
      <w:r>
        <w:rPr>
          <w:sz w:val="16"/>
        </w:rPr>
        <w:t>.</w:t>
      </w:r>
    </w:p>
    <w:sectPr w:rsidR="002D1C1A">
      <w:pgSz w:w="12240" w:h="15840"/>
      <w:pgMar w:top="700" w:right="1580" w:bottom="940" w:left="400" w:header="118"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9A8" w:rsidRDefault="002159A8">
      <w:r>
        <w:separator/>
      </w:r>
    </w:p>
  </w:endnote>
  <w:endnote w:type="continuationSeparator" w:id="0">
    <w:p w:rsidR="002159A8" w:rsidRDefault="0021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C1A" w:rsidRDefault="00FD7394">
    <w:pPr>
      <w:pStyle w:val="Textoindependiente"/>
      <w:spacing w:line="14" w:lineRule="auto"/>
      <w:rPr>
        <w:sz w:val="20"/>
      </w:rPr>
    </w:pPr>
    <w:r>
      <w:rPr>
        <w:noProof/>
      </w:rPr>
      <mc:AlternateContent>
        <mc:Choice Requires="wpg">
          <w:drawing>
            <wp:anchor distT="0" distB="0" distL="114300" distR="114300" simplePos="0" relativeHeight="250590208" behindDoc="1" locked="0" layoutInCell="1" allowOverlap="1">
              <wp:simplePos x="0" y="0"/>
              <wp:positionH relativeFrom="page">
                <wp:posOffset>317500</wp:posOffset>
              </wp:positionH>
              <wp:positionV relativeFrom="page">
                <wp:posOffset>9410700</wp:posOffset>
              </wp:positionV>
              <wp:extent cx="6375400" cy="457200"/>
              <wp:effectExtent l="0" t="0"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457200"/>
                        <a:chOff x="500" y="14820"/>
                        <a:chExt cx="10040" cy="720"/>
                      </a:xfrm>
                    </wpg:grpSpPr>
                    <wps:wsp>
                      <wps:cNvPr id="10" name="Line 8"/>
                      <wps:cNvCnPr>
                        <a:cxnSpLocks noChangeShapeType="1"/>
                      </wps:cNvCnPr>
                      <wps:spPr bwMode="auto">
                        <a:xfrm>
                          <a:off x="1701" y="15086"/>
                          <a:ext cx="89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2592" y="15086"/>
                          <a:ext cx="705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9649" y="15086"/>
                          <a:ext cx="89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820"/>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9E3C01" id="Group 4" o:spid="_x0000_s1026" style="position:absolute;margin-left:25pt;margin-top:741pt;width:502pt;height:36pt;z-index:-252726272;mso-position-horizontal-relative:page;mso-position-vertical-relative:page" coordorigin="500,14820" coordsize="10040,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&#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">
              <v:line id="Line 8" o:spid="_x0000_s1027" style="position:absolute;visibility:visible;mso-wrap-style:square" from="1701,15086" to="2592,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 o:spid="_x0000_s1028" style="position:absolute;visibility:visible;mso-wrap-style:square" from="2592,15086" to="9649,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6" o:spid="_x0000_s1029" style="position:absolute;visibility:visible;mso-wrap-style:square" from="9649,15086" to="10540,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500;top:14820;width:144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114300" distR="114300" simplePos="0" relativeHeight="250591232" behindDoc="1" locked="0" layoutInCell="1" allowOverlap="1">
              <wp:simplePos x="0" y="0"/>
              <wp:positionH relativeFrom="page">
                <wp:posOffset>2460625</wp:posOffset>
              </wp:positionH>
              <wp:positionV relativeFrom="page">
                <wp:posOffset>9580880</wp:posOffset>
              </wp:positionV>
              <wp:extent cx="2846070" cy="2438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C1A" w:rsidRDefault="002159A8">
                          <w:pPr>
                            <w:spacing w:before="15"/>
                            <w:ind w:right="32"/>
                            <w:jc w:val="center"/>
                            <w:rPr>
                              <w:sz w:val="14"/>
                            </w:rPr>
                          </w:pPr>
                          <w:r>
                            <w:rPr>
                              <w:color w:val="666666"/>
                              <w:sz w:val="14"/>
                            </w:rPr>
                            <w:t>AUDITORIA - CUA 95268</w:t>
                          </w:r>
                        </w:p>
                        <w:p w:rsidR="002D1C1A" w:rsidRDefault="002159A8">
                          <w:pPr>
                            <w:spacing w:before="26"/>
                            <w:jc w:val="center"/>
                            <w:rPr>
                              <w:sz w:val="14"/>
                            </w:rPr>
                          </w:pPr>
                          <w:r>
                            <w:rPr>
                              <w:color w:val="666666"/>
                              <w:sz w:val="14"/>
                            </w:rPr>
                            <w:t>PERIODO DEL 01 DE ENERO DE 2019 AL 04 DE FEBRERO DE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93.75pt;margin-top:754.4pt;width:224.1pt;height:19.2pt;z-index:-2527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DTsg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" filled="f" stroked="f">
              <v:textbox inset="0,0,0,0">
                <w:txbxContent>
                  <w:p w:rsidR="002D1C1A" w:rsidRDefault="002159A8">
                    <w:pPr>
                      <w:spacing w:before="15"/>
                      <w:ind w:right="32"/>
                      <w:jc w:val="center"/>
                      <w:rPr>
                        <w:sz w:val="14"/>
                      </w:rPr>
                    </w:pPr>
                    <w:r>
                      <w:rPr>
                        <w:color w:val="666666"/>
                        <w:sz w:val="14"/>
                      </w:rPr>
                      <w:t>AUDITORIA - CUA 95268</w:t>
                    </w:r>
                  </w:p>
                  <w:p w:rsidR="002D1C1A" w:rsidRDefault="002159A8">
                    <w:pPr>
                      <w:spacing w:before="26"/>
                      <w:jc w:val="center"/>
                      <w:rPr>
                        <w:sz w:val="14"/>
                      </w:rPr>
                    </w:pPr>
                    <w:r>
                      <w:rPr>
                        <w:color w:val="666666"/>
                        <w:sz w:val="14"/>
                      </w:rPr>
                      <w:t>PERIODO DEL 01 DE ENERO DE 2019 AL 04 DE FEBRERO DE 2020</w:t>
                    </w:r>
                  </w:p>
                </w:txbxContent>
              </v:textbox>
              <w10:wrap anchorx="page" anchory="page"/>
            </v:shape>
          </w:pict>
        </mc:Fallback>
      </mc:AlternateContent>
    </w:r>
    <w:r>
      <w:rPr>
        <w:noProof/>
      </w:rPr>
      <mc:AlternateContent>
        <mc:Choice Requires="wps">
          <w:drawing>
            <wp:anchor distT="0" distB="0" distL="114300" distR="114300" simplePos="0" relativeHeight="250592256" behindDoc="1" locked="0" layoutInCell="1" allowOverlap="1">
              <wp:simplePos x="0" y="0"/>
              <wp:positionH relativeFrom="page">
                <wp:posOffset>6372860</wp:posOffset>
              </wp:positionH>
              <wp:positionV relativeFrom="page">
                <wp:posOffset>9580880</wp:posOffset>
              </wp:positionV>
              <wp:extent cx="345440"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C1A" w:rsidRDefault="002159A8">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01.8pt;margin-top:754.4pt;width:27.2pt;height:9.85pt;z-index:-2527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" filled="f" stroked="f">
              <v:textbox inset="0,0,0,0">
                <w:txbxContent>
                  <w:p w:rsidR="002D1C1A" w:rsidRDefault="002159A8">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9A8" w:rsidRDefault="002159A8">
      <w:r>
        <w:separator/>
      </w:r>
    </w:p>
  </w:footnote>
  <w:footnote w:type="continuationSeparator" w:id="0">
    <w:p w:rsidR="002159A8" w:rsidRDefault="0021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C1A" w:rsidRDefault="002159A8">
    <w:pPr>
      <w:pStyle w:val="Textoindependiente"/>
      <w:spacing w:line="14" w:lineRule="auto"/>
      <w:rPr>
        <w:sz w:val="20"/>
      </w:rPr>
    </w:pPr>
    <w:r>
      <w:rPr>
        <w:noProof/>
      </w:rPr>
      <w:drawing>
        <wp:anchor distT="0" distB="0" distL="0" distR="0" simplePos="0" relativeHeight="250587136"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952500" cy="381000"/>
                  </a:xfrm>
                  <a:prstGeom prst="rect">
                    <a:avLst/>
                  </a:prstGeom>
                </pic:spPr>
              </pic:pic>
            </a:graphicData>
          </a:graphic>
        </wp:anchor>
      </w:drawing>
    </w:r>
    <w:r w:rsidR="00FD7394">
      <w:rPr>
        <w:noProof/>
      </w:rPr>
      <mc:AlternateContent>
        <mc:Choice Requires="wpg">
          <w:drawing>
            <wp:anchor distT="0" distB="0" distL="114300" distR="114300" simplePos="0" relativeHeight="250588160" behindDoc="1" locked="0" layoutInCell="1" allowOverlap="1">
              <wp:simplePos x="0" y="0"/>
              <wp:positionH relativeFrom="page">
                <wp:posOffset>1080135</wp:posOffset>
              </wp:positionH>
              <wp:positionV relativeFrom="page">
                <wp:posOffset>530860</wp:posOffset>
              </wp:positionV>
              <wp:extent cx="5612130" cy="9525"/>
              <wp:effectExtent l="0" t="0" r="0" b="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1701" y="836"/>
                        <a:chExt cx="8838" cy="15"/>
                      </a:xfrm>
                    </wpg:grpSpPr>
                    <wps:wsp>
                      <wps:cNvPr id="22" name="Line 13"/>
                      <wps:cNvCnPr>
                        <a:cxnSpLocks noChangeShapeType="1"/>
                      </wps:cNvCnPr>
                      <wps:spPr bwMode="auto">
                        <a:xfrm>
                          <a:off x="1701" y="843"/>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Freeform 12"/>
                      <wps:cNvSpPr>
                        <a:spLocks/>
                      </wps:cNvSpPr>
                      <wps:spPr bwMode="auto">
                        <a:xfrm>
                          <a:off x="5563" y="835"/>
                          <a:ext cx="2" cy="15"/>
                        </a:xfrm>
                        <a:custGeom>
                          <a:avLst/>
                          <a:gdLst>
                            <a:gd name="T0" fmla="+- 0 836 836"/>
                            <a:gd name="T1" fmla="*/ 836 h 15"/>
                            <a:gd name="T2" fmla="+- 0 851 836"/>
                            <a:gd name="T3" fmla="*/ 851 h 15"/>
                            <a:gd name="T4" fmla="+- 0 836 836"/>
                            <a:gd name="T5" fmla="*/ 836 h 15"/>
                          </a:gdLst>
                          <a:ahLst/>
                          <a:cxnLst>
                            <a:cxn ang="0">
                              <a:pos x="0" y="T1"/>
                            </a:cxn>
                            <a:cxn ang="0">
                              <a:pos x="0" y="T3"/>
                            </a:cxn>
                            <a:cxn ang="0">
                              <a:pos x="0" y="T5"/>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11"/>
                      <wps:cNvCnPr>
                        <a:cxnSpLocks noChangeShapeType="1"/>
                      </wps:cNvCnPr>
                      <wps:spPr bwMode="auto">
                        <a:xfrm>
                          <a:off x="5564" y="843"/>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4ED9CA" id="Group 10" o:spid="_x0000_s1026" style="position:absolute;margin-left:85.05pt;margin-top:41.8pt;width:441.9pt;height:.75pt;z-index:-252728320;mso-position-horizontal-relative:page;mso-position-vertical-relative:page" coordorigin="1701,836"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">
              <v:line id="Line 13" o:spid="_x0000_s1027" style="position:absolute;visibility:visible;mso-wrap-style:square" from="1701,843" to="556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 id="Freeform 12" o:spid="_x0000_s1028" style="position:absolute;left:5563;top:835;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" path="m,l,15,,xe" fillcolor="black" stroked="f">
                <v:path arrowok="t" o:connecttype="custom" o:connectlocs="0,836;0,851;0,836" o:connectangles="0,0,0"/>
              </v:shape>
              <v:line id="Line 11" o:spid="_x0000_s1029" style="position:absolute;visibility:visible;mso-wrap-style:square" from="5564,843" to="1053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w10:wrap anchorx="page" anchory="page"/>
            </v:group>
          </w:pict>
        </mc:Fallback>
      </mc:AlternateContent>
    </w:r>
    <w:r w:rsidR="00FD7394">
      <w:rPr>
        <w:noProof/>
      </w:rPr>
      <mc:AlternateContent>
        <mc:Choice Requires="wps">
          <w:drawing>
            <wp:anchor distT="0" distB="0" distL="114300" distR="114300" simplePos="0" relativeHeight="250589184"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C1A" w:rsidRDefault="002159A8">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29.35pt;margin-top:15.9pt;width:98.55pt;height:9.85pt;z-index:-2527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" filled="f" stroked="f">
              <v:textbox inset="0,0,0,0">
                <w:txbxContent>
                  <w:p w:rsidR="002D1C1A" w:rsidRDefault="002159A8">
                    <w:pPr>
                      <w:spacing w:before="15"/>
                      <w:ind w:left="20"/>
                      <w:rPr>
                        <w:sz w:val="14"/>
                      </w:rPr>
                    </w:pPr>
                    <w:r>
                      <w:rPr>
                        <w:color w:val="666666"/>
                        <w:sz w:val="14"/>
                      </w:rPr>
                      <w:t>MINISTERIO DE EDUCACIÓN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C1A" w:rsidRDefault="002159A8">
    <w:pPr>
      <w:pStyle w:val="Textoindependiente"/>
      <w:spacing w:line="14" w:lineRule="auto"/>
      <w:rPr>
        <w:sz w:val="20"/>
      </w:rPr>
    </w:pPr>
    <w:r>
      <w:rPr>
        <w:noProof/>
      </w:rPr>
      <w:drawing>
        <wp:anchor distT="0" distB="0" distL="0" distR="0" simplePos="0" relativeHeight="250593280"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stretch>
                    <a:fillRect/>
                  </a:stretch>
                </pic:blipFill>
                <pic:spPr>
                  <a:xfrm>
                    <a:off x="0" y="0"/>
                    <a:ext cx="952500" cy="381000"/>
                  </a:xfrm>
                  <a:prstGeom prst="rect">
                    <a:avLst/>
                  </a:prstGeom>
                </pic:spPr>
              </pic:pic>
            </a:graphicData>
          </a:graphic>
        </wp:anchor>
      </w:drawing>
    </w:r>
    <w:r w:rsidR="00FD7394">
      <w:rPr>
        <w:noProof/>
      </w:rPr>
      <mc:AlternateContent>
        <mc:Choice Requires="wps">
          <w:drawing>
            <wp:anchor distT="0" distB="0" distL="114300" distR="114300" simplePos="0" relativeHeight="250594304"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C1A" w:rsidRDefault="002159A8">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29.35pt;margin-top:15.9pt;width:98.55pt;height:9.85pt;z-index:-2527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Derg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" filled="f" stroked="f">
              <v:textbox inset="0,0,0,0">
                <w:txbxContent>
                  <w:p w:rsidR="002D1C1A" w:rsidRDefault="002159A8">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83949"/>
    <w:multiLevelType w:val="hybridMultilevel"/>
    <w:tmpl w:val="AD2E596A"/>
    <w:lvl w:ilvl="0" w:tplc="9ED4C5BA">
      <w:start w:val="1"/>
      <w:numFmt w:val="decimal"/>
      <w:lvlText w:val="%1."/>
      <w:lvlJc w:val="left"/>
      <w:pPr>
        <w:ind w:left="1901" w:hanging="333"/>
        <w:jc w:val="left"/>
      </w:pPr>
      <w:rPr>
        <w:rFonts w:ascii="Arial" w:eastAsia="Arial" w:hAnsi="Arial" w:cs="Arial" w:hint="default"/>
        <w:spacing w:val="-1"/>
        <w:w w:val="100"/>
        <w:sz w:val="24"/>
        <w:szCs w:val="24"/>
        <w:lang w:val="es-ES" w:eastAsia="es-ES" w:bidi="es-ES"/>
      </w:rPr>
    </w:lvl>
    <w:lvl w:ilvl="1" w:tplc="F9723436">
      <w:numFmt w:val="bullet"/>
      <w:lvlText w:val="•"/>
      <w:lvlJc w:val="left"/>
      <w:pPr>
        <w:ind w:left="2736" w:hanging="333"/>
      </w:pPr>
      <w:rPr>
        <w:rFonts w:hint="default"/>
        <w:lang w:val="es-ES" w:eastAsia="es-ES" w:bidi="es-ES"/>
      </w:rPr>
    </w:lvl>
    <w:lvl w:ilvl="2" w:tplc="4BCAEB52">
      <w:numFmt w:val="bullet"/>
      <w:lvlText w:val="•"/>
      <w:lvlJc w:val="left"/>
      <w:pPr>
        <w:ind w:left="3572" w:hanging="333"/>
      </w:pPr>
      <w:rPr>
        <w:rFonts w:hint="default"/>
        <w:lang w:val="es-ES" w:eastAsia="es-ES" w:bidi="es-ES"/>
      </w:rPr>
    </w:lvl>
    <w:lvl w:ilvl="3" w:tplc="6E2E4F8C">
      <w:numFmt w:val="bullet"/>
      <w:lvlText w:val="•"/>
      <w:lvlJc w:val="left"/>
      <w:pPr>
        <w:ind w:left="4408" w:hanging="333"/>
      </w:pPr>
      <w:rPr>
        <w:rFonts w:hint="default"/>
        <w:lang w:val="es-ES" w:eastAsia="es-ES" w:bidi="es-ES"/>
      </w:rPr>
    </w:lvl>
    <w:lvl w:ilvl="4" w:tplc="08283420">
      <w:numFmt w:val="bullet"/>
      <w:lvlText w:val="•"/>
      <w:lvlJc w:val="left"/>
      <w:pPr>
        <w:ind w:left="5244" w:hanging="333"/>
      </w:pPr>
      <w:rPr>
        <w:rFonts w:hint="default"/>
        <w:lang w:val="es-ES" w:eastAsia="es-ES" w:bidi="es-ES"/>
      </w:rPr>
    </w:lvl>
    <w:lvl w:ilvl="5" w:tplc="062E8752">
      <w:numFmt w:val="bullet"/>
      <w:lvlText w:val="•"/>
      <w:lvlJc w:val="left"/>
      <w:pPr>
        <w:ind w:left="6080" w:hanging="333"/>
      </w:pPr>
      <w:rPr>
        <w:rFonts w:hint="default"/>
        <w:lang w:val="es-ES" w:eastAsia="es-ES" w:bidi="es-ES"/>
      </w:rPr>
    </w:lvl>
    <w:lvl w:ilvl="6" w:tplc="DB386BFA">
      <w:numFmt w:val="bullet"/>
      <w:lvlText w:val="•"/>
      <w:lvlJc w:val="left"/>
      <w:pPr>
        <w:ind w:left="6916" w:hanging="333"/>
      </w:pPr>
      <w:rPr>
        <w:rFonts w:hint="default"/>
        <w:lang w:val="es-ES" w:eastAsia="es-ES" w:bidi="es-ES"/>
      </w:rPr>
    </w:lvl>
    <w:lvl w:ilvl="7" w:tplc="D0BEBAF2">
      <w:numFmt w:val="bullet"/>
      <w:lvlText w:val="•"/>
      <w:lvlJc w:val="left"/>
      <w:pPr>
        <w:ind w:left="7752" w:hanging="333"/>
      </w:pPr>
      <w:rPr>
        <w:rFonts w:hint="default"/>
        <w:lang w:val="es-ES" w:eastAsia="es-ES" w:bidi="es-ES"/>
      </w:rPr>
    </w:lvl>
    <w:lvl w:ilvl="8" w:tplc="81BEEF10">
      <w:numFmt w:val="bullet"/>
      <w:lvlText w:val="•"/>
      <w:lvlJc w:val="left"/>
      <w:pPr>
        <w:ind w:left="8588" w:hanging="333"/>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1A"/>
    <w:rsid w:val="002159A8"/>
    <w:rsid w:val="002D1C1A"/>
    <w:rsid w:val="00FD739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96D5A3-F821-41FF-9043-8161A181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DC2">
    <w:name w:val="toc 2"/>
    <w:basedOn w:val="Normal"/>
    <w:uiPriority w:val="1"/>
    <w:qFormat/>
    <w:pPr>
      <w:spacing w:before="154"/>
      <w:ind w:left="1346"/>
    </w:pPr>
    <w:rPr>
      <w:b/>
      <w:bCs/>
      <w:i/>
    </w:rPr>
  </w:style>
  <w:style w:type="paragraph" w:styleId="TDC3">
    <w:name w:val="toc 3"/>
    <w:basedOn w:val="Normal"/>
    <w:uiPriority w:val="1"/>
    <w:qFormat/>
    <w:pPr>
      <w:spacing w:before="144"/>
      <w:ind w:left="1846"/>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901" w:hanging="333"/>
      <w:jc w:val="both"/>
    </w:pPr>
  </w:style>
  <w:style w:type="paragraph" w:customStyle="1" w:styleId="TableParagraph">
    <w:name w:val="Table Paragraph"/>
    <w:basedOn w:val="Normal"/>
    <w:uiPriority w:val="1"/>
    <w:qFormat/>
    <w:pPr>
      <w:spacing w:before="4"/>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8051</Words>
  <Characters>44286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Alejandro Dávila Álvarez</dc:creator>
  <cp:lastModifiedBy>José Alejandro Dávila Álvarez</cp:lastModifiedBy>
  <cp:revision>2</cp:revision>
  <dcterms:created xsi:type="dcterms:W3CDTF">2021-01-15T16:12:00Z</dcterms:created>
  <dcterms:modified xsi:type="dcterms:W3CDTF">2021-01-15T16:12:00Z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LastSaved">
    <vt:filetime>2021-01-15T00:00:00Z</vt:filetime>
  </property>
</Properties>
</file>