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600" w:rsidRDefault="00280081">
      <w:pPr>
        <w:pStyle w:val="Ttulo1"/>
        <w:spacing w:after="4502"/>
      </w:pPr>
      <w:r>
        <w:t>MINISTERIO DE EDUCACIÓN</w:t>
      </w:r>
    </w:p>
    <w:p w:rsidR="00465600" w:rsidRDefault="00280081">
      <w:pPr>
        <w:ind w:left="983" w:right="1167" w:hanging="10"/>
        <w:jc w:val="center"/>
      </w:pPr>
      <w:r>
        <w:rPr>
          <w:sz w:val="30"/>
        </w:rPr>
        <w:t>INFORME DE AUDITORÍA INTERNA</w:t>
      </w:r>
    </w:p>
    <w:p w:rsidR="00465600" w:rsidRDefault="00280081">
      <w:pPr>
        <w:ind w:left="983" w:right="1181" w:hanging="10"/>
        <w:jc w:val="center"/>
      </w:pPr>
      <w:r>
        <w:rPr>
          <w:sz w:val="30"/>
        </w:rPr>
        <w:t xml:space="preserve">Departamento de Recursos Humanos en unidades ejecutoras Del 1 de </w:t>
      </w:r>
      <w:proofErr w:type="gramStart"/>
      <w:r>
        <w:rPr>
          <w:sz w:val="30"/>
        </w:rPr>
        <w:t>Enero</w:t>
      </w:r>
      <w:proofErr w:type="gramEnd"/>
      <w:r>
        <w:rPr>
          <w:sz w:val="30"/>
        </w:rPr>
        <w:t xml:space="preserve"> de 2022 al 6 de Marzo de 2022</w:t>
      </w:r>
    </w:p>
    <w:p w:rsidR="00465600" w:rsidRDefault="00280081">
      <w:pPr>
        <w:spacing w:after="4736"/>
        <w:ind w:left="983" w:right="1189" w:hanging="10"/>
        <w:jc w:val="center"/>
      </w:pPr>
      <w:r>
        <w:rPr>
          <w:sz w:val="30"/>
        </w:rPr>
        <w:t>CAI 00023</w:t>
      </w:r>
    </w:p>
    <w:p w:rsidR="00465600" w:rsidRDefault="00280081">
      <w:pPr>
        <w:ind w:left="983" w:right="1160" w:hanging="10"/>
        <w:jc w:val="center"/>
        <w:rPr>
          <w:sz w:val="30"/>
        </w:rPr>
      </w:pPr>
      <w:r>
        <w:rPr>
          <w:sz w:val="30"/>
        </w:rPr>
        <w:t xml:space="preserve">GUATEMALA, 27 de </w:t>
      </w:r>
      <w:proofErr w:type="gramStart"/>
      <w:r>
        <w:rPr>
          <w:sz w:val="30"/>
        </w:rPr>
        <w:t>Mayo</w:t>
      </w:r>
      <w:proofErr w:type="gramEnd"/>
      <w:r>
        <w:rPr>
          <w:sz w:val="30"/>
        </w:rPr>
        <w:t xml:space="preserve"> de 2022</w:t>
      </w:r>
    </w:p>
    <w:p w:rsidR="00C07CBA" w:rsidRDefault="00C07CBA">
      <w:pPr>
        <w:ind w:left="983" w:right="1160" w:hanging="10"/>
        <w:jc w:val="center"/>
      </w:pPr>
    </w:p>
    <w:p w:rsidR="00C07CBA" w:rsidRDefault="00C07CBA">
      <w:pPr>
        <w:ind w:left="983" w:right="1160" w:hanging="10"/>
        <w:jc w:val="center"/>
      </w:pPr>
    </w:p>
    <w:p w:rsidR="00C07CBA" w:rsidRDefault="00C07CBA">
      <w:pPr>
        <w:ind w:left="983" w:right="1160" w:hanging="10"/>
        <w:jc w:val="center"/>
      </w:pPr>
    </w:p>
    <w:p w:rsidR="00C07CBA" w:rsidRDefault="00C07CBA" w:rsidP="00C07CBA">
      <w:pPr>
        <w:spacing w:after="1819" w:line="259" w:lineRule="auto"/>
        <w:ind w:firstLine="0"/>
        <w:jc w:val="center"/>
      </w:pPr>
    </w:p>
    <w:p w:rsidR="00C07CBA" w:rsidRDefault="00C07CBA" w:rsidP="00C07CBA">
      <w:pPr>
        <w:spacing w:after="1819" w:line="259" w:lineRule="auto"/>
        <w:ind w:firstLine="0"/>
        <w:jc w:val="right"/>
      </w:pPr>
    </w:p>
    <w:p w:rsidR="00465600" w:rsidRDefault="00280081" w:rsidP="00C07CBA">
      <w:pPr>
        <w:spacing w:after="1819" w:line="259" w:lineRule="auto"/>
        <w:ind w:firstLine="0"/>
        <w:jc w:val="right"/>
      </w:pPr>
      <w:r>
        <w:t xml:space="preserve">Guatemala, 27 de </w:t>
      </w:r>
      <w:proofErr w:type="gramStart"/>
      <w:r>
        <w:t>Mayo</w:t>
      </w:r>
      <w:proofErr w:type="gramEnd"/>
      <w:r>
        <w:t xml:space="preserve"> de 2022</w:t>
      </w:r>
    </w:p>
    <w:p w:rsidR="00465600" w:rsidRDefault="00280081">
      <w:pPr>
        <w:spacing w:after="0" w:line="259" w:lineRule="auto"/>
        <w:ind w:left="24" w:right="2930" w:hanging="10"/>
        <w:jc w:val="left"/>
      </w:pPr>
      <w:r>
        <w:rPr>
          <w:sz w:val="28"/>
        </w:rPr>
        <w:t>Licenciados (as):</w:t>
      </w:r>
    </w:p>
    <w:p w:rsidR="00465600" w:rsidRDefault="00C07CBA">
      <w:pPr>
        <w:ind w:left="15" w:right="0"/>
      </w:pPr>
      <w:r>
        <w:t>Direcciones</w:t>
      </w:r>
      <w:r w:rsidR="00280081">
        <w:t xml:space="preserve"> Departamentales de Educación.</w:t>
      </w:r>
    </w:p>
    <w:p w:rsidR="00465600" w:rsidRDefault="00280081">
      <w:pPr>
        <w:spacing w:after="697"/>
        <w:ind w:left="15" w:right="6678"/>
      </w:pPr>
      <w:r>
        <w:t>MINISTERIO DE EDUCACIÓN Su despacho</w:t>
      </w:r>
    </w:p>
    <w:p w:rsidR="00465600" w:rsidRDefault="00280081">
      <w:pPr>
        <w:spacing w:after="465"/>
        <w:ind w:left="15" w:right="0"/>
      </w:pPr>
      <w:r>
        <w:t>Señor(a):</w:t>
      </w:r>
    </w:p>
    <w:p w:rsidR="00465600" w:rsidRDefault="00280081">
      <w:pPr>
        <w:spacing w:after="472"/>
        <w:ind w:left="15" w:right="771"/>
      </w:pPr>
      <w:r>
        <w:t>De acuerdo a nombramiento de auditoría interna No. NAI-022-2022, emitido con fecha 03-03-2022, hago de su conocimiento en el informe de auditoría interna, actuamos de conformidad con la ordenanza de auditoría interna Gubernamental y Manual de Auditoría Int</w:t>
      </w:r>
      <w:r>
        <w:t>erna</w:t>
      </w:r>
    </w:p>
    <w:p w:rsidR="00465600" w:rsidRDefault="00280081">
      <w:pPr>
        <w:spacing w:after="256"/>
        <w:ind w:left="15" w:right="0"/>
      </w:pPr>
      <w:r>
        <w:rPr>
          <w:noProof/>
          <w:sz w:val="22"/>
        </w:rPr>
        <mc:AlternateContent>
          <mc:Choice Requires="wpg">
            <w:drawing>
              <wp:anchor distT="0" distB="0" distL="114300" distR="114300" simplePos="0" relativeHeight="251659264" behindDoc="0" locked="0" layoutInCell="1" allowOverlap="1">
                <wp:simplePos x="0" y="0"/>
                <wp:positionH relativeFrom="column">
                  <wp:posOffset>3330379</wp:posOffset>
                </wp:positionH>
                <wp:positionV relativeFrom="paragraph">
                  <wp:posOffset>-255418</wp:posOffset>
                </wp:positionV>
                <wp:extent cx="2895783" cy="1092708"/>
                <wp:effectExtent l="0" t="0" r="0" b="0"/>
                <wp:wrapSquare wrapText="bothSides"/>
                <wp:docPr id="83023" name="Group 83023"/>
                <wp:cNvGraphicFramePr/>
                <a:graphic xmlns:a="http://schemas.openxmlformats.org/drawingml/2006/main">
                  <a:graphicData uri="http://schemas.microsoft.com/office/word/2010/wordprocessingGroup">
                    <wpg:wgp>
                      <wpg:cNvGrpSpPr/>
                      <wpg:grpSpPr>
                        <a:xfrm>
                          <a:off x="0" y="0"/>
                          <a:ext cx="2895783" cy="1092708"/>
                          <a:chOff x="0" y="0"/>
                          <a:chExt cx="2895783" cy="1092708"/>
                        </a:xfrm>
                      </wpg:grpSpPr>
                      <pic:pic xmlns:pic="http://schemas.openxmlformats.org/drawingml/2006/picture">
                        <pic:nvPicPr>
                          <pic:cNvPr id="88461" name="Picture 88461"/>
                          <pic:cNvPicPr/>
                        </pic:nvPicPr>
                        <pic:blipFill>
                          <a:blip r:embed="rId7"/>
                          <a:stretch>
                            <a:fillRect/>
                          </a:stretch>
                        </pic:blipFill>
                        <pic:spPr>
                          <a:xfrm>
                            <a:off x="0" y="0"/>
                            <a:ext cx="2895783" cy="1051560"/>
                          </a:xfrm>
                          <a:prstGeom prst="rect">
                            <a:avLst/>
                          </a:prstGeom>
                        </pic:spPr>
                      </pic:pic>
                      <wps:wsp>
                        <wps:cNvPr id="4701" name="Rectangle 4701"/>
                        <wps:cNvSpPr/>
                        <wps:spPr>
                          <a:xfrm>
                            <a:off x="457470" y="950976"/>
                            <a:ext cx="290514" cy="152020"/>
                          </a:xfrm>
                          <a:prstGeom prst="rect">
                            <a:avLst/>
                          </a:prstGeom>
                          <a:ln>
                            <a:noFill/>
                          </a:ln>
                        </wps:spPr>
                        <wps:txbx>
                          <w:txbxContent>
                            <w:p w:rsidR="00465600" w:rsidRDefault="00280081">
                              <w:pPr>
                                <w:spacing w:after="160" w:line="259" w:lineRule="auto"/>
                                <w:ind w:right="0" w:firstLine="0"/>
                                <w:jc w:val="left"/>
                              </w:pPr>
                              <w:r>
                                <w:rPr>
                                  <w:sz w:val="32"/>
                                </w:rPr>
                                <w:t xml:space="preserve">Jo </w:t>
                              </w:r>
                            </w:p>
                          </w:txbxContent>
                        </wps:txbx>
                        <wps:bodyPr horzOverflow="overflow" vert="horz" lIns="0" tIns="0" rIns="0" bIns="0" rtlCol="0">
                          <a:noAutofit/>
                        </wps:bodyPr>
                      </wps:wsp>
                      <wps:wsp>
                        <wps:cNvPr id="4702" name="Rectangle 4702"/>
                        <wps:cNvSpPr/>
                        <wps:spPr>
                          <a:xfrm>
                            <a:off x="759400" y="934974"/>
                            <a:ext cx="146024" cy="209786"/>
                          </a:xfrm>
                          <a:prstGeom prst="rect">
                            <a:avLst/>
                          </a:prstGeom>
                          <a:ln>
                            <a:noFill/>
                          </a:ln>
                        </wps:spPr>
                        <wps:txbx>
                          <w:txbxContent>
                            <w:p w:rsidR="00465600" w:rsidRDefault="00280081">
                              <w:pPr>
                                <w:spacing w:after="160" w:line="259" w:lineRule="auto"/>
                                <w:ind w:right="0" w:firstLine="0"/>
                                <w:jc w:val="left"/>
                              </w:pPr>
                              <w:r>
                                <w:rPr>
                                  <w:sz w:val="28"/>
                                </w:rPr>
                                <w:t xml:space="preserve">e </w:t>
                              </w:r>
                            </w:p>
                          </w:txbxContent>
                        </wps:txbx>
                        <wps:bodyPr horzOverflow="overflow" vert="horz" lIns="0" tIns="0" rIns="0" bIns="0" rtlCol="0">
                          <a:noAutofit/>
                        </wps:bodyPr>
                      </wps:wsp>
                      <wps:wsp>
                        <wps:cNvPr id="4703" name="Rectangle 4703"/>
                        <wps:cNvSpPr/>
                        <wps:spPr>
                          <a:xfrm>
                            <a:off x="869193" y="934974"/>
                            <a:ext cx="357442" cy="209786"/>
                          </a:xfrm>
                          <a:prstGeom prst="rect">
                            <a:avLst/>
                          </a:prstGeom>
                          <a:ln>
                            <a:noFill/>
                          </a:ln>
                        </wps:spPr>
                        <wps:txbx>
                          <w:txbxContent>
                            <w:p w:rsidR="00465600" w:rsidRDefault="00280081">
                              <w:pPr>
                                <w:spacing w:after="160" w:line="259" w:lineRule="auto"/>
                                <w:ind w:right="0" w:firstLine="0"/>
                                <w:jc w:val="left"/>
                              </w:pPr>
                              <w:proofErr w:type="spellStart"/>
                              <w:r>
                                <w:rPr>
                                  <w:sz w:val="28"/>
                                </w:rPr>
                                <w:t>Alv</w:t>
                              </w:r>
                              <w:proofErr w:type="spellEnd"/>
                              <w:r>
                                <w:rPr>
                                  <w:sz w:val="28"/>
                                </w:rPr>
                                <w:t xml:space="preserve"> </w:t>
                              </w:r>
                            </w:p>
                          </w:txbxContent>
                        </wps:txbx>
                        <wps:bodyPr horzOverflow="overflow" vert="horz" lIns="0" tIns="0" rIns="0" bIns="0" rtlCol="0">
                          <a:noAutofit/>
                        </wps:bodyPr>
                      </wps:wsp>
                      <wps:wsp>
                        <wps:cNvPr id="4704" name="Rectangle 4704"/>
                        <wps:cNvSpPr/>
                        <wps:spPr>
                          <a:xfrm>
                            <a:off x="1212295" y="934974"/>
                            <a:ext cx="158193" cy="209786"/>
                          </a:xfrm>
                          <a:prstGeom prst="rect">
                            <a:avLst/>
                          </a:prstGeom>
                          <a:ln>
                            <a:noFill/>
                          </a:ln>
                        </wps:spPr>
                        <wps:txbx>
                          <w:txbxContent>
                            <w:p w:rsidR="00465600" w:rsidRDefault="00280081">
                              <w:pPr>
                                <w:spacing w:after="160" w:line="259" w:lineRule="auto"/>
                                <w:ind w:right="0" w:firstLine="0"/>
                                <w:jc w:val="left"/>
                              </w:pPr>
                              <w:r>
                                <w:rPr>
                                  <w:sz w:val="28"/>
                                </w:rPr>
                                <w:t xml:space="preserve">o </w:t>
                              </w:r>
                            </w:p>
                          </w:txbxContent>
                        </wps:txbx>
                        <wps:bodyPr horzOverflow="overflow" vert="horz" lIns="0" tIns="0" rIns="0" bIns="0" rtlCol="0">
                          <a:noAutofit/>
                        </wps:bodyPr>
                      </wps:wsp>
                      <wps:wsp>
                        <wps:cNvPr id="4705" name="Rectangle 4705"/>
                        <wps:cNvSpPr/>
                        <wps:spPr>
                          <a:xfrm>
                            <a:off x="1331237" y="934974"/>
                            <a:ext cx="705784" cy="209786"/>
                          </a:xfrm>
                          <a:prstGeom prst="rect">
                            <a:avLst/>
                          </a:prstGeom>
                          <a:ln>
                            <a:noFill/>
                          </a:ln>
                        </wps:spPr>
                        <wps:txbx>
                          <w:txbxContent>
                            <w:p w:rsidR="00465600" w:rsidRDefault="00280081">
                              <w:pPr>
                                <w:spacing w:after="160" w:line="259" w:lineRule="auto"/>
                                <w:ind w:right="0" w:firstLine="0"/>
                                <w:jc w:val="left"/>
                              </w:pPr>
                              <w:r>
                                <w:rPr>
                                  <w:sz w:val="28"/>
                                </w:rPr>
                                <w:t xml:space="preserve">Salazar </w:t>
                              </w:r>
                            </w:p>
                          </w:txbxContent>
                        </wps:txbx>
                        <wps:bodyPr horzOverflow="overflow" vert="horz" lIns="0" tIns="0" rIns="0" bIns="0" rtlCol="0">
                          <a:noAutofit/>
                        </wps:bodyPr>
                      </wps:wsp>
                      <wps:wsp>
                        <wps:cNvPr id="4706" name="Rectangle 4706"/>
                        <wps:cNvSpPr/>
                        <wps:spPr>
                          <a:xfrm>
                            <a:off x="1861902" y="939546"/>
                            <a:ext cx="584098" cy="203705"/>
                          </a:xfrm>
                          <a:prstGeom prst="rect">
                            <a:avLst/>
                          </a:prstGeom>
                          <a:ln>
                            <a:noFill/>
                          </a:ln>
                        </wps:spPr>
                        <wps:txbx>
                          <w:txbxContent>
                            <w:p w:rsidR="00465600" w:rsidRDefault="00280081">
                              <w:pPr>
                                <w:spacing w:after="160" w:line="259" w:lineRule="auto"/>
                                <w:ind w:right="0" w:firstLine="0"/>
                                <w:jc w:val="left"/>
                              </w:pPr>
                              <w:r>
                                <w:t>Pineda</w:t>
                              </w:r>
                            </w:p>
                          </w:txbxContent>
                        </wps:txbx>
                        <wps:bodyPr horzOverflow="overflow" vert="horz" lIns="0" tIns="0" rIns="0" bIns="0" rtlCol="0">
                          <a:noAutofit/>
                        </wps:bodyPr>
                      </wps:wsp>
                    </wpg:wgp>
                  </a:graphicData>
                </a:graphic>
              </wp:anchor>
            </w:drawing>
          </mc:Choice>
          <mc:Fallback xmlns:a="http://schemas.openxmlformats.org/drawingml/2006/main">
            <w:pict>
              <v:group id="Group 83023" style="width:228.014pt;height:86.04pt;position:absolute;mso-position-horizontal-relative:text;mso-position-horizontal:absolute;margin-left:262.235pt;mso-position-vertical-relative:text;margin-top:-20.1118pt;" coordsize="28957,10927">
                <v:shape id="Picture 88461" style="position:absolute;width:28957;height:10515;left:0;top:0;" filled="f">
                  <v:imagedata r:id="rId18"/>
                </v:shape>
                <v:rect id="Rectangle 4701" style="position:absolute;width:2905;height:1520;left:4574;top:9509;" filled="f" stroked="f">
                  <v:textbox inset="0,0,0,0">
                    <w:txbxContent>
                      <w:p>
                        <w:pPr>
                          <w:spacing w:before="0" w:after="160" w:line="259" w:lineRule="auto"/>
                          <w:ind w:right="0" w:firstLine="0"/>
                          <w:jc w:val="left"/>
                        </w:pPr>
                        <w:r>
                          <w:rPr>
                            <w:sz w:val="32"/>
                          </w:rPr>
                          <w:t xml:space="preserve">Jo </w:t>
                        </w:r>
                      </w:p>
                    </w:txbxContent>
                  </v:textbox>
                </v:rect>
                <v:rect id="Rectangle 4702" style="position:absolute;width:1460;height:2097;left:7594;top:9349;" filled="f" stroked="f">
                  <v:textbox inset="0,0,0,0">
                    <w:txbxContent>
                      <w:p>
                        <w:pPr>
                          <w:spacing w:before="0" w:after="160" w:line="259" w:lineRule="auto"/>
                          <w:ind w:right="0" w:firstLine="0"/>
                          <w:jc w:val="left"/>
                        </w:pPr>
                        <w:r>
                          <w:rPr>
                            <w:sz w:val="28"/>
                          </w:rPr>
                          <w:t xml:space="preserve">e </w:t>
                        </w:r>
                      </w:p>
                    </w:txbxContent>
                  </v:textbox>
                </v:rect>
                <v:rect id="Rectangle 4703" style="position:absolute;width:3574;height:2097;left:8691;top:9349;" filled="f" stroked="f">
                  <v:textbox inset="0,0,0,0">
                    <w:txbxContent>
                      <w:p>
                        <w:pPr>
                          <w:spacing w:before="0" w:after="160" w:line="259" w:lineRule="auto"/>
                          <w:ind w:right="0" w:firstLine="0"/>
                          <w:jc w:val="left"/>
                        </w:pPr>
                        <w:r>
                          <w:rPr>
                            <w:sz w:val="28"/>
                          </w:rPr>
                          <w:t xml:space="preserve">Alv </w:t>
                        </w:r>
                      </w:p>
                    </w:txbxContent>
                  </v:textbox>
                </v:rect>
                <v:rect id="Rectangle 4704" style="position:absolute;width:1581;height:2097;left:12122;top:9349;" filled="f" stroked="f">
                  <v:textbox inset="0,0,0,0">
                    <w:txbxContent>
                      <w:p>
                        <w:pPr>
                          <w:spacing w:before="0" w:after="160" w:line="259" w:lineRule="auto"/>
                          <w:ind w:right="0" w:firstLine="0"/>
                          <w:jc w:val="left"/>
                        </w:pPr>
                        <w:r>
                          <w:rPr>
                            <w:sz w:val="28"/>
                          </w:rPr>
                          <w:t xml:space="preserve">o </w:t>
                        </w:r>
                      </w:p>
                    </w:txbxContent>
                  </v:textbox>
                </v:rect>
                <v:rect id="Rectangle 4705" style="position:absolute;width:7057;height:2097;left:13312;top:9349;" filled="f" stroked="f">
                  <v:textbox inset="0,0,0,0">
                    <w:txbxContent>
                      <w:p>
                        <w:pPr>
                          <w:spacing w:before="0" w:after="160" w:line="259" w:lineRule="auto"/>
                          <w:ind w:right="0" w:firstLine="0"/>
                          <w:jc w:val="left"/>
                        </w:pPr>
                        <w:r>
                          <w:rPr>
                            <w:sz w:val="28"/>
                          </w:rPr>
                          <w:t xml:space="preserve">Salazar </w:t>
                        </w:r>
                      </w:p>
                    </w:txbxContent>
                  </v:textbox>
                </v:rect>
                <v:rect id="Rectangle 4706" style="position:absolute;width:5840;height:2037;left:18619;top:9395;" filled="f" stroked="f">
                  <v:textbox inset="0,0,0,0">
                    <w:txbxContent>
                      <w:p>
                        <w:pPr>
                          <w:spacing w:before="0" w:after="160" w:line="259" w:lineRule="auto"/>
                          <w:ind w:right="0" w:firstLine="0"/>
                          <w:jc w:val="left"/>
                        </w:pPr>
                        <w:r>
                          <w:rPr/>
                          <w:t xml:space="preserve">Pineda</w:t>
                        </w:r>
                      </w:p>
                    </w:txbxContent>
                  </v:textbox>
                </v:rect>
                <w10:wrap type="square"/>
              </v:group>
            </w:pict>
          </mc:Fallback>
        </mc:AlternateContent>
      </w:r>
      <w:r>
        <w:rPr>
          <w:noProof/>
        </w:rPr>
        <w:drawing>
          <wp:anchor distT="0" distB="0" distL="114300" distR="114300" simplePos="0" relativeHeight="251660288" behindDoc="0" locked="0" layoutInCell="1" allowOverlap="0">
            <wp:simplePos x="0" y="0"/>
            <wp:positionH relativeFrom="column">
              <wp:posOffset>18299</wp:posOffset>
            </wp:positionH>
            <wp:positionV relativeFrom="paragraph">
              <wp:posOffset>320653</wp:posOffset>
            </wp:positionV>
            <wp:extent cx="3019301" cy="365760"/>
            <wp:effectExtent l="0" t="0" r="0" b="0"/>
            <wp:wrapSquare wrapText="bothSides"/>
            <wp:docPr id="5589" name="Picture 5589"/>
            <wp:cNvGraphicFramePr/>
            <a:graphic xmlns:a="http://schemas.openxmlformats.org/drawingml/2006/main">
              <a:graphicData uri="http://schemas.openxmlformats.org/drawingml/2006/picture">
                <pic:pic xmlns:pic="http://schemas.openxmlformats.org/drawingml/2006/picture">
                  <pic:nvPicPr>
                    <pic:cNvPr id="5589" name="Picture 5589"/>
                    <pic:cNvPicPr/>
                  </pic:nvPicPr>
                  <pic:blipFill>
                    <a:blip r:embed="rId19"/>
                    <a:stretch>
                      <a:fillRect/>
                    </a:stretch>
                  </pic:blipFill>
                  <pic:spPr>
                    <a:xfrm>
                      <a:off x="0" y="0"/>
                      <a:ext cx="3019301" cy="365760"/>
                    </a:xfrm>
                    <a:prstGeom prst="rect">
                      <a:avLst/>
                    </a:prstGeom>
                  </pic:spPr>
                </pic:pic>
              </a:graphicData>
            </a:graphic>
          </wp:anchor>
        </w:drawing>
      </w:r>
      <w:r>
        <w:t>Sin otro particular, atentamente</w:t>
      </w:r>
    </w:p>
    <w:p w:rsidR="00465600" w:rsidRDefault="00280081">
      <w:pPr>
        <w:spacing w:before="2"/>
        <w:ind w:left="807" w:right="0"/>
      </w:pPr>
      <w:r>
        <w:t xml:space="preserve">Oscar Arnoldo Ruano </w:t>
      </w:r>
      <w:proofErr w:type="spellStart"/>
      <w:r>
        <w:t>Gonzalez</w:t>
      </w:r>
      <w:proofErr w:type="spellEnd"/>
    </w:p>
    <w:p w:rsidR="00465600" w:rsidRDefault="00280081" w:rsidP="00C07CBA">
      <w:pPr>
        <w:ind w:left="6232" w:right="1009" w:hanging="4863"/>
      </w:pPr>
      <w:proofErr w:type="spellStart"/>
      <w:proofErr w:type="gramStart"/>
      <w:r>
        <w:t>Auditor,Coordinador</w:t>
      </w:r>
      <w:proofErr w:type="spellEnd"/>
      <w:proofErr w:type="gramEnd"/>
      <w:r>
        <w:tab/>
        <w:t xml:space="preserve">Supervisor </w:t>
      </w:r>
    </w:p>
    <w:p w:rsidR="00C07CBA" w:rsidRDefault="00C07CBA" w:rsidP="00C07CBA">
      <w:pPr>
        <w:ind w:left="6232" w:right="1009" w:hanging="4863"/>
      </w:pPr>
    </w:p>
    <w:p w:rsidR="00C07CBA" w:rsidRDefault="00C07CBA" w:rsidP="00C07CBA">
      <w:pPr>
        <w:ind w:left="6232" w:right="1009" w:hanging="4863"/>
      </w:pPr>
    </w:p>
    <w:p w:rsidR="00C07CBA" w:rsidRDefault="00C07CBA" w:rsidP="00C07CBA">
      <w:pPr>
        <w:ind w:left="6232" w:right="1009" w:hanging="4863"/>
      </w:pPr>
    </w:p>
    <w:p w:rsidR="00C07CBA" w:rsidRDefault="00C07CBA" w:rsidP="00C07CBA">
      <w:pPr>
        <w:ind w:left="6232" w:right="1009" w:hanging="4863"/>
      </w:pPr>
    </w:p>
    <w:p w:rsidR="00C07CBA" w:rsidRDefault="00C07CBA" w:rsidP="00C07CBA">
      <w:pPr>
        <w:ind w:left="6232" w:right="1009" w:hanging="4863"/>
      </w:pPr>
    </w:p>
    <w:p w:rsidR="00C07CBA" w:rsidRDefault="00C07CBA" w:rsidP="00C07CBA">
      <w:pPr>
        <w:ind w:left="6232" w:right="1009" w:hanging="4863"/>
      </w:pPr>
    </w:p>
    <w:p w:rsidR="00465600" w:rsidRDefault="00465600">
      <w:pPr>
        <w:spacing w:after="142"/>
        <w:ind w:left="1069" w:right="0" w:hanging="10"/>
        <w:jc w:val="center"/>
      </w:pPr>
    </w:p>
    <w:p w:rsidR="00C07CBA" w:rsidRDefault="00C07CBA">
      <w:pPr>
        <w:pStyle w:val="Ttulo1"/>
        <w:ind w:right="245"/>
      </w:pPr>
    </w:p>
    <w:p w:rsidR="00C07CBA" w:rsidRDefault="00C07CBA">
      <w:pPr>
        <w:pStyle w:val="Ttulo1"/>
        <w:ind w:right="245"/>
      </w:pPr>
    </w:p>
    <w:p w:rsidR="00C07CBA" w:rsidRDefault="00C07CBA">
      <w:pPr>
        <w:pStyle w:val="Ttulo1"/>
        <w:ind w:right="245"/>
      </w:pPr>
    </w:p>
    <w:p w:rsidR="00C07CBA" w:rsidRDefault="00C07CBA">
      <w:pPr>
        <w:pStyle w:val="Ttulo1"/>
        <w:ind w:right="245"/>
      </w:pPr>
    </w:p>
    <w:p w:rsidR="00C07CBA" w:rsidRDefault="00C07CBA">
      <w:pPr>
        <w:pStyle w:val="Ttulo1"/>
        <w:ind w:right="245"/>
      </w:pPr>
    </w:p>
    <w:p w:rsidR="00C07CBA" w:rsidRDefault="00C07CBA">
      <w:pPr>
        <w:pStyle w:val="Ttulo1"/>
        <w:ind w:right="245"/>
      </w:pPr>
    </w:p>
    <w:p w:rsidR="00C07CBA" w:rsidRDefault="00C07CBA">
      <w:pPr>
        <w:pStyle w:val="Ttulo1"/>
        <w:ind w:right="245"/>
      </w:pPr>
    </w:p>
    <w:p w:rsidR="00C07CBA" w:rsidRDefault="00C07CBA">
      <w:pPr>
        <w:pStyle w:val="Ttulo1"/>
        <w:ind w:right="245"/>
      </w:pPr>
    </w:p>
    <w:p w:rsidR="00C07CBA" w:rsidRDefault="00C07CBA">
      <w:pPr>
        <w:pStyle w:val="Ttulo1"/>
        <w:ind w:right="245"/>
      </w:pPr>
    </w:p>
    <w:p w:rsidR="00465600" w:rsidRDefault="00280081">
      <w:pPr>
        <w:pStyle w:val="Ttulo1"/>
        <w:ind w:right="245"/>
      </w:pPr>
      <w:r>
        <w:rPr>
          <w:noProof/>
        </w:rPr>
        <w:drawing>
          <wp:anchor distT="0" distB="0" distL="114300" distR="114300" simplePos="0" relativeHeight="251662336" behindDoc="0" locked="0" layoutInCell="1" allowOverlap="0">
            <wp:simplePos x="0" y="0"/>
            <wp:positionH relativeFrom="page">
              <wp:posOffset>269907</wp:posOffset>
            </wp:positionH>
            <wp:positionV relativeFrom="page">
              <wp:posOffset>3643884</wp:posOffset>
            </wp:positionV>
            <wp:extent cx="18299" cy="18288"/>
            <wp:effectExtent l="0" t="0" r="0" b="0"/>
            <wp:wrapTopAndBottom/>
            <wp:docPr id="6252" name="Picture 6252"/>
            <wp:cNvGraphicFramePr/>
            <a:graphic xmlns:a="http://schemas.openxmlformats.org/drawingml/2006/main">
              <a:graphicData uri="http://schemas.openxmlformats.org/drawingml/2006/picture">
                <pic:pic xmlns:pic="http://schemas.openxmlformats.org/drawingml/2006/picture">
                  <pic:nvPicPr>
                    <pic:cNvPr id="6252" name="Picture 6252"/>
                    <pic:cNvPicPr/>
                  </pic:nvPicPr>
                  <pic:blipFill>
                    <a:blip r:embed="rId20"/>
                    <a:stretch>
                      <a:fillRect/>
                    </a:stretch>
                  </pic:blipFill>
                  <pic:spPr>
                    <a:xfrm>
                      <a:off x="0" y="0"/>
                      <a:ext cx="18299" cy="18288"/>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430022</wp:posOffset>
            </wp:positionH>
            <wp:positionV relativeFrom="page">
              <wp:posOffset>3671316</wp:posOffset>
            </wp:positionV>
            <wp:extent cx="4575" cy="4572"/>
            <wp:effectExtent l="0" t="0" r="0" b="0"/>
            <wp:wrapTopAndBottom/>
            <wp:docPr id="6253" name="Picture 6253"/>
            <wp:cNvGraphicFramePr/>
            <a:graphic xmlns:a="http://schemas.openxmlformats.org/drawingml/2006/main">
              <a:graphicData uri="http://schemas.openxmlformats.org/drawingml/2006/picture">
                <pic:pic xmlns:pic="http://schemas.openxmlformats.org/drawingml/2006/picture">
                  <pic:nvPicPr>
                    <pic:cNvPr id="6253" name="Picture 6253"/>
                    <pic:cNvPicPr/>
                  </pic:nvPicPr>
                  <pic:blipFill>
                    <a:blip r:embed="rId21"/>
                    <a:stretch>
                      <a:fillRect/>
                    </a:stretch>
                  </pic:blipFill>
                  <pic:spPr>
                    <a:xfrm>
                      <a:off x="0" y="0"/>
                      <a:ext cx="4575" cy="4572"/>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411723</wp:posOffset>
            </wp:positionH>
            <wp:positionV relativeFrom="page">
              <wp:posOffset>3685032</wp:posOffset>
            </wp:positionV>
            <wp:extent cx="22874" cy="22860"/>
            <wp:effectExtent l="0" t="0" r="0" b="0"/>
            <wp:wrapTopAndBottom/>
            <wp:docPr id="6254" name="Picture 6254"/>
            <wp:cNvGraphicFramePr/>
            <a:graphic xmlns:a="http://schemas.openxmlformats.org/drawingml/2006/main">
              <a:graphicData uri="http://schemas.openxmlformats.org/drawingml/2006/picture">
                <pic:pic xmlns:pic="http://schemas.openxmlformats.org/drawingml/2006/picture">
                  <pic:nvPicPr>
                    <pic:cNvPr id="6254" name="Picture 6254"/>
                    <pic:cNvPicPr/>
                  </pic:nvPicPr>
                  <pic:blipFill>
                    <a:blip r:embed="rId22"/>
                    <a:stretch>
                      <a:fillRect/>
                    </a:stretch>
                  </pic:blipFill>
                  <pic:spPr>
                    <a:xfrm>
                      <a:off x="0" y="0"/>
                      <a:ext cx="22874" cy="22860"/>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430022</wp:posOffset>
            </wp:positionH>
            <wp:positionV relativeFrom="page">
              <wp:posOffset>3721608</wp:posOffset>
            </wp:positionV>
            <wp:extent cx="4575" cy="4572"/>
            <wp:effectExtent l="0" t="0" r="0" b="0"/>
            <wp:wrapTopAndBottom/>
            <wp:docPr id="6255" name="Picture 6255"/>
            <wp:cNvGraphicFramePr/>
            <a:graphic xmlns:a="http://schemas.openxmlformats.org/drawingml/2006/main">
              <a:graphicData uri="http://schemas.openxmlformats.org/drawingml/2006/picture">
                <pic:pic xmlns:pic="http://schemas.openxmlformats.org/drawingml/2006/picture">
                  <pic:nvPicPr>
                    <pic:cNvPr id="6255" name="Picture 6255"/>
                    <pic:cNvPicPr/>
                  </pic:nvPicPr>
                  <pic:blipFill>
                    <a:blip r:embed="rId23"/>
                    <a:stretch>
                      <a:fillRect/>
                    </a:stretch>
                  </pic:blipFill>
                  <pic:spPr>
                    <a:xfrm>
                      <a:off x="0" y="0"/>
                      <a:ext cx="4575" cy="4572"/>
                    </a:xfrm>
                    <a:prstGeom prst="rect">
                      <a:avLst/>
                    </a:prstGeom>
                  </pic:spPr>
                </pic:pic>
              </a:graphicData>
            </a:graphic>
          </wp:anchor>
        </w:drawing>
      </w:r>
      <w:proofErr w:type="spellStart"/>
      <w:r>
        <w:t>Indice</w:t>
      </w:r>
      <w:proofErr w:type="spellEnd"/>
    </w:p>
    <w:tbl>
      <w:tblPr>
        <w:tblStyle w:val="TableGrid"/>
        <w:tblW w:w="9863" w:type="dxa"/>
        <w:tblInd w:w="-14" w:type="dxa"/>
        <w:tblCellMar>
          <w:top w:w="0" w:type="dxa"/>
          <w:left w:w="0" w:type="dxa"/>
          <w:bottom w:w="0" w:type="dxa"/>
          <w:right w:w="0" w:type="dxa"/>
        </w:tblCellMar>
        <w:tblLook w:val="04A0" w:firstRow="1" w:lastRow="0" w:firstColumn="1" w:lastColumn="0" w:noHBand="0" w:noVBand="1"/>
      </w:tblPr>
      <w:tblGrid>
        <w:gridCol w:w="9583"/>
        <w:gridCol w:w="280"/>
      </w:tblGrid>
      <w:tr w:rsidR="00465600">
        <w:trPr>
          <w:trHeight w:val="305"/>
        </w:trPr>
        <w:tc>
          <w:tcPr>
            <w:tcW w:w="9632" w:type="dxa"/>
            <w:tcBorders>
              <w:top w:val="nil"/>
              <w:left w:val="nil"/>
              <w:bottom w:val="nil"/>
              <w:right w:val="nil"/>
            </w:tcBorders>
          </w:tcPr>
          <w:p w:rsidR="00465600" w:rsidRDefault="00280081">
            <w:pPr>
              <w:spacing w:after="0" w:line="259" w:lineRule="auto"/>
              <w:ind w:left="7" w:right="0" w:firstLine="0"/>
              <w:jc w:val="left"/>
            </w:pPr>
            <w:r>
              <w:t>1. INFORMACIÓN GENERAL</w:t>
            </w:r>
          </w:p>
        </w:tc>
        <w:tc>
          <w:tcPr>
            <w:tcW w:w="231" w:type="dxa"/>
            <w:tcBorders>
              <w:top w:val="nil"/>
              <w:left w:val="nil"/>
              <w:bottom w:val="nil"/>
              <w:right w:val="nil"/>
            </w:tcBorders>
          </w:tcPr>
          <w:p w:rsidR="00465600" w:rsidRDefault="00280081">
            <w:pPr>
              <w:spacing w:after="0" w:line="259" w:lineRule="auto"/>
              <w:ind w:left="108" w:right="0" w:firstLine="0"/>
            </w:pPr>
            <w:r>
              <w:rPr>
                <w:rFonts w:ascii="Times New Roman" w:eastAsia="Times New Roman" w:hAnsi="Times New Roman" w:cs="Times New Roman"/>
                <w:sz w:val="28"/>
              </w:rPr>
              <w:t>4</w:t>
            </w:r>
          </w:p>
        </w:tc>
      </w:tr>
      <w:tr w:rsidR="00465600">
        <w:trPr>
          <w:trHeight w:val="343"/>
        </w:trPr>
        <w:tc>
          <w:tcPr>
            <w:tcW w:w="9632" w:type="dxa"/>
            <w:tcBorders>
              <w:top w:val="nil"/>
              <w:left w:val="nil"/>
              <w:bottom w:val="nil"/>
              <w:right w:val="nil"/>
            </w:tcBorders>
          </w:tcPr>
          <w:p w:rsidR="00465600" w:rsidRDefault="00280081">
            <w:pPr>
              <w:spacing w:after="0" w:line="259" w:lineRule="auto"/>
              <w:ind w:left="7" w:right="0" w:firstLine="0"/>
              <w:jc w:val="left"/>
            </w:pPr>
            <w:r>
              <w:t>2. FUNDAMENTO LEGAL</w:t>
            </w:r>
          </w:p>
        </w:tc>
        <w:tc>
          <w:tcPr>
            <w:tcW w:w="231" w:type="dxa"/>
            <w:tcBorders>
              <w:top w:val="nil"/>
              <w:left w:val="nil"/>
              <w:bottom w:val="nil"/>
              <w:right w:val="nil"/>
            </w:tcBorders>
          </w:tcPr>
          <w:p w:rsidR="00465600" w:rsidRDefault="00280081">
            <w:pPr>
              <w:spacing w:after="0" w:line="259" w:lineRule="auto"/>
              <w:ind w:left="108" w:right="0" w:firstLine="0"/>
            </w:pPr>
            <w:r>
              <w:rPr>
                <w:rFonts w:ascii="Times New Roman" w:eastAsia="Times New Roman" w:hAnsi="Times New Roman" w:cs="Times New Roman"/>
                <w:sz w:val="28"/>
              </w:rPr>
              <w:t>4</w:t>
            </w:r>
          </w:p>
        </w:tc>
      </w:tr>
      <w:tr w:rsidR="00465600">
        <w:trPr>
          <w:trHeight w:val="352"/>
        </w:trPr>
        <w:tc>
          <w:tcPr>
            <w:tcW w:w="9632" w:type="dxa"/>
            <w:tcBorders>
              <w:top w:val="nil"/>
              <w:left w:val="nil"/>
              <w:bottom w:val="nil"/>
              <w:right w:val="nil"/>
            </w:tcBorders>
          </w:tcPr>
          <w:p w:rsidR="00465600" w:rsidRDefault="00280081">
            <w:pPr>
              <w:spacing w:after="0" w:line="259" w:lineRule="auto"/>
              <w:ind w:left="7" w:right="0" w:firstLine="0"/>
              <w:jc w:val="left"/>
            </w:pPr>
            <w:r>
              <w:t>3. IDENTIFICACIÓN DE LAS NORMAS DE AUDITORIA INTERNA OBSERVADAS</w:t>
            </w:r>
            <w:r>
              <w:rPr>
                <w:noProof/>
              </w:rPr>
              <w:drawing>
                <wp:inline distT="0" distB="0" distL="0" distR="0">
                  <wp:extent cx="4575" cy="4572"/>
                  <wp:effectExtent l="0" t="0" r="0" b="0"/>
                  <wp:docPr id="6250" name="Picture 6250"/>
                  <wp:cNvGraphicFramePr/>
                  <a:graphic xmlns:a="http://schemas.openxmlformats.org/drawingml/2006/main">
                    <a:graphicData uri="http://schemas.openxmlformats.org/drawingml/2006/picture">
                      <pic:pic xmlns:pic="http://schemas.openxmlformats.org/drawingml/2006/picture">
                        <pic:nvPicPr>
                          <pic:cNvPr id="6250" name="Picture 6250"/>
                          <pic:cNvPicPr/>
                        </pic:nvPicPr>
                        <pic:blipFill>
                          <a:blip r:embed="rId24"/>
                          <a:stretch>
                            <a:fillRect/>
                          </a:stretch>
                        </pic:blipFill>
                        <pic:spPr>
                          <a:xfrm>
                            <a:off x="0" y="0"/>
                            <a:ext cx="4575" cy="4572"/>
                          </a:xfrm>
                          <a:prstGeom prst="rect">
                            <a:avLst/>
                          </a:prstGeom>
                        </pic:spPr>
                      </pic:pic>
                    </a:graphicData>
                  </a:graphic>
                </wp:inline>
              </w:drawing>
            </w:r>
            <w:r>
              <w:rPr>
                <w:noProof/>
              </w:rPr>
              <w:drawing>
                <wp:inline distT="0" distB="0" distL="0" distR="0">
                  <wp:extent cx="4575" cy="4572"/>
                  <wp:effectExtent l="0" t="0" r="0" b="0"/>
                  <wp:docPr id="6251" name="Picture 6251"/>
                  <wp:cNvGraphicFramePr/>
                  <a:graphic xmlns:a="http://schemas.openxmlformats.org/drawingml/2006/main">
                    <a:graphicData uri="http://schemas.openxmlformats.org/drawingml/2006/picture">
                      <pic:pic xmlns:pic="http://schemas.openxmlformats.org/drawingml/2006/picture">
                        <pic:nvPicPr>
                          <pic:cNvPr id="6251" name="Picture 6251"/>
                          <pic:cNvPicPr/>
                        </pic:nvPicPr>
                        <pic:blipFill>
                          <a:blip r:embed="rId25"/>
                          <a:stretch>
                            <a:fillRect/>
                          </a:stretch>
                        </pic:blipFill>
                        <pic:spPr>
                          <a:xfrm>
                            <a:off x="0" y="0"/>
                            <a:ext cx="4575" cy="4572"/>
                          </a:xfrm>
                          <a:prstGeom prst="rect">
                            <a:avLst/>
                          </a:prstGeom>
                        </pic:spPr>
                      </pic:pic>
                    </a:graphicData>
                  </a:graphic>
                </wp:inline>
              </w:drawing>
            </w:r>
          </w:p>
        </w:tc>
        <w:tc>
          <w:tcPr>
            <w:tcW w:w="231" w:type="dxa"/>
            <w:tcBorders>
              <w:top w:val="nil"/>
              <w:left w:val="nil"/>
              <w:bottom w:val="nil"/>
              <w:right w:val="nil"/>
            </w:tcBorders>
          </w:tcPr>
          <w:p w:rsidR="00465600" w:rsidRDefault="00280081">
            <w:pPr>
              <w:spacing w:after="0" w:line="259" w:lineRule="auto"/>
              <w:ind w:left="108" w:right="0" w:firstLine="0"/>
            </w:pPr>
            <w:r>
              <w:rPr>
                <w:rFonts w:ascii="Times New Roman" w:eastAsia="Times New Roman" w:hAnsi="Times New Roman" w:cs="Times New Roman"/>
                <w:sz w:val="28"/>
              </w:rPr>
              <w:t>4</w:t>
            </w:r>
          </w:p>
        </w:tc>
      </w:tr>
      <w:tr w:rsidR="00465600">
        <w:trPr>
          <w:trHeight w:val="349"/>
        </w:trPr>
        <w:tc>
          <w:tcPr>
            <w:tcW w:w="9632" w:type="dxa"/>
            <w:tcBorders>
              <w:top w:val="nil"/>
              <w:left w:val="nil"/>
              <w:bottom w:val="nil"/>
              <w:right w:val="nil"/>
            </w:tcBorders>
          </w:tcPr>
          <w:p w:rsidR="00465600" w:rsidRDefault="00280081">
            <w:pPr>
              <w:spacing w:after="0" w:line="259" w:lineRule="auto"/>
              <w:ind w:right="0" w:firstLine="0"/>
              <w:jc w:val="left"/>
            </w:pPr>
            <w:r>
              <w:rPr>
                <w:sz w:val="28"/>
              </w:rPr>
              <w:t>4. OBJETIVOS</w:t>
            </w:r>
          </w:p>
        </w:tc>
        <w:tc>
          <w:tcPr>
            <w:tcW w:w="231" w:type="dxa"/>
            <w:tcBorders>
              <w:top w:val="nil"/>
              <w:left w:val="nil"/>
              <w:bottom w:val="nil"/>
              <w:right w:val="nil"/>
            </w:tcBorders>
          </w:tcPr>
          <w:p w:rsidR="00465600" w:rsidRDefault="00280081">
            <w:pPr>
              <w:spacing w:after="0" w:line="259" w:lineRule="auto"/>
              <w:ind w:left="115" w:right="0" w:firstLine="0"/>
            </w:pPr>
            <w:r>
              <w:rPr>
                <w:rFonts w:ascii="Times New Roman" w:eastAsia="Times New Roman" w:hAnsi="Times New Roman" w:cs="Times New Roman"/>
              </w:rPr>
              <w:t>4</w:t>
            </w:r>
          </w:p>
        </w:tc>
      </w:tr>
      <w:tr w:rsidR="00465600">
        <w:trPr>
          <w:trHeight w:val="352"/>
        </w:trPr>
        <w:tc>
          <w:tcPr>
            <w:tcW w:w="9632" w:type="dxa"/>
            <w:tcBorders>
              <w:top w:val="nil"/>
              <w:left w:val="nil"/>
              <w:bottom w:val="nil"/>
              <w:right w:val="nil"/>
            </w:tcBorders>
          </w:tcPr>
          <w:p w:rsidR="00465600" w:rsidRDefault="00280081">
            <w:pPr>
              <w:spacing w:after="0" w:line="259" w:lineRule="auto"/>
              <w:ind w:right="0" w:firstLine="0"/>
              <w:jc w:val="left"/>
            </w:pPr>
            <w:r>
              <w:t>4.1 GENERAL</w:t>
            </w:r>
          </w:p>
        </w:tc>
        <w:tc>
          <w:tcPr>
            <w:tcW w:w="231" w:type="dxa"/>
            <w:tcBorders>
              <w:top w:val="nil"/>
              <w:left w:val="nil"/>
              <w:bottom w:val="nil"/>
              <w:right w:val="nil"/>
            </w:tcBorders>
          </w:tcPr>
          <w:p w:rsidR="00465600" w:rsidRDefault="00280081">
            <w:pPr>
              <w:spacing w:after="0" w:line="259" w:lineRule="auto"/>
              <w:ind w:left="115" w:right="0" w:firstLine="0"/>
            </w:pPr>
            <w:r>
              <w:rPr>
                <w:rFonts w:ascii="Times New Roman" w:eastAsia="Times New Roman" w:hAnsi="Times New Roman" w:cs="Times New Roman"/>
              </w:rPr>
              <w:t>4</w:t>
            </w:r>
          </w:p>
        </w:tc>
      </w:tr>
      <w:tr w:rsidR="00465600">
        <w:trPr>
          <w:trHeight w:val="346"/>
        </w:trPr>
        <w:tc>
          <w:tcPr>
            <w:tcW w:w="9632" w:type="dxa"/>
            <w:tcBorders>
              <w:top w:val="nil"/>
              <w:left w:val="nil"/>
              <w:bottom w:val="nil"/>
              <w:right w:val="nil"/>
            </w:tcBorders>
          </w:tcPr>
          <w:p w:rsidR="00465600" w:rsidRDefault="00280081">
            <w:pPr>
              <w:spacing w:after="0" w:line="259" w:lineRule="auto"/>
              <w:ind w:left="7" w:right="0" w:firstLine="0"/>
              <w:jc w:val="left"/>
            </w:pPr>
            <w:r>
              <w:rPr>
                <w:sz w:val="28"/>
              </w:rPr>
              <w:t>4.2 ESPECÍFICOS</w:t>
            </w:r>
          </w:p>
        </w:tc>
        <w:tc>
          <w:tcPr>
            <w:tcW w:w="231" w:type="dxa"/>
            <w:tcBorders>
              <w:top w:val="nil"/>
              <w:left w:val="nil"/>
              <w:bottom w:val="nil"/>
              <w:right w:val="nil"/>
            </w:tcBorders>
          </w:tcPr>
          <w:p w:rsidR="00465600" w:rsidRDefault="00280081">
            <w:pPr>
              <w:spacing w:after="0" w:line="259" w:lineRule="auto"/>
              <w:ind w:left="122" w:right="0" w:firstLine="0"/>
              <w:jc w:val="left"/>
            </w:pPr>
            <w:r>
              <w:rPr>
                <w:rFonts w:ascii="Times New Roman" w:eastAsia="Times New Roman" w:hAnsi="Times New Roman" w:cs="Times New Roman"/>
                <w:sz w:val="28"/>
              </w:rPr>
              <w:t>5</w:t>
            </w:r>
          </w:p>
        </w:tc>
      </w:tr>
      <w:tr w:rsidR="00465600">
        <w:trPr>
          <w:trHeight w:val="350"/>
        </w:trPr>
        <w:tc>
          <w:tcPr>
            <w:tcW w:w="9632" w:type="dxa"/>
            <w:tcBorders>
              <w:top w:val="nil"/>
              <w:left w:val="nil"/>
              <w:bottom w:val="nil"/>
              <w:right w:val="nil"/>
            </w:tcBorders>
          </w:tcPr>
          <w:p w:rsidR="00465600" w:rsidRDefault="00280081">
            <w:pPr>
              <w:spacing w:after="0" w:line="259" w:lineRule="auto"/>
              <w:ind w:left="14" w:right="0" w:firstLine="0"/>
              <w:jc w:val="left"/>
            </w:pPr>
            <w:r>
              <w:rPr>
                <w:sz w:val="28"/>
              </w:rPr>
              <w:t>5. ALCANCE</w:t>
            </w:r>
          </w:p>
        </w:tc>
        <w:tc>
          <w:tcPr>
            <w:tcW w:w="231" w:type="dxa"/>
            <w:tcBorders>
              <w:top w:val="nil"/>
              <w:left w:val="nil"/>
              <w:bottom w:val="nil"/>
              <w:right w:val="nil"/>
            </w:tcBorders>
          </w:tcPr>
          <w:p w:rsidR="00465600" w:rsidRDefault="00280081">
            <w:pPr>
              <w:spacing w:after="0" w:line="259" w:lineRule="auto"/>
              <w:ind w:left="122" w:right="0" w:firstLine="0"/>
              <w:jc w:val="left"/>
            </w:pPr>
            <w:r>
              <w:rPr>
                <w:rFonts w:ascii="Times New Roman" w:eastAsia="Times New Roman" w:hAnsi="Times New Roman" w:cs="Times New Roman"/>
                <w:sz w:val="28"/>
              </w:rPr>
              <w:t>5</w:t>
            </w:r>
          </w:p>
        </w:tc>
      </w:tr>
      <w:tr w:rsidR="00465600">
        <w:trPr>
          <w:trHeight w:val="350"/>
        </w:trPr>
        <w:tc>
          <w:tcPr>
            <w:tcW w:w="9632" w:type="dxa"/>
            <w:tcBorders>
              <w:top w:val="nil"/>
              <w:left w:val="nil"/>
              <w:bottom w:val="nil"/>
              <w:right w:val="nil"/>
            </w:tcBorders>
          </w:tcPr>
          <w:p w:rsidR="00465600" w:rsidRDefault="00280081">
            <w:pPr>
              <w:spacing w:after="0" w:line="259" w:lineRule="auto"/>
              <w:ind w:left="14" w:right="0" w:firstLine="0"/>
              <w:jc w:val="left"/>
            </w:pPr>
            <w:r>
              <w:t>5.1 LIMITACIONES AL ALCANCE</w:t>
            </w:r>
          </w:p>
        </w:tc>
        <w:tc>
          <w:tcPr>
            <w:tcW w:w="231" w:type="dxa"/>
            <w:tcBorders>
              <w:top w:val="nil"/>
              <w:left w:val="nil"/>
              <w:bottom w:val="nil"/>
              <w:right w:val="nil"/>
            </w:tcBorders>
          </w:tcPr>
          <w:p w:rsidR="00465600" w:rsidRDefault="00280081">
            <w:pPr>
              <w:spacing w:after="0" w:line="259" w:lineRule="auto"/>
              <w:ind w:left="130" w:right="0" w:firstLine="0"/>
              <w:jc w:val="left"/>
            </w:pPr>
            <w:r>
              <w:rPr>
                <w:rFonts w:ascii="Times New Roman" w:eastAsia="Times New Roman" w:hAnsi="Times New Roman" w:cs="Times New Roman"/>
              </w:rPr>
              <w:t>5</w:t>
            </w:r>
          </w:p>
        </w:tc>
      </w:tr>
      <w:tr w:rsidR="00465600">
        <w:trPr>
          <w:trHeight w:val="343"/>
        </w:trPr>
        <w:tc>
          <w:tcPr>
            <w:tcW w:w="9632" w:type="dxa"/>
            <w:tcBorders>
              <w:top w:val="nil"/>
              <w:left w:val="nil"/>
              <w:bottom w:val="nil"/>
              <w:right w:val="nil"/>
            </w:tcBorders>
          </w:tcPr>
          <w:p w:rsidR="00465600" w:rsidRDefault="00280081">
            <w:pPr>
              <w:spacing w:after="0" w:line="259" w:lineRule="auto"/>
              <w:ind w:left="14" w:right="0" w:firstLine="0"/>
              <w:jc w:val="left"/>
            </w:pPr>
            <w:r>
              <w:rPr>
                <w:sz w:val="28"/>
              </w:rPr>
              <w:t>6. ESTRATEGIAS</w:t>
            </w:r>
          </w:p>
        </w:tc>
        <w:tc>
          <w:tcPr>
            <w:tcW w:w="231" w:type="dxa"/>
            <w:tcBorders>
              <w:top w:val="nil"/>
              <w:left w:val="nil"/>
              <w:bottom w:val="nil"/>
              <w:right w:val="nil"/>
            </w:tcBorders>
          </w:tcPr>
          <w:p w:rsidR="00465600" w:rsidRDefault="00280081">
            <w:pPr>
              <w:spacing w:after="0" w:line="259" w:lineRule="auto"/>
              <w:ind w:left="130" w:right="0" w:firstLine="0"/>
              <w:jc w:val="left"/>
            </w:pPr>
            <w:r>
              <w:rPr>
                <w:rFonts w:ascii="Times New Roman" w:eastAsia="Times New Roman" w:hAnsi="Times New Roman" w:cs="Times New Roman"/>
              </w:rPr>
              <w:t>5</w:t>
            </w:r>
          </w:p>
        </w:tc>
      </w:tr>
      <w:tr w:rsidR="00465600">
        <w:trPr>
          <w:trHeight w:val="356"/>
        </w:trPr>
        <w:tc>
          <w:tcPr>
            <w:tcW w:w="9632" w:type="dxa"/>
            <w:tcBorders>
              <w:top w:val="nil"/>
              <w:left w:val="nil"/>
              <w:bottom w:val="nil"/>
              <w:right w:val="nil"/>
            </w:tcBorders>
          </w:tcPr>
          <w:p w:rsidR="00465600" w:rsidRDefault="00280081">
            <w:pPr>
              <w:spacing w:after="0" w:line="259" w:lineRule="auto"/>
              <w:ind w:left="7" w:right="0" w:firstLine="0"/>
              <w:jc w:val="left"/>
            </w:pPr>
            <w:r>
              <w:t>7. RESULTADOS DE LA AUDITORÍA</w:t>
            </w:r>
          </w:p>
        </w:tc>
        <w:tc>
          <w:tcPr>
            <w:tcW w:w="231" w:type="dxa"/>
            <w:tcBorders>
              <w:top w:val="nil"/>
              <w:left w:val="nil"/>
              <w:bottom w:val="nil"/>
              <w:right w:val="nil"/>
            </w:tcBorders>
          </w:tcPr>
          <w:p w:rsidR="00465600" w:rsidRDefault="00280081">
            <w:pPr>
              <w:spacing w:after="0" w:line="259" w:lineRule="auto"/>
              <w:ind w:left="122" w:right="0" w:firstLine="0"/>
              <w:jc w:val="left"/>
            </w:pPr>
            <w:r>
              <w:rPr>
                <w:rFonts w:ascii="Times New Roman" w:eastAsia="Times New Roman" w:hAnsi="Times New Roman" w:cs="Times New Roman"/>
              </w:rPr>
              <w:t>6</w:t>
            </w:r>
          </w:p>
        </w:tc>
      </w:tr>
      <w:tr w:rsidR="00465600">
        <w:trPr>
          <w:trHeight w:val="341"/>
        </w:trPr>
        <w:tc>
          <w:tcPr>
            <w:tcW w:w="9632" w:type="dxa"/>
            <w:tcBorders>
              <w:top w:val="nil"/>
              <w:left w:val="nil"/>
              <w:bottom w:val="nil"/>
              <w:right w:val="nil"/>
            </w:tcBorders>
          </w:tcPr>
          <w:p w:rsidR="00465600" w:rsidRDefault="00280081">
            <w:pPr>
              <w:spacing w:after="0" w:line="259" w:lineRule="auto"/>
              <w:ind w:left="7" w:right="0" w:firstLine="0"/>
              <w:jc w:val="left"/>
            </w:pPr>
            <w:r>
              <w:rPr>
                <w:sz w:val="28"/>
              </w:rPr>
              <w:t>7.1 DEFICIENCIAS SIN ACCIÓN</w:t>
            </w:r>
          </w:p>
        </w:tc>
        <w:tc>
          <w:tcPr>
            <w:tcW w:w="231" w:type="dxa"/>
            <w:tcBorders>
              <w:top w:val="nil"/>
              <w:left w:val="nil"/>
              <w:bottom w:val="nil"/>
              <w:right w:val="nil"/>
            </w:tcBorders>
          </w:tcPr>
          <w:p w:rsidR="00465600" w:rsidRDefault="00280081">
            <w:pPr>
              <w:spacing w:after="0" w:line="259" w:lineRule="auto"/>
              <w:ind w:left="130" w:right="0" w:firstLine="0"/>
              <w:jc w:val="left"/>
            </w:pPr>
            <w:r>
              <w:rPr>
                <w:rFonts w:ascii="Times New Roman" w:eastAsia="Times New Roman" w:hAnsi="Times New Roman" w:cs="Times New Roman"/>
                <w:sz w:val="24"/>
              </w:rPr>
              <w:t>6</w:t>
            </w:r>
          </w:p>
        </w:tc>
      </w:tr>
      <w:tr w:rsidR="00465600">
        <w:trPr>
          <w:trHeight w:val="352"/>
        </w:trPr>
        <w:tc>
          <w:tcPr>
            <w:tcW w:w="9632" w:type="dxa"/>
            <w:tcBorders>
              <w:top w:val="nil"/>
              <w:left w:val="nil"/>
              <w:bottom w:val="nil"/>
              <w:right w:val="nil"/>
            </w:tcBorders>
          </w:tcPr>
          <w:p w:rsidR="00465600" w:rsidRDefault="00280081">
            <w:pPr>
              <w:spacing w:after="0" w:line="259" w:lineRule="auto"/>
              <w:ind w:left="14" w:right="0" w:firstLine="0"/>
              <w:jc w:val="left"/>
            </w:pPr>
            <w:r>
              <w:t>8. CONCLUSIÓN ESPECÍFICA</w:t>
            </w:r>
          </w:p>
        </w:tc>
        <w:tc>
          <w:tcPr>
            <w:tcW w:w="231" w:type="dxa"/>
            <w:tcBorders>
              <w:top w:val="nil"/>
              <w:left w:val="nil"/>
              <w:bottom w:val="nil"/>
              <w:right w:val="nil"/>
            </w:tcBorders>
          </w:tcPr>
          <w:p w:rsidR="00465600" w:rsidRDefault="00280081">
            <w:pPr>
              <w:spacing w:after="0" w:line="259" w:lineRule="auto"/>
              <w:ind w:right="0" w:firstLine="0"/>
            </w:pPr>
            <w:r>
              <w:rPr>
                <w:rFonts w:ascii="Times New Roman" w:eastAsia="Times New Roman" w:hAnsi="Times New Roman" w:cs="Times New Roman"/>
                <w:sz w:val="28"/>
              </w:rPr>
              <w:t>16</w:t>
            </w:r>
          </w:p>
        </w:tc>
      </w:tr>
      <w:tr w:rsidR="00465600">
        <w:trPr>
          <w:trHeight w:val="355"/>
        </w:trPr>
        <w:tc>
          <w:tcPr>
            <w:tcW w:w="9632" w:type="dxa"/>
            <w:tcBorders>
              <w:top w:val="nil"/>
              <w:left w:val="nil"/>
              <w:bottom w:val="nil"/>
              <w:right w:val="nil"/>
            </w:tcBorders>
          </w:tcPr>
          <w:p w:rsidR="00465600" w:rsidRDefault="00280081">
            <w:pPr>
              <w:spacing w:after="0" w:line="259" w:lineRule="auto"/>
              <w:ind w:left="14" w:right="0" w:firstLine="0"/>
              <w:jc w:val="left"/>
            </w:pPr>
            <w:r>
              <w:t>9. EQUIPO DE AUDITORÍA</w:t>
            </w:r>
            <w:r>
              <w:rPr>
                <w:noProof/>
              </w:rPr>
              <w:drawing>
                <wp:inline distT="0" distB="0" distL="0" distR="0">
                  <wp:extent cx="9149" cy="9144"/>
                  <wp:effectExtent l="0" t="0" r="0" b="0"/>
                  <wp:docPr id="6256" name="Picture 6256"/>
                  <wp:cNvGraphicFramePr/>
                  <a:graphic xmlns:a="http://schemas.openxmlformats.org/drawingml/2006/main">
                    <a:graphicData uri="http://schemas.openxmlformats.org/drawingml/2006/picture">
                      <pic:pic xmlns:pic="http://schemas.openxmlformats.org/drawingml/2006/picture">
                        <pic:nvPicPr>
                          <pic:cNvPr id="6256" name="Picture 6256"/>
                          <pic:cNvPicPr/>
                        </pic:nvPicPr>
                        <pic:blipFill>
                          <a:blip r:embed="rId26"/>
                          <a:stretch>
                            <a:fillRect/>
                          </a:stretch>
                        </pic:blipFill>
                        <pic:spPr>
                          <a:xfrm>
                            <a:off x="0" y="0"/>
                            <a:ext cx="9149" cy="9144"/>
                          </a:xfrm>
                          <a:prstGeom prst="rect">
                            <a:avLst/>
                          </a:prstGeom>
                        </pic:spPr>
                      </pic:pic>
                    </a:graphicData>
                  </a:graphic>
                </wp:inline>
              </w:drawing>
            </w:r>
          </w:p>
        </w:tc>
        <w:tc>
          <w:tcPr>
            <w:tcW w:w="231" w:type="dxa"/>
            <w:tcBorders>
              <w:top w:val="nil"/>
              <w:left w:val="nil"/>
              <w:bottom w:val="nil"/>
              <w:right w:val="nil"/>
            </w:tcBorders>
          </w:tcPr>
          <w:p w:rsidR="00465600" w:rsidRDefault="00280081">
            <w:pPr>
              <w:spacing w:after="0" w:line="259" w:lineRule="auto"/>
              <w:ind w:right="0" w:firstLine="0"/>
            </w:pPr>
            <w:r>
              <w:rPr>
                <w:rFonts w:ascii="Times New Roman" w:eastAsia="Times New Roman" w:hAnsi="Times New Roman" w:cs="Times New Roman"/>
                <w:sz w:val="28"/>
              </w:rPr>
              <w:t>16</w:t>
            </w:r>
          </w:p>
        </w:tc>
      </w:tr>
      <w:tr w:rsidR="00465600">
        <w:trPr>
          <w:trHeight w:val="302"/>
        </w:trPr>
        <w:tc>
          <w:tcPr>
            <w:tcW w:w="9632" w:type="dxa"/>
            <w:tcBorders>
              <w:top w:val="nil"/>
              <w:left w:val="nil"/>
              <w:bottom w:val="nil"/>
              <w:right w:val="nil"/>
            </w:tcBorders>
          </w:tcPr>
          <w:p w:rsidR="00465600" w:rsidRDefault="00280081">
            <w:pPr>
              <w:spacing w:after="0" w:line="259" w:lineRule="auto"/>
              <w:ind w:left="7" w:right="0" w:firstLine="0"/>
              <w:jc w:val="left"/>
            </w:pPr>
            <w:r>
              <w:t>ANEXO</w:t>
            </w:r>
          </w:p>
        </w:tc>
        <w:tc>
          <w:tcPr>
            <w:tcW w:w="231" w:type="dxa"/>
            <w:tcBorders>
              <w:top w:val="nil"/>
              <w:left w:val="nil"/>
              <w:bottom w:val="nil"/>
              <w:right w:val="nil"/>
            </w:tcBorders>
          </w:tcPr>
          <w:p w:rsidR="00465600" w:rsidRDefault="00280081">
            <w:pPr>
              <w:spacing w:after="0" w:line="259" w:lineRule="auto"/>
              <w:ind w:left="7" w:right="0" w:firstLine="0"/>
            </w:pPr>
            <w:r>
              <w:rPr>
                <w:rFonts w:ascii="Times New Roman" w:eastAsia="Times New Roman" w:hAnsi="Times New Roman" w:cs="Times New Roman"/>
              </w:rPr>
              <w:t>16</w:t>
            </w:r>
          </w:p>
        </w:tc>
      </w:tr>
    </w:tbl>
    <w:p w:rsidR="00465600" w:rsidRDefault="00280081">
      <w:r>
        <w:br w:type="page"/>
      </w:r>
    </w:p>
    <w:p w:rsidR="00465600" w:rsidRDefault="00280081">
      <w:pPr>
        <w:numPr>
          <w:ilvl w:val="0"/>
          <w:numId w:val="1"/>
        </w:numPr>
        <w:spacing w:after="169"/>
        <w:ind w:right="0" w:hanging="259"/>
      </w:pPr>
      <w:r>
        <w:lastRenderedPageBreak/>
        <w:t>INFORMACIÓN GENERAL</w:t>
      </w:r>
    </w:p>
    <w:p w:rsidR="00465600" w:rsidRDefault="00280081">
      <w:pPr>
        <w:numPr>
          <w:ilvl w:val="1"/>
          <w:numId w:val="1"/>
        </w:numPr>
        <w:ind w:left="775" w:right="0" w:hanging="382"/>
      </w:pPr>
      <w:r>
        <w:t>MISIÓN</w:t>
      </w:r>
    </w:p>
    <w:p w:rsidR="00465600" w:rsidRDefault="00280081">
      <w:pPr>
        <w:spacing w:after="201"/>
        <w:ind w:left="713" w:right="0"/>
      </w:pPr>
      <w:r>
        <w:t>Somos una institución evolutiva, organizada, eficiente y eficaz, generadora de oportunidades de enseñanza- aprendizaje, orientada a resultados, que aprovecha diligentemente las oportunidades que el siglo XXI le brinda y comprometida con una Guatemala mejor</w:t>
      </w:r>
      <w:r>
        <w:t>.</w:t>
      </w:r>
    </w:p>
    <w:p w:rsidR="00465600" w:rsidRDefault="00280081">
      <w:pPr>
        <w:numPr>
          <w:ilvl w:val="1"/>
          <w:numId w:val="1"/>
        </w:numPr>
        <w:ind w:left="775" w:right="0" w:hanging="382"/>
      </w:pPr>
      <w:r>
        <w:t>VISIÓN</w:t>
      </w:r>
    </w:p>
    <w:p w:rsidR="00465600" w:rsidRDefault="00280081">
      <w:pPr>
        <w:spacing w:after="452"/>
        <w:ind w:left="720" w:right="0"/>
      </w:pPr>
      <w:r>
        <w:t>Formar ciudadanos con carácter, capaces de aprender por sí mismos, orgullosos de ser guatemaltecos, empeñados en conseguir su desarrollo integral, con principios, valores y convicciones que fundamentan su conducta.</w:t>
      </w:r>
    </w:p>
    <w:p w:rsidR="00465600" w:rsidRDefault="00280081">
      <w:pPr>
        <w:numPr>
          <w:ilvl w:val="0"/>
          <w:numId w:val="1"/>
        </w:numPr>
        <w:ind w:right="0" w:hanging="259"/>
      </w:pPr>
      <w:r>
        <w:t>FUNDAMENTO LEGAL</w:t>
      </w:r>
    </w:p>
    <w:p w:rsidR="00465600" w:rsidRDefault="00280081">
      <w:pPr>
        <w:numPr>
          <w:ilvl w:val="2"/>
          <w:numId w:val="2"/>
        </w:numPr>
        <w:ind w:right="0" w:hanging="259"/>
      </w:pPr>
      <w:r>
        <w:t>Acuerdo de la C</w:t>
      </w:r>
      <w:r>
        <w:t>ontraloría General de Cuentas No. A-005-2017</w:t>
      </w:r>
    </w:p>
    <w:p w:rsidR="00465600" w:rsidRDefault="00280081">
      <w:pPr>
        <w:numPr>
          <w:ilvl w:val="2"/>
          <w:numId w:val="2"/>
        </w:numPr>
        <w:ind w:right="0" w:hanging="259"/>
      </w:pPr>
      <w:r>
        <w:t>Circular DIREH-DAF-Ul-004-2022</w:t>
      </w:r>
    </w:p>
    <w:p w:rsidR="00465600" w:rsidRDefault="00280081">
      <w:pPr>
        <w:numPr>
          <w:ilvl w:val="2"/>
          <w:numId w:val="2"/>
        </w:numPr>
        <w:spacing w:after="280"/>
        <w:ind w:right="0" w:hanging="259"/>
      </w:pPr>
      <w:r>
        <w:t>Circular DIREH-DAF-Ul-055-2022</w:t>
      </w:r>
    </w:p>
    <w:p w:rsidR="00465600" w:rsidRDefault="00280081">
      <w:pPr>
        <w:ind w:left="403" w:right="0"/>
      </w:pPr>
      <w:r>
        <w:t>Nombramiento(s)</w:t>
      </w:r>
    </w:p>
    <w:p w:rsidR="00465600" w:rsidRDefault="00280081">
      <w:pPr>
        <w:spacing w:after="467"/>
        <w:ind w:left="403" w:right="0"/>
      </w:pPr>
      <w:r>
        <w:t>No. 022-2022</w:t>
      </w:r>
    </w:p>
    <w:p w:rsidR="00465600" w:rsidRDefault="00280081">
      <w:pPr>
        <w:numPr>
          <w:ilvl w:val="0"/>
          <w:numId w:val="1"/>
        </w:numPr>
        <w:ind w:right="0" w:hanging="259"/>
      </w:pPr>
      <w:r>
        <w:t>IDENTIFICACIÓN DE LAS NORMAS DE AUDITORIA INTERNA OBSERVADAS</w:t>
      </w:r>
    </w:p>
    <w:p w:rsidR="00465600" w:rsidRDefault="00280081">
      <w:pPr>
        <w:spacing w:after="199"/>
        <w:ind w:left="403" w:right="0"/>
      </w:pPr>
      <w:r>
        <w:t>Para la realización de la auditoría se observaron las Normas de Auditoría Interna Gubernamental siguientes:</w:t>
      </w:r>
    </w:p>
    <w:p w:rsidR="00465600" w:rsidRDefault="00280081">
      <w:pPr>
        <w:ind w:left="403" w:right="0"/>
      </w:pPr>
      <w:r>
        <w:t>NAIGUB-I Requerimientos generales;</w:t>
      </w:r>
    </w:p>
    <w:p w:rsidR="00465600" w:rsidRDefault="00280081">
      <w:pPr>
        <w:ind w:left="411" w:right="0"/>
      </w:pPr>
      <w:r>
        <w:t>NAIGUB-2 Requerimientos para el personal de auditoría interna;</w:t>
      </w:r>
    </w:p>
    <w:p w:rsidR="00465600" w:rsidRDefault="00280081">
      <w:pPr>
        <w:ind w:left="411" w:right="0"/>
      </w:pPr>
      <w:r>
        <w:t xml:space="preserve">NAIGUB-3 Evaluaciones a la actividad de auditoría </w:t>
      </w:r>
      <w:r>
        <w:t>interna;</w:t>
      </w:r>
    </w:p>
    <w:p w:rsidR="00465600" w:rsidRDefault="00280081">
      <w:pPr>
        <w:ind w:left="411" w:right="0"/>
      </w:pPr>
      <w:r>
        <w:t>NAIGUB-4 Plan Anual de Auditoría;</w:t>
      </w:r>
    </w:p>
    <w:p w:rsidR="00465600" w:rsidRDefault="00280081">
      <w:pPr>
        <w:ind w:left="411" w:right="0"/>
      </w:pPr>
      <w:r>
        <w:t>NAIGUB-5 Planificación de la auditoría;</w:t>
      </w:r>
    </w:p>
    <w:p w:rsidR="00465600" w:rsidRDefault="00280081">
      <w:pPr>
        <w:ind w:left="411" w:right="0"/>
      </w:pPr>
      <w:r>
        <w:t>NAIGUB-6 Realización de la auditoría;</w:t>
      </w:r>
    </w:p>
    <w:p w:rsidR="00465600" w:rsidRDefault="00280081">
      <w:pPr>
        <w:ind w:left="411" w:right="0"/>
      </w:pPr>
      <w:r>
        <w:t>NAIGUB-7 Comunicación de resultados;</w:t>
      </w:r>
    </w:p>
    <w:p w:rsidR="00465600" w:rsidRDefault="00280081">
      <w:pPr>
        <w:spacing w:after="400"/>
        <w:ind w:left="411" w:right="0"/>
      </w:pPr>
      <w:r>
        <w:t>NAIGUB-8 Seguimiento a recomendaciones.</w:t>
      </w:r>
    </w:p>
    <w:p w:rsidR="00465600" w:rsidRDefault="00280081">
      <w:pPr>
        <w:pStyle w:val="Ttulo2"/>
        <w:spacing w:after="190"/>
        <w:ind w:left="24" w:right="2930"/>
      </w:pPr>
      <w:r>
        <w:t>4. OBJETIVOS</w:t>
      </w:r>
    </w:p>
    <w:p w:rsidR="00465600" w:rsidRDefault="00280081">
      <w:pPr>
        <w:ind w:left="403" w:right="0"/>
      </w:pPr>
      <w:r>
        <w:t>4.1 GENERAL</w:t>
      </w:r>
    </w:p>
    <w:p w:rsidR="00465600" w:rsidRDefault="00280081">
      <w:pPr>
        <w:ind w:left="735" w:right="742"/>
      </w:pPr>
      <w:r>
        <w:t>Verificar el cumplimiento de la normativa referente a la actualización de datos ante la CGC en las Direcciones Departamentales de Educación de Totonicapán, Quetzaltenango, San Marcos, Huehuetenango, El Quiché y Quiché Norte.</w:t>
      </w:r>
    </w:p>
    <w:p w:rsidR="00465600" w:rsidRDefault="00280081">
      <w:pPr>
        <w:pStyle w:val="Ttulo3"/>
        <w:ind w:left="399" w:right="2930"/>
      </w:pPr>
      <w:r>
        <w:lastRenderedPageBreak/>
        <w:t xml:space="preserve">4.2 </w:t>
      </w:r>
      <w:r w:rsidR="00C07CBA">
        <w:t>ESPECÍFICOS</w:t>
      </w:r>
    </w:p>
    <w:p w:rsidR="00465600" w:rsidRDefault="00280081">
      <w:pPr>
        <w:spacing w:after="450"/>
        <w:ind w:left="713" w:right="0"/>
      </w:pPr>
      <w:r>
        <w:t>Verificar que e</w:t>
      </w:r>
      <w:r>
        <w:t>l personal de cada unidad ejecutora cumplió con la actualización de datos en el plazo establecido según la normativa.</w:t>
      </w:r>
    </w:p>
    <w:p w:rsidR="00465600" w:rsidRDefault="00280081">
      <w:pPr>
        <w:pStyle w:val="Ttulo2"/>
        <w:ind w:left="24" w:right="2930"/>
      </w:pPr>
      <w:r>
        <w:t>5. ALCANCE</w:t>
      </w:r>
    </w:p>
    <w:p w:rsidR="00465600" w:rsidRDefault="00280081">
      <w:pPr>
        <w:ind w:left="720" w:right="382"/>
      </w:pPr>
      <w:r>
        <w:t>De conformidad con el nombramiento NAI-022-2022 y CAI:00023, de fecha 03/03/2022, se realizó auditoría de cumplimiento durante el periodo comprendido del 01 de enero al 06 de marzo 2022, para verificar que el personal asignado en la Dirección Departamental</w:t>
      </w:r>
      <w:r>
        <w:t xml:space="preserve"> de Educación de Quiché, Dirección Departamental de Educación de Quiché Norte, Dirección Departamental de Educación de San Marcos, Dirección Departamental de Educación de Totonicapán, Dirección Departamental de Educación de Quetzaltenango y Dirección Depar</w:t>
      </w:r>
      <w:r>
        <w:t>tamental de Educación de Huehuetenango, cumplieran con la actualización de datos ante la Contraloría General de Cuentas, según el plazo establecido conforme el acuerdo de la Contraloría General de Cuentas No. A-005-2017 y circular No. DIREH- DAF- Ul-004-20</w:t>
      </w:r>
      <w:r>
        <w:t>22 de fecha 04/01/2022 y DIREH-DAF-Ul-055-2022 de fecha 11/03/2022, ambas emitidas por la Dirección de Recursos Humanos del Ministerio de Educación.</w:t>
      </w:r>
    </w:p>
    <w:p w:rsidR="00465600" w:rsidRDefault="00280081">
      <w:pPr>
        <w:spacing w:after="156"/>
        <w:ind w:left="728" w:right="367"/>
      </w:pPr>
      <w:r>
        <w:rPr>
          <w:noProof/>
        </w:rPr>
        <w:drawing>
          <wp:anchor distT="0" distB="0" distL="114300" distR="114300" simplePos="0" relativeHeight="251666432" behindDoc="0" locked="0" layoutInCell="1" allowOverlap="0">
            <wp:simplePos x="0" y="0"/>
            <wp:positionH relativeFrom="page">
              <wp:posOffset>283631</wp:posOffset>
            </wp:positionH>
            <wp:positionV relativeFrom="page">
              <wp:posOffset>6547104</wp:posOffset>
            </wp:positionV>
            <wp:extent cx="4575" cy="4572"/>
            <wp:effectExtent l="0" t="0" r="0" b="0"/>
            <wp:wrapTopAndBottom/>
            <wp:docPr id="10171" name="Picture 10171"/>
            <wp:cNvGraphicFramePr/>
            <a:graphic xmlns:a="http://schemas.openxmlformats.org/drawingml/2006/main">
              <a:graphicData uri="http://schemas.openxmlformats.org/drawingml/2006/picture">
                <pic:pic xmlns:pic="http://schemas.openxmlformats.org/drawingml/2006/picture">
                  <pic:nvPicPr>
                    <pic:cNvPr id="10171" name="Picture 10171"/>
                    <pic:cNvPicPr/>
                  </pic:nvPicPr>
                  <pic:blipFill>
                    <a:blip r:embed="rId27"/>
                    <a:stretch>
                      <a:fillRect/>
                    </a:stretch>
                  </pic:blipFill>
                  <pic:spPr>
                    <a:xfrm>
                      <a:off x="0" y="0"/>
                      <a:ext cx="4575" cy="4572"/>
                    </a:xfrm>
                    <a:prstGeom prst="rect">
                      <a:avLst/>
                    </a:prstGeom>
                  </pic:spPr>
                </pic:pic>
              </a:graphicData>
            </a:graphic>
          </wp:anchor>
        </w:drawing>
      </w:r>
      <w:r>
        <w:t xml:space="preserve">Del total de 52 unidades ejecutoras, se seleccionaron las 6 </w:t>
      </w:r>
      <w:proofErr w:type="spellStart"/>
      <w:r>
        <w:t>DIDEDUC's</w:t>
      </w:r>
      <w:proofErr w:type="spellEnd"/>
      <w:r>
        <w:t xml:space="preserve"> ya descritas y la cantidad total del</w:t>
      </w:r>
      <w:r>
        <w:t xml:space="preserve"> personal que labora en esas direcciones departamentales de educación, según información proporcionada, ascendió a 42,750 de los cuales se seleccionaron los casos que no actualizaron según base de datos proporcionada por la Contraloría General de Cuentas c</w:t>
      </w:r>
      <w:r>
        <w:t xml:space="preserve">on fecha de corte al 22/02/2022 que ascendieron a un total de 7;457 empleados públicos, los cuales fueron examinados según las constancias de actualización revisadas y se determinaron que 7,228 presentaban deficiencias y durante el periodo de la ejecución </w:t>
      </w:r>
      <w:r>
        <w:t xml:space="preserve">de la auditoría, se desvanecieron 698 </w:t>
      </w:r>
      <w:r>
        <w:rPr>
          <w:noProof/>
        </w:rPr>
        <w:drawing>
          <wp:inline distT="0" distB="0" distL="0" distR="0">
            <wp:extent cx="4575" cy="4572"/>
            <wp:effectExtent l="0" t="0" r="0" b="0"/>
            <wp:docPr id="10170" name="Picture 10170"/>
            <wp:cNvGraphicFramePr/>
            <a:graphic xmlns:a="http://schemas.openxmlformats.org/drawingml/2006/main">
              <a:graphicData uri="http://schemas.openxmlformats.org/drawingml/2006/picture">
                <pic:pic xmlns:pic="http://schemas.openxmlformats.org/drawingml/2006/picture">
                  <pic:nvPicPr>
                    <pic:cNvPr id="10170" name="Picture 10170"/>
                    <pic:cNvPicPr/>
                  </pic:nvPicPr>
                  <pic:blipFill>
                    <a:blip r:embed="rId28"/>
                    <a:stretch>
                      <a:fillRect/>
                    </a:stretch>
                  </pic:blipFill>
                  <pic:spPr>
                    <a:xfrm>
                      <a:off x="0" y="0"/>
                      <a:ext cx="4575" cy="4572"/>
                    </a:xfrm>
                    <a:prstGeom prst="rect">
                      <a:avLst/>
                    </a:prstGeom>
                  </pic:spPr>
                </pic:pic>
              </a:graphicData>
            </a:graphic>
          </wp:inline>
        </w:drawing>
      </w:r>
      <w:r>
        <w:t>casos, según el detalle de las deficiencias correspondientes.</w:t>
      </w:r>
    </w:p>
    <w:tbl>
      <w:tblPr>
        <w:tblStyle w:val="TableGrid"/>
        <w:tblW w:w="9904" w:type="dxa"/>
        <w:tblInd w:w="23" w:type="dxa"/>
        <w:tblCellMar>
          <w:top w:w="43" w:type="dxa"/>
          <w:left w:w="77" w:type="dxa"/>
          <w:bottom w:w="0" w:type="dxa"/>
          <w:right w:w="115" w:type="dxa"/>
        </w:tblCellMar>
        <w:tblLook w:val="04A0" w:firstRow="1" w:lastRow="0" w:firstColumn="1" w:lastColumn="0" w:noHBand="0" w:noVBand="1"/>
      </w:tblPr>
      <w:tblGrid>
        <w:gridCol w:w="607"/>
        <w:gridCol w:w="3030"/>
        <w:gridCol w:w="1330"/>
        <w:gridCol w:w="1898"/>
        <w:gridCol w:w="1522"/>
        <w:gridCol w:w="1517"/>
      </w:tblGrid>
      <w:tr w:rsidR="00465600">
        <w:trPr>
          <w:trHeight w:val="643"/>
        </w:trPr>
        <w:tc>
          <w:tcPr>
            <w:tcW w:w="562"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4" w:right="0" w:firstLine="0"/>
              <w:jc w:val="left"/>
            </w:pPr>
            <w:r>
              <w:rPr>
                <w:sz w:val="28"/>
              </w:rPr>
              <w:t>No.</w:t>
            </w:r>
          </w:p>
        </w:tc>
        <w:tc>
          <w:tcPr>
            <w:tcW w:w="3060"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7" w:right="0" w:firstLine="0"/>
              <w:jc w:val="left"/>
            </w:pPr>
            <w:r>
              <w:rPr>
                <w:sz w:val="28"/>
              </w:rPr>
              <w:t>Área Asignada</w:t>
            </w:r>
          </w:p>
        </w:tc>
        <w:tc>
          <w:tcPr>
            <w:tcW w:w="1333"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23" w:right="0" w:firstLine="0"/>
              <w:jc w:val="left"/>
            </w:pPr>
            <w:r>
              <w:t>Universo</w:t>
            </w:r>
          </w:p>
        </w:tc>
        <w:tc>
          <w:tcPr>
            <w:tcW w:w="1905"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23" w:right="0" w:firstLine="0"/>
              <w:jc w:val="left"/>
            </w:pPr>
            <w:r>
              <w:t>Cálculo</w:t>
            </w:r>
          </w:p>
          <w:p w:rsidR="00465600" w:rsidRDefault="00280081">
            <w:pPr>
              <w:spacing w:after="0" w:line="259" w:lineRule="auto"/>
              <w:ind w:left="23" w:right="0" w:firstLine="0"/>
              <w:jc w:val="left"/>
            </w:pPr>
            <w:r>
              <w:t>Matemático</w:t>
            </w:r>
          </w:p>
        </w:tc>
        <w:tc>
          <w:tcPr>
            <w:tcW w:w="1525"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28" w:right="0" w:firstLine="0"/>
              <w:jc w:val="left"/>
            </w:pPr>
            <w:r>
              <w:t>Elementos</w:t>
            </w:r>
          </w:p>
        </w:tc>
        <w:tc>
          <w:tcPr>
            <w:tcW w:w="1520"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23" w:right="0" w:firstLine="7"/>
              <w:jc w:val="left"/>
            </w:pPr>
            <w:r>
              <w:t>Muestreo no estadístico</w:t>
            </w:r>
          </w:p>
        </w:tc>
      </w:tr>
      <w:tr w:rsidR="00465600">
        <w:trPr>
          <w:trHeight w:val="278"/>
        </w:trPr>
        <w:tc>
          <w:tcPr>
            <w:tcW w:w="562"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3060"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7" w:right="0" w:firstLine="0"/>
              <w:jc w:val="left"/>
            </w:pPr>
            <w:r>
              <w:rPr>
                <w:sz w:val="18"/>
              </w:rPr>
              <w:t>Área general</w:t>
            </w:r>
          </w:p>
        </w:tc>
        <w:tc>
          <w:tcPr>
            <w:tcW w:w="1333"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1905"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49" w:right="0" w:firstLine="0"/>
              <w:jc w:val="center"/>
            </w:pPr>
            <w:r>
              <w:rPr>
                <w:sz w:val="18"/>
              </w:rPr>
              <w:t>NO</w:t>
            </w:r>
          </w:p>
        </w:tc>
        <w:tc>
          <w:tcPr>
            <w:tcW w:w="1525"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1520"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r>
      <w:tr w:rsidR="00465600">
        <w:trPr>
          <w:trHeight w:val="454"/>
        </w:trPr>
        <w:tc>
          <w:tcPr>
            <w:tcW w:w="562"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7" w:right="0" w:firstLine="0"/>
              <w:jc w:val="left"/>
            </w:pPr>
            <w:r>
              <w:rPr>
                <w:sz w:val="20"/>
              </w:rPr>
              <w:t>2</w:t>
            </w:r>
          </w:p>
        </w:tc>
        <w:tc>
          <w:tcPr>
            <w:tcW w:w="3060"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7" w:right="0" w:hanging="7"/>
              <w:jc w:val="left"/>
            </w:pPr>
            <w:r>
              <w:rPr>
                <w:sz w:val="18"/>
              </w:rPr>
              <w:t>Actualización de datos de Fa Contraloría General de Cuentas</w:t>
            </w:r>
          </w:p>
        </w:tc>
        <w:tc>
          <w:tcPr>
            <w:tcW w:w="1333"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38" w:right="0" w:firstLine="0"/>
              <w:jc w:val="center"/>
            </w:pPr>
            <w:r>
              <w:rPr>
                <w:sz w:val="18"/>
              </w:rPr>
              <w:t>52</w:t>
            </w:r>
          </w:p>
        </w:tc>
        <w:tc>
          <w:tcPr>
            <w:tcW w:w="1905"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49" w:right="0" w:firstLine="0"/>
              <w:jc w:val="center"/>
            </w:pPr>
            <w:r>
              <w:rPr>
                <w:sz w:val="18"/>
              </w:rPr>
              <w:t>NO</w:t>
            </w:r>
          </w:p>
        </w:tc>
        <w:tc>
          <w:tcPr>
            <w:tcW w:w="1525"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1520"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45" w:right="0" w:firstLine="0"/>
              <w:jc w:val="center"/>
            </w:pPr>
            <w:r>
              <w:rPr>
                <w:sz w:val="18"/>
              </w:rPr>
              <w:t>6</w:t>
            </w:r>
          </w:p>
        </w:tc>
      </w:tr>
    </w:tbl>
    <w:p w:rsidR="00465600" w:rsidRDefault="00280081">
      <w:pPr>
        <w:spacing w:after="718"/>
        <w:ind w:left="411" w:right="0"/>
      </w:pPr>
      <w:r>
        <w:t>5.1 LIMITACIONES AL ALCANCE</w:t>
      </w:r>
    </w:p>
    <w:p w:rsidR="00465600" w:rsidRDefault="00280081">
      <w:pPr>
        <w:pStyle w:val="Ttulo2"/>
        <w:ind w:left="24" w:right="2930"/>
      </w:pPr>
      <w:r>
        <w:t>6. ESTRATEGIAS</w:t>
      </w:r>
    </w:p>
    <w:p w:rsidR="00465600" w:rsidRDefault="00280081">
      <w:pPr>
        <w:ind w:left="742" w:right="360"/>
      </w:pPr>
      <w:r>
        <w:t xml:space="preserve">Para la realización de la auditoría, se elaboró un cuestionario de control interno y se requirió información y documentación que fue examinada para determinar las </w:t>
      </w:r>
      <w:r>
        <w:lastRenderedPageBreak/>
        <w:t>deficiencias en la actualización de datos. de acuerdo a la información proporcionada por la C</w:t>
      </w:r>
      <w:r>
        <w:t>ontraloría General de Cuentas, con fecha de corte al 22/02/2022.</w:t>
      </w:r>
    </w:p>
    <w:p w:rsidR="00465600" w:rsidRDefault="00280081">
      <w:pPr>
        <w:ind w:left="15" w:right="0"/>
      </w:pPr>
      <w:r>
        <w:t>7. RESULTADOS DE LA AUDITORÍA</w:t>
      </w:r>
    </w:p>
    <w:p w:rsidR="00465600" w:rsidRDefault="00280081">
      <w:pPr>
        <w:spacing w:after="197"/>
        <w:ind w:left="389" w:right="0"/>
      </w:pPr>
      <w:r>
        <w:t>De acuerdo al trabajo de auditoría realizado y cumplir con los procesos administrativos correspondientes, se presentan los riesgos materializados siguientes:</w:t>
      </w:r>
    </w:p>
    <w:p w:rsidR="00465600" w:rsidRDefault="00280081">
      <w:pPr>
        <w:pStyle w:val="Ttulo3"/>
        <w:spacing w:after="189"/>
        <w:ind w:left="399" w:right="2930"/>
      </w:pPr>
      <w:r>
        <w:t>7.1</w:t>
      </w:r>
      <w:r>
        <w:t xml:space="preserve"> DEFICIENCIAS SIN ACCIÓN</w:t>
      </w:r>
    </w:p>
    <w:p w:rsidR="00465600" w:rsidRDefault="00280081">
      <w:pPr>
        <w:spacing w:after="139"/>
        <w:ind w:left="396" w:right="0"/>
      </w:pPr>
      <w:r>
        <w:t>1. Actualización de datos de la Contraloría General de Cuentas</w:t>
      </w:r>
    </w:p>
    <w:p w:rsidR="00465600" w:rsidRDefault="00280081">
      <w:pPr>
        <w:spacing w:after="175"/>
        <w:ind w:left="396" w:right="0"/>
      </w:pPr>
      <w:r>
        <w:t>Riesgo materializado</w:t>
      </w:r>
    </w:p>
    <w:p w:rsidR="00465600" w:rsidRDefault="00280081">
      <w:pPr>
        <w:spacing w:after="219"/>
        <w:ind w:left="389" w:right="231"/>
      </w:pPr>
      <w:r>
        <w:t>En la Dirección Departamental de Educación de Quiché Norte, por el periodo auditado del 1 de enero al 6 de marzo de 2022, se determinó que, 9 empleados activos no actualizaron datos correctamente o no lo hicieron, según base de datos proporcionada por la C</w:t>
      </w:r>
      <w:r>
        <w:t>ontraloría General de Cuentas, situación que fue constatada según la evidencia examinada, los cuales se describen a continuación: 7 personas no presentaron constancias; 1 persona actualizó de forma extemporánea y 1 una persona actualizó de forma extemporán</w:t>
      </w:r>
      <w:r>
        <w:t>ea con error. Ver detalle en anexo</w:t>
      </w:r>
    </w:p>
    <w:p w:rsidR="00465600" w:rsidRDefault="00280081">
      <w:pPr>
        <w:spacing w:after="122"/>
        <w:ind w:left="396" w:right="0"/>
      </w:pPr>
      <w:r>
        <w:t>Comentario de la Auditoría</w:t>
      </w:r>
    </w:p>
    <w:p w:rsidR="00465600" w:rsidRDefault="00280081">
      <w:pPr>
        <w:spacing w:after="176"/>
        <w:ind w:left="396" w:right="209"/>
      </w:pPr>
      <w:r>
        <w:t xml:space="preserve">Con fecha 12/05/2022, fue notificada la deficiencia determinada, por medio de cedulas de notificación y oficios No. UDAI-OI 1-2022 y </w:t>
      </w:r>
      <w:proofErr w:type="gramStart"/>
      <w:r>
        <w:t>UDA[</w:t>
      </w:r>
      <w:proofErr w:type="gramEnd"/>
      <w:r>
        <w:t xml:space="preserve">-003-2022, dirigido al licenciado </w:t>
      </w:r>
      <w:r>
        <w:rPr>
          <w:noProof/>
        </w:rPr>
        <w:drawing>
          <wp:inline distT="0" distB="0" distL="0" distR="0">
            <wp:extent cx="4574" cy="4572"/>
            <wp:effectExtent l="0" t="0" r="0" b="0"/>
            <wp:docPr id="12514" name="Picture 12514"/>
            <wp:cNvGraphicFramePr/>
            <a:graphic xmlns:a="http://schemas.openxmlformats.org/drawingml/2006/main">
              <a:graphicData uri="http://schemas.openxmlformats.org/drawingml/2006/picture">
                <pic:pic xmlns:pic="http://schemas.openxmlformats.org/drawingml/2006/picture">
                  <pic:nvPicPr>
                    <pic:cNvPr id="12514" name="Picture 12514"/>
                    <pic:cNvPicPr/>
                  </pic:nvPicPr>
                  <pic:blipFill>
                    <a:blip r:embed="rId25"/>
                    <a:stretch>
                      <a:fillRect/>
                    </a:stretch>
                  </pic:blipFill>
                  <pic:spPr>
                    <a:xfrm>
                      <a:off x="0" y="0"/>
                      <a:ext cx="4574" cy="4572"/>
                    </a:xfrm>
                    <a:prstGeom prst="rect">
                      <a:avLst/>
                    </a:prstGeom>
                  </pic:spPr>
                </pic:pic>
              </a:graphicData>
            </a:graphic>
          </wp:inline>
        </w:drawing>
      </w:r>
      <w:r>
        <w:t xml:space="preserve">Rosendo </w:t>
      </w:r>
      <w:proofErr w:type="spellStart"/>
      <w:r>
        <w:t>Batzin</w:t>
      </w:r>
      <w:proofErr w:type="spellEnd"/>
      <w:r>
        <w:t xml:space="preserve"> </w:t>
      </w:r>
      <w:proofErr w:type="spellStart"/>
      <w:r>
        <w:t>Yool</w:t>
      </w:r>
      <w:proofErr w:type="spellEnd"/>
      <w:r>
        <w:t>, d</w:t>
      </w:r>
      <w:r>
        <w:t xml:space="preserve">irector </w:t>
      </w:r>
      <w:proofErr w:type="spellStart"/>
      <w:r>
        <w:t>departamenta</w:t>
      </w:r>
      <w:proofErr w:type="spellEnd"/>
      <w:r>
        <w:t xml:space="preserve">[ de educación y licenciada Norma Johana Esquivel Palencia de </w:t>
      </w:r>
      <w:proofErr w:type="spellStart"/>
      <w:r>
        <w:t>Alvarez</w:t>
      </w:r>
      <w:proofErr w:type="spellEnd"/>
      <w:r>
        <w:t>, encargada de recursos humanos, respectivamente, los cuales fueron enviados a sus correos electrónicos institucionales y se les otorgó un plazo para desvanecer la def</w:t>
      </w:r>
      <w:r>
        <w:t>iciencia. Sin embargo, no se recibió ningún comentario o prueba de descargo de los responsables de la Dirección Departamental de Educación de Quiché Norte, antes descritos. Por lo tanto, se confirma la deficiencia determinada.</w:t>
      </w:r>
    </w:p>
    <w:p w:rsidR="00465600" w:rsidRDefault="00280081">
      <w:pPr>
        <w:spacing w:after="170"/>
        <w:ind w:left="403" w:right="0"/>
      </w:pPr>
      <w:r>
        <w:t xml:space="preserve">Comentario de los </w:t>
      </w:r>
      <w:proofErr w:type="gramStart"/>
      <w:r>
        <w:t>Responsable</w:t>
      </w:r>
      <w:r>
        <w:t>s</w:t>
      </w:r>
      <w:proofErr w:type="gramEnd"/>
    </w:p>
    <w:p w:rsidR="00465600" w:rsidRDefault="00280081">
      <w:pPr>
        <w:spacing w:after="147"/>
        <w:ind w:left="411" w:right="0"/>
      </w:pPr>
      <w:r>
        <w:t>Los responsables no se manifestaron al respecto.</w:t>
      </w:r>
    </w:p>
    <w:p w:rsidR="00465600" w:rsidRDefault="00280081">
      <w:pPr>
        <w:spacing w:after="173" w:line="259" w:lineRule="auto"/>
        <w:ind w:left="413" w:right="2930" w:hanging="10"/>
        <w:jc w:val="left"/>
      </w:pPr>
      <w:r>
        <w:rPr>
          <w:sz w:val="28"/>
        </w:rPr>
        <w:t>Responsables del área</w:t>
      </w:r>
    </w:p>
    <w:p w:rsidR="00465600" w:rsidRDefault="00280081">
      <w:pPr>
        <w:ind w:left="411" w:right="0"/>
      </w:pPr>
      <w:r>
        <w:t>ROSENDO BATZIN YOOL</w:t>
      </w:r>
    </w:p>
    <w:p w:rsidR="00465600" w:rsidRDefault="00280081">
      <w:pPr>
        <w:pStyle w:val="Ttulo3"/>
        <w:spacing w:after="190"/>
        <w:ind w:left="421" w:right="2930"/>
      </w:pPr>
      <w:r>
        <w:t>NORMA JOHANA ESQUIVEL PALENCIA. de ALVAREZ</w:t>
      </w:r>
    </w:p>
    <w:p w:rsidR="00465600" w:rsidRDefault="00280081">
      <w:pPr>
        <w:ind w:left="411" w:right="0"/>
      </w:pPr>
      <w:r>
        <w:t>Recomendaciones</w:t>
      </w:r>
    </w:p>
    <w:tbl>
      <w:tblPr>
        <w:tblStyle w:val="TableGrid"/>
        <w:tblW w:w="9089" w:type="dxa"/>
        <w:tblInd w:w="411" w:type="dxa"/>
        <w:tblCellMar>
          <w:top w:w="60" w:type="dxa"/>
          <w:left w:w="85" w:type="dxa"/>
          <w:bottom w:w="0" w:type="dxa"/>
          <w:right w:w="115" w:type="dxa"/>
        </w:tblCellMar>
        <w:tblLook w:val="04A0" w:firstRow="1" w:lastRow="0" w:firstColumn="1" w:lastColumn="0" w:noHBand="0" w:noVBand="1"/>
      </w:tblPr>
      <w:tblGrid>
        <w:gridCol w:w="1032"/>
        <w:gridCol w:w="6168"/>
        <w:gridCol w:w="1889"/>
      </w:tblGrid>
      <w:tr w:rsidR="00465600">
        <w:trPr>
          <w:trHeight w:val="360"/>
        </w:trPr>
        <w:tc>
          <w:tcPr>
            <w:tcW w:w="1032"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6" w:right="0" w:firstLine="0"/>
              <w:jc w:val="left"/>
            </w:pPr>
            <w:r>
              <w:t>No.</w:t>
            </w:r>
          </w:p>
        </w:tc>
        <w:tc>
          <w:tcPr>
            <w:tcW w:w="6168"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4" w:right="0" w:firstLine="0"/>
              <w:jc w:val="left"/>
            </w:pPr>
            <w:r>
              <w:t>Descripción</w:t>
            </w:r>
          </w:p>
        </w:tc>
        <w:tc>
          <w:tcPr>
            <w:tcW w:w="1889"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21" w:right="0" w:firstLine="0"/>
              <w:jc w:val="left"/>
            </w:pPr>
            <w:r>
              <w:t>Fecha creación</w:t>
            </w:r>
          </w:p>
        </w:tc>
      </w:tr>
      <w:tr w:rsidR="00465600">
        <w:trPr>
          <w:trHeight w:val="634"/>
        </w:trPr>
        <w:tc>
          <w:tcPr>
            <w:tcW w:w="1032"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6168"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right="3" w:firstLine="0"/>
              <w:jc w:val="left"/>
            </w:pPr>
            <w:r>
              <w:rPr>
                <w:sz w:val="18"/>
              </w:rPr>
              <w:t xml:space="preserve">Que el director departamental de educación de Quiché norte, gire instrucciones por escrito a </w:t>
            </w:r>
            <w:proofErr w:type="spellStart"/>
            <w:r>
              <w:rPr>
                <w:sz w:val="18"/>
              </w:rPr>
              <w:t>ta</w:t>
            </w:r>
            <w:proofErr w:type="spellEnd"/>
            <w:r>
              <w:rPr>
                <w:sz w:val="18"/>
              </w:rPr>
              <w:t xml:space="preserve"> encargada de recursos humanos, para que en futuras </w:t>
            </w:r>
            <w:r>
              <w:rPr>
                <w:sz w:val="18"/>
              </w:rPr>
              <w:lastRenderedPageBreak/>
              <w:t>oportunidades cumpla y verifique que todo el personal que pertenece nominalmente a la DIDEDUC de</w:t>
            </w:r>
          </w:p>
        </w:tc>
        <w:tc>
          <w:tcPr>
            <w:tcW w:w="1889"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6" w:right="0" w:firstLine="0"/>
              <w:jc w:val="left"/>
            </w:pPr>
            <w:r>
              <w:rPr>
                <w:sz w:val="18"/>
              </w:rPr>
              <w:lastRenderedPageBreak/>
              <w:t>26/05/2022</w:t>
            </w:r>
          </w:p>
        </w:tc>
      </w:tr>
    </w:tbl>
    <w:p w:rsidR="00465600" w:rsidRDefault="00280081">
      <w:pPr>
        <w:spacing w:after="0" w:line="259" w:lineRule="auto"/>
        <w:ind w:left="3076" w:right="0" w:firstLine="0"/>
        <w:jc w:val="left"/>
      </w:pPr>
      <w:r>
        <w:rPr>
          <w:noProof/>
        </w:rPr>
        <w:drawing>
          <wp:inline distT="0" distB="0" distL="0" distR="0">
            <wp:extent cx="27448" cy="50292"/>
            <wp:effectExtent l="0" t="0" r="0" b="0"/>
            <wp:docPr id="12515" name="Picture 12515"/>
            <wp:cNvGraphicFramePr/>
            <a:graphic xmlns:a="http://schemas.openxmlformats.org/drawingml/2006/main">
              <a:graphicData uri="http://schemas.openxmlformats.org/drawingml/2006/picture">
                <pic:pic xmlns:pic="http://schemas.openxmlformats.org/drawingml/2006/picture">
                  <pic:nvPicPr>
                    <pic:cNvPr id="12515" name="Picture 12515"/>
                    <pic:cNvPicPr/>
                  </pic:nvPicPr>
                  <pic:blipFill>
                    <a:blip r:embed="rId29"/>
                    <a:stretch>
                      <a:fillRect/>
                    </a:stretch>
                  </pic:blipFill>
                  <pic:spPr>
                    <a:xfrm>
                      <a:off x="0" y="0"/>
                      <a:ext cx="27448" cy="50292"/>
                    </a:xfrm>
                    <a:prstGeom prst="rect">
                      <a:avLst/>
                    </a:prstGeom>
                  </pic:spPr>
                </pic:pic>
              </a:graphicData>
            </a:graphic>
          </wp:inline>
        </w:drawing>
      </w:r>
    </w:p>
    <w:tbl>
      <w:tblPr>
        <w:tblStyle w:val="TableGrid"/>
        <w:tblW w:w="9087" w:type="dxa"/>
        <w:tblInd w:w="394" w:type="dxa"/>
        <w:tblCellMar>
          <w:top w:w="72" w:type="dxa"/>
          <w:left w:w="82" w:type="dxa"/>
          <w:bottom w:w="0" w:type="dxa"/>
          <w:right w:w="173" w:type="dxa"/>
        </w:tblCellMar>
        <w:tblLook w:val="04A0" w:firstRow="1" w:lastRow="0" w:firstColumn="1" w:lastColumn="0" w:noHBand="0" w:noVBand="1"/>
      </w:tblPr>
      <w:tblGrid>
        <w:gridCol w:w="1030"/>
        <w:gridCol w:w="6177"/>
        <w:gridCol w:w="1880"/>
      </w:tblGrid>
      <w:tr w:rsidR="00465600">
        <w:trPr>
          <w:trHeight w:val="4435"/>
        </w:trPr>
        <w:tc>
          <w:tcPr>
            <w:tcW w:w="1030"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6177"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18" w:lineRule="auto"/>
              <w:ind w:left="7" w:right="0" w:hanging="7"/>
            </w:pPr>
            <w:r>
              <w:rPr>
                <w:sz w:val="18"/>
              </w:rPr>
              <w:t>Quiché norte, actualice sus datos ante la Contraloría General de Cuentas, en los siguientes casos:</w:t>
            </w:r>
          </w:p>
          <w:p w:rsidR="00465600" w:rsidRDefault="00280081">
            <w:pPr>
              <w:numPr>
                <w:ilvl w:val="0"/>
                <w:numId w:val="3"/>
              </w:numPr>
              <w:spacing w:after="0" w:line="218" w:lineRule="auto"/>
              <w:ind w:right="43" w:firstLine="0"/>
            </w:pPr>
            <w:r>
              <w:rPr>
                <w:sz w:val="18"/>
              </w:rPr>
              <w:t>Cada vez que las personas obligadas modifiquen sus datos personales o institucionales.</w:t>
            </w:r>
          </w:p>
          <w:p w:rsidR="00465600" w:rsidRDefault="00280081">
            <w:pPr>
              <w:numPr>
                <w:ilvl w:val="0"/>
                <w:numId w:val="3"/>
              </w:numPr>
              <w:spacing w:after="0" w:line="216" w:lineRule="auto"/>
              <w:ind w:right="43" w:firstLine="0"/>
            </w:pPr>
            <w:r>
              <w:rPr>
                <w:sz w:val="18"/>
              </w:rPr>
              <w:t>Al inicio de cada año, aun y cuando no hayan sufrido modificaciones sus datos personales o institucionales, la fecha máxima para la actualización es el 28 de febrero de cada año.</w:t>
            </w:r>
          </w:p>
          <w:p w:rsidR="00465600" w:rsidRDefault="00280081">
            <w:pPr>
              <w:numPr>
                <w:ilvl w:val="0"/>
                <w:numId w:val="3"/>
              </w:numPr>
              <w:spacing w:after="0" w:line="216" w:lineRule="auto"/>
              <w:ind w:right="43" w:firstLine="0"/>
            </w:pPr>
            <w:r>
              <w:rPr>
                <w:sz w:val="18"/>
              </w:rPr>
              <w:t>Para el caso de las personas que actualmente por distintas razones ya no labo</w:t>
            </w:r>
            <w:r>
              <w:rPr>
                <w:sz w:val="18"/>
              </w:rPr>
              <w:t xml:space="preserve">ran para la DIDEDUC de Quiché norte, deben realizar las acciones correspondientes para darles de BAJA en el sistema </w:t>
            </w:r>
            <w:proofErr w:type="spellStart"/>
            <w:r>
              <w:rPr>
                <w:sz w:val="18"/>
              </w:rPr>
              <w:t>Guatenóminas</w:t>
            </w:r>
            <w:proofErr w:type="spellEnd"/>
            <w:r>
              <w:rPr>
                <w:sz w:val="18"/>
              </w:rPr>
              <w:t xml:space="preserve">, debido a que en dicho sistema aparecen ACTIVOS y en [a base aparecen que no actualizaron datos ante la Contraloría General de </w:t>
            </w:r>
            <w:r>
              <w:rPr>
                <w:sz w:val="18"/>
              </w:rPr>
              <w:t>Cuentas y que pertenecen a la DIDEDUC de Quiché norte.</w:t>
            </w:r>
          </w:p>
          <w:p w:rsidR="00465600" w:rsidRDefault="00280081">
            <w:pPr>
              <w:numPr>
                <w:ilvl w:val="0"/>
                <w:numId w:val="3"/>
              </w:numPr>
              <w:spacing w:after="0" w:line="216" w:lineRule="auto"/>
              <w:ind w:right="43" w:firstLine="0"/>
            </w:pPr>
            <w:r>
              <w:rPr>
                <w:sz w:val="18"/>
              </w:rPr>
              <w:t>Asimismo, instruir a todo el personal que deben constatar en la hoja de actualización de datos que emite el sistema de la Contraloría General de Cuentas, que la fecha de última actualización, sea la fe</w:t>
            </w:r>
            <w:r>
              <w:rPr>
                <w:sz w:val="18"/>
              </w:rPr>
              <w:t>cha máxima, que es el 28 de febrero de cada año.</w:t>
            </w:r>
          </w:p>
          <w:p w:rsidR="00465600" w:rsidRDefault="00280081">
            <w:pPr>
              <w:numPr>
                <w:ilvl w:val="0"/>
                <w:numId w:val="3"/>
              </w:numPr>
              <w:spacing w:after="0" w:line="216" w:lineRule="auto"/>
              <w:ind w:right="43" w:firstLine="0"/>
            </w:pPr>
            <w:r>
              <w:rPr>
                <w:sz w:val="18"/>
              </w:rPr>
              <w:t xml:space="preserve">Instruir a todo el personal </w:t>
            </w:r>
            <w:proofErr w:type="gramStart"/>
            <w:r>
              <w:rPr>
                <w:sz w:val="18"/>
              </w:rPr>
              <w:t>que</w:t>
            </w:r>
            <w:proofErr w:type="gramEnd"/>
            <w:r>
              <w:rPr>
                <w:sz w:val="18"/>
              </w:rPr>
              <w:t xml:space="preserve"> en la hoja de actualización de datos, que emite el sistema de la Contraloría General de Cuentas, deben constatar que se consigne la siguiente información, en el apartada de EM</w:t>
            </w:r>
            <w:r>
              <w:rPr>
                <w:sz w:val="18"/>
              </w:rPr>
              <w:t>PLEOS:</w:t>
            </w:r>
          </w:p>
          <w:p w:rsidR="00465600" w:rsidRDefault="00280081">
            <w:pPr>
              <w:numPr>
                <w:ilvl w:val="0"/>
                <w:numId w:val="4"/>
              </w:numPr>
              <w:spacing w:after="0" w:line="259" w:lineRule="auto"/>
              <w:ind w:right="0" w:firstLine="7"/>
              <w:jc w:val="left"/>
            </w:pPr>
            <w:r>
              <w:rPr>
                <w:sz w:val="18"/>
              </w:rPr>
              <w:t xml:space="preserve">En nombre de </w:t>
            </w:r>
            <w:proofErr w:type="spellStart"/>
            <w:r>
              <w:rPr>
                <w:sz w:val="18"/>
              </w:rPr>
              <w:t>ta</w:t>
            </w:r>
            <w:proofErr w:type="spellEnd"/>
            <w:r>
              <w:rPr>
                <w:sz w:val="18"/>
              </w:rPr>
              <w:t xml:space="preserve"> entidad: Ministerio de Educación-</w:t>
            </w:r>
          </w:p>
          <w:p w:rsidR="00465600" w:rsidRDefault="00280081">
            <w:pPr>
              <w:numPr>
                <w:ilvl w:val="0"/>
                <w:numId w:val="4"/>
              </w:numPr>
              <w:spacing w:after="0" w:line="216" w:lineRule="auto"/>
              <w:ind w:right="0" w:firstLine="7"/>
              <w:jc w:val="left"/>
            </w:pPr>
            <w:r>
              <w:rPr>
                <w:sz w:val="18"/>
              </w:rPr>
              <w:t>En nombre de la dependencia: Dirección Departamental de Educación de Quiche Norte y en el caso de docentes y directores de establecimientos educativos oficiales también deben agregar en este apartado</w:t>
            </w:r>
            <w:r>
              <w:rPr>
                <w:sz w:val="18"/>
              </w:rPr>
              <w:t xml:space="preserve"> el nombre de la escuela o instituto.</w:t>
            </w:r>
          </w:p>
          <w:p w:rsidR="00465600" w:rsidRDefault="00280081">
            <w:pPr>
              <w:numPr>
                <w:ilvl w:val="0"/>
                <w:numId w:val="4"/>
              </w:numPr>
              <w:spacing w:after="0" w:line="259" w:lineRule="auto"/>
              <w:ind w:right="0" w:firstLine="7"/>
              <w:jc w:val="left"/>
            </w:pPr>
            <w:r>
              <w:rPr>
                <w:sz w:val="18"/>
              </w:rPr>
              <w:t>En puesto y periodo, deben consignar sus datos laborales</w:t>
            </w:r>
          </w:p>
        </w:tc>
        <w:tc>
          <w:tcPr>
            <w:tcW w:w="1880"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r>
    </w:tbl>
    <w:p w:rsidR="00465600" w:rsidRDefault="00280081">
      <w:pPr>
        <w:spacing w:after="136"/>
        <w:ind w:left="396" w:right="0"/>
      </w:pPr>
      <w:r>
        <w:t>2. Actualización de datos de la Contraloría General de Cuentas</w:t>
      </w:r>
    </w:p>
    <w:p w:rsidR="00465600" w:rsidRDefault="00280081">
      <w:pPr>
        <w:spacing w:after="182"/>
        <w:ind w:left="403" w:right="0"/>
      </w:pPr>
      <w:r>
        <w:t>Riesgo materializado</w:t>
      </w:r>
    </w:p>
    <w:p w:rsidR="00465600" w:rsidRDefault="00280081">
      <w:pPr>
        <w:spacing w:after="220"/>
        <w:ind w:left="403" w:right="187"/>
      </w:pPr>
      <w:r>
        <w:t xml:space="preserve">En la Dirección Departamental de Educación de Huehuetenango, por el periodo auditado del 1 de enero al 6 de marzo de 2022, se determinó que, 1,637 empleados activos no </w:t>
      </w:r>
      <w:r>
        <w:rPr>
          <w:noProof/>
        </w:rPr>
        <w:drawing>
          <wp:inline distT="0" distB="0" distL="0" distR="0">
            <wp:extent cx="4575" cy="4572"/>
            <wp:effectExtent l="0" t="0" r="0" b="0"/>
            <wp:docPr id="16176" name="Picture 16176"/>
            <wp:cNvGraphicFramePr/>
            <a:graphic xmlns:a="http://schemas.openxmlformats.org/drawingml/2006/main">
              <a:graphicData uri="http://schemas.openxmlformats.org/drawingml/2006/picture">
                <pic:pic xmlns:pic="http://schemas.openxmlformats.org/drawingml/2006/picture">
                  <pic:nvPicPr>
                    <pic:cNvPr id="16176" name="Picture 16176"/>
                    <pic:cNvPicPr/>
                  </pic:nvPicPr>
                  <pic:blipFill>
                    <a:blip r:embed="rId30"/>
                    <a:stretch>
                      <a:fillRect/>
                    </a:stretch>
                  </pic:blipFill>
                  <pic:spPr>
                    <a:xfrm>
                      <a:off x="0" y="0"/>
                      <a:ext cx="4575" cy="4572"/>
                    </a:xfrm>
                    <a:prstGeom prst="rect">
                      <a:avLst/>
                    </a:prstGeom>
                  </pic:spPr>
                </pic:pic>
              </a:graphicData>
            </a:graphic>
          </wp:inline>
        </w:drawing>
      </w:r>
      <w:r>
        <w:t>actualizaron datos correctamente o no lo hicieron, según base de datos proporcionada po</w:t>
      </w:r>
      <w:r>
        <w:t>r la Contraloría General de Cuentas, situación que fue constatada según la evidencia examinada, los cuales se describen a continuación: 229 personas actualizaron datos, pero tienen errores en nombre de la institución o nombre de la dependencia; 101 persona</w:t>
      </w:r>
      <w:r>
        <w:t xml:space="preserve">s actualizaron de forma extemporánea y tienen errores en nombre de la institución o </w:t>
      </w:r>
      <w:r>
        <w:rPr>
          <w:noProof/>
        </w:rPr>
        <w:drawing>
          <wp:inline distT="0" distB="0" distL="0" distR="0">
            <wp:extent cx="4575" cy="4572"/>
            <wp:effectExtent l="0" t="0" r="0" b="0"/>
            <wp:docPr id="16177" name="Picture 16177"/>
            <wp:cNvGraphicFramePr/>
            <a:graphic xmlns:a="http://schemas.openxmlformats.org/drawingml/2006/main">
              <a:graphicData uri="http://schemas.openxmlformats.org/drawingml/2006/picture">
                <pic:pic xmlns:pic="http://schemas.openxmlformats.org/drawingml/2006/picture">
                  <pic:nvPicPr>
                    <pic:cNvPr id="16177" name="Picture 16177"/>
                    <pic:cNvPicPr/>
                  </pic:nvPicPr>
                  <pic:blipFill>
                    <a:blip r:embed="rId31"/>
                    <a:stretch>
                      <a:fillRect/>
                    </a:stretch>
                  </pic:blipFill>
                  <pic:spPr>
                    <a:xfrm>
                      <a:off x="0" y="0"/>
                      <a:ext cx="4575" cy="4572"/>
                    </a:xfrm>
                    <a:prstGeom prst="rect">
                      <a:avLst/>
                    </a:prstGeom>
                  </pic:spPr>
                </pic:pic>
              </a:graphicData>
            </a:graphic>
          </wp:inline>
        </w:drawing>
      </w:r>
      <w:r>
        <w:t>nombre de la dependencia; 670 personas actualizaron datos de forma extemporánea; 1 persona presentó constancia ilegible; 19 personas no actualizaron; 40 personas ya no lab</w:t>
      </w:r>
      <w:r>
        <w:t>oran, pero están activas en el sistema GUATENÓMINAS y 577 personas no presentaron constancia. Ver detalle en anexo adjunto en formato digital</w:t>
      </w:r>
    </w:p>
    <w:p w:rsidR="00465600" w:rsidRDefault="00280081">
      <w:pPr>
        <w:spacing w:after="132"/>
        <w:ind w:left="418" w:right="0"/>
      </w:pPr>
      <w:r>
        <w:t>Comentario de la Auditoría</w:t>
      </w:r>
    </w:p>
    <w:p w:rsidR="00465600" w:rsidRDefault="00280081">
      <w:pPr>
        <w:spacing w:after="115"/>
        <w:ind w:left="418" w:right="195"/>
      </w:pPr>
      <w:r>
        <w:t xml:space="preserve">De conformidad con el análisis efectuado a los comentarios de los responsables y a las </w:t>
      </w:r>
      <w:r>
        <w:rPr>
          <w:noProof/>
        </w:rPr>
        <w:drawing>
          <wp:inline distT="0" distB="0" distL="0" distR="0">
            <wp:extent cx="4575" cy="4572"/>
            <wp:effectExtent l="0" t="0" r="0" b="0"/>
            <wp:docPr id="16178" name="Picture 16178"/>
            <wp:cNvGraphicFramePr/>
            <a:graphic xmlns:a="http://schemas.openxmlformats.org/drawingml/2006/main">
              <a:graphicData uri="http://schemas.openxmlformats.org/drawingml/2006/picture">
                <pic:pic xmlns:pic="http://schemas.openxmlformats.org/drawingml/2006/picture">
                  <pic:nvPicPr>
                    <pic:cNvPr id="16178" name="Picture 16178"/>
                    <pic:cNvPicPr/>
                  </pic:nvPicPr>
                  <pic:blipFill>
                    <a:blip r:embed="rId28"/>
                    <a:stretch>
                      <a:fillRect/>
                    </a:stretch>
                  </pic:blipFill>
                  <pic:spPr>
                    <a:xfrm>
                      <a:off x="0" y="0"/>
                      <a:ext cx="4575" cy="4572"/>
                    </a:xfrm>
                    <a:prstGeom prst="rect">
                      <a:avLst/>
                    </a:prstGeom>
                  </pic:spPr>
                </pic:pic>
              </a:graphicData>
            </a:graphic>
          </wp:inline>
        </w:drawing>
      </w:r>
      <w:r>
        <w:t xml:space="preserve">pruebas de descargo presentadas, se constató que los responsables de la DIDEDUC de Huehuetenango, efectivamente han girado instrucciones por escrito sobre la actualización de datos, pero la deficiencia en la actualización de datos persiste, debido </w:t>
      </w:r>
      <w:r>
        <w:lastRenderedPageBreak/>
        <w:t>a que e</w:t>
      </w:r>
      <w:r>
        <w:t>l personal determinado en la deficiencia no cumplió con actualizar sus datos en la fecha máxima que es el 28 de febrero de cada año o no consignó de forma correcta el nombre de la entidad, dependencia, puesto y periodo de labores. Asimismo, se revisaron la</w:t>
      </w:r>
      <w:r>
        <w:t>s constancias de actualización de datos de las personas que no habían presentado sus documentos la primera vez, quedando la deficiencia confirmada de la siguiente forma: Actualizaron con error 242; Extemporáneos o extemporáneos con error 864; Ilegible 1; N</w:t>
      </w:r>
      <w:r>
        <w:t>o actualizó 19; No presentaron documentos CGC 470; Ya no labora 40; Total 1,636.</w:t>
      </w:r>
    </w:p>
    <w:p w:rsidR="00465600" w:rsidRDefault="00280081">
      <w:pPr>
        <w:spacing w:after="164"/>
        <w:ind w:left="367" w:right="252"/>
      </w:pPr>
      <w:r>
        <w:t xml:space="preserve">Se desvanece la deficiencia para el empleado con número correlativo 1143, código 990083076, NIT 50241273, renglón, 011, con nombre: Hugo Estuardo Ramírez </w:t>
      </w:r>
      <w:proofErr w:type="spellStart"/>
      <w:r>
        <w:t>Ramírez</w:t>
      </w:r>
      <w:proofErr w:type="spellEnd"/>
      <w:r>
        <w:t xml:space="preserve">, debido a </w:t>
      </w:r>
      <w:proofErr w:type="gramStart"/>
      <w:r>
        <w:t>que</w:t>
      </w:r>
      <w:proofErr w:type="gramEnd"/>
      <w:r>
        <w:t xml:space="preserve"> en la segunda revisión, se constató que efectivamente cumplió con actualizar datos en la fecha establecida y él no había presentado su documento la primera vez que se solicitó.</w:t>
      </w:r>
    </w:p>
    <w:p w:rsidR="00465600" w:rsidRDefault="00280081">
      <w:pPr>
        <w:spacing w:after="174"/>
        <w:ind w:left="375" w:right="0"/>
      </w:pPr>
      <w:r>
        <w:t xml:space="preserve">Comentario de los </w:t>
      </w:r>
      <w:proofErr w:type="gramStart"/>
      <w:r>
        <w:t>Responsables</w:t>
      </w:r>
      <w:proofErr w:type="gramEnd"/>
    </w:p>
    <w:p w:rsidR="00465600" w:rsidRDefault="00280081">
      <w:pPr>
        <w:ind w:left="353"/>
      </w:pPr>
      <w:r>
        <w:t>El Lic. William Florencio Ramírez Recinos, dire</w:t>
      </w:r>
      <w:r>
        <w:t>ctor departamental de educación de Huehuetenango; Lic. Rudy Carlos Armando Morales Villatoro, subdirector administrativo financiero y la Licda. Odilia Alejandrina Vásquez Palacios, Jefe del Departamento de Recursos Humanos de la DIDEDUC-Huehuetenango, indi</w:t>
      </w:r>
      <w:r>
        <w:t xml:space="preserve">caron a través del oficio DRH No. 422-2022, REF. OAVP/ </w:t>
      </w:r>
      <w:proofErr w:type="spellStart"/>
      <w:r>
        <w:t>oavp</w:t>
      </w:r>
      <w:proofErr w:type="spellEnd"/>
      <w:r>
        <w:t xml:space="preserve">, de fecha 19 de mayo de 2022, </w:t>
      </w:r>
      <w:proofErr w:type="spellStart"/>
      <w:r>
        <w:t>Io</w:t>
      </w:r>
      <w:proofErr w:type="spellEnd"/>
      <w:r>
        <w:t xml:space="preserve"> copiado literalmente: En cumplimiento a lo requerido en los OFICIO DE NOTIFICACIÓN No. UDAl-005-2022; OFICIO DE NOTIFICACIÔN No. UDAl-006-2022 y OFICIO DE NOTIFICA</w:t>
      </w:r>
      <w:r>
        <w:t>CIÔN No. UDAI-OI 6-2022, todos de fecha 12 de mayo de 2022, referentes a la actualización de datos de la Contraloría General de Cuentas, se adjuntan los Oficios presentados por los profesionales de la Franja de Supervisión y los documentos de soporte respe</w:t>
      </w:r>
      <w:r>
        <w:t>ctivos hasta el día de hoy jueves 19 de mayo de 2022 a las 9:30 horas. (Se adjunta nómina)</w:t>
      </w:r>
    </w:p>
    <w:p w:rsidR="00465600" w:rsidRDefault="00280081">
      <w:pPr>
        <w:ind w:left="367" w:right="245"/>
      </w:pPr>
      <w:r>
        <w:rPr>
          <w:noProof/>
        </w:rPr>
        <w:drawing>
          <wp:anchor distT="0" distB="0" distL="114300" distR="114300" simplePos="0" relativeHeight="251667456" behindDoc="0" locked="0" layoutInCell="1" allowOverlap="0">
            <wp:simplePos x="0" y="0"/>
            <wp:positionH relativeFrom="page">
              <wp:posOffset>425447</wp:posOffset>
            </wp:positionH>
            <wp:positionV relativeFrom="page">
              <wp:posOffset>3707892</wp:posOffset>
            </wp:positionV>
            <wp:extent cx="9149" cy="9144"/>
            <wp:effectExtent l="0" t="0" r="0" b="0"/>
            <wp:wrapSquare wrapText="bothSides"/>
            <wp:docPr id="19705" name="Picture 19705"/>
            <wp:cNvGraphicFramePr/>
            <a:graphic xmlns:a="http://schemas.openxmlformats.org/drawingml/2006/main">
              <a:graphicData uri="http://schemas.openxmlformats.org/drawingml/2006/picture">
                <pic:pic xmlns:pic="http://schemas.openxmlformats.org/drawingml/2006/picture">
                  <pic:nvPicPr>
                    <pic:cNvPr id="19705" name="Picture 19705"/>
                    <pic:cNvPicPr/>
                  </pic:nvPicPr>
                  <pic:blipFill>
                    <a:blip r:embed="rId32"/>
                    <a:stretch>
                      <a:fillRect/>
                    </a:stretch>
                  </pic:blipFill>
                  <pic:spPr>
                    <a:xfrm>
                      <a:off x="0" y="0"/>
                      <a:ext cx="9149" cy="9144"/>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416297</wp:posOffset>
            </wp:positionH>
            <wp:positionV relativeFrom="page">
              <wp:posOffset>3717036</wp:posOffset>
            </wp:positionV>
            <wp:extent cx="4575" cy="4572"/>
            <wp:effectExtent l="0" t="0" r="0" b="0"/>
            <wp:wrapSquare wrapText="bothSides"/>
            <wp:docPr id="19706" name="Picture 19706"/>
            <wp:cNvGraphicFramePr/>
            <a:graphic xmlns:a="http://schemas.openxmlformats.org/drawingml/2006/main">
              <a:graphicData uri="http://schemas.openxmlformats.org/drawingml/2006/picture">
                <pic:pic xmlns:pic="http://schemas.openxmlformats.org/drawingml/2006/picture">
                  <pic:nvPicPr>
                    <pic:cNvPr id="19706" name="Picture 19706"/>
                    <pic:cNvPicPr/>
                  </pic:nvPicPr>
                  <pic:blipFill>
                    <a:blip r:embed="rId33"/>
                    <a:stretch>
                      <a:fillRect/>
                    </a:stretch>
                  </pic:blipFill>
                  <pic:spPr>
                    <a:xfrm>
                      <a:off x="0" y="0"/>
                      <a:ext cx="4575" cy="4572"/>
                    </a:xfrm>
                    <a:prstGeom prst="rect">
                      <a:avLst/>
                    </a:prstGeom>
                  </pic:spPr>
                </pic:pic>
              </a:graphicData>
            </a:graphic>
          </wp:anchor>
        </w:drawing>
      </w:r>
      <w:r>
        <w:t xml:space="preserve">Se hace referencia, que la Jefatura de Recursos Humanos envío en </w:t>
      </w:r>
      <w:proofErr w:type="spellStart"/>
      <w:r>
        <w:t>ei</w:t>
      </w:r>
      <w:proofErr w:type="spellEnd"/>
      <w:r>
        <w:t xml:space="preserve"> tiempo correspondiente la Circular DRH No. 03-2022 de asunto Actualización anual de datos de funcionarios y empleados públicos ante la Contraloría General de Cuentas, para que los servidor</w:t>
      </w:r>
      <w:r>
        <w:t>es públicos que [</w:t>
      </w:r>
      <w:proofErr w:type="spellStart"/>
      <w:r>
        <w:t>aboran</w:t>
      </w:r>
      <w:proofErr w:type="spellEnd"/>
      <w:r>
        <w:t xml:space="preserve"> para el Ministerio de Educación en este departamento realizaran la actualización cumpliendo con el Acuerdo de la Contraloría General de Cuentas No. A-005-2017 de fecha 20/01/2017 que indica en el Artículo 1 Actualización de funciona</w:t>
      </w:r>
      <w:r>
        <w:t>rios párrafo final del inciso b) Al inicio de cada año, aún y cuando no hayan sufrido modificación sus datos personales o institucionales. Se establece como fecha máxima para la actualización el veintiocho de febrero de cada año.</w:t>
      </w:r>
    </w:p>
    <w:p w:rsidR="00465600" w:rsidRDefault="00280081">
      <w:pPr>
        <w:ind w:left="375" w:right="0"/>
      </w:pPr>
      <w:r>
        <w:t>Se enviaron los siguientes</w:t>
      </w:r>
      <w:r>
        <w:t xml:space="preserve"> documentos administrativos a los Profesionales de </w:t>
      </w:r>
      <w:proofErr w:type="spellStart"/>
      <w:r>
        <w:t>ia</w:t>
      </w:r>
      <w:proofErr w:type="spellEnd"/>
      <w:r>
        <w:t xml:space="preserve"> Franja de Supervisión (correspondiente por orden jerárquico) en orden cronológico:</w:t>
      </w:r>
    </w:p>
    <w:p w:rsidR="00465600" w:rsidRDefault="00280081">
      <w:pPr>
        <w:ind w:left="375"/>
      </w:pPr>
      <w:r>
        <w:t>1. Correo enviado el día 06 de enero de 2022 a la Franja de Supervisión y a todo el Personal de la DIDEDUC donde se adj</w:t>
      </w:r>
      <w:r>
        <w:t xml:space="preserve">unta Circular DRH No. 03-2022 Actualización anual </w:t>
      </w:r>
      <w:r>
        <w:lastRenderedPageBreak/>
        <w:t>de datos de funcionarios y empleados públicos ante la Contraloría General de Cuentas. 2. Recordatorio el día 27 de enero de 2022 enviado vía correo electrónico a la Franja de Supervisión y a todo el Persona</w:t>
      </w:r>
      <w:r>
        <w:t>l de la DIDEDUC donde se adjunta Circular No. 03-2022 Actualización anual de datos de funcionarios y empleados públicos ante la Contraloría General de Cuentas.</w:t>
      </w:r>
    </w:p>
    <w:p w:rsidR="00465600" w:rsidRDefault="00280081">
      <w:pPr>
        <w:ind w:left="375"/>
      </w:pPr>
      <w:r>
        <w:t xml:space="preserve">A través del Oficio </w:t>
      </w:r>
      <w:proofErr w:type="spellStart"/>
      <w:r>
        <w:t>OFICIO</w:t>
      </w:r>
      <w:proofErr w:type="spellEnd"/>
      <w:r>
        <w:t xml:space="preserve"> DRH No. 181-2022 de 16 de marzo de 2022 de esta Jefatura se remitiero</w:t>
      </w:r>
      <w:r>
        <w:t>n copia de los Oficios enviados por los Coordinadores Distritales y Comisionados Temporales de la Administración Educativa de los 33 municipios del Departamento de Huehuetenango donde indican que el 100 % del personal a su cargo actualizó datos ante la Con</w:t>
      </w:r>
      <w:r>
        <w:t>traloría General de Cuentas los cuales se encuentran debidamente identificados y archivados en esta Jefatura del Departamento de Recursos Humanos. (Se adjunta copia del OFICIO DRH No. 181-2022).</w:t>
      </w:r>
    </w:p>
    <w:p w:rsidR="00465600" w:rsidRDefault="00280081">
      <w:pPr>
        <w:spacing w:after="207"/>
        <w:ind w:left="375" w:right="252"/>
      </w:pPr>
      <w:r>
        <w:t>En conclusión, la Dirección Departamental de Educación de Hue</w:t>
      </w:r>
      <w:r>
        <w:t>huetenango, giró los lineamientos respectivos oportunamente para que el personal que labora para el Ministerio de Educación en el departamento de Huehuetenango, realizará la Actualización anual en la Contraloría General de Cuentas, por lo que se exime de r</w:t>
      </w:r>
      <w:r>
        <w:t>esponsabilidad; es responsabilidad de cada servidor público cumplir con las obligaciones que por ley le corresponde.</w:t>
      </w:r>
    </w:p>
    <w:p w:rsidR="00465600" w:rsidRDefault="00280081">
      <w:pPr>
        <w:spacing w:after="179"/>
        <w:ind w:left="382" w:right="0"/>
      </w:pPr>
      <w:r>
        <w:t>Responsables del área</w:t>
      </w:r>
    </w:p>
    <w:p w:rsidR="00465600" w:rsidRDefault="00280081">
      <w:pPr>
        <w:ind w:left="375" w:right="0"/>
      </w:pPr>
      <w:r>
        <w:t>WILLIAM FLORENCIO RAMIREZ RECINOS</w:t>
      </w:r>
    </w:p>
    <w:p w:rsidR="00465600" w:rsidRDefault="00280081">
      <w:pPr>
        <w:pStyle w:val="Ttulo3"/>
        <w:ind w:left="392" w:right="2930"/>
      </w:pPr>
      <w:r>
        <w:t>ODILIA ALEJANDRINA VASQUEZ PALACIOS</w:t>
      </w:r>
    </w:p>
    <w:p w:rsidR="00465600" w:rsidRDefault="00280081">
      <w:pPr>
        <w:spacing w:after="166"/>
        <w:ind w:left="382" w:right="0"/>
      </w:pPr>
      <w:r>
        <w:t>RUDY CARLOS ARMANDO MORALES VILLATORO</w:t>
      </w:r>
    </w:p>
    <w:p w:rsidR="00465600" w:rsidRDefault="00280081">
      <w:pPr>
        <w:ind w:left="382" w:right="0"/>
      </w:pPr>
      <w:r>
        <w:t>Recomenda</w:t>
      </w:r>
      <w:r>
        <w:t>ciones</w:t>
      </w:r>
    </w:p>
    <w:tbl>
      <w:tblPr>
        <w:tblStyle w:val="TableGrid"/>
        <w:tblW w:w="9082" w:type="dxa"/>
        <w:tblInd w:w="382" w:type="dxa"/>
        <w:tblCellMar>
          <w:top w:w="71" w:type="dxa"/>
          <w:left w:w="86" w:type="dxa"/>
          <w:bottom w:w="0" w:type="dxa"/>
          <w:right w:w="115" w:type="dxa"/>
        </w:tblCellMar>
        <w:tblLook w:val="04A0" w:firstRow="1" w:lastRow="0" w:firstColumn="1" w:lastColumn="0" w:noHBand="0" w:noVBand="1"/>
      </w:tblPr>
      <w:tblGrid>
        <w:gridCol w:w="1027"/>
        <w:gridCol w:w="6170"/>
        <w:gridCol w:w="1885"/>
      </w:tblGrid>
      <w:tr w:rsidR="00465600">
        <w:trPr>
          <w:trHeight w:val="367"/>
        </w:trPr>
        <w:tc>
          <w:tcPr>
            <w:tcW w:w="1027"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4" w:right="0" w:firstLine="0"/>
              <w:jc w:val="left"/>
            </w:pPr>
            <w:r>
              <w:t>No.</w:t>
            </w:r>
          </w:p>
        </w:tc>
        <w:tc>
          <w:tcPr>
            <w:tcW w:w="6170"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1" w:right="0" w:firstLine="0"/>
              <w:jc w:val="left"/>
            </w:pPr>
            <w:r>
              <w:t>Descripción</w:t>
            </w:r>
          </w:p>
        </w:tc>
        <w:tc>
          <w:tcPr>
            <w:tcW w:w="1885"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4" w:right="0" w:firstLine="0"/>
              <w:jc w:val="left"/>
            </w:pPr>
            <w:r>
              <w:t>Fecha creación</w:t>
            </w:r>
          </w:p>
        </w:tc>
      </w:tr>
      <w:tr w:rsidR="00465600">
        <w:trPr>
          <w:trHeight w:val="5162"/>
        </w:trPr>
        <w:tc>
          <w:tcPr>
            <w:tcW w:w="1027"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6170"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16" w:lineRule="auto"/>
              <w:ind w:left="4" w:right="86" w:firstLine="0"/>
            </w:pPr>
            <w:r>
              <w:rPr>
                <w:sz w:val="18"/>
              </w:rPr>
              <w:t xml:space="preserve">Que el director departamental de educación de Huehuetenango, gire instrucciones por escrito </w:t>
            </w:r>
            <w:proofErr w:type="spellStart"/>
            <w:r>
              <w:rPr>
                <w:sz w:val="18"/>
              </w:rPr>
              <w:t>ai</w:t>
            </w:r>
            <w:proofErr w:type="spellEnd"/>
            <w:r>
              <w:rPr>
                <w:sz w:val="18"/>
              </w:rPr>
              <w:t xml:space="preserve"> subdirector administrativo financiero, para que de la misma forma instruya a la encargada de recursos humanos, para que en futuras oportunidades cumpla y verifiq</w:t>
            </w:r>
            <w:r>
              <w:rPr>
                <w:sz w:val="18"/>
              </w:rPr>
              <w:t>ue que todo el personal que pertenece nominalmente a la DIDEDUC de</w:t>
            </w:r>
          </w:p>
          <w:p w:rsidR="00465600" w:rsidRDefault="00280081">
            <w:pPr>
              <w:spacing w:after="0" w:line="216" w:lineRule="auto"/>
              <w:ind w:left="4" w:right="0" w:firstLine="0"/>
            </w:pPr>
            <w:r>
              <w:rPr>
                <w:sz w:val="18"/>
              </w:rPr>
              <w:t>Huehuetenango, actualice sus datos ante la Contraloría General de Cuentas, en los siguientes casos:</w:t>
            </w:r>
          </w:p>
          <w:p w:rsidR="00465600" w:rsidRDefault="00280081">
            <w:pPr>
              <w:numPr>
                <w:ilvl w:val="0"/>
                <w:numId w:val="5"/>
              </w:numPr>
              <w:spacing w:after="0" w:line="216" w:lineRule="auto"/>
              <w:ind w:right="94" w:firstLine="0"/>
            </w:pPr>
            <w:r>
              <w:rPr>
                <w:sz w:val="18"/>
              </w:rPr>
              <w:t>Cada vez que las personas obligadas modifiquen sus datos personales o institucionales.</w:t>
            </w:r>
          </w:p>
          <w:p w:rsidR="00465600" w:rsidRDefault="00280081">
            <w:pPr>
              <w:numPr>
                <w:ilvl w:val="0"/>
                <w:numId w:val="5"/>
              </w:numPr>
              <w:spacing w:after="0" w:line="216" w:lineRule="auto"/>
              <w:ind w:right="94" w:firstLine="0"/>
            </w:pPr>
            <w:r>
              <w:rPr>
                <w:sz w:val="18"/>
              </w:rPr>
              <w:t xml:space="preserve">Al inicio de cada año, aun y cuando no hayan sufrido modificaciones sus datos personales o institucionales, la fecha máxima para </w:t>
            </w:r>
            <w:proofErr w:type="spellStart"/>
            <w:r>
              <w:rPr>
                <w:sz w:val="18"/>
              </w:rPr>
              <w:t>Ea</w:t>
            </w:r>
            <w:proofErr w:type="spellEnd"/>
            <w:r>
              <w:rPr>
                <w:sz w:val="18"/>
              </w:rPr>
              <w:t xml:space="preserve"> actualización es el 28 de febrero de cada año.</w:t>
            </w:r>
          </w:p>
          <w:p w:rsidR="00465600" w:rsidRDefault="00280081">
            <w:pPr>
              <w:numPr>
                <w:ilvl w:val="0"/>
                <w:numId w:val="5"/>
              </w:numPr>
              <w:spacing w:after="0" w:line="216" w:lineRule="auto"/>
              <w:ind w:right="94" w:firstLine="0"/>
            </w:pPr>
            <w:r>
              <w:rPr>
                <w:sz w:val="18"/>
              </w:rPr>
              <w:t>Para el caso de las personas que actualmente por distintas razones ya no labo</w:t>
            </w:r>
            <w:r>
              <w:rPr>
                <w:sz w:val="18"/>
              </w:rPr>
              <w:t xml:space="preserve">ran para la DIDEDUC de Huehuetenango, deben realizar las acciones correspondientes para darles de BAJA en el sistema </w:t>
            </w:r>
            <w:proofErr w:type="spellStart"/>
            <w:r>
              <w:rPr>
                <w:sz w:val="18"/>
              </w:rPr>
              <w:t>Guatenóminas</w:t>
            </w:r>
            <w:proofErr w:type="spellEnd"/>
            <w:r>
              <w:rPr>
                <w:sz w:val="18"/>
              </w:rPr>
              <w:t>, debido a que en dicho sistema aparecen ACTIVOS y en la base aparecen que no actualizaron datos ante la Contraloría General de</w:t>
            </w:r>
            <w:r>
              <w:rPr>
                <w:sz w:val="18"/>
              </w:rPr>
              <w:t xml:space="preserve"> Cuentas y que pertenecen a </w:t>
            </w:r>
            <w:proofErr w:type="spellStart"/>
            <w:r>
              <w:rPr>
                <w:sz w:val="18"/>
              </w:rPr>
              <w:t>ta</w:t>
            </w:r>
            <w:proofErr w:type="spellEnd"/>
            <w:r>
              <w:rPr>
                <w:sz w:val="18"/>
              </w:rPr>
              <w:t xml:space="preserve"> DIDEDUC de Huehuetenango.</w:t>
            </w:r>
          </w:p>
          <w:p w:rsidR="00465600" w:rsidRDefault="00280081">
            <w:pPr>
              <w:numPr>
                <w:ilvl w:val="0"/>
                <w:numId w:val="5"/>
              </w:numPr>
              <w:spacing w:after="0" w:line="216" w:lineRule="auto"/>
              <w:ind w:right="94" w:firstLine="0"/>
            </w:pPr>
            <w:r>
              <w:rPr>
                <w:sz w:val="18"/>
              </w:rPr>
              <w:t>Asimismo, instruir a todo e' personal, que deben constatar en la hoja de actualización de datos que emite el sistema de la Contraloría General de Cuentas, que la fecha de última actualización, sea la</w:t>
            </w:r>
            <w:r>
              <w:rPr>
                <w:sz w:val="18"/>
              </w:rPr>
              <w:t xml:space="preserve"> fecha máxima. que es el 28 de febrero de cada ano.</w:t>
            </w:r>
          </w:p>
          <w:p w:rsidR="00465600" w:rsidRDefault="00280081">
            <w:pPr>
              <w:numPr>
                <w:ilvl w:val="0"/>
                <w:numId w:val="5"/>
              </w:numPr>
              <w:spacing w:after="2" w:line="216" w:lineRule="auto"/>
              <w:ind w:right="94" w:firstLine="0"/>
            </w:pPr>
            <w:r>
              <w:rPr>
                <w:sz w:val="18"/>
              </w:rPr>
              <w:t xml:space="preserve">Instruir a todo el personal </w:t>
            </w:r>
            <w:proofErr w:type="gramStart"/>
            <w:r>
              <w:rPr>
                <w:sz w:val="18"/>
              </w:rPr>
              <w:t>que</w:t>
            </w:r>
            <w:proofErr w:type="gramEnd"/>
            <w:r>
              <w:rPr>
                <w:sz w:val="18"/>
              </w:rPr>
              <w:t xml:space="preserve"> en la hoja de actualización de datos, que emite el sistema de </w:t>
            </w:r>
            <w:proofErr w:type="spellStart"/>
            <w:r>
              <w:rPr>
                <w:sz w:val="18"/>
              </w:rPr>
              <w:t>Ea</w:t>
            </w:r>
            <w:proofErr w:type="spellEnd"/>
            <w:r>
              <w:rPr>
                <w:sz w:val="18"/>
              </w:rPr>
              <w:t xml:space="preserve"> Contraloría General de Cuentas, deben constatar que se consigne la siguiente información, en el apartado de</w:t>
            </w:r>
            <w:r>
              <w:rPr>
                <w:sz w:val="18"/>
              </w:rPr>
              <w:t xml:space="preserve"> EMPLEOS:</w:t>
            </w:r>
          </w:p>
          <w:p w:rsidR="00465600" w:rsidRDefault="00280081">
            <w:pPr>
              <w:numPr>
                <w:ilvl w:val="0"/>
                <w:numId w:val="6"/>
              </w:numPr>
              <w:spacing w:after="0" w:line="259" w:lineRule="auto"/>
              <w:ind w:right="0" w:hanging="281"/>
              <w:jc w:val="left"/>
            </w:pPr>
            <w:r>
              <w:rPr>
                <w:sz w:val="18"/>
              </w:rPr>
              <w:t>En nombre de la entidad: Ministerio de Educación.</w:t>
            </w:r>
          </w:p>
          <w:p w:rsidR="00465600" w:rsidRDefault="00280081">
            <w:pPr>
              <w:numPr>
                <w:ilvl w:val="0"/>
                <w:numId w:val="6"/>
              </w:numPr>
              <w:spacing w:after="0" w:line="259" w:lineRule="auto"/>
              <w:ind w:right="0" w:hanging="281"/>
              <w:jc w:val="left"/>
            </w:pPr>
            <w:r>
              <w:rPr>
                <w:sz w:val="18"/>
              </w:rPr>
              <w:t>En nombre de la dependencia: Dirección Departamental de Educación de</w:t>
            </w:r>
          </w:p>
          <w:p w:rsidR="00465600" w:rsidRDefault="00280081">
            <w:pPr>
              <w:spacing w:after="0" w:line="216" w:lineRule="auto"/>
              <w:ind w:left="4" w:right="0" w:firstLine="7"/>
            </w:pPr>
            <w:r>
              <w:rPr>
                <w:sz w:val="18"/>
              </w:rPr>
              <w:t>Huehuetenango y en el caso de docentes y directores de establecimientos educativos oficiales también deben agregar en este apar</w:t>
            </w:r>
            <w:r>
              <w:rPr>
                <w:sz w:val="18"/>
              </w:rPr>
              <w:t>tado el nombre de la escueta o instituto.</w:t>
            </w:r>
          </w:p>
          <w:p w:rsidR="00465600" w:rsidRDefault="00280081">
            <w:pPr>
              <w:spacing w:after="0" w:line="259" w:lineRule="auto"/>
              <w:ind w:left="4" w:right="0" w:firstLine="0"/>
              <w:jc w:val="left"/>
            </w:pPr>
            <w:r>
              <w:rPr>
                <w:sz w:val="18"/>
              </w:rPr>
              <w:t>a. En puesto y periodo, deben consignar sus datos laborales.</w:t>
            </w:r>
          </w:p>
        </w:tc>
        <w:tc>
          <w:tcPr>
            <w:tcW w:w="1885"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right="0" w:firstLine="0"/>
              <w:jc w:val="left"/>
            </w:pPr>
            <w:r>
              <w:rPr>
                <w:sz w:val="18"/>
              </w:rPr>
              <w:t>26/05/2022</w:t>
            </w:r>
          </w:p>
        </w:tc>
      </w:tr>
    </w:tbl>
    <w:p w:rsidR="00465600" w:rsidRDefault="00280081">
      <w:pPr>
        <w:spacing w:after="115"/>
        <w:ind w:left="375" w:right="0"/>
      </w:pPr>
      <w:r>
        <w:t>3. Actualización de datos de la Contraloría General de Cuentas</w:t>
      </w:r>
    </w:p>
    <w:p w:rsidR="00465600" w:rsidRDefault="00280081">
      <w:pPr>
        <w:spacing w:after="163"/>
        <w:ind w:left="382" w:right="0"/>
      </w:pPr>
      <w:r>
        <w:t>Riesgo materializado</w:t>
      </w:r>
    </w:p>
    <w:p w:rsidR="00465600" w:rsidRDefault="00280081" w:rsidP="00C07CBA">
      <w:pPr>
        <w:ind w:left="382"/>
        <w:sectPr w:rsidR="00465600">
          <w:footerReference w:type="even" r:id="rId34"/>
          <w:footerReference w:type="default" r:id="rId35"/>
          <w:footerReference w:type="first" r:id="rId36"/>
          <w:pgSz w:w="12154" w:h="15840"/>
          <w:pgMar w:top="576" w:right="1189" w:bottom="497" w:left="1160" w:header="720" w:footer="720" w:gutter="0"/>
          <w:pgNumType w:start="0"/>
          <w:cols w:space="720"/>
          <w:titlePg/>
        </w:sectPr>
      </w:pPr>
      <w:r>
        <w:t xml:space="preserve">En la Dirección Departamental de Educación de Quetzaltenango, por el periodo auditado del 1 de enero al 6 de marzo de 2022, se determinó que, 1238 empleados activos no actualizaron datos correctamente o no </w:t>
      </w:r>
      <w:proofErr w:type="spellStart"/>
      <w:r>
        <w:t>Io</w:t>
      </w:r>
      <w:proofErr w:type="spellEnd"/>
      <w:r>
        <w:t xml:space="preserve"> hicieron, según base de datos proporcionada por</w:t>
      </w:r>
      <w:r>
        <w:t xml:space="preserve"> la Contraloría General de Cuentas, situación que fue constatada según la evidencia</w:t>
      </w:r>
    </w:p>
    <w:p w:rsidR="00465600" w:rsidRDefault="00280081" w:rsidP="00C07CBA">
      <w:pPr>
        <w:spacing w:after="220"/>
        <w:ind w:right="0" w:firstLine="0"/>
      </w:pPr>
      <w:r>
        <w:lastRenderedPageBreak/>
        <w:t>examinada, los cuales se describen a continuación: 61 personas actualizaron datos, pero tienen errores en nombre de la institución o nombre de la dependencia; 6 perso</w:t>
      </w:r>
      <w:r>
        <w:t xml:space="preserve">nas actualizaron de forma extemporánea; 333 personas actualizaron de forma extemporánea y tienen errores en nombre de la institución o nombre de la dependencia; 2 personas </w:t>
      </w:r>
      <w:r>
        <w:rPr>
          <w:noProof/>
        </w:rPr>
        <w:drawing>
          <wp:inline distT="0" distB="0" distL="0" distR="0">
            <wp:extent cx="4572" cy="4572"/>
            <wp:effectExtent l="0" t="0" r="0" b="0"/>
            <wp:docPr id="26345" name="Picture 26345"/>
            <wp:cNvGraphicFramePr/>
            <a:graphic xmlns:a="http://schemas.openxmlformats.org/drawingml/2006/main">
              <a:graphicData uri="http://schemas.openxmlformats.org/drawingml/2006/picture">
                <pic:pic xmlns:pic="http://schemas.openxmlformats.org/drawingml/2006/picture">
                  <pic:nvPicPr>
                    <pic:cNvPr id="26345" name="Picture 26345"/>
                    <pic:cNvPicPr/>
                  </pic:nvPicPr>
                  <pic:blipFill>
                    <a:blip r:embed="rId37"/>
                    <a:stretch>
                      <a:fillRect/>
                    </a:stretch>
                  </pic:blipFill>
                  <pic:spPr>
                    <a:xfrm>
                      <a:off x="0" y="0"/>
                      <a:ext cx="4572" cy="4572"/>
                    </a:xfrm>
                    <a:prstGeom prst="rect">
                      <a:avLst/>
                    </a:prstGeom>
                  </pic:spPr>
                </pic:pic>
              </a:graphicData>
            </a:graphic>
          </wp:inline>
        </w:drawing>
      </w:r>
      <w:r>
        <w:t>presentaron documentos [legibles; 14 personas no actualizaron y 822 personas no pre</w:t>
      </w:r>
      <w:r>
        <w:t>sentaron constancias. Ver detalle en anexo adjunto en formato digital</w:t>
      </w:r>
      <w:r>
        <w:rPr>
          <w:noProof/>
        </w:rPr>
        <w:drawing>
          <wp:inline distT="0" distB="0" distL="0" distR="0">
            <wp:extent cx="4572" cy="4572"/>
            <wp:effectExtent l="0" t="0" r="0" b="0"/>
            <wp:docPr id="26346" name="Picture 26346"/>
            <wp:cNvGraphicFramePr/>
            <a:graphic xmlns:a="http://schemas.openxmlformats.org/drawingml/2006/main">
              <a:graphicData uri="http://schemas.openxmlformats.org/drawingml/2006/picture">
                <pic:pic xmlns:pic="http://schemas.openxmlformats.org/drawingml/2006/picture">
                  <pic:nvPicPr>
                    <pic:cNvPr id="26346" name="Picture 26346"/>
                    <pic:cNvPicPr/>
                  </pic:nvPicPr>
                  <pic:blipFill>
                    <a:blip r:embed="rId38"/>
                    <a:stretch>
                      <a:fillRect/>
                    </a:stretch>
                  </pic:blipFill>
                  <pic:spPr>
                    <a:xfrm>
                      <a:off x="0" y="0"/>
                      <a:ext cx="4572" cy="4572"/>
                    </a:xfrm>
                    <a:prstGeom prst="rect">
                      <a:avLst/>
                    </a:prstGeom>
                  </pic:spPr>
                </pic:pic>
              </a:graphicData>
            </a:graphic>
          </wp:inline>
        </w:drawing>
      </w:r>
    </w:p>
    <w:p w:rsidR="00465600" w:rsidRDefault="00280081">
      <w:pPr>
        <w:spacing w:after="159"/>
        <w:ind w:left="15" w:right="0"/>
      </w:pPr>
      <w:r>
        <w:rPr>
          <w:noProof/>
        </w:rPr>
        <w:drawing>
          <wp:inline distT="0" distB="0" distL="0" distR="0">
            <wp:extent cx="4572" cy="4572"/>
            <wp:effectExtent l="0" t="0" r="0" b="0"/>
            <wp:docPr id="26347" name="Picture 26347"/>
            <wp:cNvGraphicFramePr/>
            <a:graphic xmlns:a="http://schemas.openxmlformats.org/drawingml/2006/main">
              <a:graphicData uri="http://schemas.openxmlformats.org/drawingml/2006/picture">
                <pic:pic xmlns:pic="http://schemas.openxmlformats.org/drawingml/2006/picture">
                  <pic:nvPicPr>
                    <pic:cNvPr id="26347" name="Picture 26347"/>
                    <pic:cNvPicPr/>
                  </pic:nvPicPr>
                  <pic:blipFill>
                    <a:blip r:embed="rId25"/>
                    <a:stretch>
                      <a:fillRect/>
                    </a:stretch>
                  </pic:blipFill>
                  <pic:spPr>
                    <a:xfrm>
                      <a:off x="0" y="0"/>
                      <a:ext cx="4572" cy="4572"/>
                    </a:xfrm>
                    <a:prstGeom prst="rect">
                      <a:avLst/>
                    </a:prstGeom>
                  </pic:spPr>
                </pic:pic>
              </a:graphicData>
            </a:graphic>
          </wp:inline>
        </w:drawing>
      </w:r>
      <w:r>
        <w:t>Comentario de la Auditoría</w:t>
      </w:r>
    </w:p>
    <w:p w:rsidR="00465600" w:rsidRDefault="00280081">
      <w:pPr>
        <w:spacing w:after="204"/>
        <w:ind w:left="15" w:right="0"/>
      </w:pPr>
      <w:r>
        <w:t>De conformidad con el análisis efectuado a los comentarios de los responsables y a las pruebas de descargo presentadas, se constató que los responsables de l</w:t>
      </w:r>
      <w:r>
        <w:t>a DIDEDUC de Quetzaltenango, efectivamente han girado instrucciones por escrito sobre la actualización de datos, pero la deficiencia en la actualización de datos persiste, debido a que el personal determinado en la deficiencia no cumplió Con actualizar sus</w:t>
      </w:r>
      <w:r>
        <w:t xml:space="preserve"> datos en la fecha máxima que es el 28 de febrero de cada año o no consignó de forma correcta el nombre de la entidad, dependencia o puesto y periodo de labores. Por lo tanto, se confirma la deficiencia determinada.</w:t>
      </w:r>
    </w:p>
    <w:p w:rsidR="00465600" w:rsidRDefault="00280081">
      <w:pPr>
        <w:spacing w:after="184"/>
        <w:ind w:left="15" w:right="0"/>
      </w:pPr>
      <w:r>
        <w:t xml:space="preserve">Comentario de los </w:t>
      </w:r>
      <w:proofErr w:type="gramStart"/>
      <w:r>
        <w:t>Responsables</w:t>
      </w:r>
      <w:proofErr w:type="gramEnd"/>
    </w:p>
    <w:p w:rsidR="00465600" w:rsidRDefault="00280081">
      <w:pPr>
        <w:spacing w:after="190"/>
        <w:ind w:left="15" w:right="0"/>
      </w:pPr>
      <w:r>
        <w:t>El Lic. F</w:t>
      </w:r>
      <w:r>
        <w:t xml:space="preserve">rancisco Tito </w:t>
      </w:r>
      <w:proofErr w:type="spellStart"/>
      <w:r>
        <w:t>Huinac</w:t>
      </w:r>
      <w:proofErr w:type="spellEnd"/>
      <w:r>
        <w:t xml:space="preserve"> Xiloj, Director Departamental de Educación de </w:t>
      </w:r>
      <w:r>
        <w:rPr>
          <w:noProof/>
        </w:rPr>
        <w:drawing>
          <wp:inline distT="0" distB="0" distL="0" distR="0">
            <wp:extent cx="4570" cy="4572"/>
            <wp:effectExtent l="0" t="0" r="0" b="0"/>
            <wp:docPr id="26348" name="Picture 26348"/>
            <wp:cNvGraphicFramePr/>
            <a:graphic xmlns:a="http://schemas.openxmlformats.org/drawingml/2006/main">
              <a:graphicData uri="http://schemas.openxmlformats.org/drawingml/2006/picture">
                <pic:pic xmlns:pic="http://schemas.openxmlformats.org/drawingml/2006/picture">
                  <pic:nvPicPr>
                    <pic:cNvPr id="26348" name="Picture 26348"/>
                    <pic:cNvPicPr/>
                  </pic:nvPicPr>
                  <pic:blipFill>
                    <a:blip r:embed="rId39"/>
                    <a:stretch>
                      <a:fillRect/>
                    </a:stretch>
                  </pic:blipFill>
                  <pic:spPr>
                    <a:xfrm>
                      <a:off x="0" y="0"/>
                      <a:ext cx="4570" cy="4572"/>
                    </a:xfrm>
                    <a:prstGeom prst="rect">
                      <a:avLst/>
                    </a:prstGeom>
                  </pic:spPr>
                </pic:pic>
              </a:graphicData>
            </a:graphic>
          </wp:inline>
        </w:drawing>
      </w:r>
      <w:r>
        <w:t xml:space="preserve">Quetzaltenango, con fecha 19 de mayo de 2022, indicó literalmente lo siguiente: 1- Que, en mi calidad de Director Departamental de Quetzaltenango, se ha cumplido con Instruir por medio de </w:t>
      </w:r>
      <w:r>
        <w:t xml:space="preserve">correos electrónicos a la Licenciada Liza Roberta López </w:t>
      </w:r>
      <w:proofErr w:type="spellStart"/>
      <w:r>
        <w:t>Nimatuj</w:t>
      </w:r>
      <w:proofErr w:type="spellEnd"/>
      <w:r>
        <w:t xml:space="preserve">, Sub Directora Administrativa Financiera para que dé seguimiento y gire instrucciones a donde corresponda con relación a mantener la actualización anual dentro de los tiempos establecidos. 2- </w:t>
      </w:r>
      <w:r>
        <w:t>Así mismo, se ha coordinado desde el inicio de año por medio de la circular general el que se realicen las actualizaciones respectivas por medio de la Unidad de recursos humanos adjuntando las circulares que cuentan con el Vo. Bo. De mi persona. 3-A raíz d</w:t>
      </w:r>
      <w:r>
        <w:t xml:space="preserve">e lo evidenciado en la posible deficiencia que nos notifican se informa que se estará a la espera de los supervisores que no cumplan con esta acción y se </w:t>
      </w:r>
      <w:r>
        <w:rPr>
          <w:noProof/>
        </w:rPr>
        <w:drawing>
          <wp:inline distT="0" distB="0" distL="0" distR="0">
            <wp:extent cx="4570" cy="4573"/>
            <wp:effectExtent l="0" t="0" r="0" b="0"/>
            <wp:docPr id="26349" name="Picture 26349"/>
            <wp:cNvGraphicFramePr/>
            <a:graphic xmlns:a="http://schemas.openxmlformats.org/drawingml/2006/main">
              <a:graphicData uri="http://schemas.openxmlformats.org/drawingml/2006/picture">
                <pic:pic xmlns:pic="http://schemas.openxmlformats.org/drawingml/2006/picture">
                  <pic:nvPicPr>
                    <pic:cNvPr id="26349" name="Picture 26349"/>
                    <pic:cNvPicPr/>
                  </pic:nvPicPr>
                  <pic:blipFill>
                    <a:blip r:embed="rId40"/>
                    <a:stretch>
                      <a:fillRect/>
                    </a:stretch>
                  </pic:blipFill>
                  <pic:spPr>
                    <a:xfrm>
                      <a:off x="0" y="0"/>
                      <a:ext cx="4570" cy="4573"/>
                    </a:xfrm>
                    <a:prstGeom prst="rect">
                      <a:avLst/>
                    </a:prstGeom>
                  </pic:spPr>
                </pic:pic>
              </a:graphicData>
            </a:graphic>
          </wp:inline>
        </w:drawing>
      </w:r>
      <w:r>
        <w:t>tomarán las acciones administrativas correspondientes.</w:t>
      </w:r>
    </w:p>
    <w:p w:rsidR="00465600" w:rsidRDefault="00280081">
      <w:pPr>
        <w:spacing w:after="354"/>
        <w:ind w:left="15" w:right="0"/>
      </w:pPr>
      <w:r>
        <w:t xml:space="preserve">La Licda. Liza Roberta López </w:t>
      </w:r>
      <w:proofErr w:type="spellStart"/>
      <w:r>
        <w:t>Nimatuj</w:t>
      </w:r>
      <w:proofErr w:type="spellEnd"/>
      <w:r>
        <w:t>, Subdirec</w:t>
      </w:r>
      <w:r>
        <w:t xml:space="preserve">tora Administrativa Financiera de la DIDEDUC-Quetzaltenango se manifestó por medio oficio No. SDAFl-061-2022 Ref. LRLN/ </w:t>
      </w:r>
      <w:proofErr w:type="spellStart"/>
      <w:r>
        <w:t>ndmr</w:t>
      </w:r>
      <w:proofErr w:type="spellEnd"/>
      <w:r>
        <w:t>, de fecha 19 de mayo de 2022, copiado literalmente: De manera atenta me dirijo a usted, para hacer referencia a su Oficio de notifi</w:t>
      </w:r>
      <w:r>
        <w:t xml:space="preserve">cación No. UDAI-OI 3-2022 de fecha </w:t>
      </w:r>
      <w:r>
        <w:rPr>
          <w:noProof/>
        </w:rPr>
        <w:drawing>
          <wp:inline distT="0" distB="0" distL="0" distR="0">
            <wp:extent cx="4572" cy="4572"/>
            <wp:effectExtent l="0" t="0" r="0" b="0"/>
            <wp:docPr id="26350" name="Picture 26350"/>
            <wp:cNvGraphicFramePr/>
            <a:graphic xmlns:a="http://schemas.openxmlformats.org/drawingml/2006/main">
              <a:graphicData uri="http://schemas.openxmlformats.org/drawingml/2006/picture">
                <pic:pic xmlns:pic="http://schemas.openxmlformats.org/drawingml/2006/picture">
                  <pic:nvPicPr>
                    <pic:cNvPr id="26350" name="Picture 26350"/>
                    <pic:cNvPicPr/>
                  </pic:nvPicPr>
                  <pic:blipFill>
                    <a:blip r:embed="rId24"/>
                    <a:stretch>
                      <a:fillRect/>
                    </a:stretch>
                  </pic:blipFill>
                  <pic:spPr>
                    <a:xfrm>
                      <a:off x="0" y="0"/>
                      <a:ext cx="4572" cy="4572"/>
                    </a:xfrm>
                    <a:prstGeom prst="rect">
                      <a:avLst/>
                    </a:prstGeom>
                  </pic:spPr>
                </pic:pic>
              </a:graphicData>
            </a:graphic>
          </wp:inline>
        </w:drawing>
      </w:r>
      <w:r>
        <w:lastRenderedPageBreak/>
        <w:t>12/05/2022 donde se me notifica de las posibles deficiencias encontradas en Auditoria Interna de conformidad con el nombramiento No. NAI-022-2022 de fecha 3 de marzo del presente año, por lo que adjunto los oficios No. S</w:t>
      </w:r>
      <w:r>
        <w:t xml:space="preserve">DAFl-06-2022 de fecha 17 de enero de 2022; Oficio Circular No. 01-2022 de fecha 27 de enero de 2022; Oficios 152-2022 y Oficio RRHH-155-2022 de fecha 18 de mayo de 2022, donde se evidencia las instrucciones </w:t>
      </w:r>
      <w:r>
        <w:rPr>
          <w:noProof/>
        </w:rPr>
        <w:drawing>
          <wp:inline distT="0" distB="0" distL="0" distR="0">
            <wp:extent cx="4570" cy="4572"/>
            <wp:effectExtent l="0" t="0" r="0" b="0"/>
            <wp:docPr id="26351" name="Picture 26351"/>
            <wp:cNvGraphicFramePr/>
            <a:graphic xmlns:a="http://schemas.openxmlformats.org/drawingml/2006/main">
              <a:graphicData uri="http://schemas.openxmlformats.org/drawingml/2006/picture">
                <pic:pic xmlns:pic="http://schemas.openxmlformats.org/drawingml/2006/picture">
                  <pic:nvPicPr>
                    <pic:cNvPr id="26351" name="Picture 26351"/>
                    <pic:cNvPicPr/>
                  </pic:nvPicPr>
                  <pic:blipFill>
                    <a:blip r:embed="rId39"/>
                    <a:stretch>
                      <a:fillRect/>
                    </a:stretch>
                  </pic:blipFill>
                  <pic:spPr>
                    <a:xfrm>
                      <a:off x="0" y="0"/>
                      <a:ext cx="4570" cy="4572"/>
                    </a:xfrm>
                    <a:prstGeom prst="rect">
                      <a:avLst/>
                    </a:prstGeom>
                  </pic:spPr>
                </pic:pic>
              </a:graphicData>
            </a:graphic>
          </wp:inline>
        </w:drawing>
      </w:r>
      <w:r>
        <w:t>giradas para que el personal docente y administr</w:t>
      </w:r>
      <w:r>
        <w:t>ativo actualizara sus datos en los periodos correspondientes en la Contraloría General de Cuentas.</w:t>
      </w:r>
      <w:r>
        <w:rPr>
          <w:noProof/>
        </w:rPr>
        <w:drawing>
          <wp:inline distT="0" distB="0" distL="0" distR="0">
            <wp:extent cx="4572" cy="4573"/>
            <wp:effectExtent l="0" t="0" r="0" b="0"/>
            <wp:docPr id="26352" name="Picture 26352"/>
            <wp:cNvGraphicFramePr/>
            <a:graphic xmlns:a="http://schemas.openxmlformats.org/drawingml/2006/main">
              <a:graphicData uri="http://schemas.openxmlformats.org/drawingml/2006/picture">
                <pic:pic xmlns:pic="http://schemas.openxmlformats.org/drawingml/2006/picture">
                  <pic:nvPicPr>
                    <pic:cNvPr id="26352" name="Picture 26352"/>
                    <pic:cNvPicPr/>
                  </pic:nvPicPr>
                  <pic:blipFill>
                    <a:blip r:embed="rId41"/>
                    <a:stretch>
                      <a:fillRect/>
                    </a:stretch>
                  </pic:blipFill>
                  <pic:spPr>
                    <a:xfrm>
                      <a:off x="0" y="0"/>
                      <a:ext cx="4572" cy="4573"/>
                    </a:xfrm>
                    <a:prstGeom prst="rect">
                      <a:avLst/>
                    </a:prstGeom>
                  </pic:spPr>
                </pic:pic>
              </a:graphicData>
            </a:graphic>
          </wp:inline>
        </w:drawing>
      </w:r>
    </w:p>
    <w:p w:rsidR="00465600" w:rsidRDefault="00280081">
      <w:pPr>
        <w:spacing w:after="0" w:line="259" w:lineRule="auto"/>
        <w:ind w:left="317" w:right="0" w:firstLine="0"/>
        <w:jc w:val="center"/>
      </w:pPr>
      <w:r>
        <w:rPr>
          <w:sz w:val="22"/>
        </w:rPr>
        <w:t>IO 16</w:t>
      </w:r>
    </w:p>
    <w:p w:rsidR="00465600" w:rsidRDefault="00280081">
      <w:pPr>
        <w:spacing w:after="10" w:line="259" w:lineRule="auto"/>
        <w:ind w:left="1803" w:right="0" w:hanging="10"/>
        <w:jc w:val="center"/>
      </w:pPr>
      <w:r>
        <w:rPr>
          <w:sz w:val="16"/>
        </w:rPr>
        <w:t>(1 1 13-0008-000-00)</w:t>
      </w:r>
    </w:p>
    <w:p w:rsidR="00465600" w:rsidRDefault="00280081">
      <w:pPr>
        <w:spacing w:after="194"/>
        <w:ind w:left="15" w:right="0"/>
      </w:pPr>
      <w:r>
        <w:t xml:space="preserve">La Licda. Helene Jacqueline </w:t>
      </w:r>
      <w:proofErr w:type="spellStart"/>
      <w:r>
        <w:t>Kooppler</w:t>
      </w:r>
      <w:proofErr w:type="spellEnd"/>
      <w:r>
        <w:t xml:space="preserve"> </w:t>
      </w:r>
      <w:proofErr w:type="spellStart"/>
      <w:r>
        <w:t>Canorga</w:t>
      </w:r>
      <w:proofErr w:type="spellEnd"/>
      <w:r>
        <w:t xml:space="preserve">, Jefe de Recursos Humanos de la DIDEDUC de Quetzaltenango, indicó literalmente lo siguiente: INFORME 08-2022 </w:t>
      </w:r>
      <w:r>
        <w:rPr>
          <w:noProof/>
        </w:rPr>
        <w:drawing>
          <wp:inline distT="0" distB="0" distL="0" distR="0">
            <wp:extent cx="4572" cy="4572"/>
            <wp:effectExtent l="0" t="0" r="0" b="0"/>
            <wp:docPr id="30007" name="Picture 30007"/>
            <wp:cNvGraphicFramePr/>
            <a:graphic xmlns:a="http://schemas.openxmlformats.org/drawingml/2006/main">
              <a:graphicData uri="http://schemas.openxmlformats.org/drawingml/2006/picture">
                <pic:pic xmlns:pic="http://schemas.openxmlformats.org/drawingml/2006/picture">
                  <pic:nvPicPr>
                    <pic:cNvPr id="30007" name="Picture 30007"/>
                    <pic:cNvPicPr/>
                  </pic:nvPicPr>
                  <pic:blipFill>
                    <a:blip r:embed="rId21"/>
                    <a:stretch>
                      <a:fillRect/>
                    </a:stretch>
                  </pic:blipFill>
                  <pic:spPr>
                    <a:xfrm>
                      <a:off x="0" y="0"/>
                      <a:ext cx="4572" cy="4572"/>
                    </a:xfrm>
                    <a:prstGeom prst="rect">
                      <a:avLst/>
                    </a:prstGeom>
                  </pic:spPr>
                </pic:pic>
              </a:graphicData>
            </a:graphic>
          </wp:inline>
        </w:drawing>
      </w:r>
      <w:r>
        <w:t>Cumplimiento de actualización de datos ante la Contraloría General de Cuentas. El presente INFORME es</w:t>
      </w:r>
      <w:r>
        <w:t xml:space="preserve"> para hacer de su conocimiento que según oficio de Notificación UDAl-010-2022 donde solicita información sobre las acciones tomadas: 1.- Con fecha 27/03/2022 se envía circular RRHH-09-2022 donde se solicita realizar una auditoria administrativa por estable</w:t>
      </w:r>
      <w:r>
        <w:t>cimiento y se solicita que los directores de cada establecimiento envíen certificado que ya todos los docentes de la escuela a su cargo hayan realizado las actualizaciones según lo requerido adjunto evidencias de lo que los directores y supervisores certif</w:t>
      </w:r>
      <w:r>
        <w:t>ican haber cumplido con las actualizaciones de manera correcta. 2.-Se convocó a reunión virtual a supervisores y directores y se les dio a conocer los procesos en especial se hizo énfasis sobre este proceso de actualización de CGC se adjunta CONVOCATORIA E</w:t>
      </w:r>
      <w:r>
        <w:t>NVIADA A DICHA REUNION 3.- Se notificó al director Departamental sobre los incumplimientos y faltas de seguimiento por parte de supervisores 4.- se adjunta oficio RRHH 155-2022 donde se solicita la verificación de los errores cometidos y que los ratifiquen</w:t>
      </w:r>
      <w:r>
        <w:t xml:space="preserve"> dando plazo de tres días para realizar dicha acción. Como recursos humanos estamos haciendo las acciones que se encuentran a nuestro alcance, dejando evidencia de las acciones cometidas.</w:t>
      </w:r>
    </w:p>
    <w:p w:rsidR="00465600" w:rsidRDefault="00280081">
      <w:pPr>
        <w:spacing w:after="198"/>
        <w:ind w:left="15" w:right="0"/>
      </w:pPr>
      <w:r>
        <w:t>Responsables del área</w:t>
      </w:r>
    </w:p>
    <w:p w:rsidR="00465600" w:rsidRDefault="00280081">
      <w:pPr>
        <w:ind w:left="15" w:right="0"/>
      </w:pPr>
      <w:r>
        <w:rPr>
          <w:noProof/>
        </w:rPr>
        <w:drawing>
          <wp:inline distT="0" distB="0" distL="0" distR="0">
            <wp:extent cx="4572" cy="4572"/>
            <wp:effectExtent l="0" t="0" r="0" b="0"/>
            <wp:docPr id="30008" name="Picture 30008"/>
            <wp:cNvGraphicFramePr/>
            <a:graphic xmlns:a="http://schemas.openxmlformats.org/drawingml/2006/main">
              <a:graphicData uri="http://schemas.openxmlformats.org/drawingml/2006/picture">
                <pic:pic xmlns:pic="http://schemas.openxmlformats.org/drawingml/2006/picture">
                  <pic:nvPicPr>
                    <pic:cNvPr id="30008" name="Picture 30008"/>
                    <pic:cNvPicPr/>
                  </pic:nvPicPr>
                  <pic:blipFill>
                    <a:blip r:embed="rId38"/>
                    <a:stretch>
                      <a:fillRect/>
                    </a:stretch>
                  </pic:blipFill>
                  <pic:spPr>
                    <a:xfrm>
                      <a:off x="0" y="0"/>
                      <a:ext cx="4572" cy="4572"/>
                    </a:xfrm>
                    <a:prstGeom prst="rect">
                      <a:avLst/>
                    </a:prstGeom>
                  </pic:spPr>
                </pic:pic>
              </a:graphicData>
            </a:graphic>
          </wp:inline>
        </w:drawing>
      </w:r>
      <w:r>
        <w:t>FRANCISCO TITO HUINAC XILOJ</w:t>
      </w:r>
    </w:p>
    <w:p w:rsidR="00465600" w:rsidRDefault="00280081">
      <w:pPr>
        <w:pStyle w:val="Ttulo3"/>
        <w:spacing w:after="191"/>
        <w:ind w:left="24" w:right="2930"/>
      </w:pPr>
      <w:r>
        <w:t>HELENE JACQUELINE</w:t>
      </w:r>
      <w:r>
        <w:t xml:space="preserve"> KOOPPLER CANORGA de </w:t>
      </w:r>
      <w:proofErr w:type="spellStart"/>
      <w:r>
        <w:t>DE</w:t>
      </w:r>
      <w:proofErr w:type="spellEnd"/>
      <w:r>
        <w:t xml:space="preserve"> LEON LIZA ROBERTA LOPEZ NIMATUJ</w:t>
      </w:r>
    </w:p>
    <w:p w:rsidR="00465600" w:rsidRDefault="00280081">
      <w:pPr>
        <w:ind w:left="15" w:right="0"/>
      </w:pPr>
      <w:r>
        <w:rPr>
          <w:noProof/>
        </w:rPr>
        <w:drawing>
          <wp:inline distT="0" distB="0" distL="0" distR="0">
            <wp:extent cx="4572" cy="109728"/>
            <wp:effectExtent l="0" t="0" r="0" b="0"/>
            <wp:docPr id="88464" name="Picture 88464"/>
            <wp:cNvGraphicFramePr/>
            <a:graphic xmlns:a="http://schemas.openxmlformats.org/drawingml/2006/main">
              <a:graphicData uri="http://schemas.openxmlformats.org/drawingml/2006/picture">
                <pic:pic xmlns:pic="http://schemas.openxmlformats.org/drawingml/2006/picture">
                  <pic:nvPicPr>
                    <pic:cNvPr id="88464" name="Picture 88464"/>
                    <pic:cNvPicPr/>
                  </pic:nvPicPr>
                  <pic:blipFill>
                    <a:blip r:embed="rId42"/>
                    <a:stretch>
                      <a:fillRect/>
                    </a:stretch>
                  </pic:blipFill>
                  <pic:spPr>
                    <a:xfrm>
                      <a:off x="0" y="0"/>
                      <a:ext cx="4572" cy="109728"/>
                    </a:xfrm>
                    <a:prstGeom prst="rect">
                      <a:avLst/>
                    </a:prstGeom>
                  </pic:spPr>
                </pic:pic>
              </a:graphicData>
            </a:graphic>
          </wp:inline>
        </w:drawing>
      </w:r>
      <w:r>
        <w:t>Recomendaciones</w:t>
      </w:r>
    </w:p>
    <w:tbl>
      <w:tblPr>
        <w:tblStyle w:val="TableGrid"/>
        <w:tblW w:w="9075" w:type="dxa"/>
        <w:tblInd w:w="19" w:type="dxa"/>
        <w:tblCellMar>
          <w:top w:w="72" w:type="dxa"/>
          <w:left w:w="89" w:type="dxa"/>
          <w:bottom w:w="0" w:type="dxa"/>
          <w:right w:w="118" w:type="dxa"/>
        </w:tblCellMar>
        <w:tblLook w:val="04A0" w:firstRow="1" w:lastRow="0" w:firstColumn="1" w:lastColumn="0" w:noHBand="0" w:noVBand="1"/>
      </w:tblPr>
      <w:tblGrid>
        <w:gridCol w:w="1030"/>
        <w:gridCol w:w="6161"/>
        <w:gridCol w:w="1884"/>
      </w:tblGrid>
      <w:tr w:rsidR="00465600">
        <w:trPr>
          <w:trHeight w:val="360"/>
        </w:trPr>
        <w:tc>
          <w:tcPr>
            <w:tcW w:w="1030"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6161"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4" w:right="0" w:firstLine="0"/>
              <w:jc w:val="left"/>
            </w:pPr>
            <w:r>
              <w:t>Descripción</w:t>
            </w:r>
          </w:p>
        </w:tc>
        <w:tc>
          <w:tcPr>
            <w:tcW w:w="1884"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6" w:right="0" w:firstLine="0"/>
              <w:jc w:val="left"/>
            </w:pPr>
            <w:r>
              <w:t>Fecha creación</w:t>
            </w:r>
          </w:p>
        </w:tc>
      </w:tr>
      <w:tr w:rsidR="00465600">
        <w:trPr>
          <w:trHeight w:val="4414"/>
        </w:trPr>
        <w:tc>
          <w:tcPr>
            <w:tcW w:w="1030"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6161"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16" w:lineRule="auto"/>
              <w:ind w:right="0" w:firstLine="0"/>
              <w:jc w:val="left"/>
            </w:pPr>
            <w:r>
              <w:rPr>
                <w:sz w:val="18"/>
              </w:rPr>
              <w:t xml:space="preserve">Que el director departamental de educación de Quetzaltenango, gire instrucciones por escrito a la subdirectora administrativa financiera, para que </w:t>
            </w:r>
            <w:proofErr w:type="spellStart"/>
            <w:r>
              <w:rPr>
                <w:sz w:val="18"/>
              </w:rPr>
              <w:t>de</w:t>
            </w:r>
            <w:proofErr w:type="spellEnd"/>
            <w:r>
              <w:rPr>
                <w:sz w:val="18"/>
              </w:rPr>
              <w:t xml:space="preserve"> </w:t>
            </w:r>
            <w:proofErr w:type="spellStart"/>
            <w:r>
              <w:rPr>
                <w:sz w:val="18"/>
              </w:rPr>
              <w:t>ta</w:t>
            </w:r>
            <w:proofErr w:type="spellEnd"/>
            <w:r>
              <w:rPr>
                <w:sz w:val="18"/>
              </w:rPr>
              <w:t xml:space="preserve"> misma forma instruya a la encargada de recursos humanos, para que en futuras oportunidades cumpla y ver</w:t>
            </w:r>
            <w:r>
              <w:rPr>
                <w:sz w:val="18"/>
              </w:rPr>
              <w:t>ifique que todo el personal que pertenece nominalmente a la DIDEDUC de</w:t>
            </w:r>
          </w:p>
          <w:p w:rsidR="00465600" w:rsidRDefault="00280081">
            <w:pPr>
              <w:spacing w:after="0" w:line="220" w:lineRule="auto"/>
              <w:ind w:left="7" w:right="0" w:hanging="7"/>
              <w:jc w:val="left"/>
            </w:pPr>
            <w:r>
              <w:rPr>
                <w:sz w:val="18"/>
              </w:rPr>
              <w:t>Quetzaltenango, actualice sus datos ante la Contraloría General de Cuentas, en los siguientes casos:</w:t>
            </w:r>
          </w:p>
          <w:p w:rsidR="00465600" w:rsidRDefault="00280081">
            <w:pPr>
              <w:numPr>
                <w:ilvl w:val="0"/>
                <w:numId w:val="7"/>
              </w:numPr>
              <w:spacing w:after="0" w:line="216" w:lineRule="auto"/>
              <w:ind w:right="0" w:firstLine="0"/>
              <w:jc w:val="left"/>
            </w:pPr>
            <w:r>
              <w:rPr>
                <w:sz w:val="18"/>
              </w:rPr>
              <w:t>Cada vez que las personas obligadas modifiquen sus datos personales o institucionale</w:t>
            </w:r>
            <w:r>
              <w:rPr>
                <w:sz w:val="18"/>
              </w:rPr>
              <w:t>s.</w:t>
            </w:r>
          </w:p>
          <w:p w:rsidR="00465600" w:rsidRDefault="00280081">
            <w:pPr>
              <w:numPr>
                <w:ilvl w:val="0"/>
                <w:numId w:val="7"/>
              </w:numPr>
              <w:spacing w:after="0" w:line="216" w:lineRule="auto"/>
              <w:ind w:right="0" w:firstLine="0"/>
              <w:jc w:val="left"/>
            </w:pPr>
            <w:r>
              <w:rPr>
                <w:sz w:val="18"/>
              </w:rPr>
              <w:t>Al inicio de cada año, aun y cuando no hayan sufrido modificaciones sus datos personales o institucionales, la fecha máxima para la actualización es el 28 de febrero de cada año.</w:t>
            </w:r>
          </w:p>
          <w:p w:rsidR="00465600" w:rsidRDefault="00280081">
            <w:pPr>
              <w:numPr>
                <w:ilvl w:val="0"/>
                <w:numId w:val="7"/>
              </w:numPr>
              <w:spacing w:after="0" w:line="216" w:lineRule="auto"/>
              <w:ind w:right="0" w:firstLine="0"/>
              <w:jc w:val="left"/>
            </w:pPr>
            <w:r>
              <w:rPr>
                <w:sz w:val="18"/>
              </w:rPr>
              <w:t xml:space="preserve">Para el caso de </w:t>
            </w:r>
            <w:proofErr w:type="spellStart"/>
            <w:r>
              <w:rPr>
                <w:sz w:val="18"/>
              </w:rPr>
              <w:t>tas</w:t>
            </w:r>
            <w:proofErr w:type="spellEnd"/>
            <w:r>
              <w:rPr>
                <w:sz w:val="18"/>
              </w:rPr>
              <w:t xml:space="preserve"> personas que actualmente por distintas razones ya no l</w:t>
            </w:r>
            <w:r>
              <w:rPr>
                <w:sz w:val="18"/>
              </w:rPr>
              <w:t xml:space="preserve">aboran para la </w:t>
            </w:r>
            <w:proofErr w:type="spellStart"/>
            <w:r>
              <w:rPr>
                <w:sz w:val="18"/>
              </w:rPr>
              <w:t>DtDEDUC</w:t>
            </w:r>
            <w:proofErr w:type="spellEnd"/>
            <w:r>
              <w:rPr>
                <w:sz w:val="18"/>
              </w:rPr>
              <w:t xml:space="preserve"> de Quetzaltenango, deben realizar las acciones correspondientes para darles de BAJA en el sistema </w:t>
            </w:r>
            <w:proofErr w:type="spellStart"/>
            <w:r>
              <w:rPr>
                <w:sz w:val="18"/>
              </w:rPr>
              <w:t>Guatenóminas</w:t>
            </w:r>
            <w:proofErr w:type="spellEnd"/>
            <w:r>
              <w:rPr>
                <w:sz w:val="18"/>
              </w:rPr>
              <w:t>, debido a que en dicho sistema aparecen ACTIVOS y en la base aparecen que no actualizaron datos ante la Contraloría Genera</w:t>
            </w:r>
            <w:r>
              <w:rPr>
                <w:sz w:val="18"/>
              </w:rPr>
              <w:t>l de Cuentas y que pertenecen a la DIDEDUC de Quetzaltenango.</w:t>
            </w:r>
          </w:p>
          <w:p w:rsidR="00465600" w:rsidRDefault="00280081">
            <w:pPr>
              <w:numPr>
                <w:ilvl w:val="0"/>
                <w:numId w:val="7"/>
              </w:numPr>
              <w:spacing w:after="0" w:line="216" w:lineRule="auto"/>
              <w:ind w:right="0" w:firstLine="0"/>
              <w:jc w:val="left"/>
            </w:pPr>
            <w:r>
              <w:rPr>
                <w:sz w:val="18"/>
              </w:rPr>
              <w:t>Asimismo, instruir a todo el personal, que deben constatar en la hoja de actualización de datos que emite el sistema de la Contraloría General de Cuentas, que la fecha de última actualización, sea la fecha máxima, que es el 28 de febrero de cada año.</w:t>
            </w:r>
          </w:p>
          <w:p w:rsidR="00465600" w:rsidRDefault="00280081">
            <w:pPr>
              <w:numPr>
                <w:ilvl w:val="0"/>
                <w:numId w:val="7"/>
              </w:numPr>
              <w:spacing w:after="0" w:line="216" w:lineRule="auto"/>
              <w:ind w:right="0" w:firstLine="0"/>
              <w:jc w:val="left"/>
            </w:pPr>
            <w:r>
              <w:rPr>
                <w:sz w:val="18"/>
              </w:rPr>
              <w:t xml:space="preserve">Instruir a todo el personal que en </w:t>
            </w:r>
            <w:proofErr w:type="spellStart"/>
            <w:r>
              <w:rPr>
                <w:sz w:val="18"/>
              </w:rPr>
              <w:t>ta</w:t>
            </w:r>
            <w:proofErr w:type="spellEnd"/>
            <w:r>
              <w:rPr>
                <w:sz w:val="18"/>
              </w:rPr>
              <w:t xml:space="preserve"> hoja de actualización de datos, que emite el sistema de la Contraloría General de Cuentas, deben constatar que se consigne la siguiente información, en el apanado de EMPLEOS:</w:t>
            </w:r>
          </w:p>
          <w:p w:rsidR="00465600" w:rsidRDefault="00280081">
            <w:pPr>
              <w:spacing w:after="0" w:line="259" w:lineRule="auto"/>
              <w:ind w:left="7" w:right="0" w:firstLine="0"/>
              <w:jc w:val="left"/>
            </w:pPr>
            <w:r>
              <w:rPr>
                <w:sz w:val="16"/>
              </w:rPr>
              <w:t xml:space="preserve">1. En nombre de </w:t>
            </w:r>
            <w:proofErr w:type="spellStart"/>
            <w:r>
              <w:rPr>
                <w:sz w:val="16"/>
              </w:rPr>
              <w:t>ta</w:t>
            </w:r>
            <w:proofErr w:type="spellEnd"/>
            <w:r>
              <w:rPr>
                <w:sz w:val="16"/>
              </w:rPr>
              <w:t xml:space="preserve"> entidad: Ministerio de E</w:t>
            </w:r>
            <w:r>
              <w:rPr>
                <w:sz w:val="16"/>
              </w:rPr>
              <w:t>ducación.</w:t>
            </w:r>
          </w:p>
        </w:tc>
        <w:tc>
          <w:tcPr>
            <w:tcW w:w="1884"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2" w:right="0" w:firstLine="0"/>
              <w:jc w:val="left"/>
            </w:pPr>
            <w:r>
              <w:rPr>
                <w:sz w:val="18"/>
              </w:rPr>
              <w:t>26/05/2022</w:t>
            </w:r>
          </w:p>
        </w:tc>
      </w:tr>
    </w:tbl>
    <w:p w:rsidR="00465600" w:rsidRDefault="00280081">
      <w:pPr>
        <w:spacing w:after="0" w:line="259" w:lineRule="auto"/>
        <w:ind w:left="590" w:right="0" w:firstLine="0"/>
        <w:jc w:val="center"/>
      </w:pPr>
      <w:r>
        <w:rPr>
          <w:sz w:val="14"/>
        </w:rPr>
        <w:t xml:space="preserve">(1 </w:t>
      </w:r>
    </w:p>
    <w:tbl>
      <w:tblPr>
        <w:tblStyle w:val="TableGrid"/>
        <w:tblW w:w="9078" w:type="dxa"/>
        <w:tblInd w:w="32" w:type="dxa"/>
        <w:tblCellMar>
          <w:top w:w="68" w:type="dxa"/>
          <w:left w:w="95" w:type="dxa"/>
          <w:bottom w:w="0" w:type="dxa"/>
          <w:right w:w="115" w:type="dxa"/>
        </w:tblCellMar>
        <w:tblLook w:val="04A0" w:firstRow="1" w:lastRow="0" w:firstColumn="1" w:lastColumn="0" w:noHBand="0" w:noVBand="1"/>
      </w:tblPr>
      <w:tblGrid>
        <w:gridCol w:w="1019"/>
        <w:gridCol w:w="6180"/>
        <w:gridCol w:w="1879"/>
      </w:tblGrid>
      <w:tr w:rsidR="00465600">
        <w:trPr>
          <w:trHeight w:val="814"/>
        </w:trPr>
        <w:tc>
          <w:tcPr>
            <w:tcW w:w="1019"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6180" w:type="dxa"/>
            <w:tcBorders>
              <w:top w:val="single" w:sz="2" w:space="0" w:color="000000"/>
              <w:left w:val="single" w:sz="2" w:space="0" w:color="000000"/>
              <w:bottom w:val="single" w:sz="2" w:space="0" w:color="000000"/>
              <w:right w:val="single" w:sz="2" w:space="0" w:color="000000"/>
            </w:tcBorders>
          </w:tcPr>
          <w:p w:rsidR="00465600" w:rsidRDefault="00280081">
            <w:pPr>
              <w:numPr>
                <w:ilvl w:val="0"/>
                <w:numId w:val="8"/>
              </w:numPr>
              <w:spacing w:after="0" w:line="259" w:lineRule="auto"/>
              <w:ind w:right="0" w:hanging="288"/>
              <w:jc w:val="left"/>
            </w:pPr>
            <w:r>
              <w:rPr>
                <w:sz w:val="18"/>
              </w:rPr>
              <w:t>En nombre de la dependencia: Dirección Departamental de Educación de</w:t>
            </w:r>
          </w:p>
          <w:p w:rsidR="00465600" w:rsidRDefault="00280081">
            <w:pPr>
              <w:spacing w:after="0" w:line="216" w:lineRule="auto"/>
              <w:ind w:right="0" w:firstLine="0"/>
              <w:jc w:val="left"/>
            </w:pPr>
            <w:r>
              <w:rPr>
                <w:sz w:val="18"/>
              </w:rPr>
              <w:t>Quetzaltenango y en el caso de docentes y directores de establecimientos educativos oficiales también deben agregar en este apartado el nombre de la escuela o instituto.</w:t>
            </w:r>
          </w:p>
          <w:p w:rsidR="00465600" w:rsidRDefault="00280081">
            <w:pPr>
              <w:numPr>
                <w:ilvl w:val="0"/>
                <w:numId w:val="8"/>
              </w:numPr>
              <w:spacing w:after="0" w:line="259" w:lineRule="auto"/>
              <w:ind w:right="0" w:hanging="288"/>
              <w:jc w:val="left"/>
            </w:pPr>
            <w:r>
              <w:rPr>
                <w:sz w:val="18"/>
              </w:rPr>
              <w:t>En puesto y periodo, deben consignar sus datos laborales.</w:t>
            </w:r>
          </w:p>
        </w:tc>
        <w:tc>
          <w:tcPr>
            <w:tcW w:w="1879"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r>
    </w:tbl>
    <w:p w:rsidR="00465600" w:rsidRDefault="00280081">
      <w:pPr>
        <w:spacing w:after="123"/>
        <w:ind w:left="15" w:right="0"/>
      </w:pPr>
      <w:r>
        <w:t xml:space="preserve">4. Actualización de datos </w:t>
      </w:r>
      <w:r>
        <w:t>de la Contraloría General de Cuentas</w:t>
      </w:r>
    </w:p>
    <w:p w:rsidR="00465600" w:rsidRDefault="00280081">
      <w:pPr>
        <w:spacing w:after="170"/>
        <w:ind w:left="15" w:right="0"/>
      </w:pPr>
      <w:r>
        <w:t>Riesgo materializado</w:t>
      </w:r>
    </w:p>
    <w:p w:rsidR="00465600" w:rsidRDefault="00280081">
      <w:pPr>
        <w:spacing w:after="216"/>
        <w:ind w:left="15" w:right="0"/>
      </w:pPr>
      <w:r>
        <w:t xml:space="preserve">En la Dirección Departamental de Educación de Quiché, por el periodo auditado del 1 de enero al 6 de marzo de 2022, se determinó que la cantidad de 1,358 empleados activos no actualizaron datos, </w:t>
      </w:r>
      <w:proofErr w:type="spellStart"/>
      <w:r>
        <w:t>af</w:t>
      </w:r>
      <w:proofErr w:type="spellEnd"/>
      <w:r>
        <w:t xml:space="preserve"> 22 de febrero del presente año, según base de datos propor</w:t>
      </w:r>
      <w:r>
        <w:t>cionada por la Contraloría General de Cuentas. Asimismo, la DIDEDUC de Quiché no presentó las constancias de actualización, del personal indicado. Ver detalle en anexo adjunto en formato digital.</w:t>
      </w:r>
    </w:p>
    <w:p w:rsidR="00465600" w:rsidRDefault="00280081">
      <w:pPr>
        <w:spacing w:after="120"/>
        <w:ind w:left="15" w:right="0"/>
      </w:pPr>
      <w:r>
        <w:t>Comentario de la Auditoría</w:t>
      </w:r>
    </w:p>
    <w:p w:rsidR="00465600" w:rsidRDefault="00280081">
      <w:pPr>
        <w:spacing w:after="179"/>
        <w:ind w:left="15" w:right="0"/>
      </w:pPr>
      <w:r>
        <w:rPr>
          <w:noProof/>
        </w:rPr>
        <w:drawing>
          <wp:anchor distT="0" distB="0" distL="114300" distR="114300" simplePos="0" relativeHeight="251669504" behindDoc="0" locked="0" layoutInCell="1" allowOverlap="0">
            <wp:simplePos x="0" y="0"/>
            <wp:positionH relativeFrom="page">
              <wp:posOffset>7049609</wp:posOffset>
            </wp:positionH>
            <wp:positionV relativeFrom="page">
              <wp:posOffset>4837176</wp:posOffset>
            </wp:positionV>
            <wp:extent cx="9150" cy="9144"/>
            <wp:effectExtent l="0" t="0" r="0" b="0"/>
            <wp:wrapSquare wrapText="bothSides"/>
            <wp:docPr id="32934" name="Picture 32934"/>
            <wp:cNvGraphicFramePr/>
            <a:graphic xmlns:a="http://schemas.openxmlformats.org/drawingml/2006/main">
              <a:graphicData uri="http://schemas.openxmlformats.org/drawingml/2006/picture">
                <pic:pic xmlns:pic="http://schemas.openxmlformats.org/drawingml/2006/picture">
                  <pic:nvPicPr>
                    <pic:cNvPr id="32934" name="Picture 32934"/>
                    <pic:cNvPicPr/>
                  </pic:nvPicPr>
                  <pic:blipFill>
                    <a:blip r:embed="rId43"/>
                    <a:stretch>
                      <a:fillRect/>
                    </a:stretch>
                  </pic:blipFill>
                  <pic:spPr>
                    <a:xfrm>
                      <a:off x="0" y="0"/>
                      <a:ext cx="9150" cy="9144"/>
                    </a:xfrm>
                    <a:prstGeom prst="rect">
                      <a:avLst/>
                    </a:prstGeom>
                  </pic:spPr>
                </pic:pic>
              </a:graphicData>
            </a:graphic>
          </wp:anchor>
        </w:drawing>
      </w:r>
      <w:r>
        <w:t>Con fecha 12/05/2022, fue notifi</w:t>
      </w:r>
      <w:r>
        <w:t xml:space="preserve">cada la deficiencia determinada, por medio de cedulas de notificación y oficios No. UDAl-012-2022, UDAl-004-2022, y UDAI-OI 7-2022, dirigidos a los licenciados: </w:t>
      </w:r>
      <w:proofErr w:type="spellStart"/>
      <w:r>
        <w:t>Guayner</w:t>
      </w:r>
      <w:proofErr w:type="spellEnd"/>
      <w:r>
        <w:t xml:space="preserve"> Alfonso Vásquez Lemus, director departamental de </w:t>
      </w:r>
      <w:r>
        <w:lastRenderedPageBreak/>
        <w:t xml:space="preserve">educación, Julio Alejandro </w:t>
      </w:r>
      <w:proofErr w:type="spellStart"/>
      <w:r>
        <w:t>Cividanis</w:t>
      </w:r>
      <w:proofErr w:type="spellEnd"/>
      <w:r>
        <w:t xml:space="preserve"> R</w:t>
      </w:r>
      <w:r>
        <w:t xml:space="preserve">amírez, encargado de recursos humanos y Edvin Enrique Rodríguez Pereira, subdirector administrativo financiero, respectivamente, los cuales fueron enviados a sus correos electrónicos institucionales y se les otorgó un plazo para desvanecer la deficiencia. </w:t>
      </w:r>
      <w:r>
        <w:t xml:space="preserve">Sin embargo, no se recibió ningún comentario o prueba de descargo de los responsables de la Dirección Departamental de Educación de Quiché, </w:t>
      </w:r>
      <w:r>
        <w:rPr>
          <w:noProof/>
        </w:rPr>
        <w:drawing>
          <wp:inline distT="0" distB="0" distL="0" distR="0">
            <wp:extent cx="4575" cy="4572"/>
            <wp:effectExtent l="0" t="0" r="0" b="0"/>
            <wp:docPr id="32935" name="Picture 32935"/>
            <wp:cNvGraphicFramePr/>
            <a:graphic xmlns:a="http://schemas.openxmlformats.org/drawingml/2006/main">
              <a:graphicData uri="http://schemas.openxmlformats.org/drawingml/2006/picture">
                <pic:pic xmlns:pic="http://schemas.openxmlformats.org/drawingml/2006/picture">
                  <pic:nvPicPr>
                    <pic:cNvPr id="32935" name="Picture 32935"/>
                    <pic:cNvPicPr/>
                  </pic:nvPicPr>
                  <pic:blipFill>
                    <a:blip r:embed="rId44"/>
                    <a:stretch>
                      <a:fillRect/>
                    </a:stretch>
                  </pic:blipFill>
                  <pic:spPr>
                    <a:xfrm>
                      <a:off x="0" y="0"/>
                      <a:ext cx="4575" cy="4572"/>
                    </a:xfrm>
                    <a:prstGeom prst="rect">
                      <a:avLst/>
                    </a:prstGeom>
                  </pic:spPr>
                </pic:pic>
              </a:graphicData>
            </a:graphic>
          </wp:inline>
        </w:drawing>
      </w:r>
      <w:r>
        <w:t>antes descritos. Por lo tanto, se confirma la deficiencia determinada.</w:t>
      </w:r>
    </w:p>
    <w:p w:rsidR="00465600" w:rsidRDefault="00280081">
      <w:pPr>
        <w:spacing w:after="144"/>
        <w:ind w:left="15" w:right="0"/>
      </w:pPr>
      <w:r>
        <w:t xml:space="preserve">Comentario de los </w:t>
      </w:r>
      <w:proofErr w:type="gramStart"/>
      <w:r>
        <w:t>Responsables</w:t>
      </w:r>
      <w:proofErr w:type="gramEnd"/>
    </w:p>
    <w:p w:rsidR="00465600" w:rsidRDefault="00280081">
      <w:pPr>
        <w:spacing w:after="150"/>
        <w:ind w:left="15" w:right="0"/>
      </w:pPr>
      <w:r>
        <w:t>Los responsab</w:t>
      </w:r>
      <w:r>
        <w:t>les no se manifestaron al respecto.</w:t>
      </w:r>
    </w:p>
    <w:p w:rsidR="00465600" w:rsidRDefault="00280081">
      <w:pPr>
        <w:spacing w:after="177"/>
        <w:ind w:left="15" w:right="0"/>
      </w:pPr>
      <w:r>
        <w:t>Responsables del área</w:t>
      </w:r>
    </w:p>
    <w:p w:rsidR="00465600" w:rsidRDefault="00280081">
      <w:pPr>
        <w:ind w:left="15" w:right="0"/>
      </w:pPr>
      <w:r>
        <w:t>GUAYNER ALFONSO VASQUEZ LEMUS</w:t>
      </w:r>
    </w:p>
    <w:p w:rsidR="00465600" w:rsidRDefault="00280081">
      <w:pPr>
        <w:spacing w:after="183"/>
        <w:ind w:left="15" w:right="4532"/>
      </w:pPr>
      <w:r>
        <w:t xml:space="preserve">JULIO ALEJANDRO </w:t>
      </w:r>
      <w:proofErr w:type="spellStart"/>
      <w:r>
        <w:t>CIVtDANlS</w:t>
      </w:r>
      <w:proofErr w:type="spellEnd"/>
      <w:r>
        <w:t xml:space="preserve"> RAMIREZ EDVIN ENRIQUE RODRIGUEZ PEREIRA</w:t>
      </w:r>
    </w:p>
    <w:p w:rsidR="00465600" w:rsidRDefault="00280081">
      <w:pPr>
        <w:ind w:left="15" w:right="0"/>
      </w:pPr>
      <w:r>
        <w:t>Recomendaciones</w:t>
      </w:r>
    </w:p>
    <w:tbl>
      <w:tblPr>
        <w:tblStyle w:val="TableGrid"/>
        <w:tblW w:w="9855" w:type="dxa"/>
        <w:tblInd w:w="8" w:type="dxa"/>
        <w:tblCellMar>
          <w:top w:w="64" w:type="dxa"/>
          <w:left w:w="85" w:type="dxa"/>
          <w:bottom w:w="0" w:type="dxa"/>
          <w:right w:w="163" w:type="dxa"/>
        </w:tblCellMar>
        <w:tblLook w:val="04A0" w:firstRow="1" w:lastRow="0" w:firstColumn="1" w:lastColumn="0" w:noHBand="0" w:noVBand="1"/>
      </w:tblPr>
      <w:tblGrid>
        <w:gridCol w:w="36"/>
        <w:gridCol w:w="1073"/>
        <w:gridCol w:w="31"/>
        <w:gridCol w:w="6659"/>
        <w:gridCol w:w="32"/>
        <w:gridCol w:w="1999"/>
        <w:gridCol w:w="25"/>
      </w:tblGrid>
      <w:tr w:rsidR="00465600">
        <w:trPr>
          <w:gridAfter w:val="1"/>
          <w:wAfter w:w="25" w:type="dxa"/>
          <w:trHeight w:val="360"/>
        </w:trPr>
        <w:tc>
          <w:tcPr>
            <w:tcW w:w="1111" w:type="dxa"/>
            <w:gridSpan w:val="2"/>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6" w:right="0" w:firstLine="0"/>
              <w:jc w:val="left"/>
            </w:pPr>
            <w:r>
              <w:t>No.</w:t>
            </w:r>
          </w:p>
        </w:tc>
        <w:tc>
          <w:tcPr>
            <w:tcW w:w="6710" w:type="dxa"/>
            <w:gridSpan w:val="2"/>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4" w:right="0" w:firstLine="0"/>
              <w:jc w:val="left"/>
            </w:pPr>
            <w:r>
              <w:t>Descripción</w:t>
            </w:r>
          </w:p>
        </w:tc>
        <w:tc>
          <w:tcPr>
            <w:tcW w:w="2034" w:type="dxa"/>
            <w:gridSpan w:val="2"/>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9" w:right="0" w:firstLine="0"/>
              <w:jc w:val="left"/>
            </w:pPr>
            <w:r>
              <w:t>Fecha creación</w:t>
            </w:r>
          </w:p>
        </w:tc>
      </w:tr>
      <w:tr w:rsidR="00465600">
        <w:trPr>
          <w:gridAfter w:val="1"/>
          <w:wAfter w:w="25" w:type="dxa"/>
          <w:trHeight w:val="1351"/>
        </w:trPr>
        <w:tc>
          <w:tcPr>
            <w:tcW w:w="1111" w:type="dxa"/>
            <w:gridSpan w:val="2"/>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6710" w:type="dxa"/>
            <w:gridSpan w:val="2"/>
            <w:tcBorders>
              <w:top w:val="single" w:sz="2" w:space="0" w:color="000000"/>
              <w:left w:val="single" w:sz="2" w:space="0" w:color="000000"/>
              <w:bottom w:val="single" w:sz="2" w:space="0" w:color="000000"/>
              <w:right w:val="single" w:sz="2" w:space="0" w:color="000000"/>
            </w:tcBorders>
          </w:tcPr>
          <w:p w:rsidR="00465600" w:rsidRDefault="00280081">
            <w:pPr>
              <w:spacing w:after="0" w:line="216" w:lineRule="auto"/>
              <w:ind w:right="7" w:firstLine="0"/>
            </w:pPr>
            <w:r>
              <w:rPr>
                <w:sz w:val="18"/>
              </w:rPr>
              <w:t>Que el director departamental de educación de Quiché, gire instrucciones por escrito al subdirector administrativo financiero y él de la misma forma instruya al encargado de recursos humanos, para que en futuras oportunidades cumpla y verifique que todo el</w:t>
            </w:r>
            <w:r>
              <w:rPr>
                <w:sz w:val="18"/>
              </w:rPr>
              <w:t xml:space="preserve"> personal que pertenece nominalmente a la DIDEDUC de Quiché, actualice sus datos ante la Contraloría General de Cuentas, en los siguientes casos:</w:t>
            </w:r>
          </w:p>
          <w:p w:rsidR="00465600" w:rsidRDefault="00280081">
            <w:pPr>
              <w:numPr>
                <w:ilvl w:val="0"/>
                <w:numId w:val="9"/>
              </w:numPr>
              <w:spacing w:after="0" w:line="259" w:lineRule="auto"/>
              <w:ind w:right="0" w:hanging="295"/>
              <w:jc w:val="left"/>
            </w:pPr>
            <w:r>
              <w:rPr>
                <w:sz w:val="18"/>
              </w:rPr>
              <w:t>Cada vez que las personas obligadas modifiquen sus datos personales o institucionales.</w:t>
            </w:r>
          </w:p>
          <w:p w:rsidR="00465600" w:rsidRDefault="00280081">
            <w:pPr>
              <w:numPr>
                <w:ilvl w:val="0"/>
                <w:numId w:val="9"/>
              </w:numPr>
              <w:spacing w:after="0" w:line="259" w:lineRule="auto"/>
              <w:ind w:right="0" w:hanging="295"/>
              <w:jc w:val="left"/>
            </w:pPr>
            <w:r>
              <w:rPr>
                <w:sz w:val="18"/>
              </w:rPr>
              <w:t xml:space="preserve">Al inicio de cada año, </w:t>
            </w:r>
            <w:r>
              <w:rPr>
                <w:sz w:val="18"/>
              </w:rPr>
              <w:t>aun y cuando no hayan sufrido modificaciones sus datos personales</w:t>
            </w:r>
          </w:p>
        </w:tc>
        <w:tc>
          <w:tcPr>
            <w:tcW w:w="2034" w:type="dxa"/>
            <w:gridSpan w:val="2"/>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5" w:right="0" w:firstLine="0"/>
              <w:jc w:val="left"/>
            </w:pPr>
            <w:r>
              <w:rPr>
                <w:sz w:val="18"/>
              </w:rPr>
              <w:t>26/05/2022</w:t>
            </w:r>
          </w:p>
        </w:tc>
      </w:tr>
      <w:tr w:rsidR="00465600">
        <w:tblPrEx>
          <w:tblCellMar>
            <w:top w:w="72" w:type="dxa"/>
            <w:left w:w="83" w:type="dxa"/>
            <w:right w:w="115" w:type="dxa"/>
          </w:tblCellMar>
        </w:tblPrEx>
        <w:trPr>
          <w:gridBefore w:val="1"/>
          <w:wBefore w:w="36" w:type="dxa"/>
          <w:trHeight w:val="3168"/>
        </w:trPr>
        <w:tc>
          <w:tcPr>
            <w:tcW w:w="1106" w:type="dxa"/>
            <w:gridSpan w:val="2"/>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6711" w:type="dxa"/>
            <w:gridSpan w:val="2"/>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right="0" w:firstLine="0"/>
              <w:jc w:val="left"/>
            </w:pPr>
            <w:r>
              <w:rPr>
                <w:sz w:val="18"/>
              </w:rPr>
              <w:t>o institucionales, la fecha máxima para la actualización es el 28 de febrero de cada año.</w:t>
            </w:r>
          </w:p>
          <w:p w:rsidR="00465600" w:rsidRDefault="00280081">
            <w:pPr>
              <w:numPr>
                <w:ilvl w:val="0"/>
                <w:numId w:val="10"/>
              </w:numPr>
              <w:spacing w:after="0" w:line="216" w:lineRule="auto"/>
              <w:ind w:right="65" w:firstLine="0"/>
            </w:pPr>
            <w:r>
              <w:rPr>
                <w:sz w:val="18"/>
              </w:rPr>
              <w:t xml:space="preserve">Para el caso de las personas que actualmente por distintas razones ya no laboran para la DIDEDUC de Quiché, deben realizar las acciones correspondientes para darles de BAJA en el sistema </w:t>
            </w:r>
            <w:proofErr w:type="spellStart"/>
            <w:r>
              <w:rPr>
                <w:sz w:val="18"/>
              </w:rPr>
              <w:t>Guatenóminas</w:t>
            </w:r>
            <w:proofErr w:type="spellEnd"/>
            <w:r>
              <w:rPr>
                <w:sz w:val="18"/>
              </w:rPr>
              <w:t xml:space="preserve">, debido a que en dicho sistema aparecen ACTIVOS y en la </w:t>
            </w:r>
            <w:r>
              <w:rPr>
                <w:sz w:val="18"/>
              </w:rPr>
              <w:t xml:space="preserve">base aparecen que no actualizaron datos ante </w:t>
            </w:r>
            <w:proofErr w:type="spellStart"/>
            <w:r>
              <w:rPr>
                <w:sz w:val="18"/>
              </w:rPr>
              <w:t>fa</w:t>
            </w:r>
            <w:proofErr w:type="spellEnd"/>
            <w:r>
              <w:rPr>
                <w:sz w:val="18"/>
              </w:rPr>
              <w:t xml:space="preserve"> Contraloría General de Cuentas y que pertenecen a la DIDEDUC de Quiché.</w:t>
            </w:r>
          </w:p>
          <w:p w:rsidR="00465600" w:rsidRDefault="00280081">
            <w:pPr>
              <w:numPr>
                <w:ilvl w:val="0"/>
                <w:numId w:val="10"/>
              </w:numPr>
              <w:spacing w:after="0" w:line="216" w:lineRule="auto"/>
              <w:ind w:right="65" w:firstLine="0"/>
            </w:pPr>
            <w:r>
              <w:rPr>
                <w:sz w:val="18"/>
              </w:rPr>
              <w:t>Asimismo, instruir a todo el personal, que deben constatar en la hoja de actualización de datos que emite el sistema de la Contraloría G</w:t>
            </w:r>
            <w:r>
              <w:rPr>
                <w:sz w:val="18"/>
              </w:rPr>
              <w:t>eneral de Cuentas, que la fecha de última actualización, sea la fecha máxima, que es et 28 de febrero de cada año.</w:t>
            </w:r>
          </w:p>
          <w:p w:rsidR="00465600" w:rsidRDefault="00280081">
            <w:pPr>
              <w:numPr>
                <w:ilvl w:val="0"/>
                <w:numId w:val="10"/>
              </w:numPr>
              <w:spacing w:after="0" w:line="216" w:lineRule="auto"/>
              <w:ind w:right="65" w:firstLine="0"/>
            </w:pPr>
            <w:r>
              <w:rPr>
                <w:sz w:val="18"/>
              </w:rPr>
              <w:t xml:space="preserve">Instruir a todo el personal </w:t>
            </w:r>
            <w:proofErr w:type="gramStart"/>
            <w:r>
              <w:rPr>
                <w:sz w:val="18"/>
              </w:rPr>
              <w:t>que</w:t>
            </w:r>
            <w:proofErr w:type="gramEnd"/>
            <w:r>
              <w:rPr>
                <w:sz w:val="18"/>
              </w:rPr>
              <w:t xml:space="preserve"> en la hoja de actualización de datos, que emite el sistema de la Contraloría General de Cuentas, deben consta</w:t>
            </w:r>
            <w:r>
              <w:rPr>
                <w:sz w:val="18"/>
              </w:rPr>
              <w:t>tar que se consigne la siguiente información, en el apartado de EMPLEOS:</w:t>
            </w:r>
          </w:p>
          <w:p w:rsidR="00465600" w:rsidRDefault="00280081">
            <w:pPr>
              <w:numPr>
                <w:ilvl w:val="0"/>
                <w:numId w:val="11"/>
              </w:numPr>
              <w:spacing w:after="0" w:line="259" w:lineRule="auto"/>
              <w:ind w:right="0" w:firstLine="0"/>
              <w:jc w:val="left"/>
            </w:pPr>
            <w:r>
              <w:rPr>
                <w:sz w:val="18"/>
              </w:rPr>
              <w:t>En nombre de la entidad: Ministerio de Educación.</w:t>
            </w:r>
          </w:p>
          <w:p w:rsidR="00465600" w:rsidRDefault="00280081">
            <w:pPr>
              <w:numPr>
                <w:ilvl w:val="0"/>
                <w:numId w:val="11"/>
              </w:numPr>
              <w:spacing w:after="0" w:line="216" w:lineRule="auto"/>
              <w:ind w:right="0" w:firstLine="0"/>
              <w:jc w:val="left"/>
            </w:pPr>
            <w:r>
              <w:rPr>
                <w:sz w:val="18"/>
              </w:rPr>
              <w:t>En nombre de la dependencia: Dirección Departamental de Educación de Quiche y en el caso de docentes y directores de establecimientos educativos oficiales también deben agregar en este apartado el nombre de la escuela o instituto.</w:t>
            </w:r>
          </w:p>
          <w:p w:rsidR="00465600" w:rsidRDefault="00280081">
            <w:pPr>
              <w:numPr>
                <w:ilvl w:val="0"/>
                <w:numId w:val="11"/>
              </w:numPr>
              <w:spacing w:after="0" w:line="259" w:lineRule="auto"/>
              <w:ind w:right="0" w:firstLine="0"/>
              <w:jc w:val="left"/>
            </w:pPr>
            <w:r>
              <w:rPr>
                <w:sz w:val="18"/>
              </w:rPr>
              <w:t>En puesto y periodo, debe</w:t>
            </w:r>
            <w:r>
              <w:rPr>
                <w:sz w:val="18"/>
              </w:rPr>
              <w:t>n consignar sus datos laborales.</w:t>
            </w:r>
          </w:p>
        </w:tc>
        <w:tc>
          <w:tcPr>
            <w:tcW w:w="2027" w:type="dxa"/>
            <w:gridSpan w:val="2"/>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r>
    </w:tbl>
    <w:p w:rsidR="00465600" w:rsidRDefault="00280081">
      <w:pPr>
        <w:spacing w:after="136"/>
        <w:ind w:left="15" w:right="0"/>
      </w:pPr>
      <w:r>
        <w:t>5. Actualización de datos de la Contraloría General de Cuentas</w:t>
      </w:r>
    </w:p>
    <w:p w:rsidR="00465600" w:rsidRDefault="00280081">
      <w:pPr>
        <w:spacing w:after="177"/>
        <w:ind w:left="15" w:right="0"/>
      </w:pPr>
      <w:r>
        <w:lastRenderedPageBreak/>
        <w:t>Riesgo materializado</w:t>
      </w:r>
    </w:p>
    <w:p w:rsidR="00465600" w:rsidRDefault="00280081">
      <w:pPr>
        <w:spacing w:after="489"/>
        <w:ind w:left="15" w:right="0"/>
      </w:pPr>
      <w:r>
        <w:t xml:space="preserve">En la Dirección Departamental de Educación de Totonicapán, por el periodo auditado del 1 </w:t>
      </w:r>
      <w:r>
        <w:rPr>
          <w:noProof/>
        </w:rPr>
        <w:drawing>
          <wp:inline distT="0" distB="0" distL="0" distR="0">
            <wp:extent cx="4575" cy="4572"/>
            <wp:effectExtent l="0" t="0" r="0" b="0"/>
            <wp:docPr id="36218" name="Picture 36218"/>
            <wp:cNvGraphicFramePr/>
            <a:graphic xmlns:a="http://schemas.openxmlformats.org/drawingml/2006/main">
              <a:graphicData uri="http://schemas.openxmlformats.org/drawingml/2006/picture">
                <pic:pic xmlns:pic="http://schemas.openxmlformats.org/drawingml/2006/picture">
                  <pic:nvPicPr>
                    <pic:cNvPr id="36218" name="Picture 36218"/>
                    <pic:cNvPicPr/>
                  </pic:nvPicPr>
                  <pic:blipFill>
                    <a:blip r:embed="rId45"/>
                    <a:stretch>
                      <a:fillRect/>
                    </a:stretch>
                  </pic:blipFill>
                  <pic:spPr>
                    <a:xfrm>
                      <a:off x="0" y="0"/>
                      <a:ext cx="4575" cy="4572"/>
                    </a:xfrm>
                    <a:prstGeom prst="rect">
                      <a:avLst/>
                    </a:prstGeom>
                  </pic:spPr>
                </pic:pic>
              </a:graphicData>
            </a:graphic>
          </wp:inline>
        </w:drawing>
      </w:r>
      <w:r>
        <w:t>de enero al 6 de marzo de 2022, se determinó que, 650 empleados activos no actualizaron datos correctamente o no lo hicieron, según base de datos proporcionada por la Contraloría General de Cuentas, situación que fue constatada según la evidencia examinada</w:t>
      </w:r>
      <w:r>
        <w:t xml:space="preserve">, los cuales se describen a continuación: 45 personas actualizaron datos, pero </w:t>
      </w:r>
      <w:r>
        <w:rPr>
          <w:noProof/>
        </w:rPr>
        <w:drawing>
          <wp:inline distT="0" distB="0" distL="0" distR="0">
            <wp:extent cx="4575" cy="4572"/>
            <wp:effectExtent l="0" t="0" r="0" b="0"/>
            <wp:docPr id="36219" name="Picture 36219"/>
            <wp:cNvGraphicFramePr/>
            <a:graphic xmlns:a="http://schemas.openxmlformats.org/drawingml/2006/main">
              <a:graphicData uri="http://schemas.openxmlformats.org/drawingml/2006/picture">
                <pic:pic xmlns:pic="http://schemas.openxmlformats.org/drawingml/2006/picture">
                  <pic:nvPicPr>
                    <pic:cNvPr id="36219" name="Picture 36219"/>
                    <pic:cNvPicPr/>
                  </pic:nvPicPr>
                  <pic:blipFill>
                    <a:blip r:embed="rId33"/>
                    <a:stretch>
                      <a:fillRect/>
                    </a:stretch>
                  </pic:blipFill>
                  <pic:spPr>
                    <a:xfrm>
                      <a:off x="0" y="0"/>
                      <a:ext cx="4575" cy="4572"/>
                    </a:xfrm>
                    <a:prstGeom prst="rect">
                      <a:avLst/>
                    </a:prstGeom>
                  </pic:spPr>
                </pic:pic>
              </a:graphicData>
            </a:graphic>
          </wp:inline>
        </w:drawing>
      </w:r>
      <w:r>
        <w:t>tienen errores en nombre de la institución o nombre de la dependencia; 414 personas actualizaron de forma extemporánea y tienen errores en nombre de la institución o dependenci</w:t>
      </w:r>
      <w:r>
        <w:t xml:space="preserve">a; 10 personas actualizaron de forma extemporánea y tienen errores en nombre de la institución o nombre de la dependencia y presentaron dos constancias con errores, 31 personas actualizaron de forma extemporánea y 1 50 personas no presentaron constancias. </w:t>
      </w:r>
      <w:r>
        <w:t>Ver detalle en anexo adjunto en formato digital.</w:t>
      </w:r>
    </w:p>
    <w:p w:rsidR="00465600" w:rsidRDefault="00280081">
      <w:pPr>
        <w:spacing w:after="121"/>
        <w:ind w:left="15" w:right="0"/>
      </w:pPr>
      <w:r>
        <w:t>Comentario de la Auditoría</w:t>
      </w:r>
    </w:p>
    <w:p w:rsidR="00465600" w:rsidRDefault="00280081">
      <w:pPr>
        <w:spacing w:after="172"/>
        <w:ind w:left="15" w:right="0"/>
      </w:pPr>
      <w:r>
        <w:t>Con fecha 12/05/2022, fue notificada fa deficiencia determinada, por medio de cedulas de notificación y oficios No. UDAl-007-2022, UDAl-008-2022 y UDAI-OI 5-2022, dirigidos a los l</w:t>
      </w:r>
      <w:r>
        <w:t xml:space="preserve">icenciados Salomón </w:t>
      </w:r>
      <w:proofErr w:type="spellStart"/>
      <w:r>
        <w:t>Anastacio</w:t>
      </w:r>
      <w:proofErr w:type="spellEnd"/>
      <w:r>
        <w:t xml:space="preserve"> García </w:t>
      </w:r>
      <w:proofErr w:type="spellStart"/>
      <w:r>
        <w:t>Bulux</w:t>
      </w:r>
      <w:proofErr w:type="spellEnd"/>
      <w:r>
        <w:t xml:space="preserve">, director departamental de educación, José Geovanni </w:t>
      </w:r>
      <w:proofErr w:type="spellStart"/>
      <w:r>
        <w:t>Chanax</w:t>
      </w:r>
      <w:proofErr w:type="spellEnd"/>
      <w:r>
        <w:t xml:space="preserve"> García, encargado de recursos humanos, Apolonio Lorenzo </w:t>
      </w:r>
      <w:r>
        <w:rPr>
          <w:noProof/>
        </w:rPr>
        <w:drawing>
          <wp:inline distT="0" distB="0" distL="0" distR="0">
            <wp:extent cx="4575" cy="4573"/>
            <wp:effectExtent l="0" t="0" r="0" b="0"/>
            <wp:docPr id="36220" name="Picture 36220"/>
            <wp:cNvGraphicFramePr/>
            <a:graphic xmlns:a="http://schemas.openxmlformats.org/drawingml/2006/main">
              <a:graphicData uri="http://schemas.openxmlformats.org/drawingml/2006/picture">
                <pic:pic xmlns:pic="http://schemas.openxmlformats.org/drawingml/2006/picture">
                  <pic:nvPicPr>
                    <pic:cNvPr id="36220" name="Picture 36220"/>
                    <pic:cNvPicPr/>
                  </pic:nvPicPr>
                  <pic:blipFill>
                    <a:blip r:embed="rId37"/>
                    <a:stretch>
                      <a:fillRect/>
                    </a:stretch>
                  </pic:blipFill>
                  <pic:spPr>
                    <a:xfrm>
                      <a:off x="0" y="0"/>
                      <a:ext cx="4575" cy="4573"/>
                    </a:xfrm>
                    <a:prstGeom prst="rect">
                      <a:avLst/>
                    </a:prstGeom>
                  </pic:spPr>
                </pic:pic>
              </a:graphicData>
            </a:graphic>
          </wp:inline>
        </w:drawing>
      </w:r>
      <w:r>
        <w:t xml:space="preserve">Chamorro </w:t>
      </w:r>
      <w:proofErr w:type="spellStart"/>
      <w:r>
        <w:t>lxcaquic</w:t>
      </w:r>
      <w:proofErr w:type="spellEnd"/>
      <w:r>
        <w:t>, jefe administrativo financiero, respectivamente, los cuales fueron enviados a s</w:t>
      </w:r>
      <w:r>
        <w:t>us correos electrónicos institucionales y se les otorgó un plazo para desvanecer [a deficiencia. Sin embargo, no se recibió ningún comentario o prueba de descargo de los responsables de la Dirección Departamental de Educación de Totonicapán, antes descrito</w:t>
      </w:r>
      <w:r>
        <w:t>s. Por lo tanto, se confirma la deficiencia determinada.</w:t>
      </w:r>
    </w:p>
    <w:p w:rsidR="00465600" w:rsidRDefault="00280081">
      <w:pPr>
        <w:pStyle w:val="Ttulo3"/>
        <w:spacing w:after="178"/>
        <w:ind w:left="24" w:right="2930"/>
      </w:pPr>
      <w:r>
        <w:t xml:space="preserve">Comentario de los </w:t>
      </w:r>
      <w:proofErr w:type="gramStart"/>
      <w:r>
        <w:t>Responsables</w:t>
      </w:r>
      <w:proofErr w:type="gramEnd"/>
    </w:p>
    <w:p w:rsidR="00465600" w:rsidRDefault="00280081">
      <w:pPr>
        <w:ind w:left="80" w:right="0"/>
      </w:pPr>
      <w:r>
        <w:t>Los responsables no se manifestaron al respecto.</w:t>
      </w:r>
    </w:p>
    <w:p w:rsidR="00465600" w:rsidRDefault="00280081">
      <w:pPr>
        <w:spacing w:after="170"/>
        <w:ind w:left="15" w:right="0"/>
      </w:pPr>
      <w:r>
        <w:t>Responsables del área</w:t>
      </w:r>
    </w:p>
    <w:p w:rsidR="00465600" w:rsidRDefault="00280081">
      <w:pPr>
        <w:ind w:left="15" w:right="0"/>
      </w:pPr>
      <w:r>
        <w:t>SALOMON ANASTACIO GARCIA BULUX</w:t>
      </w:r>
    </w:p>
    <w:p w:rsidR="00465600" w:rsidRDefault="00280081">
      <w:pPr>
        <w:ind w:left="15" w:right="0"/>
      </w:pPr>
      <w:r>
        <w:t>JOSE GEOVANNI CHANAX GARCIA</w:t>
      </w:r>
    </w:p>
    <w:p w:rsidR="00465600" w:rsidRDefault="00280081">
      <w:pPr>
        <w:spacing w:after="205"/>
        <w:ind w:left="15" w:right="0"/>
      </w:pPr>
      <w:proofErr w:type="gramStart"/>
      <w:r>
        <w:t>APOLON[</w:t>
      </w:r>
      <w:proofErr w:type="gramEnd"/>
      <w:r>
        <w:t>O LORENZO CHAMORRO [XCAQUIC</w:t>
      </w:r>
    </w:p>
    <w:p w:rsidR="00465600" w:rsidRDefault="00280081">
      <w:pPr>
        <w:ind w:left="15" w:right="0"/>
      </w:pPr>
      <w:r>
        <w:rPr>
          <w:noProof/>
        </w:rPr>
        <w:drawing>
          <wp:anchor distT="0" distB="0" distL="114300" distR="114300" simplePos="0" relativeHeight="251670528" behindDoc="0" locked="0" layoutInCell="1" allowOverlap="0">
            <wp:simplePos x="0" y="0"/>
            <wp:positionH relativeFrom="page">
              <wp:posOffset>6884920</wp:posOffset>
            </wp:positionH>
            <wp:positionV relativeFrom="page">
              <wp:posOffset>7548372</wp:posOffset>
            </wp:positionV>
            <wp:extent cx="9150" cy="9144"/>
            <wp:effectExtent l="0" t="0" r="0" b="0"/>
            <wp:wrapSquare wrapText="bothSides"/>
            <wp:docPr id="39734" name="Picture 39734"/>
            <wp:cNvGraphicFramePr/>
            <a:graphic xmlns:a="http://schemas.openxmlformats.org/drawingml/2006/main">
              <a:graphicData uri="http://schemas.openxmlformats.org/drawingml/2006/picture">
                <pic:pic xmlns:pic="http://schemas.openxmlformats.org/drawingml/2006/picture">
                  <pic:nvPicPr>
                    <pic:cNvPr id="39734" name="Picture 39734"/>
                    <pic:cNvPicPr/>
                  </pic:nvPicPr>
                  <pic:blipFill>
                    <a:blip r:embed="rId46"/>
                    <a:stretch>
                      <a:fillRect/>
                    </a:stretch>
                  </pic:blipFill>
                  <pic:spPr>
                    <a:xfrm>
                      <a:off x="0" y="0"/>
                      <a:ext cx="9150" cy="9144"/>
                    </a:xfrm>
                    <a:prstGeom prst="rect">
                      <a:avLst/>
                    </a:prstGeom>
                  </pic:spPr>
                </pic:pic>
              </a:graphicData>
            </a:graphic>
          </wp:anchor>
        </w:drawing>
      </w:r>
      <w:r>
        <w:t>Recomendaciones</w:t>
      </w:r>
    </w:p>
    <w:tbl>
      <w:tblPr>
        <w:tblStyle w:val="TableGrid"/>
        <w:tblW w:w="9085" w:type="dxa"/>
        <w:tblInd w:w="26" w:type="dxa"/>
        <w:tblCellMar>
          <w:top w:w="68" w:type="dxa"/>
          <w:left w:w="88" w:type="dxa"/>
          <w:bottom w:w="0" w:type="dxa"/>
          <w:right w:w="115" w:type="dxa"/>
        </w:tblCellMar>
        <w:tblLook w:val="04A0" w:firstRow="1" w:lastRow="0" w:firstColumn="1" w:lastColumn="0" w:noHBand="0" w:noVBand="1"/>
      </w:tblPr>
      <w:tblGrid>
        <w:gridCol w:w="1025"/>
        <w:gridCol w:w="6175"/>
        <w:gridCol w:w="1885"/>
      </w:tblGrid>
      <w:tr w:rsidR="00465600">
        <w:trPr>
          <w:trHeight w:val="372"/>
        </w:trPr>
        <w:tc>
          <w:tcPr>
            <w:tcW w:w="1025"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6" w:right="0" w:firstLine="0"/>
              <w:jc w:val="left"/>
            </w:pPr>
            <w:r>
              <w:t>No.</w:t>
            </w:r>
          </w:p>
        </w:tc>
        <w:tc>
          <w:tcPr>
            <w:tcW w:w="6176"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22" w:right="0" w:firstLine="0"/>
              <w:jc w:val="left"/>
            </w:pPr>
            <w:r>
              <w:t>Descripción</w:t>
            </w:r>
          </w:p>
        </w:tc>
        <w:tc>
          <w:tcPr>
            <w:tcW w:w="1885"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3" w:right="0" w:firstLine="0"/>
              <w:jc w:val="left"/>
            </w:pPr>
            <w:r>
              <w:t>Fecha creación</w:t>
            </w:r>
          </w:p>
        </w:tc>
      </w:tr>
      <w:tr w:rsidR="00465600">
        <w:trPr>
          <w:trHeight w:val="4975"/>
        </w:trPr>
        <w:tc>
          <w:tcPr>
            <w:tcW w:w="1025"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6176"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16" w:lineRule="auto"/>
              <w:ind w:left="7" w:right="0" w:firstLine="0"/>
            </w:pPr>
            <w:r>
              <w:rPr>
                <w:sz w:val="18"/>
              </w:rPr>
              <w:t>Que el director departamental de educación de Totonicapán, gire instrucciones por escrito al jefe administrativo financiero, para que de la misma forma instruya at encargado de recursos humanos, para que en futuras oportunidades cumpla y verifique que todo</w:t>
            </w:r>
            <w:r>
              <w:rPr>
                <w:sz w:val="18"/>
              </w:rPr>
              <w:t xml:space="preserve"> el personal que pertenece nominalmente a la DIDEDUC de Totonicapán, actualice sus datos ante la Contraloría General de Cuentas, en </w:t>
            </w:r>
            <w:proofErr w:type="spellStart"/>
            <w:r>
              <w:rPr>
                <w:sz w:val="18"/>
              </w:rPr>
              <w:t>tos</w:t>
            </w:r>
            <w:proofErr w:type="spellEnd"/>
            <w:r>
              <w:rPr>
                <w:sz w:val="18"/>
              </w:rPr>
              <w:t xml:space="preserve"> siguientes casos:</w:t>
            </w:r>
          </w:p>
          <w:p w:rsidR="00465600" w:rsidRDefault="00280081">
            <w:pPr>
              <w:numPr>
                <w:ilvl w:val="0"/>
                <w:numId w:val="12"/>
              </w:numPr>
              <w:spacing w:after="0" w:line="216" w:lineRule="auto"/>
              <w:ind w:right="50" w:firstLine="7"/>
            </w:pPr>
            <w:r>
              <w:rPr>
                <w:sz w:val="18"/>
              </w:rPr>
              <w:t>Cada vez que las personas obligadas modifiquen sus datos personales o institucionales.</w:t>
            </w:r>
          </w:p>
          <w:p w:rsidR="00465600" w:rsidRDefault="00280081">
            <w:pPr>
              <w:numPr>
                <w:ilvl w:val="0"/>
                <w:numId w:val="12"/>
              </w:numPr>
              <w:spacing w:after="0" w:line="216" w:lineRule="auto"/>
              <w:ind w:right="50" w:firstLine="7"/>
            </w:pPr>
            <w:r>
              <w:rPr>
                <w:sz w:val="18"/>
              </w:rPr>
              <w:t>Al inicio de cada año, aun y cuando no hayan sufrido modificaciones sus datos personales o institucionales, [a fecha máxima para la actualización es el 28 de febrero de cada año.</w:t>
            </w:r>
          </w:p>
          <w:p w:rsidR="00465600" w:rsidRDefault="00280081">
            <w:pPr>
              <w:numPr>
                <w:ilvl w:val="0"/>
                <w:numId w:val="12"/>
              </w:numPr>
              <w:spacing w:after="0" w:line="216" w:lineRule="auto"/>
              <w:ind w:right="50" w:firstLine="7"/>
            </w:pPr>
            <w:r>
              <w:rPr>
                <w:sz w:val="18"/>
              </w:rPr>
              <w:t>Para el caso de las personas que actualmente por distintas razones ya no labo</w:t>
            </w:r>
            <w:r>
              <w:rPr>
                <w:sz w:val="18"/>
              </w:rPr>
              <w:t xml:space="preserve">ran para la DIDEDUC de Totonicapán, deben realizar las acciones correspondientes para darles de BAJA en el sistema </w:t>
            </w:r>
            <w:proofErr w:type="spellStart"/>
            <w:r>
              <w:rPr>
                <w:sz w:val="18"/>
              </w:rPr>
              <w:t>Guatenóminas</w:t>
            </w:r>
            <w:proofErr w:type="spellEnd"/>
            <w:r>
              <w:rPr>
                <w:sz w:val="18"/>
              </w:rPr>
              <w:t>. debido a que en dicho sistema aparecen ACTIVOS y en la base aparecen que no actualizaron datos ante la Contraloría General de C</w:t>
            </w:r>
            <w:r>
              <w:rPr>
                <w:sz w:val="18"/>
              </w:rPr>
              <w:t>uentas y que pertenecen a la DIDEDUC de Totonicapán.</w:t>
            </w:r>
          </w:p>
          <w:p w:rsidR="00465600" w:rsidRDefault="00280081">
            <w:pPr>
              <w:numPr>
                <w:ilvl w:val="0"/>
                <w:numId w:val="12"/>
              </w:numPr>
              <w:spacing w:after="0" w:line="216" w:lineRule="auto"/>
              <w:ind w:right="50" w:firstLine="7"/>
            </w:pPr>
            <w:r>
              <w:rPr>
                <w:sz w:val="18"/>
              </w:rPr>
              <w:t>Asimismo, instruir a todo el personal, que deben constatar en la hoja de actualización de datos que emite el sistema de la Contraloría General de Cuentas, que la fecha de última actualización, sea la fec</w:t>
            </w:r>
            <w:r>
              <w:rPr>
                <w:sz w:val="18"/>
              </w:rPr>
              <w:t>ha máxima, que es el 28 de febrero de cada año.</w:t>
            </w:r>
          </w:p>
          <w:p w:rsidR="00465600" w:rsidRDefault="00280081">
            <w:pPr>
              <w:numPr>
                <w:ilvl w:val="0"/>
                <w:numId w:val="12"/>
              </w:numPr>
              <w:spacing w:after="0" w:line="216" w:lineRule="auto"/>
              <w:ind w:right="50" w:firstLine="7"/>
            </w:pPr>
            <w:proofErr w:type="spellStart"/>
            <w:r>
              <w:rPr>
                <w:sz w:val="18"/>
              </w:rPr>
              <w:t>Instruír</w:t>
            </w:r>
            <w:proofErr w:type="spellEnd"/>
            <w:r>
              <w:rPr>
                <w:sz w:val="18"/>
              </w:rPr>
              <w:t xml:space="preserve"> a todo el personal </w:t>
            </w:r>
            <w:proofErr w:type="gramStart"/>
            <w:r>
              <w:rPr>
                <w:sz w:val="18"/>
              </w:rPr>
              <w:t>que</w:t>
            </w:r>
            <w:proofErr w:type="gramEnd"/>
            <w:r>
              <w:rPr>
                <w:sz w:val="18"/>
              </w:rPr>
              <w:t xml:space="preserve"> en la hoja de actualización de datos, que emite el sistema de la Contraloría General de Cuentas, deben constatar que se consigne </w:t>
            </w:r>
            <w:proofErr w:type="spellStart"/>
            <w:r>
              <w:rPr>
                <w:sz w:val="18"/>
              </w:rPr>
              <w:t>ta</w:t>
            </w:r>
            <w:proofErr w:type="spellEnd"/>
            <w:r>
              <w:rPr>
                <w:sz w:val="18"/>
              </w:rPr>
              <w:t xml:space="preserve"> siguiente información, en et apartado de EMP</w:t>
            </w:r>
            <w:r>
              <w:rPr>
                <w:sz w:val="18"/>
              </w:rPr>
              <w:t>LEOS:</w:t>
            </w:r>
          </w:p>
          <w:p w:rsidR="00465600" w:rsidRDefault="00280081">
            <w:pPr>
              <w:numPr>
                <w:ilvl w:val="0"/>
                <w:numId w:val="13"/>
              </w:numPr>
              <w:spacing w:after="0" w:line="259" w:lineRule="auto"/>
              <w:ind w:right="0" w:firstLine="7"/>
              <w:jc w:val="left"/>
            </w:pPr>
            <w:r>
              <w:rPr>
                <w:sz w:val="18"/>
              </w:rPr>
              <w:t>En nombre de la entidad: Ministerio de Educación.</w:t>
            </w:r>
          </w:p>
          <w:p w:rsidR="00465600" w:rsidRDefault="00280081">
            <w:pPr>
              <w:numPr>
                <w:ilvl w:val="0"/>
                <w:numId w:val="13"/>
              </w:numPr>
              <w:spacing w:after="0" w:line="216" w:lineRule="auto"/>
              <w:ind w:right="0" w:firstLine="7"/>
              <w:jc w:val="left"/>
            </w:pPr>
            <w:r>
              <w:rPr>
                <w:sz w:val="18"/>
              </w:rPr>
              <w:t>En nombre de la dependencia: Dirección Departamental de Educación de Totonicapán y en el caso de docentes y directores de establecimientos educativos oficiales también deben agregar en este apartado e</w:t>
            </w:r>
            <w:r>
              <w:rPr>
                <w:sz w:val="18"/>
              </w:rPr>
              <w:t>l nombre de la escuela o instituto.</w:t>
            </w:r>
          </w:p>
          <w:p w:rsidR="00465600" w:rsidRDefault="00280081">
            <w:pPr>
              <w:numPr>
                <w:ilvl w:val="0"/>
                <w:numId w:val="13"/>
              </w:numPr>
              <w:spacing w:after="0" w:line="259" w:lineRule="auto"/>
              <w:ind w:right="0" w:firstLine="7"/>
              <w:jc w:val="left"/>
            </w:pPr>
            <w:r>
              <w:rPr>
                <w:sz w:val="18"/>
              </w:rPr>
              <w:t>En puesto y periodo, deben consignar sus datos laborales</w:t>
            </w:r>
          </w:p>
        </w:tc>
        <w:tc>
          <w:tcPr>
            <w:tcW w:w="1885"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5" w:right="0" w:firstLine="0"/>
              <w:jc w:val="left"/>
            </w:pPr>
            <w:r>
              <w:rPr>
                <w:sz w:val="18"/>
              </w:rPr>
              <w:t>26/05/2022</w:t>
            </w:r>
          </w:p>
        </w:tc>
      </w:tr>
    </w:tbl>
    <w:p w:rsidR="00465600" w:rsidRDefault="00280081">
      <w:pPr>
        <w:spacing w:after="130"/>
        <w:ind w:left="15" w:right="0"/>
      </w:pPr>
      <w:r>
        <w:t>6. Actualización de datos de la Contraloría General de Cuentas</w:t>
      </w:r>
    </w:p>
    <w:p w:rsidR="00465600" w:rsidRDefault="00280081">
      <w:pPr>
        <w:spacing w:after="174"/>
        <w:ind w:left="15" w:right="0"/>
      </w:pPr>
      <w:r>
        <w:t>Riesgo materializado</w:t>
      </w:r>
    </w:p>
    <w:p w:rsidR="00465600" w:rsidRDefault="00280081">
      <w:pPr>
        <w:spacing w:after="204"/>
        <w:ind w:left="15" w:right="0"/>
      </w:pPr>
      <w:r>
        <w:t>En la Dirección Departamental de Educación de San Marcos, por el periodo auditado del I de enero al 6 de marzo de 2022, se determinó que, la cantidad de 2,336 empleados activos no actualizaron datos al 22 de febrero del presente año, según base de datos pr</w:t>
      </w:r>
      <w:r>
        <w:t>oporcionada por la Contraloría General de Cuentas. Asimismo, la DIDEDUC de San Marcos no presentó las constancias de actualización, del personal indicado. Ver detalle en anexo adjunto en formato digital.</w:t>
      </w:r>
    </w:p>
    <w:p w:rsidR="00465600" w:rsidRDefault="00280081">
      <w:pPr>
        <w:spacing w:after="124"/>
        <w:ind w:left="15" w:right="0"/>
      </w:pPr>
      <w:r>
        <w:t>Comentario de la Auditoría</w:t>
      </w:r>
    </w:p>
    <w:p w:rsidR="00465600" w:rsidRDefault="00280081">
      <w:pPr>
        <w:spacing w:after="213"/>
        <w:ind w:left="15" w:right="0"/>
      </w:pPr>
      <w:r>
        <w:t>De conformidad con el aná</w:t>
      </w:r>
      <w:r>
        <w:t>lisis efectuado a los comentarios de [os responsables y a las pruebas de descargo presentadas, se constató que los responsables de la DIDEDUC de San Marcos, efectivamente han girado instrucciones por escrito sobre la actualización de datos, pero la deficie</w:t>
      </w:r>
      <w:r>
        <w:t xml:space="preserve">ncia en [a actualización de datos persiste, debido a que el personal determinado en la deficiencia no cumplió con actualizar sus datos en la fecha máxima que es el 28 de febrero de cada año o no consignó de forma correcta el nombre </w:t>
      </w:r>
      <w:r>
        <w:lastRenderedPageBreak/>
        <w:t>de la entidad, dependenc</w:t>
      </w:r>
      <w:r>
        <w:t xml:space="preserve">ia, puesto y periodo de labores. Asimismo, se revisaron las constancias de actualización de datos de [as personas que no habían presentado sus documentos [a primera vez, quedando [a deficiencia confirmada de la siguiente forma: Actualizaron con error 390; </w:t>
      </w:r>
      <w:r>
        <w:t>Extemporáneos 308; Extemporáneos con error 29; Ilegible 10; No actualizó 77; No actualizó en 2022 y con error 58; No presentaron documentos CGC 767: Total deficiencia confirmada 1,639</w:t>
      </w:r>
    </w:p>
    <w:p w:rsidR="00465600" w:rsidRDefault="00280081">
      <w:pPr>
        <w:spacing w:after="147"/>
        <w:ind w:left="15" w:right="0"/>
      </w:pPr>
      <w:r>
        <w:t>Se desvanece la deficiencia para un total de 697 empleados activos que c</w:t>
      </w:r>
      <w:r>
        <w:t>umplieron con actualizar sus datos en la fecha establecida. Identificados como: Actualizó en tiempo. Ver detalle en anexo adjunto en formato digital del total de casos examinados que asciende a 2,336 empleados activos de [a DIDEDUC de San Marcos.</w:t>
      </w:r>
    </w:p>
    <w:p w:rsidR="00465600" w:rsidRDefault="00280081">
      <w:pPr>
        <w:spacing w:after="175"/>
        <w:ind w:left="15" w:right="0"/>
      </w:pPr>
      <w:r>
        <w:t>Comentari</w:t>
      </w:r>
      <w:r>
        <w:t xml:space="preserve">o de los </w:t>
      </w:r>
      <w:proofErr w:type="gramStart"/>
      <w:r>
        <w:t>Responsables</w:t>
      </w:r>
      <w:proofErr w:type="gramEnd"/>
    </w:p>
    <w:p w:rsidR="00465600" w:rsidRDefault="00280081">
      <w:pPr>
        <w:ind w:left="15" w:right="0"/>
      </w:pPr>
      <w:r>
        <w:rPr>
          <w:noProof/>
        </w:rPr>
        <w:drawing>
          <wp:anchor distT="0" distB="0" distL="114300" distR="114300" simplePos="0" relativeHeight="251671552" behindDoc="0" locked="0" layoutInCell="1" allowOverlap="0">
            <wp:simplePos x="0" y="0"/>
            <wp:positionH relativeFrom="page">
              <wp:posOffset>462044</wp:posOffset>
            </wp:positionH>
            <wp:positionV relativeFrom="page">
              <wp:posOffset>3607308</wp:posOffset>
            </wp:positionV>
            <wp:extent cx="9149" cy="27432"/>
            <wp:effectExtent l="0" t="0" r="0" b="0"/>
            <wp:wrapSquare wrapText="bothSides"/>
            <wp:docPr id="42845" name="Picture 42845"/>
            <wp:cNvGraphicFramePr/>
            <a:graphic xmlns:a="http://schemas.openxmlformats.org/drawingml/2006/main">
              <a:graphicData uri="http://schemas.openxmlformats.org/drawingml/2006/picture">
                <pic:pic xmlns:pic="http://schemas.openxmlformats.org/drawingml/2006/picture">
                  <pic:nvPicPr>
                    <pic:cNvPr id="42845" name="Picture 42845"/>
                    <pic:cNvPicPr/>
                  </pic:nvPicPr>
                  <pic:blipFill>
                    <a:blip r:embed="rId47"/>
                    <a:stretch>
                      <a:fillRect/>
                    </a:stretch>
                  </pic:blipFill>
                  <pic:spPr>
                    <a:xfrm>
                      <a:off x="0" y="0"/>
                      <a:ext cx="9149" cy="27432"/>
                    </a:xfrm>
                    <a:prstGeom prst="rect">
                      <a:avLst/>
                    </a:prstGeom>
                  </pic:spPr>
                </pic:pic>
              </a:graphicData>
            </a:graphic>
          </wp:anchor>
        </w:drawing>
      </w:r>
      <w:r>
        <w:t xml:space="preserve">El licenciado Oscar Humberto Fuentes y Fuentes, Director Departamental de Educación de San Marcos, a través del oficio No. 141-2022, </w:t>
      </w:r>
      <w:proofErr w:type="spellStart"/>
      <w:r>
        <w:t>Ref</w:t>
      </w:r>
      <w:proofErr w:type="spellEnd"/>
      <w:r>
        <w:t xml:space="preserve">: </w:t>
      </w:r>
      <w:proofErr w:type="spellStart"/>
      <w:r>
        <w:t>OHFyF</w:t>
      </w:r>
      <w:proofErr w:type="spellEnd"/>
      <w:r>
        <w:t>/DDE, de fecha 19 de mayo de 2022, indicó literalmente: En atención al contenido del corre</w:t>
      </w:r>
      <w:r>
        <w:t xml:space="preserve">o electrónico fechado 12 de mayo de 2022 por medio del cual notifica contenido del oficio No. UDAl-009-2022 de fecha 12/05/2022 que se relaciona con el resultado de la auditoría practicada en el departamento de Recursos Humanos de esta DIDEDUC, me permito </w:t>
      </w:r>
      <w:r>
        <w:t>remitirle debidamente firmadas de recibido cédulas de notificación de deficiencia, oficio no. 134-2022 con el cual se giran instrucciones a la franja de Supervisión Educativa. Además, se adjunta Acuerdo Ministerial No. DIREH-2912-2022 de recisión por remoc</w:t>
      </w:r>
      <w:r>
        <w:t>ión del Lic. Guillermo Armando Mazariegos Maldonado para lo que considere procedente.</w:t>
      </w:r>
    </w:p>
    <w:p w:rsidR="00465600" w:rsidRDefault="00280081">
      <w:pPr>
        <w:spacing w:after="158"/>
        <w:ind w:left="15" w:right="0"/>
      </w:pPr>
      <w:r>
        <w:t>El Licenciado Marvin Javier Vásquez Barrios, jefe del departamento de recursos humanos, de la DIDEDUC de San Marcos, se manifestó por correo electrónico institucional, con fecha 19 de mayo de 2002, indicando literalmente: Le traslado el archivo digital y e</w:t>
      </w:r>
      <w:r>
        <w:t>n EXCEL de la nómina con los datos de los archivos anteriormente trasladado.</w:t>
      </w:r>
    </w:p>
    <w:p w:rsidR="00465600" w:rsidRDefault="00280081">
      <w:pPr>
        <w:spacing w:after="202"/>
        <w:ind w:left="15" w:right="0"/>
      </w:pPr>
      <w:r>
        <w:t>Responsables del área</w:t>
      </w:r>
    </w:p>
    <w:p w:rsidR="00465600" w:rsidRDefault="00280081">
      <w:pPr>
        <w:pStyle w:val="Ttulo3"/>
        <w:ind w:left="24" w:right="2930"/>
      </w:pPr>
      <w:r>
        <w:t>OSCAR HUMBERTO FUENTES Y FUENTES</w:t>
      </w:r>
    </w:p>
    <w:p w:rsidR="00465600" w:rsidRDefault="00280081">
      <w:pPr>
        <w:ind w:left="15" w:right="0"/>
      </w:pPr>
      <w:r>
        <w:t>MARVIN JAVIER VASQUEZ BARRIOS</w:t>
      </w:r>
    </w:p>
    <w:p w:rsidR="00465600" w:rsidRDefault="00280081">
      <w:pPr>
        <w:spacing w:after="194"/>
        <w:ind w:left="15" w:right="0"/>
      </w:pPr>
      <w:r>
        <w:t xml:space="preserve">GUILLERMO ARMANDO </w:t>
      </w:r>
      <w:proofErr w:type="gramStart"/>
      <w:r>
        <w:t>MAZAR[</w:t>
      </w:r>
      <w:proofErr w:type="gramEnd"/>
      <w:r>
        <w:t>EGOS MALDONADO</w:t>
      </w:r>
    </w:p>
    <w:p w:rsidR="00465600" w:rsidRDefault="00280081">
      <w:pPr>
        <w:ind w:left="15" w:right="0"/>
      </w:pPr>
      <w:r>
        <w:t>Recomendaciones</w:t>
      </w:r>
    </w:p>
    <w:tbl>
      <w:tblPr>
        <w:tblStyle w:val="TableGrid"/>
        <w:tblW w:w="9085" w:type="dxa"/>
        <w:tblInd w:w="41" w:type="dxa"/>
        <w:tblCellMar>
          <w:top w:w="65" w:type="dxa"/>
          <w:left w:w="89" w:type="dxa"/>
          <w:bottom w:w="0" w:type="dxa"/>
          <w:right w:w="206" w:type="dxa"/>
        </w:tblCellMar>
        <w:tblLook w:val="04A0" w:firstRow="1" w:lastRow="0" w:firstColumn="1" w:lastColumn="0" w:noHBand="0" w:noVBand="1"/>
      </w:tblPr>
      <w:tblGrid>
        <w:gridCol w:w="1025"/>
        <w:gridCol w:w="6181"/>
        <w:gridCol w:w="1879"/>
      </w:tblGrid>
      <w:tr w:rsidR="00465600">
        <w:trPr>
          <w:trHeight w:val="367"/>
        </w:trPr>
        <w:tc>
          <w:tcPr>
            <w:tcW w:w="1025"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8" w:right="0" w:firstLine="0"/>
              <w:jc w:val="left"/>
            </w:pPr>
            <w:r>
              <w:lastRenderedPageBreak/>
              <w:t>No.</w:t>
            </w:r>
          </w:p>
        </w:tc>
        <w:tc>
          <w:tcPr>
            <w:tcW w:w="6180"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14" w:right="0" w:firstLine="0"/>
              <w:jc w:val="left"/>
            </w:pPr>
            <w:r>
              <w:t>Descripción</w:t>
            </w:r>
          </w:p>
        </w:tc>
        <w:tc>
          <w:tcPr>
            <w:tcW w:w="1879"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7" w:right="0" w:firstLine="0"/>
              <w:jc w:val="left"/>
            </w:pPr>
            <w:r>
              <w:t>Fecha creación</w:t>
            </w:r>
          </w:p>
        </w:tc>
      </w:tr>
      <w:tr w:rsidR="00465600">
        <w:trPr>
          <w:trHeight w:val="1346"/>
        </w:trPr>
        <w:tc>
          <w:tcPr>
            <w:tcW w:w="1025"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6180"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16" w:lineRule="auto"/>
              <w:ind w:left="6" w:right="0" w:firstLine="0"/>
            </w:pPr>
            <w:r>
              <w:rPr>
                <w:sz w:val="18"/>
              </w:rPr>
              <w:t>Que el director departamental de educación de San Marcos, gire instrucciones por escrito al subdirector administrativo financiero en funciones, para que de la misma forma instruya al encargado de recursos humanos, para que en futuras oportunidades cumpla y</w:t>
            </w:r>
            <w:r>
              <w:rPr>
                <w:sz w:val="18"/>
              </w:rPr>
              <w:t xml:space="preserve"> verifique que todo el personal que pertenece nominalmente a la DIDEDUC de San Marcos, actualice sus datos ante la Contraloría General de Cuentas, en los siguientes casos:</w:t>
            </w:r>
          </w:p>
          <w:p w:rsidR="00465600" w:rsidRDefault="00280081">
            <w:pPr>
              <w:spacing w:after="0" w:line="259" w:lineRule="auto"/>
              <w:ind w:left="6" w:right="0" w:firstLine="0"/>
              <w:jc w:val="left"/>
            </w:pPr>
            <w:r>
              <w:rPr>
                <w:sz w:val="18"/>
              </w:rPr>
              <w:t>a) Cada vez que las personas obligadas modifiquen sus datos personales o</w:t>
            </w:r>
          </w:p>
        </w:tc>
        <w:tc>
          <w:tcPr>
            <w:tcW w:w="1879"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right="0" w:firstLine="0"/>
              <w:jc w:val="left"/>
            </w:pPr>
            <w:r>
              <w:rPr>
                <w:sz w:val="18"/>
              </w:rPr>
              <w:t>26/05/2022</w:t>
            </w:r>
          </w:p>
        </w:tc>
      </w:tr>
    </w:tbl>
    <w:p w:rsidR="00465600" w:rsidRDefault="00465600">
      <w:pPr>
        <w:sectPr w:rsidR="00465600">
          <w:footerReference w:type="even" r:id="rId48"/>
          <w:footerReference w:type="default" r:id="rId49"/>
          <w:footerReference w:type="first" r:id="rId50"/>
          <w:pgSz w:w="12154" w:h="15840"/>
          <w:pgMar w:top="2201" w:right="1390" w:bottom="900" w:left="1505" w:header="720" w:footer="857" w:gutter="0"/>
          <w:cols w:space="720"/>
          <w:titlePg/>
        </w:sectPr>
      </w:pPr>
    </w:p>
    <w:tbl>
      <w:tblPr>
        <w:tblStyle w:val="TableGrid"/>
        <w:tblW w:w="9067" w:type="dxa"/>
        <w:tblInd w:w="400" w:type="dxa"/>
        <w:tblCellMar>
          <w:top w:w="58" w:type="dxa"/>
          <w:left w:w="79" w:type="dxa"/>
          <w:bottom w:w="0" w:type="dxa"/>
          <w:right w:w="194" w:type="dxa"/>
        </w:tblCellMar>
        <w:tblLook w:val="04A0" w:firstRow="1" w:lastRow="0" w:firstColumn="1" w:lastColumn="0" w:noHBand="0" w:noVBand="1"/>
      </w:tblPr>
      <w:tblGrid>
        <w:gridCol w:w="1025"/>
        <w:gridCol w:w="6156"/>
        <w:gridCol w:w="1886"/>
      </w:tblGrid>
      <w:tr w:rsidR="00465600">
        <w:trPr>
          <w:trHeight w:val="3886"/>
        </w:trPr>
        <w:tc>
          <w:tcPr>
            <w:tcW w:w="1025"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c>
          <w:tcPr>
            <w:tcW w:w="6156" w:type="dxa"/>
            <w:tcBorders>
              <w:top w:val="single" w:sz="2" w:space="0" w:color="000000"/>
              <w:left w:val="single" w:sz="2" w:space="0" w:color="000000"/>
              <w:bottom w:val="single" w:sz="2" w:space="0" w:color="000000"/>
              <w:right w:val="single" w:sz="2" w:space="0" w:color="000000"/>
            </w:tcBorders>
          </w:tcPr>
          <w:p w:rsidR="00465600" w:rsidRDefault="00280081">
            <w:pPr>
              <w:spacing w:after="0" w:line="259" w:lineRule="auto"/>
              <w:ind w:left="22" w:right="0" w:firstLine="0"/>
              <w:jc w:val="left"/>
            </w:pPr>
            <w:r>
              <w:rPr>
                <w:sz w:val="18"/>
              </w:rPr>
              <w:t>institucionales.</w:t>
            </w:r>
          </w:p>
          <w:p w:rsidR="00465600" w:rsidRDefault="00280081">
            <w:pPr>
              <w:numPr>
                <w:ilvl w:val="0"/>
                <w:numId w:val="14"/>
              </w:numPr>
              <w:spacing w:after="0" w:line="216" w:lineRule="auto"/>
              <w:ind w:right="0" w:firstLine="0"/>
              <w:jc w:val="left"/>
            </w:pPr>
            <w:r>
              <w:rPr>
                <w:sz w:val="18"/>
              </w:rPr>
              <w:t>Al inicio de cada año, aun y cuando no hayan sufrido modificaciones sus datos personales o institucionales, la fecha máxima para la actualización es el 28 de febrero de cada año.</w:t>
            </w:r>
          </w:p>
          <w:p w:rsidR="00465600" w:rsidRDefault="00280081">
            <w:pPr>
              <w:numPr>
                <w:ilvl w:val="0"/>
                <w:numId w:val="14"/>
              </w:numPr>
              <w:spacing w:after="0" w:line="216" w:lineRule="auto"/>
              <w:ind w:right="0" w:firstLine="0"/>
              <w:jc w:val="left"/>
            </w:pPr>
            <w:r>
              <w:rPr>
                <w:sz w:val="18"/>
              </w:rPr>
              <w:t>Para el caso de las personas que actualmente por distintas razones ya no labo</w:t>
            </w:r>
            <w:r>
              <w:rPr>
                <w:sz w:val="18"/>
              </w:rPr>
              <w:t xml:space="preserve">ran para la DIDEDUC de San Marcos, deben realizar las acciones correspondientes para darles de BAJA en el sistema </w:t>
            </w:r>
            <w:proofErr w:type="spellStart"/>
            <w:r>
              <w:rPr>
                <w:sz w:val="18"/>
              </w:rPr>
              <w:t>Guatenóminas</w:t>
            </w:r>
            <w:proofErr w:type="spellEnd"/>
            <w:r>
              <w:rPr>
                <w:sz w:val="18"/>
              </w:rPr>
              <w:t>, debido a que en dicho sistema aparecen ACTIVOS y en la base aparecen que no actualizaron datos ante la Contraloría General de Cu</w:t>
            </w:r>
            <w:r>
              <w:rPr>
                <w:sz w:val="18"/>
              </w:rPr>
              <w:t>entas y que pertenecen a la DIDEDUC de San Marcos.</w:t>
            </w:r>
          </w:p>
          <w:p w:rsidR="00465600" w:rsidRDefault="00280081">
            <w:pPr>
              <w:numPr>
                <w:ilvl w:val="0"/>
                <w:numId w:val="14"/>
              </w:numPr>
              <w:spacing w:after="4" w:line="216" w:lineRule="auto"/>
              <w:ind w:right="0" w:firstLine="0"/>
              <w:jc w:val="left"/>
            </w:pPr>
            <w:r>
              <w:rPr>
                <w:sz w:val="18"/>
              </w:rPr>
              <w:t>Asimismo, instruir a todo el personal, que deben constatar en la hoja de actualización de datos que emite el sistema de la Contraloría General de Cuentas, que la fecha de última actualización, sea la fecha</w:t>
            </w:r>
            <w:r>
              <w:rPr>
                <w:sz w:val="18"/>
              </w:rPr>
              <w:t xml:space="preserve"> máxima, que es el 28 de febrero de cada año.</w:t>
            </w:r>
          </w:p>
          <w:p w:rsidR="00465600" w:rsidRDefault="00280081">
            <w:pPr>
              <w:numPr>
                <w:ilvl w:val="0"/>
                <w:numId w:val="14"/>
              </w:numPr>
              <w:spacing w:after="0" w:line="216" w:lineRule="auto"/>
              <w:ind w:right="0" w:firstLine="0"/>
              <w:jc w:val="left"/>
            </w:pPr>
            <w:r>
              <w:rPr>
                <w:sz w:val="18"/>
              </w:rPr>
              <w:t xml:space="preserve">Instruir a todo el personal </w:t>
            </w:r>
            <w:proofErr w:type="gramStart"/>
            <w:r>
              <w:rPr>
                <w:sz w:val="18"/>
              </w:rPr>
              <w:t>que</w:t>
            </w:r>
            <w:proofErr w:type="gramEnd"/>
            <w:r>
              <w:rPr>
                <w:sz w:val="18"/>
              </w:rPr>
              <w:t xml:space="preserve"> en la hoja de actualización de datos, que emite el sistema de la Contraloría General de Cuentas, deben constatar que se consigne la siguiente información, en el apartado de EMPLE</w:t>
            </w:r>
            <w:r>
              <w:rPr>
                <w:sz w:val="18"/>
              </w:rPr>
              <w:t>OS</w:t>
            </w:r>
          </w:p>
          <w:p w:rsidR="00465600" w:rsidRDefault="00280081">
            <w:pPr>
              <w:numPr>
                <w:ilvl w:val="0"/>
                <w:numId w:val="15"/>
              </w:numPr>
              <w:spacing w:after="0" w:line="259" w:lineRule="auto"/>
              <w:ind w:right="0" w:firstLine="7"/>
              <w:jc w:val="left"/>
            </w:pPr>
            <w:r>
              <w:rPr>
                <w:sz w:val="16"/>
              </w:rPr>
              <w:t>En nombre de la entidad: Ministerio de Educación.</w:t>
            </w:r>
          </w:p>
          <w:p w:rsidR="00465600" w:rsidRDefault="00280081">
            <w:pPr>
              <w:numPr>
                <w:ilvl w:val="0"/>
                <w:numId w:val="15"/>
              </w:numPr>
              <w:spacing w:after="0" w:line="216" w:lineRule="auto"/>
              <w:ind w:right="0" w:firstLine="7"/>
              <w:jc w:val="left"/>
            </w:pPr>
            <w:r>
              <w:rPr>
                <w:sz w:val="18"/>
              </w:rPr>
              <w:t>En nombre de la dependencia: Dirección Departamental de Educación de San Marcos y en el caso de docentes y directores de establecimientos educativos oficiales también deben agregar en este apartado el no</w:t>
            </w:r>
            <w:r>
              <w:rPr>
                <w:sz w:val="18"/>
              </w:rPr>
              <w:t>mbre de la escuela o instituto.</w:t>
            </w:r>
          </w:p>
          <w:p w:rsidR="00465600" w:rsidRDefault="00280081">
            <w:pPr>
              <w:numPr>
                <w:ilvl w:val="0"/>
                <w:numId w:val="15"/>
              </w:numPr>
              <w:spacing w:after="0" w:line="259" w:lineRule="auto"/>
              <w:ind w:right="0" w:firstLine="7"/>
              <w:jc w:val="left"/>
            </w:pPr>
            <w:r>
              <w:rPr>
                <w:sz w:val="18"/>
              </w:rPr>
              <w:t>En puesto y periodo, deben consignar sus datos laborales.</w:t>
            </w:r>
          </w:p>
        </w:tc>
        <w:tc>
          <w:tcPr>
            <w:tcW w:w="1886" w:type="dxa"/>
            <w:tcBorders>
              <w:top w:val="single" w:sz="2" w:space="0" w:color="000000"/>
              <w:left w:val="single" w:sz="2" w:space="0" w:color="000000"/>
              <w:bottom w:val="single" w:sz="2" w:space="0" w:color="000000"/>
              <w:right w:val="single" w:sz="2" w:space="0" w:color="000000"/>
            </w:tcBorders>
          </w:tcPr>
          <w:p w:rsidR="00465600" w:rsidRDefault="00465600">
            <w:pPr>
              <w:spacing w:after="160" w:line="259" w:lineRule="auto"/>
              <w:ind w:right="0" w:firstLine="0"/>
              <w:jc w:val="left"/>
            </w:pPr>
          </w:p>
        </w:tc>
      </w:tr>
    </w:tbl>
    <w:p w:rsidR="00465600" w:rsidRDefault="00280081">
      <w:pPr>
        <w:ind w:left="15" w:right="0"/>
      </w:pPr>
      <w:r>
        <w:t>8. CONCLUSIÓN ESPECÍFICA</w:t>
      </w:r>
    </w:p>
    <w:p w:rsidR="00465600" w:rsidRDefault="00280081">
      <w:pPr>
        <w:ind w:left="706" w:right="526"/>
      </w:pPr>
      <w:r>
        <w:t xml:space="preserve">De acuerdo a los resultados obtenidos en relación al riesgo evaluado que los empleados no cumplan con la actualización de datos ante la Contraloría General de Cuentas, que deben realizar cada año, se concluye la existencia del riesgo objeto de la presente </w:t>
      </w:r>
      <w:r>
        <w:t>auditoría en las unidades: Dirección Departamental de Educación de Quiché, Dirección Departamental de Educación de Quiché Norte, Dirección Departamental de Educación de San Marcos, Dirección Departamental de Educación de Totonicapán, Dirección Departamenta</w:t>
      </w:r>
      <w:r>
        <w:t xml:space="preserve">l de Educación de Quetzaltenango y Dirección Departamental de Educación de Huehuetenango, por lo que los responsables de las </w:t>
      </w:r>
      <w:proofErr w:type="spellStart"/>
      <w:r>
        <w:t>DIDEDUC's</w:t>
      </w:r>
      <w:proofErr w:type="spellEnd"/>
      <w:r>
        <w:t xml:space="preserve"> descritas, deberán atender las recomendaciones emitidas por la Dirección de Auditoría Interna para la mitigación del ries</w:t>
      </w:r>
      <w:r>
        <w:t>go.</w:t>
      </w:r>
    </w:p>
    <w:p w:rsidR="00465600" w:rsidRDefault="00280081">
      <w:pPr>
        <w:spacing w:after="16" w:line="259" w:lineRule="auto"/>
        <w:ind w:left="-29" w:right="0" w:firstLine="0"/>
        <w:jc w:val="left"/>
      </w:pPr>
      <w:r>
        <w:rPr>
          <w:noProof/>
          <w:sz w:val="22"/>
        </w:rPr>
        <mc:AlternateContent>
          <mc:Choice Requires="wpg">
            <w:drawing>
              <wp:inline distT="0" distB="0" distL="0" distR="0">
                <wp:extent cx="6455665" cy="1860804"/>
                <wp:effectExtent l="0" t="0" r="0" b="0"/>
                <wp:docPr id="85837" name="Group 85837"/>
                <wp:cNvGraphicFramePr/>
                <a:graphic xmlns:a="http://schemas.openxmlformats.org/drawingml/2006/main">
                  <a:graphicData uri="http://schemas.microsoft.com/office/word/2010/wordprocessingGroup">
                    <wpg:wgp>
                      <wpg:cNvGrpSpPr/>
                      <wpg:grpSpPr>
                        <a:xfrm>
                          <a:off x="0" y="0"/>
                          <a:ext cx="6455665" cy="1860804"/>
                          <a:chOff x="0" y="0"/>
                          <a:chExt cx="6455665" cy="1860804"/>
                        </a:xfrm>
                      </wpg:grpSpPr>
                      <pic:pic xmlns:pic="http://schemas.openxmlformats.org/drawingml/2006/picture">
                        <pic:nvPicPr>
                          <pic:cNvPr id="88466" name="Picture 88466"/>
                          <pic:cNvPicPr/>
                        </pic:nvPicPr>
                        <pic:blipFill>
                          <a:blip r:embed="rId51"/>
                          <a:stretch>
                            <a:fillRect/>
                          </a:stretch>
                        </pic:blipFill>
                        <pic:spPr>
                          <a:xfrm>
                            <a:off x="155448" y="0"/>
                            <a:ext cx="6067044" cy="1577339"/>
                          </a:xfrm>
                          <a:prstGeom prst="rect">
                            <a:avLst/>
                          </a:prstGeom>
                        </pic:spPr>
                      </pic:pic>
                      <wps:wsp>
                        <wps:cNvPr id="43793" name="Rectangle 43793"/>
                        <wps:cNvSpPr/>
                        <wps:spPr>
                          <a:xfrm>
                            <a:off x="6108193" y="242316"/>
                            <a:ext cx="462138" cy="200664"/>
                          </a:xfrm>
                          <a:prstGeom prst="rect">
                            <a:avLst/>
                          </a:prstGeom>
                          <a:ln>
                            <a:noFill/>
                          </a:ln>
                        </wps:spPr>
                        <wps:txbx>
                          <w:txbxContent>
                            <w:p w:rsidR="00465600" w:rsidRDefault="00280081">
                              <w:pPr>
                                <w:spacing w:after="160" w:line="259" w:lineRule="auto"/>
                                <w:ind w:right="0" w:firstLine="0"/>
                                <w:jc w:val="left"/>
                              </w:pPr>
                              <w:r>
                                <w:rPr>
                                  <w:rFonts w:ascii="Times New Roman" w:eastAsia="Times New Roman" w:hAnsi="Times New Roman" w:cs="Times New Roman"/>
                                  <w:sz w:val="18"/>
                                </w:rPr>
                                <w:t>(Pineda</w:t>
                              </w:r>
                            </w:p>
                          </w:txbxContent>
                        </wps:txbx>
                        <wps:bodyPr horzOverflow="overflow" vert="horz" lIns="0" tIns="0" rIns="0" bIns="0" rtlCol="0">
                          <a:noAutofit/>
                        </wps:bodyPr>
                      </wps:wsp>
                      <wps:wsp>
                        <wps:cNvPr id="43799" name="Rectangle 43799"/>
                        <wps:cNvSpPr/>
                        <wps:spPr>
                          <a:xfrm>
                            <a:off x="6099049" y="571500"/>
                            <a:ext cx="401328" cy="127695"/>
                          </a:xfrm>
                          <a:prstGeom prst="rect">
                            <a:avLst/>
                          </a:prstGeom>
                          <a:ln>
                            <a:noFill/>
                          </a:ln>
                        </wps:spPr>
                        <wps:txbx>
                          <w:txbxContent>
                            <w:p w:rsidR="00465600" w:rsidRDefault="00280081">
                              <w:pPr>
                                <w:spacing w:after="160" w:line="259" w:lineRule="auto"/>
                                <w:ind w:right="0" w:firstLine="0"/>
                                <w:jc w:val="left"/>
                              </w:pPr>
                              <w:r>
                                <w:rPr>
                                  <w:sz w:val="16"/>
                                </w:rPr>
                                <w:t>-DIDAI•</w:t>
                              </w:r>
                            </w:p>
                          </w:txbxContent>
                        </wps:txbx>
                        <wps:bodyPr horzOverflow="overflow" vert="horz" lIns="0" tIns="0" rIns="0" bIns="0" rtlCol="0">
                          <a:noAutofit/>
                        </wps:bodyPr>
                      </wps:wsp>
                      <wps:wsp>
                        <wps:cNvPr id="43811" name="Rectangle 43811"/>
                        <wps:cNvSpPr/>
                        <wps:spPr>
                          <a:xfrm>
                            <a:off x="2610612" y="1536192"/>
                            <a:ext cx="565511" cy="127696"/>
                          </a:xfrm>
                          <a:prstGeom prst="rect">
                            <a:avLst/>
                          </a:prstGeom>
                          <a:ln>
                            <a:noFill/>
                          </a:ln>
                        </wps:spPr>
                        <wps:txbx>
                          <w:txbxContent>
                            <w:p w:rsidR="00465600" w:rsidRDefault="00280081">
                              <w:pPr>
                                <w:spacing w:after="160" w:line="259" w:lineRule="auto"/>
                                <w:ind w:right="0" w:firstLine="0"/>
                                <w:jc w:val="left"/>
                              </w:pPr>
                              <w:r>
                                <w:rPr>
                                  <w:sz w:val="16"/>
                                </w:rPr>
                                <w:t xml:space="preserve">Ministerio </w:t>
                              </w:r>
                            </w:p>
                          </w:txbxContent>
                        </wps:txbx>
                        <wps:bodyPr horzOverflow="overflow" vert="horz" lIns="0" tIns="0" rIns="0" bIns="0" rtlCol="0">
                          <a:noAutofit/>
                        </wps:bodyPr>
                      </wps:wsp>
                      <wps:wsp>
                        <wps:cNvPr id="43812" name="Rectangle 43812"/>
                        <wps:cNvSpPr/>
                        <wps:spPr>
                          <a:xfrm>
                            <a:off x="3035808" y="1540763"/>
                            <a:ext cx="176342" cy="121615"/>
                          </a:xfrm>
                          <a:prstGeom prst="rect">
                            <a:avLst/>
                          </a:prstGeom>
                          <a:ln>
                            <a:noFill/>
                          </a:ln>
                        </wps:spPr>
                        <wps:txbx>
                          <w:txbxContent>
                            <w:p w:rsidR="00465600" w:rsidRDefault="00280081">
                              <w:pPr>
                                <w:spacing w:after="160" w:line="259" w:lineRule="auto"/>
                                <w:ind w:right="0" w:firstLine="0"/>
                                <w:jc w:val="left"/>
                              </w:pPr>
                              <w:r>
                                <w:rPr>
                                  <w:sz w:val="18"/>
                                </w:rPr>
                                <w:t xml:space="preserve">de </w:t>
                              </w:r>
                            </w:p>
                          </w:txbxContent>
                        </wps:txbx>
                        <wps:bodyPr horzOverflow="overflow" vert="horz" lIns="0" tIns="0" rIns="0" bIns="0" rtlCol="0">
                          <a:noAutofit/>
                        </wps:bodyPr>
                      </wps:wsp>
                      <wps:wsp>
                        <wps:cNvPr id="43813" name="Rectangle 43813"/>
                        <wps:cNvSpPr/>
                        <wps:spPr>
                          <a:xfrm>
                            <a:off x="3168396" y="1545336"/>
                            <a:ext cx="571591" cy="115534"/>
                          </a:xfrm>
                          <a:prstGeom prst="rect">
                            <a:avLst/>
                          </a:prstGeom>
                          <a:ln>
                            <a:noFill/>
                          </a:ln>
                        </wps:spPr>
                        <wps:txbx>
                          <w:txbxContent>
                            <w:p w:rsidR="00465600" w:rsidRDefault="00280081">
                              <w:pPr>
                                <w:spacing w:after="160" w:line="259" w:lineRule="auto"/>
                                <w:ind w:right="0" w:firstLine="0"/>
                                <w:jc w:val="left"/>
                              </w:pPr>
                              <w:r>
                                <w:rPr>
                                  <w:sz w:val="18"/>
                                </w:rPr>
                                <w:t>Educación</w:t>
                              </w:r>
                            </w:p>
                          </w:txbxContent>
                        </wps:txbx>
                        <wps:bodyPr horzOverflow="overflow" vert="horz" lIns="0" tIns="0" rIns="0" bIns="0" rtlCol="0">
                          <a:noAutofit/>
                        </wps:bodyPr>
                      </wps:wsp>
                      <wps:wsp>
                        <wps:cNvPr id="43778" name="Rectangle 43778"/>
                        <wps:cNvSpPr/>
                        <wps:spPr>
                          <a:xfrm>
                            <a:off x="0" y="1623060"/>
                            <a:ext cx="626318" cy="152019"/>
                          </a:xfrm>
                          <a:prstGeom prst="rect">
                            <a:avLst/>
                          </a:prstGeom>
                          <a:ln>
                            <a:noFill/>
                          </a:ln>
                        </wps:spPr>
                        <wps:txbx>
                          <w:txbxContent>
                            <w:p w:rsidR="00465600" w:rsidRDefault="00280081">
                              <w:pPr>
                                <w:spacing w:after="160" w:line="259" w:lineRule="auto"/>
                                <w:ind w:right="0" w:firstLine="0"/>
                                <w:jc w:val="left"/>
                              </w:pPr>
                              <w:r>
                                <w:t>ANEXO</w:t>
                              </w:r>
                            </w:p>
                          </w:txbxContent>
                        </wps:txbx>
                        <wps:bodyPr horzOverflow="overflow" vert="horz" lIns="0" tIns="0" rIns="0" bIns="0" rtlCol="0">
                          <a:noAutofit/>
                        </wps:bodyPr>
                      </wps:wsp>
                      <wps:wsp>
                        <wps:cNvPr id="43776" name="Rectangle 43776"/>
                        <wps:cNvSpPr/>
                        <wps:spPr>
                          <a:xfrm>
                            <a:off x="914400" y="1604772"/>
                            <a:ext cx="662803" cy="145938"/>
                          </a:xfrm>
                          <a:prstGeom prst="rect">
                            <a:avLst/>
                          </a:prstGeom>
                          <a:ln>
                            <a:noFill/>
                          </a:ln>
                        </wps:spPr>
                        <wps:txbx>
                          <w:txbxContent>
                            <w:p w:rsidR="00465600" w:rsidRDefault="00280081">
                              <w:pPr>
                                <w:spacing w:after="160" w:line="259" w:lineRule="auto"/>
                                <w:ind w:right="0" w:firstLine="0"/>
                                <w:jc w:val="left"/>
                              </w:pPr>
                              <w:r>
                                <w:rPr>
                                  <w:rFonts w:ascii="Times New Roman" w:eastAsia="Times New Roman" w:hAnsi="Times New Roman" w:cs="Times New Roman"/>
                                  <w:sz w:val="22"/>
                                </w:rPr>
                                <w:t xml:space="preserve">Auditor </w:t>
                              </w:r>
                            </w:p>
                          </w:txbxContent>
                        </wps:txbx>
                        <wps:bodyPr horzOverflow="overflow" vert="horz" lIns="0" tIns="0" rIns="0" bIns="0" rtlCol="0">
                          <a:noAutofit/>
                        </wps:bodyPr>
                      </wps:wsp>
                      <wps:wsp>
                        <wps:cNvPr id="43777" name="Rectangle 43777"/>
                        <wps:cNvSpPr/>
                        <wps:spPr>
                          <a:xfrm>
                            <a:off x="1412748" y="1604772"/>
                            <a:ext cx="571591" cy="121615"/>
                          </a:xfrm>
                          <a:prstGeom prst="rect">
                            <a:avLst/>
                          </a:prstGeom>
                          <a:ln>
                            <a:noFill/>
                          </a:ln>
                        </wps:spPr>
                        <wps:txbx>
                          <w:txbxContent>
                            <w:p w:rsidR="00465600" w:rsidRDefault="00280081">
                              <w:pPr>
                                <w:spacing w:after="160" w:line="259" w:lineRule="auto"/>
                                <w:ind w:right="0" w:firstLine="0"/>
                                <w:jc w:val="left"/>
                              </w:pPr>
                              <w:r>
                                <w:rPr>
                                  <w:rFonts w:ascii="Times New Roman" w:eastAsia="Times New Roman" w:hAnsi="Times New Roman" w:cs="Times New Roman"/>
                                  <w:sz w:val="24"/>
                                </w:rPr>
                                <w:t>Interno</w:t>
                              </w:r>
                            </w:p>
                          </w:txbxContent>
                        </wps:txbx>
                        <wps:bodyPr horzOverflow="overflow" vert="horz" lIns="0" tIns="0" rIns="0" bIns="0" rtlCol="0">
                          <a:noAutofit/>
                        </wps:bodyPr>
                      </wps:wsp>
                      <wps:wsp>
                        <wps:cNvPr id="43779" name="Rectangle 43779"/>
                        <wps:cNvSpPr/>
                        <wps:spPr>
                          <a:xfrm>
                            <a:off x="539496" y="1755648"/>
                            <a:ext cx="595915" cy="133777"/>
                          </a:xfrm>
                          <a:prstGeom prst="rect">
                            <a:avLst/>
                          </a:prstGeom>
                          <a:ln>
                            <a:noFill/>
                          </a:ln>
                        </wps:spPr>
                        <wps:txbx>
                          <w:txbxContent>
                            <w:p w:rsidR="00465600" w:rsidRDefault="00280081">
                              <w:pPr>
                                <w:spacing w:after="160" w:line="259" w:lineRule="auto"/>
                                <w:ind w:right="0" w:firstLine="0"/>
                                <w:jc w:val="left"/>
                              </w:pPr>
                              <w:r>
                                <w:rPr>
                                  <w:rFonts w:ascii="Times New Roman" w:eastAsia="Times New Roman" w:hAnsi="Times New Roman" w:cs="Times New Roman"/>
                                  <w:sz w:val="16"/>
                                </w:rPr>
                                <w:t xml:space="preserve">Dirección </w:t>
                              </w:r>
                            </w:p>
                          </w:txbxContent>
                        </wps:txbx>
                        <wps:bodyPr horzOverflow="overflow" vert="horz" lIns="0" tIns="0" rIns="0" bIns="0" rtlCol="0">
                          <a:noAutofit/>
                        </wps:bodyPr>
                      </wps:wsp>
                      <wps:wsp>
                        <wps:cNvPr id="43780" name="Rectangle 43780"/>
                        <wps:cNvSpPr/>
                        <wps:spPr>
                          <a:xfrm>
                            <a:off x="987552" y="1746504"/>
                            <a:ext cx="182423" cy="152019"/>
                          </a:xfrm>
                          <a:prstGeom prst="rect">
                            <a:avLst/>
                          </a:prstGeom>
                          <a:ln>
                            <a:noFill/>
                          </a:ln>
                        </wps:spPr>
                        <wps:txbx>
                          <w:txbxContent>
                            <w:p w:rsidR="00465600" w:rsidRDefault="00280081">
                              <w:pPr>
                                <w:spacing w:after="160" w:line="259" w:lineRule="auto"/>
                                <w:ind w:right="0" w:firstLine="0"/>
                                <w:jc w:val="left"/>
                              </w:pPr>
                              <w:r>
                                <w:rPr>
                                  <w:rFonts w:ascii="Times New Roman" w:eastAsia="Times New Roman" w:hAnsi="Times New Roman" w:cs="Times New Roman"/>
                                  <w:sz w:val="18"/>
                                </w:rPr>
                                <w:t xml:space="preserve">de </w:t>
                              </w:r>
                            </w:p>
                          </w:txbxContent>
                        </wps:txbx>
                        <wps:bodyPr horzOverflow="overflow" vert="horz" lIns="0" tIns="0" rIns="0" bIns="0" rtlCol="0">
                          <a:noAutofit/>
                        </wps:bodyPr>
                      </wps:wsp>
                      <wps:wsp>
                        <wps:cNvPr id="43781" name="Rectangle 43781"/>
                        <wps:cNvSpPr/>
                        <wps:spPr>
                          <a:xfrm>
                            <a:off x="1124712" y="1741932"/>
                            <a:ext cx="583753" cy="133777"/>
                          </a:xfrm>
                          <a:prstGeom prst="rect">
                            <a:avLst/>
                          </a:prstGeom>
                          <a:ln>
                            <a:noFill/>
                          </a:ln>
                        </wps:spPr>
                        <wps:txbx>
                          <w:txbxContent>
                            <w:p w:rsidR="00465600" w:rsidRDefault="00280081">
                              <w:pPr>
                                <w:spacing w:after="160" w:line="259" w:lineRule="auto"/>
                                <w:ind w:right="0" w:firstLine="0"/>
                                <w:jc w:val="left"/>
                              </w:pPr>
                              <w:r>
                                <w:rPr>
                                  <w:rFonts w:ascii="Times New Roman" w:eastAsia="Times New Roman" w:hAnsi="Times New Roman" w:cs="Times New Roman"/>
                                  <w:sz w:val="16"/>
                                </w:rPr>
                                <w:t xml:space="preserve">Auditoría </w:t>
                              </w:r>
                            </w:p>
                          </w:txbxContent>
                        </wps:txbx>
                        <wps:bodyPr horzOverflow="overflow" vert="horz" lIns="0" tIns="0" rIns="0" bIns="0" rtlCol="0">
                          <a:noAutofit/>
                        </wps:bodyPr>
                      </wps:wsp>
                      <wps:wsp>
                        <wps:cNvPr id="43782" name="Rectangle 43782"/>
                        <wps:cNvSpPr/>
                        <wps:spPr>
                          <a:xfrm>
                            <a:off x="1563624" y="1723644"/>
                            <a:ext cx="456057" cy="158101"/>
                          </a:xfrm>
                          <a:prstGeom prst="rect">
                            <a:avLst/>
                          </a:prstGeom>
                          <a:ln>
                            <a:noFill/>
                          </a:ln>
                        </wps:spPr>
                        <wps:txbx>
                          <w:txbxContent>
                            <w:p w:rsidR="00465600" w:rsidRDefault="00280081">
                              <w:pPr>
                                <w:spacing w:after="160" w:line="259" w:lineRule="auto"/>
                                <w:ind w:right="0" w:firstLine="0"/>
                                <w:jc w:val="left"/>
                              </w:pPr>
                              <w:proofErr w:type="spellStart"/>
                              <w:r>
                                <w:rPr>
                                  <w:rFonts w:ascii="Times New Roman" w:eastAsia="Times New Roman" w:hAnsi="Times New Roman" w:cs="Times New Roman"/>
                                  <w:sz w:val="18"/>
                                </w:rPr>
                                <w:t>Interga</w:t>
                              </w:r>
                              <w:proofErr w:type="spellEnd"/>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3783" name="Rectangle 43783"/>
                        <wps:cNvSpPr/>
                        <wps:spPr>
                          <a:xfrm>
                            <a:off x="1906524" y="1723644"/>
                            <a:ext cx="425653" cy="127697"/>
                          </a:xfrm>
                          <a:prstGeom prst="rect">
                            <a:avLst/>
                          </a:prstGeom>
                          <a:ln>
                            <a:noFill/>
                          </a:ln>
                        </wps:spPr>
                        <wps:txbx>
                          <w:txbxContent>
                            <w:p w:rsidR="00465600" w:rsidRDefault="00280081">
                              <w:pPr>
                                <w:spacing w:after="160" w:line="259" w:lineRule="auto"/>
                                <w:ind w:right="0" w:firstLine="0"/>
                                <w:jc w:val="left"/>
                              </w:pPr>
                              <w:r>
                                <w:rPr>
                                  <w:rFonts w:ascii="Times New Roman" w:eastAsia="Times New Roman" w:hAnsi="Times New Roman" w:cs="Times New Roman"/>
                                  <w:sz w:val="16"/>
                                </w:rPr>
                                <w:t>•DIDN.</w:t>
                              </w:r>
                            </w:p>
                          </w:txbxContent>
                        </wps:txbx>
                        <wps:bodyPr horzOverflow="overflow" vert="horz" lIns="0" tIns="0" rIns="0" bIns="0" rtlCol="0">
                          <a:noAutofit/>
                        </wps:bodyPr>
                      </wps:wsp>
                      <wps:wsp>
                        <wps:cNvPr id="43762" name="Rectangle 43762"/>
                        <wps:cNvSpPr/>
                        <wps:spPr>
                          <a:xfrm>
                            <a:off x="9144" y="233171"/>
                            <a:ext cx="218907" cy="194585"/>
                          </a:xfrm>
                          <a:prstGeom prst="rect">
                            <a:avLst/>
                          </a:prstGeom>
                          <a:ln>
                            <a:noFill/>
                          </a:ln>
                        </wps:spPr>
                        <wps:txbx>
                          <w:txbxContent>
                            <w:p w:rsidR="00465600" w:rsidRDefault="00280081">
                              <w:pPr>
                                <w:spacing w:after="160" w:line="259" w:lineRule="auto"/>
                                <w:ind w:right="0" w:firstLine="0"/>
                                <w:jc w:val="left"/>
                              </w:pPr>
                              <w:r>
                                <w:rPr>
                                  <w:sz w:val="28"/>
                                </w:rPr>
                                <w:t xml:space="preserve">9. </w:t>
                              </w:r>
                            </w:p>
                          </w:txbxContent>
                        </wps:txbx>
                        <wps:bodyPr horzOverflow="overflow" vert="horz" lIns="0" tIns="0" rIns="0" bIns="0" rtlCol="0">
                          <a:noAutofit/>
                        </wps:bodyPr>
                      </wps:wsp>
                    </wpg:wgp>
                  </a:graphicData>
                </a:graphic>
              </wp:inline>
            </w:drawing>
          </mc:Choice>
          <mc:Fallback xmlns:a="http://schemas.openxmlformats.org/drawingml/2006/main">
            <w:pict>
              <v:group id="Group 85837" style="width:508.32pt;height:146.52pt;mso-position-horizontal-relative:char;mso-position-vertical-relative:line" coordsize="64556,18608">
                <v:shape id="Picture 88466" style="position:absolute;width:60670;height:15773;left:1554;top:0;" filled="f">
                  <v:imagedata r:id="rId52"/>
                </v:shape>
                <v:rect id="Rectangle 43793" style="position:absolute;width:4621;height:2006;left:61081;top:2423;" filled="f" stroked="f">
                  <v:textbox inset="0,0,0,0">
                    <w:txbxContent>
                      <w:p>
                        <w:pPr>
                          <w:spacing w:before="0" w:after="160" w:line="259" w:lineRule="auto"/>
                          <w:ind w:right="0" w:firstLine="0"/>
                          <w:jc w:val="left"/>
                        </w:pPr>
                        <w:r>
                          <w:rPr>
                            <w:rFonts w:cs="Times New Roman" w:hAnsi="Times New Roman" w:eastAsia="Times New Roman" w:ascii="Times New Roman"/>
                            <w:sz w:val="18"/>
                          </w:rPr>
                          <w:t xml:space="preserve">(Pineda</w:t>
                        </w:r>
                      </w:p>
                    </w:txbxContent>
                  </v:textbox>
                </v:rect>
                <v:rect id="Rectangle 43799" style="position:absolute;width:4013;height:1276;left:60990;top:5715;" filled="f" stroked="f">
                  <v:textbox inset="0,0,0,0">
                    <w:txbxContent>
                      <w:p>
                        <w:pPr>
                          <w:spacing w:before="0" w:after="160" w:line="259" w:lineRule="auto"/>
                          <w:ind w:right="0" w:firstLine="0"/>
                          <w:jc w:val="left"/>
                        </w:pPr>
                        <w:r>
                          <w:rPr>
                            <w:sz w:val="16"/>
                          </w:rPr>
                          <w:t xml:space="preserve">-DIDAI•</w:t>
                        </w:r>
                      </w:p>
                    </w:txbxContent>
                  </v:textbox>
                </v:rect>
                <v:rect id="Rectangle 43811" style="position:absolute;width:5655;height:1276;left:26106;top:15361;" filled="f" stroked="f">
                  <v:textbox inset="0,0,0,0">
                    <w:txbxContent>
                      <w:p>
                        <w:pPr>
                          <w:spacing w:before="0" w:after="160" w:line="259" w:lineRule="auto"/>
                          <w:ind w:right="0" w:firstLine="0"/>
                          <w:jc w:val="left"/>
                        </w:pPr>
                        <w:r>
                          <w:rPr>
                            <w:sz w:val="16"/>
                          </w:rPr>
                          <w:t xml:space="preserve">Ministerio </w:t>
                        </w:r>
                      </w:p>
                    </w:txbxContent>
                  </v:textbox>
                </v:rect>
                <v:rect id="Rectangle 43812" style="position:absolute;width:1763;height:1216;left:30358;top:15407;" filled="f" stroked="f">
                  <v:textbox inset="0,0,0,0">
                    <w:txbxContent>
                      <w:p>
                        <w:pPr>
                          <w:spacing w:before="0" w:after="160" w:line="259" w:lineRule="auto"/>
                          <w:ind w:right="0" w:firstLine="0"/>
                          <w:jc w:val="left"/>
                        </w:pPr>
                        <w:r>
                          <w:rPr>
                            <w:sz w:val="18"/>
                          </w:rPr>
                          <w:t xml:space="preserve">de </w:t>
                        </w:r>
                      </w:p>
                    </w:txbxContent>
                  </v:textbox>
                </v:rect>
                <v:rect id="Rectangle 43813" style="position:absolute;width:5715;height:1155;left:31683;top:15453;" filled="f" stroked="f">
                  <v:textbox inset="0,0,0,0">
                    <w:txbxContent>
                      <w:p>
                        <w:pPr>
                          <w:spacing w:before="0" w:after="160" w:line="259" w:lineRule="auto"/>
                          <w:ind w:right="0" w:firstLine="0"/>
                          <w:jc w:val="left"/>
                        </w:pPr>
                        <w:r>
                          <w:rPr>
                            <w:sz w:val="18"/>
                          </w:rPr>
                          <w:t xml:space="preserve">Educación</w:t>
                        </w:r>
                      </w:p>
                    </w:txbxContent>
                  </v:textbox>
                </v:rect>
                <v:rect id="Rectangle 43778" style="position:absolute;width:6263;height:1520;left:0;top:16230;" filled="f" stroked="f">
                  <v:textbox inset="0,0,0,0">
                    <w:txbxContent>
                      <w:p>
                        <w:pPr>
                          <w:spacing w:before="0" w:after="160" w:line="259" w:lineRule="auto"/>
                          <w:ind w:right="0" w:firstLine="0"/>
                          <w:jc w:val="left"/>
                        </w:pPr>
                        <w:r>
                          <w:rPr/>
                          <w:t xml:space="preserve">ANEXO</w:t>
                        </w:r>
                      </w:p>
                    </w:txbxContent>
                  </v:textbox>
                </v:rect>
                <v:rect id="Rectangle 43776" style="position:absolute;width:6628;height:1459;left:9144;top:16047;" filled="f" stroked="f">
                  <v:textbox inset="0,0,0,0">
                    <w:txbxContent>
                      <w:p>
                        <w:pPr>
                          <w:spacing w:before="0" w:after="160" w:line="259" w:lineRule="auto"/>
                          <w:ind w:right="0" w:firstLine="0"/>
                          <w:jc w:val="left"/>
                        </w:pPr>
                        <w:r>
                          <w:rPr>
                            <w:rFonts w:cs="Times New Roman" w:hAnsi="Times New Roman" w:eastAsia="Times New Roman" w:ascii="Times New Roman"/>
                            <w:sz w:val="22"/>
                          </w:rPr>
                          <w:t xml:space="preserve">Auditor </w:t>
                        </w:r>
                      </w:p>
                    </w:txbxContent>
                  </v:textbox>
                </v:rect>
                <v:rect id="Rectangle 43777" style="position:absolute;width:5715;height:1216;left:14127;top:16047;" filled="f" stroked="f">
                  <v:textbox inset="0,0,0,0">
                    <w:txbxContent>
                      <w:p>
                        <w:pPr>
                          <w:spacing w:before="0" w:after="160" w:line="259" w:lineRule="auto"/>
                          <w:ind w:right="0" w:firstLine="0"/>
                          <w:jc w:val="left"/>
                        </w:pPr>
                        <w:r>
                          <w:rPr>
                            <w:rFonts w:cs="Times New Roman" w:hAnsi="Times New Roman" w:eastAsia="Times New Roman" w:ascii="Times New Roman"/>
                            <w:sz w:val="24"/>
                          </w:rPr>
                          <w:t xml:space="preserve">Interno</w:t>
                        </w:r>
                      </w:p>
                    </w:txbxContent>
                  </v:textbox>
                </v:rect>
                <v:rect id="Rectangle 43779" style="position:absolute;width:5959;height:1337;left:5394;top:17556;" filled="f" stroked="f">
                  <v:textbox inset="0,0,0,0">
                    <w:txbxContent>
                      <w:p>
                        <w:pPr>
                          <w:spacing w:before="0" w:after="160" w:line="259" w:lineRule="auto"/>
                          <w:ind w:right="0" w:firstLine="0"/>
                          <w:jc w:val="left"/>
                        </w:pPr>
                        <w:r>
                          <w:rPr>
                            <w:rFonts w:cs="Times New Roman" w:hAnsi="Times New Roman" w:eastAsia="Times New Roman" w:ascii="Times New Roman"/>
                            <w:sz w:val="16"/>
                          </w:rPr>
                          <w:t xml:space="preserve">Dirección </w:t>
                        </w:r>
                      </w:p>
                    </w:txbxContent>
                  </v:textbox>
                </v:rect>
                <v:rect id="Rectangle 43780" style="position:absolute;width:1824;height:1520;left:9875;top:17465;" filled="f" stroked="f">
                  <v:textbox inset="0,0,0,0">
                    <w:txbxContent>
                      <w:p>
                        <w:pPr>
                          <w:spacing w:before="0" w:after="160" w:line="259" w:lineRule="auto"/>
                          <w:ind w:right="0" w:firstLine="0"/>
                          <w:jc w:val="left"/>
                        </w:pPr>
                        <w:r>
                          <w:rPr>
                            <w:rFonts w:cs="Times New Roman" w:hAnsi="Times New Roman" w:eastAsia="Times New Roman" w:ascii="Times New Roman"/>
                            <w:sz w:val="18"/>
                          </w:rPr>
                          <w:t xml:space="preserve">de </w:t>
                        </w:r>
                      </w:p>
                    </w:txbxContent>
                  </v:textbox>
                </v:rect>
                <v:rect id="Rectangle 43781" style="position:absolute;width:5837;height:1337;left:11247;top:17419;" filled="f" stroked="f">
                  <v:textbox inset="0,0,0,0">
                    <w:txbxContent>
                      <w:p>
                        <w:pPr>
                          <w:spacing w:before="0" w:after="160" w:line="259" w:lineRule="auto"/>
                          <w:ind w:right="0" w:firstLine="0"/>
                          <w:jc w:val="left"/>
                        </w:pPr>
                        <w:r>
                          <w:rPr>
                            <w:rFonts w:cs="Times New Roman" w:hAnsi="Times New Roman" w:eastAsia="Times New Roman" w:ascii="Times New Roman"/>
                            <w:sz w:val="16"/>
                          </w:rPr>
                          <w:t xml:space="preserve">Auditoría </w:t>
                        </w:r>
                      </w:p>
                    </w:txbxContent>
                  </v:textbox>
                </v:rect>
                <v:rect id="Rectangle 43782" style="position:absolute;width:4560;height:1581;left:15636;top:17236;" filled="f" stroked="f">
                  <v:textbox inset="0,0,0,0">
                    <w:txbxContent>
                      <w:p>
                        <w:pPr>
                          <w:spacing w:before="0" w:after="160" w:line="259" w:lineRule="auto"/>
                          <w:ind w:right="0" w:firstLine="0"/>
                          <w:jc w:val="left"/>
                        </w:pPr>
                        <w:r>
                          <w:rPr>
                            <w:rFonts w:cs="Times New Roman" w:hAnsi="Times New Roman" w:eastAsia="Times New Roman" w:ascii="Times New Roman"/>
                            <w:sz w:val="18"/>
                          </w:rPr>
                          <w:t xml:space="preserve">Interga </w:t>
                        </w:r>
                      </w:p>
                    </w:txbxContent>
                  </v:textbox>
                </v:rect>
                <v:rect id="Rectangle 43783" style="position:absolute;width:4256;height:1276;left:19065;top:17236;" filled="f" stroked="f">
                  <v:textbox inset="0,0,0,0">
                    <w:txbxContent>
                      <w:p>
                        <w:pPr>
                          <w:spacing w:before="0" w:after="160" w:line="259" w:lineRule="auto"/>
                          <w:ind w:right="0" w:firstLine="0"/>
                          <w:jc w:val="left"/>
                        </w:pPr>
                        <w:r>
                          <w:rPr>
                            <w:rFonts w:cs="Times New Roman" w:hAnsi="Times New Roman" w:eastAsia="Times New Roman" w:ascii="Times New Roman"/>
                            <w:sz w:val="16"/>
                          </w:rPr>
                          <w:t xml:space="preserve">•DIDN.</w:t>
                        </w:r>
                      </w:p>
                    </w:txbxContent>
                  </v:textbox>
                </v:rect>
                <v:rect id="Rectangle 43762" style="position:absolute;width:2189;height:1945;left:91;top:2331;" filled="f" stroked="f">
                  <v:textbox inset="0,0,0,0">
                    <w:txbxContent>
                      <w:p>
                        <w:pPr>
                          <w:spacing w:before="0" w:after="160" w:line="259" w:lineRule="auto"/>
                          <w:ind w:right="0" w:firstLine="0"/>
                          <w:jc w:val="left"/>
                        </w:pPr>
                        <w:r>
                          <w:rPr>
                            <w:sz w:val="28"/>
                          </w:rPr>
                          <w:t xml:space="preserve">9. </w:t>
                        </w:r>
                      </w:p>
                    </w:txbxContent>
                  </v:textbox>
                </v:rect>
              </v:group>
            </w:pict>
          </mc:Fallback>
        </mc:AlternateContent>
      </w:r>
    </w:p>
    <w:p w:rsidR="00465600" w:rsidRDefault="00280081">
      <w:pPr>
        <w:spacing w:after="0" w:line="259" w:lineRule="auto"/>
        <w:ind w:left="1246" w:right="0" w:firstLine="0"/>
        <w:jc w:val="left"/>
      </w:pPr>
      <w:r>
        <w:rPr>
          <w:rFonts w:ascii="Times New Roman" w:eastAsia="Times New Roman" w:hAnsi="Times New Roman" w:cs="Times New Roman"/>
          <w:sz w:val="18"/>
        </w:rPr>
        <w:t>Min]</w:t>
      </w:r>
      <w:proofErr w:type="spellStart"/>
      <w:r>
        <w:rPr>
          <w:rFonts w:ascii="Times New Roman" w:eastAsia="Times New Roman" w:hAnsi="Times New Roman" w:cs="Times New Roman"/>
          <w:sz w:val="18"/>
        </w:rPr>
        <w:t>sterto</w:t>
      </w:r>
      <w:proofErr w:type="spellEnd"/>
      <w:r>
        <w:rPr>
          <w:rFonts w:ascii="Times New Roman" w:eastAsia="Times New Roman" w:hAnsi="Times New Roman" w:cs="Times New Roman"/>
          <w:sz w:val="18"/>
        </w:rPr>
        <w:t xml:space="preserve"> de Educación</w:t>
      </w:r>
    </w:p>
    <w:p w:rsidR="00465600" w:rsidRDefault="00280081">
      <w:pPr>
        <w:ind w:left="360" w:right="0"/>
      </w:pPr>
      <w:r>
        <w:t>Anexo No. I nombramiento NAI-022-2022 y CAI:00023</w:t>
      </w:r>
    </w:p>
    <w:p w:rsidR="00465600" w:rsidRDefault="00280081" w:rsidP="00C07CBA">
      <w:pPr>
        <w:spacing w:after="799"/>
        <w:ind w:left="360" w:right="0"/>
      </w:pPr>
      <w:r>
        <w:t xml:space="preserve">Ver detalle en anexos adjuntos en formato digital, que fueron enviados por correo </w:t>
      </w:r>
      <w:r w:rsidR="00C07CBA">
        <w:t>electrónico</w:t>
      </w:r>
      <w:r>
        <w:t xml:space="preserve"> </w:t>
      </w:r>
      <w:proofErr w:type="spellStart"/>
      <w:r>
        <w:t>instituciona</w:t>
      </w:r>
      <w:proofErr w:type="spellEnd"/>
      <w:r>
        <w:rPr>
          <w:sz w:val="18"/>
        </w:rPr>
        <w:t>)</w:t>
      </w:r>
    </w:p>
    <w:p w:rsidR="00465600" w:rsidRDefault="00280081">
      <w:pPr>
        <w:pStyle w:val="Ttulo1"/>
        <w:spacing w:after="188" w:line="216" w:lineRule="auto"/>
        <w:ind w:left="2248" w:right="1693" w:firstLine="7"/>
        <w:jc w:val="left"/>
      </w:pPr>
      <w:r>
        <w:rPr>
          <w:noProof/>
        </w:rPr>
        <w:lastRenderedPageBreak/>
        <w:drawing>
          <wp:anchor distT="0" distB="0" distL="114300" distR="114300" simplePos="0" relativeHeight="251672576" behindDoc="0" locked="0" layoutInCell="1" allowOverlap="0">
            <wp:simplePos x="0" y="0"/>
            <wp:positionH relativeFrom="column">
              <wp:posOffset>1427729</wp:posOffset>
            </wp:positionH>
            <wp:positionV relativeFrom="paragraph">
              <wp:posOffset>-84913</wp:posOffset>
            </wp:positionV>
            <wp:extent cx="1660615" cy="672084"/>
            <wp:effectExtent l="0" t="0" r="0" b="0"/>
            <wp:wrapSquare wrapText="bothSides"/>
            <wp:docPr id="88467" name="Picture 88467"/>
            <wp:cNvGraphicFramePr/>
            <a:graphic xmlns:a="http://schemas.openxmlformats.org/drawingml/2006/main">
              <a:graphicData uri="http://schemas.openxmlformats.org/drawingml/2006/picture">
                <pic:pic xmlns:pic="http://schemas.openxmlformats.org/drawingml/2006/picture">
                  <pic:nvPicPr>
                    <pic:cNvPr id="88467" name="Picture 88467"/>
                    <pic:cNvPicPr/>
                  </pic:nvPicPr>
                  <pic:blipFill>
                    <a:blip r:embed="rId53"/>
                    <a:stretch>
                      <a:fillRect/>
                    </a:stretch>
                  </pic:blipFill>
                  <pic:spPr>
                    <a:xfrm>
                      <a:off x="0" y="0"/>
                      <a:ext cx="1660615" cy="672084"/>
                    </a:xfrm>
                    <a:prstGeom prst="rect">
                      <a:avLst/>
                    </a:prstGeom>
                  </pic:spPr>
                </pic:pic>
              </a:graphicData>
            </a:graphic>
          </wp:anchor>
        </w:drawing>
      </w:r>
      <w:r>
        <w:rPr>
          <w:sz w:val="38"/>
        </w:rPr>
        <w:t>MINISTERIO DE EDUCACIÓN</w:t>
      </w:r>
    </w:p>
    <w:p w:rsidR="00465600" w:rsidRDefault="00280081" w:rsidP="00C07CBA">
      <w:pPr>
        <w:spacing w:after="0"/>
        <w:ind w:left="1069" w:right="2564" w:hanging="10"/>
        <w:jc w:val="center"/>
      </w:pPr>
      <w:r>
        <w:rPr>
          <w:sz w:val="24"/>
        </w:rPr>
        <w:t>AUDITORÍA INTERNA</w:t>
      </w:r>
    </w:p>
    <w:p w:rsidR="00465600" w:rsidRDefault="00280081" w:rsidP="00C07CBA">
      <w:pPr>
        <w:spacing w:after="0"/>
        <w:ind w:left="1069" w:right="2564" w:hanging="10"/>
        <w:jc w:val="center"/>
      </w:pPr>
      <w:r>
        <w:rPr>
          <w:sz w:val="24"/>
        </w:rPr>
        <w:t>MINISTERIO DE EDUCACIÓN</w:t>
      </w:r>
    </w:p>
    <w:p w:rsidR="00465600" w:rsidRDefault="00280081" w:rsidP="00C07CBA">
      <w:pPr>
        <w:spacing w:after="0"/>
        <w:ind w:left="1069" w:right="2564" w:hanging="10"/>
        <w:jc w:val="center"/>
      </w:pPr>
      <w:r>
        <w:rPr>
          <w:sz w:val="24"/>
        </w:rPr>
        <w:t>NOMBRAMIENTO (DE) CUMPLIMIENTO</w:t>
      </w:r>
    </w:p>
    <w:p w:rsidR="00465600" w:rsidRDefault="00280081" w:rsidP="00C07CBA">
      <w:pPr>
        <w:spacing w:after="0"/>
        <w:ind w:left="1069" w:right="2557" w:hanging="10"/>
        <w:jc w:val="center"/>
      </w:pPr>
      <w:r>
        <w:rPr>
          <w:sz w:val="24"/>
        </w:rPr>
        <w:t>No. NAI-022-2022</w:t>
      </w:r>
    </w:p>
    <w:p w:rsidR="00465600" w:rsidRDefault="00280081">
      <w:pPr>
        <w:spacing w:after="0"/>
        <w:ind w:left="10" w:right="1786" w:hanging="10"/>
        <w:jc w:val="right"/>
      </w:pPr>
      <w:r>
        <w:rPr>
          <w:sz w:val="24"/>
        </w:rPr>
        <w:t>CAI: 00023</w:t>
      </w:r>
    </w:p>
    <w:p w:rsidR="00465600" w:rsidRDefault="00280081">
      <w:pPr>
        <w:spacing w:after="413"/>
        <w:ind w:left="10" w:right="1786" w:hanging="10"/>
        <w:jc w:val="right"/>
      </w:pPr>
      <w:r>
        <w:rPr>
          <w:sz w:val="24"/>
        </w:rPr>
        <w:t>Guatemala, 3 de marzo de 2022</w:t>
      </w:r>
    </w:p>
    <w:p w:rsidR="00465600" w:rsidRDefault="00280081">
      <w:pPr>
        <w:spacing w:after="43" w:line="216" w:lineRule="auto"/>
        <w:ind w:left="327" w:right="1548" w:hanging="3"/>
      </w:pPr>
      <w:r>
        <w:rPr>
          <w:sz w:val="24"/>
        </w:rPr>
        <w:t>Equipo de Auditoria</w:t>
      </w:r>
    </w:p>
    <w:p w:rsidR="00465600" w:rsidRDefault="00280081">
      <w:pPr>
        <w:spacing w:after="43" w:line="216" w:lineRule="auto"/>
        <w:ind w:left="327" w:right="1548" w:hanging="3"/>
      </w:pPr>
      <w:r>
        <w:rPr>
          <w:sz w:val="24"/>
        </w:rPr>
        <w:t xml:space="preserve">Jorge </w:t>
      </w:r>
      <w:proofErr w:type="spellStart"/>
      <w:r>
        <w:rPr>
          <w:sz w:val="24"/>
        </w:rPr>
        <w:t>Alvaro</w:t>
      </w:r>
      <w:proofErr w:type="spellEnd"/>
      <w:r>
        <w:rPr>
          <w:sz w:val="24"/>
        </w:rPr>
        <w:t xml:space="preserve"> Salazar Pineda </w:t>
      </w:r>
      <w:proofErr w:type="gramStart"/>
      <w:r>
        <w:rPr>
          <w:sz w:val="24"/>
        </w:rPr>
        <w:t>( Supervisor</w:t>
      </w:r>
      <w:proofErr w:type="gramEnd"/>
      <w:r>
        <w:rPr>
          <w:sz w:val="24"/>
        </w:rPr>
        <w:t xml:space="preserve"> )</w:t>
      </w:r>
    </w:p>
    <w:p w:rsidR="00465600" w:rsidRDefault="00280081">
      <w:pPr>
        <w:spacing w:after="526" w:line="216" w:lineRule="auto"/>
        <w:ind w:left="327" w:right="1548" w:hanging="3"/>
      </w:pPr>
      <w:r>
        <w:rPr>
          <w:sz w:val="24"/>
        </w:rPr>
        <w:t xml:space="preserve">Oscar Arnoldo Ruano </w:t>
      </w:r>
      <w:proofErr w:type="spellStart"/>
      <w:r>
        <w:rPr>
          <w:sz w:val="24"/>
        </w:rPr>
        <w:t>Gonzalez</w:t>
      </w:r>
      <w:proofErr w:type="spellEnd"/>
      <w:r>
        <w:rPr>
          <w:sz w:val="24"/>
        </w:rPr>
        <w:t xml:space="preserve"> </w:t>
      </w:r>
      <w:proofErr w:type="gramStart"/>
      <w:r>
        <w:rPr>
          <w:sz w:val="24"/>
        </w:rPr>
        <w:t>( Auditor</w:t>
      </w:r>
      <w:proofErr w:type="gramEnd"/>
      <w:r>
        <w:rPr>
          <w:sz w:val="24"/>
        </w:rPr>
        <w:t>, Coordinador )</w:t>
      </w:r>
    </w:p>
    <w:p w:rsidR="00465600" w:rsidRDefault="00280081">
      <w:pPr>
        <w:spacing w:after="228" w:line="216" w:lineRule="auto"/>
        <w:ind w:left="327" w:right="1787" w:hanging="3"/>
      </w:pPr>
      <w:r>
        <w:rPr>
          <w:noProof/>
        </w:rPr>
        <w:drawing>
          <wp:anchor distT="0" distB="0" distL="114300" distR="114300" simplePos="0" relativeHeight="251674624" behindDoc="0" locked="0" layoutInCell="1" allowOverlap="0">
            <wp:simplePos x="0" y="0"/>
            <wp:positionH relativeFrom="page">
              <wp:posOffset>210436</wp:posOffset>
            </wp:positionH>
            <wp:positionV relativeFrom="page">
              <wp:posOffset>9043416</wp:posOffset>
            </wp:positionV>
            <wp:extent cx="41172" cy="754380"/>
            <wp:effectExtent l="0" t="0" r="0" b="0"/>
            <wp:wrapSquare wrapText="bothSides"/>
            <wp:docPr id="48613" name="Picture 48613"/>
            <wp:cNvGraphicFramePr/>
            <a:graphic xmlns:a="http://schemas.openxmlformats.org/drawingml/2006/main">
              <a:graphicData uri="http://schemas.openxmlformats.org/drawingml/2006/picture">
                <pic:pic xmlns:pic="http://schemas.openxmlformats.org/drawingml/2006/picture">
                  <pic:nvPicPr>
                    <pic:cNvPr id="48613" name="Picture 48613"/>
                    <pic:cNvPicPr/>
                  </pic:nvPicPr>
                  <pic:blipFill>
                    <a:blip r:embed="rId54"/>
                    <a:stretch>
                      <a:fillRect/>
                    </a:stretch>
                  </pic:blipFill>
                  <pic:spPr>
                    <a:xfrm>
                      <a:off x="0" y="0"/>
                      <a:ext cx="41172" cy="754380"/>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397999</wp:posOffset>
            </wp:positionH>
            <wp:positionV relativeFrom="page">
              <wp:posOffset>3662172</wp:posOffset>
            </wp:positionV>
            <wp:extent cx="59471" cy="36576"/>
            <wp:effectExtent l="0" t="0" r="0" b="0"/>
            <wp:wrapSquare wrapText="bothSides"/>
            <wp:docPr id="48450" name="Picture 48450"/>
            <wp:cNvGraphicFramePr/>
            <a:graphic xmlns:a="http://schemas.openxmlformats.org/drawingml/2006/main">
              <a:graphicData uri="http://schemas.openxmlformats.org/drawingml/2006/picture">
                <pic:pic xmlns:pic="http://schemas.openxmlformats.org/drawingml/2006/picture">
                  <pic:nvPicPr>
                    <pic:cNvPr id="48450" name="Picture 48450"/>
                    <pic:cNvPicPr/>
                  </pic:nvPicPr>
                  <pic:blipFill>
                    <a:blip r:embed="rId55"/>
                    <a:stretch>
                      <a:fillRect/>
                    </a:stretch>
                  </pic:blipFill>
                  <pic:spPr>
                    <a:xfrm>
                      <a:off x="0" y="0"/>
                      <a:ext cx="59471" cy="36576"/>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462044</wp:posOffset>
            </wp:positionH>
            <wp:positionV relativeFrom="page">
              <wp:posOffset>3675888</wp:posOffset>
            </wp:positionV>
            <wp:extent cx="4575" cy="4572"/>
            <wp:effectExtent l="0" t="0" r="0" b="0"/>
            <wp:wrapSquare wrapText="bothSides"/>
            <wp:docPr id="48451" name="Picture 48451"/>
            <wp:cNvGraphicFramePr/>
            <a:graphic xmlns:a="http://schemas.openxmlformats.org/drawingml/2006/main">
              <a:graphicData uri="http://schemas.openxmlformats.org/drawingml/2006/picture">
                <pic:pic xmlns:pic="http://schemas.openxmlformats.org/drawingml/2006/picture">
                  <pic:nvPicPr>
                    <pic:cNvPr id="48451" name="Picture 48451"/>
                    <pic:cNvPicPr/>
                  </pic:nvPicPr>
                  <pic:blipFill>
                    <a:blip r:embed="rId41"/>
                    <a:stretch>
                      <a:fillRect/>
                    </a:stretch>
                  </pic:blipFill>
                  <pic:spPr>
                    <a:xfrm>
                      <a:off x="0" y="0"/>
                      <a:ext cx="4575" cy="4572"/>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425447</wp:posOffset>
            </wp:positionH>
            <wp:positionV relativeFrom="page">
              <wp:posOffset>6478524</wp:posOffset>
            </wp:positionV>
            <wp:extent cx="73195" cy="114300"/>
            <wp:effectExtent l="0" t="0" r="0" b="0"/>
            <wp:wrapSquare wrapText="bothSides"/>
            <wp:docPr id="88469" name="Picture 88469"/>
            <wp:cNvGraphicFramePr/>
            <a:graphic xmlns:a="http://schemas.openxmlformats.org/drawingml/2006/main">
              <a:graphicData uri="http://schemas.openxmlformats.org/drawingml/2006/picture">
                <pic:pic xmlns:pic="http://schemas.openxmlformats.org/drawingml/2006/picture">
                  <pic:nvPicPr>
                    <pic:cNvPr id="88469" name="Picture 88469"/>
                    <pic:cNvPicPr/>
                  </pic:nvPicPr>
                  <pic:blipFill>
                    <a:blip r:embed="rId56"/>
                    <a:stretch>
                      <a:fillRect/>
                    </a:stretch>
                  </pic:blipFill>
                  <pic:spPr>
                    <a:xfrm>
                      <a:off x="0" y="0"/>
                      <a:ext cx="73195" cy="114300"/>
                    </a:xfrm>
                    <a:prstGeom prst="rect">
                      <a:avLst/>
                    </a:prstGeom>
                  </pic:spPr>
                </pic:pic>
              </a:graphicData>
            </a:graphic>
          </wp:anchor>
        </w:drawing>
      </w:r>
      <w:r>
        <w:rPr>
          <w:sz w:val="24"/>
        </w:rPr>
        <w:t>En cumplimiento al Acuerdo número A-070-</w:t>
      </w:r>
      <w:proofErr w:type="gramStart"/>
      <w:r>
        <w:rPr>
          <w:sz w:val="24"/>
        </w:rPr>
        <w:t>2021 ,</w:t>
      </w:r>
      <w:proofErr w:type="gramEnd"/>
      <w:r>
        <w:rPr>
          <w:sz w:val="24"/>
        </w:rPr>
        <w:t xml:space="preserve"> de fecha 28 de octubre de 2021 , emitido por el Contralor</w:t>
      </w:r>
      <w:r>
        <w:rPr>
          <w:sz w:val="24"/>
        </w:rPr>
        <w:t xml:space="preserve"> General de Cuentas, artículo 1 y 2 y en cumplimiento a las funciones de Auditoría Interna se le(s) designa para que se constituya(n) en la (el) Departamento de Recursos Humanos en unidades ejecutoras; para que practiquen auditoría (de) Cumplimiento por el</w:t>
      </w:r>
      <w:r>
        <w:rPr>
          <w:sz w:val="24"/>
        </w:rPr>
        <w:t xml:space="preserve"> período comprendido del 01 de enero de 2022 al 06 de marzo de 2022.</w:t>
      </w:r>
    </w:p>
    <w:p w:rsidR="00465600" w:rsidRDefault="00280081">
      <w:pPr>
        <w:spacing w:after="0" w:line="259" w:lineRule="auto"/>
        <w:ind w:left="332" w:right="0" w:firstLine="0"/>
        <w:jc w:val="left"/>
      </w:pPr>
      <w:r>
        <w:rPr>
          <w:sz w:val="22"/>
        </w:rPr>
        <w:t>Esta auditoria debe: Objetivo General:</w:t>
      </w:r>
    </w:p>
    <w:p w:rsidR="00465600" w:rsidRDefault="00280081">
      <w:pPr>
        <w:spacing w:after="226" w:line="216" w:lineRule="auto"/>
        <w:ind w:left="327" w:right="1548" w:hanging="3"/>
      </w:pPr>
      <w:r>
        <w:rPr>
          <w:sz w:val="24"/>
        </w:rPr>
        <w:t>Verificar el cumplimiento de la normativa referente a la actualización de datos ante la CGC en las Direcciones Departamentales de Educación de Totonicapán, Quetzaltenango, San Marcos. Huehuetenango, El Quiché y Quiché Norte.</w:t>
      </w:r>
    </w:p>
    <w:p w:rsidR="00465600" w:rsidRDefault="00280081">
      <w:pPr>
        <w:spacing w:after="43" w:line="216" w:lineRule="auto"/>
        <w:ind w:left="327" w:right="1548" w:hanging="3"/>
      </w:pPr>
      <w:r>
        <w:rPr>
          <w:sz w:val="24"/>
        </w:rPr>
        <w:t>Objetivo Específico:</w:t>
      </w:r>
    </w:p>
    <w:p w:rsidR="00465600" w:rsidRDefault="00280081">
      <w:pPr>
        <w:spacing w:after="219" w:line="216" w:lineRule="auto"/>
        <w:ind w:left="327" w:right="1548" w:hanging="3"/>
      </w:pPr>
      <w:r>
        <w:rPr>
          <w:sz w:val="24"/>
        </w:rPr>
        <w:t xml:space="preserve">Verificar </w:t>
      </w:r>
      <w:r>
        <w:rPr>
          <w:sz w:val="24"/>
        </w:rPr>
        <w:t xml:space="preserve">que el personal de cada unidad ejecutora </w:t>
      </w:r>
      <w:proofErr w:type="spellStart"/>
      <w:r>
        <w:rPr>
          <w:sz w:val="24"/>
        </w:rPr>
        <w:t>cumplíó</w:t>
      </w:r>
      <w:proofErr w:type="spellEnd"/>
      <w:r>
        <w:rPr>
          <w:sz w:val="24"/>
        </w:rPr>
        <w:t xml:space="preserve"> con </w:t>
      </w:r>
      <w:proofErr w:type="spellStart"/>
      <w:r>
        <w:rPr>
          <w:sz w:val="24"/>
        </w:rPr>
        <w:t>Ea</w:t>
      </w:r>
      <w:proofErr w:type="spellEnd"/>
      <w:r>
        <w:rPr>
          <w:sz w:val="24"/>
        </w:rPr>
        <w:t xml:space="preserve"> actualización de datos en el plazo establecido según la normativa.</w:t>
      </w:r>
    </w:p>
    <w:p w:rsidR="00465600" w:rsidRDefault="00280081">
      <w:pPr>
        <w:spacing w:after="236" w:line="216" w:lineRule="auto"/>
        <w:ind w:left="327" w:right="1548" w:hanging="3"/>
      </w:pPr>
      <w:r>
        <w:rPr>
          <w:sz w:val="24"/>
        </w:rPr>
        <w:t>El riesgo identificado que dio origen al nombramiento es: Que los empleados no cumplan con la actualización de la CGC que se debe rea</w:t>
      </w:r>
      <w:r>
        <w:rPr>
          <w:sz w:val="24"/>
        </w:rPr>
        <w:t>lizar cada año.</w:t>
      </w:r>
    </w:p>
    <w:p w:rsidR="00465600" w:rsidRDefault="00280081">
      <w:pPr>
        <w:spacing w:after="0" w:line="216" w:lineRule="auto"/>
        <w:ind w:left="327" w:right="1548" w:hanging="3"/>
      </w:pPr>
      <w:r>
        <w:rPr>
          <w:sz w:val="24"/>
        </w:rPr>
        <w:t xml:space="preserve">Los resultados de su actuación, los harán constar en papeles de trabajo e informe, </w:t>
      </w:r>
      <w:proofErr w:type="spellStart"/>
      <w:proofErr w:type="gramStart"/>
      <w:r>
        <w:rPr>
          <w:sz w:val="24"/>
        </w:rPr>
        <w:t>em!tiendo</w:t>
      </w:r>
      <w:proofErr w:type="spellEnd"/>
      <w:proofErr w:type="gramEnd"/>
      <w:r>
        <w:rPr>
          <w:sz w:val="24"/>
        </w:rPr>
        <w:t xml:space="preserve"> la conclusión correspondiente al área evaluada. El informe final debe presentarse el 29/04/2022</w:t>
      </w:r>
    </w:p>
    <w:p w:rsidR="00465600" w:rsidRDefault="00280081">
      <w:pPr>
        <w:spacing w:after="16" w:line="259" w:lineRule="auto"/>
        <w:ind w:left="3480" w:right="0" w:firstLine="0"/>
        <w:jc w:val="left"/>
      </w:pPr>
      <w:r>
        <w:rPr>
          <w:noProof/>
        </w:rPr>
        <w:drawing>
          <wp:inline distT="0" distB="0" distL="0" distR="0">
            <wp:extent cx="1834453" cy="713232"/>
            <wp:effectExtent l="0" t="0" r="0" b="0"/>
            <wp:docPr id="88471" name="Picture 88471"/>
            <wp:cNvGraphicFramePr/>
            <a:graphic xmlns:a="http://schemas.openxmlformats.org/drawingml/2006/main">
              <a:graphicData uri="http://schemas.openxmlformats.org/drawingml/2006/picture">
                <pic:pic xmlns:pic="http://schemas.openxmlformats.org/drawingml/2006/picture">
                  <pic:nvPicPr>
                    <pic:cNvPr id="88471" name="Picture 88471"/>
                    <pic:cNvPicPr/>
                  </pic:nvPicPr>
                  <pic:blipFill>
                    <a:blip r:embed="rId57"/>
                    <a:stretch>
                      <a:fillRect/>
                    </a:stretch>
                  </pic:blipFill>
                  <pic:spPr>
                    <a:xfrm>
                      <a:off x="0" y="0"/>
                      <a:ext cx="1834453" cy="713232"/>
                    </a:xfrm>
                    <a:prstGeom prst="rect">
                      <a:avLst/>
                    </a:prstGeom>
                  </pic:spPr>
                </pic:pic>
              </a:graphicData>
            </a:graphic>
          </wp:inline>
        </w:drawing>
      </w:r>
    </w:p>
    <w:p w:rsidR="00465600" w:rsidRDefault="00280081">
      <w:pPr>
        <w:spacing w:after="10" w:line="259" w:lineRule="auto"/>
        <w:ind w:left="1803" w:right="2758" w:hanging="10"/>
        <w:jc w:val="center"/>
      </w:pPr>
      <w:proofErr w:type="spellStart"/>
      <w:r>
        <w:rPr>
          <w:sz w:val="16"/>
        </w:rPr>
        <w:t>Dlreeclóo</w:t>
      </w:r>
      <w:proofErr w:type="spellEnd"/>
      <w:r>
        <w:rPr>
          <w:sz w:val="16"/>
        </w:rPr>
        <w:t xml:space="preserve"> de hudIt0ifâ Interna •DIDAI•</w:t>
      </w:r>
    </w:p>
    <w:p w:rsidR="00465600" w:rsidRDefault="00280081" w:rsidP="00C07CBA">
      <w:pPr>
        <w:spacing w:after="458" w:line="259" w:lineRule="auto"/>
        <w:ind w:right="965" w:firstLine="0"/>
        <w:jc w:val="center"/>
      </w:pPr>
      <w:r>
        <w:rPr>
          <w:rFonts w:ascii="Times New Roman" w:eastAsia="Times New Roman" w:hAnsi="Times New Roman" w:cs="Times New Roman"/>
          <w:sz w:val="16"/>
        </w:rPr>
        <w:t>Mtntster10 de. Educación</w:t>
      </w:r>
      <w:bookmarkStart w:id="0" w:name="_GoBack"/>
      <w:bookmarkEnd w:id="0"/>
    </w:p>
    <w:p w:rsidR="00465600" w:rsidRDefault="00280081">
      <w:pPr>
        <w:spacing w:after="0" w:line="259" w:lineRule="auto"/>
        <w:ind w:right="893" w:firstLine="0"/>
        <w:jc w:val="center"/>
      </w:pPr>
      <w:r>
        <w:rPr>
          <w:sz w:val="20"/>
        </w:rPr>
        <w:t>PBX: (502) 24 1 1 -0505</w:t>
      </w:r>
      <w:r>
        <w:rPr>
          <w:noProof/>
        </w:rPr>
        <w:drawing>
          <wp:inline distT="0" distB="0" distL="0" distR="0">
            <wp:extent cx="4575" cy="4572"/>
            <wp:effectExtent l="0" t="0" r="0" b="0"/>
            <wp:docPr id="48456" name="Picture 48456"/>
            <wp:cNvGraphicFramePr/>
            <a:graphic xmlns:a="http://schemas.openxmlformats.org/drawingml/2006/main">
              <a:graphicData uri="http://schemas.openxmlformats.org/drawingml/2006/picture">
                <pic:pic xmlns:pic="http://schemas.openxmlformats.org/drawingml/2006/picture">
                  <pic:nvPicPr>
                    <pic:cNvPr id="48456" name="Picture 48456"/>
                    <pic:cNvPicPr/>
                  </pic:nvPicPr>
                  <pic:blipFill>
                    <a:blip r:embed="rId58"/>
                    <a:stretch>
                      <a:fillRect/>
                    </a:stretch>
                  </pic:blipFill>
                  <pic:spPr>
                    <a:xfrm>
                      <a:off x="0" y="0"/>
                      <a:ext cx="4575" cy="4572"/>
                    </a:xfrm>
                    <a:prstGeom prst="rect">
                      <a:avLst/>
                    </a:prstGeom>
                  </pic:spPr>
                </pic:pic>
              </a:graphicData>
            </a:graphic>
          </wp:inline>
        </w:drawing>
      </w:r>
    </w:p>
    <w:sectPr w:rsidR="00465600">
      <w:footerReference w:type="even" r:id="rId59"/>
      <w:footerReference w:type="default" r:id="rId60"/>
      <w:footerReference w:type="first" r:id="rId61"/>
      <w:pgSz w:w="12154" w:h="15840"/>
      <w:pgMar w:top="1631" w:right="216" w:bottom="921" w:left="11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081" w:rsidRDefault="00280081">
      <w:pPr>
        <w:spacing w:after="0" w:line="240" w:lineRule="auto"/>
      </w:pPr>
      <w:r>
        <w:separator/>
      </w:r>
    </w:p>
  </w:endnote>
  <w:endnote w:type="continuationSeparator" w:id="0">
    <w:p w:rsidR="00280081" w:rsidRDefault="0028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600" w:rsidRDefault="00280081">
    <w:pPr>
      <w:spacing w:after="0" w:line="259" w:lineRule="auto"/>
      <w:ind w:left="50" w:right="0" w:firstLine="0"/>
      <w:jc w:val="center"/>
    </w:pPr>
    <w:r>
      <w:rPr>
        <w:sz w:val="18"/>
      </w:rPr>
      <w:t xml:space="preserve">Página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18"/>
      </w:rPr>
      <w:t>de 16</w:t>
    </w:r>
  </w:p>
  <w:p w:rsidR="00465600" w:rsidRDefault="00280081">
    <w:pPr>
      <w:spacing w:after="0" w:line="259" w:lineRule="auto"/>
      <w:ind w:left="50" w:right="0" w:firstLine="0"/>
      <w:jc w:val="center"/>
    </w:pPr>
    <w:r>
      <w:rPr>
        <w:sz w:val="18"/>
      </w:rPr>
      <w:t xml:space="preserve">MINISTERIO </w:t>
    </w:r>
    <w:r>
      <w:rPr>
        <w:sz w:val="20"/>
      </w:rPr>
      <w:t xml:space="preserve">DE </w:t>
    </w:r>
    <w:r>
      <w:rPr>
        <w:sz w:val="18"/>
      </w:rPr>
      <w:t>EDUCACIÓN (11130008-000-00)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600" w:rsidRDefault="00280081">
    <w:pPr>
      <w:spacing w:after="0" w:line="259" w:lineRule="auto"/>
      <w:ind w:left="50" w:right="0" w:firstLine="0"/>
      <w:jc w:val="center"/>
    </w:pPr>
    <w:r>
      <w:rPr>
        <w:sz w:val="18"/>
      </w:rPr>
      <w:t xml:space="preserve">Página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18"/>
      </w:rPr>
      <w:t>de 16</w:t>
    </w:r>
  </w:p>
  <w:p w:rsidR="00465600" w:rsidRDefault="00280081">
    <w:pPr>
      <w:spacing w:after="0" w:line="259" w:lineRule="auto"/>
      <w:ind w:left="50" w:right="0" w:firstLine="0"/>
      <w:jc w:val="center"/>
    </w:pPr>
    <w:r>
      <w:rPr>
        <w:sz w:val="18"/>
      </w:rPr>
      <w:t xml:space="preserve">MINISTERIO </w:t>
    </w:r>
    <w:r>
      <w:rPr>
        <w:sz w:val="20"/>
      </w:rPr>
      <w:t xml:space="preserve">DE </w:t>
    </w:r>
    <w:r>
      <w:rPr>
        <w:sz w:val="18"/>
      </w:rPr>
      <w:t>EDUCACIÓN (11130008-000-00)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600" w:rsidRDefault="00465600">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600" w:rsidRDefault="00280081">
    <w:pPr>
      <w:spacing w:after="0" w:line="259" w:lineRule="auto"/>
      <w:ind w:right="94" w:firstLine="0"/>
      <w:jc w:val="center"/>
    </w:pPr>
    <w:r>
      <w:rPr>
        <w:sz w:val="18"/>
      </w:rPr>
      <w:t xml:space="preserve">Página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18"/>
      </w:rPr>
      <w:t>de 16</w:t>
    </w:r>
  </w:p>
  <w:p w:rsidR="00465600" w:rsidRDefault="00280081">
    <w:pPr>
      <w:spacing w:after="0" w:line="259" w:lineRule="auto"/>
      <w:ind w:right="94" w:firstLine="0"/>
      <w:jc w:val="center"/>
    </w:pPr>
    <w:r>
      <w:rPr>
        <w:sz w:val="18"/>
      </w:rPr>
      <w:t xml:space="preserve">MINISTERIO </w:t>
    </w:r>
    <w:r>
      <w:rPr>
        <w:sz w:val="20"/>
      </w:rPr>
      <w:t xml:space="preserve">DE </w:t>
    </w:r>
    <w:r>
      <w:rPr>
        <w:sz w:val="18"/>
      </w:rPr>
      <w:t>EDUCACIÓN (11130008-000-00)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600" w:rsidRDefault="00280081">
    <w:pPr>
      <w:spacing w:after="0" w:line="259" w:lineRule="auto"/>
      <w:ind w:right="94" w:firstLine="0"/>
      <w:jc w:val="center"/>
    </w:pPr>
    <w:r>
      <w:rPr>
        <w:sz w:val="18"/>
      </w:rPr>
      <w:t xml:space="preserve">Página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18"/>
      </w:rPr>
      <w:t>de 16</w:t>
    </w:r>
  </w:p>
  <w:p w:rsidR="00465600" w:rsidRDefault="00280081">
    <w:pPr>
      <w:spacing w:after="0" w:line="259" w:lineRule="auto"/>
      <w:ind w:right="94" w:firstLine="0"/>
      <w:jc w:val="center"/>
    </w:pPr>
    <w:r>
      <w:rPr>
        <w:sz w:val="18"/>
      </w:rPr>
      <w:t xml:space="preserve">MINISTERIO </w:t>
    </w:r>
    <w:r>
      <w:rPr>
        <w:sz w:val="20"/>
      </w:rPr>
      <w:t xml:space="preserve">DE </w:t>
    </w:r>
    <w:r>
      <w:rPr>
        <w:sz w:val="18"/>
      </w:rPr>
      <w:t>EDUCACIÓN (11130008-000-00)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600" w:rsidRDefault="00280081">
    <w:pPr>
      <w:tabs>
        <w:tab w:val="center" w:pos="4216"/>
        <w:tab w:val="center" w:pos="4788"/>
      </w:tabs>
      <w:spacing w:after="0" w:line="259" w:lineRule="auto"/>
      <w:ind w:right="0" w:firstLine="0"/>
      <w:jc w:val="left"/>
    </w:pPr>
    <w:r>
      <w:rPr>
        <w:sz w:val="22"/>
      </w:rPr>
      <w:tab/>
    </w:r>
    <w:r>
      <w:rPr>
        <w:sz w:val="18"/>
      </w:rPr>
      <w:t xml:space="preserve">Página </w:t>
    </w:r>
    <w:r>
      <w:rPr>
        <w:sz w:val="18"/>
      </w:rPr>
      <w:tab/>
      <w:t xml:space="preserve">de </w:t>
    </w:r>
  </w:p>
  <w:p w:rsidR="00465600" w:rsidRDefault="00280081">
    <w:pPr>
      <w:spacing w:after="0" w:line="259" w:lineRule="auto"/>
      <w:ind w:left="2866" w:right="0" w:firstLine="0"/>
      <w:jc w:val="left"/>
    </w:pPr>
    <w:r>
      <w:rPr>
        <w:sz w:val="18"/>
      </w:rPr>
      <w:t xml:space="preserve">MIN'STERIO DE EDUCACIÓN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600" w:rsidRDefault="00280081">
    <w:pPr>
      <w:spacing w:after="0" w:line="259" w:lineRule="auto"/>
      <w:ind w:right="1231" w:firstLine="0"/>
      <w:jc w:val="center"/>
    </w:pPr>
    <w:r>
      <w:rPr>
        <w:sz w:val="18"/>
      </w:rPr>
      <w:t xml:space="preserve">Página </w:t>
    </w:r>
    <w:r>
      <w:fldChar w:fldCharType="begin"/>
    </w:r>
    <w:r>
      <w:instrText xml:space="preserve"> PAGE   \* MERGEFORMAT </w:instrText>
    </w:r>
    <w:r>
      <w:fldChar w:fldCharType="separate"/>
    </w:r>
    <w:r>
      <w:rPr>
        <w:sz w:val="18"/>
      </w:rPr>
      <w:t>16</w:t>
    </w:r>
    <w:r>
      <w:rPr>
        <w:sz w:val="18"/>
      </w:rPr>
      <w:fldChar w:fldCharType="end"/>
    </w:r>
    <w:r>
      <w:rPr>
        <w:sz w:val="18"/>
      </w:rPr>
      <w:t xml:space="preserve"> de </w:t>
    </w:r>
  </w:p>
  <w:p w:rsidR="00465600" w:rsidRDefault="00280081">
    <w:pPr>
      <w:spacing w:after="0" w:line="259" w:lineRule="auto"/>
      <w:ind w:left="3226" w:right="0" w:firstLine="0"/>
      <w:jc w:val="left"/>
    </w:pPr>
    <w:r>
      <w:rPr>
        <w:sz w:val="18"/>
      </w:rPr>
      <w:t xml:space="preserve">MINISTERIO DE EDUCACIÓN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600" w:rsidRDefault="00465600">
    <w:pPr>
      <w:spacing w:after="160" w:line="259" w:lineRule="auto"/>
      <w:ind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600" w:rsidRDefault="00280081">
    <w:pPr>
      <w:spacing w:after="0" w:line="259" w:lineRule="auto"/>
      <w:ind w:right="1231" w:firstLine="0"/>
      <w:jc w:val="center"/>
    </w:pPr>
    <w:r>
      <w:rPr>
        <w:sz w:val="18"/>
      </w:rPr>
      <w:t xml:space="preserve">Página </w:t>
    </w:r>
    <w:r>
      <w:fldChar w:fldCharType="begin"/>
    </w:r>
    <w:r>
      <w:instrText xml:space="preserve"> PAGE   \* MERGEFORMAT </w:instrText>
    </w:r>
    <w:r>
      <w:fldChar w:fldCharType="separate"/>
    </w:r>
    <w:r>
      <w:rPr>
        <w:sz w:val="18"/>
      </w:rPr>
      <w:t>16</w:t>
    </w:r>
    <w:r>
      <w:rPr>
        <w:sz w:val="18"/>
      </w:rPr>
      <w:fldChar w:fldCharType="end"/>
    </w:r>
    <w:r>
      <w:rPr>
        <w:sz w:val="18"/>
      </w:rPr>
      <w:t xml:space="preserve"> de </w:t>
    </w:r>
  </w:p>
  <w:p w:rsidR="00465600" w:rsidRDefault="00280081">
    <w:pPr>
      <w:spacing w:after="0" w:line="259" w:lineRule="auto"/>
      <w:ind w:left="3226" w:right="0" w:firstLine="0"/>
      <w:jc w:val="left"/>
    </w:pPr>
    <w:r>
      <w:rPr>
        <w:sz w:val="18"/>
      </w:rPr>
      <w:t xml:space="preserve">MINISTERIO DE EDUCACIÓN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081" w:rsidRDefault="00280081">
      <w:pPr>
        <w:spacing w:after="0" w:line="240" w:lineRule="auto"/>
      </w:pPr>
      <w:r>
        <w:separator/>
      </w:r>
    </w:p>
  </w:footnote>
  <w:footnote w:type="continuationSeparator" w:id="0">
    <w:p w:rsidR="00280081" w:rsidRDefault="00280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0CD4"/>
    <w:multiLevelType w:val="multilevel"/>
    <w:tmpl w:val="9CA4CD82"/>
    <w:lvl w:ilvl="0">
      <w:start w:val="1"/>
      <w:numFmt w:val="decimal"/>
      <w:lvlText w:val="%1."/>
      <w:lvlJc w:val="left"/>
      <w:pPr>
        <w:ind w:left="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970A88"/>
    <w:multiLevelType w:val="hybridMultilevel"/>
    <w:tmpl w:val="593CD670"/>
    <w:lvl w:ilvl="0" w:tplc="43D82A92">
      <w:start w:val="1"/>
      <w:numFmt w:val="decimal"/>
      <w:lvlText w:val="%1."/>
      <w:lvlJc w:val="left"/>
      <w:pPr>
        <w:ind w:left="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5A60DA">
      <w:start w:val="1"/>
      <w:numFmt w:val="lowerLetter"/>
      <w:lvlText w:val="%2"/>
      <w:lvlJc w:val="left"/>
      <w:pPr>
        <w:ind w:left="1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D4589C">
      <w:start w:val="1"/>
      <w:numFmt w:val="lowerRoman"/>
      <w:lvlText w:val="%3"/>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4437EE">
      <w:start w:val="1"/>
      <w:numFmt w:val="decimal"/>
      <w:lvlText w:val="%4"/>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2238B8">
      <w:start w:val="1"/>
      <w:numFmt w:val="lowerLetter"/>
      <w:lvlText w:val="%5"/>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BAAE94">
      <w:start w:val="1"/>
      <w:numFmt w:val="lowerRoman"/>
      <w:lvlText w:val="%6"/>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A62D72">
      <w:start w:val="1"/>
      <w:numFmt w:val="decimal"/>
      <w:lvlText w:val="%7"/>
      <w:lvlJc w:val="left"/>
      <w:pPr>
        <w:ind w:left="4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3ED5B2">
      <w:start w:val="1"/>
      <w:numFmt w:val="lowerLetter"/>
      <w:lvlText w:val="%8"/>
      <w:lvlJc w:val="left"/>
      <w:pPr>
        <w:ind w:left="5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ACA466">
      <w:start w:val="1"/>
      <w:numFmt w:val="lowerRoman"/>
      <w:lvlText w:val="%9"/>
      <w:lvlJc w:val="left"/>
      <w:pPr>
        <w:ind w:left="6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5477A0"/>
    <w:multiLevelType w:val="hybridMultilevel"/>
    <w:tmpl w:val="2CF05F36"/>
    <w:lvl w:ilvl="0" w:tplc="13087A4E">
      <w:start w:val="1"/>
      <w:numFmt w:val="lowerLetter"/>
      <w:lvlText w:val="%1)"/>
      <w:lvlJc w:val="left"/>
      <w:pPr>
        <w:ind w:left="2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405DAA">
      <w:start w:val="1"/>
      <w:numFmt w:val="lowerLetter"/>
      <w:lvlText w:val="%2"/>
      <w:lvlJc w:val="left"/>
      <w:pPr>
        <w:ind w:left="1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FED1BE">
      <w:start w:val="1"/>
      <w:numFmt w:val="lowerRoman"/>
      <w:lvlText w:val="%3"/>
      <w:lvlJc w:val="left"/>
      <w:pPr>
        <w:ind w:left="1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58F450">
      <w:start w:val="1"/>
      <w:numFmt w:val="decimal"/>
      <w:lvlText w:val="%4"/>
      <w:lvlJc w:val="left"/>
      <w:pPr>
        <w:ind w:left="2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429D9E">
      <w:start w:val="1"/>
      <w:numFmt w:val="lowerLetter"/>
      <w:lvlText w:val="%5"/>
      <w:lvlJc w:val="left"/>
      <w:pPr>
        <w:ind w:left="3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E20F08">
      <w:start w:val="1"/>
      <w:numFmt w:val="lowerRoman"/>
      <w:lvlText w:val="%6"/>
      <w:lvlJc w:val="left"/>
      <w:pPr>
        <w:ind w:left="40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62B6CC">
      <w:start w:val="1"/>
      <w:numFmt w:val="decimal"/>
      <w:lvlText w:val="%7"/>
      <w:lvlJc w:val="left"/>
      <w:pPr>
        <w:ind w:left="47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5A96FA">
      <w:start w:val="1"/>
      <w:numFmt w:val="lowerLetter"/>
      <w:lvlText w:val="%8"/>
      <w:lvlJc w:val="left"/>
      <w:pPr>
        <w:ind w:left="5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361E64">
      <w:start w:val="1"/>
      <w:numFmt w:val="lowerRoman"/>
      <w:lvlText w:val="%9"/>
      <w:lvlJc w:val="left"/>
      <w:pPr>
        <w:ind w:left="6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816803"/>
    <w:multiLevelType w:val="hybridMultilevel"/>
    <w:tmpl w:val="30F459FC"/>
    <w:lvl w:ilvl="0" w:tplc="85B26FF4">
      <w:start w:val="3"/>
      <w:numFmt w:val="lowerLetter"/>
      <w:lvlText w:val="%1)"/>
      <w:lvlJc w:val="left"/>
      <w:pPr>
        <w:ind w:left="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D20324">
      <w:start w:val="1"/>
      <w:numFmt w:val="lowerLetter"/>
      <w:lvlText w:val="%2"/>
      <w:lvlJc w:val="left"/>
      <w:pPr>
        <w:ind w:left="1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1AA5F2">
      <w:start w:val="1"/>
      <w:numFmt w:val="lowerRoman"/>
      <w:lvlText w:val="%3"/>
      <w:lvlJc w:val="left"/>
      <w:pPr>
        <w:ind w:left="1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24BA6A">
      <w:start w:val="1"/>
      <w:numFmt w:val="decimal"/>
      <w:lvlText w:val="%4"/>
      <w:lvlJc w:val="left"/>
      <w:pPr>
        <w:ind w:left="2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04828E">
      <w:start w:val="1"/>
      <w:numFmt w:val="lowerLetter"/>
      <w:lvlText w:val="%5"/>
      <w:lvlJc w:val="left"/>
      <w:pPr>
        <w:ind w:left="3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C6598">
      <w:start w:val="1"/>
      <w:numFmt w:val="lowerRoman"/>
      <w:lvlText w:val="%6"/>
      <w:lvlJc w:val="left"/>
      <w:pPr>
        <w:ind w:left="4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2A1FC6">
      <w:start w:val="1"/>
      <w:numFmt w:val="decimal"/>
      <w:lvlText w:val="%7"/>
      <w:lvlJc w:val="left"/>
      <w:pPr>
        <w:ind w:left="4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A4DAFA">
      <w:start w:val="1"/>
      <w:numFmt w:val="lowerLetter"/>
      <w:lvlText w:val="%8"/>
      <w:lvlJc w:val="left"/>
      <w:pPr>
        <w:ind w:left="5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0333A">
      <w:start w:val="1"/>
      <w:numFmt w:val="lowerRoman"/>
      <w:lvlText w:val="%9"/>
      <w:lvlJc w:val="left"/>
      <w:pPr>
        <w:ind w:left="6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78777C"/>
    <w:multiLevelType w:val="hybridMultilevel"/>
    <w:tmpl w:val="1FB85E42"/>
    <w:lvl w:ilvl="0" w:tplc="A35C99B2">
      <w:start w:val="1"/>
      <w:numFmt w:val="lowerLetter"/>
      <w:lvlText w:val="%1)"/>
      <w:lvlJc w:val="left"/>
      <w:pPr>
        <w:ind w:left="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F4F522">
      <w:start w:val="1"/>
      <w:numFmt w:val="lowerLetter"/>
      <w:lvlText w:val="%2"/>
      <w:lvlJc w:val="left"/>
      <w:pPr>
        <w:ind w:left="1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7C6AAA">
      <w:start w:val="1"/>
      <w:numFmt w:val="lowerRoman"/>
      <w:lvlText w:val="%3"/>
      <w:lvlJc w:val="left"/>
      <w:pPr>
        <w:ind w:left="1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86CC9E">
      <w:start w:val="1"/>
      <w:numFmt w:val="decimal"/>
      <w:lvlText w:val="%4"/>
      <w:lvlJc w:val="left"/>
      <w:pPr>
        <w:ind w:left="2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3C073C">
      <w:start w:val="1"/>
      <w:numFmt w:val="lowerLetter"/>
      <w:lvlText w:val="%5"/>
      <w:lvlJc w:val="left"/>
      <w:pPr>
        <w:ind w:left="3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7AC8A6">
      <w:start w:val="1"/>
      <w:numFmt w:val="lowerRoman"/>
      <w:lvlText w:val="%6"/>
      <w:lvlJc w:val="left"/>
      <w:pPr>
        <w:ind w:left="4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689E8">
      <w:start w:val="1"/>
      <w:numFmt w:val="decimal"/>
      <w:lvlText w:val="%7"/>
      <w:lvlJc w:val="left"/>
      <w:pPr>
        <w:ind w:left="4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62D804">
      <w:start w:val="1"/>
      <w:numFmt w:val="lowerLetter"/>
      <w:lvlText w:val="%8"/>
      <w:lvlJc w:val="left"/>
      <w:pPr>
        <w:ind w:left="5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907818">
      <w:start w:val="1"/>
      <w:numFmt w:val="lowerRoman"/>
      <w:lvlText w:val="%9"/>
      <w:lvlJc w:val="left"/>
      <w:pPr>
        <w:ind w:left="6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431B1B"/>
    <w:multiLevelType w:val="hybridMultilevel"/>
    <w:tmpl w:val="230CE38E"/>
    <w:lvl w:ilvl="0" w:tplc="74929710">
      <w:start w:val="2"/>
      <w:numFmt w:val="decimal"/>
      <w:lvlText w:val="%1."/>
      <w:lvlJc w:val="left"/>
      <w:pPr>
        <w:ind w:left="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EE7968">
      <w:start w:val="1"/>
      <w:numFmt w:val="lowerLetter"/>
      <w:lvlText w:val="%2"/>
      <w:lvlJc w:val="left"/>
      <w:pPr>
        <w:ind w:left="1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8C88EC">
      <w:start w:val="1"/>
      <w:numFmt w:val="lowerRoman"/>
      <w:lvlText w:val="%3"/>
      <w:lvlJc w:val="left"/>
      <w:pPr>
        <w:ind w:left="18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626AA0">
      <w:start w:val="1"/>
      <w:numFmt w:val="decimal"/>
      <w:lvlText w:val="%4"/>
      <w:lvlJc w:val="left"/>
      <w:pPr>
        <w:ind w:left="2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28A91A">
      <w:start w:val="1"/>
      <w:numFmt w:val="lowerLetter"/>
      <w:lvlText w:val="%5"/>
      <w:lvlJc w:val="left"/>
      <w:pPr>
        <w:ind w:left="3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F070BA">
      <w:start w:val="1"/>
      <w:numFmt w:val="lowerRoman"/>
      <w:lvlText w:val="%6"/>
      <w:lvlJc w:val="left"/>
      <w:pPr>
        <w:ind w:left="4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8CAE84">
      <w:start w:val="1"/>
      <w:numFmt w:val="decimal"/>
      <w:lvlText w:val="%7"/>
      <w:lvlJc w:val="left"/>
      <w:pPr>
        <w:ind w:left="4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942398">
      <w:start w:val="1"/>
      <w:numFmt w:val="lowerLetter"/>
      <w:lvlText w:val="%8"/>
      <w:lvlJc w:val="left"/>
      <w:pPr>
        <w:ind w:left="5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C44CEA">
      <w:start w:val="1"/>
      <w:numFmt w:val="lowerRoman"/>
      <w:lvlText w:val="%9"/>
      <w:lvlJc w:val="left"/>
      <w:pPr>
        <w:ind w:left="6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457A84"/>
    <w:multiLevelType w:val="hybridMultilevel"/>
    <w:tmpl w:val="D37268C6"/>
    <w:lvl w:ilvl="0" w:tplc="03CADB8E">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6DAE4EA">
      <w:start w:val="1"/>
      <w:numFmt w:val="bullet"/>
      <w:lvlText w:val="o"/>
      <w:lvlJc w:val="left"/>
      <w:pPr>
        <w:ind w:left="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8EA0D1A">
      <w:start w:val="1"/>
      <w:numFmt w:val="bullet"/>
      <w:lvlRestart w:val="0"/>
      <w:lvlText w:val="•"/>
      <w:lvlJc w:val="left"/>
      <w:pPr>
        <w:ind w:left="7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1F8A3E2">
      <w:start w:val="1"/>
      <w:numFmt w:val="bullet"/>
      <w:lvlText w:val="•"/>
      <w:lvlJc w:val="left"/>
      <w:pPr>
        <w:ind w:left="1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E2405E">
      <w:start w:val="1"/>
      <w:numFmt w:val="bullet"/>
      <w:lvlText w:val="o"/>
      <w:lvlJc w:val="left"/>
      <w:pPr>
        <w:ind w:left="2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9F25520">
      <w:start w:val="1"/>
      <w:numFmt w:val="bullet"/>
      <w:lvlText w:val="▪"/>
      <w:lvlJc w:val="left"/>
      <w:pPr>
        <w:ind w:left="29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50456B6">
      <w:start w:val="1"/>
      <w:numFmt w:val="bullet"/>
      <w:lvlText w:val="•"/>
      <w:lvlJc w:val="left"/>
      <w:pPr>
        <w:ind w:left="3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0A4B492">
      <w:start w:val="1"/>
      <w:numFmt w:val="bullet"/>
      <w:lvlText w:val="o"/>
      <w:lvlJc w:val="left"/>
      <w:pPr>
        <w:ind w:left="4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4C63A92">
      <w:start w:val="1"/>
      <w:numFmt w:val="bullet"/>
      <w:lvlText w:val="▪"/>
      <w:lvlJc w:val="left"/>
      <w:pPr>
        <w:ind w:left="5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F683CB1"/>
    <w:multiLevelType w:val="hybridMultilevel"/>
    <w:tmpl w:val="282CA940"/>
    <w:lvl w:ilvl="0" w:tplc="80CA2216">
      <w:start w:val="1"/>
      <w:numFmt w:val="lowerLetter"/>
      <w:lvlText w:val="%1)"/>
      <w:lvlJc w:val="left"/>
      <w:pPr>
        <w:ind w:left="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BE8D5A">
      <w:start w:val="1"/>
      <w:numFmt w:val="lowerLetter"/>
      <w:lvlText w:val="%2"/>
      <w:lvlJc w:val="left"/>
      <w:pPr>
        <w:ind w:left="1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3C2C7C">
      <w:start w:val="1"/>
      <w:numFmt w:val="lowerRoman"/>
      <w:lvlText w:val="%3"/>
      <w:lvlJc w:val="left"/>
      <w:pPr>
        <w:ind w:left="1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BEEB46">
      <w:start w:val="1"/>
      <w:numFmt w:val="decimal"/>
      <w:lvlText w:val="%4"/>
      <w:lvlJc w:val="left"/>
      <w:pPr>
        <w:ind w:left="2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783C7A">
      <w:start w:val="1"/>
      <w:numFmt w:val="lowerLetter"/>
      <w:lvlText w:val="%5"/>
      <w:lvlJc w:val="left"/>
      <w:pPr>
        <w:ind w:left="3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008C2A">
      <w:start w:val="1"/>
      <w:numFmt w:val="lowerRoman"/>
      <w:lvlText w:val="%6"/>
      <w:lvlJc w:val="left"/>
      <w:pPr>
        <w:ind w:left="4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00F666">
      <w:start w:val="1"/>
      <w:numFmt w:val="decimal"/>
      <w:lvlText w:val="%7"/>
      <w:lvlJc w:val="left"/>
      <w:pPr>
        <w:ind w:left="4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7C8AAC">
      <w:start w:val="1"/>
      <w:numFmt w:val="lowerLetter"/>
      <w:lvlText w:val="%8"/>
      <w:lvlJc w:val="left"/>
      <w:pPr>
        <w:ind w:left="5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1C6676">
      <w:start w:val="1"/>
      <w:numFmt w:val="lowerRoman"/>
      <w:lvlText w:val="%9"/>
      <w:lvlJc w:val="left"/>
      <w:pPr>
        <w:ind w:left="6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59F2C8E"/>
    <w:multiLevelType w:val="hybridMultilevel"/>
    <w:tmpl w:val="DAC8A5B2"/>
    <w:lvl w:ilvl="0" w:tplc="285CC32A">
      <w:start w:val="1"/>
      <w:numFmt w:val="decimal"/>
      <w:lvlText w:val="%1."/>
      <w:lvlJc w:val="left"/>
      <w:pPr>
        <w:ind w:left="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C40A84">
      <w:start w:val="1"/>
      <w:numFmt w:val="lowerLetter"/>
      <w:lvlText w:val="%2"/>
      <w:lvlJc w:val="left"/>
      <w:pPr>
        <w:ind w:left="1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8E7CC8">
      <w:start w:val="1"/>
      <w:numFmt w:val="lowerRoman"/>
      <w:lvlText w:val="%3"/>
      <w:lvlJc w:val="left"/>
      <w:pPr>
        <w:ind w:left="18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ACAB18">
      <w:start w:val="1"/>
      <w:numFmt w:val="decimal"/>
      <w:lvlText w:val="%4"/>
      <w:lvlJc w:val="left"/>
      <w:pPr>
        <w:ind w:left="26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C626D8">
      <w:start w:val="1"/>
      <w:numFmt w:val="lowerLetter"/>
      <w:lvlText w:val="%5"/>
      <w:lvlJc w:val="left"/>
      <w:pPr>
        <w:ind w:left="33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A60938">
      <w:start w:val="1"/>
      <w:numFmt w:val="lowerRoman"/>
      <w:lvlText w:val="%6"/>
      <w:lvlJc w:val="left"/>
      <w:pPr>
        <w:ind w:left="40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BAA9D8">
      <w:start w:val="1"/>
      <w:numFmt w:val="decimal"/>
      <w:lvlText w:val="%7"/>
      <w:lvlJc w:val="left"/>
      <w:pPr>
        <w:ind w:left="47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BC9292">
      <w:start w:val="1"/>
      <w:numFmt w:val="lowerLetter"/>
      <w:lvlText w:val="%8"/>
      <w:lvlJc w:val="left"/>
      <w:pPr>
        <w:ind w:left="54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00B49E">
      <w:start w:val="1"/>
      <w:numFmt w:val="lowerRoman"/>
      <w:lvlText w:val="%9"/>
      <w:lvlJc w:val="left"/>
      <w:pPr>
        <w:ind w:left="6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6433DB3"/>
    <w:multiLevelType w:val="hybridMultilevel"/>
    <w:tmpl w:val="7D908598"/>
    <w:lvl w:ilvl="0" w:tplc="91468F7A">
      <w:start w:val="1"/>
      <w:numFmt w:val="decimal"/>
      <w:lvlText w:val="%1."/>
      <w:lvlJc w:val="left"/>
      <w:pPr>
        <w:ind w:left="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6E3466">
      <w:start w:val="1"/>
      <w:numFmt w:val="lowerLetter"/>
      <w:lvlText w:val="%2"/>
      <w:lvlJc w:val="left"/>
      <w:pPr>
        <w:ind w:left="11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5742808">
      <w:start w:val="1"/>
      <w:numFmt w:val="lowerRoman"/>
      <w:lvlText w:val="%3"/>
      <w:lvlJc w:val="left"/>
      <w:pPr>
        <w:ind w:left="18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3FC0722">
      <w:start w:val="1"/>
      <w:numFmt w:val="decimal"/>
      <w:lvlText w:val="%4"/>
      <w:lvlJc w:val="left"/>
      <w:pPr>
        <w:ind w:left="26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6CC2376">
      <w:start w:val="1"/>
      <w:numFmt w:val="lowerLetter"/>
      <w:lvlText w:val="%5"/>
      <w:lvlJc w:val="left"/>
      <w:pPr>
        <w:ind w:left="33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CEEF14">
      <w:start w:val="1"/>
      <w:numFmt w:val="lowerRoman"/>
      <w:lvlText w:val="%6"/>
      <w:lvlJc w:val="left"/>
      <w:pPr>
        <w:ind w:left="40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B20F160">
      <w:start w:val="1"/>
      <w:numFmt w:val="decimal"/>
      <w:lvlText w:val="%7"/>
      <w:lvlJc w:val="left"/>
      <w:pPr>
        <w:ind w:left="47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D30E6B2">
      <w:start w:val="1"/>
      <w:numFmt w:val="lowerLetter"/>
      <w:lvlText w:val="%8"/>
      <w:lvlJc w:val="left"/>
      <w:pPr>
        <w:ind w:left="54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360AFB8">
      <w:start w:val="1"/>
      <w:numFmt w:val="lowerRoman"/>
      <w:lvlText w:val="%9"/>
      <w:lvlJc w:val="left"/>
      <w:pPr>
        <w:ind w:left="62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8D7139A"/>
    <w:multiLevelType w:val="hybridMultilevel"/>
    <w:tmpl w:val="4C62CCEA"/>
    <w:lvl w:ilvl="0" w:tplc="D1E83AE2">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B2425E">
      <w:start w:val="1"/>
      <w:numFmt w:val="lowerLetter"/>
      <w:lvlText w:val="%2"/>
      <w:lvlJc w:val="left"/>
      <w:pPr>
        <w:ind w:left="11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EF223AC">
      <w:start w:val="1"/>
      <w:numFmt w:val="lowerRoman"/>
      <w:lvlText w:val="%3"/>
      <w:lvlJc w:val="left"/>
      <w:pPr>
        <w:ind w:left="18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D6EC58">
      <w:start w:val="1"/>
      <w:numFmt w:val="decimal"/>
      <w:lvlText w:val="%4"/>
      <w:lvlJc w:val="left"/>
      <w:pPr>
        <w:ind w:left="26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66EBEC">
      <w:start w:val="1"/>
      <w:numFmt w:val="lowerLetter"/>
      <w:lvlText w:val="%5"/>
      <w:lvlJc w:val="left"/>
      <w:pPr>
        <w:ind w:left="33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4408B7C">
      <w:start w:val="1"/>
      <w:numFmt w:val="lowerRoman"/>
      <w:lvlText w:val="%6"/>
      <w:lvlJc w:val="left"/>
      <w:pPr>
        <w:ind w:left="40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CC24996">
      <w:start w:val="1"/>
      <w:numFmt w:val="decimal"/>
      <w:lvlText w:val="%7"/>
      <w:lvlJc w:val="left"/>
      <w:pPr>
        <w:ind w:left="47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78A83BA">
      <w:start w:val="1"/>
      <w:numFmt w:val="lowerLetter"/>
      <w:lvlText w:val="%8"/>
      <w:lvlJc w:val="left"/>
      <w:pPr>
        <w:ind w:left="54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47AE2AE">
      <w:start w:val="1"/>
      <w:numFmt w:val="lowerRoman"/>
      <w:lvlText w:val="%9"/>
      <w:lvlJc w:val="left"/>
      <w:pPr>
        <w:ind w:left="62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97547F3"/>
    <w:multiLevelType w:val="hybridMultilevel"/>
    <w:tmpl w:val="D7D6D988"/>
    <w:lvl w:ilvl="0" w:tplc="AEB4DCA2">
      <w:start w:val="1"/>
      <w:numFmt w:val="decimal"/>
      <w:lvlText w:val="%1."/>
      <w:lvlJc w:val="left"/>
      <w:pPr>
        <w:ind w:left="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ECC0D0">
      <w:start w:val="1"/>
      <w:numFmt w:val="lowerLetter"/>
      <w:lvlText w:val="%2"/>
      <w:lvlJc w:val="left"/>
      <w:pPr>
        <w:ind w:left="1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6A7F3C">
      <w:start w:val="1"/>
      <w:numFmt w:val="lowerRoman"/>
      <w:lvlText w:val="%3"/>
      <w:lvlJc w:val="left"/>
      <w:pPr>
        <w:ind w:left="1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FC8B86">
      <w:start w:val="1"/>
      <w:numFmt w:val="decimal"/>
      <w:lvlText w:val="%4"/>
      <w:lvlJc w:val="left"/>
      <w:pPr>
        <w:ind w:left="2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EDF52">
      <w:start w:val="1"/>
      <w:numFmt w:val="lowerLetter"/>
      <w:lvlText w:val="%5"/>
      <w:lvlJc w:val="left"/>
      <w:pPr>
        <w:ind w:left="33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B86FE8">
      <w:start w:val="1"/>
      <w:numFmt w:val="lowerRoman"/>
      <w:lvlText w:val="%6"/>
      <w:lvlJc w:val="left"/>
      <w:pPr>
        <w:ind w:left="40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1C99CC">
      <w:start w:val="1"/>
      <w:numFmt w:val="decimal"/>
      <w:lvlText w:val="%7"/>
      <w:lvlJc w:val="left"/>
      <w:pPr>
        <w:ind w:left="4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DA2B8A">
      <w:start w:val="1"/>
      <w:numFmt w:val="lowerLetter"/>
      <w:lvlText w:val="%8"/>
      <w:lvlJc w:val="left"/>
      <w:pPr>
        <w:ind w:left="5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B4FEA6">
      <w:start w:val="1"/>
      <w:numFmt w:val="lowerRoman"/>
      <w:lvlText w:val="%9"/>
      <w:lvlJc w:val="left"/>
      <w:pPr>
        <w:ind w:left="6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2D021AD"/>
    <w:multiLevelType w:val="hybridMultilevel"/>
    <w:tmpl w:val="40D2071A"/>
    <w:lvl w:ilvl="0" w:tplc="AFE689DC">
      <w:start w:val="1"/>
      <w:numFmt w:val="lowerLetter"/>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BE084F2">
      <w:start w:val="1"/>
      <w:numFmt w:val="lowerLetter"/>
      <w:lvlText w:val="%2"/>
      <w:lvlJc w:val="left"/>
      <w:pPr>
        <w:ind w:left="11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0C7E58">
      <w:start w:val="1"/>
      <w:numFmt w:val="lowerRoman"/>
      <w:lvlText w:val="%3"/>
      <w:lvlJc w:val="left"/>
      <w:pPr>
        <w:ind w:left="18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2F864A8">
      <w:start w:val="1"/>
      <w:numFmt w:val="decimal"/>
      <w:lvlText w:val="%4"/>
      <w:lvlJc w:val="left"/>
      <w:pPr>
        <w:ind w:left="26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5CE858E">
      <w:start w:val="1"/>
      <w:numFmt w:val="lowerLetter"/>
      <w:lvlText w:val="%5"/>
      <w:lvlJc w:val="left"/>
      <w:pPr>
        <w:ind w:left="33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8409C96">
      <w:start w:val="1"/>
      <w:numFmt w:val="lowerRoman"/>
      <w:lvlText w:val="%6"/>
      <w:lvlJc w:val="left"/>
      <w:pPr>
        <w:ind w:left="40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24CE916">
      <w:start w:val="1"/>
      <w:numFmt w:val="decimal"/>
      <w:lvlText w:val="%7"/>
      <w:lvlJc w:val="left"/>
      <w:pPr>
        <w:ind w:left="47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1F82236">
      <w:start w:val="1"/>
      <w:numFmt w:val="lowerLetter"/>
      <w:lvlText w:val="%8"/>
      <w:lvlJc w:val="left"/>
      <w:pPr>
        <w:ind w:left="54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C809AD4">
      <w:start w:val="1"/>
      <w:numFmt w:val="lowerRoman"/>
      <w:lvlText w:val="%9"/>
      <w:lvlJc w:val="left"/>
      <w:pPr>
        <w:ind w:left="62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9634E0D"/>
    <w:multiLevelType w:val="hybridMultilevel"/>
    <w:tmpl w:val="171A96CC"/>
    <w:lvl w:ilvl="0" w:tplc="7C10074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1E8BAA">
      <w:start w:val="1"/>
      <w:numFmt w:val="lowerLetter"/>
      <w:lvlText w:val="%2"/>
      <w:lvlJc w:val="left"/>
      <w:pPr>
        <w:ind w:left="1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7A2ECA">
      <w:start w:val="1"/>
      <w:numFmt w:val="lowerRoman"/>
      <w:lvlText w:val="%3"/>
      <w:lvlJc w:val="left"/>
      <w:pPr>
        <w:ind w:left="18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662A42">
      <w:start w:val="1"/>
      <w:numFmt w:val="decimal"/>
      <w:lvlText w:val="%4"/>
      <w:lvlJc w:val="left"/>
      <w:pPr>
        <w:ind w:left="2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F04298">
      <w:start w:val="1"/>
      <w:numFmt w:val="lowerLetter"/>
      <w:lvlText w:val="%5"/>
      <w:lvlJc w:val="left"/>
      <w:pPr>
        <w:ind w:left="3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A2BC16">
      <w:start w:val="1"/>
      <w:numFmt w:val="lowerRoman"/>
      <w:lvlText w:val="%6"/>
      <w:lvlJc w:val="left"/>
      <w:pPr>
        <w:ind w:left="4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CCDDFA">
      <w:start w:val="1"/>
      <w:numFmt w:val="decimal"/>
      <w:lvlText w:val="%7"/>
      <w:lvlJc w:val="left"/>
      <w:pPr>
        <w:ind w:left="4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B43ACC">
      <w:start w:val="1"/>
      <w:numFmt w:val="lowerLetter"/>
      <w:lvlText w:val="%8"/>
      <w:lvlJc w:val="left"/>
      <w:pPr>
        <w:ind w:left="5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1C81D6">
      <w:start w:val="1"/>
      <w:numFmt w:val="lowerRoman"/>
      <w:lvlText w:val="%9"/>
      <w:lvlJc w:val="left"/>
      <w:pPr>
        <w:ind w:left="6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0094D49"/>
    <w:multiLevelType w:val="hybridMultilevel"/>
    <w:tmpl w:val="6728EB36"/>
    <w:lvl w:ilvl="0" w:tplc="35A8C12E">
      <w:start w:val="2"/>
      <w:numFmt w:val="lowerLetter"/>
      <w:lvlText w:val="%1)"/>
      <w:lvlJc w:val="left"/>
      <w:pPr>
        <w:ind w:left="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BEFB4A">
      <w:start w:val="1"/>
      <w:numFmt w:val="lowerLetter"/>
      <w:lvlText w:val="%2"/>
      <w:lvlJc w:val="left"/>
      <w:pPr>
        <w:ind w:left="1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E0CA26">
      <w:start w:val="1"/>
      <w:numFmt w:val="lowerRoman"/>
      <w:lvlText w:val="%3"/>
      <w:lvlJc w:val="left"/>
      <w:pPr>
        <w:ind w:left="1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24CA18">
      <w:start w:val="1"/>
      <w:numFmt w:val="decimal"/>
      <w:lvlText w:val="%4"/>
      <w:lvlJc w:val="left"/>
      <w:pPr>
        <w:ind w:left="2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A6428C">
      <w:start w:val="1"/>
      <w:numFmt w:val="lowerLetter"/>
      <w:lvlText w:val="%5"/>
      <w:lvlJc w:val="left"/>
      <w:pPr>
        <w:ind w:left="3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84784A">
      <w:start w:val="1"/>
      <w:numFmt w:val="lowerRoman"/>
      <w:lvlText w:val="%6"/>
      <w:lvlJc w:val="left"/>
      <w:pPr>
        <w:ind w:left="4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B89E">
      <w:start w:val="1"/>
      <w:numFmt w:val="decimal"/>
      <w:lvlText w:val="%7"/>
      <w:lvlJc w:val="left"/>
      <w:pPr>
        <w:ind w:left="4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B8ACC0">
      <w:start w:val="1"/>
      <w:numFmt w:val="lowerLetter"/>
      <w:lvlText w:val="%8"/>
      <w:lvlJc w:val="left"/>
      <w:pPr>
        <w:ind w:left="5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7EA8EA">
      <w:start w:val="1"/>
      <w:numFmt w:val="lowerRoman"/>
      <w:lvlText w:val="%9"/>
      <w:lvlJc w:val="left"/>
      <w:pPr>
        <w:ind w:left="6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6"/>
  </w:num>
  <w:num w:numId="3">
    <w:abstractNumId w:val="7"/>
  </w:num>
  <w:num w:numId="4">
    <w:abstractNumId w:val="1"/>
  </w:num>
  <w:num w:numId="5">
    <w:abstractNumId w:val="4"/>
  </w:num>
  <w:num w:numId="6">
    <w:abstractNumId w:val="8"/>
  </w:num>
  <w:num w:numId="7">
    <w:abstractNumId w:val="12"/>
  </w:num>
  <w:num w:numId="8">
    <w:abstractNumId w:val="5"/>
  </w:num>
  <w:num w:numId="9">
    <w:abstractNumId w:val="2"/>
  </w:num>
  <w:num w:numId="10">
    <w:abstractNumId w:val="3"/>
  </w:num>
  <w:num w:numId="11">
    <w:abstractNumId w:val="11"/>
  </w:num>
  <w:num w:numId="12">
    <w:abstractNumId w:val="13"/>
  </w:num>
  <w:num w:numId="13">
    <w:abstractNumId w:val="1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00"/>
    <w:rsid w:val="00280081"/>
    <w:rsid w:val="00465600"/>
    <w:rsid w:val="00C07CB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A11C"/>
  <w15:docId w15:val="{3EED8140-85CC-4E78-91E1-01B1E3C1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5" w:lineRule="auto"/>
      <w:ind w:right="238" w:firstLine="4"/>
      <w:jc w:val="both"/>
    </w:pPr>
    <w:rPr>
      <w:rFonts w:ascii="Calibri" w:eastAsia="Calibri" w:hAnsi="Calibri" w:cs="Calibri"/>
      <w:color w:val="000000"/>
      <w:sz w:val="26"/>
    </w:rPr>
  </w:style>
  <w:style w:type="paragraph" w:styleId="Ttulo1">
    <w:name w:val="heading 1"/>
    <w:next w:val="Normal"/>
    <w:link w:val="Ttulo1Car"/>
    <w:uiPriority w:val="9"/>
    <w:qFormat/>
    <w:pPr>
      <w:keepNext/>
      <w:keepLines/>
      <w:spacing w:after="0" w:line="265" w:lineRule="auto"/>
      <w:ind w:left="10" w:right="223" w:hanging="10"/>
      <w:jc w:val="center"/>
      <w:outlineLvl w:val="0"/>
    </w:pPr>
    <w:rPr>
      <w:rFonts w:ascii="Calibri" w:eastAsia="Calibri" w:hAnsi="Calibri" w:cs="Calibri"/>
      <w:color w:val="000000"/>
      <w:sz w:val="32"/>
    </w:rPr>
  </w:style>
  <w:style w:type="paragraph" w:styleId="Ttulo2">
    <w:name w:val="heading 2"/>
    <w:next w:val="Normal"/>
    <w:link w:val="Ttulo2Car"/>
    <w:uiPriority w:val="9"/>
    <w:unhideWhenUsed/>
    <w:qFormat/>
    <w:pPr>
      <w:keepNext/>
      <w:keepLines/>
      <w:spacing w:after="0"/>
      <w:ind w:left="17" w:hanging="10"/>
      <w:outlineLvl w:val="1"/>
    </w:pPr>
    <w:rPr>
      <w:rFonts w:ascii="Calibri" w:eastAsia="Calibri" w:hAnsi="Calibri" w:cs="Calibri"/>
      <w:color w:val="000000"/>
      <w:sz w:val="28"/>
    </w:rPr>
  </w:style>
  <w:style w:type="paragraph" w:styleId="Ttulo3">
    <w:name w:val="heading 3"/>
    <w:next w:val="Normal"/>
    <w:link w:val="Ttulo3Car"/>
    <w:uiPriority w:val="9"/>
    <w:unhideWhenUsed/>
    <w:qFormat/>
    <w:pPr>
      <w:keepNext/>
      <w:keepLines/>
      <w:spacing w:after="0"/>
      <w:ind w:left="17" w:hanging="10"/>
      <w:outlineLvl w:val="2"/>
    </w:pPr>
    <w:rPr>
      <w:rFonts w:ascii="Calibri" w:eastAsia="Calibri" w:hAnsi="Calibri" w:cs="Calibri"/>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Calibri" w:eastAsia="Calibri" w:hAnsi="Calibri" w:cs="Calibri"/>
      <w:color w:val="000000"/>
      <w:sz w:val="28"/>
    </w:rPr>
  </w:style>
  <w:style w:type="character" w:customStyle="1" w:styleId="Ttulo1Car">
    <w:name w:val="Título 1 Car"/>
    <w:link w:val="Ttulo1"/>
    <w:rPr>
      <w:rFonts w:ascii="Calibri" w:eastAsia="Calibri" w:hAnsi="Calibri" w:cs="Calibri"/>
      <w:color w:val="000000"/>
      <w:sz w:val="32"/>
    </w:rPr>
  </w:style>
  <w:style w:type="character" w:customStyle="1" w:styleId="Ttulo2Car">
    <w:name w:val="Título 2 Car"/>
    <w:link w:val="Ttulo2"/>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8" Type="http://schemas.openxmlformats.org/officeDocument/2006/relationships/image" Target="media/image117.jpg"/><Relationship Id="rId26" Type="http://schemas.openxmlformats.org/officeDocument/2006/relationships/image" Target="media/image9.jpg"/><Relationship Id="rId39" Type="http://schemas.openxmlformats.org/officeDocument/2006/relationships/image" Target="media/image19.jpg"/><Relationship Id="rId21" Type="http://schemas.openxmlformats.org/officeDocument/2006/relationships/image" Target="media/image4.jpg"/><Relationship Id="rId34" Type="http://schemas.openxmlformats.org/officeDocument/2006/relationships/footer" Target="footer1.xml"/><Relationship Id="rId42" Type="http://schemas.openxmlformats.org/officeDocument/2006/relationships/image" Target="media/image22.jpg"/><Relationship Id="rId47" Type="http://schemas.openxmlformats.org/officeDocument/2006/relationships/image" Target="media/image27.jpg"/><Relationship Id="rId50" Type="http://schemas.openxmlformats.org/officeDocument/2006/relationships/footer" Target="footer6.xml"/><Relationship Id="rId55" Type="http://schemas.openxmlformats.org/officeDocument/2006/relationships/image" Target="media/image31.jpg"/><Relationship Id="rId63"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29" Type="http://schemas.openxmlformats.org/officeDocument/2006/relationships/image" Target="media/image12.jpg"/><Relationship Id="rId24" Type="http://schemas.openxmlformats.org/officeDocument/2006/relationships/image" Target="media/image7.jpg"/><Relationship Id="rId32" Type="http://schemas.openxmlformats.org/officeDocument/2006/relationships/image" Target="media/image15.jpg"/><Relationship Id="rId37" Type="http://schemas.openxmlformats.org/officeDocument/2006/relationships/image" Target="media/image17.jpg"/><Relationship Id="rId40" Type="http://schemas.openxmlformats.org/officeDocument/2006/relationships/image" Target="media/image20.jpg"/><Relationship Id="rId45" Type="http://schemas.openxmlformats.org/officeDocument/2006/relationships/image" Target="media/image25.jpg"/><Relationship Id="rId53" Type="http://schemas.openxmlformats.org/officeDocument/2006/relationships/image" Target="media/image29.jpg"/><Relationship Id="rId58" Type="http://schemas.openxmlformats.org/officeDocument/2006/relationships/image" Target="media/image34.jpg"/><Relationship Id="rId5" Type="http://schemas.openxmlformats.org/officeDocument/2006/relationships/footnotes" Target="footnotes.xml"/><Relationship Id="rId61" Type="http://schemas.openxmlformats.org/officeDocument/2006/relationships/footer" Target="footer9.xml"/><Relationship Id="rId19" Type="http://schemas.openxmlformats.org/officeDocument/2006/relationships/image" Target="media/image2.jpg"/><Relationship Id="rId31" Type="http://schemas.openxmlformats.org/officeDocument/2006/relationships/image" Target="media/image14.jpg"/><Relationship Id="rId44" Type="http://schemas.openxmlformats.org/officeDocument/2006/relationships/image" Target="media/image24.jpg"/><Relationship Id="rId52" Type="http://schemas.openxmlformats.org/officeDocument/2006/relationships/image" Target="media/image120.jpg"/><Relationship Id="rId60" Type="http://schemas.openxmlformats.org/officeDocument/2006/relationships/footer" Target="footer8.xml"/><Relationship Id="rId4" Type="http://schemas.openxmlformats.org/officeDocument/2006/relationships/webSettings" Target="webSettings.xml"/><Relationship Id="rId22" Type="http://schemas.openxmlformats.org/officeDocument/2006/relationships/image" Target="media/image5.jpg"/><Relationship Id="rId27" Type="http://schemas.openxmlformats.org/officeDocument/2006/relationships/image" Target="media/image10.jpg"/><Relationship Id="rId30" Type="http://schemas.openxmlformats.org/officeDocument/2006/relationships/image" Target="media/image13.jpg"/><Relationship Id="rId35" Type="http://schemas.openxmlformats.org/officeDocument/2006/relationships/footer" Target="footer2.xml"/><Relationship Id="rId43" Type="http://schemas.openxmlformats.org/officeDocument/2006/relationships/image" Target="media/image23.jpg"/><Relationship Id="rId48" Type="http://schemas.openxmlformats.org/officeDocument/2006/relationships/footer" Target="footer4.xml"/><Relationship Id="rId56" Type="http://schemas.openxmlformats.org/officeDocument/2006/relationships/image" Target="media/image32.jpg"/><Relationship Id="rId51" Type="http://schemas.openxmlformats.org/officeDocument/2006/relationships/image" Target="media/image28.jpg"/><Relationship Id="rId3" Type="http://schemas.openxmlformats.org/officeDocument/2006/relationships/settings" Target="settings.xml"/><Relationship Id="rId25" Type="http://schemas.openxmlformats.org/officeDocument/2006/relationships/image" Target="media/image8.jpg"/><Relationship Id="rId33" Type="http://schemas.openxmlformats.org/officeDocument/2006/relationships/image" Target="media/image16.jpg"/><Relationship Id="rId38" Type="http://schemas.openxmlformats.org/officeDocument/2006/relationships/image" Target="media/image18.jpg"/><Relationship Id="rId46" Type="http://schemas.openxmlformats.org/officeDocument/2006/relationships/image" Target="media/image26.jpg"/><Relationship Id="rId59" Type="http://schemas.openxmlformats.org/officeDocument/2006/relationships/footer" Target="footer7.xml"/><Relationship Id="rId20" Type="http://schemas.openxmlformats.org/officeDocument/2006/relationships/image" Target="media/image3.jpg"/><Relationship Id="rId41" Type="http://schemas.openxmlformats.org/officeDocument/2006/relationships/image" Target="media/image21.jpg"/><Relationship Id="rId54" Type="http://schemas.openxmlformats.org/officeDocument/2006/relationships/image" Target="media/image30.jp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6.jpg"/><Relationship Id="rId28" Type="http://schemas.openxmlformats.org/officeDocument/2006/relationships/image" Target="media/image11.jpg"/><Relationship Id="rId36" Type="http://schemas.openxmlformats.org/officeDocument/2006/relationships/footer" Target="footer3.xml"/><Relationship Id="rId49" Type="http://schemas.openxmlformats.org/officeDocument/2006/relationships/footer" Target="footer5.xml"/><Relationship Id="rId57" Type="http://schemas.openxmlformats.org/officeDocument/2006/relationships/image" Target="media/image3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5890</Words>
  <Characters>32399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2022-07-05T22:38:00Z</dcterms:created>
  <dcterms:modified xsi:type="dcterms:W3CDTF">2022-07-05T22:38:00Z</dcterms:modified>
</cp:coreProperties>
</file>