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4F5672">
      <w:pPr>
        <w:ind w:left="1418" w:right="957" w:firstLine="706"/>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3BCFBE49"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55</w:t>
      </w:r>
      <w:r w:rsidRPr="00BA3E16">
        <w:rPr>
          <w:b/>
          <w:sz w:val="24"/>
          <w:szCs w:val="24"/>
        </w:rPr>
        <w:t>-202</w:t>
      </w:r>
      <w:r w:rsidR="00135224">
        <w:rPr>
          <w:b/>
          <w:sz w:val="24"/>
          <w:szCs w:val="24"/>
        </w:rPr>
        <w:t>3</w:t>
      </w:r>
      <w:r w:rsidR="00885BE1">
        <w:rPr>
          <w:b/>
          <w:sz w:val="24"/>
          <w:szCs w:val="24"/>
        </w:rPr>
        <w:t>-</w:t>
      </w:r>
      <w:r w:rsidR="00AF0651">
        <w:rPr>
          <w:b/>
          <w:sz w:val="24"/>
          <w:szCs w:val="24"/>
        </w:rPr>
        <w:t>10</w:t>
      </w:r>
    </w:p>
    <w:p w14:paraId="10E45A4E" w14:textId="13D4B922"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556997">
        <w:rPr>
          <w:b/>
          <w:sz w:val="24"/>
          <w:szCs w:val="24"/>
        </w:rPr>
        <w:t>6</w:t>
      </w:r>
      <w:r w:rsidR="00135224">
        <w:rPr>
          <w:b/>
          <w:sz w:val="24"/>
          <w:szCs w:val="24"/>
        </w:rPr>
        <w:t>2</w:t>
      </w:r>
      <w:r w:rsidR="00310706">
        <w:rPr>
          <w:b/>
          <w:sz w:val="24"/>
          <w:szCs w:val="24"/>
        </w:rPr>
        <w:t>2871</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1053A9D7"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n</w:t>
      </w:r>
      <w:r w:rsidR="001C2B5A">
        <w:rPr>
          <w:b/>
          <w:bCs/>
          <w:sz w:val="24"/>
          <w:szCs w:val="24"/>
          <w:lang w:val="es-GT"/>
        </w:rPr>
        <w:t xml:space="preserve"> Departamental </w:t>
      </w:r>
      <w:r w:rsidRPr="00EF09AF">
        <w:rPr>
          <w:b/>
          <w:bCs/>
          <w:sz w:val="24"/>
          <w:szCs w:val="24"/>
          <w:lang w:val="es-GT"/>
        </w:rPr>
        <w:t xml:space="preserve">de </w:t>
      </w:r>
      <w:r w:rsidR="001C2B5A">
        <w:rPr>
          <w:b/>
          <w:bCs/>
          <w:sz w:val="24"/>
          <w:szCs w:val="24"/>
          <w:lang w:val="es-GT"/>
        </w:rPr>
        <w:t xml:space="preserve">Educación de </w:t>
      </w:r>
      <w:r w:rsidR="00AF0651">
        <w:rPr>
          <w:b/>
          <w:bCs/>
          <w:sz w:val="24"/>
          <w:szCs w:val="24"/>
          <w:lang w:val="es-GT"/>
        </w:rPr>
        <w:t>Sacatepéquez</w:t>
      </w:r>
      <w:r w:rsidR="00910127">
        <w:rPr>
          <w:b/>
          <w:bCs/>
          <w:sz w:val="24"/>
          <w:szCs w:val="24"/>
          <w:lang w:val="es-GT"/>
        </w:rPr>
        <w:t>.</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5BE86736" w:rsidR="00827961" w:rsidRDefault="00556997" w:rsidP="00B8333B">
      <w:pPr>
        <w:jc w:val="center"/>
        <w:rPr>
          <w:b/>
          <w:sz w:val="24"/>
          <w:szCs w:val="24"/>
        </w:rPr>
      </w:pPr>
      <w:r w:rsidRPr="00FB39E9">
        <w:rPr>
          <w:b/>
          <w:sz w:val="24"/>
          <w:szCs w:val="24"/>
        </w:rPr>
        <w:t xml:space="preserve">GUATEMALA, </w:t>
      </w:r>
      <w:r w:rsidR="00662DB3">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662B2D1D" w14:textId="51B8BAF9" w:rsidR="009A5576" w:rsidRDefault="009A5576" w:rsidP="009A5576">
            <w:pPr>
              <w:rPr>
                <w:lang w:eastAsia="es-ES"/>
              </w:rPr>
            </w:pPr>
            <w:r>
              <w:rPr>
                <w:lang w:eastAsia="es-ES"/>
              </w:rPr>
              <w:t>RESULTADOS DE LA ACTIVIDAD</w:t>
            </w:r>
          </w:p>
        </w:tc>
        <w:tc>
          <w:tcPr>
            <w:tcW w:w="4414" w:type="dxa"/>
          </w:tcPr>
          <w:p w14:paraId="216E9976" w14:textId="62692F80" w:rsidR="009A5576" w:rsidRDefault="00465F29" w:rsidP="009A5576">
            <w:pPr>
              <w:jc w:val="right"/>
              <w:rPr>
                <w:lang w:eastAsia="es-ES"/>
              </w:rPr>
            </w:pPr>
            <w:r>
              <w:rPr>
                <w:lang w:eastAsia="es-ES"/>
              </w:rPr>
              <w:t>4</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042B3C6E" w:rsidR="00AA74FB" w:rsidRDefault="00523919" w:rsidP="009A5576">
            <w:pPr>
              <w:jc w:val="right"/>
              <w:rPr>
                <w:lang w:eastAsia="es-ES"/>
              </w:rPr>
            </w:pPr>
            <w:r>
              <w:rPr>
                <w:lang w:eastAsia="es-ES"/>
              </w:rPr>
              <w:t>5</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29F6AC72" w:rsidR="00354A06" w:rsidRDefault="00354A06" w:rsidP="00556997">
      <w:pPr>
        <w:jc w:val="center"/>
        <w:rPr>
          <w:b/>
          <w:sz w:val="24"/>
          <w:szCs w:val="24"/>
        </w:rPr>
      </w:pPr>
      <w:r>
        <w:rPr>
          <w:b/>
          <w:sz w:val="24"/>
          <w:szCs w:val="24"/>
        </w:rPr>
        <w:br w:type="page"/>
      </w: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573309DB" w14:textId="1CC2856B" w:rsidR="000F5EF4" w:rsidRPr="00A7057D" w:rsidRDefault="00AE305B" w:rsidP="000F5EF4">
      <w:pPr>
        <w:pStyle w:val="Textoindependiente"/>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55</w:t>
      </w:r>
      <w:r w:rsidRPr="00A7057D">
        <w:rPr>
          <w:sz w:val="24"/>
          <w:szCs w:val="24"/>
          <w:lang w:val="es-GT"/>
        </w:rPr>
        <w:t>-202</w:t>
      </w:r>
      <w:r w:rsidR="00797C1F" w:rsidRPr="00A7057D">
        <w:rPr>
          <w:sz w:val="24"/>
          <w:szCs w:val="24"/>
          <w:lang w:val="es-GT"/>
        </w:rPr>
        <w:t>3</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 en </w:t>
      </w:r>
      <w:r w:rsidR="00E009D3" w:rsidRPr="00A7057D">
        <w:rPr>
          <w:sz w:val="24"/>
          <w:szCs w:val="24"/>
          <w:lang w:val="es-GT"/>
        </w:rPr>
        <w:t xml:space="preserve">la </w:t>
      </w:r>
      <w:r w:rsidR="00E10E92" w:rsidRPr="00A7057D">
        <w:rPr>
          <w:sz w:val="24"/>
          <w:szCs w:val="24"/>
          <w:lang w:val="es-GT"/>
        </w:rPr>
        <w:t xml:space="preserve">Dirección </w:t>
      </w:r>
      <w:r w:rsidR="003836BB">
        <w:rPr>
          <w:sz w:val="24"/>
          <w:szCs w:val="24"/>
          <w:lang w:val="es-GT"/>
        </w:rPr>
        <w:t xml:space="preserve">Departamental de Educación de </w:t>
      </w:r>
      <w:r w:rsidR="00AF0651">
        <w:rPr>
          <w:sz w:val="24"/>
          <w:szCs w:val="24"/>
          <w:lang w:val="es-GT"/>
        </w:rPr>
        <w:t>Sacatepéquez</w:t>
      </w:r>
      <w:r w:rsidR="003836BB">
        <w:rPr>
          <w:sz w:val="24"/>
          <w:szCs w:val="24"/>
          <w:lang w:val="es-GT"/>
        </w:rPr>
        <w:t>.</w:t>
      </w:r>
    </w:p>
    <w:p w14:paraId="59986FBE" w14:textId="5C0E053A" w:rsidR="00797C1F" w:rsidRPr="00A7057D" w:rsidRDefault="00797C1F" w:rsidP="000F5EF4">
      <w:pPr>
        <w:pStyle w:val="Textoindependiente"/>
        <w:jc w:val="both"/>
        <w:rPr>
          <w:rFonts w:eastAsia="Calibri"/>
          <w:sz w:val="24"/>
          <w:szCs w:val="24"/>
        </w:rPr>
      </w:pPr>
      <w:r w:rsidRPr="00A7057D">
        <w:rPr>
          <w:rFonts w:eastAsia="Calibri"/>
          <w:sz w:val="24"/>
          <w:szCs w:val="24"/>
        </w:rPr>
        <w:t xml:space="preserve">                                 </w:t>
      </w:r>
    </w:p>
    <w:p w14:paraId="723C4E5C" w14:textId="77777777" w:rsidR="008B19FC" w:rsidRPr="00A7057D" w:rsidRDefault="008B19FC" w:rsidP="008B19FC">
      <w:pPr>
        <w:jc w:val="both"/>
        <w:rPr>
          <w:sz w:val="24"/>
          <w:szCs w:val="24"/>
          <w:lang w:val="es-GT"/>
        </w:rPr>
      </w:pP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6B8F7604" w:rsidR="00B14806" w:rsidRPr="00A7057D" w:rsidRDefault="004F26AB" w:rsidP="00E009D3">
      <w:pPr>
        <w:pStyle w:val="Textoindependiente"/>
        <w:jc w:val="both"/>
        <w:rPr>
          <w:sz w:val="24"/>
          <w:szCs w:val="24"/>
          <w:lang w:val="es-GT"/>
        </w:rPr>
      </w:pPr>
      <w:r w:rsidRPr="00A7057D">
        <w:rPr>
          <w:sz w:val="24"/>
          <w:szCs w:val="24"/>
        </w:rPr>
        <w:t xml:space="preserve">La auditoría de cumplimiento de conformidad </w:t>
      </w:r>
      <w:r w:rsidR="007F1E6D">
        <w:rPr>
          <w:sz w:val="24"/>
          <w:szCs w:val="24"/>
        </w:rPr>
        <w:t>a</w:t>
      </w:r>
      <w:r w:rsidRPr="00A7057D">
        <w:rPr>
          <w:sz w:val="24"/>
          <w:szCs w:val="24"/>
        </w:rPr>
        <w:t xml:space="preserve">l nombramiento No. </w:t>
      </w:r>
      <w:r w:rsidRPr="00A7057D">
        <w:rPr>
          <w:sz w:val="24"/>
          <w:szCs w:val="24"/>
          <w:lang w:val="es-GT"/>
        </w:rPr>
        <w:t xml:space="preserve">O-DIDAI/SUB-055-2023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 xml:space="preserve">la Dirección </w:t>
      </w:r>
      <w:r w:rsidR="005522B6">
        <w:rPr>
          <w:sz w:val="24"/>
          <w:szCs w:val="24"/>
          <w:lang w:val="es-GT"/>
        </w:rPr>
        <w:t xml:space="preserve">Departamental de Educación de </w:t>
      </w:r>
      <w:r w:rsidR="00AF0651">
        <w:rPr>
          <w:sz w:val="24"/>
          <w:szCs w:val="24"/>
          <w:lang w:val="es-GT"/>
        </w:rPr>
        <w:t>Sacatepéquez</w:t>
      </w:r>
      <w:r w:rsidR="006E52E6" w:rsidRPr="00A7057D">
        <w:rPr>
          <w:sz w:val="24"/>
          <w:szCs w:val="24"/>
          <w:lang w:val="es-GT"/>
        </w:rPr>
        <w:t xml:space="preserve">, </w:t>
      </w:r>
      <w:r w:rsidR="00B14806" w:rsidRPr="00A7057D">
        <w:rPr>
          <w:sz w:val="24"/>
          <w:szCs w:val="24"/>
          <w:lang w:val="es-GT"/>
        </w:rPr>
        <w:t xml:space="preserve">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de </w:t>
      </w:r>
      <w:proofErr w:type="spellStart"/>
      <w:r w:rsidR="00B14806" w:rsidRPr="00A7057D">
        <w:rPr>
          <w:sz w:val="24"/>
          <w:szCs w:val="24"/>
          <w:lang w:val="es-GT"/>
        </w:rPr>
        <w:t>G</w:t>
      </w:r>
      <w:r w:rsidR="002A3ED4" w:rsidRPr="00A7057D">
        <w:rPr>
          <w:sz w:val="24"/>
          <w:szCs w:val="24"/>
          <w:lang w:val="es-GT"/>
        </w:rPr>
        <w:t>uatenó</w:t>
      </w:r>
      <w:r w:rsidR="00B14806" w:rsidRPr="00A7057D">
        <w:rPr>
          <w:sz w:val="24"/>
          <w:szCs w:val="24"/>
          <w:lang w:val="es-GT"/>
        </w:rPr>
        <w:t>minas</w:t>
      </w:r>
      <w:proofErr w:type="spellEnd"/>
      <w:r w:rsidR="00B14806" w:rsidRPr="00A7057D">
        <w:rPr>
          <w:sz w:val="24"/>
          <w:szCs w:val="24"/>
          <w:lang w:val="es-GT"/>
        </w:rPr>
        <w:t>.</w:t>
      </w:r>
    </w:p>
    <w:p w14:paraId="3F0BA583" w14:textId="77777777" w:rsidR="00B14806" w:rsidRPr="00A7057D" w:rsidRDefault="00B14806" w:rsidP="00E009D3">
      <w:pPr>
        <w:pStyle w:val="Textoindependiente"/>
        <w:jc w:val="both"/>
        <w:rPr>
          <w:sz w:val="24"/>
          <w:szCs w:val="24"/>
          <w:lang w:val="es-GT"/>
        </w:rPr>
      </w:pPr>
    </w:p>
    <w:p w14:paraId="1B46AF80" w14:textId="77777777" w:rsidR="008B19FC" w:rsidRPr="00A7057D" w:rsidRDefault="008B19FC" w:rsidP="008B19FC">
      <w:pPr>
        <w:jc w:val="both"/>
        <w:rPr>
          <w:b/>
          <w:sz w:val="24"/>
          <w:szCs w:val="24"/>
          <w:lang w:val="es-GT"/>
        </w:rPr>
      </w:pPr>
      <w:r w:rsidRPr="00A7057D">
        <w:rPr>
          <w:b/>
          <w:sz w:val="24"/>
          <w:szCs w:val="24"/>
          <w:lang w:val="es-GT"/>
        </w:rPr>
        <w:t>RESULTADOS DE LA ACTIVIDAD</w:t>
      </w:r>
    </w:p>
    <w:p w14:paraId="01C7926D" w14:textId="77777777" w:rsidR="008B19FC" w:rsidRPr="00A7057D" w:rsidRDefault="008B19FC" w:rsidP="008B19FC">
      <w:pPr>
        <w:jc w:val="both"/>
        <w:rPr>
          <w:b/>
          <w:sz w:val="24"/>
          <w:szCs w:val="24"/>
          <w:lang w:val="es-GT"/>
        </w:rPr>
      </w:pPr>
    </w:p>
    <w:p w14:paraId="3B71F08C" w14:textId="7E3D91E0" w:rsidR="00A710B2" w:rsidRPr="00A7057D" w:rsidRDefault="00B14806" w:rsidP="00A710B2">
      <w:pPr>
        <w:spacing w:line="253" w:lineRule="auto"/>
        <w:jc w:val="both"/>
        <w:rPr>
          <w:sz w:val="24"/>
          <w:szCs w:val="24"/>
        </w:rPr>
      </w:pPr>
      <w:r w:rsidRPr="00A7057D">
        <w:rPr>
          <w:sz w:val="24"/>
          <w:szCs w:val="24"/>
        </w:rPr>
        <w:t>El trabajo realizado se resume a continuación:</w:t>
      </w:r>
    </w:p>
    <w:p w14:paraId="752040F8" w14:textId="77777777" w:rsidR="00B14806" w:rsidRPr="00A7057D" w:rsidRDefault="00B14806" w:rsidP="00A710B2">
      <w:pPr>
        <w:spacing w:line="253" w:lineRule="auto"/>
        <w:jc w:val="both"/>
        <w:rPr>
          <w:sz w:val="24"/>
          <w:szCs w:val="24"/>
        </w:rPr>
      </w:pPr>
    </w:p>
    <w:p w14:paraId="12C92AC4" w14:textId="77FBA009" w:rsidR="00B14806" w:rsidRPr="00A7057D" w:rsidRDefault="00B14806" w:rsidP="00B14806">
      <w:pPr>
        <w:pStyle w:val="Textoindependiente"/>
        <w:jc w:val="both"/>
        <w:rPr>
          <w:sz w:val="24"/>
          <w:szCs w:val="24"/>
          <w:lang w:val="es-GT"/>
        </w:rPr>
      </w:pPr>
      <w:r w:rsidRPr="00A7057D">
        <w:rPr>
          <w:sz w:val="24"/>
          <w:szCs w:val="24"/>
        </w:rPr>
        <w:t xml:space="preserve">El total de empleados de la Dirección </w:t>
      </w:r>
      <w:r w:rsidR="003836BB">
        <w:rPr>
          <w:sz w:val="24"/>
          <w:szCs w:val="24"/>
        </w:rPr>
        <w:t xml:space="preserve">Departamental de Educción de </w:t>
      </w:r>
      <w:r w:rsidR="00AF0651">
        <w:rPr>
          <w:sz w:val="24"/>
          <w:szCs w:val="24"/>
        </w:rPr>
        <w:t>Sacatepéquez</w:t>
      </w:r>
      <w:r w:rsidRPr="00A7057D">
        <w:rPr>
          <w:sz w:val="24"/>
          <w:szCs w:val="24"/>
          <w:lang w:val="es-GT"/>
        </w:rPr>
        <w:t xml:space="preserve">, según reporte de </w:t>
      </w:r>
      <w:proofErr w:type="spellStart"/>
      <w:r w:rsidR="006F601B" w:rsidRPr="00A7057D">
        <w:rPr>
          <w:sz w:val="24"/>
          <w:szCs w:val="24"/>
          <w:lang w:val="es-GT"/>
        </w:rPr>
        <w:t>Guatenóminas</w:t>
      </w:r>
      <w:proofErr w:type="spellEnd"/>
      <w:r w:rsidRPr="00A7057D">
        <w:rPr>
          <w:sz w:val="24"/>
          <w:szCs w:val="24"/>
          <w:lang w:val="es-GT"/>
        </w:rPr>
        <w:t xml:space="preserve"> es de </w:t>
      </w:r>
      <w:r w:rsidR="00AF0651">
        <w:rPr>
          <w:sz w:val="24"/>
          <w:szCs w:val="24"/>
          <w:lang w:val="es-GT"/>
        </w:rPr>
        <w:t>2,418</w:t>
      </w:r>
      <w:r w:rsidRPr="00A7057D">
        <w:rPr>
          <w:sz w:val="24"/>
          <w:szCs w:val="24"/>
          <w:lang w:val="es-GT"/>
        </w:rPr>
        <w:t xml:space="preserve"> empleados, de los cuales </w:t>
      </w:r>
      <w:r w:rsidR="005522B6">
        <w:rPr>
          <w:sz w:val="24"/>
          <w:szCs w:val="24"/>
          <w:lang w:val="es-GT"/>
        </w:rPr>
        <w:t>1</w:t>
      </w:r>
      <w:r w:rsidR="00AF0651">
        <w:rPr>
          <w:sz w:val="24"/>
          <w:szCs w:val="24"/>
          <w:lang w:val="es-GT"/>
        </w:rPr>
        <w:t>63</w:t>
      </w:r>
      <w:r w:rsidRPr="00A7057D">
        <w:rPr>
          <w:sz w:val="24"/>
          <w:szCs w:val="24"/>
          <w:lang w:val="es-GT"/>
        </w:rPr>
        <w:t xml:space="preserve"> aparecían que no habían actualizado datos ante la Contraloría General de Cuentas al 28 de febrero de 2023, por lo que se envió el oficio </w:t>
      </w:r>
      <w:r w:rsidRPr="00A7057D">
        <w:rPr>
          <w:rFonts w:eastAsiaTheme="minorHAnsi"/>
          <w:sz w:val="24"/>
          <w:szCs w:val="24"/>
          <w:lang w:val="es-GT"/>
        </w:rPr>
        <w:t>No. DIDAI/SUB-055-2023-</w:t>
      </w:r>
      <w:r w:rsidR="00AF0651">
        <w:rPr>
          <w:rFonts w:eastAsiaTheme="minorHAnsi"/>
          <w:sz w:val="24"/>
          <w:szCs w:val="24"/>
          <w:lang w:val="es-GT"/>
        </w:rPr>
        <w:t>1</w:t>
      </w:r>
      <w:r w:rsidRPr="00A7057D">
        <w:rPr>
          <w:rFonts w:eastAsiaTheme="minorHAnsi"/>
          <w:sz w:val="24"/>
          <w:szCs w:val="24"/>
          <w:lang w:val="es-GT"/>
        </w:rPr>
        <w:t>0 de fecha 24 de abril de 2023</w:t>
      </w:r>
      <w:r w:rsidR="00400DC4" w:rsidRPr="00A7057D">
        <w:rPr>
          <w:rFonts w:eastAsiaTheme="minorHAnsi"/>
          <w:sz w:val="24"/>
          <w:szCs w:val="24"/>
          <w:lang w:val="es-GT"/>
        </w:rPr>
        <w:t xml:space="preserve"> (Ver anexo 1)</w:t>
      </w:r>
      <w:r w:rsidRPr="00A7057D">
        <w:rPr>
          <w:rFonts w:eastAsiaTheme="minorHAnsi"/>
          <w:sz w:val="24"/>
          <w:szCs w:val="24"/>
          <w:lang w:val="es-GT"/>
        </w:rPr>
        <w:t xml:space="preserve">, donde se </w:t>
      </w:r>
      <w:r w:rsidR="00AC30A6" w:rsidRPr="00A7057D">
        <w:rPr>
          <w:rFonts w:eastAsiaTheme="minorHAnsi"/>
          <w:sz w:val="24"/>
          <w:szCs w:val="24"/>
          <w:lang w:val="es-GT"/>
        </w:rPr>
        <w:t xml:space="preserve">solicitó </w:t>
      </w:r>
      <w:r w:rsidRPr="00A7057D">
        <w:rPr>
          <w:rFonts w:eastAsiaTheme="minorHAnsi"/>
          <w:sz w:val="24"/>
          <w:szCs w:val="24"/>
          <w:lang w:val="es-GT"/>
        </w:rPr>
        <w:t xml:space="preserve">al </w:t>
      </w:r>
      <w:r w:rsidRPr="00A7057D">
        <w:rPr>
          <w:sz w:val="24"/>
          <w:szCs w:val="24"/>
          <w:lang w:val="es-GT"/>
        </w:rPr>
        <w:t>encargado de recursos humanos un informe circunstanci</w:t>
      </w:r>
      <w:r w:rsidR="00400DC4" w:rsidRPr="00A7057D">
        <w:rPr>
          <w:sz w:val="24"/>
          <w:szCs w:val="24"/>
          <w:lang w:val="es-GT"/>
        </w:rPr>
        <w:t>ado</w:t>
      </w:r>
      <w:r w:rsidRPr="00A7057D">
        <w:rPr>
          <w:sz w:val="24"/>
          <w:szCs w:val="24"/>
          <w:lang w:val="es-GT"/>
        </w:rPr>
        <w:t xml:space="preserve"> donde </w:t>
      </w:r>
      <w:r w:rsidR="00BE0A14" w:rsidRPr="00A7057D">
        <w:rPr>
          <w:sz w:val="24"/>
          <w:szCs w:val="24"/>
          <w:lang w:val="es-GT"/>
        </w:rPr>
        <w:t xml:space="preserve">explicará </w:t>
      </w:r>
      <w:r w:rsidR="000E3F26" w:rsidRPr="00A7057D">
        <w:rPr>
          <w:sz w:val="24"/>
          <w:szCs w:val="24"/>
          <w:lang w:val="es-GT"/>
        </w:rPr>
        <w:t xml:space="preserve">la situación que ocurrió en </w:t>
      </w:r>
      <w:r w:rsidRPr="00A7057D">
        <w:rPr>
          <w:rFonts w:eastAsiaTheme="minorHAnsi"/>
          <w:sz w:val="24"/>
          <w:szCs w:val="24"/>
          <w:lang w:val="es-GT"/>
        </w:rPr>
        <w:t>cada caso y si al 16 de mayo de 2023, estos ya habían sido corregidos y/o actualizados</w:t>
      </w:r>
      <w:r w:rsidR="000E3F26" w:rsidRPr="00A7057D">
        <w:rPr>
          <w:rFonts w:eastAsiaTheme="minorHAnsi"/>
          <w:sz w:val="24"/>
          <w:szCs w:val="24"/>
          <w:lang w:val="es-GT"/>
        </w:rPr>
        <w:t>.</w:t>
      </w:r>
    </w:p>
    <w:p w14:paraId="1D25EF6C" w14:textId="2CF0D79A" w:rsidR="00A710B2" w:rsidRDefault="0094344A" w:rsidP="00A710B2">
      <w:pPr>
        <w:spacing w:line="253" w:lineRule="auto"/>
        <w:jc w:val="both"/>
        <w:rPr>
          <w:sz w:val="24"/>
          <w:szCs w:val="24"/>
        </w:rPr>
      </w:pPr>
      <w:r w:rsidRPr="00A7057D">
        <w:rPr>
          <w:sz w:val="24"/>
          <w:szCs w:val="24"/>
        </w:rPr>
        <w:t xml:space="preserve"> </w:t>
      </w:r>
    </w:p>
    <w:p w14:paraId="2DAA0D32" w14:textId="77777777" w:rsidR="000705D5" w:rsidRDefault="000705D5" w:rsidP="00A710B2">
      <w:pPr>
        <w:spacing w:line="253" w:lineRule="auto"/>
        <w:jc w:val="both"/>
        <w:rPr>
          <w:sz w:val="24"/>
          <w:szCs w:val="24"/>
        </w:rPr>
      </w:pPr>
    </w:p>
    <w:p w14:paraId="6FC8FDBE" w14:textId="77777777" w:rsidR="000705D5" w:rsidRPr="00A7057D" w:rsidRDefault="000705D5" w:rsidP="00A710B2">
      <w:pPr>
        <w:spacing w:line="253" w:lineRule="auto"/>
        <w:jc w:val="both"/>
        <w:rPr>
          <w:sz w:val="24"/>
          <w:szCs w:val="24"/>
        </w:rPr>
      </w:pPr>
    </w:p>
    <w:p w14:paraId="42CBCEFB" w14:textId="4CF537D4" w:rsidR="00BE0A14" w:rsidRPr="00A7057D" w:rsidRDefault="00400DC4" w:rsidP="00400DC4">
      <w:pPr>
        <w:spacing w:line="247" w:lineRule="auto"/>
        <w:jc w:val="both"/>
        <w:rPr>
          <w:sz w:val="24"/>
          <w:szCs w:val="24"/>
        </w:rPr>
      </w:pPr>
      <w:r w:rsidRPr="00A7057D">
        <w:rPr>
          <w:bCs/>
          <w:sz w:val="24"/>
          <w:szCs w:val="24"/>
        </w:rPr>
        <w:lastRenderedPageBreak/>
        <w:t>En respuesta</w:t>
      </w:r>
      <w:r w:rsidR="002A3ED4" w:rsidRPr="00A7057D">
        <w:rPr>
          <w:bCs/>
          <w:sz w:val="24"/>
          <w:szCs w:val="24"/>
        </w:rPr>
        <w:t xml:space="preserve"> a lo anteriormente </w:t>
      </w:r>
      <w:r w:rsidR="00B11AB7" w:rsidRPr="00A7057D">
        <w:rPr>
          <w:bCs/>
          <w:sz w:val="24"/>
          <w:szCs w:val="24"/>
        </w:rPr>
        <w:t xml:space="preserve">solicitado, </w:t>
      </w:r>
      <w:r w:rsidR="000D1210">
        <w:rPr>
          <w:bCs/>
          <w:sz w:val="24"/>
          <w:szCs w:val="24"/>
        </w:rPr>
        <w:t>e</w:t>
      </w:r>
      <w:r w:rsidR="00B11AB7" w:rsidRPr="00A7057D">
        <w:rPr>
          <w:bCs/>
          <w:sz w:val="24"/>
          <w:szCs w:val="24"/>
        </w:rPr>
        <w:t>l</w:t>
      </w:r>
      <w:r w:rsidR="00BE0A14" w:rsidRPr="00A7057D">
        <w:rPr>
          <w:bCs/>
          <w:sz w:val="24"/>
          <w:szCs w:val="24"/>
        </w:rPr>
        <w:t xml:space="preserve"> director de </w:t>
      </w:r>
      <w:r w:rsidRPr="00A7057D">
        <w:rPr>
          <w:bCs/>
          <w:sz w:val="24"/>
          <w:szCs w:val="24"/>
        </w:rPr>
        <w:t xml:space="preserve">la </w:t>
      </w:r>
      <w:r w:rsidRPr="00A7057D">
        <w:rPr>
          <w:sz w:val="24"/>
          <w:szCs w:val="24"/>
        </w:rPr>
        <w:t xml:space="preserve">Dirección </w:t>
      </w:r>
      <w:r w:rsidR="005522B6">
        <w:rPr>
          <w:sz w:val="24"/>
          <w:szCs w:val="24"/>
        </w:rPr>
        <w:t xml:space="preserve">Departamental </w:t>
      </w:r>
      <w:r w:rsidR="00354A06" w:rsidRPr="00A7057D">
        <w:rPr>
          <w:sz w:val="24"/>
          <w:szCs w:val="24"/>
          <w:lang w:val="es-GT"/>
        </w:rPr>
        <w:t>de</w:t>
      </w:r>
      <w:r w:rsidR="00182E60" w:rsidRPr="00A7057D">
        <w:rPr>
          <w:sz w:val="24"/>
          <w:szCs w:val="24"/>
          <w:lang w:val="es-GT"/>
        </w:rPr>
        <w:t xml:space="preserve"> </w:t>
      </w:r>
      <w:r w:rsidR="005522B6">
        <w:rPr>
          <w:sz w:val="24"/>
          <w:szCs w:val="24"/>
          <w:lang w:val="es-GT"/>
        </w:rPr>
        <w:t xml:space="preserve">Educación de </w:t>
      </w:r>
      <w:r w:rsidR="000D1210">
        <w:rPr>
          <w:sz w:val="24"/>
          <w:szCs w:val="24"/>
          <w:lang w:val="es-GT"/>
        </w:rPr>
        <w:t>Sacatepéquez</w:t>
      </w:r>
      <w:r w:rsidRPr="00A7057D">
        <w:rPr>
          <w:sz w:val="24"/>
          <w:szCs w:val="24"/>
          <w:lang w:val="es-GT"/>
        </w:rPr>
        <w:t xml:space="preserve">, envió </w:t>
      </w:r>
      <w:r w:rsidR="000D1210">
        <w:rPr>
          <w:sz w:val="24"/>
          <w:szCs w:val="24"/>
          <w:lang w:val="es-GT"/>
        </w:rPr>
        <w:t>el</w:t>
      </w:r>
      <w:r w:rsidR="00706D01">
        <w:rPr>
          <w:sz w:val="24"/>
          <w:szCs w:val="24"/>
          <w:lang w:val="es-GT"/>
        </w:rPr>
        <w:t xml:space="preserve"> </w:t>
      </w:r>
      <w:r w:rsidR="00706D01" w:rsidRPr="00A7057D">
        <w:rPr>
          <w:sz w:val="24"/>
          <w:szCs w:val="24"/>
          <w:lang w:val="es-GT"/>
        </w:rPr>
        <w:t>O</w:t>
      </w:r>
      <w:r w:rsidR="00706D01">
        <w:rPr>
          <w:sz w:val="24"/>
          <w:szCs w:val="24"/>
          <w:lang w:val="es-GT"/>
        </w:rPr>
        <w:t>ficio RRHH</w:t>
      </w:r>
      <w:r w:rsidR="000D1210">
        <w:rPr>
          <w:sz w:val="24"/>
          <w:szCs w:val="24"/>
          <w:lang w:val="es-GT"/>
        </w:rPr>
        <w:t xml:space="preserve"> 104</w:t>
      </w:r>
      <w:r w:rsidR="00706D01">
        <w:rPr>
          <w:sz w:val="24"/>
          <w:szCs w:val="24"/>
          <w:lang w:val="es-GT"/>
        </w:rPr>
        <w:t>-2023</w:t>
      </w:r>
      <w:r w:rsidR="00EA3D99">
        <w:rPr>
          <w:sz w:val="24"/>
          <w:szCs w:val="24"/>
          <w:lang w:val="es-GT"/>
        </w:rPr>
        <w:t xml:space="preserve"> </w:t>
      </w:r>
      <w:r w:rsidRPr="00A7057D">
        <w:rPr>
          <w:sz w:val="24"/>
          <w:szCs w:val="24"/>
        </w:rPr>
        <w:t xml:space="preserve">de fecha </w:t>
      </w:r>
      <w:r w:rsidR="00EA3D99">
        <w:rPr>
          <w:sz w:val="24"/>
          <w:szCs w:val="24"/>
        </w:rPr>
        <w:t>1</w:t>
      </w:r>
      <w:r w:rsidR="000D1210">
        <w:rPr>
          <w:sz w:val="24"/>
          <w:szCs w:val="24"/>
        </w:rPr>
        <w:t>6</w:t>
      </w:r>
      <w:r w:rsidRPr="00A7057D">
        <w:rPr>
          <w:sz w:val="24"/>
          <w:szCs w:val="24"/>
        </w:rPr>
        <w:t xml:space="preserve"> de mayo de 2023 en el que</w:t>
      </w:r>
      <w:r w:rsidR="00BE0A14" w:rsidRPr="00A7057D">
        <w:rPr>
          <w:sz w:val="24"/>
          <w:szCs w:val="24"/>
        </w:rPr>
        <w:t xml:space="preserve"> indicó lo siguiente:</w:t>
      </w:r>
      <w:r w:rsidRPr="00A7057D">
        <w:rPr>
          <w:sz w:val="24"/>
          <w:szCs w:val="24"/>
        </w:rPr>
        <w:t xml:space="preserve"> </w:t>
      </w:r>
    </w:p>
    <w:p w14:paraId="145E79E8" w14:textId="77777777" w:rsidR="00BE0A14" w:rsidRDefault="00BE0A14" w:rsidP="00400DC4">
      <w:pPr>
        <w:spacing w:line="247" w:lineRule="auto"/>
        <w:jc w:val="both"/>
        <w:rPr>
          <w:sz w:val="24"/>
          <w:szCs w:val="24"/>
        </w:rPr>
      </w:pPr>
    </w:p>
    <w:p w14:paraId="43B94610" w14:textId="7121F16E" w:rsidR="000D1210" w:rsidRDefault="00400DC4" w:rsidP="000D1210">
      <w:pPr>
        <w:spacing w:line="247" w:lineRule="auto"/>
        <w:ind w:left="708"/>
        <w:jc w:val="both"/>
        <w:rPr>
          <w:i/>
          <w:sz w:val="24"/>
          <w:szCs w:val="24"/>
        </w:rPr>
      </w:pPr>
      <w:r w:rsidRPr="002112D0">
        <w:rPr>
          <w:i/>
          <w:sz w:val="24"/>
          <w:szCs w:val="24"/>
        </w:rPr>
        <w:t>“</w:t>
      </w:r>
      <w:r w:rsidR="00DB39CF">
        <w:rPr>
          <w:i/>
          <w:sz w:val="24"/>
          <w:szCs w:val="24"/>
        </w:rPr>
        <w:t xml:space="preserve">Por este medio en cumplimiento a </w:t>
      </w:r>
      <w:r w:rsidR="00DB39CF" w:rsidRPr="00DB39CF">
        <w:rPr>
          <w:i/>
          <w:sz w:val="24"/>
          <w:szCs w:val="24"/>
        </w:rPr>
        <w:t>Oficio No. DIDAI/SUB-055-2023-10</w:t>
      </w:r>
      <w:r w:rsidR="00DB39CF">
        <w:rPr>
          <w:i/>
          <w:sz w:val="24"/>
          <w:szCs w:val="24"/>
        </w:rPr>
        <w:t xml:space="preserve"> de fecha 24 de abril de 2023 relacionado con actualización anual de datos ante la Contraloría General de Cuentas de los servidores públicos de la Dirección Departamental de Educación de Sacatepéquez se procedió a notificar lo solicitado por la Auditoría Interna y fue emitida la siguiente documentación:</w:t>
      </w:r>
    </w:p>
    <w:p w14:paraId="3E3808A4" w14:textId="06B042D7" w:rsidR="00DB39CF" w:rsidRDefault="00DB39CF" w:rsidP="000D1210">
      <w:pPr>
        <w:spacing w:line="247" w:lineRule="auto"/>
        <w:ind w:left="708"/>
        <w:jc w:val="both"/>
        <w:rPr>
          <w:i/>
          <w:sz w:val="24"/>
          <w:szCs w:val="24"/>
        </w:rPr>
      </w:pPr>
    </w:p>
    <w:p w14:paraId="6C22D555" w14:textId="587D82EB" w:rsidR="00C87CCF" w:rsidRDefault="00DB39CF" w:rsidP="00DB39CF">
      <w:pPr>
        <w:pStyle w:val="Prrafodelista"/>
        <w:numPr>
          <w:ilvl w:val="0"/>
          <w:numId w:val="14"/>
        </w:numPr>
        <w:spacing w:line="247" w:lineRule="auto"/>
        <w:jc w:val="both"/>
        <w:rPr>
          <w:i/>
        </w:rPr>
      </w:pPr>
      <w:r>
        <w:rPr>
          <w:i/>
        </w:rPr>
        <w:t>Oficio Circular 7-2023 de fecha 5 de mayo de 2023 y providencia No. 0042-2023</w:t>
      </w:r>
      <w:r w:rsidR="00C87CCF">
        <w:rPr>
          <w:i/>
        </w:rPr>
        <w:t xml:space="preserve">-CAF-DIDEDUC-SAC de fecha 9 de mayo del presente año, por medio de la cual se instruyó a los </w:t>
      </w:r>
      <w:proofErr w:type="spellStart"/>
      <w:r w:rsidR="00C87CCF">
        <w:rPr>
          <w:i/>
        </w:rPr>
        <w:t>CTAs</w:t>
      </w:r>
      <w:proofErr w:type="spellEnd"/>
      <w:r w:rsidR="00C87CCF">
        <w:rPr>
          <w:i/>
        </w:rPr>
        <w:t xml:space="preserve">, </w:t>
      </w:r>
      <w:proofErr w:type="spellStart"/>
      <w:r w:rsidR="00C87CCF">
        <w:rPr>
          <w:i/>
        </w:rPr>
        <w:t>CTAes</w:t>
      </w:r>
      <w:proofErr w:type="spellEnd"/>
      <w:r w:rsidR="00C87CCF">
        <w:rPr>
          <w:i/>
        </w:rPr>
        <w:t xml:space="preserve">, </w:t>
      </w:r>
      <w:proofErr w:type="gramStart"/>
      <w:r w:rsidR="00C87CCF">
        <w:rPr>
          <w:i/>
        </w:rPr>
        <w:t>Directores</w:t>
      </w:r>
      <w:proofErr w:type="gramEnd"/>
      <w:r w:rsidR="00C87CCF">
        <w:rPr>
          <w:i/>
        </w:rPr>
        <w:t xml:space="preserve"> (as) de los centros educativos oficiales informaran a los interesados para que procedieran a dar cumplimiento en cuanto a actualizar o corregir datos en el Portal Electrónico de la Contraloría General de Cuentas.</w:t>
      </w:r>
    </w:p>
    <w:p w14:paraId="621456F9" w14:textId="77777777" w:rsidR="00E17486" w:rsidRDefault="00E17486" w:rsidP="00E17486">
      <w:pPr>
        <w:pStyle w:val="Prrafodelista"/>
        <w:spacing w:line="247" w:lineRule="auto"/>
        <w:ind w:left="1068"/>
        <w:jc w:val="both"/>
        <w:rPr>
          <w:i/>
        </w:rPr>
      </w:pPr>
    </w:p>
    <w:p w14:paraId="5AE713C4" w14:textId="415973FC" w:rsidR="00C87CCF" w:rsidRDefault="00C87CCF" w:rsidP="00DB39CF">
      <w:pPr>
        <w:pStyle w:val="Prrafodelista"/>
        <w:numPr>
          <w:ilvl w:val="0"/>
          <w:numId w:val="14"/>
        </w:numPr>
        <w:spacing w:line="247" w:lineRule="auto"/>
        <w:jc w:val="both"/>
        <w:rPr>
          <w:i/>
        </w:rPr>
      </w:pPr>
      <w:r>
        <w:rPr>
          <w:i/>
        </w:rPr>
        <w:t>Se adjunta informe de los 163 casos señalados con documentación de soporte en los casos en el que el personal docente y administrativo cumplió con la corrección de datos, dejando constancia que el personal si realizó la actualización, pero con algunos errores que fueron corregidos.</w:t>
      </w:r>
    </w:p>
    <w:p w14:paraId="26A4137E" w14:textId="77777777" w:rsidR="00E17486" w:rsidRPr="00E17486" w:rsidRDefault="00E17486" w:rsidP="00E17486">
      <w:pPr>
        <w:pStyle w:val="Prrafodelista"/>
        <w:rPr>
          <w:i/>
        </w:rPr>
      </w:pPr>
    </w:p>
    <w:p w14:paraId="11C041A4" w14:textId="4999D4F6" w:rsidR="00C87CCF" w:rsidRDefault="00C87CCF" w:rsidP="00DB39CF">
      <w:pPr>
        <w:pStyle w:val="Prrafodelista"/>
        <w:numPr>
          <w:ilvl w:val="0"/>
          <w:numId w:val="14"/>
        </w:numPr>
        <w:spacing w:line="247" w:lineRule="auto"/>
        <w:jc w:val="both"/>
        <w:rPr>
          <w:i/>
        </w:rPr>
      </w:pPr>
      <w:r>
        <w:rPr>
          <w:i/>
        </w:rPr>
        <w:t xml:space="preserve">En el informe adjunto también se detalla casos de no actualización por motivos de destitución, renuncias, recisión de contrato y fallecimiento entre otros motivos. </w:t>
      </w:r>
    </w:p>
    <w:p w14:paraId="2D8BB331" w14:textId="77777777" w:rsidR="00E17486" w:rsidRDefault="00E17486" w:rsidP="00E17486">
      <w:pPr>
        <w:pStyle w:val="Prrafodelista"/>
        <w:spacing w:line="247" w:lineRule="auto"/>
        <w:ind w:left="1068"/>
        <w:jc w:val="both"/>
        <w:rPr>
          <w:i/>
        </w:rPr>
      </w:pPr>
    </w:p>
    <w:p w14:paraId="552317F9" w14:textId="4000A5C1" w:rsidR="00400DC4" w:rsidRPr="00154395" w:rsidRDefault="00C87CCF" w:rsidP="00154395">
      <w:pPr>
        <w:pStyle w:val="Prrafodelista"/>
        <w:numPr>
          <w:ilvl w:val="0"/>
          <w:numId w:val="14"/>
        </w:numPr>
        <w:spacing w:line="247" w:lineRule="auto"/>
        <w:jc w:val="both"/>
        <w:rPr>
          <w:i/>
        </w:rPr>
      </w:pPr>
      <w:r w:rsidRPr="00154395">
        <w:rPr>
          <w:i/>
        </w:rPr>
        <w:t xml:space="preserve">Finalmente, y derivado del cierre de establecimientos educativos que </w:t>
      </w:r>
      <w:r w:rsidR="00E17486" w:rsidRPr="00154395">
        <w:rPr>
          <w:i/>
        </w:rPr>
        <w:t>actualmente se registra, se adquiere el compromiso de dar seguimiento a los casos que a la presente fecha se registran como pendientes</w:t>
      </w:r>
      <w:r w:rsidR="00673973">
        <w:rPr>
          <w:i/>
        </w:rPr>
        <w:t>;</w:t>
      </w:r>
      <w:r w:rsidR="00D76222" w:rsidRPr="00154395">
        <w:rPr>
          <w:i/>
        </w:rPr>
        <w:t>”</w:t>
      </w:r>
      <w:r w:rsidR="00673973">
        <w:rPr>
          <w:i/>
        </w:rPr>
        <w:t xml:space="preserve"> (Ver anexo 2)</w:t>
      </w:r>
      <w:r w:rsidR="00D76222" w:rsidRPr="00154395">
        <w:rPr>
          <w:i/>
        </w:rPr>
        <w:t xml:space="preserve"> </w:t>
      </w:r>
      <w:r w:rsidR="00673973">
        <w:rPr>
          <w:i/>
        </w:rPr>
        <w:t>“</w:t>
      </w:r>
    </w:p>
    <w:p w14:paraId="12F3D004" w14:textId="77777777" w:rsidR="002E2F66" w:rsidRPr="00A81902" w:rsidRDefault="002E2F66" w:rsidP="00CD7A29">
      <w:pPr>
        <w:spacing w:line="253" w:lineRule="auto"/>
        <w:rPr>
          <w:b/>
          <w:bCs/>
          <w:sz w:val="24"/>
          <w:szCs w:val="24"/>
        </w:rPr>
      </w:pPr>
    </w:p>
    <w:p w14:paraId="63AF146C" w14:textId="4A627544" w:rsidR="00987D6F" w:rsidRPr="00A81902" w:rsidRDefault="00987D6F" w:rsidP="00987D6F">
      <w:pPr>
        <w:spacing w:line="253" w:lineRule="auto"/>
        <w:jc w:val="both"/>
        <w:rPr>
          <w:bCs/>
          <w:sz w:val="24"/>
          <w:szCs w:val="24"/>
        </w:rPr>
      </w:pPr>
      <w:r w:rsidRPr="00A81902">
        <w:rPr>
          <w:bCs/>
          <w:sz w:val="24"/>
          <w:szCs w:val="24"/>
        </w:rPr>
        <w:t xml:space="preserve">Sin embargo, al efectuar la revisión de la información que fue proporcionada por el director de la </w:t>
      </w:r>
      <w:r w:rsidRPr="00A81902">
        <w:rPr>
          <w:sz w:val="24"/>
          <w:szCs w:val="24"/>
        </w:rPr>
        <w:t>Dirección Departamental de Educación de Sacatepéquez</w:t>
      </w:r>
      <w:r w:rsidRPr="00A81902">
        <w:rPr>
          <w:sz w:val="24"/>
          <w:szCs w:val="24"/>
          <w:lang w:val="es-GT"/>
        </w:rPr>
        <w:t xml:space="preserve">; en Oficio RRHH 104-2023 </w:t>
      </w:r>
      <w:r w:rsidRPr="00A81902">
        <w:rPr>
          <w:sz w:val="24"/>
          <w:szCs w:val="24"/>
        </w:rPr>
        <w:t>de fecha 16 de mayo de 2023,</w:t>
      </w:r>
      <w:r w:rsidR="0008610E" w:rsidRPr="00A81902">
        <w:rPr>
          <w:sz w:val="24"/>
          <w:szCs w:val="24"/>
        </w:rPr>
        <w:t xml:space="preserve"> </w:t>
      </w:r>
      <w:r w:rsidR="00BD5F9E" w:rsidRPr="00A81902">
        <w:rPr>
          <w:sz w:val="24"/>
          <w:szCs w:val="24"/>
          <w:lang w:val="es-GT"/>
        </w:rPr>
        <w:t xml:space="preserve">se verifico </w:t>
      </w:r>
      <w:r w:rsidR="0008610E" w:rsidRPr="00A81902">
        <w:rPr>
          <w:sz w:val="24"/>
          <w:szCs w:val="24"/>
          <w:lang w:val="es-GT"/>
        </w:rPr>
        <w:t xml:space="preserve">que </w:t>
      </w:r>
      <w:r w:rsidR="0070715A" w:rsidRPr="00A81902">
        <w:rPr>
          <w:sz w:val="24"/>
          <w:szCs w:val="24"/>
          <w:lang w:val="es-GT"/>
        </w:rPr>
        <w:t xml:space="preserve">43 personas </w:t>
      </w:r>
      <w:r w:rsidR="00BE03CB" w:rsidRPr="00A81902">
        <w:rPr>
          <w:sz w:val="24"/>
          <w:szCs w:val="24"/>
          <w:lang w:val="es-GT"/>
        </w:rPr>
        <w:t xml:space="preserve">no </w:t>
      </w:r>
      <w:r w:rsidR="0070715A" w:rsidRPr="00A81902">
        <w:rPr>
          <w:sz w:val="24"/>
          <w:szCs w:val="24"/>
          <w:lang w:val="es-GT"/>
        </w:rPr>
        <w:t>presentaron ninguna justificación</w:t>
      </w:r>
      <w:r w:rsidR="00BD5F9E" w:rsidRPr="00A81902">
        <w:rPr>
          <w:sz w:val="24"/>
          <w:szCs w:val="24"/>
          <w:lang w:val="es-GT"/>
        </w:rPr>
        <w:t xml:space="preserve"> sobre si actualizaron datos o no ante la Contraloría General de Cuentas</w:t>
      </w:r>
      <w:r w:rsidR="0008610E" w:rsidRPr="00A81902">
        <w:rPr>
          <w:sz w:val="24"/>
          <w:szCs w:val="24"/>
          <w:lang w:val="es-GT"/>
        </w:rPr>
        <w:t xml:space="preserve"> y</w:t>
      </w:r>
      <w:r w:rsidRPr="00A81902">
        <w:rPr>
          <w:sz w:val="24"/>
          <w:szCs w:val="24"/>
          <w:lang w:val="es-GT"/>
        </w:rPr>
        <w:t xml:space="preserve"> </w:t>
      </w:r>
      <w:r w:rsidR="0070715A" w:rsidRPr="00A81902">
        <w:rPr>
          <w:sz w:val="24"/>
          <w:szCs w:val="24"/>
          <w:lang w:val="es-GT"/>
        </w:rPr>
        <w:t>21</w:t>
      </w:r>
      <w:r w:rsidRPr="00A81902">
        <w:rPr>
          <w:sz w:val="24"/>
          <w:szCs w:val="24"/>
          <w:lang w:val="es-GT"/>
        </w:rPr>
        <w:t xml:space="preserve"> personas </w:t>
      </w:r>
      <w:r w:rsidR="0070715A" w:rsidRPr="00A81902">
        <w:rPr>
          <w:sz w:val="24"/>
          <w:szCs w:val="24"/>
          <w:lang w:val="es-GT"/>
        </w:rPr>
        <w:t>que ya no laboran para el Ministerio</w:t>
      </w:r>
      <w:r w:rsidR="00F63794" w:rsidRPr="00A81902">
        <w:rPr>
          <w:sz w:val="24"/>
          <w:szCs w:val="24"/>
          <w:lang w:val="es-GT"/>
        </w:rPr>
        <w:t xml:space="preserve"> de Educación</w:t>
      </w:r>
      <w:r w:rsidR="0070715A" w:rsidRPr="00A81902">
        <w:rPr>
          <w:sz w:val="24"/>
          <w:szCs w:val="24"/>
          <w:lang w:val="es-GT"/>
        </w:rPr>
        <w:t xml:space="preserve">, de las cuales se tomó una muestra de 6 </w:t>
      </w:r>
      <w:r w:rsidR="00686ADC" w:rsidRPr="00A81902">
        <w:rPr>
          <w:sz w:val="24"/>
          <w:szCs w:val="24"/>
          <w:lang w:val="es-GT"/>
        </w:rPr>
        <w:t>personas</w:t>
      </w:r>
      <w:r w:rsidR="00BD5F9E" w:rsidRPr="00A81902">
        <w:rPr>
          <w:sz w:val="24"/>
          <w:szCs w:val="24"/>
          <w:lang w:val="es-GT"/>
        </w:rPr>
        <w:t xml:space="preserve">, estas permanecen activas en el Sistema de </w:t>
      </w:r>
      <w:proofErr w:type="spellStart"/>
      <w:r w:rsidR="00F63794" w:rsidRPr="00A81902">
        <w:rPr>
          <w:sz w:val="24"/>
          <w:szCs w:val="24"/>
          <w:lang w:val="es-GT"/>
        </w:rPr>
        <w:t>Guatenóminas</w:t>
      </w:r>
      <w:proofErr w:type="spellEnd"/>
      <w:r w:rsidR="00BD5F9E" w:rsidRPr="00A81902">
        <w:rPr>
          <w:sz w:val="24"/>
          <w:szCs w:val="24"/>
          <w:lang w:val="es-GT"/>
        </w:rPr>
        <w:t>,</w:t>
      </w:r>
      <w:r w:rsidR="00686ADC" w:rsidRPr="00A81902">
        <w:rPr>
          <w:sz w:val="24"/>
          <w:szCs w:val="24"/>
          <w:lang w:val="es-GT"/>
        </w:rPr>
        <w:t xml:space="preserve"> </w:t>
      </w:r>
      <w:r w:rsidR="0070715A" w:rsidRPr="00A81902">
        <w:rPr>
          <w:sz w:val="24"/>
          <w:szCs w:val="24"/>
          <w:lang w:val="es-GT"/>
        </w:rPr>
        <w:t xml:space="preserve">las cuales </w:t>
      </w:r>
      <w:r w:rsidRPr="00A81902">
        <w:rPr>
          <w:sz w:val="24"/>
          <w:szCs w:val="24"/>
          <w:lang w:val="es-GT"/>
        </w:rPr>
        <w:t xml:space="preserve">se mencionan </w:t>
      </w:r>
      <w:r w:rsidR="0070715A" w:rsidRPr="00A81902">
        <w:rPr>
          <w:sz w:val="24"/>
          <w:szCs w:val="24"/>
          <w:lang w:val="es-GT"/>
        </w:rPr>
        <w:t>a</w:t>
      </w:r>
      <w:r w:rsidRPr="00A81902">
        <w:rPr>
          <w:sz w:val="24"/>
          <w:szCs w:val="24"/>
          <w:lang w:val="es-GT"/>
        </w:rPr>
        <w:t xml:space="preserve"> continuación: </w:t>
      </w:r>
    </w:p>
    <w:p w14:paraId="095156B4" w14:textId="1077EA0C" w:rsidR="00987D6F" w:rsidRPr="00A81902" w:rsidRDefault="00987D6F" w:rsidP="00987D6F">
      <w:pPr>
        <w:spacing w:line="253" w:lineRule="auto"/>
        <w:jc w:val="both"/>
        <w:rPr>
          <w:sz w:val="24"/>
          <w:szCs w:val="24"/>
          <w:lang w:val="es-GT"/>
        </w:rPr>
      </w:pPr>
    </w:p>
    <w:p w14:paraId="1F7DFD98" w14:textId="421997B6" w:rsidR="00686ADC" w:rsidRPr="00D17B9B" w:rsidRDefault="002E070D" w:rsidP="00686ADC">
      <w:pPr>
        <w:pStyle w:val="Prrafodelista"/>
        <w:numPr>
          <w:ilvl w:val="0"/>
          <w:numId w:val="10"/>
        </w:numPr>
        <w:spacing w:line="253" w:lineRule="auto"/>
        <w:jc w:val="both"/>
        <w:rPr>
          <w:rFonts w:ascii="Arial" w:hAnsi="Arial" w:cs="Arial"/>
          <w:lang w:val="es-GT"/>
        </w:rPr>
      </w:pPr>
      <w:proofErr w:type="spellStart"/>
      <w:r w:rsidRPr="00A81902">
        <w:rPr>
          <w:rFonts w:ascii="Arial" w:hAnsi="Arial" w:cs="Arial"/>
          <w:lang w:val="es-GT"/>
        </w:rPr>
        <w:t>Jessicka</w:t>
      </w:r>
      <w:proofErr w:type="spellEnd"/>
      <w:r w:rsidRPr="00A81902">
        <w:rPr>
          <w:rFonts w:ascii="Arial" w:hAnsi="Arial" w:cs="Arial"/>
          <w:lang w:val="es-GT"/>
        </w:rPr>
        <w:t xml:space="preserve"> Cristina Aguilar Castañeda, </w:t>
      </w:r>
      <w:proofErr w:type="spellStart"/>
      <w:r w:rsidRPr="00A81902">
        <w:rPr>
          <w:rFonts w:ascii="Arial" w:hAnsi="Arial" w:cs="Arial"/>
          <w:lang w:val="es-GT"/>
        </w:rPr>
        <w:t>Bacilio</w:t>
      </w:r>
      <w:proofErr w:type="spellEnd"/>
      <w:r w:rsidRPr="00A81902">
        <w:rPr>
          <w:rFonts w:ascii="Arial" w:hAnsi="Arial" w:cs="Arial"/>
          <w:lang w:val="es-GT"/>
        </w:rPr>
        <w:t xml:space="preserve"> </w:t>
      </w:r>
      <w:proofErr w:type="spellStart"/>
      <w:r w:rsidRPr="00A81902">
        <w:rPr>
          <w:rFonts w:ascii="Arial" w:hAnsi="Arial" w:cs="Arial"/>
          <w:lang w:val="es-GT"/>
        </w:rPr>
        <w:t>Anastacio</w:t>
      </w:r>
      <w:proofErr w:type="spellEnd"/>
      <w:r w:rsidRPr="00A81902">
        <w:rPr>
          <w:rFonts w:ascii="Arial" w:hAnsi="Arial" w:cs="Arial"/>
          <w:lang w:val="es-GT"/>
        </w:rPr>
        <w:t xml:space="preserve"> Aquino </w:t>
      </w:r>
      <w:proofErr w:type="spellStart"/>
      <w:r w:rsidRPr="00A81902">
        <w:rPr>
          <w:rFonts w:ascii="Arial" w:hAnsi="Arial" w:cs="Arial"/>
          <w:lang w:val="es-GT"/>
        </w:rPr>
        <w:t>Quel</w:t>
      </w:r>
      <w:proofErr w:type="spellEnd"/>
      <w:r w:rsidRPr="00A81902">
        <w:rPr>
          <w:rFonts w:ascii="Arial" w:hAnsi="Arial" w:cs="Arial"/>
          <w:lang w:val="es-GT"/>
        </w:rPr>
        <w:t xml:space="preserve">, Jaime Guillermo Barillas Flores, </w:t>
      </w:r>
      <w:proofErr w:type="spellStart"/>
      <w:r w:rsidRPr="00A81902">
        <w:rPr>
          <w:rFonts w:ascii="Arial" w:hAnsi="Arial" w:cs="Arial"/>
          <w:lang w:val="es-GT"/>
        </w:rPr>
        <w:t>Walfred</w:t>
      </w:r>
      <w:proofErr w:type="spellEnd"/>
      <w:r w:rsidRPr="00A81902">
        <w:rPr>
          <w:rFonts w:ascii="Arial" w:hAnsi="Arial" w:cs="Arial"/>
          <w:lang w:val="es-GT"/>
        </w:rPr>
        <w:t xml:space="preserve"> Pablo Estrada Sánchez, </w:t>
      </w:r>
      <w:r w:rsidR="00686ADC" w:rsidRPr="00A81902">
        <w:rPr>
          <w:rFonts w:ascii="Arial" w:hAnsi="Arial" w:cs="Arial"/>
          <w:lang w:val="es-GT"/>
        </w:rPr>
        <w:t xml:space="preserve">Luis Horacio Gaytán Silva y Luis Fernando López Santos, </w:t>
      </w:r>
      <w:r w:rsidR="005F581A" w:rsidRPr="00A81902">
        <w:rPr>
          <w:rFonts w:ascii="Arial" w:hAnsi="Arial" w:cs="Arial"/>
          <w:lang w:val="es-GT"/>
        </w:rPr>
        <w:t xml:space="preserve">quienes </w:t>
      </w:r>
      <w:r w:rsidR="00686ADC" w:rsidRPr="00A81902">
        <w:rPr>
          <w:rFonts w:ascii="Arial" w:hAnsi="Arial" w:cs="Arial"/>
          <w:lang w:val="es-GT"/>
        </w:rPr>
        <w:t xml:space="preserve">se encuentran en el renglón 011  </w:t>
      </w:r>
      <w:r w:rsidR="005F581A" w:rsidRPr="00A81902">
        <w:rPr>
          <w:rFonts w:ascii="Arial" w:hAnsi="Arial" w:cs="Arial"/>
          <w:lang w:val="es-GT"/>
        </w:rPr>
        <w:t xml:space="preserve">y </w:t>
      </w:r>
      <w:r w:rsidR="00686ADC" w:rsidRPr="00A81902">
        <w:rPr>
          <w:rFonts w:ascii="Arial" w:hAnsi="Arial" w:cs="Arial"/>
          <w:lang w:val="es-GT"/>
        </w:rPr>
        <w:t>021,</w:t>
      </w:r>
      <w:r w:rsidR="005F581A" w:rsidRPr="00A81902">
        <w:rPr>
          <w:rFonts w:ascii="Arial" w:hAnsi="Arial" w:cs="Arial"/>
          <w:lang w:val="es-GT"/>
        </w:rPr>
        <w:t xml:space="preserve"> quienes ya no laboran para el Ministerio  por </w:t>
      </w:r>
      <w:r w:rsidR="00BD5F9E" w:rsidRPr="00A81902">
        <w:rPr>
          <w:rFonts w:ascii="Arial" w:hAnsi="Arial" w:cs="Arial"/>
          <w:lang w:val="es-GT"/>
        </w:rPr>
        <w:t xml:space="preserve">movimientos administrativos como lo son </w:t>
      </w:r>
      <w:r w:rsidR="005F581A" w:rsidRPr="00A81902">
        <w:rPr>
          <w:rFonts w:ascii="Arial" w:hAnsi="Arial" w:cs="Arial"/>
          <w:lang w:val="es-GT"/>
        </w:rPr>
        <w:t xml:space="preserve">abandono de labores, fallecimiento </w:t>
      </w:r>
      <w:r w:rsidR="006316CD" w:rsidRPr="00A81902">
        <w:rPr>
          <w:rFonts w:ascii="Arial" w:hAnsi="Arial" w:cs="Arial"/>
          <w:lang w:val="es-GT"/>
        </w:rPr>
        <w:t xml:space="preserve">y destitución, </w:t>
      </w:r>
      <w:r w:rsidR="008E7339" w:rsidRPr="00A81902">
        <w:rPr>
          <w:rFonts w:ascii="Arial" w:hAnsi="Arial" w:cs="Arial"/>
          <w:lang w:val="es-GT"/>
        </w:rPr>
        <w:t>p</w:t>
      </w:r>
      <w:r w:rsidR="008E7339">
        <w:rPr>
          <w:rFonts w:ascii="Arial" w:hAnsi="Arial" w:cs="Arial"/>
          <w:lang w:val="es-GT"/>
        </w:rPr>
        <w:t>ero aún</w:t>
      </w:r>
      <w:r w:rsidR="00686ADC">
        <w:rPr>
          <w:rFonts w:ascii="Arial" w:hAnsi="Arial" w:cs="Arial"/>
          <w:lang w:val="es-GT"/>
        </w:rPr>
        <w:t xml:space="preserve"> se encuentra Activos en el sistema de </w:t>
      </w:r>
      <w:proofErr w:type="spellStart"/>
      <w:r w:rsidR="00686ADC">
        <w:rPr>
          <w:rFonts w:ascii="Arial" w:hAnsi="Arial" w:cs="Arial"/>
          <w:lang w:val="es-GT"/>
        </w:rPr>
        <w:t>Guatenóminas</w:t>
      </w:r>
      <w:proofErr w:type="spellEnd"/>
      <w:r w:rsidR="00686ADC">
        <w:rPr>
          <w:rFonts w:ascii="Arial" w:hAnsi="Arial" w:cs="Arial"/>
          <w:lang w:val="es-GT"/>
        </w:rPr>
        <w:t xml:space="preserve">, </w:t>
      </w:r>
      <w:r w:rsidR="00686ADC" w:rsidRPr="000002D3">
        <w:rPr>
          <w:rFonts w:ascii="Arial" w:hAnsi="Arial" w:cs="Arial"/>
          <w:lang w:val="es-GT"/>
        </w:rPr>
        <w:t xml:space="preserve">razón </w:t>
      </w:r>
      <w:r w:rsidR="00686ADC">
        <w:rPr>
          <w:rFonts w:ascii="Arial" w:hAnsi="Arial" w:cs="Arial"/>
          <w:lang w:val="es-GT"/>
        </w:rPr>
        <w:t xml:space="preserve">por la que a la fecha </w:t>
      </w:r>
      <w:r w:rsidR="00686ADC">
        <w:rPr>
          <w:rFonts w:ascii="Arial" w:hAnsi="Arial" w:cs="Arial"/>
          <w:lang w:val="es-GT"/>
        </w:rPr>
        <w:lastRenderedPageBreak/>
        <w:t>todavía aparecen como</w:t>
      </w:r>
      <w:r w:rsidR="00686ADC" w:rsidRPr="000002D3">
        <w:rPr>
          <w:rFonts w:ascii="Arial" w:hAnsi="Arial" w:cs="Arial"/>
          <w:lang w:val="es-GT"/>
        </w:rPr>
        <w:t xml:space="preserve"> no actualiz</w:t>
      </w:r>
      <w:r w:rsidR="00686ADC">
        <w:rPr>
          <w:rFonts w:ascii="Arial" w:hAnsi="Arial" w:cs="Arial"/>
          <w:lang w:val="es-GT"/>
        </w:rPr>
        <w:t>ados ante</w:t>
      </w:r>
      <w:r w:rsidR="00686ADC" w:rsidRPr="000002D3">
        <w:rPr>
          <w:rFonts w:ascii="Arial" w:hAnsi="Arial" w:cs="Arial"/>
          <w:lang w:val="es-GT"/>
        </w:rPr>
        <w:t xml:space="preserve"> </w:t>
      </w:r>
      <w:r w:rsidR="00686ADC">
        <w:rPr>
          <w:rFonts w:ascii="Arial" w:hAnsi="Arial" w:cs="Arial"/>
          <w:lang w:val="es-GT"/>
        </w:rPr>
        <w:t>la Contraloría General de Cuentas CGC</w:t>
      </w:r>
      <w:r w:rsidR="00686ADC" w:rsidRPr="000002D3">
        <w:rPr>
          <w:rFonts w:ascii="Arial" w:hAnsi="Arial" w:cs="Arial"/>
          <w:lang w:val="es-GT"/>
        </w:rPr>
        <w:t>.</w:t>
      </w:r>
      <w:r w:rsidR="00686ADC" w:rsidRPr="000002D3">
        <w:rPr>
          <w:rFonts w:ascii="Arial" w:hAnsi="Arial" w:cs="Arial"/>
          <w:strike/>
          <w:lang w:val="es-GT"/>
        </w:rPr>
        <w:t xml:space="preserve"> </w:t>
      </w:r>
    </w:p>
    <w:p w14:paraId="3F767FDE" w14:textId="77777777" w:rsidR="00686ADC" w:rsidRPr="00691088" w:rsidRDefault="00686ADC" w:rsidP="00686ADC">
      <w:pPr>
        <w:pStyle w:val="Prrafodelista"/>
        <w:spacing w:line="253" w:lineRule="auto"/>
        <w:jc w:val="both"/>
        <w:rPr>
          <w:lang w:val="es-GT"/>
        </w:rPr>
      </w:pPr>
    </w:p>
    <w:p w14:paraId="3A89CC95" w14:textId="72DADD1B" w:rsidR="002112D0" w:rsidRPr="00A81902" w:rsidRDefault="00A33172" w:rsidP="00DE197E">
      <w:pPr>
        <w:spacing w:line="253" w:lineRule="auto"/>
        <w:jc w:val="both"/>
        <w:rPr>
          <w:b/>
          <w:sz w:val="24"/>
          <w:szCs w:val="24"/>
        </w:rPr>
      </w:pPr>
      <w:r w:rsidRPr="00691088">
        <w:rPr>
          <w:b/>
          <w:sz w:val="24"/>
          <w:szCs w:val="24"/>
        </w:rPr>
        <w:t>CONCLUSIÓN</w:t>
      </w:r>
    </w:p>
    <w:p w14:paraId="0EE2BD13" w14:textId="2B7C2904" w:rsidR="00982941" w:rsidRPr="00A81902" w:rsidRDefault="00982941" w:rsidP="001037DB">
      <w:pPr>
        <w:spacing w:line="253" w:lineRule="auto"/>
        <w:jc w:val="both"/>
        <w:rPr>
          <w:bCs/>
          <w:sz w:val="24"/>
          <w:szCs w:val="24"/>
        </w:rPr>
      </w:pPr>
    </w:p>
    <w:p w14:paraId="47F8F173" w14:textId="4A6BD7CF" w:rsidR="00A81902" w:rsidRPr="00FE61CA" w:rsidRDefault="00982941" w:rsidP="00A81902">
      <w:pPr>
        <w:spacing w:line="253" w:lineRule="auto"/>
        <w:jc w:val="both"/>
        <w:rPr>
          <w:sz w:val="24"/>
          <w:szCs w:val="24"/>
          <w:lang w:val="es-GT"/>
        </w:rPr>
      </w:pPr>
      <w:r w:rsidRPr="00A81902">
        <w:rPr>
          <w:bCs/>
          <w:sz w:val="24"/>
          <w:szCs w:val="24"/>
        </w:rPr>
        <w:t>No obstante, a lo indicado en el</w:t>
      </w:r>
      <w:r w:rsidR="0036740C" w:rsidRPr="00A81902">
        <w:rPr>
          <w:bCs/>
          <w:sz w:val="24"/>
          <w:szCs w:val="24"/>
        </w:rPr>
        <w:t xml:space="preserve"> en el </w:t>
      </w:r>
      <w:r w:rsidR="0036740C" w:rsidRPr="00A81902">
        <w:rPr>
          <w:sz w:val="24"/>
          <w:szCs w:val="24"/>
          <w:lang w:val="es-GT"/>
        </w:rPr>
        <w:t>Oficio RRHH 104-2023</w:t>
      </w:r>
      <w:r w:rsidRPr="00A81902">
        <w:rPr>
          <w:sz w:val="24"/>
          <w:szCs w:val="24"/>
          <w:lang w:val="es-GT"/>
        </w:rPr>
        <w:t>,</w:t>
      </w:r>
      <w:r w:rsidRPr="00A81902">
        <w:rPr>
          <w:sz w:val="24"/>
          <w:szCs w:val="24"/>
        </w:rPr>
        <w:t xml:space="preserve"> al revisar </w:t>
      </w:r>
      <w:r w:rsidR="008E7339" w:rsidRPr="00A81902">
        <w:rPr>
          <w:sz w:val="24"/>
          <w:szCs w:val="24"/>
        </w:rPr>
        <w:t>l</w:t>
      </w:r>
      <w:r w:rsidRPr="00A81902">
        <w:rPr>
          <w:sz w:val="24"/>
          <w:szCs w:val="24"/>
        </w:rPr>
        <w:t xml:space="preserve">os casos </w:t>
      </w:r>
      <w:r w:rsidR="008E7339" w:rsidRPr="00A81902">
        <w:rPr>
          <w:sz w:val="24"/>
          <w:szCs w:val="24"/>
        </w:rPr>
        <w:t xml:space="preserve">se determinó que 43 personas </w:t>
      </w:r>
      <w:r w:rsidR="0008669D" w:rsidRPr="00A81902">
        <w:rPr>
          <w:sz w:val="24"/>
          <w:szCs w:val="24"/>
        </w:rPr>
        <w:t xml:space="preserve">no presentaron ninguna justificación </w:t>
      </w:r>
      <w:r w:rsidR="00BD5F9E" w:rsidRPr="00A81902">
        <w:rPr>
          <w:sz w:val="24"/>
          <w:szCs w:val="24"/>
        </w:rPr>
        <w:t>sobre si actualizaron datos ante la Contraloría General de Cuentas</w:t>
      </w:r>
      <w:r w:rsidR="00903207">
        <w:rPr>
          <w:sz w:val="24"/>
          <w:szCs w:val="24"/>
        </w:rPr>
        <w:t xml:space="preserve">, </w:t>
      </w:r>
      <w:r w:rsidR="00903207" w:rsidRPr="00410912">
        <w:rPr>
          <w:color w:val="000000" w:themeColor="text1"/>
          <w:sz w:val="24"/>
          <w:szCs w:val="24"/>
        </w:rPr>
        <w:t>p</w:t>
      </w:r>
      <w:r w:rsidR="001338C3" w:rsidRPr="00A81902">
        <w:rPr>
          <w:bCs/>
          <w:sz w:val="24"/>
          <w:szCs w:val="24"/>
        </w:rPr>
        <w:t xml:space="preserve">or lo que se recomienda al Director de la </w:t>
      </w:r>
      <w:r w:rsidR="001338C3" w:rsidRPr="00A81902">
        <w:rPr>
          <w:sz w:val="24"/>
          <w:szCs w:val="24"/>
        </w:rPr>
        <w:t>Dirección Departamental de Educación,</w:t>
      </w:r>
      <w:r w:rsidR="001338C3" w:rsidRPr="00A81902">
        <w:rPr>
          <w:bCs/>
          <w:sz w:val="24"/>
          <w:szCs w:val="24"/>
        </w:rPr>
        <w:t xml:space="preserve"> solicite a la persona encargada proceda a revisar los casos ya que es probable que dentro de estos le aparezcan varios casos que actualizaron </w:t>
      </w:r>
      <w:r w:rsidR="001338C3" w:rsidRPr="00A81902">
        <w:rPr>
          <w:sz w:val="24"/>
          <w:szCs w:val="24"/>
          <w:lang w:val="es-GT"/>
        </w:rPr>
        <w:t xml:space="preserve">en tiempo por lo que debe verificar que no tengan errores  constatando lo siguiente: a) En entidad debe figurar el Ministerio de Educación; b) En el </w:t>
      </w:r>
      <w:r w:rsidR="001338C3" w:rsidRPr="00A33172">
        <w:rPr>
          <w:sz w:val="24"/>
          <w:szCs w:val="24"/>
          <w:lang w:val="es-GT"/>
        </w:rPr>
        <w:t xml:space="preserve">periodo si es personal por contrato deben colocar la fecha de inicio y terminación del contrato, caso contrario el </w:t>
      </w:r>
      <w:r w:rsidR="001338C3" w:rsidRPr="00062DC3">
        <w:rPr>
          <w:sz w:val="24"/>
          <w:szCs w:val="24"/>
          <w:lang w:val="es-GT"/>
        </w:rPr>
        <w:t>sistema automáticamente coloca como fecha de terminación la fecha en que actualizó y c) que haya actualizado datos este año y no solo haber impreso la actualización</w:t>
      </w:r>
      <w:r w:rsidR="001338C3" w:rsidRPr="00062DC3">
        <w:rPr>
          <w:bCs/>
        </w:rPr>
        <w:t xml:space="preserve">. </w:t>
      </w:r>
      <w:r w:rsidR="00A81902" w:rsidRPr="00FE61CA">
        <w:rPr>
          <w:sz w:val="24"/>
          <w:szCs w:val="24"/>
          <w:lang w:val="es-GT"/>
        </w:rPr>
        <w:t>Respecto a l</w:t>
      </w:r>
      <w:r w:rsidR="00A81902">
        <w:rPr>
          <w:sz w:val="24"/>
          <w:szCs w:val="24"/>
          <w:lang w:val="es-GT"/>
        </w:rPr>
        <w:t>a</w:t>
      </w:r>
      <w:r w:rsidR="00A81902" w:rsidRPr="00FE61CA">
        <w:rPr>
          <w:sz w:val="24"/>
          <w:szCs w:val="24"/>
          <w:lang w:val="es-GT"/>
        </w:rPr>
        <w:t xml:space="preserve">s </w:t>
      </w:r>
      <w:r w:rsidR="00A81902">
        <w:rPr>
          <w:sz w:val="24"/>
          <w:szCs w:val="24"/>
          <w:lang w:val="es-GT"/>
        </w:rPr>
        <w:t>21</w:t>
      </w:r>
      <w:r w:rsidR="00A81902" w:rsidRPr="00FE61CA">
        <w:rPr>
          <w:sz w:val="24"/>
          <w:szCs w:val="24"/>
          <w:lang w:val="es-GT"/>
        </w:rPr>
        <w:t xml:space="preserve"> </w:t>
      </w:r>
      <w:r w:rsidR="00A81902">
        <w:rPr>
          <w:sz w:val="24"/>
          <w:szCs w:val="24"/>
          <w:lang w:val="es-GT"/>
        </w:rPr>
        <w:t>personas</w:t>
      </w:r>
      <w:r w:rsidR="00A81902" w:rsidRPr="00FE61CA">
        <w:rPr>
          <w:sz w:val="24"/>
          <w:szCs w:val="24"/>
          <w:lang w:val="es-GT"/>
        </w:rPr>
        <w:t xml:space="preserve"> que indicaron que ya no laboran para el Min</w:t>
      </w:r>
      <w:r w:rsidR="00A81902">
        <w:rPr>
          <w:sz w:val="24"/>
          <w:szCs w:val="24"/>
          <w:lang w:val="es-GT"/>
        </w:rPr>
        <w:t xml:space="preserve">isterio de Educación </w:t>
      </w:r>
      <w:r w:rsidR="00A81902" w:rsidRPr="00FE61CA">
        <w:rPr>
          <w:sz w:val="24"/>
          <w:szCs w:val="24"/>
          <w:lang w:val="es-GT"/>
        </w:rPr>
        <w:t xml:space="preserve">y se encuentran activos en el Sistema de </w:t>
      </w:r>
      <w:proofErr w:type="spellStart"/>
      <w:r w:rsidR="00A81902" w:rsidRPr="00FE61CA">
        <w:rPr>
          <w:sz w:val="24"/>
          <w:szCs w:val="24"/>
          <w:lang w:val="es-GT"/>
        </w:rPr>
        <w:t>Guatenóminas</w:t>
      </w:r>
      <w:proofErr w:type="spellEnd"/>
      <w:r w:rsidR="00A81902" w:rsidRPr="00FE61CA">
        <w:rPr>
          <w:sz w:val="24"/>
          <w:szCs w:val="24"/>
          <w:lang w:val="es-GT"/>
        </w:rPr>
        <w:t xml:space="preserve"> deben verificar si se puede corregir esta situación ya que de lo contrario siempre serán reportados como activos y que no actualizaron datos. </w:t>
      </w:r>
    </w:p>
    <w:p w14:paraId="38026D7E" w14:textId="7ACE4080" w:rsidR="005D18AC" w:rsidRDefault="005D18AC" w:rsidP="005D18AC">
      <w:pPr>
        <w:spacing w:line="253" w:lineRule="auto"/>
        <w:jc w:val="both"/>
        <w:rPr>
          <w:bCs/>
          <w:sz w:val="24"/>
          <w:szCs w:val="24"/>
        </w:rPr>
      </w:pPr>
    </w:p>
    <w:p w14:paraId="701C651B" w14:textId="55C7B120" w:rsidR="00A81902" w:rsidRPr="00FE61CA" w:rsidRDefault="00A81902" w:rsidP="00A81902">
      <w:pPr>
        <w:spacing w:line="253" w:lineRule="auto"/>
        <w:jc w:val="both"/>
        <w:rPr>
          <w:bCs/>
          <w:sz w:val="24"/>
          <w:szCs w:val="24"/>
        </w:rPr>
      </w:pPr>
      <w:r w:rsidRPr="005D0829">
        <w:rPr>
          <w:bCs/>
          <w:sz w:val="24"/>
          <w:szCs w:val="24"/>
        </w:rPr>
        <w:t xml:space="preserve">Luego solicite a la persona encargada de Recursos Humanos, le remita un informe circunstanciado en donde le indique si ya fueron </w:t>
      </w:r>
      <w:r w:rsidRPr="00FE61CA">
        <w:rPr>
          <w:bCs/>
          <w:sz w:val="24"/>
          <w:szCs w:val="24"/>
        </w:rPr>
        <w:t xml:space="preserve">revisados y corregidos los </w:t>
      </w:r>
      <w:r>
        <w:rPr>
          <w:bCs/>
          <w:sz w:val="24"/>
          <w:szCs w:val="24"/>
        </w:rPr>
        <w:t xml:space="preserve">43 </w:t>
      </w:r>
      <w:r w:rsidRPr="00FE61CA">
        <w:rPr>
          <w:bCs/>
          <w:sz w:val="24"/>
          <w:szCs w:val="24"/>
        </w:rPr>
        <w:t xml:space="preserve">casos que no presentaron constancia de actualización de datos; los </w:t>
      </w:r>
      <w:r>
        <w:rPr>
          <w:bCs/>
          <w:sz w:val="24"/>
          <w:szCs w:val="24"/>
        </w:rPr>
        <w:t>21</w:t>
      </w:r>
      <w:r w:rsidRPr="00FE61CA">
        <w:rPr>
          <w:bCs/>
          <w:sz w:val="24"/>
          <w:szCs w:val="24"/>
        </w:rPr>
        <w:t xml:space="preserve"> casos que siguen activos en el sistema y ya no trabajan en el Min</w:t>
      </w:r>
      <w:r>
        <w:rPr>
          <w:bCs/>
          <w:sz w:val="24"/>
          <w:szCs w:val="24"/>
        </w:rPr>
        <w:t>isterio de Educación</w:t>
      </w:r>
      <w:r w:rsidRPr="00FE61CA">
        <w:rPr>
          <w:bCs/>
          <w:sz w:val="24"/>
          <w:szCs w:val="24"/>
        </w:rPr>
        <w:t xml:space="preserve">, el cual le servirá como Director para demostrar el seguimiento que le dio al tema de actualización de datos, en caso sea objeto de revisión por parte de la Contraloría General de Cuentas. </w:t>
      </w:r>
    </w:p>
    <w:p w14:paraId="1F4A33FE" w14:textId="77777777" w:rsidR="00EF0E8B" w:rsidRDefault="00EF0E8B" w:rsidP="00DE197E">
      <w:pPr>
        <w:spacing w:line="253" w:lineRule="auto"/>
        <w:jc w:val="both"/>
        <w:rPr>
          <w:bCs/>
          <w:sz w:val="24"/>
          <w:szCs w:val="24"/>
        </w:rPr>
      </w:pPr>
    </w:p>
    <w:p w14:paraId="289463B8" w14:textId="1F96F112" w:rsidR="00A710B2" w:rsidRPr="00A33172" w:rsidRDefault="002A3ED4" w:rsidP="00DE197E">
      <w:pPr>
        <w:spacing w:line="253" w:lineRule="auto"/>
        <w:jc w:val="both"/>
        <w:rPr>
          <w:bCs/>
          <w:sz w:val="24"/>
          <w:szCs w:val="24"/>
        </w:rPr>
      </w:pPr>
      <w:r w:rsidRPr="00062DC3">
        <w:rPr>
          <w:bCs/>
          <w:sz w:val="24"/>
          <w:szCs w:val="24"/>
        </w:rPr>
        <w:t xml:space="preserve">Se </w:t>
      </w:r>
      <w:r w:rsidR="00400DC4" w:rsidRPr="00062DC3">
        <w:rPr>
          <w:bCs/>
          <w:sz w:val="24"/>
          <w:szCs w:val="24"/>
        </w:rPr>
        <w:t xml:space="preserve">recomienda al </w:t>
      </w:r>
      <w:r w:rsidR="0058526F" w:rsidRPr="00062DC3">
        <w:rPr>
          <w:bCs/>
          <w:sz w:val="24"/>
          <w:szCs w:val="24"/>
        </w:rPr>
        <w:t>Director de</w:t>
      </w:r>
      <w:r w:rsidR="002E1439">
        <w:rPr>
          <w:bCs/>
          <w:sz w:val="24"/>
          <w:szCs w:val="24"/>
        </w:rPr>
        <w:t xml:space="preserve"> la Dirección Departamental de Educación de</w:t>
      </w:r>
      <w:r w:rsidR="00B2575A">
        <w:rPr>
          <w:bCs/>
          <w:sz w:val="24"/>
          <w:szCs w:val="24"/>
        </w:rPr>
        <w:t xml:space="preserve"> </w:t>
      </w:r>
      <w:r w:rsidR="0036740C">
        <w:rPr>
          <w:bCs/>
          <w:sz w:val="24"/>
          <w:szCs w:val="24"/>
        </w:rPr>
        <w:t>Sacatepéquez</w:t>
      </w:r>
      <w:r w:rsidR="0006335B" w:rsidRPr="00062DC3">
        <w:rPr>
          <w:bCs/>
          <w:sz w:val="24"/>
          <w:szCs w:val="24"/>
        </w:rPr>
        <w:t>,</w:t>
      </w:r>
      <w:r w:rsidR="0058526F" w:rsidRPr="00062DC3">
        <w:rPr>
          <w:bCs/>
          <w:sz w:val="24"/>
          <w:szCs w:val="24"/>
        </w:rPr>
        <w:t xml:space="preserve"> que </w:t>
      </w:r>
      <w:r w:rsidR="00400DC4" w:rsidRPr="00062DC3">
        <w:rPr>
          <w:bCs/>
          <w:sz w:val="24"/>
          <w:szCs w:val="24"/>
        </w:rPr>
        <w:t xml:space="preserve">gire instrucciones </w:t>
      </w:r>
      <w:r w:rsidR="00DE197E" w:rsidRPr="00062DC3">
        <w:rPr>
          <w:bCs/>
          <w:sz w:val="24"/>
          <w:szCs w:val="24"/>
        </w:rPr>
        <w:t xml:space="preserve">reiterando </w:t>
      </w:r>
      <w:r w:rsidR="00400DC4" w:rsidRPr="00062DC3">
        <w:rPr>
          <w:bCs/>
          <w:sz w:val="24"/>
          <w:szCs w:val="24"/>
        </w:rPr>
        <w:t xml:space="preserve">al </w:t>
      </w:r>
      <w:r w:rsidR="00BE0A14" w:rsidRPr="00062DC3">
        <w:rPr>
          <w:bCs/>
          <w:sz w:val="24"/>
          <w:szCs w:val="24"/>
        </w:rPr>
        <w:t xml:space="preserve">encargado </w:t>
      </w:r>
      <w:r w:rsidR="00400DC4" w:rsidRPr="00062DC3">
        <w:rPr>
          <w:bCs/>
          <w:sz w:val="24"/>
          <w:szCs w:val="24"/>
        </w:rPr>
        <w:t xml:space="preserve">de Recursos Humanos </w:t>
      </w:r>
      <w:r w:rsidR="00DE197E" w:rsidRPr="00062DC3">
        <w:rPr>
          <w:bCs/>
          <w:sz w:val="24"/>
          <w:szCs w:val="24"/>
        </w:rPr>
        <w:t xml:space="preserve">que cuando los </w:t>
      </w:r>
      <w:r w:rsidRPr="00062DC3">
        <w:rPr>
          <w:bCs/>
          <w:sz w:val="24"/>
          <w:szCs w:val="24"/>
        </w:rPr>
        <w:t>empleados efectúen la actualización</w:t>
      </w:r>
      <w:r w:rsidR="005456AC" w:rsidRPr="00062DC3">
        <w:rPr>
          <w:bCs/>
          <w:sz w:val="24"/>
          <w:szCs w:val="24"/>
        </w:rPr>
        <w:t xml:space="preserve"> conforme lo establece el acuerdo No. 005-2017</w:t>
      </w:r>
      <w:r w:rsidR="000E3F26" w:rsidRPr="00062DC3">
        <w:rPr>
          <w:bCs/>
          <w:sz w:val="24"/>
          <w:szCs w:val="24"/>
        </w:rPr>
        <w:t xml:space="preserve">, </w:t>
      </w:r>
      <w:r w:rsidR="005456AC" w:rsidRPr="00062DC3">
        <w:rPr>
          <w:bCs/>
          <w:sz w:val="24"/>
          <w:szCs w:val="24"/>
        </w:rPr>
        <w:t>emitido por la Contraloría General de Cuentas</w:t>
      </w:r>
      <w:r w:rsidRPr="00062DC3">
        <w:rPr>
          <w:bCs/>
          <w:sz w:val="24"/>
          <w:szCs w:val="24"/>
        </w:rPr>
        <w:t xml:space="preserve">, </w:t>
      </w:r>
      <w:r w:rsidR="00DE197E" w:rsidRPr="00062DC3">
        <w:rPr>
          <w:bCs/>
          <w:sz w:val="24"/>
          <w:szCs w:val="24"/>
        </w:rPr>
        <w:t>verifique</w:t>
      </w:r>
      <w:r w:rsidR="005456AC" w:rsidRPr="00062DC3">
        <w:rPr>
          <w:bCs/>
          <w:sz w:val="24"/>
          <w:szCs w:val="24"/>
        </w:rPr>
        <w:t>n</w:t>
      </w:r>
      <w:r w:rsidR="00DE197E" w:rsidRPr="00062DC3">
        <w:rPr>
          <w:bCs/>
          <w:sz w:val="24"/>
          <w:szCs w:val="24"/>
        </w:rPr>
        <w:t xml:space="preserve"> </w:t>
      </w:r>
      <w:r w:rsidRPr="00062DC3">
        <w:rPr>
          <w:bCs/>
          <w:sz w:val="24"/>
          <w:szCs w:val="24"/>
        </w:rPr>
        <w:t>lo siguiente: 1) Que actualice</w:t>
      </w:r>
      <w:r w:rsidR="00DE197E" w:rsidRPr="00062DC3">
        <w:rPr>
          <w:bCs/>
          <w:sz w:val="24"/>
          <w:szCs w:val="24"/>
        </w:rPr>
        <w:t>n</w:t>
      </w:r>
      <w:r w:rsidRPr="00062DC3">
        <w:rPr>
          <w:bCs/>
          <w:sz w:val="24"/>
          <w:szCs w:val="24"/>
        </w:rPr>
        <w:t xml:space="preserve"> antes del 28 de febrero</w:t>
      </w:r>
      <w:r w:rsidR="00BE0A14" w:rsidRPr="00062DC3">
        <w:rPr>
          <w:bCs/>
          <w:sz w:val="24"/>
          <w:szCs w:val="24"/>
        </w:rPr>
        <w:t xml:space="preserve"> de cada año o cuando la situación lo amerite</w:t>
      </w:r>
      <w:r w:rsidRPr="00062DC3">
        <w:rPr>
          <w:bCs/>
          <w:sz w:val="24"/>
          <w:szCs w:val="24"/>
        </w:rPr>
        <w:t>; 2</w:t>
      </w:r>
      <w:r w:rsidR="000E3F26" w:rsidRPr="00062DC3">
        <w:rPr>
          <w:bCs/>
          <w:sz w:val="24"/>
          <w:szCs w:val="24"/>
        </w:rPr>
        <w:t>)</w:t>
      </w:r>
      <w:r w:rsidRPr="00062DC3">
        <w:rPr>
          <w:bCs/>
          <w:sz w:val="24"/>
          <w:szCs w:val="24"/>
        </w:rPr>
        <w:t xml:space="preserve"> </w:t>
      </w:r>
      <w:r w:rsidR="005456AC" w:rsidRPr="00062DC3">
        <w:rPr>
          <w:bCs/>
          <w:sz w:val="24"/>
          <w:szCs w:val="24"/>
        </w:rPr>
        <w:t>Q</w:t>
      </w:r>
      <w:r w:rsidRPr="00062DC3">
        <w:rPr>
          <w:bCs/>
          <w:sz w:val="24"/>
          <w:szCs w:val="24"/>
        </w:rPr>
        <w:t>ue los campos de</w:t>
      </w:r>
      <w:r w:rsidR="00BE0A14" w:rsidRPr="00062DC3">
        <w:rPr>
          <w:bCs/>
          <w:sz w:val="24"/>
          <w:szCs w:val="24"/>
        </w:rPr>
        <w:t xml:space="preserve">: </w:t>
      </w:r>
      <w:r w:rsidRPr="00062DC3">
        <w:rPr>
          <w:bCs/>
          <w:sz w:val="24"/>
          <w:szCs w:val="24"/>
        </w:rPr>
        <w:t xml:space="preserve"> entidad</w:t>
      </w:r>
      <w:r w:rsidR="00DE197E" w:rsidRPr="00062DC3">
        <w:rPr>
          <w:bCs/>
          <w:sz w:val="24"/>
          <w:szCs w:val="24"/>
        </w:rPr>
        <w:t xml:space="preserve">, dependencia y </w:t>
      </w:r>
      <w:r w:rsidR="005456AC" w:rsidRPr="00062DC3">
        <w:rPr>
          <w:bCs/>
          <w:sz w:val="24"/>
          <w:szCs w:val="24"/>
        </w:rPr>
        <w:t>perí</w:t>
      </w:r>
      <w:r w:rsidR="00DE197E" w:rsidRPr="00062DC3">
        <w:rPr>
          <w:bCs/>
          <w:sz w:val="24"/>
          <w:szCs w:val="24"/>
        </w:rPr>
        <w:t xml:space="preserve">odo (en el caso de personal permanente solo </w:t>
      </w:r>
      <w:r w:rsidR="005456AC" w:rsidRPr="00062DC3">
        <w:rPr>
          <w:bCs/>
          <w:sz w:val="24"/>
          <w:szCs w:val="24"/>
        </w:rPr>
        <w:t xml:space="preserve">deben colocar </w:t>
      </w:r>
      <w:r w:rsidR="00DE197E" w:rsidRPr="00062DC3">
        <w:rPr>
          <w:bCs/>
          <w:sz w:val="24"/>
          <w:szCs w:val="24"/>
        </w:rPr>
        <w:t>fecha de inicio de labores y el personal por contrato</w:t>
      </w:r>
      <w:r w:rsidR="005456AC" w:rsidRPr="00062DC3">
        <w:rPr>
          <w:bCs/>
          <w:sz w:val="24"/>
          <w:szCs w:val="24"/>
        </w:rPr>
        <w:t xml:space="preserve"> debe colocar</w:t>
      </w:r>
      <w:r w:rsidR="00DE197E" w:rsidRPr="00062DC3">
        <w:rPr>
          <w:bCs/>
          <w:sz w:val="24"/>
          <w:szCs w:val="24"/>
        </w:rPr>
        <w:t xml:space="preserve"> fecha de inicio y terminación del contrato</w:t>
      </w:r>
      <w:r w:rsidR="005456AC" w:rsidRPr="00062DC3">
        <w:rPr>
          <w:bCs/>
          <w:sz w:val="24"/>
          <w:szCs w:val="24"/>
        </w:rPr>
        <w:t>) estén correctos</w:t>
      </w:r>
      <w:r w:rsidR="001037DB" w:rsidRPr="00062DC3">
        <w:rPr>
          <w:bCs/>
          <w:sz w:val="24"/>
          <w:szCs w:val="24"/>
        </w:rPr>
        <w:t>;</w:t>
      </w:r>
      <w:r w:rsidR="0058526F" w:rsidRPr="00062DC3">
        <w:rPr>
          <w:bCs/>
          <w:sz w:val="24"/>
          <w:szCs w:val="24"/>
        </w:rPr>
        <w:t xml:space="preserve"> </w:t>
      </w:r>
      <w:r w:rsidR="005456AC" w:rsidRPr="00062DC3">
        <w:rPr>
          <w:bCs/>
          <w:sz w:val="24"/>
          <w:szCs w:val="24"/>
        </w:rPr>
        <w:t xml:space="preserve"> y 3) Que la fecha de actualización y fecha de impresión corresponda al año en el que lo es</w:t>
      </w:r>
      <w:r w:rsidR="005456AC" w:rsidRPr="00A33172">
        <w:rPr>
          <w:bCs/>
          <w:sz w:val="24"/>
          <w:szCs w:val="24"/>
        </w:rPr>
        <w:t>tán realizando</w:t>
      </w:r>
      <w:r w:rsidR="00DE197E" w:rsidRPr="00A33172">
        <w:rPr>
          <w:bCs/>
          <w:sz w:val="24"/>
          <w:szCs w:val="24"/>
        </w:rPr>
        <w:t>.</w:t>
      </w:r>
    </w:p>
    <w:p w14:paraId="7704B784" w14:textId="77777777" w:rsidR="005D18AC" w:rsidRDefault="005D18AC" w:rsidP="00AC40C2">
      <w:pPr>
        <w:spacing w:line="253" w:lineRule="auto"/>
        <w:jc w:val="both"/>
        <w:rPr>
          <w:color w:val="FF0000"/>
          <w:sz w:val="24"/>
          <w:szCs w:val="24"/>
        </w:rPr>
      </w:pPr>
    </w:p>
    <w:p w14:paraId="4BA5B881" w14:textId="77777777" w:rsidR="00903207" w:rsidRDefault="00903207" w:rsidP="00AC40C2">
      <w:pPr>
        <w:spacing w:line="253" w:lineRule="auto"/>
        <w:jc w:val="both"/>
        <w:rPr>
          <w:color w:val="FF0000"/>
          <w:sz w:val="24"/>
          <w:szCs w:val="24"/>
        </w:rPr>
      </w:pPr>
    </w:p>
    <w:p w14:paraId="2FA41B9C" w14:textId="77777777" w:rsidR="00903207" w:rsidRDefault="00903207" w:rsidP="00AC40C2">
      <w:pPr>
        <w:spacing w:line="253" w:lineRule="auto"/>
        <w:jc w:val="both"/>
        <w:rPr>
          <w:color w:val="FF0000"/>
          <w:sz w:val="24"/>
          <w:szCs w:val="24"/>
        </w:rPr>
      </w:pPr>
    </w:p>
    <w:p w14:paraId="45C3F4FB" w14:textId="77777777" w:rsidR="00903207" w:rsidRDefault="00903207" w:rsidP="00AC40C2">
      <w:pPr>
        <w:spacing w:line="253" w:lineRule="auto"/>
        <w:jc w:val="both"/>
        <w:rPr>
          <w:color w:val="FF0000"/>
          <w:sz w:val="24"/>
          <w:szCs w:val="24"/>
        </w:rPr>
      </w:pPr>
    </w:p>
    <w:p w14:paraId="0B012796" w14:textId="43D042D1" w:rsidR="005D18AC" w:rsidRPr="00062DC3" w:rsidRDefault="005D18AC" w:rsidP="005D18AC">
      <w:pPr>
        <w:spacing w:line="253" w:lineRule="auto"/>
        <w:jc w:val="both"/>
        <w:rPr>
          <w:bCs/>
          <w:sz w:val="24"/>
          <w:szCs w:val="24"/>
        </w:rPr>
      </w:pPr>
      <w:r w:rsidRPr="00062DC3">
        <w:rPr>
          <w:bCs/>
          <w:sz w:val="24"/>
          <w:szCs w:val="24"/>
        </w:rPr>
        <w:t xml:space="preserve">Debido a que la Dirección de Auditoría Interna reporto los casos que aparecían con </w:t>
      </w:r>
      <w:r w:rsidRPr="00062DC3">
        <w:rPr>
          <w:bCs/>
          <w:sz w:val="24"/>
          <w:szCs w:val="24"/>
        </w:rPr>
        <w:lastRenderedPageBreak/>
        <w:t>error y solicito que fueran corregidos al 16 de mayo, pero en la respuesta que proporcionaron aún persiste error</w:t>
      </w:r>
      <w:r w:rsidR="00A04EB0">
        <w:rPr>
          <w:bCs/>
          <w:sz w:val="24"/>
          <w:szCs w:val="24"/>
        </w:rPr>
        <w:t xml:space="preserve"> y </w:t>
      </w:r>
      <w:r w:rsidR="00A04EB0" w:rsidRPr="00062DC3">
        <w:rPr>
          <w:bCs/>
          <w:sz w:val="24"/>
          <w:szCs w:val="24"/>
        </w:rPr>
        <w:t>casos</w:t>
      </w:r>
      <w:r w:rsidR="00A04EB0">
        <w:rPr>
          <w:bCs/>
          <w:sz w:val="24"/>
          <w:szCs w:val="24"/>
        </w:rPr>
        <w:t xml:space="preserve"> sin actualizar</w:t>
      </w:r>
      <w:r w:rsidRPr="00062DC3">
        <w:rPr>
          <w:bCs/>
          <w:sz w:val="24"/>
          <w:szCs w:val="24"/>
        </w:rPr>
        <w:t>, como se explicó anteriormente, queda bajo la responsabilidad de la Dirección</w:t>
      </w:r>
      <w:r>
        <w:rPr>
          <w:bCs/>
          <w:sz w:val="24"/>
          <w:szCs w:val="24"/>
        </w:rPr>
        <w:t xml:space="preserve"> Departamental </w:t>
      </w:r>
      <w:r w:rsidRPr="00062DC3">
        <w:rPr>
          <w:bCs/>
          <w:sz w:val="24"/>
          <w:szCs w:val="24"/>
        </w:rPr>
        <w:t xml:space="preserve">de </w:t>
      </w:r>
      <w:r>
        <w:rPr>
          <w:bCs/>
          <w:sz w:val="24"/>
          <w:szCs w:val="24"/>
        </w:rPr>
        <w:t xml:space="preserve">Educación de </w:t>
      </w:r>
      <w:r w:rsidR="00A04EB0">
        <w:rPr>
          <w:bCs/>
          <w:sz w:val="24"/>
          <w:szCs w:val="24"/>
        </w:rPr>
        <w:t>Sacatepéquez</w:t>
      </w:r>
      <w:r>
        <w:rPr>
          <w:bCs/>
          <w:sz w:val="24"/>
          <w:szCs w:val="24"/>
        </w:rPr>
        <w:t>,</w:t>
      </w:r>
      <w:r w:rsidRPr="00062DC3">
        <w:rPr>
          <w:bCs/>
          <w:sz w:val="24"/>
          <w:szCs w:val="24"/>
        </w:rPr>
        <w:t xml:space="preserve"> darle el seguimiento correspondiente a la corrección de todos los casos en los que aún tienen error.</w:t>
      </w:r>
    </w:p>
    <w:p w14:paraId="17728ECE" w14:textId="2B159BBF" w:rsidR="005D18AC" w:rsidRDefault="005D18AC" w:rsidP="00AC40C2">
      <w:pPr>
        <w:spacing w:line="253" w:lineRule="auto"/>
        <w:jc w:val="both"/>
        <w:rPr>
          <w:color w:val="FF0000"/>
          <w:sz w:val="24"/>
          <w:szCs w:val="24"/>
        </w:rPr>
        <w:sectPr w:rsidR="005D18AC" w:rsidSect="00662DB3">
          <w:headerReference w:type="default" r:id="rId11"/>
          <w:footerReference w:type="default" r:id="rId12"/>
          <w:headerReference w:type="first" r:id="rId13"/>
          <w:pgSz w:w="12240" w:h="15840"/>
          <w:pgMar w:top="1134" w:right="1701" w:bottom="993" w:left="1701" w:header="709" w:footer="134" w:gutter="0"/>
          <w:pgNumType w:start="1"/>
          <w:cols w:space="708"/>
          <w:titlePg/>
          <w:docGrid w:linePitch="360"/>
        </w:sectPr>
      </w:pPr>
    </w:p>
    <w:p w14:paraId="221F200C" w14:textId="6AC15F51" w:rsidR="005456AC" w:rsidRPr="006F601B" w:rsidRDefault="005456AC" w:rsidP="00AC40C2">
      <w:pPr>
        <w:spacing w:line="253" w:lineRule="auto"/>
        <w:jc w:val="both"/>
        <w:rPr>
          <w:color w:val="FF0000"/>
          <w:sz w:val="24"/>
          <w:szCs w:val="24"/>
        </w:rPr>
      </w:pPr>
    </w:p>
    <w:p w14:paraId="1F1D31E5" w14:textId="77777777" w:rsidR="005456AC" w:rsidRPr="006F601B" w:rsidRDefault="005456AC" w:rsidP="00AC40C2">
      <w:pPr>
        <w:spacing w:line="253" w:lineRule="auto"/>
        <w:jc w:val="both"/>
        <w:rPr>
          <w:color w:val="FF0000"/>
          <w:sz w:val="24"/>
          <w:szCs w:val="24"/>
        </w:rPr>
      </w:pPr>
    </w:p>
    <w:p w14:paraId="3E0FE73F" w14:textId="77777777" w:rsidR="005456AC" w:rsidRPr="006F601B" w:rsidRDefault="005456AC" w:rsidP="00AC40C2">
      <w:pPr>
        <w:spacing w:line="253" w:lineRule="auto"/>
        <w:jc w:val="both"/>
        <w:rPr>
          <w:color w:val="FF0000"/>
          <w:sz w:val="24"/>
          <w:szCs w:val="24"/>
        </w:rPr>
      </w:pPr>
    </w:p>
    <w:p w14:paraId="08A4CD6C" w14:textId="77777777" w:rsidR="005456AC" w:rsidRDefault="005456AC" w:rsidP="00AC40C2">
      <w:pPr>
        <w:spacing w:line="253" w:lineRule="auto"/>
        <w:jc w:val="both"/>
        <w:rPr>
          <w:color w:val="FF0000"/>
          <w:sz w:val="24"/>
        </w:rPr>
      </w:pPr>
    </w:p>
    <w:p w14:paraId="35695D6F" w14:textId="77777777" w:rsidR="005456AC" w:rsidRDefault="005456AC" w:rsidP="00AC40C2">
      <w:pPr>
        <w:spacing w:line="253" w:lineRule="auto"/>
        <w:jc w:val="both"/>
        <w:rPr>
          <w:color w:val="FF0000"/>
          <w:sz w:val="24"/>
        </w:rPr>
      </w:pPr>
    </w:p>
    <w:p w14:paraId="55A97548" w14:textId="77777777" w:rsidR="005456AC" w:rsidRDefault="005456AC" w:rsidP="00AC40C2">
      <w:pPr>
        <w:spacing w:line="253" w:lineRule="auto"/>
        <w:jc w:val="both"/>
        <w:rPr>
          <w:color w:val="FF0000"/>
          <w:sz w:val="24"/>
        </w:rPr>
      </w:pPr>
    </w:p>
    <w:p w14:paraId="32286A5B" w14:textId="77777777" w:rsidR="002C2C53" w:rsidRDefault="002C2C53" w:rsidP="005456AC">
      <w:pPr>
        <w:spacing w:line="253" w:lineRule="auto"/>
        <w:jc w:val="center"/>
        <w:rPr>
          <w:b/>
          <w:color w:val="0070C0"/>
          <w:sz w:val="68"/>
          <w:szCs w:val="68"/>
        </w:rPr>
      </w:pPr>
    </w:p>
    <w:p w14:paraId="2EEEBDD7" w14:textId="77777777" w:rsidR="002C2C53" w:rsidRDefault="002C2C53" w:rsidP="005456AC">
      <w:pPr>
        <w:spacing w:line="253" w:lineRule="auto"/>
        <w:jc w:val="center"/>
        <w:rPr>
          <w:b/>
          <w:color w:val="0070C0"/>
          <w:sz w:val="68"/>
          <w:szCs w:val="68"/>
        </w:rPr>
      </w:pPr>
    </w:p>
    <w:p w14:paraId="49CC7F2E" w14:textId="77777777" w:rsidR="002C2C53" w:rsidRDefault="002C2C53" w:rsidP="005456AC">
      <w:pPr>
        <w:spacing w:line="253" w:lineRule="auto"/>
        <w:jc w:val="center"/>
        <w:rPr>
          <w:b/>
          <w:color w:val="0070C0"/>
          <w:sz w:val="68"/>
          <w:szCs w:val="68"/>
        </w:rPr>
      </w:pPr>
    </w:p>
    <w:p w14:paraId="0BDD4F83" w14:textId="77777777" w:rsidR="002C2C53" w:rsidRPr="0070659A" w:rsidRDefault="002C2C53" w:rsidP="005456AC">
      <w:pPr>
        <w:spacing w:line="253" w:lineRule="auto"/>
        <w:jc w:val="center"/>
        <w:rPr>
          <w:b/>
          <w:color w:val="0070C0"/>
          <w:sz w:val="144"/>
          <w:szCs w:val="144"/>
        </w:rPr>
      </w:pPr>
    </w:p>
    <w:p w14:paraId="61052E06" w14:textId="4537E1C6" w:rsidR="005456AC" w:rsidRPr="0070659A" w:rsidRDefault="005456AC" w:rsidP="005456AC">
      <w:pPr>
        <w:spacing w:line="253" w:lineRule="auto"/>
        <w:jc w:val="center"/>
        <w:rPr>
          <w:b/>
          <w:sz w:val="144"/>
          <w:szCs w:val="144"/>
        </w:rPr>
      </w:pPr>
      <w:r w:rsidRPr="0070659A">
        <w:rPr>
          <w:b/>
          <w:sz w:val="144"/>
          <w:szCs w:val="144"/>
        </w:rPr>
        <w:t>ANEXOS</w:t>
      </w:r>
    </w:p>
    <w:p w14:paraId="56FAB0A9" w14:textId="77777777" w:rsidR="005456AC" w:rsidRDefault="005456AC" w:rsidP="005456AC">
      <w:pPr>
        <w:spacing w:line="253" w:lineRule="auto"/>
        <w:jc w:val="center"/>
        <w:rPr>
          <w:color w:val="0070C0"/>
          <w:sz w:val="68"/>
          <w:szCs w:val="68"/>
        </w:rPr>
      </w:pPr>
    </w:p>
    <w:p w14:paraId="6A5819DC" w14:textId="77777777" w:rsidR="005456AC" w:rsidRDefault="005456AC" w:rsidP="005456AC">
      <w:pPr>
        <w:spacing w:line="253" w:lineRule="auto"/>
        <w:jc w:val="center"/>
        <w:rPr>
          <w:color w:val="0070C0"/>
          <w:sz w:val="68"/>
          <w:szCs w:val="68"/>
        </w:rPr>
      </w:pPr>
    </w:p>
    <w:p w14:paraId="673832A1" w14:textId="77777777" w:rsidR="005456AC" w:rsidRDefault="005456AC" w:rsidP="005456AC">
      <w:pPr>
        <w:spacing w:line="253" w:lineRule="auto"/>
        <w:jc w:val="center"/>
        <w:rPr>
          <w:color w:val="0070C0"/>
          <w:sz w:val="68"/>
          <w:szCs w:val="68"/>
        </w:rPr>
      </w:pPr>
    </w:p>
    <w:p w14:paraId="71D78C7C" w14:textId="77777777" w:rsidR="005456AC" w:rsidRDefault="005456AC" w:rsidP="005456AC">
      <w:pPr>
        <w:spacing w:line="253" w:lineRule="auto"/>
        <w:jc w:val="center"/>
        <w:rPr>
          <w:color w:val="0070C0"/>
          <w:sz w:val="68"/>
          <w:szCs w:val="68"/>
        </w:rPr>
      </w:pPr>
    </w:p>
    <w:p w14:paraId="696F3D2F" w14:textId="77777777" w:rsidR="005456AC" w:rsidRDefault="005456AC" w:rsidP="005456AC">
      <w:pPr>
        <w:spacing w:line="253" w:lineRule="auto"/>
        <w:jc w:val="center"/>
        <w:rPr>
          <w:color w:val="0070C0"/>
          <w:sz w:val="68"/>
          <w:szCs w:val="68"/>
        </w:rPr>
      </w:pPr>
    </w:p>
    <w:p w14:paraId="6B8B16AD" w14:textId="37BC2F52" w:rsidR="005456AC" w:rsidRDefault="005456AC" w:rsidP="005456AC">
      <w:pPr>
        <w:spacing w:line="253" w:lineRule="auto"/>
        <w:jc w:val="center"/>
        <w:rPr>
          <w:color w:val="0070C0"/>
          <w:sz w:val="16"/>
          <w:szCs w:val="16"/>
        </w:rPr>
      </w:pPr>
    </w:p>
    <w:p w14:paraId="49702372" w14:textId="77777777" w:rsidR="004E1807" w:rsidRDefault="004E1807" w:rsidP="005456AC">
      <w:pPr>
        <w:spacing w:line="253" w:lineRule="auto"/>
        <w:jc w:val="center"/>
        <w:rPr>
          <w:color w:val="0070C0"/>
          <w:sz w:val="16"/>
          <w:szCs w:val="16"/>
        </w:rPr>
      </w:pPr>
    </w:p>
    <w:p w14:paraId="009C965F" w14:textId="77FDD562" w:rsidR="004E1807" w:rsidRDefault="004E1807" w:rsidP="009F230F">
      <w:pPr>
        <w:ind w:left="-1440" w:right="10800"/>
        <w:jc w:val="center"/>
      </w:pPr>
      <w:r>
        <w:br w:type="page"/>
      </w:r>
    </w:p>
    <w:p w14:paraId="560834ED" w14:textId="6344E2A7" w:rsidR="001100A4" w:rsidRDefault="0036740C" w:rsidP="009F230F">
      <w:pPr>
        <w:ind w:left="-1440" w:right="10800"/>
        <w:jc w:val="center"/>
      </w:pPr>
      <w:r w:rsidRPr="0036740C">
        <w:rPr>
          <w:noProof/>
          <w:lang w:val="es-GT" w:eastAsia="es-GT"/>
        </w:rPr>
        <w:lastRenderedPageBreak/>
        <w:drawing>
          <wp:anchor distT="0" distB="0" distL="114300" distR="114300" simplePos="0" relativeHeight="251658240" behindDoc="0" locked="0" layoutInCell="1" allowOverlap="1" wp14:anchorId="20F45110" wp14:editId="281811CE">
            <wp:simplePos x="0" y="0"/>
            <wp:positionH relativeFrom="column">
              <wp:posOffset>-656878</wp:posOffset>
            </wp:positionH>
            <wp:positionV relativeFrom="paragraph">
              <wp:posOffset>513</wp:posOffset>
            </wp:positionV>
            <wp:extent cx="6650966" cy="7589069"/>
            <wp:effectExtent l="0" t="0" r="0" b="0"/>
            <wp:wrapThrough wrapText="bothSides">
              <wp:wrapPolygon edited="0">
                <wp:start x="0" y="0"/>
                <wp:lineTo x="0" y="21526"/>
                <wp:lineTo x="21532" y="21526"/>
                <wp:lineTo x="2153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8749" t="10272" r="10789" b="2769"/>
                    <a:stretch/>
                  </pic:blipFill>
                  <pic:spPr bwMode="auto">
                    <a:xfrm>
                      <a:off x="0" y="0"/>
                      <a:ext cx="6650966" cy="7589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AA467" w14:textId="249D5D8D" w:rsidR="0036740C" w:rsidRDefault="0036740C" w:rsidP="009F230F">
      <w:pPr>
        <w:ind w:left="-1440" w:right="10800"/>
        <w:jc w:val="center"/>
      </w:pPr>
      <w:r w:rsidRPr="0036740C">
        <w:rPr>
          <w:noProof/>
          <w:lang w:val="es-GT" w:eastAsia="es-GT"/>
        </w:rPr>
        <w:lastRenderedPageBreak/>
        <w:drawing>
          <wp:inline distT="0" distB="0" distL="0" distR="0" wp14:anchorId="0F57DF1D" wp14:editId="4979C772">
            <wp:extent cx="6625473" cy="7550209"/>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190" t="10129" r="10285" b="2383"/>
                    <a:stretch/>
                  </pic:blipFill>
                  <pic:spPr bwMode="auto">
                    <a:xfrm>
                      <a:off x="0" y="0"/>
                      <a:ext cx="6634754" cy="7560785"/>
                    </a:xfrm>
                    <a:prstGeom prst="rect">
                      <a:avLst/>
                    </a:prstGeom>
                    <a:noFill/>
                    <a:ln>
                      <a:noFill/>
                    </a:ln>
                    <a:extLst>
                      <a:ext uri="{53640926-AAD7-44D8-BBD7-CCE9431645EC}">
                        <a14:shadowObscured xmlns:a14="http://schemas.microsoft.com/office/drawing/2010/main"/>
                      </a:ext>
                    </a:extLst>
                  </pic:spPr>
                </pic:pic>
              </a:graphicData>
            </a:graphic>
          </wp:inline>
        </w:drawing>
      </w:r>
    </w:p>
    <w:p w14:paraId="5523CF36" w14:textId="59D11D1D" w:rsidR="001100A4" w:rsidRDefault="001100A4" w:rsidP="009F230F">
      <w:pPr>
        <w:ind w:left="-1440" w:right="10800"/>
        <w:jc w:val="center"/>
      </w:pPr>
    </w:p>
    <w:p w14:paraId="4656BADA" w14:textId="084B0475" w:rsidR="001100A4" w:rsidRDefault="001100A4" w:rsidP="009F230F">
      <w:pPr>
        <w:ind w:left="-1440" w:right="10800"/>
        <w:jc w:val="center"/>
      </w:pPr>
    </w:p>
    <w:p w14:paraId="40F6A604" w14:textId="4C9C2285" w:rsidR="001100A4" w:rsidRDefault="001100A4" w:rsidP="009F230F">
      <w:pPr>
        <w:ind w:left="-1440" w:right="10800"/>
        <w:jc w:val="center"/>
      </w:pPr>
    </w:p>
    <w:p w14:paraId="1CE52B60" w14:textId="4CF5237D" w:rsidR="0036740C" w:rsidRDefault="00653F0D" w:rsidP="009F230F">
      <w:pPr>
        <w:ind w:left="-1440" w:right="10800"/>
        <w:jc w:val="center"/>
      </w:pPr>
      <w:r w:rsidRPr="00653F0D">
        <w:rPr>
          <w:noProof/>
          <w:lang w:val="es-GT" w:eastAsia="es-GT"/>
        </w:rPr>
        <w:drawing>
          <wp:inline distT="0" distB="0" distL="0" distR="0" wp14:anchorId="45E0B366" wp14:editId="6C9F48C4">
            <wp:extent cx="7017594" cy="527936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663" t="9237" r="11161" b="32924"/>
                    <a:stretch/>
                  </pic:blipFill>
                  <pic:spPr bwMode="auto">
                    <a:xfrm>
                      <a:off x="0" y="0"/>
                      <a:ext cx="7025933" cy="5285640"/>
                    </a:xfrm>
                    <a:prstGeom prst="rect">
                      <a:avLst/>
                    </a:prstGeom>
                    <a:noFill/>
                    <a:ln>
                      <a:noFill/>
                    </a:ln>
                    <a:extLst>
                      <a:ext uri="{53640926-AAD7-44D8-BBD7-CCE9431645EC}">
                        <a14:shadowObscured xmlns:a14="http://schemas.microsoft.com/office/drawing/2010/main"/>
                      </a:ext>
                    </a:extLst>
                  </pic:spPr>
                </pic:pic>
              </a:graphicData>
            </a:graphic>
          </wp:inline>
        </w:drawing>
      </w:r>
    </w:p>
    <w:p w14:paraId="6021047D" w14:textId="5D9E9093" w:rsidR="001100A4" w:rsidRDefault="001100A4" w:rsidP="009F230F">
      <w:pPr>
        <w:ind w:left="-1440" w:right="10800"/>
        <w:jc w:val="center"/>
      </w:pPr>
    </w:p>
    <w:p w14:paraId="3539F821" w14:textId="19717416" w:rsidR="00121CE2" w:rsidRDefault="00121CE2" w:rsidP="009F230F">
      <w:pPr>
        <w:ind w:left="-1440" w:right="10800"/>
        <w:jc w:val="center"/>
      </w:pPr>
    </w:p>
    <w:p w14:paraId="33780CA7" w14:textId="1F8A4174" w:rsidR="00121CE2" w:rsidRDefault="00121CE2" w:rsidP="009F230F">
      <w:pPr>
        <w:ind w:left="-1440" w:right="10800"/>
        <w:jc w:val="center"/>
      </w:pPr>
    </w:p>
    <w:p w14:paraId="3C31D883" w14:textId="61910799" w:rsidR="00681294" w:rsidRDefault="00653F0D" w:rsidP="009F230F">
      <w:pPr>
        <w:ind w:left="-1440" w:right="10800"/>
        <w:jc w:val="center"/>
      </w:pPr>
      <w:r w:rsidRPr="00653F0D">
        <w:rPr>
          <w:noProof/>
          <w:lang w:val="es-GT" w:eastAsia="es-GT"/>
        </w:rPr>
        <w:lastRenderedPageBreak/>
        <w:drawing>
          <wp:inline distT="0" distB="0" distL="0" distR="0" wp14:anchorId="70BE849C" wp14:editId="1A6C1897">
            <wp:extent cx="6987396" cy="6250598"/>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6029" t="10388" r="7582" b="10048"/>
                    <a:stretch/>
                  </pic:blipFill>
                  <pic:spPr bwMode="auto">
                    <a:xfrm>
                      <a:off x="0" y="0"/>
                      <a:ext cx="6992227" cy="6254920"/>
                    </a:xfrm>
                    <a:prstGeom prst="rect">
                      <a:avLst/>
                    </a:prstGeom>
                    <a:noFill/>
                    <a:ln>
                      <a:noFill/>
                    </a:ln>
                    <a:extLst>
                      <a:ext uri="{53640926-AAD7-44D8-BBD7-CCE9431645EC}">
                        <a14:shadowObscured xmlns:a14="http://schemas.microsoft.com/office/drawing/2010/main"/>
                      </a:ext>
                    </a:extLst>
                  </pic:spPr>
                </pic:pic>
              </a:graphicData>
            </a:graphic>
          </wp:inline>
        </w:drawing>
      </w:r>
    </w:p>
    <w:p w14:paraId="0019F0E3" w14:textId="7E3AE311" w:rsidR="00681294" w:rsidRDefault="00681294" w:rsidP="009F230F">
      <w:pPr>
        <w:ind w:left="-1440" w:right="10800"/>
        <w:jc w:val="center"/>
      </w:pPr>
    </w:p>
    <w:p w14:paraId="342602A2" w14:textId="313FC0EB" w:rsidR="00681294" w:rsidRDefault="00681294" w:rsidP="009F230F">
      <w:pPr>
        <w:ind w:left="-1440" w:right="10800"/>
        <w:jc w:val="center"/>
      </w:pPr>
    </w:p>
    <w:p w14:paraId="75D8B675" w14:textId="15DCA476" w:rsidR="00681294" w:rsidRDefault="00681294" w:rsidP="009F230F">
      <w:pPr>
        <w:ind w:left="-1440" w:right="10800"/>
        <w:jc w:val="center"/>
      </w:pPr>
    </w:p>
    <w:p w14:paraId="617EB12E" w14:textId="50FCCFC1" w:rsidR="00121CE2" w:rsidRDefault="00121CE2" w:rsidP="009F230F">
      <w:pPr>
        <w:ind w:left="-1440" w:right="10800"/>
        <w:jc w:val="center"/>
      </w:pPr>
    </w:p>
    <w:p w14:paraId="0DBAF4E9" w14:textId="5852414B" w:rsidR="00653F0D" w:rsidRDefault="00653F0D" w:rsidP="009F230F">
      <w:pPr>
        <w:ind w:left="-1440" w:right="10800"/>
        <w:jc w:val="center"/>
      </w:pPr>
    </w:p>
    <w:p w14:paraId="669FD25B" w14:textId="1C55CD6B" w:rsidR="00653F0D" w:rsidRDefault="00653F0D" w:rsidP="009F230F">
      <w:pPr>
        <w:ind w:left="-1440" w:right="10800"/>
        <w:jc w:val="center"/>
      </w:pPr>
    </w:p>
    <w:p w14:paraId="22B64BFA" w14:textId="468D81F3" w:rsidR="00653F0D" w:rsidRDefault="00653F0D" w:rsidP="009F230F">
      <w:pPr>
        <w:ind w:left="-1440" w:right="10800"/>
        <w:jc w:val="center"/>
      </w:pPr>
    </w:p>
    <w:p w14:paraId="3DBF0FBC" w14:textId="3F005F74" w:rsidR="00653F0D" w:rsidRDefault="00653F0D" w:rsidP="009F230F">
      <w:pPr>
        <w:ind w:left="-1440" w:right="10800"/>
        <w:jc w:val="center"/>
      </w:pPr>
      <w:r w:rsidRPr="00653F0D">
        <w:rPr>
          <w:noProof/>
          <w:lang w:val="es-GT" w:eastAsia="es-GT"/>
        </w:rPr>
        <w:lastRenderedPageBreak/>
        <w:drawing>
          <wp:inline distT="0" distB="0" distL="0" distR="0" wp14:anchorId="70AE3C95" wp14:editId="6FF422C6">
            <wp:extent cx="6883879" cy="737299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7167" t="8775" r="9302" b="7613"/>
                    <a:stretch/>
                  </pic:blipFill>
                  <pic:spPr bwMode="auto">
                    <a:xfrm>
                      <a:off x="0" y="0"/>
                      <a:ext cx="6892383" cy="7382102"/>
                    </a:xfrm>
                    <a:prstGeom prst="rect">
                      <a:avLst/>
                    </a:prstGeom>
                    <a:noFill/>
                    <a:ln>
                      <a:noFill/>
                    </a:ln>
                    <a:extLst>
                      <a:ext uri="{53640926-AAD7-44D8-BBD7-CCE9431645EC}">
                        <a14:shadowObscured xmlns:a14="http://schemas.microsoft.com/office/drawing/2010/main"/>
                      </a:ext>
                    </a:extLst>
                  </pic:spPr>
                </pic:pic>
              </a:graphicData>
            </a:graphic>
          </wp:inline>
        </w:drawing>
      </w:r>
    </w:p>
    <w:p w14:paraId="05FDD700" w14:textId="26AD0925" w:rsidR="00121CE2" w:rsidRDefault="00121CE2" w:rsidP="009F230F">
      <w:pPr>
        <w:ind w:left="-1440" w:right="10800"/>
        <w:jc w:val="center"/>
      </w:pPr>
    </w:p>
    <w:p w14:paraId="57448B1C" w14:textId="6380174B" w:rsidR="009A429C" w:rsidRDefault="009A429C" w:rsidP="009F230F">
      <w:pPr>
        <w:ind w:left="-1440" w:right="10800"/>
        <w:jc w:val="center"/>
      </w:pPr>
    </w:p>
    <w:p w14:paraId="440A7682" w14:textId="7CD3341E" w:rsidR="001100A4" w:rsidRDefault="001100A4" w:rsidP="009F230F">
      <w:pPr>
        <w:ind w:left="-1440" w:right="10800"/>
        <w:jc w:val="center"/>
      </w:pPr>
    </w:p>
    <w:p w14:paraId="4D835071" w14:textId="72CEA4EB" w:rsidR="00653F0D" w:rsidRDefault="00653F0D" w:rsidP="009F230F">
      <w:pPr>
        <w:ind w:left="-1440" w:right="10800"/>
        <w:jc w:val="center"/>
      </w:pPr>
      <w:r w:rsidRPr="00653F0D">
        <w:rPr>
          <w:noProof/>
          <w:lang w:val="es-GT" w:eastAsia="es-GT"/>
        </w:rPr>
        <w:lastRenderedPageBreak/>
        <w:drawing>
          <wp:inline distT="0" distB="0" distL="0" distR="0" wp14:anchorId="39DED273" wp14:editId="11B01637">
            <wp:extent cx="6987396" cy="7378456"/>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5645" t="8442" r="10898" b="8517"/>
                    <a:stretch/>
                  </pic:blipFill>
                  <pic:spPr bwMode="auto">
                    <a:xfrm>
                      <a:off x="0" y="0"/>
                      <a:ext cx="6996857" cy="7388446"/>
                    </a:xfrm>
                    <a:prstGeom prst="rect">
                      <a:avLst/>
                    </a:prstGeom>
                    <a:noFill/>
                    <a:ln>
                      <a:noFill/>
                    </a:ln>
                    <a:extLst>
                      <a:ext uri="{53640926-AAD7-44D8-BBD7-CCE9431645EC}">
                        <a14:shadowObscured xmlns:a14="http://schemas.microsoft.com/office/drawing/2010/main"/>
                      </a:ext>
                    </a:extLst>
                  </pic:spPr>
                </pic:pic>
              </a:graphicData>
            </a:graphic>
          </wp:inline>
        </w:drawing>
      </w:r>
    </w:p>
    <w:p w14:paraId="6EE6C5B2" w14:textId="263B21FF" w:rsidR="001100A4" w:rsidRDefault="001100A4" w:rsidP="009F230F">
      <w:pPr>
        <w:ind w:left="-1440" w:right="10800"/>
        <w:jc w:val="center"/>
      </w:pPr>
    </w:p>
    <w:p w14:paraId="4593EF81" w14:textId="280D9124" w:rsidR="001100A4" w:rsidRDefault="001100A4" w:rsidP="009F230F">
      <w:pPr>
        <w:ind w:left="-1440" w:right="10800"/>
        <w:jc w:val="center"/>
      </w:pPr>
    </w:p>
    <w:p w14:paraId="4DC154E4" w14:textId="3C7D8D7D" w:rsidR="009A429C" w:rsidRDefault="009A429C" w:rsidP="009F230F">
      <w:pPr>
        <w:ind w:left="-1440" w:right="10800"/>
        <w:jc w:val="center"/>
      </w:pPr>
    </w:p>
    <w:p w14:paraId="37A9BCF1" w14:textId="36BA52AB" w:rsidR="00653F0D" w:rsidRDefault="00653F0D" w:rsidP="009F230F">
      <w:pPr>
        <w:ind w:left="-1440" w:right="10800"/>
        <w:jc w:val="center"/>
      </w:pPr>
      <w:r w:rsidRPr="00653F0D">
        <w:rPr>
          <w:noProof/>
          <w:lang w:val="es-GT" w:eastAsia="es-GT"/>
        </w:rPr>
        <w:lastRenderedPageBreak/>
        <w:drawing>
          <wp:inline distT="0" distB="0" distL="0" distR="0" wp14:anchorId="50CF1AB6" wp14:editId="32DD9752">
            <wp:extent cx="7105546" cy="4563374"/>
            <wp:effectExtent l="0" t="0" r="635"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3677" t="9340" r="11383" b="40569"/>
                    <a:stretch/>
                  </pic:blipFill>
                  <pic:spPr bwMode="auto">
                    <a:xfrm>
                      <a:off x="0" y="0"/>
                      <a:ext cx="7116846" cy="4570631"/>
                    </a:xfrm>
                    <a:prstGeom prst="rect">
                      <a:avLst/>
                    </a:prstGeom>
                    <a:noFill/>
                    <a:ln>
                      <a:noFill/>
                    </a:ln>
                    <a:extLst>
                      <a:ext uri="{53640926-AAD7-44D8-BBD7-CCE9431645EC}">
                        <a14:shadowObscured xmlns:a14="http://schemas.microsoft.com/office/drawing/2010/main"/>
                      </a:ext>
                    </a:extLst>
                  </pic:spPr>
                </pic:pic>
              </a:graphicData>
            </a:graphic>
          </wp:inline>
        </w:drawing>
      </w:r>
    </w:p>
    <w:p w14:paraId="124164C6" w14:textId="429DF111" w:rsidR="004E1807" w:rsidRDefault="004E1807">
      <w:pPr>
        <w:ind w:left="-1440" w:right="10800"/>
      </w:pPr>
    </w:p>
    <w:p w14:paraId="4035DF89" w14:textId="17D2279E" w:rsidR="001100A4" w:rsidRDefault="001100A4">
      <w:pPr>
        <w:ind w:left="-1440" w:right="10800"/>
      </w:pPr>
    </w:p>
    <w:p w14:paraId="74469FF4" w14:textId="6347954E" w:rsidR="00681294" w:rsidRDefault="00653F0D">
      <w:pPr>
        <w:ind w:left="-1440" w:right="10800"/>
      </w:pPr>
      <w:r w:rsidRPr="00653F0D">
        <w:rPr>
          <w:noProof/>
          <w:lang w:val="es-GT" w:eastAsia="es-GT"/>
        </w:rPr>
        <w:lastRenderedPageBreak/>
        <w:drawing>
          <wp:inline distT="0" distB="0" distL="0" distR="0" wp14:anchorId="1836834B" wp14:editId="05DB3AA9">
            <wp:extent cx="6737230" cy="805974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7384" r="7949" b="14023"/>
                    <a:stretch/>
                  </pic:blipFill>
                  <pic:spPr bwMode="auto">
                    <a:xfrm>
                      <a:off x="0" y="0"/>
                      <a:ext cx="6742669" cy="8066249"/>
                    </a:xfrm>
                    <a:prstGeom prst="rect">
                      <a:avLst/>
                    </a:prstGeom>
                    <a:noFill/>
                    <a:ln>
                      <a:noFill/>
                    </a:ln>
                    <a:extLst>
                      <a:ext uri="{53640926-AAD7-44D8-BBD7-CCE9431645EC}">
                        <a14:shadowObscured xmlns:a14="http://schemas.microsoft.com/office/drawing/2010/main"/>
                      </a:ext>
                    </a:extLst>
                  </pic:spPr>
                </pic:pic>
              </a:graphicData>
            </a:graphic>
          </wp:inline>
        </w:drawing>
      </w:r>
    </w:p>
    <w:p w14:paraId="4C37CDDE" w14:textId="41F78E52" w:rsidR="00653F0D" w:rsidRDefault="00653F0D">
      <w:pPr>
        <w:ind w:left="-1440" w:right="10800"/>
      </w:pPr>
      <w:r w:rsidRPr="00653F0D">
        <w:rPr>
          <w:noProof/>
          <w:lang w:val="es-GT" w:eastAsia="es-GT"/>
        </w:rPr>
        <w:lastRenderedPageBreak/>
        <w:drawing>
          <wp:inline distT="0" distB="0" distL="0" distR="0" wp14:anchorId="70ABAD47" wp14:editId="6C37031C">
            <wp:extent cx="7029450" cy="80295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9450" cy="8029575"/>
                    </a:xfrm>
                    <a:prstGeom prst="rect">
                      <a:avLst/>
                    </a:prstGeom>
                    <a:noFill/>
                    <a:ln>
                      <a:noFill/>
                    </a:ln>
                  </pic:spPr>
                </pic:pic>
              </a:graphicData>
            </a:graphic>
          </wp:inline>
        </w:drawing>
      </w:r>
    </w:p>
    <w:p w14:paraId="64539A98" w14:textId="2433F66B" w:rsidR="00681294" w:rsidRDefault="00653F0D">
      <w:pPr>
        <w:ind w:left="-1440" w:right="10800"/>
      </w:pPr>
      <w:r w:rsidRPr="00653F0D">
        <w:rPr>
          <w:noProof/>
          <w:lang w:val="es-GT" w:eastAsia="es-GT"/>
        </w:rPr>
        <w:lastRenderedPageBreak/>
        <w:drawing>
          <wp:inline distT="0" distB="0" distL="0" distR="0" wp14:anchorId="0658C356" wp14:editId="53AB310E">
            <wp:extent cx="7173633" cy="6719978"/>
            <wp:effectExtent l="0" t="0" r="825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6364" r="2569" b="21871"/>
                    <a:stretch/>
                  </pic:blipFill>
                  <pic:spPr bwMode="auto">
                    <a:xfrm>
                      <a:off x="0" y="0"/>
                      <a:ext cx="7180521" cy="6726430"/>
                    </a:xfrm>
                    <a:prstGeom prst="rect">
                      <a:avLst/>
                    </a:prstGeom>
                    <a:noFill/>
                    <a:ln>
                      <a:noFill/>
                    </a:ln>
                    <a:extLst>
                      <a:ext uri="{53640926-AAD7-44D8-BBD7-CCE9431645EC}">
                        <a14:shadowObscured xmlns:a14="http://schemas.microsoft.com/office/drawing/2010/main"/>
                      </a:ext>
                    </a:extLst>
                  </pic:spPr>
                </pic:pic>
              </a:graphicData>
            </a:graphic>
          </wp:inline>
        </w:drawing>
      </w:r>
    </w:p>
    <w:p w14:paraId="2921EB3F" w14:textId="154A9ECA" w:rsidR="00681294" w:rsidRDefault="00681294">
      <w:pPr>
        <w:ind w:left="-1440" w:right="10800"/>
      </w:pPr>
    </w:p>
    <w:p w14:paraId="6ABA691F" w14:textId="19CFA59D" w:rsidR="00681294" w:rsidRDefault="00681294">
      <w:pPr>
        <w:ind w:left="-1440" w:right="10800"/>
      </w:pPr>
    </w:p>
    <w:p w14:paraId="4E112717" w14:textId="39D3487F" w:rsidR="00653F0D" w:rsidRDefault="00653F0D">
      <w:pPr>
        <w:ind w:left="-1440" w:right="10800"/>
      </w:pPr>
      <w:r w:rsidRPr="00653F0D">
        <w:rPr>
          <w:noProof/>
          <w:lang w:val="es-GT" w:eastAsia="es-GT"/>
        </w:rPr>
        <w:lastRenderedPageBreak/>
        <w:drawing>
          <wp:inline distT="0" distB="0" distL="0" distR="0" wp14:anchorId="37A8FDE1" wp14:editId="7ED6C719">
            <wp:extent cx="7013669" cy="4830793"/>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2819" t="6719" r="5010" b="28838"/>
                    <a:stretch/>
                  </pic:blipFill>
                  <pic:spPr bwMode="auto">
                    <a:xfrm>
                      <a:off x="0" y="0"/>
                      <a:ext cx="7018831" cy="4834348"/>
                    </a:xfrm>
                    <a:prstGeom prst="rect">
                      <a:avLst/>
                    </a:prstGeom>
                    <a:noFill/>
                    <a:ln>
                      <a:noFill/>
                    </a:ln>
                    <a:extLst>
                      <a:ext uri="{53640926-AAD7-44D8-BBD7-CCE9431645EC}">
                        <a14:shadowObscured xmlns:a14="http://schemas.microsoft.com/office/drawing/2010/main"/>
                      </a:ext>
                    </a:extLst>
                  </pic:spPr>
                </pic:pic>
              </a:graphicData>
            </a:graphic>
          </wp:inline>
        </w:drawing>
      </w:r>
    </w:p>
    <w:p w14:paraId="50041EA1" w14:textId="4917E1AD" w:rsidR="00681294" w:rsidRDefault="00681294">
      <w:pPr>
        <w:ind w:left="-1440" w:right="10800"/>
      </w:pPr>
    </w:p>
    <w:p w14:paraId="343985DC" w14:textId="1DD124DC" w:rsidR="00681294" w:rsidRDefault="00681294">
      <w:pPr>
        <w:ind w:left="-1440" w:right="10800"/>
      </w:pPr>
    </w:p>
    <w:p w14:paraId="7B7FE0E3" w14:textId="430323B6" w:rsidR="00681294" w:rsidRDefault="00681294">
      <w:pPr>
        <w:ind w:left="-1440" w:right="10800"/>
      </w:pPr>
    </w:p>
    <w:p w14:paraId="6A7DD2D6" w14:textId="780E3940" w:rsidR="00653F0D" w:rsidRDefault="00653F0D">
      <w:pPr>
        <w:ind w:left="-1440" w:right="10800"/>
      </w:pPr>
    </w:p>
    <w:p w14:paraId="54B74076" w14:textId="1530E495" w:rsidR="00653F0D" w:rsidRDefault="00653F0D">
      <w:pPr>
        <w:ind w:left="-1440" w:right="10800"/>
      </w:pPr>
    </w:p>
    <w:p w14:paraId="0FBDE952" w14:textId="03ACA351" w:rsidR="00653F0D" w:rsidRDefault="00653F0D">
      <w:pPr>
        <w:ind w:left="-1440" w:right="10800"/>
      </w:pPr>
    </w:p>
    <w:p w14:paraId="11021A91" w14:textId="18C1F2BD" w:rsidR="00653F0D" w:rsidRDefault="00653F0D">
      <w:pPr>
        <w:ind w:left="-1440" w:right="10800"/>
      </w:pPr>
    </w:p>
    <w:p w14:paraId="6389E9C4" w14:textId="34E374AC" w:rsidR="00653F0D" w:rsidRDefault="00653F0D">
      <w:pPr>
        <w:ind w:left="-1440" w:right="10800"/>
      </w:pPr>
      <w:r w:rsidRPr="00653F0D">
        <w:rPr>
          <w:noProof/>
          <w:lang w:val="es-GT" w:eastAsia="es-GT"/>
        </w:rPr>
        <w:lastRenderedPageBreak/>
        <w:drawing>
          <wp:inline distT="0" distB="0" distL="0" distR="0" wp14:anchorId="0E07EDE9" wp14:editId="72360C2E">
            <wp:extent cx="7297091" cy="5080959"/>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2595" t="5343" r="2999" b="28561"/>
                    <a:stretch/>
                  </pic:blipFill>
                  <pic:spPr bwMode="auto">
                    <a:xfrm>
                      <a:off x="0" y="0"/>
                      <a:ext cx="7302800" cy="5084934"/>
                    </a:xfrm>
                    <a:prstGeom prst="rect">
                      <a:avLst/>
                    </a:prstGeom>
                    <a:noFill/>
                    <a:ln>
                      <a:noFill/>
                    </a:ln>
                    <a:extLst>
                      <a:ext uri="{53640926-AAD7-44D8-BBD7-CCE9431645EC}">
                        <a14:shadowObscured xmlns:a14="http://schemas.microsoft.com/office/drawing/2010/main"/>
                      </a:ext>
                    </a:extLst>
                  </pic:spPr>
                </pic:pic>
              </a:graphicData>
            </a:graphic>
          </wp:inline>
        </w:drawing>
      </w:r>
    </w:p>
    <w:p w14:paraId="757D0728" w14:textId="5888932C" w:rsidR="00681294" w:rsidRDefault="00681294">
      <w:pPr>
        <w:ind w:left="-1440" w:right="10800"/>
      </w:pPr>
    </w:p>
    <w:p w14:paraId="0A82F2C1" w14:textId="5E9FD4A4" w:rsidR="00681294" w:rsidRDefault="00681294">
      <w:pPr>
        <w:ind w:left="-1440" w:right="10800"/>
      </w:pPr>
    </w:p>
    <w:p w14:paraId="34AD8520" w14:textId="7FD8E587" w:rsidR="00653F0D" w:rsidRDefault="00653F0D">
      <w:pPr>
        <w:ind w:left="-1440" w:right="10800"/>
      </w:pPr>
    </w:p>
    <w:p w14:paraId="3EEA6221" w14:textId="40C37005" w:rsidR="00653F0D" w:rsidRDefault="00653F0D">
      <w:pPr>
        <w:ind w:left="-1440" w:right="10800"/>
      </w:pPr>
    </w:p>
    <w:p w14:paraId="24AD361A" w14:textId="24014576" w:rsidR="00653F0D" w:rsidRDefault="00653F0D">
      <w:pPr>
        <w:ind w:left="-1440" w:right="10800"/>
      </w:pPr>
    </w:p>
    <w:p w14:paraId="5FD27451" w14:textId="4F4CA702" w:rsidR="00653F0D" w:rsidRDefault="00653F0D">
      <w:pPr>
        <w:ind w:left="-1440" w:right="10800"/>
      </w:pPr>
      <w:r w:rsidRPr="00653F0D">
        <w:rPr>
          <w:noProof/>
          <w:lang w:val="es-GT" w:eastAsia="es-GT"/>
        </w:rPr>
        <w:lastRenderedPageBreak/>
        <w:drawing>
          <wp:inline distT="0" distB="0" distL="0" distR="0" wp14:anchorId="34B7D157" wp14:editId="6BF6AC9C">
            <wp:extent cx="6996023" cy="6108957"/>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2588" t="7056" r="6961" b="18802"/>
                    <a:stretch/>
                  </pic:blipFill>
                  <pic:spPr bwMode="auto">
                    <a:xfrm>
                      <a:off x="0" y="0"/>
                      <a:ext cx="7001465" cy="6113709"/>
                    </a:xfrm>
                    <a:prstGeom prst="rect">
                      <a:avLst/>
                    </a:prstGeom>
                    <a:noFill/>
                    <a:ln>
                      <a:noFill/>
                    </a:ln>
                    <a:extLst>
                      <a:ext uri="{53640926-AAD7-44D8-BBD7-CCE9431645EC}">
                        <a14:shadowObscured xmlns:a14="http://schemas.microsoft.com/office/drawing/2010/main"/>
                      </a:ext>
                    </a:extLst>
                  </pic:spPr>
                </pic:pic>
              </a:graphicData>
            </a:graphic>
          </wp:inline>
        </w:drawing>
      </w:r>
    </w:p>
    <w:p w14:paraId="203CAFB7" w14:textId="532DB5E1" w:rsidR="00681294" w:rsidRDefault="00681294">
      <w:pPr>
        <w:ind w:left="-1440" w:right="10800"/>
      </w:pPr>
    </w:p>
    <w:p w14:paraId="1BA74DA2" w14:textId="38DD229A" w:rsidR="00681294" w:rsidRDefault="00681294">
      <w:pPr>
        <w:ind w:left="-1440" w:right="10800"/>
      </w:pPr>
    </w:p>
    <w:p w14:paraId="16853C9F" w14:textId="10736EF7" w:rsidR="00653F0D" w:rsidRDefault="00653F0D">
      <w:pPr>
        <w:ind w:left="-1440" w:right="10800"/>
      </w:pPr>
    </w:p>
    <w:p w14:paraId="3774ACFB" w14:textId="1BDA59B7" w:rsidR="00653F0D" w:rsidRDefault="00653F0D">
      <w:pPr>
        <w:ind w:left="-1440" w:right="10800"/>
      </w:pPr>
      <w:r w:rsidRPr="00653F0D">
        <w:rPr>
          <w:noProof/>
          <w:lang w:val="es-GT" w:eastAsia="es-GT"/>
        </w:rPr>
        <w:lastRenderedPageBreak/>
        <w:drawing>
          <wp:inline distT="0" distB="0" distL="0" distR="0" wp14:anchorId="7D8383EF" wp14:editId="40E3F829">
            <wp:extent cx="7122450" cy="6038491"/>
            <wp:effectExtent l="0" t="0" r="254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l="4172" t="7160" r="7821" b="20292"/>
                    <a:stretch/>
                  </pic:blipFill>
                  <pic:spPr bwMode="auto">
                    <a:xfrm>
                      <a:off x="0" y="0"/>
                      <a:ext cx="7131787" cy="6046407"/>
                    </a:xfrm>
                    <a:prstGeom prst="rect">
                      <a:avLst/>
                    </a:prstGeom>
                    <a:noFill/>
                    <a:ln>
                      <a:noFill/>
                    </a:ln>
                    <a:extLst>
                      <a:ext uri="{53640926-AAD7-44D8-BBD7-CCE9431645EC}">
                        <a14:shadowObscured xmlns:a14="http://schemas.microsoft.com/office/drawing/2010/main"/>
                      </a:ext>
                    </a:extLst>
                  </pic:spPr>
                </pic:pic>
              </a:graphicData>
            </a:graphic>
          </wp:inline>
        </w:drawing>
      </w:r>
    </w:p>
    <w:p w14:paraId="26705A4C" w14:textId="3F44CB2F" w:rsidR="00681294" w:rsidRDefault="00681294">
      <w:pPr>
        <w:ind w:left="-1440" w:right="10800"/>
      </w:pPr>
    </w:p>
    <w:p w14:paraId="4D339F0B" w14:textId="50694216" w:rsidR="00681294" w:rsidRDefault="00681294">
      <w:pPr>
        <w:ind w:left="-1440" w:right="10800"/>
      </w:pPr>
    </w:p>
    <w:p w14:paraId="71191EB4" w14:textId="6BBBE1FD" w:rsidR="00681294" w:rsidRDefault="00681294">
      <w:pPr>
        <w:ind w:left="-1440" w:right="10800"/>
      </w:pPr>
    </w:p>
    <w:p w14:paraId="21D997D4" w14:textId="33A26FAA" w:rsidR="00681294" w:rsidRDefault="00681294">
      <w:pPr>
        <w:ind w:left="-1440" w:right="10800"/>
      </w:pPr>
    </w:p>
    <w:p w14:paraId="79A2A9D1" w14:textId="012F2425" w:rsidR="00681294" w:rsidRDefault="00653F0D">
      <w:pPr>
        <w:ind w:left="-1440" w:right="10800"/>
      </w:pPr>
      <w:r w:rsidRPr="00653F0D">
        <w:rPr>
          <w:noProof/>
          <w:lang w:val="es-GT" w:eastAsia="es-GT"/>
        </w:rPr>
        <w:lastRenderedPageBreak/>
        <w:drawing>
          <wp:inline distT="0" distB="0" distL="0" distR="0" wp14:anchorId="7B3376E7" wp14:editId="68A0CFC6">
            <wp:extent cx="6934462" cy="475315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a:extLst>
                        <a:ext uri="{28A0092B-C50C-407E-A947-70E740481C1C}">
                          <a14:useLocalDpi xmlns:a14="http://schemas.microsoft.com/office/drawing/2010/main" val="0"/>
                        </a:ext>
                      </a:extLst>
                    </a:blip>
                    <a:srcRect l="3204" t="7781" r="7807" b="32040"/>
                    <a:stretch/>
                  </pic:blipFill>
                  <pic:spPr bwMode="auto">
                    <a:xfrm>
                      <a:off x="0" y="0"/>
                      <a:ext cx="6941081" cy="4757692"/>
                    </a:xfrm>
                    <a:prstGeom prst="rect">
                      <a:avLst/>
                    </a:prstGeom>
                    <a:noFill/>
                    <a:ln>
                      <a:noFill/>
                    </a:ln>
                    <a:extLst>
                      <a:ext uri="{53640926-AAD7-44D8-BBD7-CCE9431645EC}">
                        <a14:shadowObscured xmlns:a14="http://schemas.microsoft.com/office/drawing/2010/main"/>
                      </a:ext>
                    </a:extLst>
                  </pic:spPr>
                </pic:pic>
              </a:graphicData>
            </a:graphic>
          </wp:inline>
        </w:drawing>
      </w:r>
    </w:p>
    <w:p w14:paraId="3A831960" w14:textId="52715D41" w:rsidR="00681294" w:rsidRDefault="00681294">
      <w:pPr>
        <w:ind w:left="-1440" w:right="10800"/>
      </w:pPr>
    </w:p>
    <w:p w14:paraId="6213573C" w14:textId="1B0683B9" w:rsidR="00681294" w:rsidRDefault="00681294">
      <w:pPr>
        <w:ind w:left="-1440" w:right="10800"/>
      </w:pPr>
    </w:p>
    <w:p w14:paraId="63F80B66" w14:textId="3DE905A9" w:rsidR="00681294" w:rsidRDefault="00681294">
      <w:pPr>
        <w:ind w:left="-1440" w:right="10800"/>
      </w:pPr>
    </w:p>
    <w:p w14:paraId="2F8AFC70" w14:textId="02031894" w:rsidR="00613508" w:rsidRDefault="00613508">
      <w:pPr>
        <w:ind w:left="-1440" w:right="10800"/>
      </w:pPr>
    </w:p>
    <w:p w14:paraId="4BD2889B" w14:textId="66CF8DE8" w:rsidR="00613508" w:rsidRDefault="00613508">
      <w:pPr>
        <w:ind w:left="-1440" w:right="10800"/>
      </w:pPr>
    </w:p>
    <w:p w14:paraId="4383E7D4" w14:textId="2B85EC38" w:rsidR="00613508" w:rsidRDefault="00613508">
      <w:pPr>
        <w:ind w:left="-1440" w:right="10800"/>
      </w:pPr>
    </w:p>
    <w:p w14:paraId="43944E23" w14:textId="4BC3E786" w:rsidR="00681294" w:rsidRDefault="00681294">
      <w:pPr>
        <w:ind w:left="-1440" w:right="10800"/>
      </w:pPr>
    </w:p>
    <w:p w14:paraId="639E7380" w14:textId="53FCB000" w:rsidR="001100A4" w:rsidRDefault="002E2F66">
      <w:pPr>
        <w:ind w:left="-1440" w:right="10800"/>
      </w:pPr>
      <w:r>
        <w:rPr>
          <w:noProof/>
          <w:lang w:val="es-GT" w:eastAsia="es-GT"/>
        </w:rPr>
        <w:t>|</w:t>
      </w:r>
    </w:p>
    <w:p w14:paraId="74FA8720" w14:textId="1FF8D408" w:rsidR="008F679F" w:rsidRDefault="008F679F">
      <w:pPr>
        <w:ind w:left="-1440" w:right="10800"/>
      </w:pPr>
    </w:p>
    <w:p w14:paraId="70412D8B" w14:textId="27EAFD31" w:rsidR="008F679F" w:rsidRDefault="008F679F">
      <w:pPr>
        <w:ind w:left="-1440" w:right="10800"/>
      </w:pPr>
    </w:p>
    <w:p w14:paraId="47EBEF06" w14:textId="7D0002CF" w:rsidR="008F679F" w:rsidRDefault="008F679F">
      <w:pPr>
        <w:ind w:left="-1440" w:right="10800"/>
      </w:pPr>
    </w:p>
    <w:p w14:paraId="20B1B4D2" w14:textId="0478C061" w:rsidR="008F679F" w:rsidRDefault="008F679F">
      <w:pPr>
        <w:ind w:left="-1440" w:right="10800"/>
      </w:pPr>
    </w:p>
    <w:p w14:paraId="54EBD13F" w14:textId="27790269" w:rsidR="008F679F" w:rsidRDefault="008F679F">
      <w:pPr>
        <w:ind w:left="-1440" w:right="10800"/>
      </w:pPr>
    </w:p>
    <w:p w14:paraId="54544569" w14:textId="685E4052" w:rsidR="008F679F" w:rsidRDefault="008F679F">
      <w:pPr>
        <w:ind w:left="-1440" w:right="10800"/>
      </w:pPr>
    </w:p>
    <w:p w14:paraId="64F36E37" w14:textId="02D68340" w:rsidR="008F679F" w:rsidRDefault="008F679F">
      <w:pPr>
        <w:ind w:left="-1440" w:right="10800"/>
      </w:pPr>
    </w:p>
    <w:p w14:paraId="24EA6F2E" w14:textId="7A75F295" w:rsidR="008F679F" w:rsidRDefault="008F679F">
      <w:pPr>
        <w:ind w:left="-1440" w:right="10800"/>
      </w:pPr>
    </w:p>
    <w:p w14:paraId="51F1EC8C" w14:textId="19E83126" w:rsidR="005456AC" w:rsidRPr="005456AC" w:rsidRDefault="005456AC" w:rsidP="004E1807">
      <w:pPr>
        <w:ind w:right="10800"/>
        <w:rPr>
          <w:color w:val="0070C0"/>
          <w:sz w:val="68"/>
          <w:szCs w:val="68"/>
        </w:rPr>
      </w:pPr>
    </w:p>
    <w:sectPr w:rsidR="005456AC" w:rsidRPr="005456AC" w:rsidSect="00BA26C6">
      <w:pgSz w:w="12240" w:h="15840"/>
      <w:pgMar w:top="1417" w:right="1701" w:bottom="1417" w:left="1701" w:header="708"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B1159" w14:textId="77777777" w:rsidR="00565F3F" w:rsidRDefault="00565F3F" w:rsidP="00A4503A">
      <w:r>
        <w:separator/>
      </w:r>
    </w:p>
  </w:endnote>
  <w:endnote w:type="continuationSeparator" w:id="0">
    <w:p w14:paraId="3CF2DCBA" w14:textId="77777777" w:rsidR="00565F3F" w:rsidRDefault="00565F3F"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903207">
          <w:rPr>
            <w:noProof/>
          </w:rPr>
          <w:t>5</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2004002660"/>
        <w:docPartObj>
          <w:docPartGallery w:val="Page Numbers (Bottom of Page)"/>
          <w:docPartUnique/>
        </w:docPartObj>
      </w:sdtPr>
      <w:sdtEndPr/>
      <w:sdtContent>
        <w:r>
          <w:fldChar w:fldCharType="begin"/>
        </w:r>
        <w:r>
          <w:instrText>PAGE   \* MERGEFORMAT</w:instrText>
        </w:r>
        <w:r>
          <w:fldChar w:fldCharType="separate"/>
        </w:r>
        <w:r w:rsidR="00903207">
          <w:rPr>
            <w:noProof/>
          </w:rPr>
          <w:t>18</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4AE3D" w14:textId="77777777" w:rsidR="00565F3F" w:rsidRDefault="00565F3F" w:rsidP="00A4503A">
      <w:r>
        <w:separator/>
      </w:r>
    </w:p>
  </w:footnote>
  <w:footnote w:type="continuationSeparator" w:id="0">
    <w:p w14:paraId="34EE3D60" w14:textId="77777777" w:rsidR="00565F3F" w:rsidRDefault="00565F3F"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003D6D5B" w:rsidR="00354A06" w:rsidRDefault="00354A06" w:rsidP="00354A06">
    <w:pPr>
      <w:pStyle w:val="Encabezado"/>
      <w:pBdr>
        <w:bottom w:val="single" w:sz="4" w:space="1" w:color="auto"/>
      </w:pBdr>
    </w:pPr>
    <w:r>
      <w:t>DIRECCIÓN DE AUDITORIA INTERNA</w:t>
    </w:r>
    <w:r>
      <w:tab/>
    </w:r>
    <w:r>
      <w:tab/>
      <w:t>O-DIDAI/SUB-055-2023-</w:t>
    </w:r>
    <w:r w:rsidR="00AF0651">
      <w:t>1</w:t>
    </w:r>
    <w:r>
      <w:t>0</w:t>
    </w:r>
  </w:p>
  <w:p w14:paraId="41A42F39" w14:textId="384AB455" w:rsidR="00635EBA" w:rsidRPr="00BB26D6" w:rsidRDefault="00635EBA"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5DBB9728" w:rsidR="0094344A" w:rsidRDefault="00354A06" w:rsidP="002C7286">
    <w:pPr>
      <w:pStyle w:val="Encabezado"/>
      <w:pBdr>
        <w:bottom w:val="single" w:sz="4" w:space="1" w:color="auto"/>
      </w:pBdr>
    </w:pPr>
    <w:r>
      <w:t>DIRECCIÓN DE AUDITORIA INTERNA</w:t>
    </w:r>
    <w:r>
      <w:tab/>
    </w:r>
    <w:r>
      <w:tab/>
      <w:t>O-DIDAI/SUB-055-2023-</w:t>
    </w:r>
    <w:r w:rsidR="00AF0651">
      <w:t>1</w:t>
    </w:r>
    <w:r>
      <w:t>0</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0F26059"/>
    <w:multiLevelType w:val="hybridMultilevel"/>
    <w:tmpl w:val="CAEEC814"/>
    <w:lvl w:ilvl="0" w:tplc="01E4F5C2">
      <w:start w:val="1"/>
      <w:numFmt w:val="decimal"/>
      <w:lvlText w:val="%1."/>
      <w:lvlJc w:val="left"/>
      <w:pPr>
        <w:ind w:left="1068" w:hanging="360"/>
      </w:pPr>
      <w:rPr>
        <w:rFonts w:hint="default"/>
      </w:r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04526FA8"/>
    <w:multiLevelType w:val="hybridMultilevel"/>
    <w:tmpl w:val="10F4C0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29707614"/>
    <w:multiLevelType w:val="hybridMultilevel"/>
    <w:tmpl w:val="778E14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4AA26692"/>
    <w:multiLevelType w:val="hybridMultilevel"/>
    <w:tmpl w:val="E2BCDB44"/>
    <w:lvl w:ilvl="0" w:tplc="D26AA3F8">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9" w15:restartNumberingAfterBreak="0">
    <w:nsid w:val="59A421AF"/>
    <w:multiLevelType w:val="hybridMultilevel"/>
    <w:tmpl w:val="89A02D4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631C7087"/>
    <w:multiLevelType w:val="hybridMultilevel"/>
    <w:tmpl w:val="634257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
  </w:num>
  <w:num w:numId="2">
    <w:abstractNumId w:val="6"/>
  </w:num>
  <w:num w:numId="3">
    <w:abstractNumId w:val="12"/>
  </w:num>
  <w:num w:numId="4">
    <w:abstractNumId w:val="0"/>
  </w:num>
  <w:num w:numId="5">
    <w:abstractNumId w:val="10"/>
  </w:num>
  <w:num w:numId="6">
    <w:abstractNumId w:val="13"/>
  </w:num>
  <w:num w:numId="7">
    <w:abstractNumId w:val="5"/>
  </w:num>
  <w:num w:numId="8">
    <w:abstractNumId w:val="7"/>
  </w:num>
  <w:num w:numId="9">
    <w:abstractNumId w:val="14"/>
  </w:num>
  <w:num w:numId="10">
    <w:abstractNumId w:val="2"/>
  </w:num>
  <w:num w:numId="11">
    <w:abstractNumId w:val="9"/>
  </w:num>
  <w:num w:numId="12">
    <w:abstractNumId w:val="3"/>
  </w:num>
  <w:num w:numId="13">
    <w:abstractNumId w:val="8"/>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02D3"/>
    <w:rsid w:val="00001EF6"/>
    <w:rsid w:val="000030F8"/>
    <w:rsid w:val="000045B8"/>
    <w:rsid w:val="00011BE7"/>
    <w:rsid w:val="00014276"/>
    <w:rsid w:val="00015CD9"/>
    <w:rsid w:val="00023310"/>
    <w:rsid w:val="00027C7B"/>
    <w:rsid w:val="00027FEE"/>
    <w:rsid w:val="00032895"/>
    <w:rsid w:val="000345E5"/>
    <w:rsid w:val="000439ED"/>
    <w:rsid w:val="00044667"/>
    <w:rsid w:val="0004742B"/>
    <w:rsid w:val="0005040C"/>
    <w:rsid w:val="000518A2"/>
    <w:rsid w:val="00062DC3"/>
    <w:rsid w:val="0006335B"/>
    <w:rsid w:val="00066BC3"/>
    <w:rsid w:val="00067299"/>
    <w:rsid w:val="000705D5"/>
    <w:rsid w:val="000720F7"/>
    <w:rsid w:val="00075A8E"/>
    <w:rsid w:val="00076C72"/>
    <w:rsid w:val="00080FFE"/>
    <w:rsid w:val="00081D0A"/>
    <w:rsid w:val="000838CF"/>
    <w:rsid w:val="0008610E"/>
    <w:rsid w:val="0008669D"/>
    <w:rsid w:val="000936C3"/>
    <w:rsid w:val="00097BA6"/>
    <w:rsid w:val="000B0E24"/>
    <w:rsid w:val="000B34FF"/>
    <w:rsid w:val="000B531D"/>
    <w:rsid w:val="000B6614"/>
    <w:rsid w:val="000C522D"/>
    <w:rsid w:val="000D1210"/>
    <w:rsid w:val="000D1599"/>
    <w:rsid w:val="000E3F26"/>
    <w:rsid w:val="000E490A"/>
    <w:rsid w:val="000E71CA"/>
    <w:rsid w:val="000F51B8"/>
    <w:rsid w:val="000F5EF4"/>
    <w:rsid w:val="000F7391"/>
    <w:rsid w:val="00101C1E"/>
    <w:rsid w:val="00102948"/>
    <w:rsid w:val="001037DB"/>
    <w:rsid w:val="00104835"/>
    <w:rsid w:val="00104F21"/>
    <w:rsid w:val="00105FBC"/>
    <w:rsid w:val="0011005C"/>
    <w:rsid w:val="001100A4"/>
    <w:rsid w:val="00113E45"/>
    <w:rsid w:val="00121CE2"/>
    <w:rsid w:val="0012336F"/>
    <w:rsid w:val="0012374D"/>
    <w:rsid w:val="00130533"/>
    <w:rsid w:val="001338C3"/>
    <w:rsid w:val="00133AEC"/>
    <w:rsid w:val="00135224"/>
    <w:rsid w:val="0015037D"/>
    <w:rsid w:val="00152427"/>
    <w:rsid w:val="00154395"/>
    <w:rsid w:val="001568E2"/>
    <w:rsid w:val="001663A0"/>
    <w:rsid w:val="00171F21"/>
    <w:rsid w:val="00172B5D"/>
    <w:rsid w:val="00182E60"/>
    <w:rsid w:val="00182F01"/>
    <w:rsid w:val="001A3ADD"/>
    <w:rsid w:val="001A63AA"/>
    <w:rsid w:val="001A6B59"/>
    <w:rsid w:val="001B278A"/>
    <w:rsid w:val="001B7EE1"/>
    <w:rsid w:val="001C0B12"/>
    <w:rsid w:val="001C2B5A"/>
    <w:rsid w:val="001C2CE2"/>
    <w:rsid w:val="001C3486"/>
    <w:rsid w:val="001D2225"/>
    <w:rsid w:val="001D4FFB"/>
    <w:rsid w:val="001D744B"/>
    <w:rsid w:val="001E2734"/>
    <w:rsid w:val="001E4F9F"/>
    <w:rsid w:val="001F14EC"/>
    <w:rsid w:val="001F3A50"/>
    <w:rsid w:val="001F7D08"/>
    <w:rsid w:val="00200133"/>
    <w:rsid w:val="00202E18"/>
    <w:rsid w:val="002069B0"/>
    <w:rsid w:val="00206F17"/>
    <w:rsid w:val="00210F45"/>
    <w:rsid w:val="002112D0"/>
    <w:rsid w:val="00221CC8"/>
    <w:rsid w:val="00221F28"/>
    <w:rsid w:val="0022508E"/>
    <w:rsid w:val="00225F5F"/>
    <w:rsid w:val="002268E7"/>
    <w:rsid w:val="00236F45"/>
    <w:rsid w:val="0024211D"/>
    <w:rsid w:val="00254A1C"/>
    <w:rsid w:val="00260ADA"/>
    <w:rsid w:val="002635DC"/>
    <w:rsid w:val="00265A77"/>
    <w:rsid w:val="00271917"/>
    <w:rsid w:val="00273725"/>
    <w:rsid w:val="00274D60"/>
    <w:rsid w:val="00281F5D"/>
    <w:rsid w:val="002877B3"/>
    <w:rsid w:val="002904E0"/>
    <w:rsid w:val="002A0DFE"/>
    <w:rsid w:val="002A3ED4"/>
    <w:rsid w:val="002B3AA9"/>
    <w:rsid w:val="002B4DBF"/>
    <w:rsid w:val="002B7322"/>
    <w:rsid w:val="002C2C53"/>
    <w:rsid w:val="002C2CCC"/>
    <w:rsid w:val="002C2E3E"/>
    <w:rsid w:val="002C333D"/>
    <w:rsid w:val="002C7286"/>
    <w:rsid w:val="002E070D"/>
    <w:rsid w:val="002E1439"/>
    <w:rsid w:val="002E2F66"/>
    <w:rsid w:val="002F482E"/>
    <w:rsid w:val="0030057C"/>
    <w:rsid w:val="00302835"/>
    <w:rsid w:val="00306472"/>
    <w:rsid w:val="00310706"/>
    <w:rsid w:val="0031256D"/>
    <w:rsid w:val="00312820"/>
    <w:rsid w:val="00314904"/>
    <w:rsid w:val="00320110"/>
    <w:rsid w:val="00324D4D"/>
    <w:rsid w:val="00330A0A"/>
    <w:rsid w:val="003313FE"/>
    <w:rsid w:val="0033215F"/>
    <w:rsid w:val="00332996"/>
    <w:rsid w:val="00333147"/>
    <w:rsid w:val="0033678D"/>
    <w:rsid w:val="0034637D"/>
    <w:rsid w:val="00353197"/>
    <w:rsid w:val="00354A06"/>
    <w:rsid w:val="00356964"/>
    <w:rsid w:val="00356FA2"/>
    <w:rsid w:val="00357591"/>
    <w:rsid w:val="003653D9"/>
    <w:rsid w:val="00366C24"/>
    <w:rsid w:val="0036740C"/>
    <w:rsid w:val="00370CFD"/>
    <w:rsid w:val="00380999"/>
    <w:rsid w:val="003836BB"/>
    <w:rsid w:val="003847A1"/>
    <w:rsid w:val="00386C31"/>
    <w:rsid w:val="00390279"/>
    <w:rsid w:val="00397737"/>
    <w:rsid w:val="003A01C3"/>
    <w:rsid w:val="003A665C"/>
    <w:rsid w:val="003B0023"/>
    <w:rsid w:val="003B5A43"/>
    <w:rsid w:val="003C388E"/>
    <w:rsid w:val="003D7742"/>
    <w:rsid w:val="003E4E14"/>
    <w:rsid w:val="003E6E92"/>
    <w:rsid w:val="003F0134"/>
    <w:rsid w:val="003F5868"/>
    <w:rsid w:val="0040099E"/>
    <w:rsid w:val="00400DC4"/>
    <w:rsid w:val="00402E14"/>
    <w:rsid w:val="00410912"/>
    <w:rsid w:val="004122DB"/>
    <w:rsid w:val="00413C01"/>
    <w:rsid w:val="0041407D"/>
    <w:rsid w:val="00424C11"/>
    <w:rsid w:val="00425D6F"/>
    <w:rsid w:val="00441F18"/>
    <w:rsid w:val="00461E9F"/>
    <w:rsid w:val="0046578A"/>
    <w:rsid w:val="00465F29"/>
    <w:rsid w:val="00466056"/>
    <w:rsid w:val="00470E25"/>
    <w:rsid w:val="00471AB8"/>
    <w:rsid w:val="004767A4"/>
    <w:rsid w:val="004828A2"/>
    <w:rsid w:val="004842B3"/>
    <w:rsid w:val="004957C2"/>
    <w:rsid w:val="004A42FF"/>
    <w:rsid w:val="004B39D7"/>
    <w:rsid w:val="004C21CD"/>
    <w:rsid w:val="004C7F6E"/>
    <w:rsid w:val="004D315D"/>
    <w:rsid w:val="004D6007"/>
    <w:rsid w:val="004D78BD"/>
    <w:rsid w:val="004E1807"/>
    <w:rsid w:val="004F26AB"/>
    <w:rsid w:val="004F5672"/>
    <w:rsid w:val="004F5DC7"/>
    <w:rsid w:val="005000A6"/>
    <w:rsid w:val="00500B29"/>
    <w:rsid w:val="00501B7C"/>
    <w:rsid w:val="0050374E"/>
    <w:rsid w:val="005044FA"/>
    <w:rsid w:val="00506A88"/>
    <w:rsid w:val="0050746B"/>
    <w:rsid w:val="00514FF8"/>
    <w:rsid w:val="00516770"/>
    <w:rsid w:val="005210A4"/>
    <w:rsid w:val="00523919"/>
    <w:rsid w:val="005271C3"/>
    <w:rsid w:val="00531F04"/>
    <w:rsid w:val="00544BDC"/>
    <w:rsid w:val="005456AC"/>
    <w:rsid w:val="0054575D"/>
    <w:rsid w:val="005522B6"/>
    <w:rsid w:val="005532DD"/>
    <w:rsid w:val="00556997"/>
    <w:rsid w:val="00556B73"/>
    <w:rsid w:val="00560FE7"/>
    <w:rsid w:val="005614B4"/>
    <w:rsid w:val="00565F3F"/>
    <w:rsid w:val="00570F81"/>
    <w:rsid w:val="005713A8"/>
    <w:rsid w:val="005718F0"/>
    <w:rsid w:val="005725D2"/>
    <w:rsid w:val="00573138"/>
    <w:rsid w:val="00576D7C"/>
    <w:rsid w:val="00582927"/>
    <w:rsid w:val="0058526F"/>
    <w:rsid w:val="005A164F"/>
    <w:rsid w:val="005B7535"/>
    <w:rsid w:val="005C6904"/>
    <w:rsid w:val="005D17E5"/>
    <w:rsid w:val="005D18AC"/>
    <w:rsid w:val="005D1F0A"/>
    <w:rsid w:val="005E1760"/>
    <w:rsid w:val="005F581A"/>
    <w:rsid w:val="005F70B7"/>
    <w:rsid w:val="006038E8"/>
    <w:rsid w:val="00613508"/>
    <w:rsid w:val="00615B68"/>
    <w:rsid w:val="00623606"/>
    <w:rsid w:val="006316CD"/>
    <w:rsid w:val="00634FD0"/>
    <w:rsid w:val="0063515A"/>
    <w:rsid w:val="00635EBA"/>
    <w:rsid w:val="00647DF5"/>
    <w:rsid w:val="00653F0D"/>
    <w:rsid w:val="0066058E"/>
    <w:rsid w:val="00662DB3"/>
    <w:rsid w:val="0066470A"/>
    <w:rsid w:val="00666758"/>
    <w:rsid w:val="00671098"/>
    <w:rsid w:val="00673973"/>
    <w:rsid w:val="00674C43"/>
    <w:rsid w:val="00681294"/>
    <w:rsid w:val="006829D0"/>
    <w:rsid w:val="006847E7"/>
    <w:rsid w:val="0068663F"/>
    <w:rsid w:val="0068674E"/>
    <w:rsid w:val="00686ADC"/>
    <w:rsid w:val="00691088"/>
    <w:rsid w:val="00693024"/>
    <w:rsid w:val="0069391A"/>
    <w:rsid w:val="006A6E2B"/>
    <w:rsid w:val="006A7E97"/>
    <w:rsid w:val="006B2154"/>
    <w:rsid w:val="006B3544"/>
    <w:rsid w:val="006B4606"/>
    <w:rsid w:val="006B6A9C"/>
    <w:rsid w:val="006C53ED"/>
    <w:rsid w:val="006D14D7"/>
    <w:rsid w:val="006D2E07"/>
    <w:rsid w:val="006D3363"/>
    <w:rsid w:val="006D3902"/>
    <w:rsid w:val="006D7467"/>
    <w:rsid w:val="006E434A"/>
    <w:rsid w:val="006E52E6"/>
    <w:rsid w:val="006F1A68"/>
    <w:rsid w:val="006F3D8E"/>
    <w:rsid w:val="006F601B"/>
    <w:rsid w:val="007001D3"/>
    <w:rsid w:val="00700B3E"/>
    <w:rsid w:val="0070659A"/>
    <w:rsid w:val="00706D01"/>
    <w:rsid w:val="0070715A"/>
    <w:rsid w:val="00710D96"/>
    <w:rsid w:val="007214D1"/>
    <w:rsid w:val="007269E0"/>
    <w:rsid w:val="00726A8D"/>
    <w:rsid w:val="00740B50"/>
    <w:rsid w:val="00742335"/>
    <w:rsid w:val="00743C9E"/>
    <w:rsid w:val="00746410"/>
    <w:rsid w:val="00756630"/>
    <w:rsid w:val="00757174"/>
    <w:rsid w:val="0075791B"/>
    <w:rsid w:val="00762A2B"/>
    <w:rsid w:val="00766791"/>
    <w:rsid w:val="00771230"/>
    <w:rsid w:val="0077562B"/>
    <w:rsid w:val="00781F17"/>
    <w:rsid w:val="00791A34"/>
    <w:rsid w:val="00793F11"/>
    <w:rsid w:val="0079493D"/>
    <w:rsid w:val="00797C1F"/>
    <w:rsid w:val="007A1108"/>
    <w:rsid w:val="007A3474"/>
    <w:rsid w:val="007A3483"/>
    <w:rsid w:val="007A786A"/>
    <w:rsid w:val="007B6BDC"/>
    <w:rsid w:val="007C623B"/>
    <w:rsid w:val="007D4451"/>
    <w:rsid w:val="007E1C5E"/>
    <w:rsid w:val="007E2385"/>
    <w:rsid w:val="007E721C"/>
    <w:rsid w:val="007F1E6D"/>
    <w:rsid w:val="007F24D4"/>
    <w:rsid w:val="007F35AC"/>
    <w:rsid w:val="007F40B1"/>
    <w:rsid w:val="007F5FCC"/>
    <w:rsid w:val="007F69AF"/>
    <w:rsid w:val="008111D2"/>
    <w:rsid w:val="008127AA"/>
    <w:rsid w:val="00813DF2"/>
    <w:rsid w:val="008142CB"/>
    <w:rsid w:val="00817888"/>
    <w:rsid w:val="0082093D"/>
    <w:rsid w:val="00827961"/>
    <w:rsid w:val="00827FFE"/>
    <w:rsid w:val="00832673"/>
    <w:rsid w:val="00832DA4"/>
    <w:rsid w:val="008344CE"/>
    <w:rsid w:val="0083765A"/>
    <w:rsid w:val="008417E3"/>
    <w:rsid w:val="00847454"/>
    <w:rsid w:val="008546AC"/>
    <w:rsid w:val="008620D3"/>
    <w:rsid w:val="008721AA"/>
    <w:rsid w:val="00875E23"/>
    <w:rsid w:val="00876614"/>
    <w:rsid w:val="0087713A"/>
    <w:rsid w:val="008773B4"/>
    <w:rsid w:val="00885BE1"/>
    <w:rsid w:val="008A05DC"/>
    <w:rsid w:val="008A670B"/>
    <w:rsid w:val="008B19FC"/>
    <w:rsid w:val="008C68A8"/>
    <w:rsid w:val="008D1787"/>
    <w:rsid w:val="008D1E8F"/>
    <w:rsid w:val="008D5FF0"/>
    <w:rsid w:val="008D7513"/>
    <w:rsid w:val="008E3310"/>
    <w:rsid w:val="008E7339"/>
    <w:rsid w:val="008F16FE"/>
    <w:rsid w:val="008F679F"/>
    <w:rsid w:val="00903207"/>
    <w:rsid w:val="00906C18"/>
    <w:rsid w:val="009075B6"/>
    <w:rsid w:val="00910127"/>
    <w:rsid w:val="00910A1A"/>
    <w:rsid w:val="009130DB"/>
    <w:rsid w:val="0091367F"/>
    <w:rsid w:val="00913FE7"/>
    <w:rsid w:val="00914BB7"/>
    <w:rsid w:val="00915119"/>
    <w:rsid w:val="00916855"/>
    <w:rsid w:val="00924078"/>
    <w:rsid w:val="00940871"/>
    <w:rsid w:val="0094274C"/>
    <w:rsid w:val="0094344A"/>
    <w:rsid w:val="00947251"/>
    <w:rsid w:val="0095199A"/>
    <w:rsid w:val="00954610"/>
    <w:rsid w:val="009559AF"/>
    <w:rsid w:val="00964E56"/>
    <w:rsid w:val="00971F73"/>
    <w:rsid w:val="00972D01"/>
    <w:rsid w:val="00981345"/>
    <w:rsid w:val="009815DE"/>
    <w:rsid w:val="00982941"/>
    <w:rsid w:val="00983C8B"/>
    <w:rsid w:val="00987CF3"/>
    <w:rsid w:val="00987D6F"/>
    <w:rsid w:val="009922CE"/>
    <w:rsid w:val="00993AD6"/>
    <w:rsid w:val="00994F30"/>
    <w:rsid w:val="009A3F5B"/>
    <w:rsid w:val="009A429C"/>
    <w:rsid w:val="009A5576"/>
    <w:rsid w:val="009A73C5"/>
    <w:rsid w:val="009E54DE"/>
    <w:rsid w:val="009E7B14"/>
    <w:rsid w:val="009F16F3"/>
    <w:rsid w:val="009F230F"/>
    <w:rsid w:val="009F5E07"/>
    <w:rsid w:val="009F6579"/>
    <w:rsid w:val="009F73DC"/>
    <w:rsid w:val="00A031BD"/>
    <w:rsid w:val="00A035B0"/>
    <w:rsid w:val="00A04EB0"/>
    <w:rsid w:val="00A10848"/>
    <w:rsid w:val="00A13C7D"/>
    <w:rsid w:val="00A14DD1"/>
    <w:rsid w:val="00A1655C"/>
    <w:rsid w:val="00A206C8"/>
    <w:rsid w:val="00A25E80"/>
    <w:rsid w:val="00A25F4F"/>
    <w:rsid w:val="00A327C7"/>
    <w:rsid w:val="00A33172"/>
    <w:rsid w:val="00A33362"/>
    <w:rsid w:val="00A36809"/>
    <w:rsid w:val="00A41DC3"/>
    <w:rsid w:val="00A4503A"/>
    <w:rsid w:val="00A62F06"/>
    <w:rsid w:val="00A7018C"/>
    <w:rsid w:val="00A7057D"/>
    <w:rsid w:val="00A710B2"/>
    <w:rsid w:val="00A71930"/>
    <w:rsid w:val="00A71D60"/>
    <w:rsid w:val="00A756DA"/>
    <w:rsid w:val="00A802FC"/>
    <w:rsid w:val="00A81902"/>
    <w:rsid w:val="00A9675E"/>
    <w:rsid w:val="00AA26B5"/>
    <w:rsid w:val="00AA2D38"/>
    <w:rsid w:val="00AA4633"/>
    <w:rsid w:val="00AA74FB"/>
    <w:rsid w:val="00AB4032"/>
    <w:rsid w:val="00AB4466"/>
    <w:rsid w:val="00AB4C9D"/>
    <w:rsid w:val="00AB7B41"/>
    <w:rsid w:val="00AC30A6"/>
    <w:rsid w:val="00AC40C2"/>
    <w:rsid w:val="00AD42D0"/>
    <w:rsid w:val="00AD7E74"/>
    <w:rsid w:val="00AE0431"/>
    <w:rsid w:val="00AE25E6"/>
    <w:rsid w:val="00AE305B"/>
    <w:rsid w:val="00AE54E5"/>
    <w:rsid w:val="00AE68B8"/>
    <w:rsid w:val="00AF0651"/>
    <w:rsid w:val="00AF77F8"/>
    <w:rsid w:val="00AF7CBE"/>
    <w:rsid w:val="00B11AB7"/>
    <w:rsid w:val="00B14806"/>
    <w:rsid w:val="00B2575A"/>
    <w:rsid w:val="00B27E62"/>
    <w:rsid w:val="00B340C7"/>
    <w:rsid w:val="00B354AD"/>
    <w:rsid w:val="00B43E08"/>
    <w:rsid w:val="00B47811"/>
    <w:rsid w:val="00B51F89"/>
    <w:rsid w:val="00B55136"/>
    <w:rsid w:val="00B60959"/>
    <w:rsid w:val="00B620D8"/>
    <w:rsid w:val="00B62AEE"/>
    <w:rsid w:val="00B67DF0"/>
    <w:rsid w:val="00B707FE"/>
    <w:rsid w:val="00B8333B"/>
    <w:rsid w:val="00B8362C"/>
    <w:rsid w:val="00B91BBC"/>
    <w:rsid w:val="00BA26C6"/>
    <w:rsid w:val="00BA5D6E"/>
    <w:rsid w:val="00BB26D6"/>
    <w:rsid w:val="00BB2857"/>
    <w:rsid w:val="00BC085B"/>
    <w:rsid w:val="00BC091C"/>
    <w:rsid w:val="00BC5FED"/>
    <w:rsid w:val="00BD5F9E"/>
    <w:rsid w:val="00BD7CF6"/>
    <w:rsid w:val="00BE03CB"/>
    <w:rsid w:val="00BE0A14"/>
    <w:rsid w:val="00BE34B5"/>
    <w:rsid w:val="00BE36BE"/>
    <w:rsid w:val="00BE7D31"/>
    <w:rsid w:val="00BF7DC4"/>
    <w:rsid w:val="00C007D5"/>
    <w:rsid w:val="00C04E91"/>
    <w:rsid w:val="00C1060E"/>
    <w:rsid w:val="00C12CDC"/>
    <w:rsid w:val="00C14F87"/>
    <w:rsid w:val="00C153DA"/>
    <w:rsid w:val="00C219EA"/>
    <w:rsid w:val="00C22329"/>
    <w:rsid w:val="00C22EAD"/>
    <w:rsid w:val="00C2586B"/>
    <w:rsid w:val="00C43998"/>
    <w:rsid w:val="00C4692A"/>
    <w:rsid w:val="00C47082"/>
    <w:rsid w:val="00C52897"/>
    <w:rsid w:val="00C52D2A"/>
    <w:rsid w:val="00C533B3"/>
    <w:rsid w:val="00C535F3"/>
    <w:rsid w:val="00C54F5F"/>
    <w:rsid w:val="00C57BD6"/>
    <w:rsid w:val="00C60CCD"/>
    <w:rsid w:val="00C60D92"/>
    <w:rsid w:val="00C6210A"/>
    <w:rsid w:val="00C66ACA"/>
    <w:rsid w:val="00C74187"/>
    <w:rsid w:val="00C7654A"/>
    <w:rsid w:val="00C76D45"/>
    <w:rsid w:val="00C77FAE"/>
    <w:rsid w:val="00C81B0D"/>
    <w:rsid w:val="00C82042"/>
    <w:rsid w:val="00C8704C"/>
    <w:rsid w:val="00C87CCF"/>
    <w:rsid w:val="00CA0CB9"/>
    <w:rsid w:val="00CA109B"/>
    <w:rsid w:val="00CA2A49"/>
    <w:rsid w:val="00CB3216"/>
    <w:rsid w:val="00CB613D"/>
    <w:rsid w:val="00CB77C9"/>
    <w:rsid w:val="00CD0908"/>
    <w:rsid w:val="00CD307F"/>
    <w:rsid w:val="00CD3694"/>
    <w:rsid w:val="00CD7A29"/>
    <w:rsid w:val="00CE5379"/>
    <w:rsid w:val="00CF08FB"/>
    <w:rsid w:val="00CF38B4"/>
    <w:rsid w:val="00CF58B4"/>
    <w:rsid w:val="00CF62AD"/>
    <w:rsid w:val="00D05B8C"/>
    <w:rsid w:val="00D05FA9"/>
    <w:rsid w:val="00D07189"/>
    <w:rsid w:val="00D074A6"/>
    <w:rsid w:val="00D176EB"/>
    <w:rsid w:val="00D17B9B"/>
    <w:rsid w:val="00D27F50"/>
    <w:rsid w:val="00D33FE3"/>
    <w:rsid w:val="00D373A1"/>
    <w:rsid w:val="00D4078D"/>
    <w:rsid w:val="00D40947"/>
    <w:rsid w:val="00D41262"/>
    <w:rsid w:val="00D413D3"/>
    <w:rsid w:val="00D4219C"/>
    <w:rsid w:val="00D46C5B"/>
    <w:rsid w:val="00D47F53"/>
    <w:rsid w:val="00D51B15"/>
    <w:rsid w:val="00D538CD"/>
    <w:rsid w:val="00D61805"/>
    <w:rsid w:val="00D62570"/>
    <w:rsid w:val="00D62D7A"/>
    <w:rsid w:val="00D6337A"/>
    <w:rsid w:val="00D64923"/>
    <w:rsid w:val="00D64B12"/>
    <w:rsid w:val="00D70157"/>
    <w:rsid w:val="00D70CB9"/>
    <w:rsid w:val="00D713FE"/>
    <w:rsid w:val="00D73953"/>
    <w:rsid w:val="00D76222"/>
    <w:rsid w:val="00D83255"/>
    <w:rsid w:val="00D871B8"/>
    <w:rsid w:val="00D96B2C"/>
    <w:rsid w:val="00DA027A"/>
    <w:rsid w:val="00DA2551"/>
    <w:rsid w:val="00DB04D3"/>
    <w:rsid w:val="00DB2019"/>
    <w:rsid w:val="00DB39CF"/>
    <w:rsid w:val="00DB58F4"/>
    <w:rsid w:val="00DC5375"/>
    <w:rsid w:val="00DC6B87"/>
    <w:rsid w:val="00DD047C"/>
    <w:rsid w:val="00DE055D"/>
    <w:rsid w:val="00DE197E"/>
    <w:rsid w:val="00DE24AC"/>
    <w:rsid w:val="00DE4900"/>
    <w:rsid w:val="00DE708B"/>
    <w:rsid w:val="00DF321D"/>
    <w:rsid w:val="00DF43A5"/>
    <w:rsid w:val="00DF45B4"/>
    <w:rsid w:val="00E009D3"/>
    <w:rsid w:val="00E10E92"/>
    <w:rsid w:val="00E1450D"/>
    <w:rsid w:val="00E17486"/>
    <w:rsid w:val="00E250B7"/>
    <w:rsid w:val="00E25C1B"/>
    <w:rsid w:val="00E32AFA"/>
    <w:rsid w:val="00E41A31"/>
    <w:rsid w:val="00E427AA"/>
    <w:rsid w:val="00E441E5"/>
    <w:rsid w:val="00E50BA8"/>
    <w:rsid w:val="00E5372E"/>
    <w:rsid w:val="00E5552B"/>
    <w:rsid w:val="00E56A99"/>
    <w:rsid w:val="00E7514C"/>
    <w:rsid w:val="00E93913"/>
    <w:rsid w:val="00E95B8B"/>
    <w:rsid w:val="00E961E3"/>
    <w:rsid w:val="00EA0306"/>
    <w:rsid w:val="00EA1C73"/>
    <w:rsid w:val="00EA340E"/>
    <w:rsid w:val="00EA3948"/>
    <w:rsid w:val="00EA3D99"/>
    <w:rsid w:val="00EB2232"/>
    <w:rsid w:val="00EB2D81"/>
    <w:rsid w:val="00EB62A6"/>
    <w:rsid w:val="00EC215B"/>
    <w:rsid w:val="00EC2C16"/>
    <w:rsid w:val="00EC6281"/>
    <w:rsid w:val="00ED1FF8"/>
    <w:rsid w:val="00EE0C28"/>
    <w:rsid w:val="00EE537E"/>
    <w:rsid w:val="00EE5E7B"/>
    <w:rsid w:val="00EE77AB"/>
    <w:rsid w:val="00EF09AF"/>
    <w:rsid w:val="00EF0E8B"/>
    <w:rsid w:val="00EF3844"/>
    <w:rsid w:val="00EF64D0"/>
    <w:rsid w:val="00F03102"/>
    <w:rsid w:val="00F13857"/>
    <w:rsid w:val="00F14C1A"/>
    <w:rsid w:val="00F14E40"/>
    <w:rsid w:val="00F22471"/>
    <w:rsid w:val="00F26227"/>
    <w:rsid w:val="00F26802"/>
    <w:rsid w:val="00F2723B"/>
    <w:rsid w:val="00F40CF8"/>
    <w:rsid w:val="00F4487C"/>
    <w:rsid w:val="00F54BCD"/>
    <w:rsid w:val="00F5579E"/>
    <w:rsid w:val="00F55B20"/>
    <w:rsid w:val="00F63794"/>
    <w:rsid w:val="00F64F6F"/>
    <w:rsid w:val="00F66441"/>
    <w:rsid w:val="00F71E6B"/>
    <w:rsid w:val="00F7679B"/>
    <w:rsid w:val="00F82CB1"/>
    <w:rsid w:val="00F90CB2"/>
    <w:rsid w:val="00F91494"/>
    <w:rsid w:val="00FA2FE6"/>
    <w:rsid w:val="00FB4126"/>
    <w:rsid w:val="00FC0FEE"/>
    <w:rsid w:val="00FC1D20"/>
    <w:rsid w:val="00FC7034"/>
    <w:rsid w:val="00FD182F"/>
    <w:rsid w:val="00FD298B"/>
    <w:rsid w:val="00FE4BB6"/>
    <w:rsid w:val="00FF2084"/>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3E341-ACE6-4EE6-B896-7FCFE8B6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1284</Words>
  <Characters>7068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Wendy Gabriela De Paz Meléndez</cp:lastModifiedBy>
  <cp:revision>2</cp:revision>
  <cp:lastPrinted>2022-11-11T23:12:00Z</cp:lastPrinted>
  <dcterms:created xsi:type="dcterms:W3CDTF">2023-06-28T20:10:00Z</dcterms:created>
  <dcterms:modified xsi:type="dcterms:W3CDTF">2023-06-28T20:10:00Z</dcterms:modified>
</cp:coreProperties>
</file>