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79199744">
            <wp:simplePos x="0" y="0"/>
            <wp:positionH relativeFrom="page">
              <wp:posOffset>0</wp:posOffset>
            </wp:positionH>
            <wp:positionV relativeFrom="page">
              <wp:posOffset>296559</wp:posOffset>
            </wp:positionV>
            <wp:extent cx="7752841" cy="93337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762874" cy="1004569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10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 |</w:t>
      </w:r>
    </w:p>
    <w:p>
      <w:pPr>
        <w:spacing w:after="0"/>
        <w:jc w:val="right"/>
        <w:rPr>
          <w:rFonts w:ascii="Arial MT" w:hAnsi="Arial MT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12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 w:after="1"/>
        <w:rPr>
          <w:rFonts w:ascii="Arial MT"/>
          <w:sz w:val="21"/>
        </w:rPr>
      </w:pPr>
    </w:p>
    <w:p>
      <w:pPr>
        <w:pStyle w:val="BodyText"/>
        <w:ind w:left="251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41.35pt;height:229.4pt;mso-position-horizontal-relative:char;mso-position-vertical-relative:line" coordorigin="0,0" coordsize="8827,4588">
            <v:shape style="position:absolute;left:9;top:9;width:8808;height:4569" coordorigin="10,10" coordsize="8808,4569" path="m8181,10l645,10,576,14,509,27,444,48,383,77,325,114,270,157,219,206,173,261,132,321,96,387,66,457,42,530,24,608,13,688,10,771,10,3817,13,3900,24,3980,42,4058,66,4131,96,4201,132,4267,173,4327,219,4382,270,4431,325,4474,383,4511,444,4539,509,4561,576,4574,645,4578,8181,4578,8250,4574,8318,4561,8382,4539,8444,4511,8502,4474,8557,4431,8607,4382,8653,4327,8694,4267,8730,4201,8760,4131,8785,4058,8802,3980,8813,3900,8817,3817,8817,771,8813,688,8802,608,8785,530,8760,457,8730,387,8694,321,8653,261,8607,206,8557,157,8502,114,8444,77,8382,48,8318,27,8250,14,8181,10xe" filled="true" fillcolor="#ffffff" stroked="false">
              <v:path arrowok="t"/>
              <v:fill type="solid"/>
            </v:shape>
            <v:shape style="position:absolute;left:9;top:9;width:8808;height:4569" coordorigin="10,10" coordsize="8808,4569" path="m10,771l13,688,24,608,42,530,66,457,96,387,132,321,173,261,219,206,270,157,325,114,383,77,444,48,509,27,576,14,645,10,8181,10,8250,14,8318,27,8382,48,8444,77,8502,114,8557,157,8607,206,8653,261,8694,321,8730,387,8760,457,8785,530,8802,608,8813,688,8817,771,8817,3817,8813,3900,8802,3980,8785,4058,8760,4131,8730,4201,8694,4267,8653,4327,8607,4382,8557,4431,8502,4474,8444,4511,8382,4539,8318,4561,8250,4574,8181,4578,645,4578,576,4574,509,4561,444,4539,383,4511,325,4474,270,4431,219,4382,173,4327,132,4267,96,4201,66,4131,42,4058,24,3980,13,3900,10,3817,10,771xe" filled="false" stroked="true" strokeweight=".959462pt" strokecolor="#4471c4">
              <v:path arrowok="t"/>
              <v:stroke dashstyle="solid"/>
            </v:shape>
            <v:shape style="position:absolute;left:592;top:1506;width:3113;height:1584" type="#_x0000_t75" stroked="false">
              <v:imagedata r:id="rId7" o:title=""/>
            </v:shape>
            <v:shape style="position:absolute;left:6623;top:2408;width:949;height:970" type="#_x0000_t75" stroked="false">
              <v:imagedata r:id="rId8" o:title=""/>
            </v:shape>
            <v:shape style="position:absolute;left:4068;top:2408;width:1777;height:103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1;top:493;width:7661;height:149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Este</w:t>
                    </w:r>
                    <w:r>
                      <w:rPr>
                        <w:spacing w:val="8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producto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de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investigación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propuesta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se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realizó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1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junto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al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las</w:t>
                    </w:r>
                    <w:r>
                      <w:rPr>
                        <w:spacing w:val="-4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Naciones</w:t>
                    </w:r>
                    <w:r>
                      <w:rPr>
                        <w:spacing w:val="-5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Unidas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Infancia</w:t>
                    </w:r>
                    <w:r>
                      <w:rPr>
                        <w:spacing w:val="-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4928;top:4022;width:3345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República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de</w:t>
                    </w:r>
                    <w:r>
                      <w:rPr>
                        <w:spacing w:val="41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Guatemala,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 | I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1792">
            <wp:simplePos x="0" y="0"/>
            <wp:positionH relativeFrom="page">
              <wp:posOffset>0</wp:posOffset>
            </wp:positionH>
            <wp:positionV relativeFrom="page">
              <wp:posOffset>296559</wp:posOffset>
            </wp:positionV>
            <wp:extent cx="7752841" cy="9333789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2"/>
        </w:rPr>
      </w:pPr>
    </w:p>
    <w:p>
      <w:pPr>
        <w:spacing w:before="44"/>
        <w:ind w:left="970" w:right="0" w:firstLine="0"/>
        <w:jc w:val="left"/>
        <w:rPr>
          <w:b/>
          <w:sz w:val="28"/>
        </w:rPr>
      </w:pPr>
      <w:r>
        <w:rPr>
          <w:b/>
          <w:sz w:val="28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461" w:val="left" w:leader="none"/>
              <w:tab w:pos="1462" w:val="left" w:leader="none"/>
              <w:tab w:pos="9374" w:val="right" w:leader="dot"/>
            </w:tabs>
            <w:spacing w:line="240" w:lineRule="auto" w:before="243" w:after="0"/>
            <w:ind w:left="1462" w:right="0" w:hanging="492"/>
            <w:jc w:val="left"/>
          </w:pPr>
          <w:hyperlink w:history="true" w:anchor="_bookmark0">
            <w:r>
              <w:rPr/>
              <w:t>SIGLAS</w:t>
            </w:r>
            <w:r>
              <w:rPr>
                <w:spacing w:val="-2"/>
              </w:rPr>
              <w:t> </w:t>
            </w:r>
            <w:r>
              <w:rPr/>
              <w:t>O ACRÓNIMOS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61" w:val="left" w:leader="none"/>
              <w:tab w:pos="1462" w:val="left" w:leader="none"/>
              <w:tab w:pos="9374" w:val="right" w:leader="dot"/>
            </w:tabs>
            <w:spacing w:line="240" w:lineRule="auto" w:before="241" w:after="0"/>
            <w:ind w:left="1462" w:right="0" w:hanging="492"/>
            <w:jc w:val="left"/>
          </w:pPr>
          <w:hyperlink w:history="true" w:anchor="_bookmark1">
            <w:r>
              <w:rPr/>
              <w:t>CONTEXTO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4" w:val="right" w:leader="dot"/>
            </w:tabs>
            <w:spacing w:line="240" w:lineRule="auto" w:before="238" w:after="0"/>
            <w:ind w:left="1702" w:right="0" w:hanging="492"/>
            <w:jc w:val="left"/>
            <w:rPr>
              <w:sz w:val="20"/>
            </w:rPr>
          </w:pPr>
          <w:hyperlink w:history="true" w:anchor="_bookmark3">
            <w:r>
              <w:rPr>
                <w:sz w:val="20"/>
              </w:rPr>
              <w:t>M</w:t>
            </w:r>
            <w:r>
              <w:rPr/>
              <w:t>INISTERIO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z w:val="20"/>
              </w:rPr>
              <w:t>E</w:t>
            </w:r>
            <w:r>
              <w:rPr/>
              <w:t>DUCACIÓN</w:t>
              <w:tab/>
            </w:r>
            <w:r>
              <w:rPr>
                <w:sz w:val="2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4" w:val="right" w:leader="dot"/>
            </w:tabs>
            <w:spacing w:line="240" w:lineRule="auto" w:before="241" w:after="0"/>
            <w:ind w:left="1702" w:right="0" w:hanging="492"/>
            <w:jc w:val="left"/>
            <w:rPr>
              <w:sz w:val="20"/>
            </w:rPr>
          </w:pPr>
          <w:hyperlink w:history="true" w:anchor="_bookmark6">
            <w:r>
              <w:rPr>
                <w:sz w:val="20"/>
              </w:rPr>
              <w:t>C</w:t>
            </w:r>
            <w:r>
              <w:rPr/>
              <w:t>OMUNIDAD</w:t>
            </w:r>
            <w:r>
              <w:rPr>
                <w:spacing w:val="-1"/>
              </w:rPr>
              <w:t> </w:t>
            </w:r>
            <w:r>
              <w:rPr>
                <w:sz w:val="20"/>
              </w:rPr>
              <w:t>E</w:t>
            </w:r>
            <w:r>
              <w:rPr/>
              <w:t>DUCATIVA</w:t>
              <w:tab/>
            </w:r>
            <w:r>
              <w:rPr>
                <w:sz w:val="2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4" w:val="right" w:leader="dot"/>
            </w:tabs>
            <w:spacing w:line="240" w:lineRule="auto" w:before="241" w:after="0"/>
            <w:ind w:left="1702" w:right="0" w:hanging="492"/>
            <w:jc w:val="left"/>
            <w:rPr>
              <w:sz w:val="20"/>
            </w:rPr>
          </w:pPr>
          <w:hyperlink w:history="true" w:anchor="_bookmark8">
            <w:r>
              <w:rPr>
                <w:sz w:val="20"/>
              </w:rPr>
              <w:t>C</w:t>
            </w:r>
            <w:r>
              <w:rPr/>
              <w:t>ENTRO</w:t>
            </w:r>
            <w:r>
              <w:rPr>
                <w:spacing w:val="-1"/>
              </w:rPr>
              <w:t> </w:t>
            </w:r>
            <w:r>
              <w:rPr>
                <w:sz w:val="20"/>
              </w:rPr>
              <w:t>E</w:t>
            </w:r>
            <w:r>
              <w:rPr/>
              <w:t>DUCATIVO</w:t>
              <w:tab/>
            </w:r>
            <w:r>
              <w:rPr>
                <w:sz w:val="2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3" w:val="right" w:leader="dot"/>
            </w:tabs>
            <w:spacing w:line="240" w:lineRule="auto" w:before="238" w:after="0"/>
            <w:ind w:left="1702" w:right="0" w:hanging="492"/>
            <w:jc w:val="left"/>
            <w:rPr>
              <w:sz w:val="20"/>
            </w:rPr>
          </w:pPr>
          <w:hyperlink w:history="true" w:anchor="_bookmark18">
            <w:r>
              <w:rPr>
                <w:sz w:val="20"/>
              </w:rPr>
              <w:t>S</w:t>
            </w:r>
            <w:r>
              <w:rPr/>
              <w:t>UBSISTEMAS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z w:val="20"/>
              </w:rPr>
              <w:t>E</w:t>
            </w:r>
            <w:r>
              <w:rPr/>
              <w:t>DUCACIÓN</w:t>
            </w:r>
            <w:r>
              <w:rPr>
                <w:spacing w:val="-1"/>
              </w:rPr>
              <w:t> </w:t>
            </w:r>
            <w:r>
              <w:rPr>
                <w:sz w:val="20"/>
              </w:rPr>
              <w:t>E</w:t>
            </w:r>
            <w:r>
              <w:rPr/>
              <w:t>SCOLAR</w:t>
            </w:r>
            <w:r>
              <w:rPr>
                <w:spacing w:val="-1"/>
              </w:rPr>
              <w:t> </w:t>
            </w:r>
            <w:r>
              <w:rPr/>
              <w:t>Y </w:t>
            </w:r>
            <w:r>
              <w:rPr>
                <w:sz w:val="20"/>
              </w:rPr>
              <w:t>E</w:t>
            </w:r>
            <w:r>
              <w:rPr/>
              <w:t>XTRAESCOLAR</w:t>
              <w:tab/>
            </w:r>
            <w:r>
              <w:rPr>
                <w:sz w:val="20"/>
              </w:rPr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1" w:after="0"/>
            <w:ind w:left="1942" w:right="0" w:hanging="492"/>
            <w:jc w:val="left"/>
          </w:pPr>
          <w:hyperlink w:history="true" w:anchor="_bookmark19">
            <w:r>
              <w:rPr/>
              <w:t>Subsistema</w:t>
            </w:r>
            <w:r>
              <w:rPr>
                <w:spacing w:val="-1"/>
              </w:rPr>
              <w:t> </w:t>
            </w:r>
            <w:r>
              <w:rPr/>
              <w:t>de Educación</w:t>
            </w:r>
            <w:r>
              <w:rPr>
                <w:spacing w:val="-2"/>
              </w:rPr>
              <w:t> </w:t>
            </w:r>
            <w:r>
              <w:rPr/>
              <w:t>Escolar.</w:t>
              <w:tab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1" w:after="0"/>
            <w:ind w:left="1942" w:right="0" w:hanging="492"/>
            <w:jc w:val="left"/>
          </w:pPr>
          <w:hyperlink w:history="true" w:anchor="_bookmark20">
            <w:r>
              <w:rPr/>
              <w:t>Subsistema</w:t>
            </w:r>
            <w:r>
              <w:rPr>
                <w:spacing w:val="-1"/>
              </w:rPr>
              <w:t> </w:t>
            </w:r>
            <w:r>
              <w:rPr/>
              <w:t>de Educación</w:t>
            </w:r>
            <w:r>
              <w:rPr>
                <w:spacing w:val="-2"/>
              </w:rPr>
              <w:t> </w:t>
            </w:r>
            <w:r>
              <w:rPr/>
              <w:t>Extraescolar</w:t>
              <w:tab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0" w:after="0"/>
            <w:ind w:left="1942" w:right="0" w:hanging="492"/>
            <w:jc w:val="left"/>
          </w:pPr>
          <w:hyperlink w:history="true" w:anchor="_bookmark21">
            <w:r>
              <w:rPr/>
              <w:t>Modalidades</w:t>
            </w:r>
            <w:r>
              <w:rPr>
                <w:spacing w:val="-2"/>
              </w:rPr>
              <w:t> </w:t>
            </w:r>
            <w:r>
              <w:rPr/>
              <w:t>de Entrega</w:t>
            </w:r>
            <w:r>
              <w:rPr>
                <w:spacing w:val="-2"/>
              </w:rPr>
              <w:t> </w:t>
            </w:r>
            <w:r>
              <w:rPr/>
              <w:t>Educativa</w:t>
              <w:tab/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38" w:after="0"/>
            <w:ind w:left="1942" w:right="0" w:hanging="492"/>
            <w:jc w:val="left"/>
          </w:pPr>
          <w:hyperlink w:history="true" w:anchor="_bookmark29">
            <w:r>
              <w:rPr/>
              <w:t>Componentes</w:t>
            </w:r>
            <w:r>
              <w:rPr>
                <w:spacing w:val="-2"/>
              </w:rPr>
              <w:t> </w:t>
            </w:r>
            <w:r>
              <w:rPr/>
              <w:t>del Currículo Nacional</w:t>
            </w:r>
            <w:r>
              <w:rPr>
                <w:spacing w:val="-1"/>
              </w:rPr>
              <w:t> </w:t>
            </w:r>
            <w:r>
              <w:rPr/>
              <w:t>Base</w:t>
            </w:r>
            <w:r>
              <w:rPr>
                <w:spacing w:val="5"/>
              </w:rPr>
              <w:t> </w:t>
            </w:r>
            <w:r>
              <w:rPr/>
              <w:t>-CNB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3" w:val="right" w:leader="dot"/>
            </w:tabs>
            <w:spacing w:line="240" w:lineRule="auto" w:before="241" w:after="0"/>
            <w:ind w:left="1702" w:right="0" w:hanging="492"/>
            <w:jc w:val="left"/>
            <w:rPr>
              <w:sz w:val="20"/>
            </w:rPr>
          </w:pPr>
          <w:hyperlink w:history="true" w:anchor="_bookmark31">
            <w:r>
              <w:rPr>
                <w:sz w:val="20"/>
              </w:rPr>
              <w:t>R</w:t>
            </w:r>
            <w:r>
              <w:rPr/>
              <w:t>EGLAMENTO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z w:val="20"/>
              </w:rPr>
              <w:t>E</w:t>
            </w:r>
            <w:r>
              <w:rPr/>
              <w:t>VALUACIÓN</w:t>
            </w:r>
            <w:r>
              <w:rPr>
                <w:spacing w:val="-1"/>
              </w:rPr>
              <w:t> </w:t>
            </w:r>
            <w:r>
              <w:rPr/>
              <w:t>DE LOS </w:t>
            </w:r>
            <w:r>
              <w:rPr>
                <w:sz w:val="20"/>
              </w:rPr>
              <w:t>A</w:t>
            </w:r>
            <w:r>
              <w:rPr/>
              <w:t>PRENDIZAJES</w:t>
              <w:tab/>
            </w:r>
            <w:r>
              <w:rPr>
                <w:sz w:val="20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3" w:val="right" w:leader="dot"/>
            </w:tabs>
            <w:spacing w:line="240" w:lineRule="auto" w:before="241" w:after="0"/>
            <w:ind w:left="1702" w:right="0" w:hanging="492"/>
            <w:jc w:val="left"/>
            <w:rPr>
              <w:sz w:val="20"/>
            </w:rPr>
          </w:pPr>
          <w:hyperlink w:history="true" w:anchor="_bookmark33">
            <w:r>
              <w:rPr>
                <w:sz w:val="20"/>
              </w:rPr>
              <w:t>E</w:t>
            </w:r>
            <w:r>
              <w:rPr/>
              <w:t>FICIENCIA </w:t>
            </w:r>
            <w:r>
              <w:rPr>
                <w:sz w:val="20"/>
              </w:rPr>
              <w:t>I</w:t>
            </w:r>
            <w:r>
              <w:rPr/>
              <w:t>NTERNA DEL</w:t>
            </w:r>
            <w:r>
              <w:rPr>
                <w:spacing w:val="-1"/>
              </w:rPr>
              <w:t> </w:t>
            </w:r>
            <w:r>
              <w:rPr>
                <w:sz w:val="20"/>
              </w:rPr>
              <w:t>S</w:t>
            </w:r>
            <w:r>
              <w:rPr/>
              <w:t>ISTEMA </w:t>
            </w:r>
            <w:r>
              <w:rPr>
                <w:sz w:val="20"/>
              </w:rPr>
              <w:t>E</w:t>
            </w:r>
            <w:r>
              <w:rPr/>
              <w:t>DUCATIVO</w:t>
              <w:tab/>
            </w:r>
            <w:r>
              <w:rPr>
                <w:sz w:val="20"/>
              </w:rPr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3" w:val="right" w:leader="dot"/>
            </w:tabs>
            <w:spacing w:line="240" w:lineRule="auto" w:before="241" w:after="0"/>
            <w:ind w:left="1702" w:right="0" w:hanging="492"/>
            <w:jc w:val="left"/>
            <w:rPr>
              <w:sz w:val="20"/>
            </w:rPr>
          </w:pPr>
          <w:hyperlink w:history="true" w:anchor="_bookmark35">
            <w:r>
              <w:rPr>
                <w:sz w:val="20"/>
              </w:rPr>
              <w:t>E</w:t>
            </w:r>
            <w:r>
              <w:rPr/>
              <w:t>STADÍSTICAS </w:t>
            </w:r>
            <w:r>
              <w:rPr>
                <w:sz w:val="20"/>
              </w:rPr>
              <w:t>E</w:t>
            </w:r>
            <w:r>
              <w:rPr/>
              <w:t>DUCATIVAS</w:t>
              <w:tab/>
            </w:r>
            <w:r>
              <w:rPr>
                <w:sz w:val="20"/>
              </w:rPr>
              <w:t>26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38" w:after="0"/>
            <w:ind w:left="1942" w:right="0" w:hanging="492"/>
            <w:jc w:val="left"/>
          </w:pPr>
          <w:hyperlink w:history="true" w:anchor="_bookmark36">
            <w:r>
              <w:rPr/>
              <w:t>Estadística</w:t>
            </w:r>
            <w:r>
              <w:rPr>
                <w:spacing w:val="-1"/>
              </w:rPr>
              <w:t> </w:t>
            </w:r>
            <w:r>
              <w:rPr/>
              <w:t>Inicial</w:t>
              <w:tab/>
              <w:t>26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1" w:after="0"/>
            <w:ind w:left="1942" w:right="0" w:hanging="492"/>
            <w:jc w:val="left"/>
          </w:pPr>
          <w:hyperlink w:history="true" w:anchor="_bookmark46">
            <w:r>
              <w:rPr/>
              <w:t>Estadística</w:t>
            </w:r>
            <w:r>
              <w:rPr>
                <w:spacing w:val="-1"/>
              </w:rPr>
              <w:t> </w:t>
            </w:r>
            <w:r>
              <w:rPr/>
              <w:t>Final</w:t>
              <w:tab/>
              <w:t>36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61" w:val="left" w:leader="none"/>
              <w:tab w:pos="1462" w:val="left" w:leader="none"/>
              <w:tab w:pos="9373" w:val="right" w:leader="dot"/>
            </w:tabs>
            <w:spacing w:line="240" w:lineRule="auto" w:before="240" w:after="0"/>
            <w:ind w:left="1462" w:right="0" w:hanging="492"/>
            <w:jc w:val="left"/>
          </w:pPr>
          <w:hyperlink w:history="true" w:anchor="_bookmark49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FICHAS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PRINCIPALES</w:t>
            </w:r>
            <w:r>
              <w:rPr>
                <w:spacing w:val="-1"/>
              </w:rPr>
              <w:t> </w:t>
            </w:r>
            <w:r>
              <w:rPr/>
              <w:t>INDICADORES</w:t>
            </w:r>
            <w:r>
              <w:rPr>
                <w:spacing w:val="-2"/>
              </w:rPr>
              <w:t> </w:t>
            </w:r>
            <w:r>
              <w:rPr/>
              <w:t>DE EFICIENCIA</w:t>
            </w:r>
            <w:r>
              <w:rPr>
                <w:spacing w:val="-2"/>
              </w:rPr>
              <w:t> </w:t>
            </w:r>
            <w:r>
              <w:rPr/>
              <w:t>INTERNA</w:t>
              <w:tab/>
              <w:t>38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01" w:val="left" w:leader="none"/>
              <w:tab w:pos="1702" w:val="left" w:leader="none"/>
              <w:tab w:pos="9373" w:val="right" w:leader="dot"/>
            </w:tabs>
            <w:spacing w:line="240" w:lineRule="auto" w:before="239" w:after="0"/>
            <w:ind w:left="1702" w:right="0" w:hanging="492"/>
            <w:jc w:val="left"/>
            <w:rPr>
              <w:sz w:val="20"/>
            </w:rPr>
          </w:pPr>
          <w:hyperlink w:history="true" w:anchor="_bookmark50">
            <w:r>
              <w:rPr>
                <w:sz w:val="20"/>
              </w:rPr>
              <w:t>I</w:t>
            </w:r>
            <w:r>
              <w:rPr/>
              <w:t>NDICADORES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z w:val="20"/>
              </w:rPr>
              <w:t>E</w:t>
            </w:r>
            <w:r>
              <w:rPr/>
              <w:t>FICIENCIA </w:t>
            </w:r>
            <w:r>
              <w:rPr>
                <w:sz w:val="20"/>
              </w:rPr>
              <w:t>I</w:t>
            </w:r>
            <w:r>
              <w:rPr/>
              <w:t>NTERNA</w:t>
              <w:tab/>
            </w:r>
            <w:r>
              <w:rPr>
                <w:sz w:val="20"/>
              </w:rPr>
              <w:t>38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0" w:after="0"/>
            <w:ind w:left="1942" w:right="0" w:hanging="492"/>
            <w:jc w:val="left"/>
          </w:pPr>
          <w:hyperlink w:history="true" w:anchor="_bookmark51">
            <w:r>
              <w:rPr/>
              <w:t>Finalización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grado</w:t>
              <w:tab/>
              <w:t>38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2" w:after="0"/>
            <w:ind w:left="1942" w:right="0" w:hanging="492"/>
            <w:jc w:val="left"/>
          </w:pPr>
          <w:hyperlink w:history="true" w:anchor="_bookmark58">
            <w:r>
              <w:rPr/>
              <w:t>Abandono</w:t>
              <w:tab/>
              <w:t>43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0" w:after="0"/>
            <w:ind w:left="1942" w:right="0" w:hanging="492"/>
            <w:jc w:val="left"/>
          </w:pPr>
          <w:hyperlink w:history="true" w:anchor="_bookmark65">
            <w:r>
              <w:rPr/>
              <w:t>Repitencia</w:t>
              <w:tab/>
              <w:t>47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39" w:after="0"/>
            <w:ind w:left="1942" w:right="0" w:hanging="492"/>
            <w:jc w:val="left"/>
          </w:pPr>
          <w:hyperlink w:history="true" w:anchor="_bookmark72">
            <w:r>
              <w:rPr/>
              <w:t>Aprobación</w:t>
            </w:r>
            <w:r>
              <w:rPr>
                <w:spacing w:val="-1"/>
              </w:rPr>
              <w:t> </w:t>
            </w:r>
            <w:r>
              <w:rPr/>
              <w:t>o</w:t>
            </w:r>
            <w:r>
              <w:rPr>
                <w:spacing w:val="1"/>
              </w:rPr>
              <w:t> </w:t>
            </w:r>
            <w:r>
              <w:rPr/>
              <w:t>Promoción</w:t>
              <w:tab/>
              <w:t>51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941" w:val="left" w:leader="none"/>
              <w:tab w:pos="1942" w:val="left" w:leader="none"/>
              <w:tab w:pos="9373" w:val="right" w:leader="dot"/>
            </w:tabs>
            <w:spacing w:line="240" w:lineRule="auto" w:before="240" w:after="0"/>
            <w:ind w:left="1942" w:right="0" w:hanging="492"/>
            <w:jc w:val="left"/>
          </w:pPr>
          <w:hyperlink w:history="true" w:anchor="_bookmark79">
            <w:r>
              <w:rPr/>
              <w:t>Fracaso</w:t>
            </w:r>
            <w:r>
              <w:rPr>
                <w:spacing w:val="-1"/>
              </w:rPr>
              <w:t> </w:t>
            </w:r>
            <w:r>
              <w:rPr/>
              <w:t>Escolar</w:t>
              <w:tab/>
              <w:t>55</w:t>
            </w:r>
          </w:hyperlink>
        </w:p>
      </w:sdtContent>
    </w:sdt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9"/>
        </w:rPr>
      </w:pPr>
    </w:p>
    <w:p>
      <w:pPr>
        <w:pStyle w:val="BodyText"/>
        <w:spacing w:before="1"/>
        <w:ind w:right="534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I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23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59" w:after="0"/>
        <w:ind w:left="1942" w:right="0" w:hanging="492"/>
        <w:jc w:val="left"/>
        <w:rPr>
          <w:i/>
          <w:sz w:val="20"/>
        </w:rPr>
      </w:pPr>
      <w:hyperlink w:history="true" w:anchor="_bookmark86">
        <w:r>
          <w:rPr>
            <w:i/>
            <w:sz w:val="20"/>
          </w:rPr>
          <w:t>Control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Nacional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indicadores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pre-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atención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a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pandemia por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COVID-19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y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actuales</w:t>
          <w:tab/>
          <w:t>59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172" w:val="left" w:leader="dot"/>
        </w:tabs>
        <w:spacing w:line="240" w:lineRule="auto" w:before="241" w:after="0"/>
        <w:ind w:left="1702" w:right="0" w:hanging="492"/>
        <w:jc w:val="left"/>
        <w:rPr>
          <w:sz w:val="20"/>
        </w:rPr>
      </w:pPr>
      <w:hyperlink w:history="true" w:anchor="_bookmark89">
        <w:r>
          <w:rPr>
            <w:sz w:val="20"/>
          </w:rPr>
          <w:t>L</w:t>
        </w:r>
        <w:r>
          <w:rPr>
            <w:sz w:val="16"/>
          </w:rPr>
          <w:t>ÍNEA</w:t>
        </w:r>
        <w:r>
          <w:rPr>
            <w:spacing w:val="-1"/>
            <w:sz w:val="16"/>
          </w:rPr>
          <w:t> </w:t>
        </w:r>
        <w:r>
          <w:rPr>
            <w:sz w:val="16"/>
          </w:rPr>
          <w:t>DE</w:t>
        </w:r>
        <w:r>
          <w:rPr>
            <w:spacing w:val="-1"/>
            <w:sz w:val="16"/>
          </w:rPr>
          <w:t> </w:t>
        </w:r>
        <w:r>
          <w:rPr>
            <w:sz w:val="16"/>
          </w:rPr>
          <w:t>INVESTIGACIÓN</w:t>
          <w:tab/>
        </w:r>
        <w:r>
          <w:rPr>
            <w:sz w:val="20"/>
          </w:rPr>
          <w:t>60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1" w:after="0"/>
        <w:ind w:left="1942" w:right="0" w:hanging="492"/>
        <w:jc w:val="left"/>
        <w:rPr>
          <w:i/>
          <w:sz w:val="20"/>
        </w:rPr>
      </w:pPr>
      <w:hyperlink w:history="true" w:anchor="_bookmark90">
        <w:r>
          <w:rPr>
            <w:i/>
            <w:sz w:val="20"/>
          </w:rPr>
          <w:t>Líneas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investigación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aplicadas</w:t>
          <w:tab/>
          <w:t>61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0" w:after="0"/>
        <w:ind w:left="1942" w:right="0" w:hanging="492"/>
        <w:jc w:val="left"/>
        <w:rPr>
          <w:i/>
          <w:sz w:val="20"/>
        </w:rPr>
      </w:pPr>
      <w:hyperlink w:history="true" w:anchor="_bookmark91">
        <w:r>
          <w:rPr>
            <w:i/>
            <w:sz w:val="20"/>
          </w:rPr>
          <w:t>Líneas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investigación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propuestas</w:t>
          <w:tab/>
          <w:t>61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172" w:val="left" w:leader="dot"/>
        </w:tabs>
        <w:spacing w:line="240" w:lineRule="auto" w:before="238" w:after="0"/>
        <w:ind w:left="1702" w:right="0" w:hanging="492"/>
        <w:jc w:val="left"/>
        <w:rPr>
          <w:sz w:val="20"/>
        </w:rPr>
      </w:pPr>
      <w:hyperlink w:history="true" w:anchor="_bookmark94">
        <w:r>
          <w:rPr>
            <w:sz w:val="20"/>
          </w:rPr>
          <w:t>F</w:t>
        </w:r>
        <w:r>
          <w:rPr>
            <w:sz w:val="16"/>
          </w:rPr>
          <w:t>UENTES</w:t>
        </w:r>
        <w:r>
          <w:rPr>
            <w:spacing w:val="-1"/>
            <w:sz w:val="16"/>
          </w:rPr>
          <w:t> </w:t>
        </w:r>
        <w:r>
          <w:rPr>
            <w:sz w:val="16"/>
          </w:rPr>
          <w:t>DE</w:t>
        </w:r>
        <w:r>
          <w:rPr>
            <w:spacing w:val="-1"/>
            <w:sz w:val="16"/>
          </w:rPr>
          <w:t> </w:t>
        </w:r>
        <w:r>
          <w:rPr>
            <w:sz w:val="16"/>
          </w:rPr>
          <w:t>INFORMACIÓN</w:t>
          <w:tab/>
        </w:r>
        <w:r>
          <w:rPr>
            <w:sz w:val="20"/>
          </w:rPr>
          <w:t>64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2" w:after="0"/>
        <w:ind w:left="1942" w:right="0" w:hanging="492"/>
        <w:jc w:val="left"/>
        <w:rPr>
          <w:i/>
          <w:sz w:val="20"/>
        </w:rPr>
      </w:pPr>
      <w:hyperlink w:history="true" w:anchor="_bookmark95">
        <w:r>
          <w:rPr>
            <w:i/>
            <w:sz w:val="20"/>
          </w:rPr>
          <w:t>Talleres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con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personal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técnico</w:t>
          <w:tab/>
          <w:t>64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0" w:after="0"/>
        <w:ind w:left="1942" w:right="0" w:hanging="492"/>
        <w:jc w:val="left"/>
        <w:rPr>
          <w:i/>
          <w:sz w:val="20"/>
        </w:rPr>
      </w:pPr>
      <w:hyperlink w:history="true" w:anchor="_bookmark96">
        <w:r>
          <w:rPr>
            <w:i/>
            <w:sz w:val="20"/>
          </w:rPr>
          <w:t>Datos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oficiales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del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Ministerio</w:t>
        </w:r>
        <w:r>
          <w:rPr>
            <w:i/>
            <w:spacing w:val="1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Educación</w:t>
          <w:tab/>
          <w:t>64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39" w:after="0"/>
        <w:ind w:left="1942" w:right="0" w:hanging="492"/>
        <w:jc w:val="left"/>
        <w:rPr>
          <w:i/>
          <w:sz w:val="20"/>
        </w:rPr>
      </w:pPr>
      <w:hyperlink w:history="true" w:anchor="_bookmark105">
        <w:r>
          <w:rPr>
            <w:i/>
            <w:sz w:val="20"/>
          </w:rPr>
          <w:t>Externos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al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Ministerio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Educación</w:t>
          <w:tab/>
          <w:t>73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172" w:val="left" w:leader="dot"/>
        </w:tabs>
        <w:spacing w:line="240" w:lineRule="auto" w:before="240" w:after="0"/>
        <w:ind w:left="1702" w:right="0" w:hanging="492"/>
        <w:jc w:val="left"/>
        <w:rPr>
          <w:sz w:val="20"/>
        </w:rPr>
      </w:pPr>
      <w:hyperlink w:history="true" w:anchor="_bookmark107">
        <w:r>
          <w:rPr>
            <w:sz w:val="20"/>
          </w:rPr>
          <w:t>M</w:t>
        </w:r>
        <w:r>
          <w:rPr>
            <w:sz w:val="16"/>
          </w:rPr>
          <w:t>ETODOLOGÍA</w:t>
          <w:tab/>
        </w:r>
        <w:r>
          <w:rPr>
            <w:sz w:val="20"/>
          </w:rPr>
          <w:t>74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1" w:after="0"/>
        <w:ind w:left="1942" w:right="0" w:hanging="492"/>
        <w:jc w:val="left"/>
        <w:rPr>
          <w:i/>
          <w:sz w:val="20"/>
        </w:rPr>
      </w:pPr>
      <w:hyperlink w:history="true" w:anchor="_bookmark108">
        <w:r>
          <w:rPr>
            <w:i/>
            <w:sz w:val="20"/>
          </w:rPr>
          <w:t>Preparación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1"/>
            <w:sz w:val="20"/>
          </w:rPr>
          <w:t> </w:t>
        </w:r>
        <w:r>
          <w:rPr>
            <w:i/>
            <w:sz w:val="20"/>
          </w:rPr>
          <w:t>los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datos</w:t>
          <w:tab/>
          <w:t>74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1" w:after="0"/>
        <w:ind w:left="1942" w:right="0" w:hanging="492"/>
        <w:jc w:val="left"/>
        <w:rPr>
          <w:i/>
          <w:sz w:val="20"/>
        </w:rPr>
      </w:pPr>
      <w:hyperlink w:history="true" w:anchor="_bookmark110">
        <w:r>
          <w:rPr>
            <w:i/>
            <w:sz w:val="20"/>
          </w:rPr>
          <w:t>Diagnóstico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de</w:t>
        </w:r>
        <w:r>
          <w:rPr>
            <w:i/>
            <w:spacing w:val="-2"/>
            <w:sz w:val="20"/>
          </w:rPr>
          <w:t> </w:t>
        </w:r>
        <w:r>
          <w:rPr>
            <w:i/>
            <w:sz w:val="20"/>
          </w:rPr>
          <w:t>Datos</w:t>
          <w:tab/>
          <w:t>74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38" w:after="0"/>
        <w:ind w:left="1942" w:right="0" w:hanging="492"/>
        <w:jc w:val="left"/>
        <w:rPr>
          <w:i/>
          <w:sz w:val="20"/>
        </w:rPr>
      </w:pPr>
      <w:hyperlink w:history="true" w:anchor="_bookmark111">
        <w:r>
          <w:rPr>
            <w:i/>
            <w:sz w:val="20"/>
          </w:rPr>
          <w:t>Transformaciones</w:t>
          <w:tab/>
          <w:t>75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172" w:val="left" w:leader="dot"/>
        </w:tabs>
        <w:spacing w:line="240" w:lineRule="auto" w:before="241" w:after="0"/>
        <w:ind w:left="1942" w:right="0" w:hanging="492"/>
        <w:jc w:val="left"/>
        <w:rPr>
          <w:i/>
          <w:sz w:val="20"/>
        </w:rPr>
      </w:pPr>
      <w:hyperlink w:history="true" w:anchor="_bookmark114">
        <w:r>
          <w:rPr>
            <w:i/>
            <w:sz w:val="20"/>
          </w:rPr>
          <w:t>Comparaciones,</w:t>
        </w:r>
        <w:r>
          <w:rPr>
            <w:i/>
            <w:spacing w:val="-3"/>
            <w:sz w:val="20"/>
          </w:rPr>
          <w:t> </w:t>
        </w:r>
        <w:r>
          <w:rPr>
            <w:i/>
            <w:sz w:val="20"/>
          </w:rPr>
          <w:t>Relaciones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y</w:t>
        </w:r>
        <w:r>
          <w:rPr>
            <w:i/>
            <w:spacing w:val="-4"/>
            <w:sz w:val="20"/>
          </w:rPr>
          <w:t> </w:t>
        </w:r>
        <w:r>
          <w:rPr>
            <w:i/>
            <w:sz w:val="20"/>
          </w:rPr>
          <w:t>Análisis</w:t>
          <w:tab/>
          <w:t>78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</w:tabs>
        <w:spacing w:line="240" w:lineRule="auto" w:before="241" w:after="0"/>
        <w:ind w:left="1462" w:right="0" w:hanging="492"/>
        <w:jc w:val="left"/>
        <w:rPr>
          <w:b/>
          <w:sz w:val="20"/>
        </w:rPr>
      </w:pPr>
      <w:hyperlink w:history="true" w:anchor="_bookmark150">
        <w:r>
          <w:rPr>
            <w:b/>
            <w:w w:val="95"/>
            <w:sz w:val="20"/>
          </w:rPr>
          <w:t>PRINCIPALES</w:t>
        </w:r>
        <w:r>
          <w:rPr>
            <w:b/>
            <w:spacing w:val="26"/>
            <w:w w:val="95"/>
            <w:sz w:val="20"/>
          </w:rPr>
          <w:t> </w:t>
        </w:r>
        <w:r>
          <w:rPr>
            <w:b/>
            <w:w w:val="95"/>
            <w:sz w:val="20"/>
          </w:rPr>
          <w:t>FACTORES</w:t>
        </w:r>
        <w:r>
          <w:rPr>
            <w:b/>
            <w:spacing w:val="34"/>
            <w:w w:val="95"/>
            <w:sz w:val="20"/>
          </w:rPr>
          <w:t> </w:t>
        </w:r>
        <w:r>
          <w:rPr>
            <w:b/>
            <w:w w:val="95"/>
            <w:sz w:val="20"/>
          </w:rPr>
          <w:t>DE</w:t>
        </w:r>
        <w:r>
          <w:rPr>
            <w:b/>
            <w:spacing w:val="29"/>
            <w:w w:val="95"/>
            <w:sz w:val="20"/>
          </w:rPr>
          <w:t> </w:t>
        </w:r>
        <w:r>
          <w:rPr>
            <w:b/>
            <w:w w:val="95"/>
            <w:sz w:val="20"/>
          </w:rPr>
          <w:t>ÉXITO</w:t>
        </w:r>
        <w:r>
          <w:rPr>
            <w:b/>
            <w:spacing w:val="26"/>
            <w:w w:val="95"/>
            <w:sz w:val="20"/>
          </w:rPr>
          <w:t> </w:t>
        </w:r>
        <w:r>
          <w:rPr>
            <w:b/>
            <w:w w:val="95"/>
            <w:sz w:val="20"/>
          </w:rPr>
          <w:t>O</w:t>
        </w:r>
        <w:r>
          <w:rPr>
            <w:b/>
            <w:spacing w:val="28"/>
            <w:w w:val="95"/>
            <w:sz w:val="20"/>
          </w:rPr>
          <w:t> </w:t>
        </w:r>
        <w:r>
          <w:rPr>
            <w:b/>
            <w:w w:val="95"/>
            <w:sz w:val="20"/>
          </w:rPr>
          <w:t>DESAFÍOS</w:t>
        </w:r>
        <w:r>
          <w:rPr>
            <w:b/>
            <w:spacing w:val="28"/>
            <w:w w:val="95"/>
            <w:sz w:val="20"/>
          </w:rPr>
          <w:t> </w:t>
        </w:r>
        <w:r>
          <w:rPr>
            <w:b/>
            <w:w w:val="95"/>
            <w:sz w:val="20"/>
          </w:rPr>
          <w:t>RELACIONADOS</w:t>
        </w:r>
        <w:r>
          <w:rPr>
            <w:b/>
            <w:spacing w:val="29"/>
            <w:w w:val="95"/>
            <w:sz w:val="20"/>
          </w:rPr>
          <w:t> </w:t>
        </w:r>
        <w:r>
          <w:rPr>
            <w:b/>
            <w:w w:val="95"/>
            <w:sz w:val="20"/>
          </w:rPr>
          <w:t>A</w:t>
        </w:r>
        <w:r>
          <w:rPr>
            <w:b/>
            <w:spacing w:val="26"/>
            <w:w w:val="95"/>
            <w:sz w:val="20"/>
          </w:rPr>
          <w:t> </w:t>
        </w:r>
        <w:r>
          <w:rPr>
            <w:b/>
            <w:w w:val="95"/>
            <w:sz w:val="20"/>
          </w:rPr>
          <w:t>LA</w:t>
        </w:r>
        <w:r>
          <w:rPr>
            <w:b/>
            <w:spacing w:val="26"/>
            <w:w w:val="95"/>
            <w:sz w:val="20"/>
          </w:rPr>
          <w:t> </w:t>
        </w:r>
        <w:r>
          <w:rPr>
            <w:b/>
            <w:w w:val="95"/>
            <w:sz w:val="20"/>
          </w:rPr>
          <w:t>REPITENCIA</w:t>
        </w:r>
        <w:r>
          <w:rPr>
            <w:b/>
            <w:spacing w:val="27"/>
            <w:w w:val="95"/>
            <w:sz w:val="20"/>
          </w:rPr>
          <w:t> </w:t>
        </w:r>
        <w:r>
          <w:rPr>
            <w:b/>
            <w:w w:val="95"/>
            <w:sz w:val="20"/>
          </w:rPr>
          <w:t>DE</w:t>
        </w:r>
        <w:r>
          <w:rPr>
            <w:b/>
            <w:spacing w:val="24"/>
            <w:w w:val="95"/>
            <w:sz w:val="20"/>
          </w:rPr>
          <w:t> </w:t>
        </w:r>
        <w:r>
          <w:rPr>
            <w:b/>
            <w:w w:val="95"/>
            <w:sz w:val="20"/>
          </w:rPr>
          <w:t>PRIMARIA</w:t>
        </w:r>
        <w:r>
          <w:rPr>
            <w:b/>
            <w:spacing w:val="-5"/>
            <w:w w:val="95"/>
            <w:sz w:val="20"/>
          </w:rPr>
          <w:t> </w:t>
        </w:r>
        <w:r>
          <w:rPr>
            <w:b/>
            <w:w w:val="95"/>
            <w:sz w:val="20"/>
          </w:rPr>
          <w:t>.</w:t>
        </w:r>
      </w:hyperlink>
    </w:p>
    <w:p>
      <w:pPr>
        <w:spacing w:before="0"/>
        <w:ind w:left="1464" w:right="0" w:firstLine="0"/>
        <w:jc w:val="left"/>
        <w:rPr>
          <w:b/>
          <w:sz w:val="20"/>
        </w:rPr>
      </w:pPr>
      <w:hyperlink w:history="true" w:anchor="_bookmark150">
        <w:r>
          <w:rPr>
            <w:b/>
            <w:sz w:val="20"/>
          </w:rPr>
          <w:t>................................................................................................................................................109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069" w:val="left" w:leader="dot"/>
        </w:tabs>
        <w:spacing w:line="240" w:lineRule="auto" w:before="239" w:after="0"/>
        <w:ind w:left="970" w:right="546" w:firstLine="0"/>
        <w:jc w:val="left"/>
        <w:rPr>
          <w:b/>
          <w:sz w:val="20"/>
        </w:rPr>
      </w:pPr>
      <w:hyperlink w:history="true" w:anchor="_bookmark154">
        <w:r>
          <w:rPr>
            <w:b/>
            <w:sz w:val="20"/>
          </w:rPr>
          <w:t>PRINCIPALES FACTORES DE ÉXITO O DESAFÍOS RELACIONADOS A LA FINALIZACIÓN DE</w:t>
        </w:r>
      </w:hyperlink>
      <w:r>
        <w:rPr>
          <w:b/>
          <w:spacing w:val="1"/>
          <w:sz w:val="20"/>
        </w:rPr>
        <w:t> </w:t>
      </w:r>
      <w:hyperlink w:history="true" w:anchor="_bookmark154">
        <w:r>
          <w:rPr>
            <w:b/>
            <w:sz w:val="20"/>
          </w:rPr>
          <w:t>PRIMARIA</w:t>
          <w:tab/>
        </w:r>
        <w:r>
          <w:rPr>
            <w:b/>
            <w:spacing w:val="-2"/>
            <w:sz w:val="20"/>
          </w:rPr>
          <w:t>115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069" w:val="left" w:leader="dot"/>
        </w:tabs>
        <w:spacing w:line="240" w:lineRule="auto" w:before="238" w:after="0"/>
        <w:ind w:left="970" w:right="546" w:firstLine="0"/>
        <w:jc w:val="left"/>
        <w:rPr>
          <w:b/>
          <w:sz w:val="20"/>
        </w:rPr>
      </w:pPr>
      <w:hyperlink w:history="true" w:anchor="_bookmark158">
        <w:r>
          <w:rPr>
            <w:b/>
            <w:sz w:val="20"/>
          </w:rPr>
          <w:t>PRINCIPALES FACTORES DE ÉXITO O DESAFÍOS RELACIONADOS AL ABANDONO DEN TODOS LOS</w:t>
        </w:r>
      </w:hyperlink>
      <w:r>
        <w:rPr>
          <w:b/>
          <w:spacing w:val="-43"/>
          <w:sz w:val="20"/>
        </w:rPr>
        <w:t> </w:t>
      </w:r>
      <w:hyperlink w:history="true" w:anchor="_bookmark158">
        <w:r>
          <w:rPr>
            <w:b/>
            <w:sz w:val="20"/>
          </w:rPr>
          <w:t>NIVELES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EDUCATIVOS</w:t>
          <w:tab/>
        </w:r>
        <w:r>
          <w:rPr>
            <w:b/>
            <w:spacing w:val="-2"/>
            <w:sz w:val="20"/>
          </w:rPr>
          <w:t>117</w:t>
        </w:r>
      </w:hyperlink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40" w:lineRule="auto" w:before="242" w:after="0"/>
        <w:ind w:left="970" w:right="546" w:firstLine="0"/>
        <w:jc w:val="left"/>
        <w:rPr>
          <w:b/>
          <w:sz w:val="20"/>
        </w:rPr>
      </w:pPr>
      <w:hyperlink w:history="true" w:anchor="_bookmark164">
        <w:r>
          <w:rPr>
            <w:b/>
            <w:sz w:val="20"/>
          </w:rPr>
          <w:t>PRINCIPALES FACTORES DE ÉXITO O DESAFÍOS RELACIONADOS A LA</w:t>
        </w:r>
      </w:hyperlink>
      <w:r>
        <w:rPr>
          <w:b/>
          <w:spacing w:val="1"/>
          <w:sz w:val="20"/>
        </w:rPr>
        <w:t> </w:t>
      </w:r>
      <w:hyperlink w:history="true" w:anchor="_bookmark164">
        <w:r>
          <w:rPr>
            <w:b/>
            <w:sz w:val="20"/>
          </w:rPr>
          <w:t>APROBACIÓN/REPROBACIÓN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EN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LOS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NIVELES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EDUCACIÓN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INICIAL,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PREPRIMARIA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Y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PRIMARIA122</w:t>
        </w:r>
      </w:hyperlink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</w:tabs>
        <w:spacing w:line="240" w:lineRule="auto" w:before="239" w:after="0"/>
        <w:ind w:left="1702" w:right="666" w:hanging="732"/>
        <w:jc w:val="left"/>
        <w:rPr>
          <w:b/>
          <w:sz w:val="20"/>
        </w:rPr>
      </w:pPr>
      <w:hyperlink w:history="true" w:anchor="_bookmark165">
        <w:r>
          <w:rPr>
            <w:b/>
            <w:sz w:val="20"/>
          </w:rPr>
          <w:t>ESTRATEGIAS DE ATENCIÓN SEGÚN PROBLEMÁTICA DE EFICIENCIA INTERNA IDENTIFICADA</w:t>
        </w:r>
      </w:hyperlink>
      <w:r>
        <w:rPr>
          <w:b/>
          <w:spacing w:val="-43"/>
          <w:sz w:val="20"/>
        </w:rPr>
        <w:t> </w:t>
      </w:r>
      <w:hyperlink w:history="true" w:anchor="_bookmark165">
        <w:r>
          <w:rPr>
            <w:b/>
            <w:sz w:val="20"/>
          </w:rPr>
          <w:t>123</w:t>
        </w:r>
      </w:hyperlink>
    </w:p>
    <w:p>
      <w:pPr>
        <w:pStyle w:val="ListParagraph"/>
        <w:numPr>
          <w:ilvl w:val="0"/>
          <w:numId w:val="2"/>
        </w:numPr>
        <w:tabs>
          <w:tab w:pos="1701" w:val="left" w:leader="none"/>
          <w:tab w:pos="1702" w:val="left" w:leader="none"/>
          <w:tab w:pos="9069" w:val="left" w:leader="dot"/>
        </w:tabs>
        <w:spacing w:line="240" w:lineRule="auto" w:before="242" w:after="0"/>
        <w:ind w:left="1702" w:right="0" w:hanging="492"/>
        <w:jc w:val="left"/>
        <w:rPr>
          <w:sz w:val="20"/>
        </w:rPr>
      </w:pPr>
      <w:hyperlink w:history="true" w:anchor="_bookmark166">
        <w:r>
          <w:rPr>
            <w:sz w:val="20"/>
          </w:rPr>
          <w:t>A</w:t>
        </w:r>
        <w:r>
          <w:rPr>
            <w:sz w:val="16"/>
          </w:rPr>
          <w:t>LUMNOS</w:t>
        </w:r>
        <w:r>
          <w:rPr>
            <w:spacing w:val="-2"/>
            <w:sz w:val="16"/>
          </w:rPr>
          <w:t> </w:t>
        </w:r>
        <w:r>
          <w:rPr>
            <w:sz w:val="16"/>
          </w:rPr>
          <w:t>Y </w:t>
        </w:r>
        <w:r>
          <w:rPr>
            <w:sz w:val="20"/>
          </w:rPr>
          <w:t>P</w:t>
        </w:r>
        <w:r>
          <w:rPr>
            <w:sz w:val="16"/>
          </w:rPr>
          <w:t>ADRES</w:t>
        </w:r>
        <w:r>
          <w:rPr>
            <w:spacing w:val="-2"/>
            <w:sz w:val="16"/>
          </w:rPr>
          <w:t> </w:t>
        </w:r>
        <w:r>
          <w:rPr>
            <w:sz w:val="16"/>
          </w:rPr>
          <w:t>DE</w:t>
        </w:r>
        <w:r>
          <w:rPr>
            <w:spacing w:val="-1"/>
            <w:sz w:val="16"/>
          </w:rPr>
          <w:t> </w:t>
        </w:r>
        <w:r>
          <w:rPr>
            <w:sz w:val="20"/>
          </w:rPr>
          <w:t>F</w:t>
        </w:r>
        <w:r>
          <w:rPr>
            <w:sz w:val="16"/>
          </w:rPr>
          <w:t>AMILIA</w:t>
          <w:tab/>
        </w:r>
        <w:r>
          <w:rPr>
            <w:sz w:val="20"/>
          </w:rPr>
          <w:t>123</w:t>
        </w:r>
      </w:hyperlink>
    </w:p>
    <w:p>
      <w:pPr>
        <w:pStyle w:val="ListParagraph"/>
        <w:numPr>
          <w:ilvl w:val="0"/>
          <w:numId w:val="2"/>
        </w:numPr>
        <w:tabs>
          <w:tab w:pos="1701" w:val="left" w:leader="none"/>
          <w:tab w:pos="1702" w:val="left" w:leader="none"/>
          <w:tab w:pos="9069" w:val="left" w:leader="dot"/>
        </w:tabs>
        <w:spacing w:line="240" w:lineRule="auto" w:before="240" w:after="0"/>
        <w:ind w:left="1702" w:right="0" w:hanging="492"/>
        <w:jc w:val="left"/>
        <w:rPr>
          <w:sz w:val="20"/>
        </w:rPr>
      </w:pPr>
      <w:hyperlink w:history="true" w:anchor="_bookmark167">
        <w:r>
          <w:rPr>
            <w:sz w:val="20"/>
          </w:rPr>
          <w:t>A</w:t>
        </w:r>
        <w:r>
          <w:rPr>
            <w:sz w:val="16"/>
          </w:rPr>
          <w:t>COMPAÑAMIENTO</w:t>
        </w:r>
        <w:r>
          <w:rPr>
            <w:spacing w:val="-3"/>
            <w:sz w:val="16"/>
          </w:rPr>
          <w:t> </w:t>
        </w:r>
        <w:r>
          <w:rPr>
            <w:sz w:val="16"/>
          </w:rPr>
          <w:t>Y</w:t>
        </w:r>
        <w:r>
          <w:rPr>
            <w:spacing w:val="-1"/>
            <w:sz w:val="16"/>
          </w:rPr>
          <w:t> </w:t>
        </w:r>
        <w:r>
          <w:rPr>
            <w:sz w:val="20"/>
          </w:rPr>
          <w:t>S</w:t>
        </w:r>
        <w:r>
          <w:rPr>
            <w:sz w:val="16"/>
          </w:rPr>
          <w:t>UPERVISIÓN</w:t>
        </w:r>
        <w:r>
          <w:rPr>
            <w:spacing w:val="-4"/>
            <w:sz w:val="16"/>
          </w:rPr>
          <w:t> </w:t>
        </w:r>
        <w:r>
          <w:rPr>
            <w:sz w:val="20"/>
          </w:rPr>
          <w:t>E</w:t>
        </w:r>
        <w:r>
          <w:rPr>
            <w:sz w:val="16"/>
          </w:rPr>
          <w:t>DUCATIVA</w:t>
          <w:tab/>
        </w:r>
        <w:r>
          <w:rPr>
            <w:sz w:val="20"/>
          </w:rPr>
          <w:t>123</w:t>
        </w:r>
      </w:hyperlink>
    </w:p>
    <w:p>
      <w:pPr>
        <w:pStyle w:val="ListParagraph"/>
        <w:numPr>
          <w:ilvl w:val="0"/>
          <w:numId w:val="2"/>
        </w:numPr>
        <w:tabs>
          <w:tab w:pos="1701" w:val="left" w:leader="none"/>
          <w:tab w:pos="1702" w:val="left" w:leader="none"/>
          <w:tab w:pos="9069" w:val="left" w:leader="dot"/>
        </w:tabs>
        <w:spacing w:line="240" w:lineRule="auto" w:before="241" w:after="0"/>
        <w:ind w:left="1702" w:right="0" w:hanging="492"/>
        <w:jc w:val="left"/>
        <w:rPr>
          <w:sz w:val="20"/>
        </w:rPr>
      </w:pPr>
      <w:hyperlink w:history="true" w:anchor="_bookmark168">
        <w:r>
          <w:rPr>
            <w:sz w:val="20"/>
          </w:rPr>
          <w:t>P</w:t>
        </w:r>
        <w:r>
          <w:rPr>
            <w:sz w:val="16"/>
          </w:rPr>
          <w:t>ERSONAL</w:t>
        </w:r>
        <w:r>
          <w:rPr>
            <w:spacing w:val="-1"/>
            <w:sz w:val="16"/>
          </w:rPr>
          <w:t> </w:t>
        </w:r>
        <w:r>
          <w:rPr>
            <w:sz w:val="20"/>
          </w:rPr>
          <w:t>D</w:t>
        </w:r>
        <w:r>
          <w:rPr>
            <w:sz w:val="16"/>
          </w:rPr>
          <w:t>OCENTE</w:t>
          <w:tab/>
        </w:r>
        <w:r>
          <w:rPr>
            <w:sz w:val="20"/>
          </w:rPr>
          <w:t>123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9"/>
        <w:ind w:right="533"/>
        <w:jc w:val="right"/>
        <w:rPr>
          <w:rFonts w:ascii="Arial MT" w:hAnsi="Arial MT"/>
        </w:rPr>
      </w:pPr>
      <w:r>
        <w:rPr>
          <w:rFonts w:ascii="Arial MT" w:hAnsi="Arial MT"/>
        </w:rPr>
        <w:t>Página 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II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28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59" w:after="0"/>
        <w:ind w:left="1702" w:right="0" w:hanging="492"/>
        <w:jc w:val="left"/>
        <w:rPr>
          <w:sz w:val="20"/>
        </w:rPr>
      </w:pPr>
      <w:hyperlink w:history="true" w:anchor="_bookmark169">
        <w:r>
          <w:rPr>
            <w:sz w:val="20"/>
          </w:rPr>
          <w:t>C</w:t>
        </w:r>
        <w:r>
          <w:rPr>
            <w:sz w:val="16"/>
          </w:rPr>
          <w:t>ENTRO</w:t>
        </w:r>
        <w:r>
          <w:rPr>
            <w:spacing w:val="-2"/>
            <w:sz w:val="16"/>
          </w:rPr>
          <w:t> </w:t>
        </w:r>
        <w:r>
          <w:rPr>
            <w:sz w:val="16"/>
          </w:rPr>
          <w:t>EDUCATIVO</w:t>
          <w:tab/>
        </w:r>
        <w:r>
          <w:rPr>
            <w:sz w:val="20"/>
          </w:rPr>
          <w:t>124</w:t>
        </w:r>
      </w:hyperlink>
    </w:p>
    <w:p>
      <w:pPr>
        <w:pStyle w:val="ListParagraph"/>
        <w:numPr>
          <w:ilvl w:val="0"/>
          <w:numId w:val="2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1" w:after="0"/>
        <w:ind w:left="1702" w:right="0" w:hanging="492"/>
        <w:jc w:val="left"/>
        <w:rPr>
          <w:sz w:val="20"/>
        </w:rPr>
      </w:pPr>
      <w:hyperlink w:history="true" w:anchor="_bookmark170">
        <w:r>
          <w:rPr>
            <w:sz w:val="20"/>
          </w:rPr>
          <w:t>P</w:t>
        </w:r>
        <w:r>
          <w:rPr>
            <w:sz w:val="16"/>
          </w:rPr>
          <w:t>OR</w:t>
        </w:r>
        <w:r>
          <w:rPr>
            <w:spacing w:val="-3"/>
            <w:sz w:val="16"/>
          </w:rPr>
          <w:t> </w:t>
        </w:r>
        <w:r>
          <w:rPr>
            <w:sz w:val="20"/>
          </w:rPr>
          <w:t>N</w:t>
        </w:r>
        <w:r>
          <w:rPr>
            <w:sz w:val="16"/>
          </w:rPr>
          <w:t>IVEL</w:t>
        </w:r>
        <w:r>
          <w:rPr>
            <w:spacing w:val="-1"/>
            <w:sz w:val="16"/>
          </w:rPr>
          <w:t> </w:t>
        </w:r>
        <w:r>
          <w:rPr>
            <w:sz w:val="20"/>
          </w:rPr>
          <w:t>E</w:t>
        </w:r>
        <w:r>
          <w:rPr>
            <w:sz w:val="16"/>
          </w:rPr>
          <w:t>DUCATIVO</w:t>
          <w:tab/>
        </w:r>
        <w:r>
          <w:rPr>
            <w:sz w:val="20"/>
          </w:rPr>
          <w:t>125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371" w:val="right" w:leader="dot"/>
        </w:tabs>
        <w:spacing w:line="240" w:lineRule="auto" w:before="241" w:after="0"/>
        <w:ind w:left="1462" w:right="0" w:hanging="492"/>
        <w:jc w:val="left"/>
        <w:rPr>
          <w:b/>
          <w:sz w:val="20"/>
        </w:rPr>
      </w:pPr>
      <w:hyperlink w:history="true" w:anchor="_bookmark171">
        <w:r>
          <w:rPr>
            <w:b/>
            <w:sz w:val="20"/>
          </w:rPr>
          <w:t>VALIDACIÓN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FACTORES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Y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DESAFÍOS</w:t>
          <w:tab/>
          <w:t>126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0" w:after="0"/>
        <w:ind w:left="1702" w:right="0" w:hanging="492"/>
        <w:jc w:val="left"/>
        <w:rPr>
          <w:sz w:val="20"/>
        </w:rPr>
      </w:pPr>
      <w:hyperlink w:history="true" w:anchor="_bookmark172">
        <w:r>
          <w:rPr>
            <w:sz w:val="20"/>
          </w:rPr>
          <w:t>R</w:t>
        </w:r>
        <w:r>
          <w:rPr>
            <w:sz w:val="16"/>
          </w:rPr>
          <w:t>ESULTADOS</w:t>
        </w:r>
        <w:r>
          <w:rPr>
            <w:spacing w:val="-1"/>
            <w:sz w:val="16"/>
          </w:rPr>
          <w:t> </w:t>
        </w:r>
        <w:r>
          <w:rPr>
            <w:sz w:val="16"/>
          </w:rPr>
          <w:t>DE LA</w:t>
        </w:r>
        <w:r>
          <w:rPr>
            <w:spacing w:val="1"/>
            <w:sz w:val="16"/>
          </w:rPr>
          <w:t> </w:t>
        </w:r>
        <w:r>
          <w:rPr>
            <w:sz w:val="20"/>
          </w:rPr>
          <w:t>V</w:t>
        </w:r>
        <w:r>
          <w:rPr>
            <w:sz w:val="16"/>
          </w:rPr>
          <w:t>ALIDACIÓN</w:t>
          <w:tab/>
        </w:r>
        <w:r>
          <w:rPr>
            <w:sz w:val="20"/>
          </w:rPr>
          <w:t>127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371" w:val="right" w:leader="dot"/>
        </w:tabs>
        <w:spacing w:line="240" w:lineRule="auto" w:before="238" w:after="0"/>
        <w:ind w:left="1942" w:right="0" w:hanging="492"/>
        <w:jc w:val="left"/>
        <w:rPr>
          <w:i/>
          <w:sz w:val="20"/>
        </w:rPr>
      </w:pPr>
      <w:hyperlink w:history="true" w:anchor="_bookmark173">
        <w:r>
          <w:rPr>
            <w:i/>
            <w:sz w:val="20"/>
          </w:rPr>
          <w:t>Repitencia</w:t>
          <w:tab/>
          <w:t>127</w:t>
        </w:r>
      </w:hyperlink>
    </w:p>
    <w:p>
      <w:pPr>
        <w:pStyle w:val="ListParagraph"/>
        <w:numPr>
          <w:ilvl w:val="2"/>
          <w:numId w:val="1"/>
        </w:numPr>
        <w:tabs>
          <w:tab w:pos="1941" w:val="left" w:leader="none"/>
          <w:tab w:pos="1942" w:val="left" w:leader="none"/>
          <w:tab w:pos="9371" w:val="right" w:leader="dot"/>
        </w:tabs>
        <w:spacing w:line="240" w:lineRule="auto" w:before="242" w:after="0"/>
        <w:ind w:left="1942" w:right="0" w:hanging="492"/>
        <w:jc w:val="left"/>
        <w:rPr>
          <w:i/>
          <w:sz w:val="20"/>
        </w:rPr>
      </w:pPr>
      <w:hyperlink w:history="true" w:anchor="_bookmark178">
        <w:r>
          <w:rPr>
            <w:i/>
            <w:sz w:val="20"/>
          </w:rPr>
          <w:t>Abandono</w:t>
          <w:tab/>
          <w:t>131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0" w:after="0"/>
        <w:ind w:left="1702" w:right="0" w:hanging="492"/>
        <w:jc w:val="left"/>
        <w:rPr>
          <w:sz w:val="20"/>
        </w:rPr>
      </w:pPr>
      <w:hyperlink w:history="true" w:anchor="_bookmark183">
        <w:r>
          <w:rPr>
            <w:sz w:val="20"/>
          </w:rPr>
          <w:t>S</w:t>
        </w:r>
        <w:r>
          <w:rPr>
            <w:sz w:val="16"/>
          </w:rPr>
          <w:t>UGERENCIAS </w:t>
        </w:r>
        <w:r>
          <w:rPr>
            <w:sz w:val="20"/>
          </w:rPr>
          <w:t>G</w:t>
        </w:r>
        <w:r>
          <w:rPr>
            <w:sz w:val="16"/>
          </w:rPr>
          <w:t>ENERADAS</w:t>
          <w:tab/>
        </w:r>
        <w:r>
          <w:rPr>
            <w:sz w:val="20"/>
          </w:rPr>
          <w:t>135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371" w:val="right" w:leader="dot"/>
        </w:tabs>
        <w:spacing w:line="240" w:lineRule="auto" w:before="239" w:after="0"/>
        <w:ind w:left="1462" w:right="0" w:hanging="492"/>
        <w:jc w:val="left"/>
        <w:rPr>
          <w:b/>
          <w:sz w:val="20"/>
        </w:rPr>
      </w:pPr>
      <w:hyperlink w:history="true" w:anchor="_bookmark184">
        <w:r>
          <w:rPr>
            <w:b/>
            <w:sz w:val="20"/>
          </w:rPr>
          <w:t>RECOMENDACIONES</w:t>
          <w:tab/>
          <w:t>136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371" w:val="right" w:leader="dot"/>
        </w:tabs>
        <w:spacing w:line="240" w:lineRule="auto" w:before="240" w:after="0"/>
        <w:ind w:left="1462" w:right="0" w:hanging="492"/>
        <w:jc w:val="left"/>
        <w:rPr>
          <w:b/>
          <w:sz w:val="20"/>
        </w:rPr>
      </w:pPr>
      <w:hyperlink w:history="true" w:anchor="_bookmark185">
        <w:r>
          <w:rPr>
            <w:b/>
            <w:sz w:val="20"/>
          </w:rPr>
          <w:t>ÍNDICE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ILUSTRACIONES</w:t>
          <w:tab/>
          <w:t>137</w:t>
        </w:r>
      </w:hyperlink>
    </w:p>
    <w:p>
      <w:pPr>
        <w:pStyle w:val="ListParagraph"/>
        <w:numPr>
          <w:ilvl w:val="0"/>
          <w:numId w:val="1"/>
        </w:numPr>
        <w:tabs>
          <w:tab w:pos="1461" w:val="left" w:leader="none"/>
          <w:tab w:pos="1462" w:val="left" w:leader="none"/>
          <w:tab w:pos="9371" w:val="right" w:leader="dot"/>
        </w:tabs>
        <w:spacing w:line="240" w:lineRule="auto" w:before="241" w:after="0"/>
        <w:ind w:left="1462" w:right="0" w:hanging="492"/>
        <w:jc w:val="left"/>
        <w:rPr>
          <w:b/>
          <w:sz w:val="20"/>
        </w:rPr>
      </w:pPr>
      <w:hyperlink w:history="true" w:anchor="_bookmark186">
        <w:r>
          <w:rPr>
            <w:b/>
            <w:sz w:val="20"/>
          </w:rPr>
          <w:t>ÍNDICE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TABLAS</w:t>
          <w:tab/>
          <w:t>138</w:t>
        </w:r>
      </w:hyperlink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1" w:after="0"/>
        <w:ind w:left="1702" w:right="0" w:hanging="732"/>
        <w:jc w:val="left"/>
        <w:rPr>
          <w:b/>
          <w:sz w:val="20"/>
        </w:rPr>
      </w:pPr>
      <w:hyperlink w:history="true" w:anchor="_bookmark187">
        <w:r>
          <w:rPr>
            <w:b/>
            <w:sz w:val="20"/>
          </w:rPr>
          <w:t>ÍNDICE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GRÁFICAS</w:t>
          <w:tab/>
          <w:t>142</w:t>
        </w:r>
      </w:hyperlink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38" w:after="0"/>
        <w:ind w:left="1702" w:right="0" w:hanging="732"/>
        <w:jc w:val="left"/>
        <w:rPr>
          <w:b/>
          <w:sz w:val="20"/>
        </w:rPr>
      </w:pPr>
      <w:hyperlink w:history="true" w:anchor="_bookmark188">
        <w:r>
          <w:rPr>
            <w:b/>
            <w:sz w:val="20"/>
          </w:rPr>
          <w:t>BIBLIOGRAFÍA</w:t>
          <w:tab/>
          <w:t>149</w:t>
        </w:r>
      </w:hyperlink>
    </w:p>
    <w:p>
      <w:pPr>
        <w:pStyle w:val="ListParagraph"/>
        <w:numPr>
          <w:ilvl w:val="0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1" w:after="0"/>
        <w:ind w:left="1702" w:right="0" w:hanging="732"/>
        <w:jc w:val="left"/>
        <w:rPr>
          <w:b/>
          <w:sz w:val="20"/>
        </w:rPr>
      </w:pPr>
      <w:hyperlink w:history="true" w:anchor="_bookmark189">
        <w:r>
          <w:rPr>
            <w:b/>
            <w:sz w:val="20"/>
          </w:rPr>
          <w:t>ANEXOS</w:t>
          <w:tab/>
          <w:t>150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1" w:after="0"/>
        <w:ind w:left="1702" w:right="0" w:hanging="492"/>
        <w:jc w:val="left"/>
        <w:rPr>
          <w:sz w:val="20"/>
        </w:rPr>
      </w:pPr>
      <w:hyperlink w:history="true" w:anchor="_bookmark190">
        <w:r>
          <w:rPr>
            <w:sz w:val="20"/>
          </w:rPr>
          <w:t>A</w:t>
        </w:r>
        <w:r>
          <w:rPr>
            <w:sz w:val="16"/>
          </w:rPr>
          <w:t>NEXOS</w:t>
        </w:r>
        <w:r>
          <w:rPr>
            <w:spacing w:val="-1"/>
            <w:sz w:val="16"/>
          </w:rPr>
          <w:t> </w:t>
        </w:r>
        <w:r>
          <w:rPr>
            <w:sz w:val="16"/>
          </w:rPr>
          <w:t>DIGITALES</w:t>
          <w:tab/>
        </w:r>
        <w:r>
          <w:rPr>
            <w:sz w:val="20"/>
          </w:rPr>
          <w:t>150</w:t>
        </w:r>
      </w:hyperlink>
    </w:p>
    <w:p>
      <w:pPr>
        <w:pStyle w:val="ListParagraph"/>
        <w:numPr>
          <w:ilvl w:val="1"/>
          <w:numId w:val="1"/>
        </w:numPr>
        <w:tabs>
          <w:tab w:pos="1701" w:val="left" w:leader="none"/>
          <w:tab w:pos="1702" w:val="left" w:leader="none"/>
          <w:tab w:pos="9371" w:val="right" w:leader="dot"/>
        </w:tabs>
        <w:spacing w:line="240" w:lineRule="auto" w:before="240" w:after="0"/>
        <w:ind w:left="1702" w:right="0" w:hanging="492"/>
        <w:jc w:val="left"/>
        <w:rPr>
          <w:sz w:val="20"/>
        </w:rPr>
      </w:pPr>
      <w:hyperlink w:history="true" w:anchor="_bookmark191">
        <w:r>
          <w:rPr>
            <w:sz w:val="20"/>
          </w:rPr>
          <w:t>A</w:t>
        </w:r>
        <w:r>
          <w:rPr>
            <w:sz w:val="16"/>
          </w:rPr>
          <w:t>NEXOS</w:t>
          <w:tab/>
        </w:r>
        <w:r>
          <w:rPr>
            <w:sz w:val="20"/>
          </w:rPr>
          <w:t>151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0"/>
        <w:ind w:right="534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III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33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ind w:firstLine="0"/>
      </w:pPr>
      <w:bookmarkStart w:name="_bookmark0" w:id="1"/>
      <w:bookmarkEnd w:id="1"/>
      <w:r>
        <w:rPr/>
      </w:r>
      <w:r>
        <w:rPr>
          <w:color w:val="2E5395"/>
        </w:rPr>
        <w:t>Siglas</w:t>
      </w:r>
      <w:r>
        <w:rPr>
          <w:color w:val="2E5395"/>
          <w:spacing w:val="-6"/>
        </w:rPr>
        <w:t> </w:t>
      </w:r>
      <w:r>
        <w:rPr>
          <w:color w:val="2E5395"/>
        </w:rPr>
        <w:t>o</w:t>
      </w:r>
      <w:r>
        <w:rPr>
          <w:color w:val="2E5395"/>
          <w:spacing w:val="-3"/>
        </w:rPr>
        <w:t> </w:t>
      </w:r>
      <w:r>
        <w:rPr>
          <w:color w:val="2E5395"/>
        </w:rPr>
        <w:t>acrónimos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7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6925"/>
      </w:tblGrid>
      <w:tr>
        <w:trPr>
          <w:trHeight w:val="527" w:hRule="atLeast"/>
        </w:trPr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95" w:right="8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Siglas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o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acrónimos</w:t>
            </w:r>
          </w:p>
        </w:tc>
        <w:tc>
          <w:tcPr>
            <w:tcW w:w="692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9"/>
              <w:ind w:left="82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Significado</w:t>
            </w:r>
          </w:p>
        </w:tc>
      </w:tr>
      <w:tr>
        <w:trPr>
          <w:trHeight w:val="508" w:hRule="atLeast"/>
        </w:trPr>
        <w:tc>
          <w:tcPr>
            <w:tcW w:w="190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459" w:right="432"/>
              <w:jc w:val="center"/>
              <w:rPr>
                <w:sz w:val="22"/>
              </w:rPr>
            </w:pPr>
            <w:r>
              <w:rPr>
                <w:sz w:val="22"/>
              </w:rPr>
              <w:t>BO</w:t>
            </w:r>
          </w:p>
        </w:tc>
        <w:tc>
          <w:tcPr>
            <w:tcW w:w="6925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SAP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Objects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3" w:right="432"/>
              <w:jc w:val="center"/>
              <w:rPr>
                <w:sz w:val="22"/>
              </w:rPr>
            </w:pPr>
            <w:r>
              <w:rPr>
                <w:sz w:val="22"/>
              </w:rPr>
              <w:t>CONALFA</w:t>
            </w:r>
          </w:p>
        </w:tc>
        <w:tc>
          <w:tcPr>
            <w:tcW w:w="6925" w:type="dxa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Comité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Alfabetización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2" w:right="432"/>
              <w:jc w:val="center"/>
              <w:rPr>
                <w:sz w:val="22"/>
              </w:rPr>
            </w:pPr>
            <w:r>
              <w:rPr>
                <w:sz w:val="22"/>
              </w:rPr>
              <w:t>DIDEDUC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Departamental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Educación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1" w:right="432"/>
              <w:jc w:val="center"/>
              <w:rPr>
                <w:sz w:val="22"/>
              </w:rPr>
            </w:pPr>
            <w:r>
              <w:rPr>
                <w:sz w:val="22"/>
              </w:rPr>
              <w:t>DIGECADE</w:t>
            </w:r>
          </w:p>
        </w:tc>
        <w:tc>
          <w:tcPr>
            <w:tcW w:w="6925" w:type="dxa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Gestión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Calidad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3" w:right="431"/>
              <w:jc w:val="center"/>
              <w:rPr>
                <w:sz w:val="22"/>
              </w:rPr>
            </w:pPr>
            <w:r>
              <w:rPr>
                <w:sz w:val="22"/>
              </w:rPr>
              <w:t>DIGECUR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Currículo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3" w:right="432"/>
              <w:jc w:val="center"/>
              <w:rPr>
                <w:sz w:val="22"/>
              </w:rPr>
            </w:pPr>
            <w:r>
              <w:rPr>
                <w:sz w:val="22"/>
              </w:rPr>
              <w:t>DIGEDUCA</w:t>
            </w:r>
          </w:p>
        </w:tc>
        <w:tc>
          <w:tcPr>
            <w:tcW w:w="6925" w:type="dxa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Evaluación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3" w:right="431"/>
              <w:jc w:val="center"/>
              <w:rPr>
                <w:sz w:val="22"/>
              </w:rPr>
            </w:pPr>
            <w:r>
              <w:rPr>
                <w:sz w:val="22"/>
              </w:rPr>
              <w:t>DIGEEX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Extraescolar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before="1"/>
              <w:ind w:left="463" w:right="432"/>
              <w:jc w:val="center"/>
              <w:rPr>
                <w:sz w:val="22"/>
              </w:rPr>
            </w:pPr>
            <w:r>
              <w:rPr>
                <w:sz w:val="22"/>
              </w:rPr>
              <w:t>DIPLAN</w:t>
            </w:r>
          </w:p>
        </w:tc>
        <w:tc>
          <w:tcPr>
            <w:tcW w:w="6925" w:type="dxa"/>
          </w:tcPr>
          <w:p>
            <w:pPr>
              <w:pStyle w:val="TableParagraph"/>
              <w:spacing w:before="1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Planificación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before="1"/>
              <w:ind w:left="463" w:right="432"/>
              <w:jc w:val="center"/>
              <w:rPr>
                <w:sz w:val="22"/>
              </w:rPr>
            </w:pPr>
            <w:r>
              <w:rPr>
                <w:sz w:val="22"/>
              </w:rPr>
              <w:t>DIREH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before="1"/>
              <w:ind w:left="83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Humanos</w:t>
            </w:r>
          </w:p>
        </w:tc>
      </w:tr>
      <w:tr>
        <w:trPr>
          <w:trHeight w:val="511" w:hRule="atLeast"/>
        </w:trPr>
        <w:tc>
          <w:tcPr>
            <w:tcW w:w="1904" w:type="dxa"/>
          </w:tcPr>
          <w:p>
            <w:pPr>
              <w:pStyle w:val="TableParagraph"/>
              <w:spacing w:before="1"/>
              <w:ind w:left="459" w:right="432"/>
              <w:jc w:val="center"/>
              <w:rPr>
                <w:sz w:val="22"/>
              </w:rPr>
            </w:pPr>
            <w:r>
              <w:rPr>
                <w:sz w:val="22"/>
              </w:rPr>
              <w:t>INE</w:t>
            </w:r>
          </w:p>
        </w:tc>
        <w:tc>
          <w:tcPr>
            <w:tcW w:w="6925" w:type="dxa"/>
          </w:tcPr>
          <w:p>
            <w:pPr>
              <w:pStyle w:val="TableParagraph"/>
              <w:spacing w:before="1"/>
              <w:ind w:left="83"/>
              <w:rPr>
                <w:sz w:val="22"/>
              </w:rPr>
            </w:pPr>
            <w:r>
              <w:rPr>
                <w:sz w:val="22"/>
              </w:rPr>
              <w:t>Instituto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Estadística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3" w:right="431"/>
              <w:jc w:val="center"/>
              <w:rPr>
                <w:sz w:val="22"/>
              </w:rPr>
            </w:pPr>
            <w:r>
              <w:rPr>
                <w:sz w:val="22"/>
              </w:rPr>
              <w:t>MINEDUC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Ministerio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</w:tc>
      </w:tr>
      <w:tr>
        <w:trPr>
          <w:trHeight w:val="508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3" w:right="431"/>
              <w:jc w:val="center"/>
              <w:rPr>
                <w:sz w:val="22"/>
              </w:rPr>
            </w:pPr>
            <w:r>
              <w:rPr>
                <w:sz w:val="22"/>
              </w:rPr>
              <w:t>PEAC</w:t>
            </w:r>
          </w:p>
        </w:tc>
        <w:tc>
          <w:tcPr>
            <w:tcW w:w="6925" w:type="dxa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Programa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Adultos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Correspondencia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2" w:right="432"/>
              <w:jc w:val="center"/>
              <w:rPr>
                <w:sz w:val="22"/>
              </w:rPr>
            </w:pPr>
            <w:r>
              <w:rPr>
                <w:sz w:val="22"/>
              </w:rPr>
              <w:t>PRONEA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Programa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Alternativa</w:t>
            </w:r>
          </w:p>
        </w:tc>
      </w:tr>
      <w:tr>
        <w:trPr>
          <w:trHeight w:val="777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1" w:right="432"/>
              <w:jc w:val="center"/>
              <w:rPr>
                <w:sz w:val="22"/>
              </w:rPr>
            </w:pPr>
            <w:r>
              <w:rPr>
                <w:sz w:val="22"/>
              </w:rPr>
              <w:t>SIRE</w:t>
            </w:r>
          </w:p>
        </w:tc>
        <w:tc>
          <w:tcPr>
            <w:tcW w:w="6925" w:type="dxa"/>
          </w:tcPr>
          <w:p>
            <w:pPr>
              <w:pStyle w:val="TableParagraph"/>
              <w:ind w:left="107" w:hanging="24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Registros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Educativos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Niveles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Preprimaria,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Primaria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63" w:right="432"/>
              <w:jc w:val="center"/>
              <w:rPr>
                <w:sz w:val="22"/>
              </w:rPr>
            </w:pPr>
            <w:r>
              <w:rPr>
                <w:sz w:val="22"/>
              </w:rPr>
              <w:t>SIREEX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Registro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Extraescolar</w:t>
            </w:r>
          </w:p>
        </w:tc>
      </w:tr>
      <w:tr>
        <w:trPr>
          <w:trHeight w:val="509" w:hRule="atLeast"/>
        </w:trPr>
        <w:tc>
          <w:tcPr>
            <w:tcW w:w="1904" w:type="dxa"/>
          </w:tcPr>
          <w:p>
            <w:pPr>
              <w:pStyle w:val="TableParagraph"/>
              <w:spacing w:line="268" w:lineRule="exact"/>
              <w:ind w:left="461" w:right="432"/>
              <w:jc w:val="center"/>
              <w:rPr>
                <w:sz w:val="22"/>
              </w:rPr>
            </w:pPr>
            <w:r>
              <w:rPr>
                <w:sz w:val="22"/>
              </w:rPr>
              <w:t>SNE</w:t>
            </w:r>
          </w:p>
        </w:tc>
        <w:tc>
          <w:tcPr>
            <w:tcW w:w="6925" w:type="dxa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</w:tc>
      </w:tr>
      <w:tr>
        <w:trPr>
          <w:trHeight w:val="508" w:hRule="atLeast"/>
        </w:trPr>
        <w:tc>
          <w:tcPr>
            <w:tcW w:w="1904" w:type="dxa"/>
            <w:shd w:val="clear" w:color="auto" w:fill="DEEAF6"/>
          </w:tcPr>
          <w:p>
            <w:pPr>
              <w:pStyle w:val="TableParagraph"/>
              <w:spacing w:line="268" w:lineRule="exact"/>
              <w:ind w:left="459" w:right="432"/>
              <w:jc w:val="center"/>
              <w:rPr>
                <w:sz w:val="22"/>
              </w:rPr>
            </w:pPr>
            <w:r>
              <w:rPr>
                <w:sz w:val="22"/>
              </w:rPr>
              <w:t>SNIE</w:t>
            </w:r>
          </w:p>
        </w:tc>
        <w:tc>
          <w:tcPr>
            <w:tcW w:w="6925" w:type="dxa"/>
            <w:shd w:val="clear" w:color="auto" w:fill="DEEAF6"/>
          </w:tcPr>
          <w:p>
            <w:pPr>
              <w:pStyle w:val="TableParagraph"/>
              <w:spacing w:line="268" w:lineRule="exact"/>
              <w:ind w:left="83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2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58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621" w:val="left" w:leader="none"/>
          <w:tab w:pos="622" w:val="left" w:leader="none"/>
        </w:tabs>
        <w:spacing w:line="240" w:lineRule="auto" w:before="35" w:after="0"/>
        <w:ind w:left="622" w:right="0" w:hanging="521"/>
        <w:jc w:val="left"/>
      </w:pPr>
      <w:bookmarkStart w:name="_bookmark1" w:id="2"/>
      <w:bookmarkEnd w:id="2"/>
      <w:r>
        <w:rPr/>
      </w:r>
      <w:bookmarkStart w:name="_bookmark1" w:id="3"/>
      <w:bookmarkEnd w:id="3"/>
      <w:r>
        <w:rPr>
          <w:color w:val="2E5395"/>
        </w:rPr>
        <w:t>Con</w:t>
      </w:r>
      <w:r>
        <w:rPr>
          <w:color w:val="2E5395"/>
        </w:rPr>
        <w:t>texto</w:t>
      </w:r>
    </w:p>
    <w:p>
      <w:pPr>
        <w:pStyle w:val="BodyText"/>
        <w:spacing w:before="239"/>
        <w:ind w:left="262" w:right="813"/>
        <w:jc w:val="both"/>
      </w:pPr>
      <w:r>
        <w:rPr/>
        <w:t>El Ministerio de Educación es la institución del Estado responsable de coordinar y ejecutar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políticas</w:t>
      </w:r>
      <w:r>
        <w:rPr>
          <w:spacing w:val="-12"/>
        </w:rPr>
        <w:t> </w:t>
      </w:r>
      <w:r>
        <w:rPr>
          <w:spacing w:val="-1"/>
        </w:rPr>
        <w:t>educativas,</w:t>
      </w:r>
      <w:r>
        <w:rPr>
          <w:spacing w:val="-12"/>
        </w:rPr>
        <w:t> </w:t>
      </w:r>
      <w:r>
        <w:rPr/>
        <w:t>desde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inicial</w:t>
      </w:r>
      <w:r>
        <w:rPr>
          <w:spacing w:val="-10"/>
        </w:rPr>
        <w:t> </w:t>
      </w:r>
      <w:r>
        <w:rPr/>
        <w:t>hasta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nivel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media</w:t>
      </w:r>
      <w:r>
        <w:rPr>
          <w:spacing w:val="-51"/>
        </w:rPr>
        <w:t> </w:t>
      </w:r>
      <w:r>
        <w:rPr/>
        <w:t>ciclo diversificado,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la Ley.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Tiene como función fundamental planificar, organizar, dirigir, ejecutar y evaluar el proceso</w:t>
      </w:r>
      <w:r>
        <w:rPr>
          <w:spacing w:val="-52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nivel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11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modalidades</w:t>
      </w:r>
      <w:r>
        <w:rPr>
          <w:spacing w:val="-11"/>
        </w:rPr>
        <w:t> </w:t>
      </w:r>
      <w:r>
        <w:rPr/>
        <w:t>educativas,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desarrollo</w:t>
      </w:r>
      <w:r>
        <w:rPr>
          <w:spacing w:val="-52"/>
        </w:rPr>
        <w:t> </w:t>
      </w:r>
      <w:r>
        <w:rPr/>
        <w:t>de</w:t>
      </w:r>
      <w:r>
        <w:rPr>
          <w:spacing w:val="-4"/>
        </w:rPr>
        <w:t> </w:t>
      </w:r>
      <w:r>
        <w:rPr/>
        <w:t>programas,</w:t>
      </w:r>
      <w:r>
        <w:rPr>
          <w:spacing w:val="-5"/>
        </w:rPr>
        <w:t> </w:t>
      </w:r>
      <w:r>
        <w:rPr/>
        <w:t>proyectos,</w:t>
      </w:r>
      <w:r>
        <w:rPr>
          <w:spacing w:val="-5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dar</w:t>
      </w:r>
      <w:r>
        <w:rPr>
          <w:spacing w:val="-3"/>
        </w:rPr>
        <w:t> </w:t>
      </w:r>
      <w:r>
        <w:rPr/>
        <w:t>cumplimiento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en</w:t>
      </w:r>
      <w:r>
        <w:rPr>
          <w:spacing w:val="-52"/>
        </w:rPr>
        <w:t> </w:t>
      </w:r>
      <w:r>
        <w:rPr/>
        <w:t>la</w:t>
      </w:r>
      <w:r>
        <w:rPr>
          <w:spacing w:val="-1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Política</w:t>
      </w:r>
      <w:r>
        <w:rPr>
          <w:spacing w:val="-4"/>
        </w:rPr>
        <w:t> </w:t>
      </w:r>
      <w:r>
        <w:rPr/>
        <w:t>de la</w:t>
      </w:r>
      <w:r>
        <w:rPr>
          <w:spacing w:val="-1"/>
        </w:rPr>
        <w:t> </w:t>
      </w:r>
      <w:r>
        <w:rPr/>
        <w:t>República,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leyes</w:t>
      </w:r>
      <w:r>
        <w:rPr>
          <w:spacing w:val="-2"/>
        </w:rPr>
        <w:t> </w:t>
      </w:r>
      <w:r>
        <w:rPr/>
        <w:t>relacionadas.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establece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fines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Guatemala,</w:t>
      </w:r>
      <w:r>
        <w:rPr>
          <w:spacing w:val="-52"/>
        </w:rPr>
        <w:t> </w:t>
      </w:r>
      <w:r>
        <w:rPr/>
        <w:t>así como el Sistema Educativo Nacional, que se define como el conjunto ordenado e</w:t>
      </w:r>
      <w:r>
        <w:rPr>
          <w:spacing w:val="1"/>
        </w:rPr>
        <w:t> </w:t>
      </w:r>
      <w:r>
        <w:rPr/>
        <w:t>interrelacionado de elementos, procesos y sujetos a través de los cuales se desarrolla la</w:t>
      </w:r>
      <w:r>
        <w:rPr>
          <w:spacing w:val="1"/>
        </w:rPr>
        <w:t> </w:t>
      </w:r>
      <w:r>
        <w:rPr/>
        <w:t>acción educativa, de acuerdo con las características, necesidades e intereses de la realidad</w:t>
      </w:r>
      <w:r>
        <w:rPr>
          <w:spacing w:val="-52"/>
        </w:rPr>
        <w:t> </w:t>
      </w:r>
      <w:r>
        <w:rPr/>
        <w:t>histórica,</w:t>
      </w:r>
      <w:r>
        <w:rPr>
          <w:spacing w:val="-3"/>
        </w:rPr>
        <w:t> </w:t>
      </w:r>
      <w:r>
        <w:rPr/>
        <w:t>económica y cultural</w:t>
      </w:r>
      <w:r>
        <w:rPr>
          <w:spacing w:val="1"/>
        </w:rPr>
        <w:t> </w:t>
      </w:r>
      <w:r>
        <w:rPr/>
        <w:t>guatemalteca.</w:t>
      </w:r>
      <w:r>
        <w:rPr>
          <w:vertAlign w:val="superscript"/>
        </w:rPr>
        <w:t>1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0"/>
      </w:pPr>
      <w:r>
        <w:rPr/>
        <w:t>El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Nacional,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estructurado</w:t>
      </w:r>
      <w:r>
        <w:rPr>
          <w:spacing w:val="-5"/>
        </w:rPr>
        <w:t> </w:t>
      </w:r>
      <w:r>
        <w:rPr/>
        <w:t>por: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Ministerio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</w:p>
    <w:p>
      <w:pPr>
        <w:pStyle w:val="ListParagraph"/>
        <w:numPr>
          <w:ilvl w:val="1"/>
          <w:numId w:val="3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Comunidad</w:t>
      </w:r>
      <w:r>
        <w:rPr>
          <w:spacing w:val="-5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1"/>
          <w:numId w:val="3"/>
        </w:numPr>
        <w:tabs>
          <w:tab w:pos="1689" w:val="left" w:leader="none"/>
          <w:tab w:pos="1690" w:val="left" w:leader="none"/>
        </w:tabs>
        <w:spacing w:line="240" w:lineRule="auto" w:before="4" w:after="0"/>
        <w:ind w:left="1690" w:right="0" w:hanging="360"/>
        <w:jc w:val="left"/>
        <w:rPr>
          <w:sz w:val="24"/>
        </w:rPr>
      </w:pPr>
      <w:r>
        <w:rPr>
          <w:sz w:val="24"/>
        </w:rPr>
        <w:t>Centros</w:t>
      </w:r>
      <w:r>
        <w:rPr>
          <w:spacing w:val="-3"/>
          <w:sz w:val="24"/>
        </w:rPr>
        <w:t> </w:t>
      </w:r>
      <w:r>
        <w:rPr>
          <w:sz w:val="24"/>
        </w:rPr>
        <w:t>Educativos</w:t>
      </w:r>
    </w:p>
    <w:p>
      <w:pPr>
        <w:pStyle w:val="BodyText"/>
        <w:spacing w:before="237"/>
        <w:ind w:left="970"/>
      </w:pP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integrado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dos</w:t>
      </w:r>
      <w:r>
        <w:rPr>
          <w:spacing w:val="-5"/>
        </w:rPr>
        <w:t> </w:t>
      </w:r>
      <w:r>
        <w:rPr/>
        <w:t>subsistemas: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3032" w:val="left" w:leader="none"/>
          <w:tab w:pos="7261" w:val="left" w:leader="none"/>
        </w:tabs>
        <w:spacing w:before="0"/>
        <w:ind w:left="2074" w:right="0" w:firstLine="0"/>
        <w:jc w:val="left"/>
        <w:rPr>
          <w:i/>
          <w:sz w:val="18"/>
        </w:rPr>
      </w:pPr>
      <w:bookmarkStart w:name="_bookmark2" w:id="4"/>
      <w:bookmarkEnd w:id="4"/>
      <w:r>
        <w:rPr/>
      </w:r>
      <w:r>
        <w:rPr>
          <w:i/>
          <w:color w:val="44536A"/>
          <w:sz w:val="18"/>
          <w:u w:val="single" w:color="FFFFFF"/>
        </w:rPr>
        <w:t> </w:t>
        <w:tab/>
      </w:r>
      <w:r>
        <w:rPr>
          <w:i/>
          <w:color w:val="44536A"/>
          <w:sz w:val="18"/>
          <w:u w:val="single" w:color="FFFFFF"/>
        </w:rPr>
        <w:t>Ilustración</w:t>
      </w:r>
      <w:r>
        <w:rPr>
          <w:i/>
          <w:color w:val="44536A"/>
          <w:spacing w:val="-3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1.</w:t>
      </w:r>
      <w:r>
        <w:rPr>
          <w:i/>
          <w:color w:val="44536A"/>
          <w:spacing w:val="-5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Subsistemas</w:t>
      </w:r>
      <w:r>
        <w:rPr>
          <w:i/>
          <w:color w:val="44536A"/>
          <w:spacing w:val="-4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de</w:t>
      </w:r>
      <w:r>
        <w:rPr>
          <w:i/>
          <w:color w:val="44536A"/>
          <w:spacing w:val="-5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Educación</w:t>
      </w:r>
      <w:r>
        <w:rPr>
          <w:i/>
          <w:color w:val="44536A"/>
          <w:spacing w:val="-4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de</w:t>
      </w:r>
      <w:r>
        <w:rPr>
          <w:i/>
          <w:color w:val="44536A"/>
          <w:spacing w:val="-3"/>
          <w:sz w:val="18"/>
          <w:u w:val="single" w:color="FFFFFF"/>
        </w:rPr>
        <w:t> </w:t>
      </w:r>
      <w:r>
        <w:rPr>
          <w:i/>
          <w:color w:val="44536A"/>
          <w:sz w:val="18"/>
          <w:u w:val="single" w:color="FFFFFF"/>
        </w:rPr>
        <w:t>Guatemala.</w:t>
        <w:tab/>
      </w:r>
    </w:p>
    <w:p>
      <w:pPr>
        <w:pStyle w:val="BodyText"/>
        <w:ind w:left="1997"/>
        <w:rPr>
          <w:sz w:val="20"/>
        </w:rPr>
      </w:pPr>
      <w:r>
        <w:rPr>
          <w:sz w:val="20"/>
        </w:rPr>
        <w:pict>
          <v:group style="width:267.150pt;height:63.75pt;mso-position-horizontal-relative:char;mso-position-vertical-relative:line" coordorigin="0,0" coordsize="5343,1275">
            <v:shape style="position:absolute;left:0;top:0;width:5343;height:1275" coordorigin="0,0" coordsize="5343,1275" path="m5215,0l127,0,78,10,37,37,10,78,0,128,0,1148,10,1197,37,1238,78,1265,127,1275,5215,1275,5265,1265,5305,1238,5333,1197,5343,1148,5343,128,5333,78,5305,37,5265,10,5215,0xe" filled="true" fillcolor="#4471c4" stroked="false">
              <v:path arrowok="t"/>
              <v:fill type="solid"/>
            </v:shape>
            <v:shape style="position:absolute;left:0;top:0;width:5343;height:1275" type="#_x0000_t202" filled="false" stroked="false">
              <v:textbox inset="0,0,0,0">
                <w:txbxContent>
                  <w:p>
                    <w:pPr>
                      <w:spacing w:before="343"/>
                      <w:ind w:left="23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FFFFF"/>
                        <w:sz w:val="44"/>
                      </w:rPr>
                      <w:t>Sistema</w:t>
                    </w:r>
                    <w:r>
                      <w:rPr>
                        <w:color w:val="FFFFFF"/>
                        <w:spacing w:val="-14"/>
                        <w:sz w:val="44"/>
                      </w:rPr>
                      <w:t> </w:t>
                    </w:r>
                    <w:r>
                      <w:rPr>
                        <w:color w:val="FFFFFF"/>
                        <w:sz w:val="44"/>
                      </w:rPr>
                      <w:t>Educativo</w:t>
                    </w:r>
                    <w:r>
                      <w:rPr>
                        <w:color w:val="FFFFFF"/>
                        <w:spacing w:val="-7"/>
                        <w:sz w:val="44"/>
                      </w:rPr>
                      <w:t> </w:t>
                    </w:r>
                    <w:r>
                      <w:rPr>
                        <w:color w:val="FFFFFF"/>
                        <w:sz w:val="44"/>
                      </w:rPr>
                      <w:t>Nacional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i/>
          <w:sz w:val="5"/>
        </w:rPr>
      </w:pPr>
      <w:r>
        <w:rPr/>
        <w:pict>
          <v:group style="position:absolute;margin-left:171.350006pt;margin-top:5.233594pt;width:129.2pt;height:64.75pt;mso-position-horizontal-relative:page;mso-position-vertical-relative:paragraph;z-index:-15724032;mso-wrap-distance-left:0;mso-wrap-distance-right:0" coordorigin="3427,105" coordsize="2584,1295">
            <v:shape style="position:absolute;left:3437;top:114;width:2564;height:1275" coordorigin="3437,115" coordsize="2564,1275" path="m5873,115l3564,115,3515,125,3474,152,3447,193,3437,242,3437,1262,3447,1312,3474,1352,3515,1380,3564,1390,5873,1390,5923,1380,5963,1352,5991,1312,6001,1262,6001,242,5991,193,5963,152,5923,125,5873,115xe" filled="true" fillcolor="#ec7c30" stroked="false">
              <v:path arrowok="t"/>
              <v:fill type="solid"/>
            </v:shape>
            <v:shape style="position:absolute;left:3437;top:114;width:2564;height:1275" coordorigin="3437,115" coordsize="2564,1275" path="m3437,242l3447,193,3474,152,3515,125,3564,115,5873,115,5923,125,5963,152,5991,193,6001,242,6001,1262,5991,1312,5963,1352,5923,1380,5873,1390,3564,1390,3515,1380,3474,1352,3447,1312,3437,1262,3437,242xe" filled="false" stroked="true" strokeweight="1pt" strokecolor="#ffffff">
              <v:path arrowok="t"/>
              <v:stroke dashstyle="solid"/>
            </v:shape>
            <v:shape style="position:absolute;left:3427;top:104;width:2584;height:1295" type="#_x0000_t202" filled="false" stroked="false">
              <v:textbox inset="0,0,0,0">
                <w:txbxContent>
                  <w:p>
                    <w:pPr>
                      <w:spacing w:line="488" w:lineRule="exact" w:before="136"/>
                      <w:ind w:left="299" w:right="299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Subsistema</w:t>
                    </w:r>
                  </w:p>
                  <w:p>
                    <w:pPr>
                      <w:spacing w:line="488" w:lineRule="exact" w:before="0"/>
                      <w:ind w:left="298" w:right="299" w:firstLine="0"/>
                      <w:jc w:val="center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Escolar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0.299988pt;margin-top:5.233594pt;width:129.2pt;height:64.75pt;mso-position-horizontal-relative:page;mso-position-vertical-relative:paragraph;z-index:-15723520;mso-wrap-distance-left:0;mso-wrap-distance-right:0" coordorigin="6206,105" coordsize="2584,1295">
            <v:shape style="position:absolute;left:6216;top:114;width:2564;height:1275" coordorigin="6216,115" coordsize="2564,1275" path="m8652,115l6343,115,6294,125,6253,152,6226,193,6216,242,6216,1262,6226,1312,6253,1352,6294,1380,6343,1390,8652,1390,8702,1380,8742,1352,8770,1312,8780,1262,8780,242,8770,193,8742,152,8702,125,8652,115xe" filled="true" fillcolor="#ec7c30" stroked="false">
              <v:path arrowok="t"/>
              <v:fill type="solid"/>
            </v:shape>
            <v:shape style="position:absolute;left:6216;top:114;width:2564;height:1275" coordorigin="6216,115" coordsize="2564,1275" path="m6216,242l6226,193,6253,152,6294,125,6343,115,8652,115,8702,125,8742,152,8770,193,8780,242,8780,1262,8770,1312,8742,1352,8702,1380,8652,1390,6343,1390,6294,1380,6253,1352,6226,1312,6216,1262,6216,242xe" filled="false" stroked="true" strokeweight="1pt" strokecolor="#ffffff">
              <v:path arrowok="t"/>
              <v:stroke dashstyle="solid"/>
            </v:shape>
            <v:shape style="position:absolute;left:6206;top:104;width:2584;height:1295" type="#_x0000_t202" filled="false" stroked="false">
              <v:textbox inset="0,0,0,0">
                <w:txbxContent>
                  <w:p>
                    <w:pPr>
                      <w:spacing w:line="488" w:lineRule="exact" w:before="136"/>
                      <w:ind w:left="325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Subsistema</w:t>
                    </w:r>
                  </w:p>
                  <w:p>
                    <w:pPr>
                      <w:spacing w:line="488" w:lineRule="exact" w:before="0"/>
                      <w:ind w:left="253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Extraescolar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i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0"/>
        </w:rPr>
      </w:pPr>
      <w:r>
        <w:rPr/>
        <w:pict>
          <v:rect style="position:absolute;margin-left:120.5pt;margin-top:8.318223pt;width:144.020pt;height:.599980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1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Decreto</w:t>
      </w:r>
      <w:r>
        <w:rPr>
          <w:spacing w:val="-2"/>
          <w:sz w:val="18"/>
        </w:rPr>
        <w:t> </w:t>
      </w:r>
      <w:r>
        <w:rPr>
          <w:sz w:val="18"/>
        </w:rPr>
        <w:t>Legislativo</w:t>
      </w:r>
      <w:r>
        <w:rPr>
          <w:spacing w:val="-1"/>
          <w:sz w:val="18"/>
        </w:rPr>
        <w:t> </w:t>
      </w:r>
      <w:r>
        <w:rPr>
          <w:sz w:val="18"/>
        </w:rPr>
        <w:t>No.</w:t>
      </w:r>
      <w:r>
        <w:rPr>
          <w:spacing w:val="-3"/>
          <w:sz w:val="18"/>
        </w:rPr>
        <w:t> </w:t>
      </w:r>
      <w:r>
        <w:rPr>
          <w:sz w:val="18"/>
        </w:rPr>
        <w:t>12-91,</w:t>
      </w:r>
      <w:r>
        <w:rPr>
          <w:spacing w:val="-1"/>
          <w:sz w:val="18"/>
        </w:rPr>
        <w:t> </w:t>
      </w:r>
      <w:r>
        <w:rPr>
          <w:sz w:val="18"/>
        </w:rPr>
        <w:t>Ley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Educación</w:t>
      </w:r>
      <w:r>
        <w:rPr>
          <w:spacing w:val="-3"/>
          <w:sz w:val="18"/>
        </w:rPr>
        <w:t> </w:t>
      </w:r>
      <w:r>
        <w:rPr>
          <w:sz w:val="18"/>
        </w:rPr>
        <w:t>Nacional,</w:t>
      </w:r>
      <w:r>
        <w:rPr>
          <w:spacing w:val="-2"/>
          <w:sz w:val="18"/>
        </w:rPr>
        <w:t> </w:t>
      </w:r>
      <w:r>
        <w:rPr>
          <w:sz w:val="18"/>
        </w:rPr>
        <w:t>Artículo</w:t>
      </w:r>
      <w:r>
        <w:rPr>
          <w:spacing w:val="-2"/>
          <w:sz w:val="18"/>
        </w:rPr>
        <w:t> </w:t>
      </w:r>
      <w:r>
        <w:rPr>
          <w:sz w:val="18"/>
        </w:rPr>
        <w:t>No.</w:t>
      </w:r>
      <w:r>
        <w:rPr>
          <w:spacing w:val="-3"/>
          <w:sz w:val="18"/>
        </w:rPr>
        <w:t> </w:t>
      </w:r>
      <w:r>
        <w:rPr>
          <w:sz w:val="18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2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69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8"/>
        <w:jc w:val="both"/>
      </w:pPr>
      <w:r>
        <w:rPr/>
        <w:t>Es</w:t>
      </w:r>
      <w:r>
        <w:rPr>
          <w:spacing w:val="-5"/>
        </w:rPr>
        <w:t> </w:t>
      </w:r>
      <w:r>
        <w:rPr/>
        <w:t>muy</w:t>
      </w:r>
      <w:r>
        <w:rPr>
          <w:spacing w:val="-7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considerar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integra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Nacional,</w:t>
      </w:r>
      <w:r>
        <w:rPr>
          <w:spacing w:val="-6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todos</w:t>
      </w:r>
      <w:r>
        <w:rPr>
          <w:spacing w:val="-52"/>
        </w:rPr>
        <w:t> </w:t>
      </w:r>
      <w:r>
        <w:rPr/>
        <w:t>sus</w:t>
      </w:r>
      <w:r>
        <w:rPr>
          <w:spacing w:val="-7"/>
        </w:rPr>
        <w:t> </w:t>
      </w:r>
      <w:r>
        <w:rPr/>
        <w:t>integrantes</w:t>
      </w:r>
      <w:r>
        <w:rPr>
          <w:spacing w:val="-6"/>
        </w:rPr>
        <w:t> </w:t>
      </w:r>
      <w:r>
        <w:rPr/>
        <w:t>forman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entorno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utilizará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elaboración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indicadores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interna,</w:t>
      </w:r>
      <w:r>
        <w:rPr>
          <w:spacing w:val="-6"/>
        </w:rPr>
        <w:t> </w:t>
      </w:r>
      <w:r>
        <w:rPr/>
        <w:t>factores</w:t>
      </w:r>
      <w:r>
        <w:rPr>
          <w:spacing w:val="-4"/>
        </w:rPr>
        <w:t> </w:t>
      </w:r>
      <w:r>
        <w:rPr/>
        <w:t>causales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estrategias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52"/>
        </w:rPr>
        <w:t> </w:t>
      </w:r>
      <w:r>
        <w:rPr/>
        <w:t>niveles educativos.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1" w:after="0"/>
        <w:ind w:left="1678" w:right="0" w:hanging="697"/>
        <w:jc w:val="left"/>
      </w:pPr>
      <w:bookmarkStart w:name="_bookmark3" w:id="5"/>
      <w:bookmarkEnd w:id="5"/>
      <w:r>
        <w:rPr/>
      </w:r>
      <w:bookmarkStart w:name="_bookmark3" w:id="6"/>
      <w:bookmarkEnd w:id="6"/>
      <w:r>
        <w:rPr>
          <w:color w:val="2E5395"/>
        </w:rPr>
        <w:t>Mi</w:t>
      </w:r>
      <w:r>
        <w:rPr>
          <w:color w:val="2E5395"/>
        </w:rPr>
        <w:t>nisterio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Educación</w:t>
      </w:r>
    </w:p>
    <w:p>
      <w:pPr>
        <w:pStyle w:val="BodyText"/>
        <w:spacing w:before="241"/>
        <w:ind w:left="262" w:right="814"/>
        <w:jc w:val="both"/>
      </w:pPr>
      <w:r>
        <w:rPr/>
        <w:t>Cuenta con una estructura interna, definida de acuerdo al desarrollo de sus funciones,</w:t>
      </w:r>
      <w:r>
        <w:rPr>
          <w:spacing w:val="1"/>
        </w:rPr>
        <w:t> </w:t>
      </w:r>
      <w:r>
        <w:rPr/>
        <w:t>según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 el reglamento</w:t>
      </w:r>
      <w:r>
        <w:rPr>
          <w:spacing w:val="-1"/>
        </w:rPr>
        <w:t> </w:t>
      </w:r>
      <w:r>
        <w:rPr/>
        <w:t>orgánico</w:t>
      </w:r>
      <w:r>
        <w:rPr>
          <w:spacing w:val="-1"/>
        </w:rPr>
        <w:t> </w:t>
      </w:r>
      <w:r>
        <w:rPr/>
        <w:t>interno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bajo</w:t>
      </w:r>
      <w:r>
        <w:rPr>
          <w:spacing w:val="-3"/>
          <w:vertAlign w:val="baseline"/>
        </w:rPr>
        <w:t> </w:t>
      </w:r>
      <w:r>
        <w:rPr>
          <w:vertAlign w:val="baseline"/>
        </w:rPr>
        <w:t>la siguiente</w:t>
      </w:r>
      <w:r>
        <w:rPr>
          <w:spacing w:val="-3"/>
          <w:vertAlign w:val="baseline"/>
        </w:rPr>
        <w:t> </w:t>
      </w:r>
      <w:r>
        <w:rPr>
          <w:vertAlign w:val="baseline"/>
        </w:rPr>
        <w:t>clasificación: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Despacho</w:t>
      </w:r>
      <w:r>
        <w:rPr>
          <w:spacing w:val="-8"/>
          <w:sz w:val="24"/>
        </w:rPr>
        <w:t> </w:t>
      </w:r>
      <w:r>
        <w:rPr>
          <w:sz w:val="24"/>
        </w:rPr>
        <w:t>Superior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Vice</w:t>
      </w:r>
      <w:r>
        <w:rPr>
          <w:spacing w:val="-3"/>
          <w:sz w:val="24"/>
        </w:rPr>
        <w:t> </w:t>
      </w:r>
      <w:r>
        <w:rPr>
          <w:sz w:val="24"/>
        </w:rPr>
        <w:t>despachos</w:t>
      </w:r>
      <w:r>
        <w:rPr>
          <w:spacing w:val="-2"/>
          <w:sz w:val="24"/>
        </w:rPr>
        <w:t> </w:t>
      </w:r>
      <w:r>
        <w:rPr>
          <w:sz w:val="24"/>
        </w:rPr>
        <w:t>(5)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2" w:after="0"/>
        <w:ind w:left="1690" w:right="0" w:hanging="360"/>
        <w:jc w:val="left"/>
        <w:rPr>
          <w:sz w:val="24"/>
        </w:rPr>
      </w:pPr>
      <w:r>
        <w:rPr>
          <w:sz w:val="24"/>
        </w:rPr>
        <w:t>Direcciones</w:t>
      </w:r>
    </w:p>
    <w:p>
      <w:pPr>
        <w:pStyle w:val="ListParagraph"/>
        <w:numPr>
          <w:ilvl w:val="2"/>
          <w:numId w:val="4"/>
        </w:numPr>
        <w:tabs>
          <w:tab w:pos="2411" w:val="left" w:leader="none"/>
        </w:tabs>
        <w:spacing w:line="297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sustantivas</w:t>
      </w:r>
      <w:r>
        <w:rPr>
          <w:spacing w:val="-3"/>
          <w:sz w:val="24"/>
        </w:rPr>
        <w:t> </w:t>
      </w:r>
      <w:r>
        <w:rPr>
          <w:sz w:val="24"/>
        </w:rPr>
        <w:t>(38)</w:t>
      </w:r>
    </w:p>
    <w:p>
      <w:pPr>
        <w:pStyle w:val="ListParagraph"/>
        <w:numPr>
          <w:ilvl w:val="2"/>
          <w:numId w:val="4"/>
        </w:numPr>
        <w:tabs>
          <w:tab w:pos="2411" w:val="left" w:leader="none"/>
        </w:tabs>
        <w:spacing w:line="293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4"/>
          <w:sz w:val="24"/>
        </w:rPr>
        <w:t> </w:t>
      </w:r>
      <w:r>
        <w:rPr>
          <w:sz w:val="24"/>
        </w:rPr>
        <w:t>administrativas</w:t>
      </w:r>
      <w:r>
        <w:rPr>
          <w:spacing w:val="-2"/>
          <w:sz w:val="24"/>
        </w:rPr>
        <w:t> </w:t>
      </w:r>
      <w:r>
        <w:rPr>
          <w:sz w:val="24"/>
        </w:rPr>
        <w:t>(11)</w:t>
      </w:r>
    </w:p>
    <w:p>
      <w:pPr>
        <w:pStyle w:val="ListParagraph"/>
        <w:numPr>
          <w:ilvl w:val="2"/>
          <w:numId w:val="4"/>
        </w:numPr>
        <w:tabs>
          <w:tab w:pos="2411" w:val="left" w:leader="none"/>
        </w:tabs>
        <w:spacing w:line="293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4"/>
          <w:sz w:val="24"/>
        </w:rPr>
        <w:t> </w:t>
      </w:r>
      <w:r>
        <w:rPr>
          <w:sz w:val="24"/>
        </w:rPr>
        <w:t>técnico</w:t>
      </w:r>
      <w:r>
        <w:rPr>
          <w:spacing w:val="-1"/>
          <w:sz w:val="24"/>
        </w:rPr>
        <w:t> </w:t>
      </w:r>
      <w:r>
        <w:rPr>
          <w:sz w:val="24"/>
        </w:rPr>
        <w:t>(2)</w:t>
      </w:r>
    </w:p>
    <w:p>
      <w:pPr>
        <w:pStyle w:val="ListParagraph"/>
        <w:numPr>
          <w:ilvl w:val="2"/>
          <w:numId w:val="4"/>
        </w:numPr>
        <w:tabs>
          <w:tab w:pos="2411" w:val="left" w:leader="none"/>
        </w:tabs>
        <w:spacing w:line="297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interno (1)</w:t>
      </w:r>
    </w:p>
    <w:p>
      <w:pPr>
        <w:pStyle w:val="BodyText"/>
        <w:spacing w:before="232"/>
        <w:ind w:left="262"/>
        <w:jc w:val="both"/>
      </w:pPr>
      <w:r>
        <w:rPr/>
        <w:t>Su</w:t>
      </w:r>
      <w:r>
        <w:rPr>
          <w:spacing w:val="-2"/>
        </w:rPr>
        <w:t> </w:t>
      </w:r>
      <w:r>
        <w:rPr/>
        <w:t>organización,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muestra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estructura</w:t>
      </w:r>
      <w:r>
        <w:rPr>
          <w:spacing w:val="-5"/>
        </w:rPr>
        <w:t> </w:t>
      </w:r>
      <w:r>
        <w:rPr/>
        <w:t>organizacional: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5" w:firstLine="0"/>
        <w:jc w:val="center"/>
        <w:rPr>
          <w:i/>
          <w:sz w:val="18"/>
        </w:rPr>
      </w:pPr>
      <w:bookmarkStart w:name="_bookmark4" w:id="7"/>
      <w:bookmarkEnd w:id="7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Estructura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organización,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Ministerio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829773" cy="2877502"/>
            <wp:effectExtent l="0" t="0" r="0" b="0"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73" cy="287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DIDEFI,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Versión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11,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01/09/2020</w:t>
      </w:r>
    </w:p>
    <w:p>
      <w:pPr>
        <w:pStyle w:val="BodyText"/>
        <w:rPr>
          <w:i/>
          <w:sz w:val="22"/>
        </w:rPr>
      </w:pPr>
      <w:r>
        <w:rPr/>
        <w:pict>
          <v:rect style="position:absolute;margin-left:120.5pt;margin-top:15.410038pt;width:144.020pt;height:.60004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70" w:right="0" w:firstLine="0"/>
        <w:jc w:val="left"/>
        <w:rPr>
          <w:rFonts w:ascii="Arial MT"/>
          <w:sz w:val="20"/>
        </w:rPr>
      </w:pPr>
      <w:r>
        <w:rPr>
          <w:rFonts w:ascii="Arial MT"/>
          <w:position w:val="6"/>
          <w:sz w:val="13"/>
        </w:rPr>
        <w:t>2</w:t>
      </w:r>
      <w:r>
        <w:rPr>
          <w:rFonts w:ascii="Arial MT"/>
          <w:spacing w:val="16"/>
          <w:position w:val="6"/>
          <w:sz w:val="13"/>
        </w:rPr>
        <w:t> </w:t>
      </w:r>
      <w:r>
        <w:rPr>
          <w:rFonts w:ascii="Arial MT"/>
          <w:sz w:val="20"/>
        </w:rPr>
        <w:t>Acuerdo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Gubernativo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No.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225-2008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pStyle w:val="BodyText"/>
        <w:spacing w:before="92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79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/>
        <w:t>Conocer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estructura</w:t>
      </w:r>
      <w:r>
        <w:rPr>
          <w:spacing w:val="-8"/>
        </w:rPr>
        <w:t> </w:t>
      </w:r>
      <w:r>
        <w:rPr/>
        <w:t>del</w:t>
      </w:r>
      <w:r>
        <w:rPr>
          <w:spacing w:val="-11"/>
        </w:rPr>
        <w:t> </w:t>
      </w:r>
      <w:r>
        <w:rPr/>
        <w:t>Ministerio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Educación,</w:t>
      </w:r>
      <w:r>
        <w:rPr>
          <w:spacing w:val="-10"/>
        </w:rPr>
        <w:t> </w:t>
      </w:r>
      <w:r>
        <w:rPr/>
        <w:t>permite</w:t>
      </w:r>
      <w:r>
        <w:rPr>
          <w:spacing w:val="-9"/>
        </w:rPr>
        <w:t> </w:t>
      </w:r>
      <w:r>
        <w:rPr/>
        <w:t>conocer</w:t>
      </w:r>
      <w:r>
        <w:rPr>
          <w:spacing w:val="-5"/>
        </w:rPr>
        <w:t> </w:t>
      </w:r>
      <w:r>
        <w:rPr/>
        <w:t>que,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ámbito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52"/>
        </w:rPr>
        <w:t> </w:t>
      </w:r>
      <w:r>
        <w:rPr/>
        <w:t>competencia,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direcciones</w:t>
      </w:r>
      <w:r>
        <w:rPr>
          <w:spacing w:val="-7"/>
        </w:rPr>
        <w:t> </w:t>
      </w:r>
      <w:r>
        <w:rPr/>
        <w:t>sustantivas,</w:t>
      </w:r>
      <w:r>
        <w:rPr>
          <w:spacing w:val="-10"/>
        </w:rPr>
        <w:t> </w:t>
      </w:r>
      <w:r>
        <w:rPr/>
        <w:t>tienen</w:t>
      </w:r>
      <w:r>
        <w:rPr>
          <w:spacing w:val="-9"/>
        </w:rPr>
        <w:t> </w:t>
      </w:r>
      <w:r>
        <w:rPr/>
        <w:t>una</w:t>
      </w:r>
      <w:r>
        <w:rPr>
          <w:spacing w:val="-7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directa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indicadores</w:t>
      </w:r>
      <w:r>
        <w:rPr>
          <w:spacing w:val="-9"/>
        </w:rPr>
        <w:t> </w:t>
      </w:r>
      <w:r>
        <w:rPr/>
        <w:t>de</w:t>
      </w:r>
      <w:r>
        <w:rPr>
          <w:spacing w:val="-52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administrativas.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encargados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planificar,</w:t>
      </w:r>
      <w:r>
        <w:rPr>
          <w:spacing w:val="1"/>
        </w:rPr>
        <w:t> </w:t>
      </w:r>
      <w:r>
        <w:rPr/>
        <w:t>dirigir,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Actualmente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veintiséis</w:t>
      </w:r>
      <w:r>
        <w:rPr>
          <w:spacing w:val="1"/>
        </w:rPr>
        <w:t> </w:t>
      </w:r>
      <w:r>
        <w:rPr/>
        <w:t>(26)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funcionan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están</w:t>
      </w:r>
      <w:r>
        <w:rPr>
          <w:spacing w:val="-8"/>
        </w:rPr>
        <w:t> </w:t>
      </w:r>
      <w:r>
        <w:rPr/>
        <w:t>dirigidas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un</w:t>
      </w:r>
      <w:r>
        <w:rPr>
          <w:spacing w:val="-7"/>
        </w:rPr>
        <w:t> </w:t>
      </w:r>
      <w:r>
        <w:rPr/>
        <w:t>director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administrativo,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12"/>
        </w:rPr>
        <w:t> </w:t>
      </w:r>
      <w:r>
        <w:rPr/>
        <w:t>ha</w:t>
      </w:r>
      <w:r>
        <w:rPr>
          <w:spacing w:val="-52"/>
        </w:rPr>
        <w:t> </w:t>
      </w:r>
      <w:r>
        <w:rPr/>
        <w:t>facultado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llevar</w:t>
      </w:r>
      <w:r>
        <w:rPr>
          <w:spacing w:val="-2"/>
        </w:rPr>
        <w:t> </w:t>
      </w:r>
      <w:r>
        <w:rPr/>
        <w:t>a cabo sus</w:t>
      </w:r>
      <w:r>
        <w:rPr>
          <w:spacing w:val="-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en el</w:t>
      </w:r>
      <w:r>
        <w:rPr>
          <w:spacing w:val="-2"/>
        </w:rPr>
        <w:t> </w:t>
      </w:r>
      <w:r>
        <w:rPr/>
        <w:t>marco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531" w:right="0" w:firstLine="0"/>
        <w:jc w:val="left"/>
        <w:rPr>
          <w:i/>
          <w:sz w:val="18"/>
        </w:rPr>
      </w:pPr>
      <w:bookmarkStart w:name="_bookmark5" w:id="8"/>
      <w:bookmarkEnd w:id="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Direcciones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Departamentales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Departamento</w:t>
      </w:r>
    </w:p>
    <w:tbl>
      <w:tblPr>
        <w:tblW w:w="0" w:type="auto"/>
        <w:jc w:val="left"/>
        <w:tblInd w:w="1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3143"/>
        <w:gridCol w:w="2977"/>
      </w:tblGrid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3143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847"/>
              <w:rPr>
                <w:b/>
                <w:sz w:val="20"/>
              </w:rPr>
            </w:pPr>
            <w:r>
              <w:rPr>
                <w:b/>
                <w:sz w:val="20"/>
              </w:rPr>
              <w:t>Departamentales</w:t>
            </w:r>
          </w:p>
        </w:tc>
        <w:tc>
          <w:tcPr>
            <w:tcW w:w="2977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877"/>
              <w:rPr>
                <w:b/>
                <w:sz w:val="20"/>
              </w:rPr>
            </w:pPr>
            <w:r>
              <w:rPr>
                <w:b/>
                <w:sz w:val="20"/>
              </w:rPr>
              <w:t>Departamento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Alta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Verapaz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Baja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Verapaz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Baja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Chimaltenango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Chimaltenango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Chiquimula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Chiquimula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progreso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Escuintla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Escuintla</w:t>
            </w:r>
          </w:p>
        </w:tc>
      </w:tr>
      <w:tr>
        <w:trPr>
          <w:trHeight w:val="241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2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143" w:type="dxa"/>
          </w:tcPr>
          <w:p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Guatemala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</w:tc>
        <w:tc>
          <w:tcPr>
            <w:tcW w:w="297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Guatemala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occidente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Guatemala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oriente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Guatemala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sur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Guatemala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Huehuetenango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Huehuetenango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Izabal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Izabal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Jalapa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Jalapa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Jutiapa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Jutiapa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Peten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Peten</w:t>
            </w:r>
          </w:p>
        </w:tc>
      </w:tr>
      <w:tr>
        <w:trPr>
          <w:trHeight w:val="241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2" w:lineRule="exact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Quetzaltenango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Quetzaltenango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Quiche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Quiche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Quiche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Quiche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Retalhuleu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Retalhuleu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Sacatepéquez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Sacatepéquez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marcos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marcos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Santa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rosa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rosa</w:t>
            </w:r>
          </w:p>
        </w:tc>
      </w:tr>
      <w:tr>
        <w:trPr>
          <w:trHeight w:val="245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2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3143" w:type="dxa"/>
          </w:tcPr>
          <w:p>
            <w:pPr>
              <w:pStyle w:val="TableParagraph"/>
              <w:spacing w:line="223" w:lineRule="exact"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Sololá</w:t>
            </w:r>
          </w:p>
        </w:tc>
        <w:tc>
          <w:tcPr>
            <w:tcW w:w="2977" w:type="dxa"/>
          </w:tcPr>
          <w:p>
            <w:pPr>
              <w:pStyle w:val="TableParagraph"/>
              <w:spacing w:line="223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Sololá</w:t>
            </w:r>
          </w:p>
        </w:tc>
      </w:tr>
      <w:tr>
        <w:trPr>
          <w:trHeight w:val="244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Suchitepéquez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Suchitepéquez</w:t>
            </w:r>
          </w:p>
        </w:tc>
      </w:tr>
      <w:tr>
        <w:trPr>
          <w:trHeight w:val="241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2" w:lineRule="exact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3143" w:type="dxa"/>
          </w:tcPr>
          <w:p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Totonicapán</w:t>
            </w:r>
          </w:p>
        </w:tc>
        <w:tc>
          <w:tcPr>
            <w:tcW w:w="2977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Totonicapán</w:t>
            </w:r>
          </w:p>
        </w:tc>
      </w:tr>
      <w:tr>
        <w:trPr>
          <w:trHeight w:val="246" w:hRule="atLeast"/>
        </w:trPr>
        <w:tc>
          <w:tcPr>
            <w:tcW w:w="540" w:type="dxa"/>
            <w:shd w:val="clear" w:color="auto" w:fill="B4C5E7"/>
          </w:tcPr>
          <w:p>
            <w:pPr>
              <w:pStyle w:val="TableParagraph"/>
              <w:spacing w:line="225" w:lineRule="exact" w:before="1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3143" w:type="dxa"/>
            <w:shd w:val="clear" w:color="auto" w:fill="DEEAF6"/>
          </w:tcPr>
          <w:p>
            <w:pPr>
              <w:pStyle w:val="TableParagraph"/>
              <w:spacing w:line="225" w:lineRule="exact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Zacapa</w:t>
            </w:r>
          </w:p>
        </w:tc>
        <w:tc>
          <w:tcPr>
            <w:tcW w:w="2977" w:type="dxa"/>
            <w:shd w:val="clear" w:color="auto" w:fill="DEEAF6"/>
          </w:tcPr>
          <w:p>
            <w:pPr>
              <w:pStyle w:val="TableParagraph"/>
              <w:spacing w:line="225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Zacapa</w:t>
            </w:r>
          </w:p>
        </w:tc>
      </w:tr>
    </w:tbl>
    <w:p>
      <w:pPr>
        <w:spacing w:before="0"/>
        <w:ind w:left="1841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(Ministerio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Educación,</w:t>
      </w:r>
      <w:r>
        <w:rPr>
          <w:spacing w:val="-3"/>
          <w:sz w:val="18"/>
        </w:rPr>
        <w:t> </w:t>
      </w:r>
      <w:r>
        <w:rPr>
          <w:sz w:val="18"/>
        </w:rPr>
        <w:t>2021)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120.5pt;margin-top:15.446601pt;width:144.020pt;height:.6000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97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position w:val="6"/>
          <w:sz w:val="12"/>
        </w:rPr>
        <w:t>3</w:t>
      </w:r>
      <w:r>
        <w:rPr>
          <w:rFonts w:ascii="Arial MT" w:hAnsi="Arial MT"/>
          <w:spacing w:val="14"/>
          <w:position w:val="6"/>
          <w:sz w:val="12"/>
        </w:rPr>
        <w:t> </w:t>
      </w:r>
      <w:r>
        <w:rPr>
          <w:rFonts w:ascii="Arial MT" w:hAnsi="Arial MT"/>
          <w:sz w:val="18"/>
        </w:rPr>
        <w:t>Acuerdo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Gubernativo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No.165-96.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Art.1: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Creación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Direcciones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Departamentales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Educación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before="93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0947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  <w:jc w:val="both"/>
      </w:pPr>
      <w:r>
        <w:rPr>
          <w:b/>
        </w:rPr>
        <w:t>Importante: </w:t>
      </w:r>
      <w:r>
        <w:rPr/>
        <w:t>toda comunicación, norma o lineamiento, que se genera en la organización</w:t>
      </w:r>
      <w:r>
        <w:rPr>
          <w:spacing w:val="1"/>
        </w:rPr>
        <w:t> </w:t>
      </w:r>
      <w:r>
        <w:rPr/>
        <w:t>central del Ministerio de Educación, es enviada a los centros educativos a través de 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-DIDEDUC-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convierte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principal de la cascada de comunicación para llegar a los centros educativos y comunidad</w:t>
      </w:r>
      <w:r>
        <w:rPr>
          <w:spacing w:val="1"/>
        </w:rPr>
        <w:t> </w:t>
      </w:r>
      <w:r>
        <w:rPr/>
        <w:t>educativa.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>
          <w:spacing w:val="-1"/>
        </w:rPr>
        <w:t>Cada</w:t>
      </w:r>
      <w:r>
        <w:rPr>
          <w:spacing w:val="-11"/>
        </w:rPr>
        <w:t> </w:t>
      </w:r>
      <w:r>
        <w:rPr>
          <w:spacing w:val="-1"/>
        </w:rPr>
        <w:t>DIDEDUC,</w:t>
      </w:r>
      <w:r>
        <w:rPr>
          <w:spacing w:val="-14"/>
        </w:rPr>
        <w:t> </w:t>
      </w:r>
      <w:r>
        <w:rPr>
          <w:spacing w:val="-1"/>
        </w:rPr>
        <w:t>posee</w:t>
      </w:r>
      <w:r>
        <w:rPr>
          <w:spacing w:val="-13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tipología,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cual</w:t>
      </w:r>
      <w:r>
        <w:rPr>
          <w:spacing w:val="-14"/>
        </w:rPr>
        <w:t> </w:t>
      </w:r>
      <w:r>
        <w:rPr/>
        <w:t>enmarca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estructura</w:t>
      </w:r>
      <w:r>
        <w:rPr>
          <w:spacing w:val="-13"/>
        </w:rPr>
        <w:t> </w:t>
      </w:r>
      <w:r>
        <w:rPr/>
        <w:t>organizacional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posee.</w:t>
      </w:r>
      <w:r>
        <w:rPr>
          <w:spacing w:val="-51"/>
        </w:rPr>
        <w:t> </w:t>
      </w:r>
      <w:r>
        <w:rPr/>
        <w:t>Las tipologías actuales son: Tipo A, Tipo B y Tipo C, la cual fue asignada de acuerdo al</w:t>
      </w:r>
      <w:r>
        <w:rPr>
          <w:spacing w:val="1"/>
        </w:rPr>
        <w:t> </w:t>
      </w:r>
      <w:r>
        <w:rPr/>
        <w:t>volumen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cada una tiene.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697"/>
        <w:jc w:val="left"/>
      </w:pPr>
      <w:bookmarkStart w:name="_bookmark6" w:id="9"/>
      <w:bookmarkEnd w:id="9"/>
      <w:r>
        <w:rPr/>
      </w:r>
      <w:bookmarkStart w:name="_bookmark6" w:id="10"/>
      <w:bookmarkEnd w:id="10"/>
      <w:r>
        <w:rPr>
          <w:color w:val="2E5395"/>
        </w:rPr>
        <w:t>Com</w:t>
      </w:r>
      <w:r>
        <w:rPr>
          <w:color w:val="2E5395"/>
        </w:rPr>
        <w:t>unidad</w:t>
      </w:r>
      <w:r>
        <w:rPr>
          <w:color w:val="2E5395"/>
          <w:spacing w:val="-9"/>
        </w:rPr>
        <w:t> </w:t>
      </w:r>
      <w:r>
        <w:rPr>
          <w:color w:val="2E5395"/>
        </w:rPr>
        <w:t>Educativa</w:t>
      </w:r>
    </w:p>
    <w:p>
      <w:pPr>
        <w:pStyle w:val="BodyText"/>
        <w:spacing w:before="239"/>
        <w:ind w:left="262" w:right="817"/>
        <w:jc w:val="both"/>
      </w:pPr>
      <w:r>
        <w:rPr/>
        <w:t>Unidad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interrelacionando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enseñanza-aprendizaje coadyuva a la consecución de los principios y fines de la educación,</w:t>
      </w:r>
      <w:r>
        <w:rPr>
          <w:spacing w:val="-52"/>
        </w:rPr>
        <w:t> </w:t>
      </w:r>
      <w:r>
        <w:rPr/>
        <w:t>conservando cada elemento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autonomía</w:t>
      </w:r>
      <w:r>
        <w:rPr>
          <w:vertAlign w:val="superscript"/>
        </w:rPr>
        <w:t>4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62" w:right="113" w:firstLine="0"/>
        <w:jc w:val="center"/>
        <w:rPr>
          <w:i/>
          <w:sz w:val="18"/>
        </w:rPr>
      </w:pPr>
      <w:bookmarkStart w:name="_bookmark7" w:id="11"/>
      <w:bookmarkEnd w:id="11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comunidad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educativa.</w:t>
      </w:r>
    </w:p>
    <w:p>
      <w:pPr>
        <w:pStyle w:val="BodyText"/>
        <w:ind w:left="960"/>
        <w:rPr>
          <w:sz w:val="20"/>
        </w:rPr>
      </w:pPr>
      <w:r>
        <w:rPr>
          <w:sz w:val="20"/>
        </w:rPr>
        <w:pict>
          <v:group style="width:440.55pt;height:232.85pt;mso-position-horizontal-relative:char;mso-position-vertical-relative:line" coordorigin="0,0" coordsize="8811,4657">
            <v:shape style="position:absolute;left:10;top:10;width:8791;height:4637" coordorigin="10,10" coordsize="8791,4637" path="m8406,10l404,10,333,16,267,35,205,64,150,103,103,150,64,205,35,267,16,333,10,404,10,4253,16,4324,35,4390,64,4452,103,4507,150,4554,205,4593,267,4622,333,4641,404,4647,8406,4647,8477,4641,8544,4622,8605,4593,8660,4554,8708,4507,8747,4452,8776,4390,8794,4324,8800,4253,8800,404,8794,333,8776,267,8747,205,8708,150,8660,103,8605,64,8544,35,8477,16,8406,10xe" filled="true" fillcolor="#ec7c30" stroked="false">
              <v:path arrowok="t"/>
              <v:fill type="solid"/>
            </v:shape>
            <v:shape style="position:absolute;left:10;top:10;width:8791;height:4637" coordorigin="10,10" coordsize="8791,4637" path="m10,404l16,333,35,267,64,205,103,150,150,103,205,64,267,35,333,16,404,10,8406,10,8477,16,8544,35,8605,64,8660,103,8708,150,8747,205,8776,267,8794,333,8800,404,8800,4253,8794,4324,8776,4390,8747,4452,8708,4507,8660,4554,8605,4593,8544,4622,8477,4641,8406,4647,404,4647,333,4641,267,4622,205,4593,150,4554,103,4507,64,4452,35,4390,16,4324,10,4253,10,404xe" filled="false" stroked="true" strokeweight="1.0pt" strokecolor="#ffffff">
              <v:path arrowok="t"/>
              <v:stroke dashstyle="solid"/>
            </v:shape>
            <v:shape style="position:absolute;left:85;top:1169;width:1982;height:3246" coordorigin="85,1169" coordsize="1982,3246" path="m1859,1169l293,1169,227,1180,170,1209,125,1254,96,1312,85,1377,85,4207,96,4273,125,4330,170,4375,227,4405,293,4415,1859,4415,1925,4405,1982,4375,2027,4330,2056,4273,2067,4207,2067,1377,2056,1312,2027,1254,1982,1209,1925,1180,1859,1169xe" filled="true" fillcolor="#ffffff" stroked="false">
              <v:path arrowok="t"/>
              <v:fill opacity="59110f" type="solid"/>
            </v:shape>
            <v:shape style="position:absolute;left:85;top:1169;width:1982;height:3246" coordorigin="85,1169" coordsize="1982,3246" path="m85,1377l96,1312,125,1254,170,1209,227,1180,293,1169,1859,1169,1925,1180,1982,1209,2027,1254,2056,1312,2067,1377,2067,4207,2056,4273,2027,4330,1982,4375,1925,4405,1859,4415,293,4415,227,4405,170,4375,125,4330,96,4273,85,4207,85,1377xe" filled="false" stroked="true" strokeweight="1pt" strokecolor="#ec7c30">
              <v:path arrowok="t"/>
              <v:stroke dashstyle="solid"/>
            </v:shape>
            <v:shape style="position:absolute;left:2123;top:1169;width:6589;height:3246" coordorigin="2123,1169" coordsize="6589,3246" path="m8371,1169l2464,1169,2386,1178,2314,1204,2251,1244,2198,1297,2158,1360,2132,1432,2123,1510,2123,4074,2132,4153,2158,4224,2198,4288,2251,4340,2314,4381,2386,4406,2464,4415,8371,4415,8449,4406,8521,4381,8584,4340,8637,4288,8677,4224,8703,4153,8712,4074,8712,1510,8703,1432,8677,1360,8637,1297,8584,1244,8521,1204,8449,1178,8371,1169xe" filled="true" fillcolor="#a4a4a4" stroked="false">
              <v:path arrowok="t"/>
              <v:fill type="solid"/>
            </v:shape>
            <v:shape style="position:absolute;left:2123;top:1169;width:6589;height:3246" coordorigin="2123,1169" coordsize="6589,3246" path="m2123,1510l2132,1432,2158,1360,2198,1297,2251,1244,2314,1204,2386,1178,2464,1169,8371,1169,8449,1178,8521,1204,8584,1244,8637,1297,8677,1360,8703,1432,8712,1510,8712,4074,8703,4153,8677,4224,8637,4288,8584,4340,8521,4381,8449,4406,8371,4415,2464,4415,2386,4406,2314,4381,2251,4340,2198,4288,2158,4224,2132,4153,2123,4074,2123,1510xe" filled="false" stroked="true" strokeweight="1pt" strokecolor="#ffffff">
              <v:path arrowok="t"/>
              <v:stroke dashstyle="solid"/>
            </v:shape>
            <v:shape style="position:absolute;left:2256;top:2324;width:1363;height:1867" coordorigin="2256,2324" coordsize="1363,1867" path="m3476,2324l2399,2324,2344,2335,2298,2366,2267,2411,2256,2467,2256,4047,2267,4103,2298,4149,2344,4179,2399,4190,3476,4190,3531,4179,3577,4149,3608,4103,3619,4047,3619,2467,3608,2411,3577,2366,3531,2335,3476,2324xe" filled="true" fillcolor="#ffffff" stroked="false">
              <v:path arrowok="t"/>
              <v:fill opacity="59110f" type="solid"/>
            </v:shape>
            <v:shape style="position:absolute;left:2256;top:2324;width:1363;height:1867" coordorigin="2256,2324" coordsize="1363,1867" path="m2256,2467l2267,2411,2298,2366,2344,2335,2399,2324,3476,2324,3531,2335,3577,2366,3608,2411,3619,2467,3619,4047,3608,4103,3577,4149,3531,4179,3476,4190,2399,4190,2344,4179,2298,4149,2267,4103,2256,4047,2256,2467xe" filled="false" stroked="true" strokeweight="1pt" strokecolor="#a4a4a4">
              <v:path arrowok="t"/>
              <v:stroke dashstyle="solid"/>
            </v:shape>
            <v:shape style="position:absolute;left:3781;top:2328;width:4879;height:1855" coordorigin="3781,2328" coordsize="4879,1855" path="m8465,2328l3976,2328,3900,2344,3838,2385,3797,2447,3781,2523,3781,3989,3797,4064,3838,4126,3900,4168,3976,4183,8465,4183,8541,4168,8603,4126,8645,4064,8660,3989,8660,2523,8645,2447,8603,2385,8541,2344,8465,2328xe" filled="true" fillcolor="#ffc000" stroked="false">
              <v:path arrowok="t"/>
              <v:fill type="solid"/>
            </v:shape>
            <v:shape style="position:absolute;left:3781;top:2328;width:4879;height:1855" coordorigin="3781,2328" coordsize="4879,1855" path="m3781,2523l3797,2447,3838,2385,3900,2344,3976,2328,8465,2328,8541,2344,8603,2385,8645,2447,8660,2523,8660,3989,8645,4064,8603,4126,8541,4168,8465,4183,3976,4183,3900,4168,3838,4126,3797,4064,3781,3989,3781,2523xe" filled="false" stroked="true" strokeweight="1pt" strokecolor="#ffffff">
              <v:path arrowok="t"/>
              <v:stroke dashstyle="solid"/>
            </v:shape>
            <v:shape style="position:absolute;left:3884;top:3163;width:2284;height:835" coordorigin="3885,3163" coordsize="2284,835" path="m6080,3163l3972,3163,3938,3170,3910,3189,3891,3217,3885,3251,3885,3910,3891,3944,3910,3972,3938,3991,3972,3998,6080,3998,6115,3991,6142,3972,6161,3944,6168,3910,6168,3251,6161,3217,6142,3189,6115,3170,6080,3163xe" filled="true" fillcolor="#ffffff" stroked="false">
              <v:path arrowok="t"/>
              <v:fill opacity="59110f" type="solid"/>
            </v:shape>
            <v:shape style="position:absolute;left:3884;top:3163;width:2284;height:835" coordorigin="3885,3163" coordsize="2284,835" path="m3885,3251l3891,3217,3910,3189,3938,3170,3972,3163,6080,3163,6115,3170,6142,3189,6161,3217,6168,3251,6168,3910,6161,3944,6142,3972,6115,3991,6080,3998,3972,3998,3938,3991,3910,3972,3891,3944,3885,3910,3885,3251xe" filled="false" stroked="true" strokeweight="1pt" strokecolor="#ffc000">
              <v:path arrowok="t"/>
              <v:stroke dashstyle="solid"/>
            </v:shape>
            <v:shape style="position:absolute;left:6326;top:3163;width:2284;height:835" coordorigin="6326,3163" coordsize="2284,835" path="m8522,3163l6414,3163,6380,3170,6352,3189,6333,3217,6326,3251,6326,3910,6333,3944,6352,3972,6380,3991,6414,3998,8522,3998,8556,3991,8584,3972,8603,3944,8610,3910,8610,3251,8603,3217,8584,3189,8556,3170,8522,3163xe" filled="true" fillcolor="#ffffff" stroked="false">
              <v:path arrowok="t"/>
              <v:fill opacity="59110f" type="solid"/>
            </v:shape>
            <v:shape style="position:absolute;left:6326;top:3163;width:2284;height:835" coordorigin="6326,3163" coordsize="2284,835" path="m6326,3251l6333,3217,6352,3189,6380,3170,6414,3163,8522,3163,8556,3170,8584,3189,8603,3217,8610,3251,8610,3910,8603,3944,8584,3972,8556,3991,8522,3998,6414,3998,6380,3991,6352,3972,6333,3944,6326,3910,6326,3251xe" filled="false" stroked="true" strokeweight="1pt" strokecolor="#5b9bd4">
              <v:path arrowok="t"/>
              <v:stroke dashstyle="solid"/>
            </v:shape>
            <v:shape style="position:absolute;left:2386;top:300;width:4061;height:462" type="#_x0000_t202" filled="false" stroked="false">
              <v:textbox inset="0,0,0,0">
                <w:txbxContent>
                  <w:p>
                    <w:pPr>
                      <w:spacing w:line="461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FFFFFF"/>
                        <w:sz w:val="46"/>
                      </w:rPr>
                      <w:t>Comunidad</w:t>
                    </w:r>
                    <w:r>
                      <w:rPr>
                        <w:color w:val="FFFFFF"/>
                        <w:spacing w:val="-25"/>
                        <w:sz w:val="46"/>
                      </w:rPr>
                      <w:t> </w:t>
                    </w:r>
                    <w:r>
                      <w:rPr>
                        <w:color w:val="FFFFFF"/>
                        <w:sz w:val="46"/>
                      </w:rPr>
                      <w:t>Educativa</w:t>
                    </w:r>
                  </w:p>
                </w:txbxContent>
              </v:textbox>
              <w10:wrap type="none"/>
            </v:shape>
            <v:shape style="position:absolute;left:4381;top:1444;width:2100;height:461" type="#_x0000_t202" filled="false" stroked="false">
              <v:textbox inset="0,0,0,0">
                <w:txbxContent>
                  <w:p>
                    <w:pPr>
                      <w:spacing w:line="461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FFFFFF"/>
                        <w:sz w:val="46"/>
                      </w:rPr>
                      <w:t>Autonomía</w:t>
                    </w:r>
                  </w:p>
                </w:txbxContent>
              </v:textbox>
              <w10:wrap type="none"/>
            </v:shape>
            <v:shape style="position:absolute;left:338;top:2417;width:1496;height:768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Organizaciones</w:t>
                    </w:r>
                  </w:p>
                  <w:p>
                    <w:pPr>
                      <w:spacing w:line="216" w:lineRule="auto" w:before="8"/>
                      <w:ind w:left="0" w:right="1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 fines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educativos</w:t>
                    </w:r>
                  </w:p>
                </w:txbxContent>
              </v:textbox>
              <w10:wrap type="none"/>
            </v:shape>
            <v:shape style="position:absolute;left:4078;top:2561;width:4311;height:461" type="#_x0000_t202" filled="false" stroked="false">
              <v:textbox inset="0,0,0,0">
                <w:txbxContent>
                  <w:p>
                    <w:pPr>
                      <w:spacing w:line="461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FFFFFF"/>
                        <w:spacing w:val="-1"/>
                        <w:sz w:val="46"/>
                      </w:rPr>
                      <w:t>Enseñanza-aprendizaje</w:t>
                    </w:r>
                  </w:p>
                </w:txbxContent>
              </v:textbox>
              <w10:wrap type="none"/>
            </v:shape>
            <v:shape style="position:absolute;left:2460;top:3014;width:975;height:504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Padres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de</w:t>
                    </w:r>
                  </w:p>
                  <w:p>
                    <w:pPr>
                      <w:spacing w:line="27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familia</w:t>
                    </w:r>
                  </w:p>
                </w:txbxContent>
              </v:textbox>
              <w10:wrap type="none"/>
            </v:shape>
            <v:shape style="position:absolute;left:4461;top:3469;width:115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Educadores</w:t>
                    </w:r>
                  </w:p>
                </w:txbxContent>
              </v:textbox>
              <w10:wrap type="none"/>
            </v:shape>
            <v:shape style="position:absolute;left:6349;top:3181;width:2238;height:79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i/>
                        <w:sz w:val="19"/>
                      </w:rPr>
                    </w:pPr>
                  </w:p>
                  <w:p>
                    <w:pPr>
                      <w:spacing w:before="0"/>
                      <w:ind w:left="5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Educandos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9" w:lineRule="exact" w:before="0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ind w:left="262" w:right="820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comunidad</w:t>
      </w:r>
      <w:r>
        <w:rPr>
          <w:spacing w:val="-12"/>
        </w:rPr>
        <w:t> </w:t>
      </w:r>
      <w:r>
        <w:rPr>
          <w:spacing w:val="-1"/>
        </w:rPr>
        <w:t>educativa,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componente</w:t>
      </w:r>
      <w:r>
        <w:rPr>
          <w:spacing w:val="-12"/>
        </w:rPr>
        <w:t> </w:t>
      </w:r>
      <w:r>
        <w:rPr>
          <w:spacing w:val="-1"/>
        </w:rPr>
        <w:t>muy</w:t>
      </w:r>
      <w:r>
        <w:rPr>
          <w:spacing w:val="-11"/>
        </w:rPr>
        <w:t> </w:t>
      </w:r>
      <w:r>
        <w:rPr>
          <w:spacing w:val="-1"/>
        </w:rPr>
        <w:t>importante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Guatemala,</w:t>
      </w:r>
      <w:r>
        <w:rPr>
          <w:spacing w:val="-52"/>
        </w:rPr>
        <w:t> </w:t>
      </w:r>
      <w:r>
        <w:rPr/>
        <w:t>ya que, a través de su participación, se ha logrado la implementación de programas y</w:t>
      </w:r>
      <w:r>
        <w:rPr>
          <w:spacing w:val="1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exitosos</w:t>
      </w:r>
      <w:r>
        <w:rPr>
          <w:spacing w:val="-2"/>
        </w:rPr>
        <w:t> </w:t>
      </w:r>
      <w:r>
        <w:rPr/>
        <w:t>en diferentes</w:t>
      </w:r>
      <w:r>
        <w:rPr>
          <w:spacing w:val="1"/>
        </w:rPr>
        <w:t> </w:t>
      </w:r>
      <w:r>
        <w:rPr/>
        <w:t>ámbitos.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120.5pt;margin-top:10.220524pt;width:144.020pt;height:.599980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70" w:right="0" w:firstLine="0"/>
        <w:jc w:val="left"/>
        <w:rPr>
          <w:rFonts w:ascii="Calibri Light" w:hAnsi="Calibri Light"/>
          <w:sz w:val="18"/>
        </w:rPr>
      </w:pPr>
      <w:r>
        <w:rPr>
          <w:rFonts w:ascii="Calibri Light" w:hAnsi="Calibri Light"/>
          <w:position w:val="5"/>
          <w:sz w:val="12"/>
        </w:rPr>
        <w:t>4</w:t>
      </w:r>
      <w:r>
        <w:rPr>
          <w:rFonts w:ascii="Calibri Light" w:hAnsi="Calibri Light"/>
          <w:spacing w:val="9"/>
          <w:position w:val="5"/>
          <w:sz w:val="12"/>
        </w:rPr>
        <w:t> </w:t>
      </w:r>
      <w:r>
        <w:rPr>
          <w:rFonts w:ascii="Calibri Light" w:hAnsi="Calibri Light"/>
          <w:sz w:val="18"/>
        </w:rPr>
        <w:t>Decreto</w:t>
      </w:r>
      <w:r>
        <w:rPr>
          <w:rFonts w:ascii="Calibri Light" w:hAnsi="Calibri Light"/>
          <w:spacing w:val="-3"/>
          <w:sz w:val="18"/>
        </w:rPr>
        <w:t> </w:t>
      </w:r>
      <w:r>
        <w:rPr>
          <w:rFonts w:ascii="Calibri Light" w:hAnsi="Calibri Light"/>
          <w:sz w:val="18"/>
        </w:rPr>
        <w:t>Legislativo</w:t>
      </w:r>
      <w:r>
        <w:rPr>
          <w:rFonts w:ascii="Calibri Light" w:hAnsi="Calibri Light"/>
          <w:spacing w:val="-2"/>
          <w:sz w:val="18"/>
        </w:rPr>
        <w:t> </w:t>
      </w:r>
      <w:r>
        <w:rPr>
          <w:rFonts w:ascii="Calibri Light" w:hAnsi="Calibri Light"/>
          <w:sz w:val="18"/>
        </w:rPr>
        <w:t>No.</w:t>
      </w:r>
      <w:r>
        <w:rPr>
          <w:rFonts w:ascii="Calibri Light" w:hAnsi="Calibri Light"/>
          <w:spacing w:val="-3"/>
          <w:sz w:val="18"/>
        </w:rPr>
        <w:t> </w:t>
      </w:r>
      <w:r>
        <w:rPr>
          <w:rFonts w:ascii="Calibri Light" w:hAnsi="Calibri Light"/>
          <w:sz w:val="18"/>
        </w:rPr>
        <w:t>12-91,</w:t>
      </w:r>
      <w:r>
        <w:rPr>
          <w:rFonts w:ascii="Calibri Light" w:hAnsi="Calibri Light"/>
          <w:spacing w:val="-4"/>
          <w:sz w:val="18"/>
        </w:rPr>
        <w:t> </w:t>
      </w:r>
      <w:r>
        <w:rPr>
          <w:rFonts w:ascii="Calibri Light" w:hAnsi="Calibri Light"/>
          <w:sz w:val="18"/>
        </w:rPr>
        <w:t>Ley</w:t>
      </w:r>
      <w:r>
        <w:rPr>
          <w:rFonts w:ascii="Calibri Light" w:hAnsi="Calibri Light"/>
          <w:spacing w:val="-2"/>
          <w:sz w:val="18"/>
        </w:rPr>
        <w:t> </w:t>
      </w:r>
      <w:r>
        <w:rPr>
          <w:rFonts w:ascii="Calibri Light" w:hAnsi="Calibri Light"/>
          <w:sz w:val="18"/>
        </w:rPr>
        <w:t>de</w:t>
      </w:r>
      <w:r>
        <w:rPr>
          <w:rFonts w:ascii="Calibri Light" w:hAnsi="Calibri Light"/>
          <w:spacing w:val="-2"/>
          <w:sz w:val="18"/>
        </w:rPr>
        <w:t> </w:t>
      </w:r>
      <w:r>
        <w:rPr>
          <w:rFonts w:ascii="Calibri Light" w:hAnsi="Calibri Light"/>
          <w:sz w:val="18"/>
        </w:rPr>
        <w:t>Educación</w:t>
      </w:r>
      <w:r>
        <w:rPr>
          <w:rFonts w:ascii="Calibri Light" w:hAnsi="Calibri Light"/>
          <w:spacing w:val="-3"/>
          <w:sz w:val="18"/>
        </w:rPr>
        <w:t> </w:t>
      </w:r>
      <w:r>
        <w:rPr>
          <w:rFonts w:ascii="Calibri Light" w:hAnsi="Calibri Light"/>
          <w:sz w:val="18"/>
        </w:rPr>
        <w:t>Nacional,</w:t>
      </w:r>
      <w:r>
        <w:rPr>
          <w:rFonts w:ascii="Calibri Light" w:hAnsi="Calibri Light"/>
          <w:spacing w:val="-3"/>
          <w:sz w:val="18"/>
        </w:rPr>
        <w:t> </w:t>
      </w:r>
      <w:r>
        <w:rPr>
          <w:rFonts w:ascii="Calibri Light" w:hAnsi="Calibri Light"/>
          <w:sz w:val="18"/>
        </w:rPr>
        <w:t>Artículo</w:t>
      </w:r>
      <w:r>
        <w:rPr>
          <w:rFonts w:ascii="Calibri Light" w:hAnsi="Calibri Light"/>
          <w:spacing w:val="-5"/>
          <w:sz w:val="18"/>
        </w:rPr>
        <w:t> </w:t>
      </w:r>
      <w:r>
        <w:rPr>
          <w:rFonts w:ascii="Calibri Light" w:hAnsi="Calibri Light"/>
          <w:sz w:val="18"/>
        </w:rPr>
        <w:t>No.</w:t>
      </w:r>
      <w:r>
        <w:rPr>
          <w:rFonts w:ascii="Calibri Light" w:hAnsi="Calibri Light"/>
          <w:spacing w:val="-3"/>
          <w:sz w:val="18"/>
        </w:rPr>
        <w:t> </w:t>
      </w:r>
      <w:r>
        <w:rPr>
          <w:rFonts w:ascii="Calibri Light" w:hAnsi="Calibri Light"/>
          <w:sz w:val="18"/>
        </w:rPr>
        <w:t>17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18"/>
        </w:rPr>
      </w:pPr>
    </w:p>
    <w:p>
      <w:pPr>
        <w:pStyle w:val="BodyText"/>
        <w:spacing w:before="92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10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8" w:id="12"/>
      <w:bookmarkEnd w:id="12"/>
      <w:r>
        <w:rPr/>
      </w:r>
      <w:bookmarkStart w:name="_bookmark8" w:id="13"/>
      <w:bookmarkEnd w:id="13"/>
      <w:r>
        <w:rPr>
          <w:color w:val="2E5395"/>
        </w:rPr>
        <w:t>C</w:t>
      </w:r>
      <w:r>
        <w:rPr>
          <w:color w:val="2E5395"/>
        </w:rPr>
        <w:t>entro</w:t>
      </w:r>
      <w:r>
        <w:rPr>
          <w:color w:val="2E5395"/>
          <w:spacing w:val="-5"/>
        </w:rPr>
        <w:t> </w:t>
      </w:r>
      <w:r>
        <w:rPr>
          <w:color w:val="2E5395"/>
        </w:rPr>
        <w:t>Educativo</w:t>
      </w:r>
    </w:p>
    <w:p>
      <w:pPr>
        <w:pStyle w:val="BodyText"/>
        <w:spacing w:line="242" w:lineRule="auto" w:before="238"/>
        <w:ind w:left="262" w:right="814"/>
      </w:pPr>
      <w:r>
        <w:rPr/>
        <w:t>Son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establecimientos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9"/>
        </w:rPr>
        <w:t> </w:t>
      </w:r>
      <w:r>
        <w:rPr/>
        <w:t>cuales</w:t>
      </w:r>
      <w:r>
        <w:rPr>
          <w:spacing w:val="37"/>
        </w:rPr>
        <w:t> </w:t>
      </w:r>
      <w:r>
        <w:rPr/>
        <w:t>se</w:t>
      </w:r>
      <w:r>
        <w:rPr>
          <w:spacing w:val="39"/>
        </w:rPr>
        <w:t> </w:t>
      </w:r>
      <w:r>
        <w:rPr/>
        <w:t>ejecutan</w:t>
      </w:r>
      <w:r>
        <w:rPr>
          <w:spacing w:val="40"/>
        </w:rPr>
        <w:t> </w:t>
      </w:r>
      <w:r>
        <w:rPr/>
        <w:t>los</w:t>
      </w:r>
      <w:r>
        <w:rPr>
          <w:spacing w:val="39"/>
        </w:rPr>
        <w:t> </w:t>
      </w:r>
      <w:r>
        <w:rPr/>
        <w:t>procesos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educación</w:t>
      </w:r>
      <w:r>
        <w:rPr>
          <w:spacing w:val="-52"/>
        </w:rPr>
        <w:t> </w:t>
      </w:r>
      <w:r>
        <w:rPr/>
        <w:t>escolar.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bookmarkStart w:name="_bookmark9" w:id="14"/>
      <w:bookmarkEnd w:id="14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Integrantes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Centro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Educativo.</w:t>
      </w:r>
    </w:p>
    <w:p>
      <w:pPr>
        <w:pStyle w:val="BodyText"/>
        <w:ind w:left="2054"/>
        <w:rPr>
          <w:sz w:val="20"/>
        </w:rPr>
      </w:pPr>
      <w:r>
        <w:rPr>
          <w:sz w:val="20"/>
        </w:rPr>
        <w:pict>
          <v:group style="width:294.55pt;height:215.3pt;mso-position-horizontal-relative:char;mso-position-vertical-relative:line" coordorigin="0,0" coordsize="5891,4306">
            <v:shape style="position:absolute;left:0;top:0;width:5891;height:4306" type="#_x0000_t75" stroked="false">
              <v:imagedata r:id="rId11" o:title=""/>
            </v:shape>
            <v:shape style="position:absolute;left:2501;top:425;width:95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Docentes</w:t>
                    </w:r>
                  </w:p>
                </w:txbxContent>
              </v:textbox>
              <w10:wrap type="none"/>
            </v:shape>
            <v:shape style="position:absolute;left:320;top:1626;width:1088;height:931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8" w:hanging="2"/>
                      <w:jc w:val="center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Padres de</w:t>
                    </w:r>
                    <w:r>
                      <w:rPr>
                        <w:rFonts w:ascii="Arial MT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2"/>
                      </w:rPr>
                      <w:t>Familia o</w:t>
                    </w:r>
                    <w:r>
                      <w:rPr>
                        <w:rFonts w:ascii="Arial MT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2"/>
                      </w:rPr>
                      <w:t>Encargado</w:t>
                    </w:r>
                    <w:r>
                      <w:rPr>
                        <w:rFonts w:ascii="Arial MT"/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486;top:1906;width:986;height:475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-1" w:firstLine="151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Centro</w:t>
                    </w:r>
                    <w:r>
                      <w:rPr>
                        <w:rFonts w:ascii="Arial MT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2"/>
                      </w:rPr>
                      <w:t>Educativo</w:t>
                    </w:r>
                  </w:p>
                </w:txbxContent>
              </v:textbox>
              <w10:wrap type="none"/>
            </v:shape>
            <v:shape style="position:absolute;left:4545;top:1906;width:1062;height:475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465" w:right="3" w:hanging="466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Estudiante</w:t>
                    </w:r>
                    <w:r>
                      <w:rPr>
                        <w:rFonts w:ascii="Arial MT"/>
                        <w:color w:val="FFFFFF"/>
                        <w:spacing w:val="-59"/>
                        <w:sz w:val="22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193;top:3273;width:1573;height:931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8" w:hanging="1"/>
                      <w:jc w:val="center"/>
                      <w:rPr>
                        <w:rFonts w:ascii="Arial MT" w:hAnsi="Arial MT"/>
                        <w:sz w:val="22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22"/>
                      </w:rPr>
                      <w:t>Personal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2"/>
                      </w:rPr>
                      <w:t>Técnico,</w:t>
                    </w:r>
                    <w:r>
                      <w:rPr>
                        <w:rFonts w:ascii="Arial MT" w:hAnsi="Arial MT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2"/>
                      </w:rPr>
                      <w:t>Administrativo y</w:t>
                    </w:r>
                    <w:r>
                      <w:rPr>
                        <w:rFonts w:ascii="Arial MT" w:hAnsi="Arial MT"/>
                        <w:color w:val="FFFFFF"/>
                        <w:spacing w:val="-60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Arial MT" w:hAnsi="Arial MT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 MT" w:hAnsi="Arial MT"/>
                        <w:color w:val="FFFFFF"/>
                        <w:sz w:val="22"/>
                      </w:rPr>
                      <w:t>Servicio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4"/>
      </w:pP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actualidad,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Ministerio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Educación,</w:t>
      </w:r>
      <w:r>
        <w:rPr>
          <w:spacing w:val="-12"/>
        </w:rPr>
        <w:t> </w:t>
      </w:r>
      <w:r>
        <w:rPr/>
        <w:t>ha</w:t>
      </w:r>
      <w:r>
        <w:rPr>
          <w:spacing w:val="-11"/>
        </w:rPr>
        <w:t> </w:t>
      </w:r>
      <w:r>
        <w:rPr/>
        <w:t>organizado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en</w:t>
      </w:r>
      <w:r>
        <w:rPr>
          <w:spacing w:val="-52"/>
        </w:rPr>
        <w:t> </w:t>
      </w:r>
      <w:r>
        <w:rPr/>
        <w:t>cuatro</w:t>
      </w:r>
      <w:r>
        <w:rPr>
          <w:spacing w:val="-3"/>
        </w:rPr>
        <w:t> </w:t>
      </w:r>
      <w:r>
        <w:rPr/>
        <w:t>sectores educativos, según la</w:t>
      </w:r>
      <w:r>
        <w:rPr>
          <w:spacing w:val="-2"/>
        </w:rPr>
        <w:t> </w:t>
      </w:r>
      <w:r>
        <w:rPr/>
        <w:t>fuente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uno de</w:t>
      </w:r>
      <w:r>
        <w:rPr>
          <w:spacing w:val="-3"/>
        </w:rPr>
        <w:t> </w:t>
      </w:r>
      <w:r>
        <w:rPr/>
        <w:t>ellos: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4" w:firstLine="0"/>
        <w:jc w:val="center"/>
        <w:rPr>
          <w:i/>
          <w:sz w:val="18"/>
        </w:rPr>
      </w:pPr>
      <w:r>
        <w:rPr/>
        <w:pict>
          <v:group style="position:absolute;margin-left:120pt;margin-top:13.389347pt;width:433.65pt;height:159.15pt;mso-position-horizontal-relative:page;mso-position-vertical-relative:paragraph;z-index:-15717888;mso-wrap-distance-left:0;mso-wrap-distance-right:0" coordorigin="2400,268" coordsize="8673,3183">
            <v:shape style="position:absolute;left:5871;top:277;width:5192;height:736" coordorigin="5871,278" coordsize="5192,736" path="m10695,278l10695,370,5871,370,5871,921,10695,921,10695,1013,11063,646,10695,278xe" filled="true" fillcolor="#d2deee" stroked="false">
              <v:path arrowok="t"/>
              <v:fill opacity="59110f" type="solid"/>
            </v:shape>
            <v:shape style="position:absolute;left:5871;top:277;width:5192;height:736" coordorigin="5871,278" coordsize="5192,736" path="m5871,370l10695,370,10695,278,11063,646,10695,1013,10695,921,5871,921,5871,370xe" filled="false" stroked="true" strokeweight="1pt" strokecolor="#d2deee">
              <v:path arrowok="t"/>
              <v:stroke dashstyle="solid"/>
            </v:shape>
            <v:shape style="position:absolute;left:2410;top:277;width:3462;height:736" coordorigin="2410,278" coordsize="3462,736" path="m5749,278l2533,278,2485,287,2446,314,2420,353,2410,400,2410,891,2420,938,2446,977,2485,1004,2533,1013,5749,1013,5796,1004,5835,977,5862,938,5871,891,5871,400,5862,353,5835,314,5796,287,5749,278xe" filled="true" fillcolor="#5b9bd4" stroked="false">
              <v:path arrowok="t"/>
              <v:fill type="solid"/>
            </v:shape>
            <v:shape style="position:absolute;left:2410;top:277;width:3462;height:736" coordorigin="2410,278" coordsize="3462,736" path="m2410,400l2420,353,2446,314,2485,287,2533,278,5749,278,5796,287,5835,314,5862,353,5871,400,5871,891,5862,938,5835,977,5796,1004,5749,1013,2533,1013,2485,1004,2446,977,2420,938,2410,891,2410,400xe" filled="false" stroked="true" strokeweight="1pt" strokecolor="#ffffff">
              <v:path arrowok="t"/>
              <v:stroke dashstyle="solid"/>
            </v:shape>
            <v:shape style="position:absolute;left:5871;top:1086;width:5192;height:736" coordorigin="5871,1087" coordsize="5192,736" path="m10695,1087l10695,1179,5871,1179,5871,1731,10695,1731,10695,1823,11063,1455,10695,1087xe" filled="true" fillcolor="#d0ebea" stroked="false">
              <v:path arrowok="t"/>
              <v:fill opacity="59110f" type="solid"/>
            </v:shape>
            <v:shape style="position:absolute;left:5871;top:1086;width:5192;height:736" coordorigin="5871,1087" coordsize="5192,736" path="m5871,1179l10695,1179,10695,1087,11063,1455,10695,1823,10695,1731,5871,1731,5871,1179xe" filled="false" stroked="true" strokeweight="1pt" strokecolor="#d0ebea">
              <v:path arrowok="t"/>
              <v:stroke dashstyle="solid"/>
            </v:shape>
            <v:shape style="position:absolute;left:2410;top:1086;width:3462;height:736" coordorigin="2410,1087" coordsize="3462,736" path="m5749,1087l2533,1087,2485,1097,2446,1123,2420,1162,2410,1210,2410,1700,2420,1748,2446,1787,2485,1813,2533,1823,5749,1823,5796,1813,5835,1787,5862,1748,5871,1700,5871,1210,5862,1162,5835,1123,5796,1097,5749,1087xe" filled="true" fillcolor="#52c9b8" stroked="false">
              <v:path arrowok="t"/>
              <v:fill type="solid"/>
            </v:shape>
            <v:shape style="position:absolute;left:2410;top:1086;width:3462;height:736" coordorigin="2410,1087" coordsize="3462,736" path="m2410,1210l2420,1162,2446,1123,2485,1097,2533,1087,5749,1087,5796,1097,5835,1123,5862,1162,5871,1210,5871,1700,5862,1748,5835,1787,5796,1813,5749,1823,2533,1823,2485,1813,2446,1787,2420,1748,2410,1700,2410,1210xe" filled="false" stroked="true" strokeweight="1.0pt" strokecolor="#ffffff">
              <v:path arrowok="t"/>
              <v:stroke dashstyle="solid"/>
            </v:shape>
            <v:shape style="position:absolute;left:5871;top:1895;width:5192;height:736" coordorigin="5871,1896" coordsize="5192,736" path="m10695,1896l10695,1988,5871,1988,5871,2540,10695,2540,10695,2632,11063,2264,10695,1896xe" filled="true" fillcolor="#d0e7d7" stroked="false">
              <v:path arrowok="t"/>
              <v:fill opacity="59110f" type="solid"/>
            </v:shape>
            <v:shape style="position:absolute;left:5871;top:1895;width:5192;height:736" coordorigin="5871,1896" coordsize="5192,736" path="m5871,1988l10695,1988,10695,1896,11063,2264,10695,2632,10695,2540,5871,2540,5871,1988xe" filled="false" stroked="true" strokeweight="1.0pt" strokecolor="#d0e7d7">
              <v:path arrowok="t"/>
              <v:stroke dashstyle="solid"/>
            </v:shape>
            <v:shape style="position:absolute;left:2410;top:1895;width:3462;height:736" coordorigin="2410,1896" coordsize="3462,736" path="m5749,1896l2533,1896,2485,1906,2446,1932,2420,1971,2410,2019,2410,2509,2420,2557,2446,2596,2485,2622,2533,2632,5749,2632,5796,2622,5835,2596,5862,2557,5871,2509,5871,2019,5862,1971,5835,1932,5796,1906,5749,1896xe" filled="true" fillcolor="#48be63" stroked="false">
              <v:path arrowok="t"/>
              <v:fill type="solid"/>
            </v:shape>
            <v:shape style="position:absolute;left:2410;top:1895;width:3462;height:736" coordorigin="2410,1896" coordsize="3462,736" path="m2410,2019l2420,1971,2446,1932,2485,1906,2533,1896,5749,1896,5796,1906,5835,1932,5862,1971,5871,2019,5871,2509,5862,2557,5835,2596,5796,2622,5749,2632,2533,2632,2485,2622,2446,2596,2420,2557,2410,2509,2410,2019xe" filled="false" stroked="true" strokeweight="1pt" strokecolor="#ffffff">
              <v:path arrowok="t"/>
              <v:stroke dashstyle="solid"/>
            </v:shape>
            <v:shape style="position:absolute;left:5871;top:2705;width:5192;height:736" coordorigin="5871,2705" coordsize="5192,736" path="m10695,2705l10695,2797,5871,2797,5871,3349,10695,3349,10695,3441,11063,3073,10695,2705xe" filled="true" fillcolor="#d4e2cf" stroked="false">
              <v:path arrowok="t"/>
              <v:fill opacity="59110f" type="solid"/>
            </v:shape>
            <v:shape style="position:absolute;left:5871;top:2705;width:5192;height:736" coordorigin="5871,2705" coordsize="5192,736" path="m5871,2797l10695,2797,10695,2705,11063,3073,10695,3441,10695,3349,5871,3349,5871,2797xe" filled="false" stroked="true" strokeweight="1pt" strokecolor="#d4e2cf">
              <v:path arrowok="t"/>
              <v:stroke dashstyle="solid"/>
            </v:shape>
            <v:shape style="position:absolute;left:2410;top:2705;width:3462;height:736" coordorigin="2410,2705" coordsize="3462,736" path="m5749,2705l2533,2705,2485,2715,2446,2741,2420,2780,2410,2828,2410,3318,2420,3366,2446,3405,2485,3431,2533,3441,5749,3441,5796,3431,5835,3405,5862,3366,5871,3318,5871,2828,5862,2780,5835,2741,5796,2715,5749,2705xe" filled="true" fillcolor="#6fac46" stroked="false">
              <v:path arrowok="t"/>
              <v:fill type="solid"/>
            </v:shape>
            <v:shape style="position:absolute;left:2410;top:2705;width:3462;height:736" coordorigin="2410,2705" coordsize="3462,736" path="m2410,2828l2420,2780,2446,2741,2485,2715,2533,2705,5749,2705,5796,2715,5835,2741,5862,2780,5871,2828,5871,3318,5862,3366,5835,3405,5796,3431,5749,3441,2533,3441,2485,3431,2446,3405,2420,3366,2410,3318,2410,2828xe" filled="false" stroked="true" strokeweight="1.0pt" strokecolor="#ffffff">
              <v:path arrowok="t"/>
              <v:stroke dashstyle="solid"/>
            </v:shape>
            <v:shape style="position:absolute;left:2985;top:429;width:2330;height:289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14" w:firstLine="0"/>
                      <w:jc w:val="center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FFFF"/>
                        <w:sz w:val="46"/>
                      </w:rPr>
                      <w:t>Oficial</w:t>
                    </w:r>
                  </w:p>
                  <w:p>
                    <w:pPr>
                      <w:spacing w:before="247"/>
                      <w:ind w:left="0" w:right="18" w:firstLine="0"/>
                      <w:jc w:val="center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46"/>
                      </w:rPr>
                      <w:t>Cooperativa</w:t>
                    </w:r>
                  </w:p>
                  <w:p>
                    <w:pPr>
                      <w:spacing w:line="810" w:lineRule="atLeast" w:before="0"/>
                      <w:ind w:left="0" w:right="16" w:firstLine="0"/>
                      <w:jc w:val="center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FFFFFF"/>
                        <w:sz w:val="46"/>
                      </w:rPr>
                      <w:t>Municipal</w:t>
                    </w:r>
                    <w:r>
                      <w:rPr>
                        <w:b/>
                        <w:color w:val="FFFFFF"/>
                        <w:spacing w:val="-101"/>
                        <w:sz w:val="46"/>
                      </w:rPr>
                      <w:t> </w:t>
                    </w:r>
                    <w:r>
                      <w:rPr>
                        <w:b/>
                        <w:color w:val="FFFFFF"/>
                        <w:sz w:val="46"/>
                      </w:rPr>
                      <w:t>Privado</w:t>
                    </w:r>
                  </w:p>
                </w:txbxContent>
              </v:textbox>
              <w10:wrap type="none"/>
            </v:shape>
            <v:shape style="position:absolute;left:5881;top:393;width:4310;height:38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92" w:val="left" w:leader="none"/>
                      </w:tabs>
                      <w:spacing w:line="173" w:lineRule="exact" w:before="0"/>
                      <w:ind w:left="91" w:right="0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Centros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financiados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Estado,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través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</w:t>
                    </w:r>
                  </w:p>
                  <w:p>
                    <w:pPr>
                      <w:spacing w:line="20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Ministerio de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Educación.</w:t>
                    </w:r>
                  </w:p>
                </w:txbxContent>
              </v:textbox>
              <w10:wrap type="none"/>
            </v:shape>
            <v:shape style="position:absolute;left:5881;top:1203;width:4848;height:179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92" w:val="left" w:leader="none"/>
                      </w:tabs>
                      <w:spacing w:line="173" w:lineRule="exact" w:before="0"/>
                      <w:ind w:left="91" w:right="0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Centros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financiados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forma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tripartita,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Ministerio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</w:p>
                  <w:p>
                    <w:pPr>
                      <w:spacing w:line="209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Educación,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Municipalidad 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Padres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Familia.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92" w:val="left" w:leader="none"/>
                      </w:tabs>
                      <w:spacing w:line="218" w:lineRule="auto" w:before="1"/>
                      <w:ind w:left="91" w:right="471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Centros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financiados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Estado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través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Municipalidad</w:t>
                    </w:r>
                    <w:r>
                      <w:rPr>
                        <w:spacing w:val="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localidad.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92" w:val="left" w:leader="none"/>
                      </w:tabs>
                      <w:spacing w:line="216" w:lineRule="exact" w:before="0"/>
                      <w:ind w:left="91" w:right="0" w:hanging="92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Centros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financiados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iniciativa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privada.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_bookmark10" w:id="15"/>
      <w:bookmarkEnd w:id="1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Sectores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Guatemala.</w:t>
      </w:r>
    </w:p>
    <w:p>
      <w:pPr>
        <w:spacing w:before="39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before="92"/>
        <w:ind w:right="816"/>
        <w:jc w:val="right"/>
        <w:rPr>
          <w:rFonts w:ascii="Arial MT" w:hAnsi="Arial MT"/>
        </w:rPr>
      </w:pPr>
      <w:r>
        <w:rPr>
          <w:rFonts w:ascii="Arial MT" w:hAnsi="Arial MT"/>
        </w:rPr>
        <w:t>Página | 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20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6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creados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-SEN-,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registrados con sus características y asociados a su sector correspondiente.</w:t>
      </w:r>
      <w:r>
        <w:rPr>
          <w:spacing w:val="1"/>
        </w:rPr>
        <w:t> </w:t>
      </w:r>
      <w:r>
        <w:rPr/>
        <w:t>Un centro</w:t>
      </w:r>
      <w:r>
        <w:rPr>
          <w:spacing w:val="1"/>
        </w:rPr>
        <w:t> </w:t>
      </w:r>
      <w:r>
        <w:rPr/>
        <w:t>educativo solo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pertenecer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4"/>
        <w:jc w:val="both"/>
      </w:pPr>
      <w:r>
        <w:rPr>
          <w:b/>
        </w:rPr>
        <w:t>Observación:</w:t>
      </w:r>
      <w:r>
        <w:rPr>
          <w:b/>
          <w:spacing w:val="-8"/>
        </w:rPr>
        <w:t> </w:t>
      </w:r>
      <w:r>
        <w:rPr/>
        <w:t>Cuando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realiza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distinción</w:t>
      </w:r>
      <w:r>
        <w:rPr>
          <w:spacing w:val="-8"/>
        </w:rPr>
        <w:t> </w:t>
      </w:r>
      <w:r>
        <w:rPr/>
        <w:t>entre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públicas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privadas,</w:t>
      </w:r>
      <w:r>
        <w:rPr>
          <w:spacing w:val="-10"/>
        </w:rPr>
        <w:t> </w:t>
      </w:r>
      <w:r>
        <w:rPr/>
        <w:t>es</w:t>
      </w:r>
      <w:r>
        <w:rPr>
          <w:spacing w:val="-52"/>
        </w:rPr>
        <w:t> </w:t>
      </w:r>
      <w:r>
        <w:rPr/>
        <w:t>preciso considerar una aclaración según el contexto, si el Estado provee financiamiento se</w:t>
      </w:r>
      <w:r>
        <w:rPr>
          <w:spacing w:val="1"/>
        </w:rPr>
        <w:t> </w:t>
      </w:r>
      <w:r>
        <w:rPr/>
        <w:t>puede considerar que los centros educativos públicos pueden incluir a los sectores oficial,</w:t>
      </w:r>
      <w:r>
        <w:rPr>
          <w:spacing w:val="1"/>
        </w:rPr>
        <w:t> </w:t>
      </w:r>
      <w:r>
        <w:rPr>
          <w:spacing w:val="-1"/>
        </w:rPr>
        <w:t>cooperativa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municipal,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bien</w:t>
      </w:r>
      <w:r>
        <w:rPr>
          <w:spacing w:val="-11"/>
        </w:rPr>
        <w:t> </w:t>
      </w:r>
      <w:r>
        <w:rPr/>
        <w:t>considerar</w:t>
      </w:r>
      <w:r>
        <w:rPr>
          <w:spacing w:val="-11"/>
        </w:rPr>
        <w:t> </w:t>
      </w:r>
      <w:r>
        <w:rPr/>
        <w:t>solo</w:t>
      </w:r>
      <w:r>
        <w:rPr>
          <w:spacing w:val="-9"/>
        </w:rPr>
        <w:t> </w:t>
      </w:r>
      <w:r>
        <w:rPr/>
        <w:t>aquellos</w:t>
      </w:r>
      <w:r>
        <w:rPr>
          <w:spacing w:val="-12"/>
        </w:rPr>
        <w:t> </w:t>
      </w:r>
      <w:r>
        <w:rPr/>
        <w:t>centros</w:t>
      </w:r>
      <w:r>
        <w:rPr>
          <w:spacing w:val="-14"/>
        </w:rPr>
        <w:t> </w:t>
      </w:r>
      <w:r>
        <w:rPr/>
        <w:t>donde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padres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familia</w:t>
      </w:r>
      <w:r>
        <w:rPr>
          <w:spacing w:val="-51"/>
        </w:rPr>
        <w:t> </w:t>
      </w:r>
      <w:r>
        <w:rPr/>
        <w:t>no</w:t>
      </w:r>
      <w:r>
        <w:rPr>
          <w:spacing w:val="-1"/>
        </w:rPr>
        <w:t> </w:t>
      </w:r>
      <w:r>
        <w:rPr/>
        <w:t>realizan aportes,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lo que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indispensable</w:t>
      </w:r>
      <w:r>
        <w:rPr>
          <w:spacing w:val="-3"/>
        </w:rPr>
        <w:t> </w:t>
      </w:r>
      <w:r>
        <w:rPr/>
        <w:t>conocer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uso o</w:t>
      </w:r>
      <w:r>
        <w:rPr>
          <w:spacing w:val="-3"/>
        </w:rPr>
        <w:t> </w:t>
      </w:r>
      <w:r>
        <w:rPr/>
        <w:t>fin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información.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Cabe mencionar que el sector cooperativa, únicamente tiene presencia en el nivel medio</w:t>
      </w:r>
      <w:r>
        <w:rPr>
          <w:spacing w:val="1"/>
        </w:rPr>
        <w:t> </w:t>
      </w:r>
      <w:r>
        <w:rPr/>
        <w:t>de acuerdo a las necesidades de ampliación de cobertura, por demanda insatisfecha,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justificación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cooperativa.</w:t>
      </w:r>
      <w:r>
        <w:rPr>
          <w:spacing w:val="-4"/>
        </w:rPr>
        <w:t> </w:t>
      </w:r>
      <w:r>
        <w:rPr>
          <w:vertAlign w:val="superscript"/>
        </w:rPr>
        <w:t>5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20"/>
        <w:jc w:val="both"/>
      </w:pPr>
      <w:r>
        <w:rPr/>
        <w:t>Cada</w:t>
      </w:r>
      <w:r>
        <w:rPr>
          <w:spacing w:val="-6"/>
        </w:rPr>
        <w:t> </w:t>
      </w:r>
      <w:r>
        <w:rPr/>
        <w:t>centro</w:t>
      </w:r>
      <w:r>
        <w:rPr>
          <w:spacing w:val="-7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6"/>
        </w:rPr>
        <w:t> </w:t>
      </w:r>
      <w:r>
        <w:rPr/>
        <w:t>vez,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8"/>
        </w:rPr>
        <w:t> </w:t>
      </w:r>
      <w:r>
        <w:rPr/>
        <w:t>características,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cuáles</w:t>
      </w:r>
      <w:r>
        <w:rPr>
          <w:spacing w:val="-11"/>
        </w:rPr>
        <w:t> </w:t>
      </w:r>
      <w:r>
        <w:rPr/>
        <w:t>son</w:t>
      </w:r>
      <w:r>
        <w:rPr>
          <w:spacing w:val="-4"/>
        </w:rPr>
        <w:t> </w:t>
      </w:r>
      <w:r>
        <w:rPr/>
        <w:t>otorgadas</w:t>
      </w:r>
      <w:r>
        <w:rPr>
          <w:spacing w:val="-5"/>
        </w:rPr>
        <w:t> </w:t>
      </w:r>
      <w:r>
        <w:rPr/>
        <w:t>en</w:t>
      </w:r>
      <w:r>
        <w:rPr>
          <w:spacing w:val="-5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su: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Geografía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Distrito</w:t>
      </w:r>
      <w:r>
        <w:rPr>
          <w:spacing w:val="-3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2" w:after="0"/>
        <w:ind w:left="1690" w:right="0" w:hanging="360"/>
        <w:jc w:val="left"/>
        <w:rPr>
          <w:sz w:val="24"/>
        </w:rPr>
      </w:pP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Sector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Modalidad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entrega</w:t>
      </w:r>
      <w:r>
        <w:rPr>
          <w:spacing w:val="-3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Situación</w:t>
      </w:r>
      <w:r>
        <w:rPr>
          <w:spacing w:val="-2"/>
          <w:sz w:val="24"/>
        </w:rPr>
        <w:t> </w:t>
      </w:r>
      <w:r>
        <w:rPr>
          <w:sz w:val="24"/>
        </w:rPr>
        <w:t>actual</w:t>
      </w:r>
    </w:p>
    <w:p>
      <w:pPr>
        <w:pStyle w:val="BodyText"/>
        <w:spacing w:before="238"/>
        <w:ind w:left="262" w:right="815"/>
        <w:jc w:val="both"/>
      </w:pPr>
      <w:r>
        <w:rPr>
          <w:b/>
        </w:rPr>
        <w:t>Importante:</w:t>
      </w:r>
      <w:r>
        <w:rPr>
          <w:b/>
          <w:spacing w:val="33"/>
        </w:rPr>
        <w:t> </w:t>
      </w:r>
      <w:r>
        <w:rPr/>
        <w:t>la</w:t>
      </w:r>
      <w:r>
        <w:rPr>
          <w:spacing w:val="-12"/>
        </w:rPr>
        <w:t> </w:t>
      </w:r>
      <w:r>
        <w:rPr/>
        <w:t>autorización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crear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centro</w:t>
      </w:r>
      <w:r>
        <w:rPr>
          <w:spacing w:val="-13"/>
        </w:rPr>
        <w:t> </w:t>
      </w:r>
      <w:r>
        <w:rPr/>
        <w:t>educativo,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Dirección</w:t>
      </w:r>
      <w:r>
        <w:rPr>
          <w:spacing w:val="-52"/>
        </w:rPr>
        <w:t> </w:t>
      </w:r>
      <w:r>
        <w:rPr/>
        <w:t>Departamental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jurisdicción.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registradas en el Registro y Codificación de Instituciones Educativas, a través procesos</w:t>
      </w:r>
      <w:r>
        <w:rPr>
          <w:spacing w:val="1"/>
        </w:rPr>
        <w:t> </w:t>
      </w:r>
      <w:r>
        <w:rPr/>
        <w:t>institucionales establecidos.</w:t>
      </w:r>
      <w:r>
        <w:rPr>
          <w:vertAlign w:val="superscript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20.5pt;margin-top:12.446514pt;width:144.020pt;height:.599980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70" w:right="0" w:firstLine="0"/>
        <w:jc w:val="left"/>
        <w:rPr>
          <w:sz w:val="18"/>
        </w:rPr>
      </w:pPr>
      <w:bookmarkStart w:name="_bookmark11" w:id="16"/>
      <w:bookmarkEnd w:id="16"/>
      <w:r>
        <w:rPr/>
      </w:r>
      <w:r>
        <w:rPr>
          <w:position w:val="5"/>
          <w:sz w:val="12"/>
        </w:rPr>
        <w:t>5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Acuerdo</w:t>
      </w:r>
      <w:r>
        <w:rPr>
          <w:spacing w:val="-1"/>
          <w:sz w:val="18"/>
        </w:rPr>
        <w:t> </w:t>
      </w:r>
      <w:r>
        <w:rPr>
          <w:sz w:val="18"/>
        </w:rPr>
        <w:t>Ministerial</w:t>
      </w:r>
      <w:r>
        <w:rPr>
          <w:spacing w:val="-2"/>
          <w:sz w:val="18"/>
        </w:rPr>
        <w:t> </w:t>
      </w:r>
      <w:r>
        <w:rPr>
          <w:sz w:val="18"/>
        </w:rPr>
        <w:t>No.</w:t>
      </w:r>
      <w:r>
        <w:rPr>
          <w:spacing w:val="-3"/>
          <w:sz w:val="18"/>
        </w:rPr>
        <w:t> </w:t>
      </w:r>
      <w:r>
        <w:rPr>
          <w:sz w:val="18"/>
        </w:rPr>
        <w:t>58,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fecha</w:t>
      </w:r>
      <w:r>
        <w:rPr>
          <w:spacing w:val="-3"/>
          <w:sz w:val="18"/>
        </w:rPr>
        <w:t> </w:t>
      </w:r>
      <w:r>
        <w:rPr>
          <w:sz w:val="18"/>
        </w:rPr>
        <w:t>15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marzo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1995,</w:t>
      </w:r>
      <w:r>
        <w:rPr>
          <w:spacing w:val="-1"/>
          <w:sz w:val="18"/>
        </w:rPr>
        <w:t> </w:t>
      </w:r>
      <w:r>
        <w:rPr>
          <w:sz w:val="18"/>
        </w:rPr>
        <w:t>Artículo</w:t>
      </w:r>
      <w:r>
        <w:rPr>
          <w:spacing w:val="-1"/>
          <w:sz w:val="18"/>
        </w:rPr>
        <w:t> </w:t>
      </w:r>
      <w:r>
        <w:rPr>
          <w:sz w:val="18"/>
        </w:rPr>
        <w:t>4.</w:t>
      </w:r>
    </w:p>
    <w:p>
      <w:pPr>
        <w:spacing w:before="1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6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Acuerdo</w:t>
      </w:r>
      <w:r>
        <w:rPr>
          <w:spacing w:val="-1"/>
          <w:sz w:val="18"/>
        </w:rPr>
        <w:t> </w:t>
      </w:r>
      <w:r>
        <w:rPr>
          <w:sz w:val="18"/>
        </w:rPr>
        <w:t>Ministerial</w:t>
      </w:r>
      <w:r>
        <w:rPr>
          <w:spacing w:val="-2"/>
          <w:sz w:val="18"/>
        </w:rPr>
        <w:t> </w:t>
      </w:r>
      <w:r>
        <w:rPr>
          <w:sz w:val="18"/>
        </w:rPr>
        <w:t>No.</w:t>
      </w:r>
      <w:r>
        <w:rPr>
          <w:spacing w:val="-3"/>
          <w:sz w:val="18"/>
        </w:rPr>
        <w:t> </w:t>
      </w:r>
      <w:r>
        <w:rPr>
          <w:sz w:val="18"/>
        </w:rPr>
        <w:t>547-2014,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fecha</w:t>
      </w:r>
      <w:r>
        <w:rPr>
          <w:spacing w:val="-3"/>
          <w:sz w:val="18"/>
        </w:rPr>
        <w:t> </w:t>
      </w:r>
      <w:r>
        <w:rPr>
          <w:sz w:val="18"/>
        </w:rPr>
        <w:t>27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marzo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56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4" w:firstLine="0"/>
        <w:jc w:val="center"/>
        <w:rPr>
          <w:i/>
          <w:sz w:val="18"/>
        </w:rPr>
      </w:pPr>
      <w:r>
        <w:rPr/>
        <w:pict>
          <v:group style="position:absolute;margin-left:89.621002pt;margin-top:15.965311pt;width:65.45pt;height:144.950pt;mso-position-horizontal-relative:page;mso-position-vertical-relative:paragraph;z-index:-15715840;mso-wrap-distance-left:0;mso-wrap-distance-right:0" coordorigin="1792,319" coordsize="1309,2899">
            <v:shape style="position:absolute;left:1792;top:737;width:1309;height:2481" type="#_x0000_t202" filled="true" fillcolor="#d2dee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31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Departamento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Municipio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Aldea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Caserío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7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Cantón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Finca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Parcelamiento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Paraje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7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Dirección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Área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Distrito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9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Latitud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61" w:val="left" w:leader="none"/>
                      </w:tabs>
                      <w:spacing w:before="7"/>
                      <w:ind w:left="160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Longitud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1792;top:319;width:1309;height:418" type="#_x0000_t202" filled="true" fillcolor="#5b9bd4" stroked="false">
              <v:textbox inset="0,0,0,0">
                <w:txbxContent>
                  <w:p>
                    <w:pPr>
                      <w:spacing w:before="114"/>
                      <w:ind w:left="371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Geografía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163.070007pt;margin-top:15.965311pt;width:65.45pt;height:144.950pt;mso-position-horizontal-relative:page;mso-position-vertical-relative:paragraph;z-index:-15715328;mso-wrap-distance-left:0;mso-wrap-distance-right:0" coordorigin="3261,319" coordsize="1309,2899">
            <v:shape style="position:absolute;left:3261;top:737;width:1309;height:2481" type="#_x0000_t202" filled="true" fillcolor="#d1e7ec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170" w:val="left" w:leader="none"/>
                      </w:tabs>
                      <w:spacing w:before="37"/>
                      <w:ind w:left="169" w:right="0" w:hanging="9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Distrito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3261;top:319;width:1309;height:418" type="#_x0000_t202" filled="true" fillcolor="#54c3cf" stroked="false">
              <v:textbox inset="0,0,0,0">
                <w:txbxContent>
                  <w:p>
                    <w:pPr>
                      <w:spacing w:before="114"/>
                      <w:ind w:left="15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Distrito</w:t>
                    </w:r>
                    <w:r>
                      <w:rPr>
                        <w:color w:val="FFFFFF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FFFFFF"/>
                        <w:sz w:val="14"/>
                      </w:rPr>
                      <w:t>educativo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36.520004pt;margin-top:15.965311pt;width:65.45pt;height:144.950pt;mso-position-horizontal-relative:page;mso-position-vertical-relative:paragraph;z-index:-15714816;mso-wrap-distance-left:0;mso-wrap-distance-right:0" coordorigin="4730,319" coordsize="1309,2899">
            <v:shape style="position:absolute;left:4730;top:737;width:1309;height:2481" type="#_x0000_t202" filled="true" fillcolor="#d0ebe6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162" w:val="left" w:leader="none"/>
                      </w:tabs>
                      <w:spacing w:before="31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Nivel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educativo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4730;top:319;width:1309;height:418" type="#_x0000_t202" filled="true" fillcolor="#50c7a7" stroked="false">
              <v:textbox inset="0,0,0,0">
                <w:txbxContent>
                  <w:p>
                    <w:pPr>
                      <w:spacing w:before="114"/>
                      <w:ind w:left="108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Nivel</w:t>
                    </w:r>
                    <w:r>
                      <w:rPr>
                        <w:b/>
                        <w:color w:val="FFFFFF"/>
                        <w:spacing w:val="-2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educación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9.980011pt;margin-top:15.965311pt;width:65.45pt;height:144.950pt;mso-position-horizontal-relative:page;mso-position-vertical-relative:paragraph;z-index:-15714304;mso-wrap-distance-left:0;mso-wrap-distance-right:0" coordorigin="6200,319" coordsize="1309,2899">
            <v:shape style="position:absolute;left:6199;top:737;width:1309;height:2481" type="#_x0000_t202" filled="true" fillcolor="#d0e8db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162" w:val="left" w:leader="none"/>
                      </w:tabs>
                      <w:spacing w:before="31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Sector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educativo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6199;top:319;width:1309;height:418" type="#_x0000_t202" filled="true" fillcolor="#4ac174" stroked="false">
              <v:textbox inset="0,0,0,0">
                <w:txbxContent>
                  <w:p>
                    <w:pPr>
                      <w:spacing w:line="218" w:lineRule="auto" w:before="49"/>
                      <w:ind w:left="363" w:right="343" w:firstLine="19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Sector de</w:t>
                    </w:r>
                    <w:r>
                      <w:rPr>
                        <w:b/>
                        <w:color w:val="FFFFFF"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4"/>
                      </w:rPr>
                      <w:t>educación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83.429993pt;margin-top:15.965311pt;width:65.45pt;height:144.950pt;mso-position-horizontal-relative:page;mso-position-vertical-relative:paragraph;z-index:-15713792;mso-wrap-distance-left:0;mso-wrap-distance-right:0" coordorigin="7669,319" coordsize="1309,2899">
            <v:shape style="position:absolute;left:7668;top:737;width:1309;height:2481" type="#_x0000_t202" filled="true" fillcolor="#cfe6d1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31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Jornada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9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Plan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9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Ciclo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9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Modalidad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7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Categoría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9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Tipo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162" w:val="left" w:leader="none"/>
                      </w:tabs>
                      <w:spacing w:before="9"/>
                      <w:ind w:left="161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Pueblo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7668;top:319;width:1309;height:418" type="#_x0000_t202" filled="true" fillcolor="#49b946" stroked="false">
              <v:textbox inset="0,0,0,0">
                <w:txbxContent>
                  <w:p>
                    <w:pPr>
                      <w:spacing w:line="218" w:lineRule="auto" w:before="49"/>
                      <w:ind w:left="133" w:right="127" w:firstLine="12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Modalidad</w:t>
                    </w:r>
                    <w:r>
                      <w:rPr>
                        <w:b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z w:val="14"/>
                      </w:rPr>
                      <w:t>de</w:t>
                    </w:r>
                    <w:r>
                      <w:rPr>
                        <w:b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4"/>
                      </w:rPr>
                      <w:t>entrega</w:t>
                    </w:r>
                    <w:r>
                      <w:rPr>
                        <w:b/>
                        <w:color w:val="FFFFFF"/>
                        <w:spacing w:val="-4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14"/>
                      </w:rPr>
                      <w:t>educativa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56.880005pt;margin-top:15.965311pt;width:65.45pt;height:144.950pt;mso-position-horizontal-relative:page;mso-position-vertical-relative:paragraph;z-index:-15713280;mso-wrap-distance-left:0;mso-wrap-distance-right:0" coordorigin="9138,319" coordsize="1309,2899">
            <v:shape style="position:absolute;left:9137;top:737;width:1309;height:2481" type="#_x0000_t202" filled="true" fillcolor="#d4e2cf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2" w:val="left" w:leader="none"/>
                      </w:tabs>
                      <w:spacing w:before="31"/>
                      <w:ind w:left="162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Estado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2" w:val="left" w:leader="none"/>
                      </w:tabs>
                      <w:spacing w:before="9"/>
                      <w:ind w:left="162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Fecha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creación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2" w:val="left" w:leader="none"/>
                      </w:tabs>
                      <w:spacing w:line="216" w:lineRule="auto" w:before="22"/>
                      <w:ind w:left="162" w:right="303" w:hanging="92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Fecha </w:t>
                    </w:r>
                    <w:r>
                      <w:rPr>
                        <w:sz w:val="14"/>
                      </w:rPr>
                      <w:t>inicio de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labores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2" w:val="left" w:leader="none"/>
                      </w:tabs>
                      <w:spacing w:line="216" w:lineRule="auto" w:before="26"/>
                      <w:ind w:left="162" w:right="122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Fecha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creación</w:t>
                    </w:r>
                    <w:r>
                      <w:rPr>
                        <w:spacing w:val="-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cierre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62" w:val="left" w:leader="none"/>
                      </w:tabs>
                      <w:spacing w:before="13"/>
                      <w:ind w:left="162" w:right="0" w:hanging="9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Motivo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-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cierre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9137;top:319;width:1309;height:418" type="#_x0000_t202" filled="true" fillcolor="#6fac46" stroked="false">
              <v:textbox inset="0,0,0,0">
                <w:txbxContent>
                  <w:p>
                    <w:pPr>
                      <w:spacing w:before="114"/>
                      <w:ind w:left="196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Situación actual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Características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Centro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Educativo.</w:t>
      </w:r>
    </w:p>
    <w:p>
      <w:pPr>
        <w:spacing w:before="6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hyperlink r:id="rId12">
        <w:r>
          <w:rPr>
            <w:i/>
            <w:color w:val="0462C1"/>
            <w:sz w:val="18"/>
            <w:u w:val="single" w:color="0462C1"/>
          </w:rPr>
          <w:t>Formulario</w:t>
        </w:r>
        <w:r>
          <w:rPr>
            <w:i/>
            <w:color w:val="0462C1"/>
            <w:spacing w:val="-5"/>
            <w:sz w:val="18"/>
            <w:u w:val="single" w:color="0462C1"/>
          </w:rPr>
          <w:t> </w:t>
        </w:r>
        <w:r>
          <w:rPr>
            <w:i/>
            <w:color w:val="0462C1"/>
            <w:sz w:val="18"/>
            <w:u w:val="single" w:color="0462C1"/>
          </w:rPr>
          <w:t>ACI-FOR-01</w:t>
        </w:r>
        <w:r>
          <w:rPr>
            <w:i/>
            <w:color w:val="0462C1"/>
            <w:spacing w:val="-3"/>
            <w:sz w:val="18"/>
            <w:u w:val="single" w:color="0462C1"/>
          </w:rPr>
          <w:t> </w:t>
        </w:r>
        <w:r>
          <w:rPr>
            <w:i/>
            <w:color w:val="0462C1"/>
            <w:sz w:val="18"/>
            <w:u w:val="single" w:color="0462C1"/>
          </w:rPr>
          <w:t>V2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spacing w:before="52"/>
        <w:ind w:left="262" w:right="816"/>
        <w:jc w:val="both"/>
      </w:pPr>
      <w:r>
        <w:rPr/>
        <w:t>Una característica, que debe resaltarse es la correspondiente al Distrito educativo, la cual</w:t>
      </w:r>
      <w:r>
        <w:rPr>
          <w:spacing w:val="1"/>
        </w:rPr>
        <w:t> </w:t>
      </w:r>
      <w:r>
        <w:rPr/>
        <w:t>permite identificar un conjunto o redes de centros educativos que conforman un grupo de</w:t>
      </w:r>
      <w:r>
        <w:rPr>
          <w:spacing w:val="-52"/>
        </w:rPr>
        <w:t> </w:t>
      </w:r>
      <w:r>
        <w:rPr/>
        <w:t>centros, que serán supervisados o acompañados por la supervisión educativa o el Sistema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-SINAE-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resalta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característica, ya que, en la línea de comunicación, supervisión y seguimiento con centros</w:t>
      </w:r>
      <w:r>
        <w:rPr>
          <w:spacing w:val="1"/>
        </w:rPr>
        <w:t> </w:t>
      </w:r>
      <w:r>
        <w:rPr/>
        <w:t>educativos,</w:t>
      </w:r>
      <w:r>
        <w:rPr>
          <w:spacing w:val="-1"/>
        </w:rPr>
        <w:t> </w:t>
      </w:r>
      <w:r>
        <w:rPr/>
        <w:t>ellos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convierten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primera línea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Además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antes</w:t>
      </w:r>
      <w:r>
        <w:rPr>
          <w:spacing w:val="-3"/>
        </w:rPr>
        <w:t> </w:t>
      </w:r>
      <w:r>
        <w:rPr/>
        <w:t>indicadas,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centro</w:t>
      </w:r>
      <w:r>
        <w:rPr>
          <w:spacing w:val="-4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diversificado,</w:t>
      </w:r>
      <w:r>
        <w:rPr>
          <w:spacing w:val="-52"/>
        </w:rPr>
        <w:t> </w:t>
      </w:r>
      <w:r>
        <w:rPr/>
        <w:t>debe contar con una autorización para impartir cada carrera en el centro educativo por</w:t>
      </w:r>
      <w:r>
        <w:rPr>
          <w:spacing w:val="1"/>
        </w:rPr>
        <w:t> </w:t>
      </w:r>
      <w:r>
        <w:rPr/>
        <w:t>medio de resolución departamental.</w:t>
      </w:r>
      <w:r>
        <w:rPr>
          <w:spacing w:val="1"/>
        </w:rPr>
        <w:t> </w:t>
      </w:r>
      <w:r>
        <w:rPr/>
        <w:t>Todas las características y catálogo de carreras son</w:t>
      </w:r>
      <w:r>
        <w:rPr>
          <w:spacing w:val="1"/>
        </w:rPr>
        <w:t> </w:t>
      </w:r>
      <w:r>
        <w:rPr>
          <w:spacing w:val="-1"/>
        </w:rPr>
        <w:t>gestionados</w:t>
      </w:r>
      <w:r>
        <w:rPr>
          <w:spacing w:val="-14"/>
        </w:rPr>
        <w:t> </w:t>
      </w:r>
      <w:r>
        <w:rPr>
          <w:spacing w:val="-1"/>
        </w:rPr>
        <w:t>dentro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sistema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/>
        <w:t>oficial</w:t>
      </w:r>
      <w:r>
        <w:rPr>
          <w:spacing w:val="-11"/>
        </w:rPr>
        <w:t> </w:t>
      </w:r>
      <w:r>
        <w:rPr/>
        <w:t>administrado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General</w:t>
      </w:r>
      <w:r>
        <w:rPr>
          <w:spacing w:val="-52"/>
        </w:rPr>
        <w:t> </w:t>
      </w:r>
      <w:r>
        <w:rPr/>
        <w:t>de Acreditación</w:t>
      </w:r>
      <w:r>
        <w:rPr>
          <w:spacing w:val="1"/>
        </w:rPr>
        <w:t> </w:t>
      </w:r>
      <w:r>
        <w:rPr/>
        <w:t>y Certificación</w:t>
      </w:r>
      <w:r>
        <w:rPr>
          <w:spacing w:val="4"/>
        </w:rPr>
        <w:t> </w:t>
      </w:r>
      <w:r>
        <w:rPr/>
        <w:t>-DIGEACE-.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20"/>
        <w:jc w:val="both"/>
      </w:pPr>
      <w:r>
        <w:rPr/>
        <w:t>A continuación, se muestra un breve resumen de la distribución de centros educativos a</w:t>
      </w:r>
      <w:r>
        <w:rPr>
          <w:spacing w:val="1"/>
        </w:rPr>
        <w:t> </w:t>
      </w:r>
      <w:r>
        <w:rPr/>
        <w:t>nivel nacional: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right="821"/>
        <w:jc w:val="right"/>
        <w:rPr>
          <w:rFonts w:ascii="Arial MT" w:hAnsi="Arial MT"/>
        </w:rPr>
      </w:pPr>
      <w:bookmarkStart w:name="_bookmark12" w:id="17"/>
      <w:bookmarkEnd w:id="17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11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66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6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49.35pt;mso-position-horizontal-relative:page;mso-position-vertical-relative:paragraph;z-index:-15712256;mso-wrap-distance-left:0;mso-wrap-distance-right:0" coordorigin="1726,306" coordsize="8848,4987">
            <v:shape style="position:absolute;left:1731;top:311;width:8838;height:4977" type="#_x0000_t75" stroked="false">
              <v:imagedata r:id="rId13" o:title=""/>
            </v:shape>
            <v:rect style="position:absolute;left:1728;top:308;width:8843;height:4982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Abiertos.</w:t>
      </w:r>
    </w:p>
    <w:p>
      <w:pPr>
        <w:spacing w:before="0"/>
        <w:ind w:left="262" w:right="7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25"/>
        </w:rPr>
      </w:pPr>
    </w:p>
    <w:p>
      <w:pPr>
        <w:pStyle w:val="BodyText"/>
        <w:spacing w:before="1"/>
        <w:ind w:left="262" w:right="816"/>
        <w:jc w:val="both"/>
      </w:pPr>
      <w:r>
        <w:rPr>
          <w:b/>
        </w:rPr>
        <w:t>Nota: </w:t>
      </w:r>
      <w:r>
        <w:rPr/>
        <w:t>el tablero de centros educativos abiertos permite conocer la distribución de centros</w:t>
      </w:r>
      <w:r>
        <w:rPr>
          <w:spacing w:val="1"/>
        </w:rPr>
        <w:t> </w:t>
      </w:r>
      <w:r>
        <w:rPr/>
        <w:t>educativos por dirección departamental de educación, departamento municipio y distrito</w:t>
      </w:r>
      <w:r>
        <w:rPr>
          <w:spacing w:val="1"/>
        </w:rPr>
        <w:t> </w:t>
      </w:r>
      <w:r>
        <w:rPr/>
        <w:t>de supervisión.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2"/>
        <w:jc w:val="both"/>
      </w:pPr>
      <w:r>
        <w:rPr/>
        <w:t>Como se observa en la gráfica 1, existen un poco más cincuenta mil centros educativos</w:t>
      </w:r>
      <w:r>
        <w:rPr>
          <w:spacing w:val="1"/>
        </w:rPr>
        <w:t> </w:t>
      </w:r>
      <w:r>
        <w:rPr/>
        <w:t>abiertos durante el ciclo escolar 2021.</w:t>
      </w:r>
      <w:r>
        <w:rPr>
          <w:spacing w:val="1"/>
        </w:rPr>
        <w:t> </w:t>
      </w:r>
      <w:r>
        <w:rPr/>
        <w:t>Aproximadamente el 67% corresponden al sector</w:t>
      </w:r>
      <w:r>
        <w:rPr>
          <w:spacing w:val="1"/>
        </w:rPr>
        <w:t> </w:t>
      </w:r>
      <w:r>
        <w:rPr/>
        <w:t>oficial distribuyendo el 33% en el resto de sectores educativos, sin embargo, se debe hacer</w:t>
      </w:r>
      <w:r>
        <w:rPr>
          <w:spacing w:val="-53"/>
        </w:rPr>
        <w:t> </w:t>
      </w:r>
      <w:r>
        <w:rPr/>
        <w:t>notar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centros</w:t>
      </w:r>
      <w:r>
        <w:rPr>
          <w:spacing w:val="-6"/>
        </w:rPr>
        <w:t> </w:t>
      </w:r>
      <w:r>
        <w:rPr/>
        <w:t>educativos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primario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muy</w:t>
      </w:r>
      <w:r>
        <w:rPr>
          <w:spacing w:val="-7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cantidad</w:t>
      </w:r>
      <w:r>
        <w:rPr>
          <w:spacing w:val="-52"/>
        </w:rPr>
        <w:t> </w:t>
      </w:r>
      <w:r>
        <w:rPr/>
        <w:t>de centros educativos de los ciclos de nivel medio, para el ciclo básico es 5 veces mayor y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diversificado</w:t>
      </w:r>
      <w:r>
        <w:rPr>
          <w:spacing w:val="-5"/>
        </w:rPr>
        <w:t> </w:t>
      </w:r>
      <w:r>
        <w:rPr/>
        <w:t>es</w:t>
      </w:r>
      <w:r>
        <w:rPr>
          <w:spacing w:val="-8"/>
        </w:rPr>
        <w:t> </w:t>
      </w:r>
      <w:r>
        <w:rPr/>
        <w:t>20</w:t>
      </w:r>
      <w:r>
        <w:rPr>
          <w:spacing w:val="-6"/>
        </w:rPr>
        <w:t> </w:t>
      </w:r>
      <w:r>
        <w:rPr/>
        <w:t>veces</w:t>
      </w:r>
      <w:r>
        <w:rPr>
          <w:spacing w:val="-6"/>
        </w:rPr>
        <w:t> </w:t>
      </w:r>
      <w:r>
        <w:rPr/>
        <w:t>mayor.</w:t>
      </w:r>
      <w:r>
        <w:rPr>
          <w:spacing w:val="40"/>
        </w:rPr>
        <w:t> </w:t>
      </w:r>
      <w:r>
        <w:rPr/>
        <w:t>Si</w:t>
      </w:r>
      <w:r>
        <w:rPr>
          <w:spacing w:val="-8"/>
        </w:rPr>
        <w:t> </w:t>
      </w:r>
      <w:r>
        <w:rPr/>
        <w:t>bien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cierto,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centros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52"/>
        </w:rPr>
        <w:t> </w:t>
      </w:r>
      <w:r>
        <w:rPr/>
        <w:t>media pueden atender a un número mayor de alumnos por sección, la diferencia es muy</w:t>
      </w:r>
      <w:r>
        <w:rPr>
          <w:spacing w:val="1"/>
        </w:rPr>
        <w:t> </w:t>
      </w:r>
      <w:r>
        <w:rPr/>
        <w:t>marcada,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deseen</w:t>
      </w:r>
      <w:r>
        <w:rPr>
          <w:spacing w:val="-5"/>
        </w:rPr>
        <w:t> </w:t>
      </w:r>
      <w:r>
        <w:rPr/>
        <w:t>transitar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nivel</w:t>
      </w:r>
      <w:r>
        <w:rPr>
          <w:spacing w:val="-3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otro,</w:t>
      </w:r>
      <w:r>
        <w:rPr>
          <w:spacing w:val="-6"/>
        </w:rPr>
        <w:t> </w:t>
      </w:r>
      <w:r>
        <w:rPr/>
        <w:t>bajo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mismo</w:t>
      </w:r>
      <w:r>
        <w:rPr>
          <w:spacing w:val="-3"/>
        </w:rPr>
        <w:t> </w:t>
      </w:r>
      <w:r>
        <w:rPr/>
        <w:t>sector</w:t>
      </w:r>
      <w:r>
        <w:rPr>
          <w:spacing w:val="-6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y</w:t>
      </w:r>
      <w:r>
        <w:rPr>
          <w:spacing w:val="-52"/>
        </w:rPr>
        <w:t> </w:t>
      </w:r>
      <w:r>
        <w:rPr/>
        <w:t>no tengan acceso a continuar sus estudios sin costo.</w:t>
      </w:r>
      <w:r>
        <w:rPr>
          <w:spacing w:val="1"/>
        </w:rPr>
        <w:t> </w:t>
      </w:r>
      <w:r>
        <w:rPr/>
        <w:t>Para el ciclo diversificado de nivel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básicamente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82%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 creados son del sector privado, cuyo costo debe debe ser cubierto totalmente</w:t>
      </w:r>
      <w:r>
        <w:rPr>
          <w:spacing w:val="1"/>
        </w:rPr>
        <w:t> </w:t>
      </w:r>
      <w:r>
        <w:rPr/>
        <w:t>por los</w:t>
      </w:r>
      <w:r>
        <w:rPr>
          <w:spacing w:val="1"/>
        </w:rPr>
        <w:t> </w:t>
      </w:r>
      <w:r>
        <w:rPr/>
        <w:t>padres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familiar.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766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1" w:firstLine="0"/>
        <w:jc w:val="center"/>
        <w:rPr>
          <w:i/>
          <w:sz w:val="18"/>
        </w:rPr>
      </w:pPr>
      <w:r>
        <w:rPr/>
        <w:pict>
          <v:group style="position:absolute;margin-left:121.754997pt;margin-top:15.304312pt;width:442.4pt;height:255.2pt;mso-position-horizontal-relative:page;mso-position-vertical-relative:paragraph;z-index:-15711232;mso-wrap-distance-left:0;mso-wrap-distance-right:0" coordorigin="2435,306" coordsize="8848,5104">
            <v:shape style="position:absolute;left:2440;top:311;width:8838;height:5094" type="#_x0000_t75" stroked="false">
              <v:imagedata r:id="rId14" o:title=""/>
            </v:shape>
            <v:rect style="position:absolute;left:2437;top:308;width:8843;height:5099" filled="false" stroked="true" strokeweight=".25pt" strokecolor="#000000">
              <v:stroke dashstyle="solid"/>
            </v:rect>
            <w10:wrap type="topAndBottom"/>
          </v:group>
        </w:pict>
      </w:r>
      <w:bookmarkStart w:name="_bookmark13" w:id="18"/>
      <w:bookmarkEnd w:id="1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Abiertos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Modalidad.</w:t>
      </w:r>
    </w:p>
    <w:p>
      <w:pPr>
        <w:spacing w:before="2"/>
        <w:ind w:left="262" w:right="7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spacing w:before="1"/>
        <w:ind w:left="262" w:right="815"/>
        <w:jc w:val="both"/>
      </w:pP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características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centros</w:t>
      </w:r>
      <w:r>
        <w:rPr>
          <w:spacing w:val="-4"/>
        </w:rPr>
        <w:t> </w:t>
      </w:r>
      <w:r>
        <w:rPr/>
        <w:t>educativos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“Modalidad”,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cual</w:t>
      </w:r>
      <w:r>
        <w:rPr>
          <w:spacing w:val="-52"/>
        </w:rPr>
        <w:t> </w:t>
      </w:r>
      <w:r>
        <w:rPr/>
        <w:t>no tiene relación con la modalidad de entrega educativa que realiza el centro educativo,</w:t>
      </w:r>
      <w:r>
        <w:rPr>
          <w:spacing w:val="1"/>
        </w:rPr>
        <w:t> </w:t>
      </w:r>
      <w:r>
        <w:rPr/>
        <w:t>ésta se refiere a la clasificación histórica de los centros para conocer si impartiría clases en</w:t>
      </w:r>
      <w:r>
        <w:rPr>
          <w:spacing w:val="-52"/>
        </w:rPr>
        <w:t> </w:t>
      </w:r>
      <w:r>
        <w:rPr/>
        <w:t>algún idioma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pueblos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Guatemala,</w:t>
      </w:r>
      <w:r>
        <w:rPr>
          <w:spacing w:val="-2"/>
        </w:rPr>
        <w:t> </w:t>
      </w:r>
      <w:r>
        <w:rPr/>
        <w:t>siendo</w:t>
      </w:r>
      <w:r>
        <w:rPr>
          <w:spacing w:val="1"/>
        </w:rPr>
        <w:t> </w:t>
      </w:r>
      <w:r>
        <w:rPr/>
        <w:t>su clasificación: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Monolingüe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Bilingüe</w:t>
      </w:r>
    </w:p>
    <w:p>
      <w:pPr>
        <w:pStyle w:val="BodyText"/>
        <w:spacing w:before="237"/>
        <w:ind w:left="262" w:right="816"/>
        <w:jc w:val="both"/>
      </w:pPr>
      <w:r>
        <w:rPr/>
        <w:t>Al seleccionar monolingüe, el sistema asigna automáticamente el idioma español al centro</w:t>
      </w:r>
      <w:r>
        <w:rPr>
          <w:spacing w:val="-52"/>
        </w:rPr>
        <w:t> </w:t>
      </w:r>
      <w:r>
        <w:rPr/>
        <w:t>educativo y si es bilingüe, permite seleccionar del catálogo un idioma para su registro.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localización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caracterización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cual</w:t>
      </w:r>
      <w:r>
        <w:rPr>
          <w:spacing w:val="-10"/>
        </w:rPr>
        <w:t> </w:t>
      </w:r>
      <w:r>
        <w:rPr/>
        <w:t>impartan</w:t>
      </w:r>
      <w:r>
        <w:rPr>
          <w:spacing w:val="-7"/>
        </w:rPr>
        <w:t> </w:t>
      </w:r>
      <w:r>
        <w:rPr/>
        <w:t>clases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idioma,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debe</w:t>
      </w:r>
      <w:r>
        <w:rPr>
          <w:spacing w:val="-9"/>
        </w:rPr>
        <w:t> </w:t>
      </w:r>
      <w:r>
        <w:rPr/>
        <w:t>tomarse</w:t>
      </w:r>
      <w:r>
        <w:rPr>
          <w:spacing w:val="-8"/>
        </w:rPr>
        <w:t> </w:t>
      </w:r>
      <w:r>
        <w:rPr/>
        <w:t>en</w:t>
      </w:r>
      <w:r>
        <w:rPr>
          <w:spacing w:val="-52"/>
        </w:rPr>
        <w:t> </w:t>
      </w:r>
      <w:r>
        <w:rPr/>
        <w:t>consideración al</w:t>
      </w:r>
      <w:r>
        <w:rPr>
          <w:spacing w:val="-3"/>
        </w:rPr>
        <w:t> </w:t>
      </w:r>
      <w:r>
        <w:rPr/>
        <w:t>momento</w:t>
      </w:r>
      <w:r>
        <w:rPr>
          <w:spacing w:val="-1"/>
        </w:rPr>
        <w:t> </w:t>
      </w:r>
      <w:r>
        <w:rPr/>
        <w:t>de analizar</w:t>
      </w:r>
      <w:r>
        <w:rPr>
          <w:spacing w:val="1"/>
        </w:rPr>
        <w:t> </w:t>
      </w:r>
      <w:r>
        <w:rPr/>
        <w:t>información a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idioma.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86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7" w:firstLine="0"/>
        <w:jc w:val="center"/>
        <w:rPr>
          <w:i/>
          <w:sz w:val="18"/>
        </w:rPr>
      </w:pPr>
      <w:r>
        <w:rPr/>
        <w:pict>
          <v:group style="position:absolute;margin-left:121.754997pt;margin-top:15.304312pt;width:442.4pt;height:246.85pt;mso-position-horizontal-relative:page;mso-position-vertical-relative:paragraph;z-index:-15710208;mso-wrap-distance-left:0;mso-wrap-distance-right:0" coordorigin="2435,306" coordsize="8848,4937">
            <v:shape style="position:absolute;left:2440;top:311;width:8838;height:4927" type="#_x0000_t75" stroked="false">
              <v:imagedata r:id="rId15" o:title=""/>
            </v:shape>
            <v:rect style="position:absolute;left:2437;top:308;width:8843;height:4932" filled="false" stroked="true" strokeweight=".25pt" strokecolor="#000000">
              <v:stroke dashstyle="solid"/>
            </v:rect>
            <w10:wrap type="topAndBottom"/>
          </v:group>
        </w:pict>
      </w:r>
      <w:bookmarkStart w:name="_bookmark14" w:id="19"/>
      <w:bookmarkEnd w:id="1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Comportamiento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Educativos.</w:t>
      </w:r>
    </w:p>
    <w:p>
      <w:pPr>
        <w:spacing w:before="0"/>
        <w:ind w:left="262" w:right="11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</w:rPr>
      </w:pPr>
    </w:p>
    <w:p>
      <w:pPr>
        <w:pStyle w:val="BodyText"/>
        <w:ind w:left="262" w:right="814"/>
        <w:jc w:val="both"/>
      </w:pPr>
      <w:r>
        <w:rPr/>
        <w:t>Durante los últimos 11 años, se puede considerar que se han creado un promedio de mil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año,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excepción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directamente afectado por la atención a la emergencia por el Coronavirus COVID-19.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 de Educación, establece a través de uno o varios acuerdos ministeriales el</w:t>
      </w:r>
      <w:r>
        <w:rPr>
          <w:spacing w:val="1"/>
        </w:rPr>
        <w:t> </w:t>
      </w:r>
      <w:r>
        <w:rPr/>
        <w:t>calendario escolar y extraescolar, los períodos de tiempo en los cuales se pueden crear</w:t>
      </w:r>
      <w:r>
        <w:rPr>
          <w:spacing w:val="1"/>
        </w:rPr>
        <w:t> </w:t>
      </w:r>
      <w:r>
        <w:rPr/>
        <w:t>centros educativos.</w:t>
      </w:r>
      <w:r>
        <w:rPr>
          <w:spacing w:val="1"/>
        </w:rPr>
        <w:t> </w:t>
      </w:r>
      <w:r>
        <w:rPr/>
        <w:t>Generalmente, este período se encuentra definido antes de iniciar las</w:t>
      </w:r>
      <w:r>
        <w:rPr>
          <w:spacing w:val="-52"/>
        </w:rPr>
        <w:t> </w:t>
      </w:r>
      <w:r>
        <w:rPr/>
        <w:t>clases,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ciclo</w:t>
      </w:r>
      <w:r>
        <w:rPr>
          <w:spacing w:val="-7"/>
        </w:rPr>
        <w:t> </w:t>
      </w:r>
      <w:r>
        <w:rPr/>
        <w:t>2020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afectó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pandemia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decreto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atender</w:t>
      </w:r>
      <w:r>
        <w:rPr>
          <w:spacing w:val="-51"/>
        </w:rPr>
        <w:t> </w:t>
      </w:r>
      <w:r>
        <w:rPr/>
        <w:t>la calamidad</w:t>
      </w:r>
      <w:r>
        <w:rPr>
          <w:spacing w:val="2"/>
        </w:rPr>
        <w:t> </w:t>
      </w:r>
      <w:r>
        <w:rPr/>
        <w:t>inició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5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partir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2018,</w:t>
      </w:r>
      <w:r>
        <w:rPr>
          <w:spacing w:val="-13"/>
        </w:rPr>
        <w:t> </w:t>
      </w:r>
      <w:r>
        <w:rPr/>
        <w:t>existe</w:t>
      </w:r>
      <w:r>
        <w:rPr>
          <w:spacing w:val="-11"/>
        </w:rPr>
        <w:t> </w:t>
      </w:r>
      <w:r>
        <w:rPr/>
        <w:t>una</w:t>
      </w:r>
      <w:r>
        <w:rPr>
          <w:spacing w:val="-13"/>
        </w:rPr>
        <w:t> </w:t>
      </w:r>
      <w:r>
        <w:rPr/>
        <w:t>tendencia</w:t>
      </w:r>
      <w:r>
        <w:rPr>
          <w:spacing w:val="-12"/>
        </w:rPr>
        <w:t> </w:t>
      </w:r>
      <w:r>
        <w:rPr/>
        <w:t>positiva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creación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centros</w:t>
      </w:r>
      <w:r>
        <w:rPr>
          <w:spacing w:val="-13"/>
        </w:rPr>
        <w:t> </w:t>
      </w:r>
      <w:r>
        <w:rPr/>
        <w:t>educativos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nivel</w:t>
      </w:r>
      <w:r>
        <w:rPr>
          <w:spacing w:val="-52"/>
        </w:rPr>
        <w:t> </w:t>
      </w:r>
      <w:r>
        <w:rPr/>
        <w:t>medio,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gran</w:t>
      </w:r>
      <w:r>
        <w:rPr>
          <w:spacing w:val="-9"/>
        </w:rPr>
        <w:t> </w:t>
      </w:r>
      <w:r>
        <w:rPr/>
        <w:t>desafío</w:t>
      </w:r>
      <w:r>
        <w:rPr>
          <w:spacing w:val="-8"/>
        </w:rPr>
        <w:t> </w:t>
      </w:r>
      <w:r>
        <w:rPr/>
        <w:t>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dicho</w:t>
      </w:r>
      <w:r>
        <w:rPr>
          <w:spacing w:val="-11"/>
        </w:rPr>
        <w:t> </w:t>
      </w:r>
      <w:r>
        <w:rPr/>
        <w:t>crecimiento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sector</w:t>
      </w:r>
      <w:r>
        <w:rPr>
          <w:spacing w:val="-9"/>
        </w:rPr>
        <w:t> </w:t>
      </w:r>
      <w:r>
        <w:rPr/>
        <w:t>privado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del</w:t>
      </w:r>
      <w:r>
        <w:rPr>
          <w:spacing w:val="-52"/>
        </w:rPr>
        <w:t> </w:t>
      </w:r>
      <w:r>
        <w:rPr/>
        <w:t>sector oficial.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197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8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71.45pt;height:339.5pt;mso-position-horizontal-relative:page;mso-position-vertical-relative:paragraph;z-index:-15709184;mso-wrap-distance-left:0;mso-wrap-distance-right:0" coordorigin="1726,306" coordsize="9429,6790">
            <v:shape style="position:absolute;left:1731;top:311;width:9419;height:6780" type="#_x0000_t75" stroked="false">
              <v:imagedata r:id="rId16" o:title=""/>
            </v:shape>
            <v:rect style="position:absolute;left:1728;top:308;width:9424;height:6785" filled="false" stroked="true" strokeweight=".25pt" strokecolor="#000000">
              <v:stroke dashstyle="solid"/>
            </v:rect>
            <w10:wrap type="topAndBottom"/>
          </v:group>
        </w:pict>
      </w:r>
      <w:bookmarkStart w:name="_bookmark15" w:id="20"/>
      <w:bookmarkEnd w:id="2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Comportamiento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Nivel.</w:t>
      </w:r>
    </w:p>
    <w:p>
      <w:pPr>
        <w:spacing w:before="0"/>
        <w:ind w:left="262" w:right="11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spacing w:before="1"/>
        <w:ind w:left="262" w:right="814"/>
        <w:jc w:val="both"/>
      </w:pPr>
      <w:r>
        <w:rPr/>
        <w:t>El</w:t>
      </w:r>
      <w:r>
        <w:rPr>
          <w:spacing w:val="-4"/>
        </w:rPr>
        <w:t> </w:t>
      </w:r>
      <w:r>
        <w:rPr/>
        <w:t>ciclo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centro</w:t>
      </w:r>
      <w:r>
        <w:rPr>
          <w:spacing w:val="-6"/>
        </w:rPr>
        <w:t> </w:t>
      </w:r>
      <w:r>
        <w:rPr/>
        <w:t>educativo,</w:t>
      </w:r>
      <w:r>
        <w:rPr>
          <w:spacing w:val="-6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nacional,</w:t>
      </w:r>
      <w:r>
        <w:rPr>
          <w:spacing w:val="-6"/>
        </w:rPr>
        <w:t> </w:t>
      </w:r>
      <w:r>
        <w:rPr/>
        <w:t>permite</w:t>
      </w:r>
      <w:r>
        <w:rPr>
          <w:spacing w:val="-6"/>
        </w:rPr>
        <w:t> </w:t>
      </w:r>
      <w:r>
        <w:rPr/>
        <w:t>que</w:t>
      </w:r>
      <w:r>
        <w:rPr>
          <w:spacing w:val="-52"/>
        </w:rPr>
        <w:t> </w:t>
      </w:r>
      <w:r>
        <w:rPr/>
        <w:t>los</w:t>
      </w:r>
      <w:r>
        <w:rPr>
          <w:spacing w:val="-6"/>
        </w:rPr>
        <w:t> </w:t>
      </w:r>
      <w:r>
        <w:rPr/>
        <w:t>centros</w:t>
      </w:r>
      <w:r>
        <w:rPr>
          <w:spacing w:val="-9"/>
        </w:rPr>
        <w:t> </w:t>
      </w:r>
      <w:r>
        <w:rPr/>
        <w:t>educativos</w:t>
      </w:r>
      <w:r>
        <w:rPr>
          <w:spacing w:val="-8"/>
        </w:rPr>
        <w:t> </w:t>
      </w:r>
      <w:r>
        <w:rPr/>
        <w:t>finalicen</w:t>
      </w:r>
      <w:r>
        <w:rPr>
          <w:spacing w:val="-8"/>
        </w:rPr>
        <w:t> </w:t>
      </w:r>
      <w:r>
        <w:rPr/>
        <w:t>sus</w:t>
      </w:r>
      <w:r>
        <w:rPr>
          <w:spacing w:val="-8"/>
        </w:rPr>
        <w:t> </w:t>
      </w:r>
      <w:r>
        <w:rPr/>
        <w:t>actividades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motivos,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analizar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>
          <w:spacing w:val="-1"/>
        </w:rPr>
        <w:t>centros</w:t>
      </w:r>
      <w:r>
        <w:rPr>
          <w:spacing w:val="-14"/>
        </w:rPr>
        <w:t> </w:t>
      </w:r>
      <w:r>
        <w:rPr>
          <w:spacing w:val="-1"/>
        </w:rPr>
        <w:t>educativos</w:t>
      </w:r>
      <w:r>
        <w:rPr>
          <w:spacing w:val="-11"/>
        </w:rPr>
        <w:t> </w:t>
      </w:r>
      <w:r>
        <w:rPr>
          <w:spacing w:val="-1"/>
        </w:rPr>
        <w:t>creados</w:t>
      </w:r>
      <w:r>
        <w:rPr>
          <w:spacing w:val="-10"/>
        </w:rPr>
        <w:t> </w:t>
      </w:r>
      <w:r>
        <w:rPr>
          <w:spacing w:val="-1"/>
        </w:rPr>
        <w:t>desde</w:t>
      </w:r>
      <w:r>
        <w:rPr>
          <w:spacing w:val="-11"/>
        </w:rPr>
        <w:t> </w:t>
      </w:r>
      <w:r>
        <w:rPr>
          <w:spacing w:val="-1"/>
        </w:rPr>
        <w:t>2010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fecha,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20%</w:t>
      </w:r>
      <w:r>
        <w:rPr>
          <w:spacing w:val="-13"/>
        </w:rPr>
        <w:t> </w:t>
      </w:r>
      <w:r>
        <w:rPr/>
        <w:t>han</w:t>
      </w:r>
      <w:r>
        <w:rPr>
          <w:spacing w:val="-10"/>
        </w:rPr>
        <w:t> </w:t>
      </w:r>
      <w:r>
        <w:rPr/>
        <w:t>sido</w:t>
      </w:r>
      <w:r>
        <w:rPr>
          <w:spacing w:val="-11"/>
        </w:rPr>
        <w:t> </w:t>
      </w:r>
      <w:r>
        <w:rPr/>
        <w:t>cerrados,</w:t>
      </w:r>
      <w:r>
        <w:rPr>
          <w:spacing w:val="-14"/>
        </w:rPr>
        <w:t> </w:t>
      </w:r>
      <w:r>
        <w:rPr/>
        <w:t>siendo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sector</w:t>
      </w:r>
      <w:r>
        <w:rPr>
          <w:spacing w:val="-52"/>
        </w:rPr>
        <w:t> </w:t>
      </w:r>
      <w:r>
        <w:rPr/>
        <w:t>privado el que más cierres ha efectuado, siendo el ciclo escolar 2021 el año donde 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notable,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complicaciones</w:t>
      </w:r>
      <w:r>
        <w:rPr>
          <w:spacing w:val="1"/>
        </w:rPr>
        <w:t> </w:t>
      </w:r>
      <w:r>
        <w:rPr/>
        <w:t>generadas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COVID-19.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bookmarkStart w:name="_bookmark16" w:id="21"/>
      <w:bookmarkEnd w:id="21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15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02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spacing w:before="64"/>
        <w:ind w:left="262" w:right="11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Comportamiento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Cierre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Fecha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Creación</w:t>
      </w:r>
    </w:p>
    <w:p>
      <w:pPr>
        <w:spacing w:before="1"/>
        <w:ind w:left="257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superior.</w:t>
      </w:r>
    </w:p>
    <w:p>
      <w:pPr>
        <w:pStyle w:val="BodyText"/>
        <w:ind w:left="970"/>
        <w:rPr>
          <w:sz w:val="20"/>
        </w:rPr>
      </w:pPr>
      <w:r>
        <w:rPr>
          <w:sz w:val="20"/>
        </w:rPr>
        <w:drawing>
          <wp:inline distT="0" distB="0" distL="0" distR="0">
            <wp:extent cx="5177384" cy="2887599"/>
            <wp:effectExtent l="0" t="0" r="0" b="0"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384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262" w:right="11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spacing w:before="0"/>
        <w:ind w:left="262" w:right="113" w:firstLine="0"/>
        <w:jc w:val="center"/>
        <w:rPr>
          <w:i/>
          <w:sz w:val="18"/>
        </w:rPr>
      </w:pPr>
      <w:bookmarkStart w:name="_bookmark17" w:id="22"/>
      <w:bookmarkEnd w:id="2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Comportamiento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Cierre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 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Fecha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Creación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</w:t>
      </w:r>
    </w:p>
    <w:p>
      <w:pPr>
        <w:spacing w:before="1"/>
        <w:ind w:left="262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superior.</w:t>
      </w:r>
    </w:p>
    <w:p>
      <w:pPr>
        <w:pStyle w:val="BodyText"/>
        <w:ind w:left="970"/>
        <w:rPr>
          <w:sz w:val="20"/>
        </w:rPr>
      </w:pPr>
      <w:r>
        <w:rPr>
          <w:sz w:val="20"/>
        </w:rPr>
        <w:drawing>
          <wp:inline distT="0" distB="0" distL="0" distR="0">
            <wp:extent cx="5634374" cy="3137344"/>
            <wp:effectExtent l="0" t="0" r="0" b="0"/>
            <wp:docPr id="4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74" cy="31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12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>
          <w:b/>
        </w:rPr>
        <w:t>Nota: </w:t>
      </w:r>
      <w:r>
        <w:rPr/>
        <w:t>únicamente se puede establecer certeza de creación para los centros educativos</w:t>
      </w:r>
      <w:r>
        <w:rPr>
          <w:spacing w:val="1"/>
        </w:rPr>
        <w:t> </w:t>
      </w:r>
      <w:r>
        <w:rPr/>
        <w:t>creados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ejercicio</w:t>
      </w:r>
      <w:r>
        <w:rPr>
          <w:spacing w:val="-8"/>
        </w:rPr>
        <w:t> </w:t>
      </w:r>
      <w:r>
        <w:rPr/>
        <w:t>fiscal</w:t>
      </w:r>
      <w:r>
        <w:rPr>
          <w:spacing w:val="-9"/>
        </w:rPr>
        <w:t> </w:t>
      </w:r>
      <w:r>
        <w:rPr/>
        <w:t>2010.</w:t>
      </w:r>
      <w:r>
        <w:rPr>
          <w:spacing w:val="35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registra</w:t>
      </w:r>
      <w:r>
        <w:rPr>
          <w:spacing w:val="-8"/>
        </w:rPr>
        <w:t> </w:t>
      </w:r>
      <w:r>
        <w:rPr/>
        <w:t>las</w:t>
      </w:r>
      <w:r>
        <w:rPr>
          <w:spacing w:val="-52"/>
        </w:rPr>
        <w:t> </w:t>
      </w:r>
      <w:r>
        <w:rPr/>
        <w:t>características de los centros educativos, puede extraerse la fecha exacta del cierre de</w:t>
      </w:r>
      <w:r>
        <w:rPr>
          <w:spacing w:val="1"/>
        </w:rPr>
        <w:t> </w:t>
      </w:r>
      <w:r>
        <w:rPr/>
        <w:t>centros educativos y su relación con la cobertura educativa, sin embargo, para la línea de</w:t>
      </w:r>
      <w:r>
        <w:rPr>
          <w:spacing w:val="1"/>
        </w:rPr>
        <w:t> </w:t>
      </w:r>
      <w:r>
        <w:rPr/>
        <w:t>investigación de</w:t>
      </w:r>
      <w:r>
        <w:rPr>
          <w:spacing w:val="1"/>
        </w:rPr>
        <w:t> </w:t>
      </w:r>
      <w:r>
        <w:rPr/>
        <w:t>eficiencia interna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se será</w:t>
      </w:r>
      <w:r>
        <w:rPr>
          <w:spacing w:val="-2"/>
        </w:rPr>
        <w:t> </w:t>
      </w:r>
      <w:r>
        <w:rPr/>
        <w:t>necesario.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697"/>
        <w:jc w:val="left"/>
      </w:pPr>
      <w:bookmarkStart w:name="_bookmark18" w:id="23"/>
      <w:bookmarkEnd w:id="23"/>
      <w:r>
        <w:rPr/>
      </w:r>
      <w:bookmarkStart w:name="_bookmark18" w:id="24"/>
      <w:bookmarkEnd w:id="24"/>
      <w:r>
        <w:rPr>
          <w:color w:val="2E5395"/>
        </w:rPr>
        <w:t>Su</w:t>
      </w:r>
      <w:r>
        <w:rPr>
          <w:color w:val="2E5395"/>
        </w:rPr>
        <w:t>bsistemas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Educación</w:t>
      </w:r>
      <w:r>
        <w:rPr>
          <w:color w:val="2E5395"/>
          <w:spacing w:val="-5"/>
        </w:rPr>
        <w:t> </w:t>
      </w:r>
      <w:r>
        <w:rPr>
          <w:color w:val="2E5395"/>
        </w:rPr>
        <w:t>Escolar</w:t>
      </w:r>
      <w:r>
        <w:rPr>
          <w:color w:val="2E5395"/>
          <w:spacing w:val="-4"/>
        </w:rPr>
        <w:t> </w:t>
      </w:r>
      <w:r>
        <w:rPr>
          <w:color w:val="2E5395"/>
        </w:rPr>
        <w:t>y</w:t>
      </w:r>
      <w:r>
        <w:rPr>
          <w:color w:val="2E5395"/>
          <w:spacing w:val="-6"/>
        </w:rPr>
        <w:t> </w:t>
      </w:r>
      <w:r>
        <w:rPr>
          <w:color w:val="2E5395"/>
        </w:rPr>
        <w:t>Extraescolar</w:t>
      </w:r>
    </w:p>
    <w:p>
      <w:pPr>
        <w:pStyle w:val="ListParagraph"/>
        <w:numPr>
          <w:ilvl w:val="0"/>
          <w:numId w:val="13"/>
        </w:numPr>
        <w:tabs>
          <w:tab w:pos="2386" w:val="left" w:leader="none"/>
          <w:tab w:pos="2387" w:val="left" w:leader="none"/>
        </w:tabs>
        <w:spacing w:line="240" w:lineRule="auto" w:before="242" w:after="0"/>
        <w:ind w:left="2386" w:right="0" w:hanging="685"/>
        <w:jc w:val="left"/>
        <w:rPr>
          <w:sz w:val="24"/>
        </w:rPr>
      </w:pPr>
      <w:bookmarkStart w:name="_bookmark19" w:id="25"/>
      <w:bookmarkEnd w:id="25"/>
      <w:r>
        <w:rPr/>
      </w:r>
      <w:bookmarkStart w:name="_bookmark19" w:id="26"/>
      <w:bookmarkEnd w:id="26"/>
      <w:r>
        <w:rPr>
          <w:color w:val="1F3762"/>
          <w:sz w:val="24"/>
        </w:rPr>
        <w:t>S</w:t>
      </w:r>
      <w:r>
        <w:rPr>
          <w:color w:val="1F3762"/>
          <w:sz w:val="24"/>
        </w:rPr>
        <w:t>ubsistema</w:t>
      </w:r>
      <w:r>
        <w:rPr>
          <w:color w:val="1F3762"/>
          <w:spacing w:val="-8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Educación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Escolar.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Para la su realización en establecimientos escolares, está organizado en niveles, ciclos,</w:t>
      </w:r>
      <w:r>
        <w:rPr>
          <w:spacing w:val="1"/>
        </w:rPr>
        <w:t> </w:t>
      </w:r>
      <w:r>
        <w:rPr/>
        <w:t>grados y etapas en educación acelerada para adultos con programas estructurados en los</w:t>
      </w:r>
      <w:r>
        <w:rPr>
          <w:spacing w:val="1"/>
        </w:rPr>
        <w:t> </w:t>
      </w:r>
      <w:r>
        <w:rPr>
          <w:spacing w:val="-1"/>
        </w:rPr>
        <w:t>currículos</w:t>
      </w:r>
      <w:r>
        <w:rPr>
          <w:spacing w:val="-10"/>
        </w:rPr>
        <w:t> </w:t>
      </w:r>
      <w:r>
        <w:rPr/>
        <w:t>establecidos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establezcan,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forma</w:t>
      </w:r>
      <w:r>
        <w:rPr>
          <w:spacing w:val="-10"/>
        </w:rPr>
        <w:t> </w:t>
      </w:r>
      <w:r>
        <w:rPr/>
        <w:t>flexible,</w:t>
      </w:r>
      <w:r>
        <w:rPr>
          <w:spacing w:val="-10"/>
        </w:rPr>
        <w:t> </w:t>
      </w:r>
      <w:r>
        <w:rPr/>
        <w:t>gradual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progresiva</w:t>
      </w:r>
      <w:r>
        <w:rPr>
          <w:spacing w:val="-12"/>
        </w:rPr>
        <w:t> </w:t>
      </w:r>
      <w:r>
        <w:rPr/>
        <w:t>para</w:t>
      </w:r>
      <w:r>
        <w:rPr>
          <w:spacing w:val="-52"/>
        </w:rPr>
        <w:t> </w:t>
      </w:r>
      <w:r>
        <w:rPr/>
        <w:t>hacer</w:t>
      </w:r>
      <w:r>
        <w:rPr>
          <w:spacing w:val="-1"/>
        </w:rPr>
        <w:t> </w:t>
      </w:r>
      <w:r>
        <w:rPr/>
        <w:t>efectivos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fines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nacional</w:t>
      </w:r>
      <w:r>
        <w:rPr>
          <w:vertAlign w:val="superscript"/>
        </w:rPr>
        <w:t>7</w:t>
      </w:r>
      <w:r>
        <w:rPr>
          <w:vertAlign w:val="baseline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bookmarkStart w:name="_bookmark20" w:id="27"/>
      <w:bookmarkEnd w:id="27"/>
      <w:r>
        <w:rPr/>
      </w:r>
      <w:bookmarkStart w:name="_bookmark20" w:id="28"/>
      <w:bookmarkEnd w:id="28"/>
      <w:r>
        <w:rPr>
          <w:color w:val="1F3762"/>
          <w:sz w:val="24"/>
        </w:rPr>
        <w:t>S</w:t>
      </w:r>
      <w:r>
        <w:rPr>
          <w:color w:val="1F3762"/>
          <w:sz w:val="24"/>
        </w:rPr>
        <w:t>ubsistema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Educación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Extraescolar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proporcionan a la población que ha estado excluida o no ha tenido acceso a la educación</w:t>
      </w:r>
      <w:r>
        <w:rPr>
          <w:spacing w:val="1"/>
        </w:rPr>
        <w:t> </w:t>
      </w:r>
      <w:r>
        <w:rPr/>
        <w:t>escolar y a</w:t>
      </w:r>
      <w:r>
        <w:rPr>
          <w:spacing w:val="1"/>
        </w:rPr>
        <w:t> </w:t>
      </w:r>
      <w:r>
        <w:rPr/>
        <w:t>las que</w:t>
      </w:r>
      <w:r>
        <w:rPr>
          <w:spacing w:val="-2"/>
        </w:rPr>
        <w:t> </w:t>
      </w:r>
      <w:r>
        <w:rPr/>
        <w:t>habiéndola</w:t>
      </w:r>
      <w:r>
        <w:rPr>
          <w:spacing w:val="-1"/>
        </w:rPr>
        <w:t> </w:t>
      </w:r>
      <w:r>
        <w:rPr/>
        <w:t>tenido</w:t>
      </w:r>
      <w:r>
        <w:rPr>
          <w:spacing w:val="-1"/>
        </w:rPr>
        <w:t> </w:t>
      </w:r>
      <w:r>
        <w:rPr/>
        <w:t>desean</w:t>
      </w:r>
      <w:r>
        <w:rPr>
          <w:spacing w:val="-1"/>
        </w:rPr>
        <w:t> </w:t>
      </w:r>
      <w:r>
        <w:rPr/>
        <w:t>ampliarla</w:t>
      </w:r>
      <w:r>
        <w:rPr>
          <w:vertAlign w:val="superscript"/>
        </w:rPr>
        <w:t>8</w:t>
      </w:r>
      <w:r>
        <w:rPr>
          <w:vertAlign w:val="baseline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bookmarkStart w:name="_bookmark21" w:id="29"/>
      <w:bookmarkEnd w:id="29"/>
      <w:r>
        <w:rPr/>
      </w:r>
      <w:bookmarkStart w:name="_bookmark21" w:id="30"/>
      <w:bookmarkEnd w:id="30"/>
      <w:r>
        <w:rPr>
          <w:color w:val="1F3762"/>
          <w:sz w:val="24"/>
        </w:rPr>
        <w:t>M</w:t>
      </w:r>
      <w:r>
        <w:rPr>
          <w:color w:val="1F3762"/>
          <w:sz w:val="24"/>
        </w:rPr>
        <w:t>odalidades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Entrega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Educativa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"/>
        <w:ind w:left="262" w:right="815"/>
        <w:jc w:val="both"/>
      </w:pP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enseñanza-</w:t>
      </w:r>
      <w:r>
        <w:rPr>
          <w:spacing w:val="1"/>
        </w:rPr>
        <w:t> </w:t>
      </w:r>
      <w:r>
        <w:rPr/>
        <w:t>aprendizaje,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definida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modelos, herramientas y canales de comunicación, que permite la entrega del servicio</w:t>
      </w:r>
      <w:r>
        <w:rPr>
          <w:spacing w:val="1"/>
        </w:rPr>
        <w:t> </w:t>
      </w:r>
      <w:r>
        <w:rPr/>
        <w:t>educativo.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actualidad, ambos</w:t>
      </w:r>
      <w:r>
        <w:rPr>
          <w:spacing w:val="1"/>
        </w:rPr>
        <w:t> </w:t>
      </w:r>
      <w:r>
        <w:rPr/>
        <w:t>subsistemas de educación, permiten</w:t>
      </w:r>
      <w:r>
        <w:rPr>
          <w:spacing w:val="1"/>
        </w:rPr>
        <w:t> </w:t>
      </w:r>
      <w:r>
        <w:rPr/>
        <w:t>la atención</w:t>
      </w:r>
      <w:r>
        <w:rPr>
          <w:spacing w:val="1"/>
        </w:rPr>
        <w:t> </w:t>
      </w:r>
      <w:r>
        <w:rPr/>
        <w:t>o cobertura</w:t>
      </w:r>
      <w:r>
        <w:rPr>
          <w:spacing w:val="1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educativo,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oferta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varias</w:t>
      </w:r>
      <w:r>
        <w:rPr>
          <w:spacing w:val="-4"/>
        </w:rPr>
        <w:t> </w:t>
      </w:r>
      <w:r>
        <w:rPr/>
        <w:t>modalidades, organizadas</w:t>
      </w:r>
      <w:r>
        <w:rPr>
          <w:spacing w:val="-4"/>
        </w:rPr>
        <w:t> </w:t>
      </w:r>
      <w:r>
        <w:rPr/>
        <w:t>y</w:t>
      </w:r>
      <w:r>
        <w:rPr>
          <w:spacing w:val="-52"/>
        </w:rPr>
        <w:t> </w:t>
      </w:r>
      <w:r>
        <w:rPr/>
        <w:t>equivalentes por nivel educativo, grado, etapa o semestre, como se muestra en la tabla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120.5pt;margin-top:13.313975pt;width:144.020pt;height:.599980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970" w:right="0" w:firstLine="0"/>
        <w:jc w:val="left"/>
        <w:rPr>
          <w:rFonts w:ascii="Arial MT" w:hAnsi="Arial MT"/>
          <w:sz w:val="20"/>
        </w:rPr>
      </w:pPr>
      <w:bookmarkStart w:name="_bookmark22" w:id="31"/>
      <w:bookmarkEnd w:id="31"/>
      <w:r>
        <w:rPr/>
      </w:r>
      <w:r>
        <w:rPr>
          <w:rFonts w:ascii="Arial MT" w:hAnsi="Arial MT"/>
          <w:position w:val="6"/>
          <w:sz w:val="13"/>
        </w:rPr>
        <w:t>7</w:t>
      </w:r>
      <w:r>
        <w:rPr>
          <w:rFonts w:ascii="Arial MT" w:hAnsi="Arial MT"/>
          <w:spacing w:val="16"/>
          <w:position w:val="6"/>
          <w:sz w:val="13"/>
        </w:rPr>
        <w:t> </w:t>
      </w:r>
      <w:r>
        <w:rPr>
          <w:rFonts w:ascii="Arial MT" w:hAnsi="Arial MT"/>
          <w:sz w:val="20"/>
        </w:rPr>
        <w:t>Decreto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Legislativo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No.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12-91,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Ley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Nacional,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Artículo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No.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28</w:t>
      </w:r>
    </w:p>
    <w:p>
      <w:pPr>
        <w:spacing w:before="1"/>
        <w:ind w:left="970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position w:val="6"/>
          <w:sz w:val="13"/>
        </w:rPr>
        <w:t>8</w:t>
      </w:r>
      <w:r>
        <w:rPr>
          <w:rFonts w:ascii="Arial MT" w:hAnsi="Arial MT"/>
          <w:spacing w:val="16"/>
          <w:position w:val="6"/>
          <w:sz w:val="13"/>
        </w:rPr>
        <w:t> </w:t>
      </w:r>
      <w:r>
        <w:rPr>
          <w:rFonts w:ascii="Arial MT" w:hAnsi="Arial MT"/>
          <w:sz w:val="20"/>
        </w:rPr>
        <w:t>Decreto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Legislativo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No.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12-91,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Ley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Educación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Nacional,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Artículo</w:t>
      </w:r>
      <w:r>
        <w:rPr>
          <w:rFonts w:ascii="Arial MT" w:hAnsi="Arial MT"/>
          <w:spacing w:val="-1"/>
          <w:sz w:val="20"/>
        </w:rPr>
        <w:t> </w:t>
      </w:r>
      <w:r>
        <w:rPr>
          <w:rFonts w:ascii="Arial MT" w:hAnsi="Arial MT"/>
          <w:sz w:val="20"/>
        </w:rPr>
        <w:t>No.</w:t>
      </w:r>
      <w:r>
        <w:rPr>
          <w:rFonts w:ascii="Arial MT" w:hAnsi="Arial MT"/>
          <w:spacing w:val="3"/>
          <w:sz w:val="20"/>
        </w:rPr>
        <w:t> </w:t>
      </w:r>
      <w:r>
        <w:rPr>
          <w:rFonts w:ascii="Arial MT" w:hAnsi="Arial MT"/>
          <w:sz w:val="20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227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7" w:firstLine="0"/>
        <w:jc w:val="center"/>
        <w:rPr>
          <w:i/>
          <w:sz w:val="18"/>
        </w:rPr>
      </w:pPr>
      <w:r>
        <w:rPr/>
        <w:pict>
          <v:group style="position:absolute;margin-left:86.75pt;margin-top:15.304312pt;width:438pt;height:324.5pt;mso-position-horizontal-relative:page;mso-position-vertical-relative:paragraph;z-index:-15706624;mso-wrap-distance-left:0;mso-wrap-distance-right:0" coordorigin="1735,306" coordsize="8760,6490">
            <v:shape style="position:absolute;left:1743;top:317;width:8738;height:453" coordorigin="1744,318" coordsize="8738,453" path="m10481,318l1744,318,1744,771,9869,771,10481,318xe" filled="true" fillcolor="#d9d9d9" stroked="false">
              <v:path arrowok="t"/>
              <v:fill type="solid"/>
            </v:shape>
            <v:shape style="position:absolute;left:1743;top:764;width:8135;height:173" coordorigin="1744,764" coordsize="8135,173" path="m9878,764l1744,764,1744,937,9645,937,9878,764xe" filled="true" fillcolor="#bcd6ed" stroked="false">
              <v:path arrowok="t"/>
              <v:fill type="solid"/>
            </v:shape>
            <v:shape style="position:absolute;left:1743;top:930;width:7911;height:160" coordorigin="1744,930" coordsize="7911,160" path="m9654,930l1744,930,1744,1090,9438,1090,9654,930xe" filled="true" fillcolor="#d9d9d9" stroked="false">
              <v:path arrowok="t"/>
              <v:fill type="solid"/>
            </v:shape>
            <v:shape style="position:absolute;left:1743;top:1083;width:7704;height:174" coordorigin="1744,1084" coordsize="7704,174" path="m9447,1084l1744,1084,1744,1257,9213,1257,9447,1084xe" filled="true" fillcolor="#e1eeda" stroked="false">
              <v:path arrowok="t"/>
              <v:fill type="solid"/>
            </v:shape>
            <v:shape style="position:absolute;left:1745;top:311;width:8744;height:7" coordorigin="1745,311" coordsize="8744,7" path="m10489,311l1745,311,1745,318,10481,318,10489,312,10489,311xe" filled="true" fillcolor="#000000" stroked="false">
              <v:path arrowok="t"/>
              <v:fill type="solid"/>
            </v:shape>
            <v:shape style="position:absolute;left:1743;top:311;width:8747;height:7" coordorigin="1744,311" coordsize="8747,7" path="m10490,311l1744,311,1744,318,10481,318,10490,311xe" filled="true" fillcolor="#000000" stroked="false">
              <v:path arrowok="t"/>
              <v:fill type="solid"/>
            </v:shape>
            <v:shape style="position:absolute;left:1745;top:764;width:8134;height:7" coordorigin="1745,764" coordsize="8134,7" path="m9878,764l1745,764,1745,771,9869,771,9878,764xe" filled="true" fillcolor="#000000" stroked="false">
              <v:path arrowok="t"/>
              <v:fill type="solid"/>
            </v:shape>
            <v:shape style="position:absolute;left:1743;top:764;width:8135;height:7" coordorigin="1744,764" coordsize="8135,7" path="m9878,764l1744,764,1744,771,9869,771,9878,764xe" filled="true" fillcolor="#000000" stroked="false">
              <v:path arrowok="t"/>
              <v:fill type="solid"/>
            </v:shape>
            <v:shape style="position:absolute;left:1745;top:930;width:7909;height:7" coordorigin="1745,931" coordsize="7909,7" path="m9654,931l1745,931,1745,937,9645,937,9654,931xe" filled="true" fillcolor="#000000" stroked="false">
              <v:path arrowok="t"/>
              <v:fill type="solid"/>
            </v:shape>
            <v:shape style="position:absolute;left:1743;top:930;width:7911;height:7" coordorigin="1744,931" coordsize="7911,7" path="m9654,931l1744,931,1744,937,9645,937,9654,931xe" filled="true" fillcolor="#000000" stroked="false">
              <v:path arrowok="t"/>
              <v:fill type="solid"/>
            </v:shape>
            <v:rect style="position:absolute;left:7847;top:774;width:4;height:160" filled="true" fillcolor="#000000" stroked="false">
              <v:fill type="solid"/>
            </v:rect>
            <v:rect style="position:absolute;left:7847;top:770;width:4;height:167" filled="true" fillcolor="#000000" stroked="false">
              <v:fill type="solid"/>
            </v:rect>
            <v:shape style="position:absolute;left:1745;top:1083;width:7702;height:7" coordorigin="1745,1084" coordsize="7702,7" path="m9447,1084l1745,1084,1745,1090,9438,1090,9447,1084xe" filled="true" fillcolor="#000000" stroked="false">
              <v:path arrowok="t"/>
              <v:fill type="solid"/>
            </v:shape>
            <v:shape style="position:absolute;left:1743;top:1083;width:7704;height:7" coordorigin="1744,1084" coordsize="7704,7" path="m9447,1084l1744,1084,1744,1090,9438,1090,9447,1084xe" filled="true" fillcolor="#000000" stroked="false">
              <v:path arrowok="t"/>
              <v:fill type="solid"/>
            </v:shape>
            <v:shape style="position:absolute;left:1745;top:1250;width:7477;height:7" coordorigin="1745,1250" coordsize="7477,7" path="m9222,1250l1745,1250,1745,1257,9213,1257,9222,1250xe" filled="true" fillcolor="#000000" stroked="false">
              <v:path arrowok="t"/>
              <v:fill type="solid"/>
            </v:shape>
            <v:shape style="position:absolute;left:1743;top:1250;width:7479;height:7" coordorigin="1744,1250" coordsize="7479,7" path="m9222,1250l1744,1250,1744,1257,9213,1257,9222,1250xe" filled="true" fillcolor="#000000" stroked="false">
              <v:path arrowok="t"/>
              <v:fill type="solid"/>
            </v:shape>
            <v:rect style="position:absolute;left:3323;top:1416;width:4526;height:7" filled="true" fillcolor="#000000" stroked="false">
              <v:fill type="solid"/>
            </v:rect>
            <v:rect style="position:absolute;left:3321;top:1416;width:4530;height:7" filled="true" fillcolor="#000000" stroked="false">
              <v:fill type="solid"/>
            </v:rect>
            <v:rect style="position:absolute;left:3323;top:1569;width:4526;height:7" filled="true" fillcolor="#000000" stroked="false">
              <v:fill type="solid"/>
            </v:rect>
            <v:rect style="position:absolute;left:3321;top:1569;width:4530;height:7" filled="true" fillcolor="#000000" stroked="false">
              <v:fill type="solid"/>
            </v:rect>
            <v:rect style="position:absolute;left:3323;top:1723;width:4526;height:7" filled="true" fillcolor="#000000" stroked="false">
              <v:fill type="solid"/>
            </v:rect>
            <v:rect style="position:absolute;left:3321;top:1723;width:4530;height:7" filled="true" fillcolor="#000000" stroked="false">
              <v:fill type="solid"/>
            </v:rect>
            <v:rect style="position:absolute;left:1745;top:1876;width:6105;height:7" filled="true" fillcolor="#000000" stroked="false">
              <v:fill type="solid"/>
            </v:rect>
            <v:rect style="position:absolute;left:1743;top:1876;width:6108;height:7" filled="true" fillcolor="#000000" stroked="false">
              <v:fill type="solid"/>
            </v:rect>
            <v:rect style="position:absolute;left:3323;top:2029;width:4526;height:7" filled="true" fillcolor="#000000" stroked="false">
              <v:fill type="solid"/>
            </v:rect>
            <v:rect style="position:absolute;left:3321;top:2029;width:4530;height:7" filled="true" fillcolor="#000000" stroked="false">
              <v:fill type="solid"/>
            </v:rect>
            <v:rect style="position:absolute;left:3323;top:2182;width:4526;height:7" filled="true" fillcolor="#000000" stroked="false">
              <v:fill type="solid"/>
            </v:rect>
            <v:rect style="position:absolute;left:3321;top:2182;width:4530;height:7" filled="true" fillcolor="#000000" stroked="false">
              <v:fill type="solid"/>
            </v:rect>
            <v:shape style="position:absolute;left:7847;top:1093;width:4;height:1175" coordorigin="7848,1094" coordsize="4,1175" path="m7851,1094l7848,1094,7848,2268,7851,2265,7851,1094xe" filled="true" fillcolor="#000000" stroked="false">
              <v:path arrowok="t"/>
              <v:fill type="solid"/>
            </v:shape>
            <v:shape style="position:absolute;left:7847;top:1090;width:4;height:1178" coordorigin="7848,1090" coordsize="4,1178" path="m7851,1090l7848,1090,7848,2268,7851,2265,7851,1090xe" filled="true" fillcolor="#000000" stroked="false">
              <v:path arrowok="t"/>
              <v:fill type="solid"/>
            </v:shape>
            <v:shape style="position:absolute;left:1743;top:2335;width:6013;height:160" coordorigin="1744,2336" coordsize="6013,160" path="m7756,2336l1744,2336,1744,2496,7540,2496,7756,2336xe" filled="true" fillcolor="#d9d9d9" stroked="false">
              <v:path arrowok="t"/>
              <v:fill type="solid"/>
            </v:shape>
            <v:shape style="position:absolute;left:1743;top:2488;width:5806;height:240" coordorigin="1744,2489" coordsize="5806,240" path="m7549,2489l1744,2489,1744,2729,7226,2729,7549,2489xe" filled="true" fillcolor="#e1eeda" stroked="false">
              <v:path arrowok="t"/>
              <v:fill type="solid"/>
            </v:shape>
            <v:shape style="position:absolute;left:1745;top:2335;width:6012;height:7" coordorigin="1745,2336" coordsize="6012,7" path="m7756,2336l1745,2336,1745,2342,7747,2342,7756,2336xe" filled="true" fillcolor="#000000" stroked="false">
              <v:path arrowok="t"/>
              <v:fill type="solid"/>
            </v:shape>
            <v:shape style="position:absolute;left:1743;top:2335;width:6013;height:7" coordorigin="1744,2336" coordsize="6013,7" path="m7756,2336l1744,2336,1744,2342,7747,2342,7756,2336xe" filled="true" fillcolor="#000000" stroked="false">
              <v:path arrowok="t"/>
              <v:fill type="solid"/>
            </v:shape>
            <v:shape style="position:absolute;left:1745;top:2488;width:5805;height:7" coordorigin="1745,2489" coordsize="5805,7" path="m7549,2489l1745,2489,1745,2496,7540,2496,7549,2489xe" filled="true" fillcolor="#000000" stroked="false">
              <v:path arrowok="t"/>
              <v:fill type="solid"/>
            </v:shape>
            <v:shape style="position:absolute;left:1743;top:2488;width:5806;height:7" coordorigin="1744,2489" coordsize="5806,7" path="m7549,2489l1744,2489,1744,2496,7540,2496,7549,2489xe" filled="true" fillcolor="#000000" stroked="false">
              <v:path arrowok="t"/>
              <v:fill type="solid"/>
            </v:shape>
            <v:shape style="position:absolute;left:1745;top:2722;width:5490;height:7" coordorigin="1745,2722" coordsize="5490,7" path="m7235,2722l1745,2722,1745,2729,7226,2729,7235,2722xe" filled="true" fillcolor="#000000" stroked="false">
              <v:path arrowok="t"/>
              <v:fill type="solid"/>
            </v:shape>
            <v:shape style="position:absolute;left:1743;top:2722;width:5492;height:7" coordorigin="1744,2722" coordsize="5492,7" path="m7235,2722l1744,2722,1744,2729,7226,2729,7235,2722xe" filled="true" fillcolor="#000000" stroked="false">
              <v:path arrowok="t"/>
              <v:fill type="solid"/>
            </v:shape>
            <v:rect style="position:absolute;left:1745;top:1416;width:965;height:7" filled="true" fillcolor="#000000" stroked="false">
              <v:fill type="solid"/>
            </v:rect>
            <v:rect style="position:absolute;left:1743;top:1416;width:969;height:7" filled="true" fillcolor="#000000" stroked="false">
              <v:fill type="solid"/>
            </v:rect>
            <v:rect style="position:absolute;left:1745;top:1569;width:965;height:7" filled="true" fillcolor="#000000" stroked="false">
              <v:fill type="solid"/>
            </v:rect>
            <v:rect style="position:absolute;left:1743;top:1569;width:969;height:7" filled="true" fillcolor="#000000" stroked="false">
              <v:fill type="solid"/>
            </v:rect>
            <v:rect style="position:absolute;left:1745;top:1723;width:965;height:7" filled="true" fillcolor="#000000" stroked="false">
              <v:fill type="solid"/>
            </v:rect>
            <v:rect style="position:absolute;left:1743;top:1723;width:969;height:7" filled="true" fillcolor="#000000" stroked="false">
              <v:fill type="solid"/>
            </v:rect>
            <v:rect style="position:absolute;left:1745;top:2029;width:965;height:7" filled="true" fillcolor="#000000" stroked="false">
              <v:fill type="solid"/>
            </v:rect>
            <v:rect style="position:absolute;left:1743;top:2029;width:969;height:7" filled="true" fillcolor="#000000" stroked="false">
              <v:fill type="solid"/>
            </v:rect>
            <v:rect style="position:absolute;left:1745;top:2182;width:965;height:7" filled="true" fillcolor="#000000" stroked="false">
              <v:fill type="solid"/>
            </v:rect>
            <v:rect style="position:absolute;left:1743;top:2182;width:969;height:7" filled="true" fillcolor="#000000" stroked="false">
              <v:fill type="solid"/>
            </v:rect>
            <v:rect style="position:absolute;left:2708;top:1093;width:4;height:1246" filled="true" fillcolor="#000000" stroked="false">
              <v:fill type="solid"/>
            </v:rect>
            <v:rect style="position:absolute;left:2708;top:1090;width:4;height:1252" filled="true" fillcolor="#000000" stroked="false">
              <v:fill type="solid"/>
            </v:rect>
            <v:rect style="position:absolute;left:3318;top:1260;width:4;height:1079" filled="true" fillcolor="#000000" stroked="false">
              <v:fill type="solid"/>
            </v:rect>
            <v:rect style="position:absolute;left:3318;top:1257;width:4;height:1086" filled="true" fillcolor="#000000" stroked="false">
              <v:fill type="solid"/>
            </v:rect>
            <v:shape style="position:absolute;left:1743;top:3760;width:4089;height:160" coordorigin="1744,3761" coordsize="4089,160" path="m5832,3761l1744,3761,1744,3921,5616,3921,5832,3761xe" filled="true" fillcolor="#d9d9d9" stroked="false">
              <v:path arrowok="t"/>
              <v:fill type="solid"/>
            </v:shape>
            <v:shape style="position:absolute;left:1743;top:3914;width:3882;height:320" coordorigin="1744,3914" coordsize="3882,320" path="m5625,3914l1744,3914,1744,4234,5193,4234,5625,3914xe" filled="true" fillcolor="#e1eeda" stroked="false">
              <v:path arrowok="t"/>
              <v:fill type="solid"/>
            </v:shape>
            <v:shape style="position:absolute;left:1745;top:3760;width:4087;height:7" coordorigin="1745,3761" coordsize="4087,7" path="m5832,3761l1745,3761,1745,3768,5823,3768,5832,3761xe" filled="true" fillcolor="#000000" stroked="false">
              <v:path arrowok="t"/>
              <v:fill type="solid"/>
            </v:shape>
            <v:shape style="position:absolute;left:1743;top:3760;width:4089;height:7" coordorigin="1744,3761" coordsize="4089,7" path="m5832,3761l1744,3761,1744,3768,5823,3768,5832,3761xe" filled="true" fillcolor="#000000" stroked="false">
              <v:path arrowok="t"/>
              <v:fill type="solid"/>
            </v:shape>
            <v:shape style="position:absolute;left:1745;top:2888;width:5265;height:7" coordorigin="1745,2889" coordsize="5265,7" path="m7010,2889l1745,2889,1745,2895,7001,2895,7010,2889xe" filled="true" fillcolor="#000000" stroked="false">
              <v:path arrowok="t"/>
              <v:fill type="solid"/>
            </v:shape>
            <v:shape style="position:absolute;left:1743;top:2888;width:5267;height:7" coordorigin="1744,2889" coordsize="5267,7" path="m7010,2889l1744,2889,1744,2895,7001,2895,7010,2889xe" filled="true" fillcolor="#000000" stroked="false">
              <v:path arrowok="t"/>
              <v:fill type="solid"/>
            </v:shape>
            <v:rect style="position:absolute;left:1745;top:3054;width:2437;height:7" filled="true" fillcolor="#000000" stroked="false">
              <v:fill type="solid"/>
            </v:rect>
            <v:rect style="position:absolute;left:1743;top:3054;width:2441;height:7" filled="true" fillcolor="#000000" stroked="false">
              <v:fill type="solid"/>
            </v:rect>
            <v:shape style="position:absolute;left:1745;top:3208;width:4833;height:7" coordorigin="1745,3208" coordsize="4833,7" path="m6578,3208l1745,3208,1745,3215,6569,3215,6578,3208xe" filled="true" fillcolor="#000000" stroked="false">
              <v:path arrowok="t"/>
              <v:fill type="solid"/>
            </v:shape>
            <v:shape style="position:absolute;left:1743;top:3208;width:4835;height:7" coordorigin="1744,3208" coordsize="4835,7" path="m6578,3208l1744,3208,1744,3215,6569,3215,6578,3208xe" filled="true" fillcolor="#000000" stroked="false">
              <v:path arrowok="t"/>
              <v:fill type="solid"/>
            </v:shape>
            <v:rect style="position:absolute;left:1745;top:3374;width:2437;height:7" filled="true" fillcolor="#000000" stroked="false">
              <v:fill type="solid"/>
            </v:rect>
            <v:rect style="position:absolute;left:1743;top:3374;width:2441;height:7" filled="true" fillcolor="#000000" stroked="false">
              <v:fill type="solid"/>
            </v:rect>
            <v:rect style="position:absolute;left:1745;top:3561;width:3966;height:7" filled="true" fillcolor="#000000" stroked="false">
              <v:fill type="solid"/>
            </v:rect>
            <v:rect style="position:absolute;left:1743;top:3561;width:3969;height:7" filled="true" fillcolor="#000000" stroked="false">
              <v:fill type="solid"/>
            </v:rect>
            <v:rect style="position:absolute;left:4180;top:2498;width:4;height:1266" filled="true" fillcolor="#000000" stroked="false">
              <v:fill type="solid"/>
            </v:rect>
            <v:rect style="position:absolute;left:4180;top:2495;width:4;height:1273" filled="true" fillcolor="#000000" stroked="false">
              <v:fill type="solid"/>
            </v:rect>
            <v:rect style="position:absolute;left:5708;top:2498;width:4;height:1266" filled="true" fillcolor="#000000" stroked="false">
              <v:fill type="solid"/>
            </v:rect>
            <v:rect style="position:absolute;left:5708;top:2495;width:4;height:1273" filled="true" fillcolor="#000000" stroked="false">
              <v:fill type="solid"/>
            </v:rect>
            <v:shape style="position:absolute;left:1745;top:3913;width:3880;height:7" coordorigin="1745,3914" coordsize="3880,7" path="m5625,3914l1745,3914,1745,3921,5616,3921,5625,3914xe" filled="true" fillcolor="#000000" stroked="false">
              <v:path arrowok="t"/>
              <v:fill type="solid"/>
            </v:shape>
            <v:shape style="position:absolute;left:1743;top:3913;width:3882;height:7" coordorigin="1744,3914" coordsize="3882,7" path="m5625,3914l1744,3914,1744,3921,5616,3921,5625,3914xe" filled="true" fillcolor="#000000" stroked="false">
              <v:path arrowok="t"/>
              <v:fill type="solid"/>
            </v:shape>
            <v:shape style="position:absolute;left:1745;top:4226;width:3458;height:7" coordorigin="1745,4227" coordsize="3458,7" path="m5202,4227l1745,4227,1745,4234,5193,4234,5202,4227xe" filled="true" fillcolor="#000000" stroked="false">
              <v:path arrowok="t"/>
              <v:fill type="solid"/>
            </v:shape>
            <v:shape style="position:absolute;left:1743;top:4226;width:3459;height:7" coordorigin="1744,4227" coordsize="3459,7" path="m5202,4227l1744,4227,1744,4234,5193,4234,5202,4227xe" filled="true" fillcolor="#000000" stroked="false">
              <v:path arrowok="t"/>
              <v:fill type="solid"/>
            </v:shape>
            <v:shape style="position:absolute;left:1743;top:5106;width:2272;height:160" coordorigin="1744,5106" coordsize="2272,160" path="m4015,5106l1744,5106,1744,5266,3799,5266,4015,5106xe" filled="true" fillcolor="#d9d9d9" stroked="false">
              <v:path arrowok="t"/>
              <v:fill type="solid"/>
            </v:shape>
            <v:shape style="position:absolute;left:1743;top:5259;width:2065;height:347" coordorigin="1744,5259" coordsize="2065,347" path="m3809,5259l1744,5259,1744,5605,3341,5605,3809,5259xe" filled="true" fillcolor="#e1eeda" stroked="false">
              <v:path arrowok="t"/>
              <v:fill type="solid"/>
            </v:shape>
            <v:shape style="position:absolute;left:1745;top:5106;width:2270;height:7" coordorigin="1745,5106" coordsize="2270,7" path="m4015,5106l1745,5106,1745,5113,4006,5113,4015,5106xe" filled="true" fillcolor="#000000" stroked="false">
              <v:path arrowok="t"/>
              <v:fill type="solid"/>
            </v:shape>
            <v:shape style="position:absolute;left:1743;top:5106;width:2272;height:7" coordorigin="1744,5106" coordsize="2272,7" path="m4015,5106l1744,5106,1744,5113,4006,5113,4015,5106xe" filled="true" fillcolor="#000000" stroked="false">
              <v:path arrowok="t"/>
              <v:fill type="solid"/>
            </v:shape>
            <v:shape style="position:absolute;left:1745;top:4520;width:3062;height:7" coordorigin="1745,4520" coordsize="3062,7" path="m4806,4520l1745,4520,1745,4527,4797,4527,4806,4520xe" filled="true" fillcolor="#000000" stroked="false">
              <v:path arrowok="t"/>
              <v:fill type="solid"/>
            </v:shape>
            <v:shape style="position:absolute;left:1743;top:4520;width:3063;height:7" coordorigin="1744,4520" coordsize="3063,7" path="m4806,4520l1744,4520,1744,4527,4797,4527,4806,4520xe" filled="true" fillcolor="#000000" stroked="false">
              <v:path arrowok="t"/>
              <v:fill type="solid"/>
            </v:shape>
            <v:shape style="position:absolute;left:1745;top:4813;width:2666;height:7" coordorigin="1745,4813" coordsize="2666,7" path="m4411,4813l1745,4813,1745,4820,4402,4820,4411,4813xe" filled="true" fillcolor="#000000" stroked="false">
              <v:path arrowok="t"/>
              <v:fill type="solid"/>
            </v:shape>
            <v:shape style="position:absolute;left:1743;top:4813;width:2668;height:7" coordorigin="1744,4813" coordsize="2668,7" path="m4411,4813l1744,4813,1744,4820,4402,4820,4411,4813xe" filled="true" fillcolor="#000000" stroked="false">
              <v:path arrowok="t"/>
              <v:fill type="solid"/>
            </v:shape>
            <v:rect style="position:absolute;left:2222;top:3923;width:4;height:1186" filled="true" fillcolor="#000000" stroked="false">
              <v:fill type="solid"/>
            </v:rect>
            <v:rect style="position:absolute;left:2222;top:3920;width:4;height:1193" filled="true" fillcolor="#000000" stroked="false">
              <v:fill type="solid"/>
            </v:rect>
            <v:rect style="position:absolute;left:2708;top:3923;width:4;height:1186" filled="true" fillcolor="#000000" stroked="false">
              <v:fill type="solid"/>
            </v:rect>
            <v:rect style="position:absolute;left:2708;top:3920;width:4;height:1193" filled="true" fillcolor="#000000" stroked="false">
              <v:fill type="solid"/>
            </v:rect>
            <v:rect style="position:absolute;left:3318;top:3923;width:4;height:1186" filled="true" fillcolor="#000000" stroked="false">
              <v:fill type="solid"/>
            </v:rect>
            <v:rect style="position:absolute;left:3318;top:3920;width:4;height:1193" filled="true" fillcolor="#000000" stroked="false">
              <v:fill type="solid"/>
            </v:rect>
            <v:rect style="position:absolute;left:3754;top:3923;width:4;height:1186" filled="true" fillcolor="#000000" stroked="false">
              <v:fill type="solid"/>
            </v:rect>
            <v:rect style="position:absolute;left:3754;top:3920;width:4;height:1193" filled="true" fillcolor="#000000" stroked="false">
              <v:fill type="solid"/>
            </v:rect>
            <v:shape style="position:absolute;left:4180;top:3923;width:4;height:1060" coordorigin="4180,3924" coordsize="4,1060" path="m4184,3924l4180,3924,4180,4984,4184,4981,4184,3924xe" filled="true" fillcolor="#000000" stroked="false">
              <v:path arrowok="t"/>
              <v:fill type="solid"/>
            </v:shape>
            <v:shape style="position:absolute;left:4180;top:3920;width:4;height:1064" coordorigin="4180,3921" coordsize="4,1064" path="m4184,3921l4180,3921,4180,4984,4184,4981,4184,3921xe" filled="true" fillcolor="#000000" stroked="false">
              <v:path arrowok="t"/>
              <v:fill type="solid"/>
            </v:shape>
            <v:shape style="position:absolute;left:4566;top:3923;width:4;height:774" coordorigin="4567,3924" coordsize="4,774" path="m4570,3924l4567,3924,4567,4698,4570,4695,4570,3924xe" filled="true" fillcolor="#000000" stroked="false">
              <v:path arrowok="t"/>
              <v:fill type="solid"/>
            </v:shape>
            <v:shape style="position:absolute;left:4566;top:3920;width:4;height:777" coordorigin="4567,3921" coordsize="4,777" path="m4570,3921l4567,3921,4567,4698,4570,4695,4570,3921xe" filled="true" fillcolor="#000000" stroked="false">
              <v:path arrowok="t"/>
              <v:fill type="solid"/>
            </v:shape>
            <v:shape style="position:absolute;left:4918;top:3923;width:4;height:514" coordorigin="4918,3924" coordsize="4,514" path="m4922,3924l4918,3924,4918,4438,4922,4435,4922,3924xe" filled="true" fillcolor="#000000" stroked="false">
              <v:path arrowok="t"/>
              <v:fill type="solid"/>
            </v:shape>
            <v:shape style="position:absolute;left:4918;top:3920;width:4;height:517" coordorigin="4918,3921" coordsize="4,517" path="m4922,3921l4918,3921,4918,4438,4922,4435,4922,3921xe" filled="true" fillcolor="#000000" stroked="false">
              <v:path arrowok="t"/>
              <v:fill type="solid"/>
            </v:shape>
            <v:shape style="position:absolute;left:5411;top:3923;width:4;height:149" coordorigin="5411,3924" coordsize="4,149" path="m5415,3924l5411,3924,5411,4072,5415,4070,5415,3924xe" filled="true" fillcolor="#000000" stroked="false">
              <v:path arrowok="t"/>
              <v:fill type="solid"/>
            </v:shape>
            <v:shape style="position:absolute;left:5411;top:3920;width:4;height:152" coordorigin="5411,3921" coordsize="4,152" path="m5415,3921l5411,3921,5411,4072,5415,4070,5415,3921xe" filled="true" fillcolor="#000000" stroked="false">
              <v:path arrowok="t"/>
              <v:fill type="solid"/>
            </v:shape>
            <v:shape style="position:absolute;left:1745;top:5259;width:2064;height:7" coordorigin="1745,5259" coordsize="2064,7" path="m3808,5259l1745,5259,1745,5266,3799,5266,3808,5259xe" filled="true" fillcolor="#000000" stroked="false">
              <v:path arrowok="t"/>
              <v:fill type="solid"/>
            </v:shape>
            <v:shape style="position:absolute;left:1743;top:5259;width:2065;height:7" coordorigin="1744,5259" coordsize="2065,7" path="m3808,5259l1744,5259,1744,5266,3799,5266,3808,5259xe" filled="true" fillcolor="#000000" stroked="false">
              <v:path arrowok="t"/>
              <v:fill type="solid"/>
            </v:shape>
            <v:shape style="position:absolute;left:1745;top:5598;width:1605;height:7" coordorigin="1745,5599" coordsize="1605,7" path="m3350,5599l1745,5599,1745,5605,3341,5605,3350,5599xe" filled="true" fillcolor="#000000" stroked="false">
              <v:path arrowok="t"/>
              <v:fill type="solid"/>
            </v:shape>
            <v:shape style="position:absolute;left:1743;top:5598;width:1607;height:7" coordorigin="1744,5599" coordsize="1607,7" path="m3350,5599l1744,5599,1744,5605,3341,5605,3350,5599xe" filled="true" fillcolor="#000000" stroked="false">
              <v:path arrowok="t"/>
              <v:fill type="solid"/>
            </v:shape>
            <v:shape style="position:absolute;left:1745;top:5892;width:1209;height:7" coordorigin="1745,5892" coordsize="1209,7" path="m2954,5892l1745,5892,1745,5899,2945,5899,2954,5892xe" filled="true" fillcolor="#000000" stroked="false">
              <v:path arrowok="t"/>
              <v:fill type="solid"/>
            </v:shape>
            <v:shape style="position:absolute;left:1743;top:5892;width:1211;height:7" coordorigin="1744,5892" coordsize="1211,7" path="m2954,5892l1744,5892,1744,5899,2945,5899,2954,5892xe" filled="true" fillcolor="#000000" stroked="false">
              <v:path arrowok="t"/>
              <v:fill type="solid"/>
            </v:shape>
            <v:shape style="position:absolute;left:1745;top:6185;width:813;height:7" coordorigin="1745,6185" coordsize="813,7" path="m2558,6185l1745,6185,1745,6192,2549,6192,2558,6185xe" filled="true" fillcolor="#000000" stroked="false">
              <v:path arrowok="t"/>
              <v:fill type="solid"/>
            </v:shape>
            <v:shape style="position:absolute;left:1743;top:6185;width:815;height:7" coordorigin="1744,6185" coordsize="815,7" path="m2558,6185l1744,6185,1744,6192,2549,6192,2558,6185xe" filled="true" fillcolor="#000000" stroked="false">
              <v:path arrowok="t"/>
              <v:fill type="solid"/>
            </v:shape>
            <v:shape style="position:absolute;left:1745;top:6477;width:418;height:7" coordorigin="1745,6478" coordsize="418,7" path="m2163,6478l1745,6478,1745,6485,2154,6485,2163,6478xe" filled="true" fillcolor="#000000" stroked="false">
              <v:path arrowok="t"/>
              <v:fill type="solid"/>
            </v:shape>
            <v:shape style="position:absolute;left:1743;top:6477;width:420;height:7" coordorigin="1744,6478" coordsize="420,7" path="m2163,6478l1744,6478,1744,6485,2154,6485,2163,6478xe" filled="true" fillcolor="#000000" stroked="false">
              <v:path arrowok="t"/>
              <v:fill type="solid"/>
            </v:shape>
            <v:rect style="position:absolute;left:1740;top:314;width:4;height:6473" filled="true" fillcolor="#000000" stroked="false">
              <v:fill type="solid"/>
            </v:rect>
            <v:shape style="position:absolute;left:1740;top:311;width:4;height:6480" coordorigin="1740,312" coordsize="4,6480" path="m1744,312l1740,312,1740,6788,1740,6791,1742,6791,1742,6788,1744,6788,1744,312xe" filled="true" fillcolor="#000000" stroked="false">
              <v:path arrowok="t"/>
              <v:fill type="solid"/>
            </v:shape>
            <v:rect style="position:absolute;left:2227;top:5738;width:483;height:7" filled="true" fillcolor="#000000" stroked="false">
              <v:fill type="solid"/>
            </v:rect>
            <v:rect style="position:absolute;left:2225;top:5738;width:487;height:7" filled="true" fillcolor="#000000" stroked="false">
              <v:fill type="solid"/>
            </v:rect>
            <v:rect style="position:absolute;left:2227;top:6031;width:483;height:7" filled="true" fillcolor="#000000" stroked="false">
              <v:fill type="solid"/>
            </v:rect>
            <v:rect style="position:absolute;left:2225;top:6031;width:487;height:7" filled="true" fillcolor="#000000" stroked="false">
              <v:fill type="solid"/>
            </v:rect>
            <v:shape style="position:absolute;left:2222;top:5269;width:4;height:1165" coordorigin="2222,5269" coordsize="4,1165" path="m2226,5269l2222,5269,2222,6434,2226,6431,2226,5269xe" filled="true" fillcolor="#000000" stroked="false">
              <v:path arrowok="t"/>
              <v:fill type="solid"/>
            </v:shape>
            <v:shape style="position:absolute;left:2222;top:5265;width:4;height:1168" coordorigin="2222,5266" coordsize="4,1168" path="m2226,5266l2222,5266,2222,6434,2226,6431,2226,5266xe" filled="true" fillcolor="#000000" stroked="false">
              <v:path arrowok="t"/>
              <v:fill type="solid"/>
            </v:shape>
            <v:shape style="position:absolute;left:2708;top:5269;width:4;height:805" coordorigin="2708,5269" coordsize="4,805" path="m2712,5269l2708,5269,2708,6074,2712,6071,2712,5269xe" filled="true" fillcolor="#000000" stroked="false">
              <v:path arrowok="t"/>
              <v:fill type="solid"/>
            </v:shape>
            <v:shape style="position:absolute;left:2708;top:5265;width:4;height:809" coordorigin="2708,5266" coordsize="4,809" path="m2712,5266l2708,5266,2708,6074,2712,6071,2712,5266xe" filled="true" fillcolor="#000000" stroked="false">
              <v:path arrowok="t"/>
              <v:fill type="solid"/>
            </v:shape>
            <v:shape style="position:absolute;left:3318;top:5269;width:4;height:353" coordorigin="3318,5269" coordsize="4,353" path="m3322,5269l3318,5269,3318,5622,3322,5620,3322,5269xe" filled="true" fillcolor="#000000" stroked="false">
              <v:path arrowok="t"/>
              <v:fill type="solid"/>
            </v:shape>
            <v:shape style="position:absolute;left:3318;top:5265;width:4;height:357" coordorigin="3318,5266" coordsize="4,357" path="m3322,5266l3318,5266,3318,5622,3322,5620,3322,5266xe" filled="true" fillcolor="#000000" stroked="false">
              <v:path arrowok="t"/>
              <v:fill type="solid"/>
            </v:shape>
            <v:shape style="position:absolute;left:3754;top:5269;width:4;height:30" coordorigin="3755,5269" coordsize="4,30" path="m3758,5269l3755,5269,3755,5299,3758,5296,3758,5269xe" filled="true" fillcolor="#000000" stroked="false">
              <v:path arrowok="t"/>
              <v:fill type="solid"/>
            </v:shape>
            <v:shape style="position:absolute;left:1743;top:5265;width:2015;height:1523" coordorigin="1744,5266" coordsize="2015,1523" path="m1749,6784l1744,6784,1744,6788,1749,6784xm3758,5266l3755,5266,3755,5299,3758,5296,3758,5266xe" filled="true" fillcolor="#000000" stroked="false">
              <v:path arrowok="t"/>
              <v:fill type="solid"/>
            </v:shape>
            <v:rect style="position:absolute;left:1737;top:308;width:8755;height:6485" filled="false" stroked="true" strokeweight=".25pt" strokecolor="#000000">
              <v:stroke dashstyle="solid"/>
            </v:rect>
            <v:shape style="position:absolute;left:4488;top:397;width:3265;height:67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1" w:right="16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SISTEMA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NACIONAL DE</w:t>
                    </w:r>
                    <w:r>
                      <w:rPr>
                        <w:b/>
                        <w:spacing w:val="2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EDUCACIÓN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DE</w:t>
                    </w:r>
                    <w:r>
                      <w:rPr>
                        <w:b/>
                        <w:spacing w:val="2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GUATEMALA</w:t>
                    </w:r>
                  </w:p>
                  <w:p>
                    <w:pPr>
                      <w:spacing w:before="14"/>
                      <w:ind w:left="1" w:right="19" w:firstLine="0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TABLA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DE</w:t>
                    </w:r>
                    <w:r>
                      <w:rPr>
                        <w:b/>
                        <w:spacing w:val="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MODALIDADES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DE</w:t>
                    </w:r>
                    <w:r>
                      <w:rPr>
                        <w:b/>
                        <w:spacing w:val="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ENTREGA</w:t>
                    </w:r>
                    <w:r>
                      <w:rPr>
                        <w:b/>
                        <w:spacing w:val="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EDUCATIVA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POR</w:t>
                    </w:r>
                    <w:r>
                      <w:rPr>
                        <w:b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GRADO</w:t>
                    </w:r>
                    <w:r>
                      <w:rPr>
                        <w:b/>
                        <w:spacing w:val="3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Y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NIVEL DE</w:t>
                    </w:r>
                    <w:r>
                      <w:rPr>
                        <w:b/>
                        <w:spacing w:val="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EDUCACIÓN,</w:t>
                    </w:r>
                    <w:r>
                      <w:rPr>
                        <w:b/>
                        <w:spacing w:val="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Y</w:t>
                    </w:r>
                    <w:r>
                      <w:rPr>
                        <w:b/>
                        <w:spacing w:val="-1"/>
                        <w:w w:val="55"/>
                        <w:sz w:val="13"/>
                      </w:rPr>
                      <w:t> </w:t>
                    </w:r>
                    <w:r>
                      <w:rPr>
                        <w:b/>
                        <w:w w:val="55"/>
                        <w:sz w:val="13"/>
                      </w:rPr>
                      <w:t>SU EQUIVALENCIA</w:t>
                    </w:r>
                  </w:p>
                  <w:p>
                    <w:pPr>
                      <w:spacing w:before="87"/>
                      <w:ind w:left="2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"/>
                        <w:w w:val="55"/>
                        <w:sz w:val="11"/>
                      </w:rPr>
                      <w:t>SUBSISTEMA </w:t>
                    </w:r>
                    <w:r>
                      <w:rPr>
                        <w:b/>
                        <w:w w:val="55"/>
                        <w:sz w:val="11"/>
                      </w:rPr>
                      <w:t>ESCOLAR</w:t>
                    </w:r>
                  </w:p>
                  <w:p>
                    <w:pPr>
                      <w:spacing w:before="47"/>
                      <w:ind w:left="1" w:right="8" w:firstLine="0"/>
                      <w:jc w:val="center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70"/>
                        <w:sz w:val="8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8809;top:812;width:742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"/>
                        <w:w w:val="55"/>
                        <w:sz w:val="11"/>
                      </w:rPr>
                      <w:t>SUBSISTEMA</w:t>
                    </w:r>
                    <w:r>
                      <w:rPr>
                        <w:b/>
                        <w:w w:val="55"/>
                        <w:sz w:val="11"/>
                      </w:rPr>
                      <w:t> </w:t>
                    </w:r>
                    <w:r>
                      <w:rPr>
                        <w:b/>
                        <w:spacing w:val="-1"/>
                        <w:w w:val="55"/>
                        <w:sz w:val="11"/>
                      </w:rPr>
                      <w:t>EXTRAESCOLAR</w:t>
                    </w:r>
                  </w:p>
                </w:txbxContent>
              </v:textbox>
              <w10:wrap type="none"/>
            </v:shape>
            <v:shape style="position:absolute;left:2030;top:1151;width:410;height:254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55"/>
                        <w:sz w:val="8"/>
                      </w:rPr>
                      <w:t>REGULAR</w:t>
                    </w:r>
                    <w:r>
                      <w:rPr>
                        <w:b/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(NIVEL</w:t>
                    </w:r>
                    <w:r>
                      <w:rPr>
                        <w:b/>
                        <w:spacing w:val="7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41)</w:t>
                    </w:r>
                  </w:p>
                  <w:p>
                    <w:pPr>
                      <w:spacing w:before="69"/>
                      <w:ind w:left="28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0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5084;top:1151;width:690;height:254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55"/>
                        <w:sz w:val="8"/>
                      </w:rPr>
                      <w:t>REGULAR (NIVEL</w:t>
                    </w:r>
                    <w:r>
                      <w:rPr>
                        <w:b/>
                        <w:spacing w:val="5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42)</w:t>
                    </w:r>
                  </w:p>
                  <w:p>
                    <w:pPr>
                      <w:spacing w:before="69"/>
                      <w:ind w:left="333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0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9064;top:1151;width:232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55"/>
                        <w:sz w:val="8"/>
                      </w:rPr>
                      <w:t>NO</w:t>
                    </w:r>
                    <w:r>
                      <w:rPr>
                        <w:b/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APLICA</w:t>
                    </w:r>
                  </w:p>
                </w:txbxContent>
              </v:textbox>
              <w10:wrap type="none"/>
            </v:shape>
            <v:shape style="position:absolute;left:2059;top:1471;width:1047;height:853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line="77" w:lineRule="exact" w:before="0"/>
                      <w:ind w:left="88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65"/>
                        <w:sz w:val="8"/>
                      </w:rPr>
                      <w:t>INICIAL</w:t>
                    </w:r>
                  </w:p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5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6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5418;top:1471;width:357;height:853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5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6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8213;top:1758;width:282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</w:p>
                </w:txbxContent>
              </v:textbox>
              <w10:wrap type="none"/>
            </v:shape>
            <v:shape style="position:absolute;left:2917;top:2071;width:219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60"/>
                        <w:sz w:val="8"/>
                      </w:rPr>
                      <w:t>PARVULOS</w:t>
                    </w:r>
                  </w:p>
                </w:txbxContent>
              </v:textbox>
              <w10:wrap type="none"/>
            </v:shape>
            <v:shape style="position:absolute;left:6021;top:2390;width:211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1"/>
                        <w:w w:val="60"/>
                        <w:sz w:val="8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2782;top:2623;width:378;height:72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92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70"/>
                        <w:sz w:val="8"/>
                      </w:rPr>
                      <w:t>REGULAR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4779;top:2623;width:357;height:233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78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70"/>
                        <w:sz w:val="8"/>
                      </w:rPr>
                      <w:t>ADULTOS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5854;top:2623;width:1272;height:233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297" w:firstLine="0"/>
                      <w:jc w:val="righ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70"/>
                        <w:sz w:val="8"/>
                      </w:rPr>
                      <w:t>PEPS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</w:p>
                </w:txbxContent>
              </v:textbox>
              <w10:wrap type="none"/>
            </v:shape>
            <v:shape style="position:absolute;left:4779;top:3016;width:357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6613;top:3016;width:197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779;top:3349;width:357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2782;top:3436;width:378;height:28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5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line="240" w:lineRule="auto" w:before="9"/>
                      <w:rPr>
                        <w:sz w:val="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6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4779;top:3629;width:357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ETAPA</w:t>
                    </w:r>
                    <w:r>
                      <w:rPr>
                        <w:spacing w:val="-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1892;top:4042;width:1307;height:87" type="#_x0000_t202" filled="false" stroked="false">
              <v:textbox inset="0,0,0,0">
                <w:txbxContent>
                  <w:p>
                    <w:pPr>
                      <w:tabs>
                        <w:tab w:pos="429" w:val="left" w:leader="none"/>
                        <w:tab w:pos="954" w:val="left" w:leader="none"/>
                      </w:tabs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65"/>
                        <w:sz w:val="8"/>
                      </w:rPr>
                      <w:t>REGULAR</w:t>
                      <w:tab/>
                    </w:r>
                    <w:r>
                      <w:rPr>
                        <w:b/>
                        <w:spacing w:val="-2"/>
                        <w:w w:val="65"/>
                        <w:sz w:val="8"/>
                      </w:rPr>
                      <w:t>EXPERIMENTAL</w:t>
                      <w:tab/>
                    </w:r>
                    <w:r>
                      <w:rPr>
                        <w:b/>
                        <w:spacing w:val="-1"/>
                        <w:w w:val="60"/>
                        <w:sz w:val="8"/>
                      </w:rPr>
                      <w:t>TELESECUNDARIA</w:t>
                    </w:r>
                  </w:p>
                </w:txbxContent>
              </v:textbox>
              <w10:wrap type="none"/>
            </v:shape>
            <v:shape style="position:absolute;left:3502;top:4042;width:91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65"/>
                        <w:sz w:val="8"/>
                      </w:rPr>
                      <w:t>EFA</w:t>
                    </w:r>
                  </w:p>
                </w:txbxContent>
              </v:textbox>
              <w10:wrap type="none"/>
            </v:shape>
            <v:shape style="position:absolute;left:3875;top:4042;width:1392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w w:val="55"/>
                        <w:sz w:val="8"/>
                      </w:rPr>
                      <w:t>VARIABLE</w:t>
                    </w:r>
                    <w:r>
                      <w:rPr>
                        <w:b/>
                        <w:spacing w:val="2"/>
                        <w:sz w:val="8"/>
                      </w:rPr>
                      <w:t>         </w:t>
                    </w:r>
                    <w:r>
                      <w:rPr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NOCTURNO</w:t>
                    </w:r>
                    <w:r>
                      <w:rPr>
                        <w:b/>
                        <w:spacing w:val="3"/>
                        <w:sz w:val="8"/>
                      </w:rPr>
                      <w:t>    </w:t>
                    </w:r>
                    <w:r>
                      <w:rPr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FIN</w:t>
                    </w:r>
                    <w:r>
                      <w:rPr>
                        <w:b/>
                        <w:spacing w:val="6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DE</w:t>
                    </w:r>
                    <w:r>
                      <w:rPr>
                        <w:b/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SEMANA</w:t>
                    </w:r>
                    <w:r>
                      <w:rPr>
                        <w:b/>
                        <w:spacing w:val="2"/>
                        <w:sz w:val="8"/>
                      </w:rPr>
                      <w:t>        </w:t>
                    </w:r>
                    <w:r>
                      <w:rPr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b/>
                        <w:spacing w:val="-1"/>
                        <w:w w:val="65"/>
                        <w:sz w:val="8"/>
                      </w:rPr>
                      <w:t>SABADO</w:t>
                    </w:r>
                  </w:p>
                </w:txbxContent>
              </v:textbox>
              <w10:wrap type="none"/>
            </v:shape>
            <v:shape style="position:absolute;left:1896;top:4282;width:193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</w:p>
                  <w:p>
                    <w:pPr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2378;top:4282;width:193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</w:p>
                  <w:p>
                    <w:pPr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2928;top:4282;width:193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</w:p>
                  <w:p>
                    <w:pPr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3449;top:4282;width:1399;height:200" type="#_x0000_t202" filled="false" stroked="false">
              <v:textbox inset="0,0,0,0">
                <w:txbxContent>
                  <w:p>
                    <w:pPr>
                      <w:tabs>
                        <w:tab w:pos="432" w:val="left" w:leader="none"/>
                        <w:tab w:pos="836" w:val="left" w:leader="none"/>
                      </w:tabs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  <w:tab/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  <w:tab/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  <w:r>
                      <w:rPr>
                        <w:spacing w:val="3"/>
                        <w:sz w:val="8"/>
                      </w:rPr>
                      <w:t>        </w:t>
                    </w:r>
                    <w:r>
                      <w:rPr>
                        <w:spacing w:val="4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</w:p>
                  <w:p>
                    <w:pPr>
                      <w:tabs>
                        <w:tab w:pos="446" w:val="left" w:leader="none"/>
                        <w:tab w:pos="851" w:val="left" w:leader="none"/>
                        <w:tab w:pos="1220" w:val="left" w:leader="none"/>
                      </w:tabs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1896;top:4575;width:2179;height:200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  <w:tab w:pos="1032" w:val="left" w:leader="none"/>
                        <w:tab w:pos="1553" w:val="left" w:leader="none"/>
                        <w:tab w:pos="1986" w:val="left" w:leader="none"/>
                      </w:tabs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  <w:tab/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  <w:tab/>
                      <w:t>GRADO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  <w:tab/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  <w:tab/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</w:p>
                  <w:p>
                    <w:pPr>
                      <w:tabs>
                        <w:tab w:pos="500" w:val="left" w:leader="none"/>
                        <w:tab w:pos="1049" w:val="left" w:leader="none"/>
                        <w:tab w:pos="1571" w:val="left" w:leader="none"/>
                        <w:tab w:pos="2003" w:val="left" w:leader="none"/>
                      </w:tabs>
                      <w:spacing w:before="15"/>
                      <w:ind w:left="1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5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4286;top:4575;width:193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</w:p>
                  <w:p>
                    <w:pPr>
                      <w:spacing w:before="15"/>
                      <w:ind w:left="17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4655;top:4575;width:50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7"/>
                        <w:sz w:val="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1896;top:4868;width:2179;height:200" type="#_x0000_t202" filled="false" stroked="false">
              <v:textbox inset="0,0,0,0">
                <w:txbxContent>
                  <w:p>
                    <w:pPr>
                      <w:tabs>
                        <w:tab w:pos="482" w:val="left" w:leader="none"/>
                        <w:tab w:pos="1032" w:val="left" w:leader="none"/>
                        <w:tab w:pos="1553" w:val="left" w:leader="none"/>
                        <w:tab w:pos="1986" w:val="left" w:leader="none"/>
                      </w:tabs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  <w:tab/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  <w:tab/>
                      <w:t>GRADO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  <w:tab/>
                      <w:t>GRADO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  <w:tab/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</w:p>
                  <w:p>
                    <w:pPr>
                      <w:tabs>
                        <w:tab w:pos="496" w:val="left" w:leader="none"/>
                        <w:tab w:pos="1046" w:val="left" w:leader="none"/>
                        <w:tab w:pos="1567" w:val="left" w:leader="none"/>
                        <w:tab w:pos="2000" w:val="left" w:leader="none"/>
                      </w:tabs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  <w:tab/>
                      <w:t>(1</w:t>
                    </w:r>
                    <w:r>
                      <w:rPr>
                        <w:spacing w:val="5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1839;top:5400;width:307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1"/>
                        <w:w w:val="60"/>
                        <w:sz w:val="8"/>
                      </w:rPr>
                      <w:t>BACHILLERATO</w:t>
                    </w:r>
                  </w:p>
                </w:txbxContent>
              </v:textbox>
              <w10:wrap type="none"/>
            </v:shape>
            <v:shape style="position:absolute;left:2321;top:5340;width:307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1"/>
                        <w:w w:val="60"/>
                        <w:sz w:val="8"/>
                      </w:rPr>
                      <w:t>BACHILLERATO</w:t>
                    </w:r>
                  </w:p>
                  <w:p>
                    <w:pPr>
                      <w:spacing w:before="15"/>
                      <w:ind w:left="35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1"/>
                        <w:w w:val="65"/>
                        <w:sz w:val="8"/>
                      </w:rPr>
                      <w:t>SEMESTRAL</w:t>
                    </w:r>
                  </w:p>
                </w:txbxContent>
              </v:textbox>
              <w10:wrap type="none"/>
            </v:shape>
            <v:shape style="position:absolute;left:2945;top:5400;width:154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2"/>
                        <w:w w:val="65"/>
                        <w:sz w:val="8"/>
                      </w:rPr>
                      <w:t>PERITO</w:t>
                    </w:r>
                  </w:p>
                </w:txbxContent>
              </v:textbox>
              <w10:wrap type="none"/>
            </v:shape>
            <v:shape style="position:absolute;left:3353;top:5400;width:249;height: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1"/>
                        <w:w w:val="55"/>
                        <w:sz w:val="8"/>
                      </w:rPr>
                      <w:t>PERITO</w:t>
                    </w:r>
                    <w:r>
                      <w:rPr>
                        <w:b/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b/>
                        <w:w w:val="55"/>
                        <w:sz w:val="8"/>
                      </w:rPr>
                      <w:t>SEM</w:t>
                    </w:r>
                  </w:p>
                </w:txbxContent>
              </v:textbox>
              <w10:wrap type="none"/>
            </v:shape>
            <v:shape style="position:absolute;left:1896;top:5653;width:193;height:493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</w:p>
                  <w:p>
                    <w:pPr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  <w:p>
                    <w:pPr>
                      <w:spacing w:line="240" w:lineRule="auto" w:before="9"/>
                      <w:rPr>
                        <w:sz w:val="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5</w:t>
                    </w:r>
                  </w:p>
                  <w:p>
                    <w:pPr>
                      <w:spacing w:before="16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4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AÑO)</w:t>
                    </w:r>
                  </w:p>
                </w:txbxContent>
              </v:textbox>
              <w10:wrap type="none"/>
            </v:shape>
            <v:shape style="position:absolute;left:2353;top:5640;width:246;height:526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55"/>
                        <w:sz w:val="8"/>
                      </w:rPr>
                      <w:t>SEMESTRE</w:t>
                    </w:r>
                    <w:r>
                      <w:rPr>
                        <w:spacing w:val="6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1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55"/>
                        <w:sz w:val="8"/>
                      </w:rPr>
                      <w:t>SEMESTRE</w:t>
                    </w:r>
                    <w:r>
                      <w:rPr>
                        <w:spacing w:val="6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2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55"/>
                        <w:sz w:val="8"/>
                      </w:rPr>
                      <w:t>SEMESTRE</w:t>
                    </w:r>
                    <w:r>
                      <w:rPr>
                        <w:spacing w:val="6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3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pacing w:val="-1"/>
                        <w:w w:val="55"/>
                        <w:sz w:val="8"/>
                      </w:rPr>
                      <w:t>SEMESTRE</w:t>
                    </w:r>
                    <w:r>
                      <w:rPr>
                        <w:spacing w:val="6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928;top:5653;width:193;height:200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GRADO</w:t>
                    </w:r>
                    <w:r>
                      <w:rPr>
                        <w:spacing w:val="3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4</w:t>
                    </w:r>
                  </w:p>
                  <w:p>
                    <w:pPr>
                      <w:spacing w:before="15"/>
                      <w:ind w:left="1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(1</w:t>
                    </w:r>
                    <w:r>
                      <w:rPr>
                        <w:spacing w:val="2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AÑO</w:t>
                    </w:r>
                  </w:p>
                </w:txbxContent>
              </v:textbox>
              <w10:wrap type="none"/>
            </v:shape>
            <v:shape style="position:absolute;left:1846;top:6299;width:517;height:387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</w:t>
                    </w:r>
                    <w:r>
                      <w:rPr>
                        <w:spacing w:val="3"/>
                        <w:sz w:val="8"/>
                      </w:rPr>
                      <w:t>        </w:t>
                    </w:r>
                    <w:r>
                      <w:rPr>
                        <w:spacing w:val="3"/>
                        <w:sz w:val="8"/>
                      </w:rPr>
                      <w:t> </w:t>
                    </w:r>
                    <w:r>
                      <w:rPr>
                        <w:w w:val="70"/>
                        <w:sz w:val="8"/>
                      </w:rPr>
                      <w:t>-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55"/>
                        <w:sz w:val="8"/>
                      </w:rPr>
                      <w:t>- -</w:t>
                    </w:r>
                    <w:r>
                      <w:rPr>
                        <w:spacing w:val="1"/>
                        <w:w w:val="55"/>
                        <w:sz w:val="8"/>
                      </w:rPr>
                      <w:t> </w:t>
                    </w:r>
                    <w:r>
                      <w:rPr>
                        <w:w w:val="55"/>
                        <w:sz w:val="8"/>
                      </w:rPr>
                      <w:t>- 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Entrega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2021.</w:t>
      </w:r>
    </w:p>
    <w:p>
      <w:pPr>
        <w:spacing w:before="0"/>
        <w:ind w:left="262" w:right="11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DIPLAN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Actualización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pStyle w:val="BodyText"/>
        <w:ind w:left="262"/>
        <w:jc w:val="both"/>
      </w:pPr>
      <w:r>
        <w:rPr>
          <w:b/>
        </w:rPr>
        <w:t>Nota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tabla</w:t>
      </w:r>
      <w:r>
        <w:rPr>
          <w:spacing w:val="-1"/>
        </w:rPr>
        <w:t> </w:t>
      </w:r>
      <w:r>
        <w:rPr/>
        <w:t>anterior,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encontrarse ampliada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anexos.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7"/>
        <w:jc w:val="both"/>
      </w:pPr>
      <w:r>
        <w:rPr/>
        <w:t>En los últimos 21 años, a través de la firma de los Acuerdos de Paz, se inició un proceso de</w:t>
      </w:r>
      <w:r>
        <w:rPr>
          <w:spacing w:val="1"/>
        </w:rPr>
        <w:t> </w:t>
      </w:r>
      <w:r>
        <w:rPr/>
        <w:t>Reforma Educativa para mejorar los servicios educativos desde un enfoque integral.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área importante de este proceso es la Transformación Curricular, que permite realizar</w:t>
      </w:r>
      <w:r>
        <w:rPr>
          <w:spacing w:val="1"/>
        </w:rPr>
        <w:t> </w:t>
      </w:r>
      <w:r>
        <w:rPr/>
        <w:t>cambios profundos en el proceso de enseñanza-aprendizaje, a través de la actualización y</w:t>
      </w:r>
      <w:r>
        <w:rPr>
          <w:spacing w:val="1"/>
        </w:rPr>
        <w:t> </w:t>
      </w:r>
      <w:r>
        <w:rPr/>
        <w:t>renovación de métodos,</w:t>
      </w:r>
      <w:r>
        <w:rPr>
          <w:spacing w:val="1"/>
        </w:rPr>
        <w:t> </w:t>
      </w:r>
      <w:r>
        <w:rPr/>
        <w:t>procedimientos didácticos,</w:t>
      </w:r>
      <w:r>
        <w:rPr>
          <w:spacing w:val="1"/>
        </w:rPr>
        <w:t> </w:t>
      </w:r>
      <w:r>
        <w:rPr/>
        <w:t>que deben</w:t>
      </w:r>
      <w:r>
        <w:rPr>
          <w:spacing w:val="1"/>
        </w:rPr>
        <w:t> </w:t>
      </w:r>
      <w:r>
        <w:rPr/>
        <w:t>responder al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sociocultural centrado en la persona, con un diseño y desarrollo curricular organizado por</w:t>
      </w:r>
      <w:r>
        <w:rPr>
          <w:spacing w:val="1"/>
        </w:rPr>
        <w:t> </w:t>
      </w:r>
      <w:r>
        <w:rPr/>
        <w:t>competencias.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62" w:right="816"/>
        <w:jc w:val="both"/>
      </w:pPr>
      <w:r>
        <w:rPr/>
        <w:t>Dicha</w:t>
      </w:r>
      <w:r>
        <w:rPr>
          <w:spacing w:val="-12"/>
        </w:rPr>
        <w:t> </w:t>
      </w:r>
      <w:r>
        <w:rPr/>
        <w:t>transformación</w:t>
      </w:r>
      <w:r>
        <w:rPr>
          <w:spacing w:val="-8"/>
        </w:rPr>
        <w:t> </w:t>
      </w:r>
      <w:r>
        <w:rPr/>
        <w:t>curricular,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materializada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concreción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Currículo</w:t>
      </w:r>
      <w:r>
        <w:rPr>
          <w:spacing w:val="-10"/>
        </w:rPr>
        <w:t> </w:t>
      </w:r>
      <w:r>
        <w:rPr/>
        <w:t>Nacional</w:t>
      </w:r>
      <w:r>
        <w:rPr>
          <w:spacing w:val="-52"/>
        </w:rPr>
        <w:t> </w:t>
      </w:r>
      <w:r>
        <w:rPr/>
        <w:t>Base</w:t>
      </w:r>
      <w:r>
        <w:rPr>
          <w:spacing w:val="1"/>
        </w:rPr>
        <w:t> </w:t>
      </w:r>
      <w:r>
        <w:rPr/>
        <w:t>-CNB-,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principales,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flexible,</w:t>
      </w:r>
      <w:r>
        <w:rPr>
          <w:spacing w:val="1"/>
        </w:rPr>
        <w:t> </w:t>
      </w:r>
      <w:r>
        <w:rPr/>
        <w:t>perfectible,</w:t>
      </w:r>
      <w:r>
        <w:rPr>
          <w:spacing w:val="1"/>
        </w:rPr>
        <w:t> </w:t>
      </w:r>
      <w:r>
        <w:rPr/>
        <w:t>participativo</w:t>
      </w:r>
      <w:r>
        <w:rPr>
          <w:spacing w:val="-4"/>
        </w:rPr>
        <w:t> </w:t>
      </w:r>
      <w:r>
        <w:rPr/>
        <w:t>e integral, adaptado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plurilingüe,</w:t>
      </w:r>
      <w:r>
        <w:rPr>
          <w:spacing w:val="-3"/>
        </w:rPr>
        <w:t> </w:t>
      </w:r>
      <w:r>
        <w:rPr/>
        <w:t>multiétnico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pluricultural.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27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/>
        <w:t>El</w:t>
      </w:r>
      <w:r>
        <w:rPr>
          <w:spacing w:val="-4"/>
        </w:rPr>
        <w:t> </w:t>
      </w:r>
      <w:r>
        <w:rPr/>
        <w:t>Ministerio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ha</w:t>
      </w:r>
      <w:r>
        <w:rPr>
          <w:spacing w:val="-4"/>
        </w:rPr>
        <w:t> </w:t>
      </w:r>
      <w:r>
        <w:rPr/>
        <w:t>avanzado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concreción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CNB,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52"/>
        </w:rPr>
        <w:t> </w:t>
      </w:r>
      <w:r>
        <w:rPr/>
        <w:t>modalidades de entrega educativa.</w:t>
      </w:r>
      <w:r>
        <w:rPr>
          <w:spacing w:val="1"/>
        </w:rPr>
        <w:t> </w:t>
      </w:r>
      <w:r>
        <w:rPr/>
        <w:t>Si embargo, es importante hacer mención, que el caso</w:t>
      </w:r>
      <w:r>
        <w:rPr>
          <w:spacing w:val="-52"/>
        </w:rPr>
        <w:t> </w:t>
      </w:r>
      <w:r>
        <w:rPr/>
        <w:t>del ciclo diversificado de nivel de educación media, se debe diseñar e implementar un CNB</w:t>
      </w:r>
      <w:r>
        <w:rPr>
          <w:spacing w:val="-52"/>
        </w:rPr>
        <w:t> </w:t>
      </w:r>
      <w:r>
        <w:rPr/>
        <w:t>por cada carrera de carácter específico o bien establecer un CNB por grupo de carreras</w:t>
      </w:r>
      <w:r>
        <w:rPr>
          <w:spacing w:val="1"/>
        </w:rPr>
        <w:t> </w:t>
      </w:r>
      <w:r>
        <w:rPr/>
        <w:t>similares en su contexto educativo de una misma rama de enseñanza, para cumplir con su</w:t>
      </w:r>
      <w:r>
        <w:rPr>
          <w:spacing w:val="1"/>
        </w:rPr>
        <w:t> </w:t>
      </w:r>
      <w:r>
        <w:rPr/>
        <w:t>correcta concreción.</w:t>
      </w:r>
      <w:r>
        <w:rPr>
          <w:spacing w:val="1"/>
        </w:rPr>
        <w:t> </w:t>
      </w:r>
      <w:r>
        <w:rPr/>
        <w:t>La característica más importante del CNB para ciclo diversificado 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poseer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cualificaciones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cualificaciones</w:t>
      </w:r>
      <w:r>
        <w:rPr>
          <w:spacing w:val="1"/>
        </w:rPr>
        <w:t> </w:t>
      </w:r>
      <w:r>
        <w:rPr/>
        <w:t>profesionales las cuales certifican y acreditan a estudiantes y personas con experiencia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De acuerdo con la Dirección General de Currículo -DIGECUR-, del Ministerio de Educación,</w:t>
      </w:r>
      <w:r>
        <w:rPr>
          <w:spacing w:val="1"/>
        </w:rPr>
        <w:t> </w:t>
      </w:r>
      <w:r>
        <w:rPr/>
        <w:t>está en proceso de transformación el CNB de nivel de educación preprimaria y en proceso</w:t>
      </w:r>
      <w:r>
        <w:rPr>
          <w:spacing w:val="1"/>
        </w:rPr>
        <w:t> </w:t>
      </w:r>
      <w:r>
        <w:rPr/>
        <w:t>el diseño para varias carreras del ciclo diversificado de nivel medio, sin embargo, de no</w:t>
      </w:r>
      <w:r>
        <w:rPr>
          <w:spacing w:val="1"/>
        </w:rPr>
        <w:t> </w:t>
      </w:r>
      <w:r>
        <w:rPr/>
        <w:t>priorizarse</w:t>
      </w:r>
      <w:r>
        <w:rPr>
          <w:spacing w:val="-2"/>
        </w:rPr>
        <w:t> </w:t>
      </w:r>
      <w:r>
        <w:rPr/>
        <w:t>está</w:t>
      </w:r>
      <w:r>
        <w:rPr>
          <w:spacing w:val="-2"/>
        </w:rPr>
        <w:t> </w:t>
      </w:r>
      <w:r>
        <w:rPr/>
        <w:t>acción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1"/>
        </w:rPr>
        <w:t> </w:t>
      </w:r>
      <w:r>
        <w:rPr/>
        <w:t>puede</w:t>
      </w:r>
      <w:r>
        <w:rPr>
          <w:spacing w:val="1"/>
        </w:rPr>
        <w:t> </w:t>
      </w:r>
      <w:r>
        <w:rPr/>
        <w:t>tomar</w:t>
      </w:r>
      <w:r>
        <w:rPr>
          <w:spacing w:val="-2"/>
        </w:rPr>
        <w:t> </w:t>
      </w:r>
      <w:r>
        <w:rPr/>
        <w:t>más 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años.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5"/>
        <w:jc w:val="both"/>
      </w:pPr>
      <w:r>
        <w:rPr>
          <w:spacing w:val="-1"/>
        </w:rPr>
        <w:t>Dentro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registros</w:t>
      </w:r>
      <w:r>
        <w:rPr>
          <w:spacing w:val="-12"/>
        </w:rPr>
        <w:t> </w:t>
      </w:r>
      <w:r>
        <w:rPr>
          <w:spacing w:val="-1"/>
        </w:rPr>
        <w:t>educativos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ciclo</w:t>
      </w:r>
      <w:r>
        <w:rPr>
          <w:spacing w:val="-11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2021,</w:t>
      </w:r>
      <w:r>
        <w:rPr>
          <w:spacing w:val="-11"/>
        </w:rPr>
        <w:t> </w:t>
      </w:r>
      <w:r>
        <w:rPr/>
        <w:t>existe</w:t>
      </w:r>
      <w:r>
        <w:rPr>
          <w:spacing w:val="-10"/>
        </w:rPr>
        <w:t> </w:t>
      </w:r>
      <w:r>
        <w:rPr/>
        <w:t>referencia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modalidades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carreras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CNB</w:t>
      </w:r>
      <w:r>
        <w:rPr>
          <w:spacing w:val="1"/>
        </w:rPr>
        <w:t> </w:t>
      </w:r>
      <w:r>
        <w:rPr/>
        <w:t>implementado,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57" w:right="815" w:firstLine="0"/>
        <w:jc w:val="center"/>
        <w:rPr>
          <w:i/>
          <w:sz w:val="18"/>
        </w:rPr>
      </w:pPr>
      <w:bookmarkStart w:name="_bookmark23" w:id="32"/>
      <w:bookmarkEnd w:id="3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carreras,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p>
      <w:pPr>
        <w:pStyle w:val="BodyText"/>
        <w:spacing w:before="7"/>
        <w:rPr>
          <w:i/>
          <w:sz w:val="11"/>
        </w:rPr>
      </w:pPr>
    </w:p>
    <w:tbl>
      <w:tblPr>
        <w:tblW w:w="0" w:type="auto"/>
        <w:jc w:val="left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860"/>
        <w:gridCol w:w="800"/>
        <w:gridCol w:w="863"/>
        <w:gridCol w:w="798"/>
        <w:gridCol w:w="1307"/>
        <w:gridCol w:w="1376"/>
      </w:tblGrid>
      <w:tr>
        <w:trPr>
          <w:trHeight w:val="458" w:hRule="atLeast"/>
        </w:trPr>
        <w:tc>
          <w:tcPr>
            <w:tcW w:w="2221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97" w:right="8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Nivel</w:t>
            </w:r>
          </w:p>
        </w:tc>
        <w:tc>
          <w:tcPr>
            <w:tcW w:w="1660" w:type="dxa"/>
            <w:gridSpan w:val="2"/>
            <w:shd w:val="clear" w:color="auto" w:fill="B4C5E7"/>
          </w:tcPr>
          <w:p>
            <w:pPr>
              <w:pStyle w:val="TableParagraph"/>
              <w:spacing w:before="1"/>
              <w:ind w:left="493"/>
              <w:rPr>
                <w:b/>
                <w:sz w:val="18"/>
              </w:rPr>
            </w:pPr>
            <w:r>
              <w:rPr>
                <w:b/>
                <w:sz w:val="18"/>
              </w:rPr>
              <w:t>Cantidad</w:t>
            </w:r>
          </w:p>
        </w:tc>
        <w:tc>
          <w:tcPr>
            <w:tcW w:w="1661" w:type="dxa"/>
            <w:gridSpan w:val="2"/>
            <w:shd w:val="clear" w:color="auto" w:fill="B4C5E7"/>
          </w:tcPr>
          <w:p>
            <w:pPr>
              <w:pStyle w:val="TableParagraph"/>
              <w:spacing w:before="1"/>
              <w:ind w:left="423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</w:tc>
        <w:tc>
          <w:tcPr>
            <w:tcW w:w="2683" w:type="dxa"/>
            <w:gridSpan w:val="2"/>
            <w:shd w:val="clear" w:color="auto" w:fill="B4C5E7"/>
          </w:tcPr>
          <w:p>
            <w:pPr>
              <w:pStyle w:val="TableParagraph"/>
              <w:spacing w:before="1"/>
              <w:ind w:left="1044" w:right="10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Totales</w:t>
            </w:r>
          </w:p>
        </w:tc>
      </w:tr>
      <w:tr>
        <w:trPr>
          <w:trHeight w:val="921" w:hRule="atLeast"/>
        </w:trPr>
        <w:tc>
          <w:tcPr>
            <w:tcW w:w="222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B4C5E7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CNB</w:t>
            </w:r>
          </w:p>
        </w:tc>
        <w:tc>
          <w:tcPr>
            <w:tcW w:w="800" w:type="dxa"/>
            <w:shd w:val="clear" w:color="auto" w:fill="B4C5E7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86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CNB</w:t>
            </w:r>
          </w:p>
        </w:tc>
        <w:tc>
          <w:tcPr>
            <w:tcW w:w="863" w:type="dxa"/>
            <w:shd w:val="clear" w:color="auto" w:fill="B4C5E7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86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CNB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CNB</w:t>
            </w:r>
          </w:p>
        </w:tc>
        <w:tc>
          <w:tcPr>
            <w:tcW w:w="1307" w:type="dxa"/>
            <w:shd w:val="clear" w:color="auto" w:fill="B4C5E7"/>
          </w:tcPr>
          <w:p>
            <w:pPr>
              <w:pStyle w:val="TableParagraph"/>
              <w:spacing w:before="1"/>
              <w:ind w:left="141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Modalidades</w:t>
            </w:r>
          </w:p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ind w:left="141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Carreas</w:t>
            </w:r>
          </w:p>
        </w:tc>
        <w:tc>
          <w:tcPr>
            <w:tcW w:w="1376" w:type="dxa"/>
            <w:shd w:val="clear" w:color="auto" w:fill="B4C5E7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258" w:right="2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Porcentaje</w:t>
            </w:r>
          </w:p>
        </w:tc>
      </w:tr>
      <w:tr>
        <w:trPr>
          <w:trHeight w:val="457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PREPRIMARIA</w:t>
            </w:r>
          </w:p>
        </w:tc>
        <w:tc>
          <w:tcPr>
            <w:tcW w:w="860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before="1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1.60%</w:t>
            </w:r>
          </w:p>
        </w:tc>
        <w:tc>
          <w:tcPr>
            <w:tcW w:w="798" w:type="dxa"/>
          </w:tcPr>
          <w:p>
            <w:pPr>
              <w:pStyle w:val="TableParagraph"/>
              <w:spacing w:before="1"/>
              <w:ind w:left="84" w:right="81"/>
              <w:jc w:val="center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307" w:type="dxa"/>
          </w:tcPr>
          <w:p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258" w:right="258"/>
              <w:jc w:val="center"/>
              <w:rPr>
                <w:sz w:val="18"/>
              </w:rPr>
            </w:pPr>
            <w:r>
              <w:rPr>
                <w:sz w:val="18"/>
              </w:rPr>
              <w:t>1.60%</w:t>
            </w:r>
          </w:p>
        </w:tc>
      </w:tr>
      <w:tr>
        <w:trPr>
          <w:trHeight w:val="460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PRIMARIA</w:t>
            </w:r>
          </w:p>
        </w:tc>
        <w:tc>
          <w:tcPr>
            <w:tcW w:w="860" w:type="dxa"/>
            <w:shd w:val="clear" w:color="auto" w:fill="DEEAF6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3" w:type="dxa"/>
            <w:shd w:val="clear" w:color="auto" w:fill="DEEAF6"/>
          </w:tcPr>
          <w:p>
            <w:pPr>
              <w:pStyle w:val="TableParagraph"/>
              <w:spacing w:before="1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1.07%</w:t>
            </w:r>
          </w:p>
        </w:tc>
        <w:tc>
          <w:tcPr>
            <w:tcW w:w="798" w:type="dxa"/>
            <w:shd w:val="clear" w:color="auto" w:fill="DEEAF6"/>
          </w:tcPr>
          <w:p>
            <w:pPr>
              <w:pStyle w:val="TableParagraph"/>
              <w:spacing w:before="1"/>
              <w:ind w:left="84" w:right="81"/>
              <w:jc w:val="center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1307" w:type="dxa"/>
            <w:shd w:val="clear" w:color="auto" w:fill="DEEAF6"/>
          </w:tcPr>
          <w:p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76" w:type="dxa"/>
            <w:shd w:val="clear" w:color="auto" w:fill="DEEAF6"/>
          </w:tcPr>
          <w:p>
            <w:pPr>
              <w:pStyle w:val="TableParagraph"/>
              <w:spacing w:before="1"/>
              <w:ind w:left="258" w:right="258"/>
              <w:jc w:val="center"/>
              <w:rPr>
                <w:sz w:val="18"/>
              </w:rPr>
            </w:pPr>
            <w:r>
              <w:rPr>
                <w:sz w:val="18"/>
              </w:rPr>
              <w:t>1.07%</w:t>
            </w:r>
          </w:p>
        </w:tc>
      </w:tr>
      <w:tr>
        <w:trPr>
          <w:trHeight w:val="460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PRIMARIA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ADULTOS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1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0.00%</w:t>
            </w:r>
          </w:p>
        </w:tc>
        <w:tc>
          <w:tcPr>
            <w:tcW w:w="798" w:type="dxa"/>
          </w:tcPr>
          <w:p>
            <w:pPr>
              <w:pStyle w:val="TableParagraph"/>
              <w:spacing w:before="1"/>
              <w:ind w:left="84" w:right="81"/>
              <w:jc w:val="center"/>
              <w:rPr>
                <w:sz w:val="18"/>
              </w:rPr>
            </w:pPr>
            <w:r>
              <w:rPr>
                <w:sz w:val="18"/>
              </w:rPr>
              <w:t>1.07%</w:t>
            </w:r>
          </w:p>
        </w:tc>
        <w:tc>
          <w:tcPr>
            <w:tcW w:w="1307" w:type="dxa"/>
          </w:tcPr>
          <w:p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258" w:right="258"/>
              <w:jc w:val="center"/>
              <w:rPr>
                <w:sz w:val="18"/>
              </w:rPr>
            </w:pPr>
            <w:r>
              <w:rPr>
                <w:sz w:val="18"/>
              </w:rPr>
              <w:t>1.07%</w:t>
            </w:r>
          </w:p>
        </w:tc>
      </w:tr>
      <w:tr>
        <w:trPr>
          <w:trHeight w:val="457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BASICO</w:t>
            </w:r>
          </w:p>
        </w:tc>
        <w:tc>
          <w:tcPr>
            <w:tcW w:w="860" w:type="dxa"/>
            <w:shd w:val="clear" w:color="auto" w:fill="DEEAF6"/>
          </w:tcPr>
          <w:p>
            <w:pPr>
              <w:pStyle w:val="TableParagraph"/>
              <w:spacing w:before="1"/>
              <w:ind w:left="87" w:right="7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00" w:type="dxa"/>
            <w:shd w:val="clear" w:color="auto" w:fill="DEEAF6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63" w:type="dxa"/>
            <w:shd w:val="clear" w:color="auto" w:fill="DEEAF6"/>
          </w:tcPr>
          <w:p>
            <w:pPr>
              <w:pStyle w:val="TableParagraph"/>
              <w:spacing w:before="1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5.88%</w:t>
            </w:r>
          </w:p>
        </w:tc>
        <w:tc>
          <w:tcPr>
            <w:tcW w:w="798" w:type="dxa"/>
            <w:shd w:val="clear" w:color="auto" w:fill="DEEAF6"/>
          </w:tcPr>
          <w:p>
            <w:pPr>
              <w:pStyle w:val="TableParagraph"/>
              <w:spacing w:before="1"/>
              <w:ind w:left="84" w:right="81"/>
              <w:jc w:val="center"/>
              <w:rPr>
                <w:sz w:val="18"/>
              </w:rPr>
            </w:pPr>
            <w:r>
              <w:rPr>
                <w:sz w:val="18"/>
              </w:rPr>
              <w:t>2.67%</w:t>
            </w:r>
          </w:p>
        </w:tc>
        <w:tc>
          <w:tcPr>
            <w:tcW w:w="1307" w:type="dxa"/>
            <w:shd w:val="clear" w:color="auto" w:fill="DEEAF6"/>
          </w:tcPr>
          <w:p>
            <w:pPr>
              <w:pStyle w:val="TableParagraph"/>
              <w:spacing w:before="1"/>
              <w:ind w:left="141" w:right="14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376" w:type="dxa"/>
            <w:shd w:val="clear" w:color="auto" w:fill="DEEAF6"/>
          </w:tcPr>
          <w:p>
            <w:pPr>
              <w:pStyle w:val="TableParagraph"/>
              <w:spacing w:before="1"/>
              <w:ind w:left="258" w:right="258"/>
              <w:jc w:val="center"/>
              <w:rPr>
                <w:sz w:val="18"/>
              </w:rPr>
            </w:pPr>
            <w:r>
              <w:rPr>
                <w:sz w:val="18"/>
              </w:rPr>
              <w:t>8.56%</w:t>
            </w:r>
          </w:p>
        </w:tc>
      </w:tr>
      <w:tr>
        <w:trPr>
          <w:trHeight w:val="461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z w:val="18"/>
              </w:rPr>
              <w:t>DIVERSIFICADO</w:t>
            </w:r>
          </w:p>
        </w:tc>
        <w:tc>
          <w:tcPr>
            <w:tcW w:w="860" w:type="dxa"/>
          </w:tcPr>
          <w:p>
            <w:pPr>
              <w:pStyle w:val="TableParagraph"/>
              <w:spacing w:before="3"/>
              <w:ind w:left="87" w:right="79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00" w:type="dxa"/>
          </w:tcPr>
          <w:p>
            <w:pPr>
              <w:pStyle w:val="TableParagraph"/>
              <w:spacing w:before="3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863" w:type="dxa"/>
          </w:tcPr>
          <w:p>
            <w:pPr>
              <w:pStyle w:val="TableParagraph"/>
              <w:spacing w:before="3"/>
              <w:ind w:left="86" w:right="82"/>
              <w:jc w:val="center"/>
              <w:rPr>
                <w:sz w:val="18"/>
              </w:rPr>
            </w:pPr>
            <w:r>
              <w:rPr>
                <w:sz w:val="18"/>
              </w:rPr>
              <w:t>20.86%</w:t>
            </w:r>
          </w:p>
        </w:tc>
        <w:tc>
          <w:tcPr>
            <w:tcW w:w="798" w:type="dxa"/>
          </w:tcPr>
          <w:p>
            <w:pPr>
              <w:pStyle w:val="TableParagraph"/>
              <w:spacing w:before="3"/>
              <w:ind w:left="84" w:right="80"/>
              <w:jc w:val="center"/>
              <w:rPr>
                <w:sz w:val="18"/>
              </w:rPr>
            </w:pPr>
            <w:r>
              <w:rPr>
                <w:sz w:val="18"/>
              </w:rPr>
              <w:t>66.84%</w:t>
            </w:r>
          </w:p>
        </w:tc>
        <w:tc>
          <w:tcPr>
            <w:tcW w:w="1307" w:type="dxa"/>
          </w:tcPr>
          <w:p>
            <w:pPr>
              <w:pStyle w:val="TableParagraph"/>
              <w:spacing w:before="3"/>
              <w:ind w:left="141" w:right="141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376" w:type="dxa"/>
          </w:tcPr>
          <w:p>
            <w:pPr>
              <w:pStyle w:val="TableParagraph"/>
              <w:spacing w:before="3"/>
              <w:ind w:left="258" w:right="259"/>
              <w:jc w:val="center"/>
              <w:rPr>
                <w:sz w:val="18"/>
              </w:rPr>
            </w:pPr>
            <w:r>
              <w:rPr>
                <w:sz w:val="18"/>
              </w:rPr>
              <w:t>87.70%</w:t>
            </w:r>
          </w:p>
        </w:tc>
      </w:tr>
      <w:tr>
        <w:trPr>
          <w:trHeight w:val="460" w:hRule="atLeast"/>
        </w:trPr>
        <w:tc>
          <w:tcPr>
            <w:tcW w:w="2221" w:type="dxa"/>
            <w:shd w:val="clear" w:color="auto" w:fill="B4C5E7"/>
          </w:tcPr>
          <w:p>
            <w:pPr>
              <w:pStyle w:val="TableParagraph"/>
              <w:spacing w:before="1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60" w:type="dxa"/>
            <w:shd w:val="clear" w:color="auto" w:fill="DEEAF6"/>
          </w:tcPr>
          <w:p>
            <w:pPr>
              <w:pStyle w:val="TableParagraph"/>
              <w:spacing w:before="1"/>
              <w:ind w:left="87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55</w:t>
            </w:r>
          </w:p>
        </w:tc>
        <w:tc>
          <w:tcPr>
            <w:tcW w:w="800" w:type="dxa"/>
            <w:shd w:val="clear" w:color="auto" w:fill="DEEAF6"/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132</w:t>
            </w:r>
          </w:p>
        </w:tc>
        <w:tc>
          <w:tcPr>
            <w:tcW w:w="863" w:type="dxa"/>
            <w:shd w:val="clear" w:color="auto" w:fill="DEEAF6"/>
          </w:tcPr>
          <w:p>
            <w:pPr>
              <w:pStyle w:val="TableParagraph"/>
              <w:spacing w:before="1"/>
              <w:ind w:left="86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29.41%</w:t>
            </w:r>
          </w:p>
        </w:tc>
        <w:tc>
          <w:tcPr>
            <w:tcW w:w="798" w:type="dxa"/>
            <w:shd w:val="clear" w:color="auto" w:fill="DEEAF6"/>
          </w:tcPr>
          <w:p>
            <w:pPr>
              <w:pStyle w:val="TableParagraph"/>
              <w:spacing w:before="1"/>
              <w:ind w:left="84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70.59%</w:t>
            </w:r>
          </w:p>
        </w:tc>
        <w:tc>
          <w:tcPr>
            <w:tcW w:w="1307" w:type="dxa"/>
            <w:shd w:val="clear" w:color="auto" w:fill="DEEAF6"/>
          </w:tcPr>
          <w:p>
            <w:pPr>
              <w:pStyle w:val="TableParagraph"/>
              <w:spacing w:before="1"/>
              <w:ind w:left="141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</w:p>
        </w:tc>
        <w:tc>
          <w:tcPr>
            <w:tcW w:w="1376" w:type="dxa"/>
            <w:shd w:val="clear" w:color="auto" w:fill="DEEAF6"/>
          </w:tcPr>
          <w:p>
            <w:pPr>
              <w:pStyle w:val="TableParagraph"/>
              <w:spacing w:before="1"/>
              <w:ind w:left="258" w:right="2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</w:tr>
    </w:tbl>
    <w:p>
      <w:pPr>
        <w:spacing w:before="1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329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3"/>
        <w:jc w:val="both"/>
      </w:pPr>
      <w:r>
        <w:rPr/>
        <w:t>Como se puede observar los niveles de educación de preprimaria y primaria de niños,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CNB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educativa, mientras que la primaria de adultos no cuenta con un Currículo Nacional Base.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5"/>
        </w:rPr>
        <w:t> </w:t>
      </w:r>
      <w:r>
        <w:rPr/>
        <w:t>medio,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distribución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6"/>
        </w:rPr>
        <w:t> </w:t>
      </w:r>
      <w:r>
        <w:rPr/>
        <w:t>ciclos</w:t>
      </w:r>
      <w:r>
        <w:rPr>
          <w:spacing w:val="-6"/>
        </w:rPr>
        <w:t> </w:t>
      </w:r>
      <w:r>
        <w:rPr/>
        <w:t>nos</w:t>
      </w:r>
      <w:r>
        <w:rPr>
          <w:spacing w:val="-7"/>
        </w:rPr>
        <w:t> </w:t>
      </w:r>
      <w:r>
        <w:rPr/>
        <w:t>indica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ciclo</w:t>
      </w:r>
      <w:r>
        <w:rPr>
          <w:spacing w:val="-4"/>
        </w:rPr>
        <w:t> </w:t>
      </w:r>
      <w:r>
        <w:rPr/>
        <w:t>básico</w:t>
      </w:r>
      <w:r>
        <w:rPr>
          <w:spacing w:val="-5"/>
        </w:rPr>
        <w:t> </w:t>
      </w:r>
      <w:r>
        <w:rPr/>
        <w:t>tiene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69%</w:t>
      </w:r>
      <w:r>
        <w:rPr>
          <w:spacing w:val="-4"/>
        </w:rPr>
        <w:t> </w:t>
      </w:r>
      <w:r>
        <w:rPr/>
        <w:t>de</w:t>
      </w:r>
      <w:r>
        <w:rPr>
          <w:spacing w:val="-5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CNB,</w:t>
      </w:r>
      <w:r>
        <w:rPr>
          <w:spacing w:val="1"/>
        </w:rPr>
        <w:t> </w:t>
      </w:r>
      <w:r>
        <w:rPr/>
        <w:t>dejando</w:t>
      </w:r>
      <w:r>
        <w:rPr>
          <w:spacing w:val="1"/>
        </w:rPr>
        <w:t> </w:t>
      </w:r>
      <w:r>
        <w:rPr/>
        <w:t>pendiente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entrega educativa.</w:t>
      </w:r>
      <w:r>
        <w:rPr>
          <w:spacing w:val="1"/>
        </w:rPr>
        <w:t> </w:t>
      </w:r>
      <w:r>
        <w:rPr/>
        <w:t>Para el ciclo diversificado, la implementación se ha realizado en 39</w:t>
      </w:r>
      <w:r>
        <w:rPr>
          <w:spacing w:val="1"/>
        </w:rPr>
        <w:t> </w:t>
      </w:r>
      <w:r>
        <w:rPr/>
        <w:t>carreras equivalente a un 24% de las 164 que se encuentran con registros educativos.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nacional,</w:t>
      </w:r>
      <w:r>
        <w:rPr>
          <w:spacing w:val="-2"/>
        </w:rPr>
        <w:t> </w:t>
      </w:r>
      <w:r>
        <w:rPr/>
        <w:t>tenemos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29%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modalidades</w:t>
      </w:r>
      <w:r>
        <w:rPr>
          <w:spacing w:val="-1"/>
        </w:rPr>
        <w:t> </w:t>
      </w:r>
      <w:r>
        <w:rPr/>
        <w:t>de entrega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CNB.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257" w:right="815" w:firstLine="0"/>
        <w:jc w:val="center"/>
        <w:rPr>
          <w:i/>
          <w:sz w:val="18"/>
        </w:rPr>
      </w:pPr>
      <w:bookmarkStart w:name="_bookmark24" w:id="33"/>
      <w:bookmarkEnd w:id="3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Preprimaria,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tbl>
      <w:tblPr>
        <w:tblW w:w="0" w:type="auto"/>
        <w:jc w:val="left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2914"/>
        <w:gridCol w:w="920"/>
        <w:gridCol w:w="1035"/>
      </w:tblGrid>
      <w:tr>
        <w:trPr>
          <w:trHeight w:val="264" w:hRule="atLeast"/>
        </w:trPr>
        <w:tc>
          <w:tcPr>
            <w:tcW w:w="2002" w:type="dxa"/>
            <w:vMerge w:val="restart"/>
            <w:shd w:val="clear" w:color="auto" w:fill="B4C5E7"/>
          </w:tcPr>
          <w:p>
            <w:pPr>
              <w:pStyle w:val="TableParagraph"/>
              <w:spacing w:before="1"/>
              <w:rPr>
                <w:i/>
                <w:sz w:val="14"/>
              </w:rPr>
            </w:pPr>
          </w:p>
          <w:p>
            <w:pPr>
              <w:pStyle w:val="TableParagraph"/>
              <w:ind w:left="797" w:right="8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Nivel</w:t>
            </w:r>
          </w:p>
        </w:tc>
        <w:tc>
          <w:tcPr>
            <w:tcW w:w="2914" w:type="dxa"/>
            <w:vMerge w:val="restart"/>
            <w:shd w:val="clear" w:color="auto" w:fill="B4C5E7"/>
          </w:tcPr>
          <w:p>
            <w:pPr>
              <w:pStyle w:val="TableParagraph"/>
              <w:spacing w:before="1"/>
              <w:rPr>
                <w:i/>
                <w:sz w:val="14"/>
              </w:rPr>
            </w:pPr>
          </w:p>
          <w:p>
            <w:pPr>
              <w:pStyle w:val="TableParagraph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920" w:type="dxa"/>
            <w:shd w:val="clear" w:color="auto" w:fill="B4C5E7"/>
          </w:tcPr>
          <w:p>
            <w:pPr>
              <w:pStyle w:val="TableParagraph"/>
              <w:spacing w:before="35"/>
              <w:ind w:left="140" w:right="1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5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Porcentaje</w:t>
            </w:r>
          </w:p>
        </w:tc>
      </w:tr>
      <w:tr>
        <w:trPr>
          <w:trHeight w:val="266" w:hRule="atLeast"/>
        </w:trPr>
        <w:tc>
          <w:tcPr>
            <w:tcW w:w="200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shd w:val="clear" w:color="auto" w:fill="B4C5E7"/>
          </w:tcPr>
          <w:p>
            <w:pPr>
              <w:pStyle w:val="TableParagraph"/>
              <w:spacing w:before="34"/>
              <w:ind w:left="140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4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</w:tr>
      <w:tr>
        <w:trPr>
          <w:trHeight w:val="299" w:hRule="atLeast"/>
        </w:trPr>
        <w:tc>
          <w:tcPr>
            <w:tcW w:w="2002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29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PREPRIMARIA</w:t>
            </w:r>
          </w:p>
        </w:tc>
        <w:tc>
          <w:tcPr>
            <w:tcW w:w="2914" w:type="dxa"/>
          </w:tcPr>
          <w:p>
            <w:pPr>
              <w:pStyle w:val="TableParagraph"/>
              <w:spacing w:before="51"/>
              <w:ind w:left="108"/>
              <w:rPr>
                <w:sz w:val="16"/>
              </w:rPr>
            </w:pPr>
            <w:r>
              <w:rPr>
                <w:sz w:val="16"/>
              </w:rPr>
              <w:t>INICIAL</w:t>
            </w:r>
          </w:p>
        </w:tc>
        <w:tc>
          <w:tcPr>
            <w:tcW w:w="920" w:type="dxa"/>
          </w:tcPr>
          <w:p>
            <w:pPr>
              <w:pStyle w:val="TableParagraph"/>
              <w:spacing w:before="5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</w:tcPr>
          <w:p>
            <w:pPr>
              <w:pStyle w:val="TableParagraph"/>
              <w:spacing w:before="51"/>
              <w:ind w:left="275"/>
              <w:rPr>
                <w:sz w:val="16"/>
              </w:rPr>
            </w:pPr>
            <w:r>
              <w:rPr>
                <w:sz w:val="16"/>
              </w:rPr>
              <w:t>33.33%</w:t>
            </w:r>
          </w:p>
        </w:tc>
      </w:tr>
      <w:tr>
        <w:trPr>
          <w:trHeight w:val="263" w:hRule="atLeast"/>
        </w:trPr>
        <w:tc>
          <w:tcPr>
            <w:tcW w:w="200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shd w:val="clear" w:color="auto" w:fill="DEEAF6"/>
          </w:tcPr>
          <w:p>
            <w:pPr>
              <w:pStyle w:val="TableParagraph"/>
              <w:spacing w:before="34"/>
              <w:ind w:left="108"/>
              <w:rPr>
                <w:sz w:val="16"/>
              </w:rPr>
            </w:pPr>
            <w:r>
              <w:rPr>
                <w:sz w:val="16"/>
              </w:rPr>
              <w:t>PREPRIMARIA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BILINGUE</w:t>
            </w:r>
          </w:p>
        </w:tc>
        <w:tc>
          <w:tcPr>
            <w:tcW w:w="920" w:type="dxa"/>
            <w:shd w:val="clear" w:color="auto" w:fill="DEEAF6"/>
          </w:tcPr>
          <w:p>
            <w:pPr>
              <w:pStyle w:val="TableParagraph"/>
              <w:spacing w:before="34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  <w:shd w:val="clear" w:color="auto" w:fill="DEEAF6"/>
          </w:tcPr>
          <w:p>
            <w:pPr>
              <w:pStyle w:val="TableParagraph"/>
              <w:spacing w:before="34"/>
              <w:ind w:left="275"/>
              <w:rPr>
                <w:sz w:val="16"/>
              </w:rPr>
            </w:pPr>
            <w:r>
              <w:rPr>
                <w:sz w:val="16"/>
              </w:rPr>
              <w:t>33.33%</w:t>
            </w:r>
          </w:p>
        </w:tc>
      </w:tr>
      <w:tr>
        <w:trPr>
          <w:trHeight w:val="263" w:hRule="atLeast"/>
        </w:trPr>
        <w:tc>
          <w:tcPr>
            <w:tcW w:w="200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>
            <w:pPr>
              <w:pStyle w:val="TableParagraph"/>
              <w:spacing w:before="34"/>
              <w:ind w:left="108"/>
              <w:rPr>
                <w:sz w:val="16"/>
              </w:rPr>
            </w:pPr>
            <w:r>
              <w:rPr>
                <w:sz w:val="16"/>
              </w:rPr>
              <w:t>PREPRIMARIA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PARVULOS</w:t>
            </w:r>
          </w:p>
        </w:tc>
        <w:tc>
          <w:tcPr>
            <w:tcW w:w="920" w:type="dxa"/>
          </w:tcPr>
          <w:p>
            <w:pPr>
              <w:pStyle w:val="TableParagraph"/>
              <w:spacing w:before="34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75"/>
              <w:rPr>
                <w:sz w:val="16"/>
              </w:rPr>
            </w:pPr>
            <w:r>
              <w:rPr>
                <w:sz w:val="16"/>
              </w:rPr>
              <w:t>33.33%</w:t>
            </w:r>
          </w:p>
        </w:tc>
      </w:tr>
      <w:tr>
        <w:trPr>
          <w:trHeight w:val="266" w:hRule="atLeast"/>
        </w:trPr>
        <w:tc>
          <w:tcPr>
            <w:tcW w:w="4916" w:type="dxa"/>
            <w:gridSpan w:val="2"/>
            <w:shd w:val="clear" w:color="auto" w:fill="B4C5E7"/>
          </w:tcPr>
          <w:p>
            <w:pPr>
              <w:pStyle w:val="TableParagraph"/>
              <w:spacing w:before="34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920" w:type="dxa"/>
            <w:shd w:val="clear" w:color="auto" w:fill="DEEAF6"/>
          </w:tcPr>
          <w:p>
            <w:pPr>
              <w:pStyle w:val="TableParagraph"/>
              <w:spacing w:before="34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1035" w:type="dxa"/>
            <w:shd w:val="clear" w:color="auto" w:fill="DEEAF6"/>
          </w:tcPr>
          <w:p>
            <w:pPr>
              <w:pStyle w:val="TableParagraph"/>
              <w:spacing w:before="34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>
      <w:pPr>
        <w:spacing w:before="0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10"/>
        <w:rPr>
          <w:i/>
          <w:sz w:val="17"/>
        </w:rPr>
      </w:pPr>
    </w:p>
    <w:p>
      <w:pPr>
        <w:spacing w:before="0"/>
        <w:ind w:left="257" w:right="815" w:firstLine="0"/>
        <w:jc w:val="center"/>
        <w:rPr>
          <w:i/>
          <w:sz w:val="18"/>
        </w:rPr>
      </w:pPr>
      <w:bookmarkStart w:name="_bookmark25" w:id="34"/>
      <w:bookmarkEnd w:id="3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Primaria,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tbl>
      <w:tblPr>
        <w:tblW w:w="0" w:type="auto"/>
        <w:jc w:val="left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7"/>
        <w:gridCol w:w="2912"/>
        <w:gridCol w:w="923"/>
        <w:gridCol w:w="1035"/>
      </w:tblGrid>
      <w:tr>
        <w:trPr>
          <w:trHeight w:val="265" w:hRule="atLeast"/>
        </w:trPr>
        <w:tc>
          <w:tcPr>
            <w:tcW w:w="2007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810" w:right="8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Nivel</w:t>
            </w:r>
          </w:p>
        </w:tc>
        <w:tc>
          <w:tcPr>
            <w:tcW w:w="2912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526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923" w:type="dxa"/>
            <w:shd w:val="clear" w:color="auto" w:fill="B4C5E7"/>
          </w:tcPr>
          <w:p>
            <w:pPr>
              <w:pStyle w:val="TableParagraph"/>
              <w:spacing w:before="34"/>
              <w:ind w:left="140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4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Porcentaje</w:t>
            </w:r>
          </w:p>
        </w:tc>
      </w:tr>
      <w:tr>
        <w:trPr>
          <w:trHeight w:val="263" w:hRule="atLeast"/>
        </w:trPr>
        <w:tc>
          <w:tcPr>
            <w:tcW w:w="200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shd w:val="clear" w:color="auto" w:fill="B4C5E7"/>
          </w:tcPr>
          <w:p>
            <w:pPr>
              <w:pStyle w:val="TableParagraph"/>
              <w:spacing w:before="32"/>
              <w:ind w:left="140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2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</w:tr>
      <w:tr>
        <w:trPr>
          <w:trHeight w:val="263" w:hRule="atLeast"/>
        </w:trPr>
        <w:tc>
          <w:tcPr>
            <w:tcW w:w="2007" w:type="dxa"/>
            <w:vMerge w:val="restart"/>
            <w:shd w:val="clear" w:color="auto" w:fill="B4C5E7"/>
          </w:tcPr>
          <w:p>
            <w:pPr>
              <w:pStyle w:val="TableParagraph"/>
              <w:spacing w:before="10"/>
              <w:rPr>
                <w:i/>
                <w:sz w:val="13"/>
              </w:rPr>
            </w:pPr>
          </w:p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PRIMARIA</w:t>
            </w:r>
          </w:p>
        </w:tc>
        <w:tc>
          <w:tcPr>
            <w:tcW w:w="2912" w:type="dxa"/>
          </w:tcPr>
          <w:p>
            <w:pPr>
              <w:pStyle w:val="TableParagraph"/>
              <w:spacing w:before="32"/>
              <w:ind w:left="107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23" w:type="dxa"/>
          </w:tcPr>
          <w:p>
            <w:pPr>
              <w:pStyle w:val="TableParagraph"/>
              <w:spacing w:before="32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</w:tcPr>
          <w:p>
            <w:pPr>
              <w:pStyle w:val="TableParagraph"/>
              <w:spacing w:before="32"/>
              <w:ind w:left="274"/>
              <w:rPr>
                <w:sz w:val="16"/>
              </w:rPr>
            </w:pPr>
            <w:r>
              <w:rPr>
                <w:sz w:val="16"/>
              </w:rPr>
              <w:t>50.00%</w:t>
            </w:r>
          </w:p>
        </w:tc>
      </w:tr>
      <w:tr>
        <w:trPr>
          <w:trHeight w:val="263" w:hRule="atLeast"/>
        </w:trPr>
        <w:tc>
          <w:tcPr>
            <w:tcW w:w="200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shd w:val="clear" w:color="auto" w:fill="DEEAF6"/>
          </w:tcPr>
          <w:p>
            <w:pPr>
              <w:pStyle w:val="TableParagraph"/>
              <w:spacing w:before="32"/>
              <w:ind w:left="107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EDAD</w:t>
            </w:r>
          </w:p>
        </w:tc>
        <w:tc>
          <w:tcPr>
            <w:tcW w:w="923" w:type="dxa"/>
            <w:shd w:val="clear" w:color="auto" w:fill="DEEAF6"/>
          </w:tcPr>
          <w:p>
            <w:pPr>
              <w:pStyle w:val="TableParagraph"/>
              <w:spacing w:before="32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  <w:shd w:val="clear" w:color="auto" w:fill="DEEAF6"/>
          </w:tcPr>
          <w:p>
            <w:pPr>
              <w:pStyle w:val="TableParagraph"/>
              <w:spacing w:before="32"/>
              <w:ind w:left="274"/>
              <w:rPr>
                <w:sz w:val="16"/>
              </w:rPr>
            </w:pPr>
            <w:r>
              <w:rPr>
                <w:sz w:val="16"/>
              </w:rPr>
              <w:t>50.00%</w:t>
            </w:r>
          </w:p>
        </w:tc>
      </w:tr>
      <w:tr>
        <w:trPr>
          <w:trHeight w:val="263" w:hRule="atLeast"/>
        </w:trPr>
        <w:tc>
          <w:tcPr>
            <w:tcW w:w="4919" w:type="dxa"/>
            <w:gridSpan w:val="2"/>
            <w:shd w:val="clear" w:color="auto" w:fill="B4C5E7"/>
          </w:tcPr>
          <w:p>
            <w:pPr>
              <w:pStyle w:val="TableParagraph"/>
              <w:spacing w:before="34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923" w:type="dxa"/>
          </w:tcPr>
          <w:p>
            <w:pPr>
              <w:pStyle w:val="TableParagraph"/>
              <w:spacing w:before="34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>
      <w:pPr>
        <w:spacing w:before="1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spacing w:before="0"/>
        <w:ind w:left="281" w:right="840" w:firstLine="0"/>
        <w:jc w:val="center"/>
        <w:rPr>
          <w:i/>
          <w:sz w:val="18"/>
        </w:rPr>
      </w:pPr>
      <w:bookmarkStart w:name="_bookmark26" w:id="35"/>
      <w:bookmarkEnd w:id="3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Adultos,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tbl>
      <w:tblPr>
        <w:tblW w:w="0" w:type="auto"/>
        <w:jc w:val="left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836"/>
        <w:gridCol w:w="1111"/>
        <w:gridCol w:w="1035"/>
      </w:tblGrid>
      <w:tr>
        <w:trPr>
          <w:trHeight w:val="263" w:hRule="atLeast"/>
        </w:trPr>
        <w:tc>
          <w:tcPr>
            <w:tcW w:w="2122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797" w:right="9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Nivel</w:t>
            </w:r>
          </w:p>
        </w:tc>
        <w:tc>
          <w:tcPr>
            <w:tcW w:w="2836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815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1111" w:type="dxa"/>
            <w:shd w:val="clear" w:color="auto" w:fill="B4C5E7"/>
          </w:tcPr>
          <w:p>
            <w:pPr>
              <w:pStyle w:val="TableParagraph"/>
              <w:spacing w:before="34"/>
              <w:ind w:left="235" w:right="2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Cantidad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4"/>
              <w:ind w:left="136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Porcentaje</w:t>
            </w:r>
          </w:p>
        </w:tc>
      </w:tr>
      <w:tr>
        <w:trPr>
          <w:trHeight w:val="263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shd w:val="clear" w:color="auto" w:fill="B4C5E7"/>
          </w:tcPr>
          <w:p>
            <w:pPr>
              <w:pStyle w:val="TableParagraph"/>
              <w:spacing w:before="34"/>
              <w:ind w:left="234" w:right="2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4"/>
              <w:ind w:left="135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</w:tr>
      <w:tr>
        <w:trPr>
          <w:trHeight w:val="265" w:hRule="atLeast"/>
        </w:trPr>
        <w:tc>
          <w:tcPr>
            <w:tcW w:w="2122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PRIMARIA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ADULTOS</w:t>
            </w:r>
          </w:p>
        </w:tc>
        <w:tc>
          <w:tcPr>
            <w:tcW w:w="2836" w:type="dxa"/>
          </w:tcPr>
          <w:p>
            <w:pPr>
              <w:pStyle w:val="TableParagraph"/>
              <w:spacing w:before="34"/>
              <w:ind w:left="108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IGER</w:t>
            </w:r>
          </w:p>
        </w:tc>
        <w:tc>
          <w:tcPr>
            <w:tcW w:w="1111" w:type="dxa"/>
          </w:tcPr>
          <w:p>
            <w:pPr>
              <w:pStyle w:val="TableParagraph"/>
              <w:spacing w:before="3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50.00%</w:t>
            </w:r>
          </w:p>
        </w:tc>
      </w:tr>
      <w:tr>
        <w:trPr>
          <w:trHeight w:val="263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shd w:val="clear" w:color="auto" w:fill="DEEAF6"/>
          </w:tcPr>
          <w:p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ADULTOS</w:t>
            </w:r>
          </w:p>
        </w:tc>
        <w:tc>
          <w:tcPr>
            <w:tcW w:w="1111" w:type="dxa"/>
            <w:shd w:val="clear" w:color="auto" w:fill="DEEAF6"/>
          </w:tcPr>
          <w:p>
            <w:pPr>
              <w:pStyle w:val="TableParagraph"/>
              <w:spacing w:before="3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5" w:type="dxa"/>
            <w:shd w:val="clear" w:color="auto" w:fill="DEEAF6"/>
          </w:tcPr>
          <w:p>
            <w:pPr>
              <w:pStyle w:val="TableParagraph"/>
              <w:spacing w:before="32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50.00%</w:t>
            </w:r>
          </w:p>
        </w:tc>
      </w:tr>
      <w:tr>
        <w:trPr>
          <w:trHeight w:val="263" w:hRule="atLeast"/>
        </w:trPr>
        <w:tc>
          <w:tcPr>
            <w:tcW w:w="4958" w:type="dxa"/>
            <w:gridSpan w:val="2"/>
            <w:shd w:val="clear" w:color="auto" w:fill="B4C5E7"/>
          </w:tcPr>
          <w:p>
            <w:pPr>
              <w:pStyle w:val="TableParagraph"/>
              <w:spacing w:before="32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1111" w:type="dxa"/>
          </w:tcPr>
          <w:p>
            <w:pPr>
              <w:pStyle w:val="TableParagraph"/>
              <w:spacing w:before="32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035" w:type="dxa"/>
          </w:tcPr>
          <w:p>
            <w:pPr>
              <w:pStyle w:val="TableParagraph"/>
              <w:spacing w:before="32"/>
              <w:ind w:left="135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>
      <w:pPr>
        <w:spacing w:before="1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"/>
        <w:rPr>
          <w:i/>
          <w:sz w:val="23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38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bookmarkStart w:name="_bookmark27" w:id="36"/>
      <w:bookmarkEnd w:id="3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modalidades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Básico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Medio, 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2644"/>
        <w:gridCol w:w="616"/>
        <w:gridCol w:w="569"/>
        <w:gridCol w:w="852"/>
        <w:gridCol w:w="850"/>
        <w:gridCol w:w="852"/>
        <w:gridCol w:w="1034"/>
      </w:tblGrid>
      <w:tr>
        <w:trPr>
          <w:trHeight w:val="203" w:hRule="atLeast"/>
        </w:trPr>
        <w:tc>
          <w:tcPr>
            <w:tcW w:w="1411" w:type="dxa"/>
            <w:vMerge w:val="restart"/>
            <w:shd w:val="clear" w:color="auto" w:fill="B4C5E7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515" w:right="5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Nivel</w:t>
            </w:r>
          </w:p>
        </w:tc>
        <w:tc>
          <w:tcPr>
            <w:tcW w:w="2644" w:type="dxa"/>
            <w:vMerge w:val="restart"/>
            <w:shd w:val="clear" w:color="auto" w:fill="B4C5E7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1012" w:right="10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1185" w:type="dxa"/>
            <w:gridSpan w:val="2"/>
            <w:shd w:val="clear" w:color="auto" w:fill="B4C5E7"/>
          </w:tcPr>
          <w:p>
            <w:pPr>
              <w:pStyle w:val="TableParagraph"/>
              <w:spacing w:line="180" w:lineRule="exact" w:before="3"/>
              <w:ind w:left="313"/>
              <w:rPr>
                <w:b/>
                <w:sz w:val="16"/>
              </w:rPr>
            </w:pPr>
            <w:r>
              <w:rPr>
                <w:b/>
                <w:sz w:val="16"/>
              </w:rPr>
              <w:t>Carreras</w:t>
            </w:r>
          </w:p>
        </w:tc>
        <w:tc>
          <w:tcPr>
            <w:tcW w:w="1702" w:type="dxa"/>
            <w:gridSpan w:val="2"/>
            <w:shd w:val="clear" w:color="auto" w:fill="B4C5E7"/>
          </w:tcPr>
          <w:p>
            <w:pPr>
              <w:pStyle w:val="TableParagraph"/>
              <w:spacing w:line="180" w:lineRule="exact" w:before="3"/>
              <w:ind w:left="489"/>
              <w:rPr>
                <w:b/>
                <w:sz w:val="16"/>
              </w:rPr>
            </w:pPr>
            <w:r>
              <w:rPr>
                <w:b/>
                <w:sz w:val="16"/>
              </w:rPr>
              <w:t>Porcentaje</w:t>
            </w:r>
          </w:p>
        </w:tc>
        <w:tc>
          <w:tcPr>
            <w:tcW w:w="1886" w:type="dxa"/>
            <w:gridSpan w:val="2"/>
            <w:shd w:val="clear" w:color="auto" w:fill="B4C5E7"/>
          </w:tcPr>
          <w:p>
            <w:pPr>
              <w:pStyle w:val="TableParagraph"/>
              <w:spacing w:line="180" w:lineRule="exact" w:before="3"/>
              <w:ind w:left="680" w:right="6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Totales</w:t>
            </w:r>
          </w:p>
        </w:tc>
      </w:tr>
      <w:tr>
        <w:trPr>
          <w:trHeight w:val="390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194" w:lineRule="exact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</w:p>
          <w:p>
            <w:pPr>
              <w:pStyle w:val="TableParagraph"/>
              <w:spacing w:line="177" w:lineRule="exact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CNB</w:t>
            </w:r>
          </w:p>
        </w:tc>
        <w:tc>
          <w:tcPr>
            <w:tcW w:w="569" w:type="dxa"/>
          </w:tcPr>
          <w:p>
            <w:pPr>
              <w:pStyle w:val="TableParagraph"/>
              <w:spacing w:line="194" w:lineRule="exact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</w:p>
          <w:p>
            <w:pPr>
              <w:pStyle w:val="TableParagraph"/>
              <w:spacing w:line="177" w:lineRule="exact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CNB</w:t>
            </w:r>
          </w:p>
        </w:tc>
        <w:tc>
          <w:tcPr>
            <w:tcW w:w="852" w:type="dxa"/>
          </w:tcPr>
          <w:p>
            <w:pPr>
              <w:pStyle w:val="TableParagraph"/>
              <w:spacing w:before="97"/>
              <w:ind w:left="87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  <w:tc>
          <w:tcPr>
            <w:tcW w:w="850" w:type="dxa"/>
          </w:tcPr>
          <w:p>
            <w:pPr>
              <w:pStyle w:val="TableParagraph"/>
              <w:spacing w:before="97"/>
              <w:ind w:left="121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Sin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CNB</w:t>
            </w:r>
          </w:p>
        </w:tc>
        <w:tc>
          <w:tcPr>
            <w:tcW w:w="852" w:type="dxa"/>
          </w:tcPr>
          <w:p>
            <w:pPr>
              <w:pStyle w:val="TableParagraph"/>
              <w:spacing w:before="97"/>
              <w:ind w:left="82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Carreras</w:t>
            </w:r>
          </w:p>
        </w:tc>
        <w:tc>
          <w:tcPr>
            <w:tcW w:w="1034" w:type="dxa"/>
          </w:tcPr>
          <w:p>
            <w:pPr>
              <w:pStyle w:val="TableParagraph"/>
              <w:spacing w:before="97"/>
              <w:ind w:left="145" w:right="136"/>
              <w:jc w:val="center"/>
              <w:rPr>
                <w:sz w:val="16"/>
              </w:rPr>
            </w:pPr>
            <w:r>
              <w:rPr>
                <w:sz w:val="16"/>
              </w:rPr>
              <w:t>Porcentaje</w:t>
            </w:r>
          </w:p>
        </w:tc>
      </w:tr>
      <w:tr>
        <w:trPr>
          <w:trHeight w:val="203" w:hRule="atLeast"/>
        </w:trPr>
        <w:tc>
          <w:tcPr>
            <w:tcW w:w="1411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DIVERSIFICADO</w:t>
            </w: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2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01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38.46%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21.60%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81" w:right="7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25.61%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CIUDAD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VIEJA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80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0.80%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0.61%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IGER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0.80%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0.61%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INTECAP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80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1.60%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34" w:type="dxa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1.22%</w:t>
            </w:r>
          </w:p>
        </w:tc>
      </w:tr>
      <w:tr>
        <w:trPr>
          <w:trHeight w:val="205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MADUREZ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0.80%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0.61%</w:t>
            </w:r>
          </w:p>
        </w:tc>
      </w:tr>
      <w:tr>
        <w:trPr>
          <w:trHeight w:val="388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MADUREZ</w:t>
            </w:r>
          </w:p>
          <w:p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ANUAL</w:t>
            </w:r>
          </w:p>
        </w:tc>
        <w:tc>
          <w:tcPr>
            <w:tcW w:w="616" w:type="dxa"/>
          </w:tcPr>
          <w:p>
            <w:pPr>
              <w:pStyle w:val="TableParagraph"/>
              <w:spacing w:before="94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94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2.56%</w:t>
            </w:r>
          </w:p>
        </w:tc>
        <w:tc>
          <w:tcPr>
            <w:tcW w:w="850" w:type="dxa"/>
          </w:tcPr>
          <w:p>
            <w:pPr>
              <w:pStyle w:val="TableParagraph"/>
              <w:spacing w:before="94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94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4" w:type="dxa"/>
          </w:tcPr>
          <w:p>
            <w:pPr>
              <w:pStyle w:val="TableParagraph"/>
              <w:spacing w:before="94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0.61%</w:t>
            </w:r>
          </w:p>
        </w:tc>
      </w:tr>
      <w:tr>
        <w:trPr>
          <w:trHeight w:val="205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3.20%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2.44%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MAGISTERIO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80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4.00%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034" w:type="dxa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3.05%</w:t>
            </w:r>
          </w:p>
        </w:tc>
      </w:tr>
      <w:tr>
        <w:trPr>
          <w:trHeight w:val="204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107"/>
              <w:rPr>
                <w:sz w:val="16"/>
              </w:rPr>
            </w:pPr>
            <w:r>
              <w:rPr>
                <w:sz w:val="16"/>
              </w:rPr>
              <w:t>PERITO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22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201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51.28%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45.60%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81" w:right="7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0" w:lineRule="exact" w:before="4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46.95%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PERITO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80" w:lineRule="exact" w:before="3"/>
              <w:ind w:left="20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8.80%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1" w:right="7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6.71%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SECRETARIADO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6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20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7.69%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11.20%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81" w:right="7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10.37%</w:t>
            </w:r>
          </w:p>
        </w:tc>
      </w:tr>
      <w:tr>
        <w:trPr>
          <w:trHeight w:val="203" w:hRule="atLeast"/>
        </w:trPr>
        <w:tc>
          <w:tcPr>
            <w:tcW w:w="141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180" w:lineRule="exact" w:before="3"/>
              <w:ind w:left="107"/>
              <w:rPr>
                <w:sz w:val="16"/>
              </w:rPr>
            </w:pPr>
            <w:r>
              <w:rPr>
                <w:sz w:val="16"/>
              </w:rPr>
              <w:t>SECRETARIADO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6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80" w:lineRule="exact" w:before="3"/>
              <w:ind w:left="24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 w:before="3"/>
              <w:ind w:left="121" w:right="110"/>
              <w:jc w:val="center"/>
              <w:rPr>
                <w:sz w:val="16"/>
              </w:rPr>
            </w:pPr>
            <w:r>
              <w:rPr>
                <w:sz w:val="16"/>
              </w:rPr>
              <w:t>1.60%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3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034" w:type="dxa"/>
          </w:tcPr>
          <w:p>
            <w:pPr>
              <w:pStyle w:val="TableParagraph"/>
              <w:spacing w:line="180" w:lineRule="exact" w:before="3"/>
              <w:ind w:left="145" w:right="135"/>
              <w:jc w:val="center"/>
              <w:rPr>
                <w:sz w:val="16"/>
              </w:rPr>
            </w:pPr>
            <w:r>
              <w:rPr>
                <w:sz w:val="16"/>
              </w:rPr>
              <w:t>1.22%</w:t>
            </w:r>
          </w:p>
        </w:tc>
      </w:tr>
      <w:tr>
        <w:trPr>
          <w:trHeight w:val="206" w:hRule="atLeast"/>
        </w:trPr>
        <w:tc>
          <w:tcPr>
            <w:tcW w:w="4055" w:type="dxa"/>
            <w:gridSpan w:val="2"/>
            <w:shd w:val="clear" w:color="auto" w:fill="B4C5E7"/>
          </w:tcPr>
          <w:p>
            <w:pPr>
              <w:pStyle w:val="TableParagraph"/>
              <w:spacing w:line="183" w:lineRule="exact" w:before="3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616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569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125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87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21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85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164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83" w:lineRule="exact" w:before="3"/>
              <w:ind w:left="145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100.00%</w:t>
            </w:r>
          </w:p>
        </w:tc>
      </w:tr>
    </w:tbl>
    <w:p>
      <w:pPr>
        <w:spacing w:before="0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10"/>
        <w:rPr>
          <w:i/>
          <w:sz w:val="17"/>
        </w:rPr>
      </w:pPr>
    </w:p>
    <w:p>
      <w:pPr>
        <w:spacing w:before="1"/>
        <w:ind w:left="255" w:right="815" w:firstLine="0"/>
        <w:jc w:val="center"/>
        <w:rPr>
          <w:i/>
          <w:sz w:val="18"/>
        </w:rPr>
      </w:pPr>
      <w:bookmarkStart w:name="_bookmark28" w:id="37"/>
      <w:bookmarkEnd w:id="3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Básico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CNB.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717"/>
        <w:gridCol w:w="823"/>
        <w:gridCol w:w="571"/>
        <w:gridCol w:w="852"/>
        <w:gridCol w:w="946"/>
        <w:gridCol w:w="1034"/>
        <w:gridCol w:w="892"/>
      </w:tblGrid>
      <w:tr>
        <w:trPr>
          <w:trHeight w:val="206" w:hRule="atLeast"/>
        </w:trPr>
        <w:tc>
          <w:tcPr>
            <w:tcW w:w="991" w:type="dxa"/>
            <w:vMerge w:val="restart"/>
            <w:shd w:val="clear" w:color="auto" w:fill="B4C5E7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ind w:left="324" w:right="3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Nivel</w:t>
            </w:r>
          </w:p>
        </w:tc>
        <w:tc>
          <w:tcPr>
            <w:tcW w:w="2717" w:type="dxa"/>
            <w:vMerge w:val="restart"/>
            <w:shd w:val="clear" w:color="auto" w:fill="B4C5E7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ind w:left="1079" w:right="10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Subnivel</w:t>
            </w:r>
          </w:p>
        </w:tc>
        <w:tc>
          <w:tcPr>
            <w:tcW w:w="1394" w:type="dxa"/>
            <w:gridSpan w:val="2"/>
            <w:shd w:val="clear" w:color="auto" w:fill="B4C5E7"/>
          </w:tcPr>
          <w:p>
            <w:pPr>
              <w:pStyle w:val="TableParagraph"/>
              <w:spacing w:line="168" w:lineRule="exact" w:before="17"/>
              <w:ind w:left="434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1798" w:type="dxa"/>
            <w:gridSpan w:val="2"/>
            <w:shd w:val="clear" w:color="auto" w:fill="B4C5E7"/>
          </w:tcPr>
          <w:p>
            <w:pPr>
              <w:pStyle w:val="TableParagraph"/>
              <w:spacing w:line="168" w:lineRule="exact" w:before="17"/>
              <w:ind w:left="584"/>
              <w:rPr>
                <w:b/>
                <w:sz w:val="14"/>
              </w:rPr>
            </w:pPr>
            <w:r>
              <w:rPr>
                <w:b/>
                <w:sz w:val="14"/>
              </w:rPr>
              <w:t>Porcentaje</w:t>
            </w:r>
          </w:p>
        </w:tc>
        <w:tc>
          <w:tcPr>
            <w:tcW w:w="1926" w:type="dxa"/>
            <w:gridSpan w:val="2"/>
            <w:shd w:val="clear" w:color="auto" w:fill="B4C5E7"/>
          </w:tcPr>
          <w:p>
            <w:pPr>
              <w:pStyle w:val="TableParagraph"/>
              <w:spacing w:line="168" w:lineRule="exact" w:before="17"/>
              <w:ind w:left="730" w:right="72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Totales</w:t>
            </w:r>
          </w:p>
        </w:tc>
      </w:tr>
      <w:tr>
        <w:trPr>
          <w:trHeight w:val="340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shd w:val="clear" w:color="auto" w:fill="B4C5E7"/>
          </w:tcPr>
          <w:p>
            <w:pPr>
              <w:pStyle w:val="TableParagraph"/>
              <w:spacing w:before="82"/>
              <w:ind w:left="138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CNB</w:t>
            </w:r>
          </w:p>
        </w:tc>
        <w:tc>
          <w:tcPr>
            <w:tcW w:w="571" w:type="dxa"/>
            <w:shd w:val="clear" w:color="auto" w:fill="B4C5E7"/>
          </w:tcPr>
          <w:p>
            <w:pPr>
              <w:pStyle w:val="TableParagraph"/>
              <w:spacing w:line="169" w:lineRule="exact"/>
              <w:ind w:left="140" w:right="13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Sin</w:t>
            </w:r>
          </w:p>
          <w:p>
            <w:pPr>
              <w:pStyle w:val="TableParagraph"/>
              <w:spacing w:line="151" w:lineRule="exact"/>
              <w:ind w:left="140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CNB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82"/>
              <w:ind w:left="86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Con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CNB</w:t>
            </w:r>
          </w:p>
        </w:tc>
        <w:tc>
          <w:tcPr>
            <w:tcW w:w="946" w:type="dxa"/>
            <w:shd w:val="clear" w:color="auto" w:fill="B4C5E7"/>
          </w:tcPr>
          <w:p>
            <w:pPr>
              <w:pStyle w:val="TableParagraph"/>
              <w:spacing w:before="82"/>
              <w:ind w:left="245"/>
              <w:rPr>
                <w:b/>
                <w:sz w:val="14"/>
              </w:rPr>
            </w:pPr>
            <w:r>
              <w:rPr>
                <w:b/>
                <w:sz w:val="14"/>
              </w:rPr>
              <w:t>Sin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CNB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before="82"/>
              <w:ind w:left="141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Modalidad</w:t>
            </w:r>
          </w:p>
        </w:tc>
        <w:tc>
          <w:tcPr>
            <w:tcW w:w="892" w:type="dxa"/>
            <w:shd w:val="clear" w:color="auto" w:fill="B4C5E7"/>
          </w:tcPr>
          <w:p>
            <w:pPr>
              <w:pStyle w:val="TableParagraph"/>
              <w:spacing w:before="82"/>
              <w:ind w:left="112" w:right="10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Porcentaje</w:t>
            </w:r>
          </w:p>
        </w:tc>
      </w:tr>
      <w:tr>
        <w:trPr>
          <w:trHeight w:val="203" w:hRule="atLeast"/>
        </w:trPr>
        <w:tc>
          <w:tcPr>
            <w:tcW w:w="991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9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BASICO</w:t>
            </w: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ABIERTO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(VARIABLE)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60"/>
              <w:rPr>
                <w:sz w:val="14"/>
              </w:rPr>
            </w:pPr>
            <w:r>
              <w:rPr>
                <w:sz w:val="14"/>
              </w:rPr>
              <w:t>20.00%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6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CON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ORIENTACION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INDUSTRIAL</w:t>
            </w:r>
          </w:p>
        </w:tc>
        <w:tc>
          <w:tcPr>
            <w:tcW w:w="823" w:type="dxa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TELESECUNDARIA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9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DOMINGO</w:t>
            </w:r>
          </w:p>
        </w:tc>
        <w:tc>
          <w:tcPr>
            <w:tcW w:w="823" w:type="dxa"/>
          </w:tcPr>
          <w:p>
            <w:pPr>
              <w:pStyle w:val="TableParagraph"/>
              <w:spacing w:line="169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9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</w:tcPr>
          <w:p>
            <w:pPr>
              <w:pStyle w:val="TableParagraph"/>
              <w:spacing w:line="169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9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9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EFAS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ESCUELA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MILITAR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MUSICIA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60"/>
              <w:rPr>
                <w:sz w:val="14"/>
              </w:rPr>
            </w:pPr>
            <w:r>
              <w:rPr>
                <w:sz w:val="14"/>
              </w:rPr>
              <w:t>20.00%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6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EXPERIMENTAL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SEMANA</w:t>
            </w:r>
          </w:p>
        </w:tc>
        <w:tc>
          <w:tcPr>
            <w:tcW w:w="823" w:type="dxa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NOCTURNO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260"/>
              <w:rPr>
                <w:sz w:val="14"/>
              </w:rPr>
            </w:pPr>
            <w:r>
              <w:rPr>
                <w:sz w:val="14"/>
              </w:rPr>
              <w:t>20.00%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NUFED</w:t>
            </w:r>
          </w:p>
        </w:tc>
        <w:tc>
          <w:tcPr>
            <w:tcW w:w="823" w:type="dxa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MADUREZ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260"/>
              <w:rPr>
                <w:sz w:val="14"/>
              </w:rPr>
            </w:pPr>
            <w:r>
              <w:rPr>
                <w:sz w:val="14"/>
              </w:rPr>
              <w:t>20.00%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MADUREZ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ANUAL</w:t>
            </w:r>
          </w:p>
        </w:tc>
        <w:tc>
          <w:tcPr>
            <w:tcW w:w="823" w:type="dxa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6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SABADO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SEMESTRES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ACELERADOS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60"/>
              <w:rPr>
                <w:sz w:val="14"/>
              </w:rPr>
            </w:pPr>
            <w:r>
              <w:rPr>
                <w:sz w:val="14"/>
              </w:rPr>
              <w:t>20.00%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99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07"/>
              <w:rPr>
                <w:sz w:val="14"/>
              </w:rPr>
            </w:pPr>
            <w:r>
              <w:rPr>
                <w:sz w:val="14"/>
              </w:rPr>
              <w:t>BASICO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SEMESTRES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CIUDAD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VIEJA</w:t>
            </w:r>
          </w:p>
        </w:tc>
        <w:tc>
          <w:tcPr>
            <w:tcW w:w="823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87" w:right="77"/>
              <w:jc w:val="center"/>
              <w:rPr>
                <w:sz w:val="14"/>
              </w:rPr>
            </w:pPr>
            <w:r>
              <w:rPr>
                <w:sz w:val="14"/>
              </w:rPr>
              <w:t>9.09%</w:t>
            </w:r>
          </w:p>
        </w:tc>
        <w:tc>
          <w:tcPr>
            <w:tcW w:w="946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296"/>
              <w:rPr>
                <w:sz w:val="14"/>
              </w:rPr>
            </w:pPr>
            <w:r>
              <w:rPr>
                <w:sz w:val="14"/>
              </w:rPr>
              <w:t>0.00%</w:t>
            </w:r>
          </w:p>
        </w:tc>
        <w:tc>
          <w:tcPr>
            <w:tcW w:w="1034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92" w:type="dxa"/>
            <w:shd w:val="clear" w:color="auto" w:fill="DEEAF6"/>
          </w:tcPr>
          <w:p>
            <w:pPr>
              <w:pStyle w:val="TableParagraph"/>
              <w:spacing w:line="168" w:lineRule="exact" w:before="15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6.25%</w:t>
            </w:r>
          </w:p>
        </w:tc>
      </w:tr>
      <w:tr>
        <w:trPr>
          <w:trHeight w:val="203" w:hRule="atLeast"/>
        </w:trPr>
        <w:tc>
          <w:tcPr>
            <w:tcW w:w="3708" w:type="dxa"/>
            <w:gridSpan w:val="2"/>
            <w:shd w:val="clear" w:color="auto" w:fill="B4C5E7"/>
          </w:tcPr>
          <w:p>
            <w:pPr>
              <w:pStyle w:val="TableParagraph"/>
              <w:spacing w:line="168" w:lineRule="exact" w:before="15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823" w:type="dxa"/>
          </w:tcPr>
          <w:p>
            <w:pPr>
              <w:pStyle w:val="TableParagraph"/>
              <w:spacing w:line="168" w:lineRule="exact" w:before="15"/>
              <w:ind w:left="138" w:right="13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571" w:type="dxa"/>
          </w:tcPr>
          <w:p>
            <w:pPr>
              <w:pStyle w:val="TableParagraph"/>
              <w:spacing w:line="168" w:lineRule="exact" w:before="15"/>
              <w:ind w:left="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line="168" w:lineRule="exact" w:before="15"/>
              <w:ind w:left="85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100.00%</w:t>
            </w:r>
          </w:p>
        </w:tc>
        <w:tc>
          <w:tcPr>
            <w:tcW w:w="946" w:type="dxa"/>
          </w:tcPr>
          <w:p>
            <w:pPr>
              <w:pStyle w:val="TableParagraph"/>
              <w:spacing w:line="168" w:lineRule="exact" w:before="15"/>
              <w:ind w:left="224"/>
              <w:rPr>
                <w:b/>
                <w:sz w:val="14"/>
              </w:rPr>
            </w:pPr>
            <w:r>
              <w:rPr>
                <w:b/>
                <w:sz w:val="14"/>
              </w:rPr>
              <w:t>100.00%</w:t>
            </w:r>
          </w:p>
        </w:tc>
        <w:tc>
          <w:tcPr>
            <w:tcW w:w="1034" w:type="dxa"/>
          </w:tcPr>
          <w:p>
            <w:pPr>
              <w:pStyle w:val="TableParagraph"/>
              <w:spacing w:line="168" w:lineRule="exact" w:before="15"/>
              <w:ind w:left="141" w:right="13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892" w:type="dxa"/>
          </w:tcPr>
          <w:p>
            <w:pPr>
              <w:pStyle w:val="TableParagraph"/>
              <w:spacing w:line="168" w:lineRule="exact" w:before="15"/>
              <w:ind w:left="112" w:right="1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100.00%</w:t>
            </w:r>
          </w:p>
        </w:tc>
      </w:tr>
    </w:tbl>
    <w:p>
      <w:pPr>
        <w:spacing w:before="1"/>
        <w:ind w:left="262" w:right="77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bookmarkStart w:name="_bookmark29" w:id="38"/>
      <w:bookmarkEnd w:id="38"/>
      <w:r>
        <w:rPr/>
      </w:r>
      <w:bookmarkStart w:name="_bookmark29" w:id="39"/>
      <w:bookmarkEnd w:id="39"/>
      <w:r>
        <w:rPr>
          <w:color w:val="1F3762"/>
          <w:sz w:val="24"/>
        </w:rPr>
        <w:t>Co</w:t>
      </w:r>
      <w:r>
        <w:rPr>
          <w:color w:val="1F3762"/>
          <w:sz w:val="24"/>
        </w:rPr>
        <w:t>mponentes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del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Currículo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Nacional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Base</w:t>
      </w:r>
      <w:r>
        <w:rPr>
          <w:color w:val="1F3762"/>
          <w:spacing w:val="1"/>
          <w:sz w:val="24"/>
        </w:rPr>
        <w:t> </w:t>
      </w:r>
      <w:r>
        <w:rPr>
          <w:color w:val="1F3762"/>
          <w:sz w:val="24"/>
        </w:rPr>
        <w:t>-CNB-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Existe mucho contexto que puede describirse en relación a los componentes del CNB, sin</w:t>
      </w:r>
      <w:r>
        <w:rPr>
          <w:spacing w:val="1"/>
        </w:rPr>
        <w:t> </w:t>
      </w:r>
      <w:r>
        <w:rPr/>
        <w:t>embargo, para este análisis, nos concentraremos en brindar la descripción básica para</w:t>
      </w:r>
      <w:r>
        <w:rPr>
          <w:spacing w:val="1"/>
        </w:rPr>
        <w:t> </w:t>
      </w:r>
      <w:r>
        <w:rPr/>
        <w:t>vincularlos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líneas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48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62" w:right="117" w:firstLine="0"/>
        <w:jc w:val="center"/>
        <w:rPr>
          <w:i/>
          <w:sz w:val="18"/>
        </w:rPr>
      </w:pPr>
      <w:bookmarkStart w:name="_bookmark30" w:id="40"/>
      <w:bookmarkEnd w:id="40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Componentes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Currículo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Base.</w:t>
      </w:r>
    </w:p>
    <w:p>
      <w:pPr>
        <w:pStyle w:val="BodyText"/>
        <w:spacing w:before="6"/>
        <w:rPr>
          <w:i/>
          <w:sz w:val="15"/>
        </w:rPr>
      </w:pPr>
      <w:r>
        <w:rPr/>
        <w:pict>
          <v:group style="position:absolute;margin-left:135.100006pt;margin-top:11.442724pt;width:380.15pt;height:268.4pt;mso-position-horizontal-relative:page;mso-position-vertical-relative:paragraph;z-index:-15704064;mso-wrap-distance-left:0;mso-wrap-distance-right:0" coordorigin="2702,229" coordsize="7603,5368">
            <v:shape style="position:absolute;left:5304;top:3189;width:2397;height:2397" coordorigin="5305,3189" coordsize="2397,2397" path="m6503,3189l6427,3192,6353,3199,6280,3210,6208,3226,6138,3246,6070,3270,6004,3298,5940,3330,5878,3365,5818,3404,5761,3446,5707,3492,5656,3540,5607,3592,5562,3646,5519,3703,5480,3763,5445,3824,5413,3888,5385,3955,5361,4023,5341,4093,5325,4164,5314,4237,5307,4312,5305,4388,5307,4464,5314,4538,5325,4611,5341,4683,5361,4753,5385,4821,5413,4887,5445,4951,5480,5013,5519,5073,5562,5129,5607,5184,5656,5235,5707,5284,5761,5329,5818,5372,5878,5410,5940,5446,6004,5478,6070,5506,6138,5530,6208,5550,6280,5565,6353,5577,6427,5584,6503,5586,6579,5584,6653,5577,6727,5565,6798,5550,6868,5530,6936,5506,7002,5478,7066,5446,7128,5410,7188,5372,7245,5329,7299,5284,7351,5235,7399,5184,7445,5129,7487,5073,7526,5013,7561,4951,7593,4887,7621,4821,7645,4753,7665,4683,7681,4611,7692,4538,7699,4464,7702,4388,7699,4312,7692,4237,7681,4164,7665,4093,7645,4023,7621,3955,7593,3888,7561,3824,7526,3763,7487,3703,7445,3646,7399,3592,7351,3540,7299,3492,7245,3446,7188,3404,7128,3365,7066,3330,7002,3298,6936,3270,6868,3246,6798,3226,6727,3210,6653,3199,6579,3192,6503,3189xe" filled="true" fillcolor="#ffc000" stroked="false">
              <v:path arrowok="t"/>
              <v:fill type="solid"/>
            </v:shape>
            <v:shape style="position:absolute;left:5304;top:3189;width:2397;height:2397" coordorigin="5305,3189" coordsize="2397,2397" path="m5305,4388l5307,4312,5314,4237,5325,4164,5341,4093,5361,4023,5385,3955,5413,3888,5445,3824,5480,3763,5519,3703,5562,3646,5607,3592,5656,3540,5707,3492,5761,3446,5818,3404,5878,3365,5940,3330,6004,3298,6070,3270,6138,3246,6208,3226,6280,3210,6353,3199,6427,3192,6503,3189,6579,3192,6653,3199,6727,3210,6798,3226,6868,3246,6936,3270,7002,3298,7066,3330,7128,3365,7188,3404,7245,3446,7299,3492,7351,3540,7399,3592,7445,3646,7487,3703,7526,3763,7561,3824,7593,3888,7621,3955,7645,4023,7665,4093,7681,4164,7692,4237,7699,4312,7702,4388,7699,4464,7692,4538,7681,4611,7665,4683,7645,4753,7621,4821,7593,4887,7561,4951,7526,5013,7487,5073,7445,5129,7399,5184,7351,5235,7299,5284,7245,5329,7188,5372,7128,5410,7066,5446,7002,5478,6936,5506,6868,5530,6798,5550,6727,5565,6653,5577,6579,5584,6503,5586,6427,5584,6353,5577,6280,5565,6208,5550,6138,5530,6070,5506,6004,5478,5940,5446,5878,5410,5818,5372,5761,5329,5707,5284,5656,5235,5607,5184,5562,5129,5519,5073,5480,5013,5445,4951,5413,4887,5385,4821,5361,4753,5341,4683,5325,4611,5314,4538,5307,4464,5305,4388xe" filled="false" stroked="true" strokeweight="1pt" strokecolor="#ffffff">
              <v:path arrowok="t"/>
              <v:stroke dashstyle="solid"/>
            </v:shape>
            <v:shape style="position:absolute;left:2712;top:1619;width:2718;height:2101" coordorigin="2712,1620" coordsize="2718,2101" path="m5429,3636l5346,3160,5267,3272,4989,3078,4989,1802,4975,1731,4936,1673,4878,1634,4807,1620,2894,1620,2823,1634,2765,1673,2726,1731,2712,1802,2712,3259,2726,3330,2765,3388,2823,3427,2894,3441,4794,3441,5032,3608,4954,3720,5429,3636xe" filled="true" fillcolor="#5b9bd4" stroked="false">
              <v:path arrowok="t"/>
              <v:fill type="solid"/>
            </v:shape>
            <v:shape style="position:absolute;left:2712;top:1619;width:2278;height:1822" coordorigin="2712,1620" coordsize="2278,1822" path="m2712,1802l2726,1731,2765,1673,2823,1634,2894,1620,4807,1620,4878,1634,4936,1673,4975,1731,4989,1802,4989,3259,4975,3330,4936,3388,4878,3427,4807,3441,2894,3441,2823,3427,2765,3388,2726,3330,2712,3259,2712,1802xe" filled="false" stroked="true" strokeweight="1pt" strokecolor="#ffffff">
              <v:path arrowok="t"/>
              <v:stroke dashstyle="solid"/>
            </v:shape>
            <v:shape style="position:absolute;left:5364;top:238;width:2278;height:2839" coordorigin="5364,239" coordsize="2278,2839" path="m7642,421l7627,350,7588,292,7530,253,7459,239,5547,239,5476,253,5418,292,5379,350,5364,421,5364,1878,5379,1949,5418,2007,5476,2046,5547,2060,6298,2060,6298,2735,6161,2735,6503,3077,6845,2735,6708,2735,6708,2060,7459,2060,7530,2046,7588,2007,7627,1949,7642,1878,7642,421xe" filled="true" fillcolor="#4dc58d" stroked="false">
              <v:path arrowok="t"/>
              <v:fill type="solid"/>
            </v:shape>
            <v:shape style="position:absolute;left:5364;top:238;width:2278;height:1822" coordorigin="5364,239" coordsize="2278,1822" path="m5364,421l5379,350,5418,292,5476,253,5547,239,7459,239,7530,253,7588,292,7627,350,7642,421,7642,1878,7627,1949,7588,2007,7530,2046,7459,2060,5547,2060,5476,2046,5418,2007,5379,1949,5364,1878,5364,421xe" filled="false" stroked="true" strokeweight="1pt" strokecolor="#ffffff">
              <v:path arrowok="t"/>
              <v:stroke dashstyle="solid"/>
            </v:shape>
            <v:shape style="position:absolute;left:7576;top:1619;width:2718;height:2101" coordorigin="7577,1620" coordsize="2718,2101" path="m10294,1802l10280,1731,10241,1673,10183,1634,10112,1620,8199,1620,8128,1634,8070,1673,8031,1731,8017,1802,8017,3078,7739,3272,7661,3160,7577,3636,8052,3720,7974,3608,8212,3441,10112,3441,10183,3427,10241,3388,10280,3330,10294,3259,10294,1802xe" filled="true" fillcolor="#6fac46" stroked="false">
              <v:path arrowok="t"/>
              <v:fill type="solid"/>
            </v:shape>
            <v:shape style="position:absolute;left:8017;top:1619;width:2278;height:1822" coordorigin="8017,1620" coordsize="2278,1822" path="m8017,1802l8031,1731,8070,1673,8128,1634,8199,1620,10112,1620,10183,1634,10241,1673,10280,1731,10294,1802,10294,3259,10280,3330,10241,3388,10183,3427,10112,3441,8199,3441,8128,3427,8070,3388,8031,3330,8017,3259,8017,1802xe" filled="false" stroked="true" strokeweight="1pt" strokecolor="#ffffff">
              <v:path arrowok="t"/>
              <v:stroke dashstyle="solid"/>
            </v:shape>
            <v:shape style="position:absolute;left:5719;top:991;width:1592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Contenidos</w:t>
                    </w:r>
                  </w:p>
                </w:txbxContent>
              </v:textbox>
              <w10:wrap type="none"/>
            </v:shape>
            <v:shape style="position:absolute;left:2869;top:2372;width:1985;height:341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Competencias</w:t>
                    </w:r>
                  </w:p>
                </w:txbxContent>
              </v:textbox>
              <w10:wrap type="none"/>
            </v:shape>
            <v:shape style="position:absolute;left:8144;top:2185;width:2045;height:713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18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sz w:val="34"/>
                      </w:rPr>
                      <w:t>Indicadores</w:t>
                    </w:r>
                    <w:r>
                      <w:rPr>
                        <w:color w:val="FFFFFF"/>
                        <w:spacing w:val="-13"/>
                        <w:sz w:val="34"/>
                      </w:rPr>
                      <w:t> </w:t>
                    </w:r>
                    <w:r>
                      <w:rPr>
                        <w:color w:val="FFFFFF"/>
                        <w:sz w:val="34"/>
                      </w:rPr>
                      <w:t>de</w:t>
                    </w:r>
                  </w:p>
                  <w:p>
                    <w:pPr>
                      <w:spacing w:line="387" w:lineRule="exact" w:before="0"/>
                      <w:ind w:left="0" w:right="19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Logro</w:t>
                    </w:r>
                  </w:p>
                </w:txbxContent>
              </v:textbox>
              <w10:wrap type="none"/>
            </v:shape>
            <v:shape style="position:absolute;left:5693;top:3698;width:1641;height:1408" type="#_x0000_t202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FFFFF"/>
                        <w:sz w:val="44"/>
                      </w:rPr>
                      <w:t>Currículo</w:t>
                    </w:r>
                  </w:p>
                  <w:p>
                    <w:pPr>
                      <w:spacing w:line="216" w:lineRule="auto" w:before="16"/>
                      <w:ind w:left="388" w:right="32" w:hanging="356"/>
                      <w:jc w:val="left"/>
                      <w:rPr>
                        <w:sz w:val="44"/>
                      </w:rPr>
                    </w:pPr>
                    <w:r>
                      <w:rPr>
                        <w:color w:val="FFFFFF"/>
                        <w:sz w:val="44"/>
                      </w:rPr>
                      <w:t>Nacional</w:t>
                    </w:r>
                    <w:r>
                      <w:rPr>
                        <w:color w:val="FFFFFF"/>
                        <w:spacing w:val="-97"/>
                        <w:sz w:val="44"/>
                      </w:rPr>
                      <w:t> </w:t>
                    </w:r>
                    <w:r>
                      <w:rPr>
                        <w:color w:val="FFFFFF"/>
                        <w:sz w:val="44"/>
                      </w:rPr>
                      <w:t>Base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i/>
          <w:sz w:val="18"/>
        </w:rPr>
      </w:pPr>
    </w:p>
    <w:p>
      <w:pPr>
        <w:spacing w:before="1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6"/>
        <w:jc w:val="both"/>
      </w:pPr>
      <w:r>
        <w:rPr>
          <w:i/>
          <w:color w:val="2E5395"/>
        </w:rPr>
        <w:t>Contenido</w:t>
      </w:r>
      <w:r>
        <w:rPr/>
        <w:t>: conforma todo el conjunto de conocimientos, que se constituyen en medios</w:t>
      </w:r>
      <w:r>
        <w:rPr>
          <w:spacing w:val="1"/>
        </w:rPr>
        <w:t> </w:t>
      </w:r>
      <w:r>
        <w:rPr/>
        <w:t>para promover el desarrollo integral de los estudiantes.</w:t>
      </w:r>
      <w:r>
        <w:rPr>
          <w:spacing w:val="1"/>
        </w:rPr>
        <w:t> </w:t>
      </w:r>
      <w:r>
        <w:rPr/>
        <w:t>Dentro del CNB, se encuentran</w:t>
      </w:r>
      <w:r>
        <w:rPr>
          <w:spacing w:val="1"/>
        </w:rPr>
        <w:t> </w:t>
      </w:r>
      <w:r>
        <w:rPr/>
        <w:t>organizados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áreas</w:t>
      </w:r>
      <w:r>
        <w:rPr>
          <w:spacing w:val="-1"/>
        </w:rPr>
        <w:t> </w:t>
      </w:r>
      <w:r>
        <w:rPr/>
        <w:t>y subáreas,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conforman la</w:t>
      </w:r>
      <w:r>
        <w:rPr>
          <w:spacing w:val="-1"/>
        </w:rPr>
        <w:t> </w:t>
      </w:r>
      <w:r>
        <w:rPr/>
        <w:t>malla</w:t>
      </w:r>
      <w:r>
        <w:rPr>
          <w:spacing w:val="-1"/>
        </w:rPr>
        <w:t> </w:t>
      </w:r>
      <w:r>
        <w:rPr/>
        <w:t>curricular.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6"/>
        <w:jc w:val="both"/>
      </w:pPr>
      <w:r>
        <w:rPr>
          <w:i/>
          <w:color w:val="2E5395"/>
          <w:spacing w:val="-1"/>
        </w:rPr>
        <w:t>Competencias</w:t>
      </w:r>
      <w:r>
        <w:rPr>
          <w:spacing w:val="-1"/>
        </w:rPr>
        <w:t>:</w:t>
      </w:r>
      <w:r>
        <w:rPr>
          <w:spacing w:val="-11"/>
        </w:rPr>
        <w:t> </w:t>
      </w:r>
      <w:r>
        <w:rPr/>
        <w:t>capacidad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disposición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ha</w:t>
      </w:r>
      <w:r>
        <w:rPr>
          <w:spacing w:val="-13"/>
        </w:rPr>
        <w:t> </w:t>
      </w:r>
      <w:r>
        <w:rPr/>
        <w:t>desarrollado</w:t>
      </w:r>
      <w:r>
        <w:rPr>
          <w:spacing w:val="-13"/>
        </w:rPr>
        <w:t> </w:t>
      </w:r>
      <w:r>
        <w:rPr/>
        <w:t>una</w:t>
      </w:r>
      <w:r>
        <w:rPr>
          <w:spacing w:val="-11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afrontar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dar</w:t>
      </w:r>
      <w:r>
        <w:rPr>
          <w:spacing w:val="-52"/>
        </w:rPr>
        <w:t> </w:t>
      </w:r>
      <w:r>
        <w:rPr/>
        <w:t>solución a problemas de la vida cotidiana y a generar nuevos conocimientos.</w:t>
      </w:r>
      <w:r>
        <w:rPr>
          <w:spacing w:val="1"/>
        </w:rPr>
        <w:t> </w:t>
      </w:r>
      <w:r>
        <w:rPr/>
        <w:t>Dentro del</w:t>
      </w:r>
      <w:r>
        <w:rPr>
          <w:spacing w:val="1"/>
        </w:rPr>
        <w:t> </w:t>
      </w:r>
      <w:r>
        <w:rPr/>
        <w:t>CNB,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definen</w:t>
      </w:r>
      <w:r>
        <w:rPr>
          <w:spacing w:val="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de:</w:t>
      </w:r>
      <w:r>
        <w:rPr>
          <w:spacing w:val="-2"/>
        </w:rPr>
        <w:t> </w:t>
      </w:r>
      <w:r>
        <w:rPr/>
        <w:t>Marco, Eje,</w:t>
      </w:r>
      <w:r>
        <w:rPr>
          <w:spacing w:val="-1"/>
        </w:rPr>
        <w:t> </w:t>
      </w:r>
      <w:r>
        <w:rPr/>
        <w:t>Área y</w:t>
      </w:r>
      <w:r>
        <w:rPr>
          <w:spacing w:val="-1"/>
        </w:rPr>
        <w:t> </w:t>
      </w:r>
      <w:r>
        <w:rPr/>
        <w:t>Subárea,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de Grado</w:t>
      </w:r>
      <w:r>
        <w:rPr>
          <w:spacing w:val="-3"/>
        </w:rPr>
        <w:t> </w:t>
      </w:r>
      <w:r>
        <w:rPr/>
        <w:t>o Etapa.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262" w:right="813"/>
        <w:jc w:val="both"/>
      </w:pPr>
      <w:r>
        <w:rPr>
          <w:i/>
          <w:color w:val="2E5395"/>
        </w:rPr>
        <w:t>Indicadores de Logro</w:t>
      </w:r>
      <w:r>
        <w:rPr/>
        <w:t>: son los comportamientos, manifestaciones, evidencias, rasgos o</w:t>
      </w:r>
      <w:r>
        <w:rPr>
          <w:spacing w:val="1"/>
        </w:rPr>
        <w:t> </w:t>
      </w:r>
      <w:r>
        <w:rPr/>
        <w:t>conjunto de características observables del desempeño humano que, permiten a través de</w:t>
      </w:r>
      <w:r>
        <w:rPr>
          <w:spacing w:val="-52"/>
        </w:rPr>
        <w:t> </w:t>
      </w:r>
      <w:r>
        <w:rPr/>
        <w:t>una argumentación teórica fundamentada, permiten afirmar que una competencia ha sido</w:t>
      </w:r>
      <w:r>
        <w:rPr>
          <w:spacing w:val="-52"/>
        </w:rPr>
        <w:t> </w:t>
      </w:r>
      <w:r>
        <w:rPr/>
        <w:t>alcanzada.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58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31" w:id="41"/>
      <w:bookmarkEnd w:id="41"/>
      <w:r>
        <w:rPr/>
      </w:r>
      <w:bookmarkStart w:name="_bookmark31" w:id="42"/>
      <w:bookmarkEnd w:id="42"/>
      <w:r>
        <w:rPr>
          <w:color w:val="2E5395"/>
        </w:rPr>
        <w:t>Re</w:t>
      </w:r>
      <w:r>
        <w:rPr>
          <w:color w:val="2E5395"/>
        </w:rPr>
        <w:t>glamento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Evaluación</w:t>
      </w:r>
      <w:r>
        <w:rPr>
          <w:color w:val="2E5395"/>
          <w:spacing w:val="-5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los</w:t>
      </w:r>
      <w:r>
        <w:rPr>
          <w:color w:val="2E5395"/>
          <w:spacing w:val="-1"/>
        </w:rPr>
        <w:t> </w:t>
      </w:r>
      <w:r>
        <w:rPr>
          <w:color w:val="2E5395"/>
        </w:rPr>
        <w:t>Aprendizajes</w:t>
      </w:r>
    </w:p>
    <w:p>
      <w:pPr>
        <w:pStyle w:val="BodyText"/>
        <w:spacing w:before="238"/>
        <w:ind w:left="262" w:right="818" w:firstLine="707"/>
        <w:jc w:val="both"/>
      </w:pPr>
      <w:r>
        <w:rPr/>
        <w:t>Norma establecida a través del Acuerdo Ministerial 1171-2010 de fecha 15 de julio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mil</w:t>
      </w:r>
      <w:r>
        <w:rPr>
          <w:spacing w:val="-13"/>
        </w:rPr>
        <w:t> </w:t>
      </w:r>
      <w:r>
        <w:rPr>
          <w:spacing w:val="-1"/>
        </w:rPr>
        <w:t>diez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sus</w:t>
      </w:r>
      <w:r>
        <w:rPr>
          <w:spacing w:val="-13"/>
        </w:rPr>
        <w:t> </w:t>
      </w:r>
      <w:r>
        <w:rPr/>
        <w:t>reformas,</w:t>
      </w:r>
      <w:r>
        <w:rPr>
          <w:spacing w:val="-11"/>
        </w:rPr>
        <w:t> </w:t>
      </w:r>
      <w:r>
        <w:rPr/>
        <w:t>cuya</w:t>
      </w:r>
      <w:r>
        <w:rPr>
          <w:spacing w:val="-13"/>
        </w:rPr>
        <w:t> </w:t>
      </w:r>
      <w:r>
        <w:rPr/>
        <w:t>finalidad</w:t>
      </w:r>
      <w:r>
        <w:rPr>
          <w:spacing w:val="-9"/>
        </w:rPr>
        <w:t> </w:t>
      </w:r>
      <w:r>
        <w:rPr/>
        <w:t>es</w:t>
      </w:r>
      <w:r>
        <w:rPr>
          <w:spacing w:val="-12"/>
        </w:rPr>
        <w:t> </w:t>
      </w:r>
      <w:r>
        <w:rPr/>
        <w:t>determinar</w:t>
      </w:r>
      <w:r>
        <w:rPr>
          <w:spacing w:val="-10"/>
        </w:rPr>
        <w:t> </w:t>
      </w:r>
      <w:r>
        <w:rPr/>
        <w:t>si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han</w:t>
      </w:r>
      <w:r>
        <w:rPr>
          <w:spacing w:val="-9"/>
        </w:rPr>
        <w:t> </w:t>
      </w:r>
      <w:r>
        <w:rPr/>
        <w:t>alcanzado</w:t>
      </w:r>
      <w:r>
        <w:rPr>
          <w:spacing w:val="-52"/>
        </w:rPr>
        <w:t> </w:t>
      </w:r>
      <w:r>
        <w:rPr/>
        <w:t>las</w:t>
      </w:r>
      <w:r>
        <w:rPr>
          <w:spacing w:val="-1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establecidas en el</w:t>
      </w:r>
      <w:r>
        <w:rPr>
          <w:spacing w:val="1"/>
        </w:rPr>
        <w:t> </w:t>
      </w:r>
      <w:r>
        <w:rPr/>
        <w:t>CNB.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9" w:firstLine="707"/>
        <w:jc w:val="both"/>
      </w:pPr>
      <w:r>
        <w:rPr/>
        <w:t>A continuación, se presenta una tabla que permite condensar las condiciones que</w:t>
      </w:r>
      <w:r>
        <w:rPr>
          <w:spacing w:val="1"/>
        </w:rPr>
        <w:t> </w:t>
      </w:r>
      <w:r>
        <w:rPr/>
        <w:t>se debe cumplir para determinar la promoción de los estudiantes por etapa, grado, ciclo o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62" w:right="114" w:firstLine="0"/>
        <w:jc w:val="center"/>
        <w:rPr>
          <w:i/>
          <w:sz w:val="18"/>
        </w:rPr>
      </w:pPr>
      <w:r>
        <w:rPr/>
        <w:pict>
          <v:group style="position:absolute;margin-left:86.300003pt;margin-top:12.224339pt;width:459.55pt;height:349.25pt;mso-position-horizontal-relative:page;mso-position-vertical-relative:paragraph;z-index:-15703040;mso-wrap-distance-left:0;mso-wrap-distance-right:0" coordorigin="1726,244" coordsize="9191,6985">
            <v:shape style="position:absolute;left:1731;top:249;width:9181;height:6975" type="#_x0000_t75" stroked="false">
              <v:imagedata r:id="rId19" o:title=""/>
            </v:shape>
            <v:rect style="position:absolute;left:1728;top:246;width:9186;height:6980" filled="false" stroked="true" strokeweight=".25pt" strokecolor="#000000">
              <v:stroke dashstyle="solid"/>
            </v:rect>
            <w10:wrap type="topAndBottom"/>
          </v:group>
        </w:pict>
      </w:r>
      <w:bookmarkStart w:name="_bookmark32" w:id="43"/>
      <w:bookmarkEnd w:id="4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Condiciones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Promoción.</w:t>
      </w:r>
    </w:p>
    <w:p>
      <w:pPr>
        <w:spacing w:before="0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68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33" w:id="44"/>
      <w:bookmarkEnd w:id="44"/>
      <w:r>
        <w:rPr/>
      </w:r>
      <w:bookmarkStart w:name="_bookmark33" w:id="45"/>
      <w:bookmarkEnd w:id="45"/>
      <w:r>
        <w:rPr>
          <w:color w:val="2E5395"/>
        </w:rPr>
        <w:t>Eficie</w:t>
      </w:r>
      <w:r>
        <w:rPr>
          <w:color w:val="2E5395"/>
        </w:rPr>
        <w:t>ncia</w:t>
      </w:r>
      <w:r>
        <w:rPr>
          <w:color w:val="2E5395"/>
          <w:spacing w:val="-6"/>
        </w:rPr>
        <w:t> </w:t>
      </w:r>
      <w:r>
        <w:rPr>
          <w:color w:val="2E5395"/>
        </w:rPr>
        <w:t>Interna</w:t>
      </w:r>
      <w:r>
        <w:rPr>
          <w:color w:val="2E5395"/>
          <w:spacing w:val="-4"/>
        </w:rPr>
        <w:t> </w:t>
      </w:r>
      <w:r>
        <w:rPr>
          <w:color w:val="2E5395"/>
        </w:rPr>
        <w:t>del</w:t>
      </w:r>
      <w:r>
        <w:rPr>
          <w:color w:val="2E5395"/>
          <w:spacing w:val="-4"/>
        </w:rPr>
        <w:t> </w:t>
      </w:r>
      <w:r>
        <w:rPr>
          <w:color w:val="2E5395"/>
        </w:rPr>
        <w:t>Sistema</w:t>
      </w:r>
      <w:r>
        <w:rPr>
          <w:color w:val="2E5395"/>
          <w:spacing w:val="-5"/>
        </w:rPr>
        <w:t> </w:t>
      </w:r>
      <w:r>
        <w:rPr>
          <w:color w:val="2E5395"/>
        </w:rPr>
        <w:t>Educativo</w:t>
      </w:r>
    </w:p>
    <w:p>
      <w:pPr>
        <w:pStyle w:val="BodyText"/>
        <w:spacing w:before="238"/>
        <w:ind w:left="262" w:right="819"/>
        <w:jc w:val="both"/>
      </w:pPr>
      <w:r>
        <w:rPr/>
        <w:t>Es la capacidad de un sistema educativo, para retener a los alumnos inscritos hasta que</w:t>
      </w:r>
      <w:r>
        <w:rPr>
          <w:spacing w:val="1"/>
        </w:rPr>
        <w:t> </w:t>
      </w:r>
      <w:r>
        <w:rPr/>
        <w:t>concluyan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establecidos,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educativa,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transición</w:t>
      </w:r>
      <w:r>
        <w:rPr>
          <w:spacing w:val="1"/>
        </w:rPr>
        <w:t> </w:t>
      </w:r>
      <w:r>
        <w:rPr/>
        <w:t>fluida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grado, evitando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pérdida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tabla,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cohorte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al grado</w:t>
      </w:r>
      <w:r>
        <w:rPr>
          <w:spacing w:val="-3"/>
        </w:rPr>
        <w:t> </w:t>
      </w:r>
      <w:r>
        <w:rPr/>
        <w:t>en el</w:t>
      </w:r>
      <w:r>
        <w:rPr>
          <w:spacing w:val="-3"/>
        </w:rPr>
        <w:t> </w:t>
      </w:r>
      <w:r>
        <w:rPr/>
        <w:t>inician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estudios,</w:t>
      </w:r>
      <w:r>
        <w:rPr>
          <w:spacing w:val="1"/>
        </w:rPr>
        <w:t> </w:t>
      </w:r>
      <w:r>
        <w:rPr/>
        <w:t>sin que</w:t>
      </w:r>
      <w:r>
        <w:rPr>
          <w:spacing w:val="-2"/>
        </w:rPr>
        <w:t> </w:t>
      </w:r>
      <w:r>
        <w:rPr/>
        <w:t>exista</w:t>
      </w:r>
      <w:r>
        <w:rPr>
          <w:spacing w:val="-2"/>
        </w:rPr>
        <w:t> </w:t>
      </w:r>
      <w:r>
        <w:rPr/>
        <w:t>pérdida.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262" w:right="112" w:firstLine="0"/>
        <w:jc w:val="center"/>
        <w:rPr>
          <w:i/>
          <w:sz w:val="18"/>
        </w:rPr>
      </w:pPr>
      <w:r>
        <w:rPr/>
        <w:pict>
          <v:group style="position:absolute;margin-left:135.975006pt;margin-top:12.294321pt;width:375.85pt;height:386.95pt;mso-position-horizontal-relative:page;mso-position-vertical-relative:paragraph;z-index:-15702016;mso-wrap-distance-left:0;mso-wrap-distance-right:0" coordorigin="2720,246" coordsize="7517,7739">
            <v:shape style="position:absolute;left:2724;top:250;width:7507;height:7729" type="#_x0000_t75" stroked="false">
              <v:imagedata r:id="rId20" o:title=""/>
            </v:shape>
            <v:rect style="position:absolute;left:2722;top:248;width:7512;height:7734" filled="false" stroked="true" strokeweight=".25pt" strokecolor="#000000">
              <v:stroke dashstyle="solid"/>
            </v:rect>
            <w10:wrap type="topAndBottom"/>
          </v:group>
        </w:pict>
      </w:r>
      <w:bookmarkStart w:name="_bookmark34" w:id="46"/>
      <w:bookmarkEnd w:id="4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Tamaño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Cohorte,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acuerdo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ingreso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Nacional.</w:t>
      </w:r>
    </w:p>
    <w:p>
      <w:pPr>
        <w:spacing w:before="9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79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7"/>
        <w:jc w:val="both"/>
      </w:pPr>
      <w:r>
        <w:rPr/>
        <w:t>Hoy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día,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transformación</w:t>
      </w:r>
      <w:r>
        <w:rPr>
          <w:spacing w:val="-3"/>
        </w:rPr>
        <w:t> </w:t>
      </w:r>
      <w:r>
        <w:rPr/>
        <w:t>curricular</w:t>
      </w:r>
      <w:r>
        <w:rPr>
          <w:spacing w:val="-6"/>
        </w:rPr>
        <w:t> </w:t>
      </w:r>
      <w:r>
        <w:rPr/>
        <w:t>ha</w:t>
      </w:r>
      <w:r>
        <w:rPr>
          <w:spacing w:val="-4"/>
        </w:rPr>
        <w:t> </w:t>
      </w:r>
      <w:r>
        <w:rPr/>
        <w:t>modificado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ciclo</w:t>
      </w:r>
      <w:r>
        <w:rPr>
          <w:spacing w:val="-4"/>
        </w:rPr>
        <w:t> </w:t>
      </w:r>
      <w:r>
        <w:rPr/>
        <w:t>diversificado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nivel</w:t>
      </w:r>
      <w:r>
        <w:rPr>
          <w:spacing w:val="-6"/>
        </w:rPr>
        <w:t> </w:t>
      </w:r>
      <w:r>
        <w:rPr/>
        <w:t>medio,</w:t>
      </w:r>
      <w:r>
        <w:rPr>
          <w:spacing w:val="-52"/>
        </w:rPr>
        <w:t> </w:t>
      </w:r>
      <w:r>
        <w:rPr/>
        <w:t>de tal forma que ya casi no existen carreras de cuatro años, sin embargo, por ser parte de</w:t>
      </w:r>
      <w:r>
        <w:rPr>
          <w:spacing w:val="1"/>
        </w:rPr>
        <w:t> </w:t>
      </w:r>
      <w:r>
        <w:rPr/>
        <w:t>la transformación e historia se</w:t>
      </w:r>
      <w:r>
        <w:rPr>
          <w:spacing w:val="-2"/>
        </w:rPr>
        <w:t> </w:t>
      </w:r>
      <w:r>
        <w:rPr/>
        <w:t>hace referencia 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existencia.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En Guatemala, se considera obligatoria la educación en los niveles inicial, preprimaria,</w:t>
      </w:r>
      <w:r>
        <w:rPr>
          <w:spacing w:val="1"/>
        </w:rPr>
        <w:t> </w:t>
      </w:r>
      <w:r>
        <w:rPr/>
        <w:t>primaria y media ciclo básico</w:t>
      </w:r>
      <w:r>
        <w:rPr>
          <w:vertAlign w:val="superscript"/>
        </w:rPr>
        <w:t>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La meta establecida en el contexto nacional, es lograr un</w:t>
      </w:r>
      <w:r>
        <w:rPr>
          <w:spacing w:val="1"/>
          <w:vertAlign w:val="baseline"/>
        </w:rPr>
        <w:t> </w:t>
      </w:r>
      <w:r>
        <w:rPr>
          <w:vertAlign w:val="baseline"/>
        </w:rPr>
        <w:t>alumno</w:t>
      </w:r>
      <w:r>
        <w:rPr>
          <w:spacing w:val="-2"/>
          <w:vertAlign w:val="baseline"/>
        </w:rPr>
        <w:t> </w:t>
      </w:r>
      <w:r>
        <w:rPr>
          <w:vertAlign w:val="baseline"/>
        </w:rPr>
        <w:t>que ingrese</w:t>
      </w:r>
      <w:r>
        <w:rPr>
          <w:spacing w:val="-2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sistema</w:t>
      </w:r>
      <w:r>
        <w:rPr>
          <w:spacing w:val="-2"/>
          <w:vertAlign w:val="baseline"/>
        </w:rPr>
        <w:t> </w:t>
      </w:r>
      <w:r>
        <w:rPr>
          <w:vertAlign w:val="baseline"/>
        </w:rPr>
        <w:t>educativo</w:t>
      </w:r>
      <w:r>
        <w:rPr>
          <w:spacing w:val="-1"/>
          <w:vertAlign w:val="baseline"/>
        </w:rPr>
        <w:t> </w:t>
      </w:r>
      <w:r>
        <w:rPr>
          <w:vertAlign w:val="baseline"/>
        </w:rPr>
        <w:t>nacional culmine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nivel</w:t>
      </w:r>
      <w:r>
        <w:rPr>
          <w:spacing w:val="-1"/>
          <w:vertAlign w:val="baseline"/>
        </w:rPr>
        <w:t> </w:t>
      </w:r>
      <w:r>
        <w:rPr>
          <w:vertAlign w:val="baseline"/>
        </w:rPr>
        <w:t>medio</w:t>
      </w:r>
      <w:r>
        <w:rPr>
          <w:spacing w:val="-1"/>
          <w:vertAlign w:val="baseline"/>
        </w:rPr>
        <w:t> </w:t>
      </w:r>
      <w:r>
        <w:rPr>
          <w:vertAlign w:val="baseline"/>
        </w:rPr>
        <w:t>completo.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23"/>
        <w:jc w:val="both"/>
      </w:pPr>
      <w:r>
        <w:rPr/>
        <w:t>El Ministerio de Educación, cuenta con registros estadísticos digitales a partir de 1,992, lo</w:t>
      </w:r>
      <w:r>
        <w:rPr>
          <w:spacing w:val="1"/>
        </w:rPr>
        <w:t> </w:t>
      </w:r>
      <w:r>
        <w:rPr/>
        <w:t>cual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muy</w:t>
      </w:r>
      <w:r>
        <w:rPr>
          <w:spacing w:val="-1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conocer la</w:t>
      </w:r>
      <w:r>
        <w:rPr>
          <w:spacing w:val="-4"/>
        </w:rPr>
        <w:t> </w:t>
      </w:r>
      <w:r>
        <w:rPr/>
        <w:t>historia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evolución</w:t>
      </w:r>
      <w:r>
        <w:rPr>
          <w:spacing w:val="-1"/>
        </w:rPr>
        <w:t> </w:t>
      </w:r>
      <w:r>
        <w:rPr/>
        <w:t>educativo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datos.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Durante los aproximadamente 30 años de información estadística, se han implementado</w:t>
      </w:r>
      <w:r>
        <w:rPr>
          <w:spacing w:val="1"/>
        </w:rPr>
        <w:t> </w:t>
      </w:r>
      <w:r>
        <w:rPr/>
        <w:t>muchos cambios en el proceso de recolección de datos, de acuerdo a las ventajas que va</w:t>
      </w:r>
      <w:r>
        <w:rPr>
          <w:spacing w:val="1"/>
        </w:rPr>
        <w:t> </w:t>
      </w:r>
      <w:r>
        <w:rPr/>
        <w:t>brindando la</w:t>
      </w:r>
      <w:r>
        <w:rPr>
          <w:spacing w:val="-2"/>
        </w:rPr>
        <w:t> </w:t>
      </w:r>
      <w:r>
        <w:rPr/>
        <w:t>evolución tecnológica.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Hoy en día, se cuenta con el Sistema de Registros Educativos de los Niveles de Educación</w:t>
      </w:r>
      <w:r>
        <w:rPr>
          <w:spacing w:val="1"/>
        </w:rPr>
        <w:t> </w:t>
      </w:r>
      <w:r>
        <w:rPr/>
        <w:t>Inicial, Preprimaria, Primaria y Media -SIRE-, el cual es una plataforma Web, que permite</w:t>
      </w:r>
      <w:r>
        <w:rPr>
          <w:spacing w:val="1"/>
        </w:rPr>
        <w:t> </w:t>
      </w:r>
      <w:r>
        <w:rPr/>
        <w:t>registrar la información general de los centros educativos y datos complementarios, de</w:t>
      </w:r>
      <w:r>
        <w:rPr>
          <w:spacing w:val="1"/>
        </w:rPr>
        <w:t> </w:t>
      </w:r>
      <w:r>
        <w:rPr/>
        <w:t>forma</w:t>
      </w:r>
      <w:r>
        <w:rPr>
          <w:spacing w:val="-9"/>
        </w:rPr>
        <w:t> </w:t>
      </w:r>
      <w:r>
        <w:rPr/>
        <w:t>ágil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oportuna.</w:t>
      </w:r>
      <w:r>
        <w:rPr>
          <w:spacing w:val="40"/>
        </w:rPr>
        <w:t> </w:t>
      </w:r>
      <w:r>
        <w:rPr/>
        <w:t>Los</w:t>
      </w:r>
      <w:r>
        <w:rPr>
          <w:spacing w:val="-6"/>
        </w:rPr>
        <w:t> </w:t>
      </w:r>
      <w:r>
        <w:rPr/>
        <w:t>datos</w:t>
      </w:r>
      <w:r>
        <w:rPr>
          <w:spacing w:val="-9"/>
        </w:rPr>
        <w:t> </w:t>
      </w:r>
      <w:r>
        <w:rPr/>
        <w:t>recolectados,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este</w:t>
      </w:r>
      <w:r>
        <w:rPr>
          <w:spacing w:val="-7"/>
        </w:rPr>
        <w:t> </w:t>
      </w:r>
      <w:r>
        <w:rPr/>
        <w:t>sistema</w:t>
      </w:r>
      <w:r>
        <w:rPr>
          <w:spacing w:val="-8"/>
        </w:rPr>
        <w:t> </w:t>
      </w:r>
      <w:r>
        <w:rPr/>
        <w:t>permiten</w:t>
      </w:r>
      <w:r>
        <w:rPr>
          <w:spacing w:val="-8"/>
        </w:rPr>
        <w:t> </w:t>
      </w:r>
      <w:r>
        <w:rPr/>
        <w:t>además</w:t>
      </w:r>
      <w:r>
        <w:rPr>
          <w:spacing w:val="-9"/>
        </w:rPr>
        <w:t> </w:t>
      </w:r>
      <w:r>
        <w:rPr/>
        <w:t>de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educativas,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 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 dentro del Sistema Educativo Nacional, ya que además dentro del SIRE, se</w:t>
      </w:r>
      <w:r>
        <w:rPr>
          <w:spacing w:val="1"/>
        </w:rPr>
        <w:t> </w:t>
      </w:r>
      <w:r>
        <w:rPr/>
        <w:t>encuentra implementado el proceso de asignación del código personal de estudiante, el</w:t>
      </w:r>
      <w:r>
        <w:rPr>
          <w:spacing w:val="1"/>
        </w:rPr>
        <w:t> </w:t>
      </w:r>
      <w:r>
        <w:rPr/>
        <w:t>cual es un identificador único asignado a cada estudiante o alumno, para seguimiento</w:t>
      </w:r>
      <w:r>
        <w:rPr>
          <w:spacing w:val="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 nacional.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7"/>
        <w:jc w:val="both"/>
      </w:pPr>
      <w:r>
        <w:rPr/>
        <w:t>La versatilidad del sistema permite, además, el registro de los resultados de fin de ciclo</w:t>
      </w:r>
      <w:r>
        <w:rPr>
          <w:spacing w:val="1"/>
        </w:rPr>
        <w:t> </w:t>
      </w:r>
      <w:r>
        <w:rPr/>
        <w:t>escolar por área y subárea del CNB, para cada estudiante.</w:t>
      </w:r>
      <w:r>
        <w:rPr>
          <w:spacing w:val="1"/>
        </w:rPr>
        <w:t> </w:t>
      </w:r>
      <w:r>
        <w:rPr/>
        <w:t>Durante el 2021, se inició la</w:t>
      </w:r>
      <w:r>
        <w:rPr>
          <w:spacing w:val="1"/>
        </w:rPr>
        <w:t> </w:t>
      </w:r>
      <w:r>
        <w:rPr>
          <w:spacing w:val="-1"/>
        </w:rPr>
        <w:t>recolección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notas</w:t>
      </w:r>
      <w:r>
        <w:rPr>
          <w:spacing w:val="-14"/>
        </w:rPr>
        <w:t> </w:t>
      </w:r>
      <w:r>
        <w:rPr>
          <w:spacing w:val="-1"/>
        </w:rPr>
        <w:t>bimestrales,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son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resultados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cada</w:t>
      </w:r>
      <w:r>
        <w:rPr>
          <w:spacing w:val="-14"/>
        </w:rPr>
        <w:t> </w:t>
      </w:r>
      <w:r>
        <w:rPr/>
        <w:t>estudiante</w:t>
      </w:r>
      <w:r>
        <w:rPr>
          <w:spacing w:val="-11"/>
        </w:rPr>
        <w:t> </w:t>
      </w:r>
      <w:r>
        <w:rPr/>
        <w:t>va</w:t>
      </w:r>
      <w:r>
        <w:rPr>
          <w:spacing w:val="-14"/>
        </w:rPr>
        <w:t> </w:t>
      </w:r>
      <w:r>
        <w:rPr/>
        <w:t>obteniendo</w:t>
      </w:r>
      <w:r>
        <w:rPr>
          <w:spacing w:val="-5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acompañamiento</w:t>
      </w:r>
      <w:r>
        <w:rPr>
          <w:spacing w:val="-2"/>
        </w:rPr>
        <w:t> </w:t>
      </w:r>
      <w:r>
        <w:rPr/>
        <w:t>docente.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6"/>
        <w:jc w:val="both"/>
      </w:pPr>
      <w:r>
        <w:rPr>
          <w:spacing w:val="-1"/>
        </w:rPr>
        <w:t>Es</w:t>
      </w:r>
      <w:r>
        <w:rPr>
          <w:spacing w:val="-9"/>
        </w:rPr>
        <w:t> </w:t>
      </w:r>
      <w:r>
        <w:rPr>
          <w:spacing w:val="-1"/>
        </w:rPr>
        <w:t>indispensable</w:t>
      </w:r>
      <w:r>
        <w:rPr>
          <w:spacing w:val="-11"/>
        </w:rPr>
        <w:t> </w:t>
      </w:r>
      <w:r>
        <w:rPr>
          <w:spacing w:val="-1"/>
        </w:rPr>
        <w:t>conocer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contexto</w:t>
      </w:r>
      <w:r>
        <w:rPr>
          <w:spacing w:val="-11"/>
        </w:rPr>
        <w:t> </w:t>
      </w:r>
      <w:r>
        <w:rPr>
          <w:spacing w:val="-1"/>
        </w:rPr>
        <w:t>básico</w:t>
      </w:r>
      <w:r>
        <w:rPr>
          <w:spacing w:val="-11"/>
        </w:rPr>
        <w:t> </w:t>
      </w:r>
      <w:r>
        <w:rPr>
          <w:spacing w:val="-1"/>
        </w:rPr>
        <w:t>presentado,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tener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mejor</w:t>
      </w:r>
      <w:r>
        <w:rPr>
          <w:spacing w:val="-9"/>
        </w:rPr>
        <w:t> </w:t>
      </w:r>
      <w:r>
        <w:rPr/>
        <w:t>comprensión</w:t>
      </w:r>
      <w:r>
        <w:rPr>
          <w:spacing w:val="-52"/>
        </w:rPr>
        <w:t> </w:t>
      </w:r>
      <w:r>
        <w:rPr/>
        <w:t>del análisis de eficiencia interna y las líneas de investigación aplicadas, para elaborar un</w:t>
      </w:r>
      <w:r>
        <w:rPr>
          <w:spacing w:val="1"/>
        </w:rPr>
        <w:t> </w:t>
      </w:r>
      <w:r>
        <w:rPr/>
        <w:t>acercamiento de alta</w:t>
      </w:r>
      <w:r>
        <w:rPr>
          <w:spacing w:val="1"/>
        </w:rPr>
        <w:t> </w:t>
      </w:r>
      <w:r>
        <w:rPr/>
        <w:t>confiabilidad</w:t>
      </w:r>
      <w:r>
        <w:rPr>
          <w:spacing w:val="1"/>
        </w:rPr>
        <w:t> </w:t>
      </w:r>
      <w:r>
        <w:rPr/>
        <w:t>que determine posibles factores causales,</w:t>
      </w:r>
      <w:r>
        <w:rPr>
          <w:spacing w:val="1"/>
        </w:rPr>
        <w:t> </w:t>
      </w:r>
      <w:r>
        <w:rPr/>
        <w:t>éxitos y</w:t>
      </w:r>
      <w:r>
        <w:rPr>
          <w:spacing w:val="1"/>
        </w:rPr>
        <w:t> </w:t>
      </w:r>
      <w:r>
        <w:rPr/>
        <w:t>desafíos</w:t>
      </w:r>
      <w:r>
        <w:rPr>
          <w:spacing w:val="-3"/>
        </w:rPr>
        <w:t> </w:t>
      </w:r>
      <w:r>
        <w:rPr/>
        <w:t>en todos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 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120.5pt;margin-top:15.130967pt;width:144.020pt;height:.599980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9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Constitución</w:t>
      </w:r>
      <w:r>
        <w:rPr>
          <w:spacing w:val="-3"/>
          <w:sz w:val="18"/>
        </w:rPr>
        <w:t> </w:t>
      </w:r>
      <w:r>
        <w:rPr>
          <w:sz w:val="18"/>
        </w:rPr>
        <w:t>Política</w:t>
      </w:r>
      <w:r>
        <w:rPr>
          <w:spacing w:val="-3"/>
          <w:sz w:val="18"/>
        </w:rPr>
        <w:t> </w:t>
      </w:r>
      <w:r>
        <w:rPr>
          <w:sz w:val="18"/>
        </w:rPr>
        <w:t>de la</w:t>
      </w:r>
      <w:r>
        <w:rPr>
          <w:spacing w:val="-3"/>
          <w:sz w:val="18"/>
        </w:rPr>
        <w:t> </w:t>
      </w:r>
      <w:r>
        <w:rPr>
          <w:sz w:val="18"/>
        </w:rPr>
        <w:t>República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Guatemala,</w:t>
      </w:r>
      <w:r>
        <w:rPr>
          <w:spacing w:val="-1"/>
          <w:sz w:val="18"/>
        </w:rPr>
        <w:t> </w:t>
      </w:r>
      <w:r>
        <w:rPr>
          <w:sz w:val="18"/>
        </w:rPr>
        <w:t>Artículo</w:t>
      </w:r>
      <w:r>
        <w:rPr>
          <w:spacing w:val="-2"/>
          <w:sz w:val="18"/>
        </w:rPr>
        <w:t> </w:t>
      </w:r>
      <w:r>
        <w:rPr>
          <w:sz w:val="18"/>
        </w:rPr>
        <w:t>No.</w:t>
      </w:r>
      <w:r>
        <w:rPr>
          <w:spacing w:val="-3"/>
          <w:sz w:val="18"/>
        </w:rPr>
        <w:t> </w:t>
      </w:r>
      <w:r>
        <w:rPr>
          <w:sz w:val="18"/>
        </w:rPr>
        <w:t>73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89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4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35" w:id="47"/>
      <w:bookmarkEnd w:id="47"/>
      <w:r>
        <w:rPr/>
      </w:r>
      <w:bookmarkStart w:name="_bookmark35" w:id="48"/>
      <w:bookmarkEnd w:id="48"/>
      <w:r>
        <w:rPr>
          <w:color w:val="2E5395"/>
        </w:rPr>
        <w:t>Esta</w:t>
      </w:r>
      <w:r>
        <w:rPr>
          <w:color w:val="2E5395"/>
        </w:rPr>
        <w:t>dísticas</w:t>
      </w:r>
      <w:r>
        <w:rPr>
          <w:color w:val="2E5395"/>
          <w:spacing w:val="-7"/>
        </w:rPr>
        <w:t> </w:t>
      </w:r>
      <w:r>
        <w:rPr>
          <w:color w:val="2E5395"/>
        </w:rPr>
        <w:t>Educativas</w:t>
      </w:r>
    </w:p>
    <w:p>
      <w:pPr>
        <w:pStyle w:val="BodyText"/>
        <w:spacing w:before="238"/>
        <w:ind w:left="262" w:right="816"/>
        <w:jc w:val="both"/>
      </w:pPr>
      <w:r>
        <w:rPr/>
        <w:t>Las</w:t>
      </w:r>
      <w:r>
        <w:rPr>
          <w:spacing w:val="-9"/>
        </w:rPr>
        <w:t> </w:t>
      </w:r>
      <w:r>
        <w:rPr/>
        <w:t>estadísticas</w:t>
      </w:r>
      <w:r>
        <w:rPr>
          <w:spacing w:val="-9"/>
        </w:rPr>
        <w:t> </w:t>
      </w:r>
      <w:r>
        <w:rPr/>
        <w:t>educativas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instrumento</w:t>
      </w:r>
      <w:r>
        <w:rPr>
          <w:spacing w:val="-8"/>
        </w:rPr>
        <w:t> </w:t>
      </w:r>
      <w:r>
        <w:rPr/>
        <w:t>muy</w:t>
      </w:r>
      <w:r>
        <w:rPr>
          <w:spacing w:val="-9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toma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decisiones,</w:t>
      </w:r>
      <w:r>
        <w:rPr>
          <w:spacing w:val="-52"/>
        </w:rPr>
        <w:t> </w:t>
      </w:r>
      <w:r>
        <w:rPr/>
        <w:t>el</w:t>
      </w:r>
      <w:r>
        <w:rPr>
          <w:spacing w:val="-9"/>
        </w:rPr>
        <w:t> </w:t>
      </w:r>
      <w:r>
        <w:rPr/>
        <w:t>Ministerio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particularmente</w:t>
      </w:r>
      <w:r>
        <w:rPr>
          <w:spacing w:val="-9"/>
        </w:rPr>
        <w:t> </w:t>
      </w:r>
      <w:r>
        <w:rPr/>
        <w:t>cuenta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datos</w:t>
      </w:r>
      <w:r>
        <w:rPr>
          <w:spacing w:val="-11"/>
        </w:rPr>
        <w:t> </w:t>
      </w:r>
      <w:r>
        <w:rPr/>
        <w:t>muy</w:t>
      </w:r>
      <w:r>
        <w:rPr>
          <w:spacing w:val="-10"/>
        </w:rPr>
        <w:t> </w:t>
      </w:r>
      <w:r>
        <w:rPr/>
        <w:t>robusta,</w:t>
      </w:r>
      <w:r>
        <w:rPr>
          <w:spacing w:val="-10"/>
        </w:rPr>
        <w:t> </w:t>
      </w:r>
      <w:r>
        <w:rPr/>
        <w:t>con</w:t>
      </w:r>
      <w:r>
        <w:rPr>
          <w:spacing w:val="-52"/>
        </w:rPr>
        <w:t> </w:t>
      </w:r>
      <w:r>
        <w:rPr/>
        <w:t>información digital desde el año 1992, lo cual implica una historia de casi 30 años.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ciclo escolar queda</w:t>
      </w:r>
      <w:r>
        <w:rPr>
          <w:spacing w:val="-1"/>
        </w:rPr>
        <w:t> </w:t>
      </w:r>
      <w:r>
        <w:rPr/>
        <w:t>consolidado en la</w:t>
      </w:r>
      <w:r>
        <w:rPr>
          <w:spacing w:val="-3"/>
        </w:rPr>
        <w:t> </w:t>
      </w:r>
      <w:r>
        <w:rPr/>
        <w:t>historia como parte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Anuario</w:t>
      </w:r>
      <w:r>
        <w:rPr>
          <w:spacing w:val="-2"/>
        </w:rPr>
        <w:t> </w:t>
      </w:r>
      <w:r>
        <w:rPr/>
        <w:t>Estadístico.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“El Anuario Estadístico, es una de las herramientas que el Ministerio de Educación entrega</w:t>
      </w:r>
      <w:r>
        <w:rPr>
          <w:spacing w:val="-52"/>
        </w:rPr>
        <w:t> </w:t>
      </w:r>
      <w:r>
        <w:rPr/>
        <w:t>cada año a la ciudadanía guatemalteca; y muestra en cifras e indicadores el quehacer 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escolar.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contenida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estadístico,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-52"/>
        </w:rPr>
        <w:t> </w:t>
      </w:r>
      <w:r>
        <w:rPr/>
        <w:t>constante e invaluable, tanto de los colaboradores que lo alimentan desde cada rincón de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conceptualizan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informáticos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datos. A quienes</w:t>
      </w:r>
      <w:r>
        <w:rPr>
          <w:spacing w:val="1"/>
        </w:rPr>
        <w:t> </w:t>
      </w:r>
      <w:r>
        <w:rPr/>
        <w:t>extendemos nuestra</w:t>
      </w:r>
      <w:r>
        <w:rPr>
          <w:spacing w:val="-2"/>
        </w:rPr>
        <w:t> </w:t>
      </w:r>
      <w:r>
        <w:rPr/>
        <w:t>gratitud.”</w:t>
      </w:r>
      <w:r>
        <w:rPr>
          <w:vertAlign w:val="superscript"/>
        </w:rPr>
        <w:t>10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/>
        <w:jc w:val="both"/>
      </w:pPr>
      <w:r>
        <w:rPr/>
        <w:t>El</w:t>
      </w:r>
      <w:r>
        <w:rPr>
          <w:spacing w:val="-1"/>
        </w:rPr>
        <w:t> </w:t>
      </w:r>
      <w:r>
        <w:rPr/>
        <w:t>anuario</w:t>
      </w:r>
      <w:r>
        <w:rPr>
          <w:spacing w:val="-3"/>
        </w:rPr>
        <w:t> </w:t>
      </w:r>
      <w:r>
        <w:rPr/>
        <w:t>estadístico,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basado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eventos</w:t>
      </w:r>
      <w:r>
        <w:rPr>
          <w:spacing w:val="-4"/>
        </w:rPr>
        <w:t> </w:t>
      </w:r>
      <w:r>
        <w:rPr/>
        <w:t>de recolección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Estadística inicial</w:t>
      </w:r>
    </w:p>
    <w:p>
      <w:pPr>
        <w:pStyle w:val="ListParagraph"/>
        <w:numPr>
          <w:ilvl w:val="1"/>
          <w:numId w:val="4"/>
        </w:numPr>
        <w:tabs>
          <w:tab w:pos="1689" w:val="left" w:leader="none"/>
          <w:tab w:pos="1690" w:val="left" w:leader="none"/>
        </w:tabs>
        <w:spacing w:line="240" w:lineRule="auto" w:before="4" w:after="0"/>
        <w:ind w:left="1690" w:right="0" w:hanging="360"/>
        <w:jc w:val="left"/>
        <w:rPr>
          <w:sz w:val="24"/>
        </w:rPr>
      </w:pPr>
      <w:r>
        <w:rPr>
          <w:sz w:val="24"/>
        </w:rPr>
        <w:t>Estadística</w:t>
      </w:r>
      <w:r>
        <w:rPr>
          <w:spacing w:val="-3"/>
          <w:sz w:val="24"/>
        </w:rPr>
        <w:t> </w:t>
      </w:r>
      <w:r>
        <w:rPr>
          <w:sz w:val="24"/>
        </w:rPr>
        <w:t>final</w:t>
      </w:r>
    </w:p>
    <w:p>
      <w:pPr>
        <w:pStyle w:val="BodyText"/>
        <w:spacing w:before="237"/>
        <w:ind w:left="262" w:right="823"/>
        <w:jc w:val="both"/>
      </w:pPr>
      <w:r>
        <w:rPr/>
        <w:t>Ambos eventos tienen como base el proceso de inscripción y de registro de cuadros de</w:t>
      </w:r>
      <w:r>
        <w:rPr>
          <w:spacing w:val="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finales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bookmarkStart w:name="_bookmark36" w:id="49"/>
      <w:bookmarkEnd w:id="49"/>
      <w:r>
        <w:rPr/>
      </w:r>
      <w:bookmarkStart w:name="_bookmark36" w:id="50"/>
      <w:bookmarkEnd w:id="50"/>
      <w:r>
        <w:rPr>
          <w:color w:val="1F3762"/>
          <w:sz w:val="24"/>
        </w:rPr>
        <w:t>Es</w:t>
      </w:r>
      <w:r>
        <w:rPr>
          <w:color w:val="1F3762"/>
          <w:sz w:val="24"/>
        </w:rPr>
        <w:t>tadística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Inicial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2"/>
        <w:jc w:val="both"/>
      </w:pPr>
      <w:r>
        <w:rPr/>
        <w:t>Ha tenido y tiene como finalidad desde el inicio de su recolección recopilar datos sobre la</w:t>
      </w:r>
      <w:r>
        <w:rPr>
          <w:spacing w:val="1"/>
        </w:rPr>
        <w:t> </w:t>
      </w:r>
      <w:r>
        <w:rPr/>
        <w:t>matriculación y los recursos educativos, utilizando varios instrumentos, desde boletas que</w:t>
      </w:r>
      <w:r>
        <w:rPr>
          <w:spacing w:val="1"/>
        </w:rPr>
        <w:t> </w:t>
      </w:r>
      <w:r>
        <w:rPr/>
        <w:t>se llenaban a mano para su posterior procesamiento y digitación, hasta el día de hoy que</w:t>
      </w:r>
      <w:r>
        <w:rPr>
          <w:spacing w:val="1"/>
        </w:rPr>
        <w:t> </w:t>
      </w:r>
      <w:r>
        <w:rPr/>
        <w:t>existen</w:t>
      </w:r>
      <w:r>
        <w:rPr>
          <w:spacing w:val="-6"/>
        </w:rPr>
        <w:t> </w:t>
      </w:r>
      <w:r>
        <w:rPr/>
        <w:t>sistemas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línea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permiten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registro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3"/>
        </w:rPr>
        <w:t> </w:t>
      </w:r>
      <w:r>
        <w:rPr/>
        <w:t>misma</w:t>
      </w:r>
      <w:r>
        <w:rPr>
          <w:spacing w:val="-6"/>
        </w:rPr>
        <w:t> </w:t>
      </w:r>
      <w:r>
        <w:rPr/>
        <w:t>información,</w:t>
      </w:r>
      <w:r>
        <w:rPr>
          <w:spacing w:val="-52"/>
        </w:rPr>
        <w:t> </w:t>
      </w:r>
      <w:r>
        <w:rPr/>
        <w:t>con</w:t>
      </w:r>
      <w:r>
        <w:rPr>
          <w:spacing w:val="-8"/>
        </w:rPr>
        <w:t> </w:t>
      </w:r>
      <w:r>
        <w:rPr/>
        <w:t>más</w:t>
      </w:r>
      <w:r>
        <w:rPr>
          <w:spacing w:val="-11"/>
        </w:rPr>
        <w:t> </w:t>
      </w:r>
      <w:r>
        <w:rPr/>
        <w:t>detalle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nuevos</w:t>
      </w:r>
      <w:r>
        <w:rPr>
          <w:spacing w:val="-11"/>
        </w:rPr>
        <w:t> </w:t>
      </w:r>
      <w:r>
        <w:rPr/>
        <w:t>procesos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robustecen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consistencia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integridad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datos.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970"/>
      </w:pPr>
      <w:r>
        <w:rPr/>
        <w:t>Está</w:t>
      </w:r>
      <w:r>
        <w:rPr>
          <w:spacing w:val="-3"/>
        </w:rPr>
        <w:t> </w:t>
      </w:r>
      <w:r>
        <w:rPr/>
        <w:t>basada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tres</w:t>
      </w:r>
      <w:r>
        <w:rPr>
          <w:spacing w:val="-5"/>
        </w:rPr>
        <w:t> </w:t>
      </w:r>
      <w:r>
        <w:rPr/>
        <w:t>componentes</w:t>
      </w:r>
      <w:r>
        <w:rPr>
          <w:spacing w:val="-2"/>
        </w:rPr>
        <w:t> </w:t>
      </w:r>
      <w:r>
        <w:rPr/>
        <w:t>importantes: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829" w:val="left" w:leader="none"/>
          <w:tab w:pos="1830" w:val="left" w:leader="none"/>
        </w:tabs>
        <w:spacing w:line="305" w:lineRule="exact" w:before="0" w:after="0"/>
        <w:ind w:left="1829" w:right="0" w:hanging="36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funcionamiento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4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0"/>
          <w:numId w:val="15"/>
        </w:numPr>
        <w:tabs>
          <w:tab w:pos="1829" w:val="left" w:leader="none"/>
          <w:tab w:pos="1830" w:val="left" w:leader="none"/>
        </w:tabs>
        <w:spacing w:line="305" w:lineRule="exact" w:before="0" w:after="0"/>
        <w:ind w:left="1829" w:right="0" w:hanging="361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docentes</w:t>
      </w:r>
    </w:p>
    <w:p>
      <w:pPr>
        <w:pStyle w:val="ListParagraph"/>
        <w:numPr>
          <w:ilvl w:val="0"/>
          <w:numId w:val="15"/>
        </w:numPr>
        <w:tabs>
          <w:tab w:pos="1829" w:val="left" w:leader="none"/>
          <w:tab w:pos="1830" w:val="left" w:leader="none"/>
        </w:tabs>
        <w:spacing w:line="240" w:lineRule="auto" w:before="2" w:after="0"/>
        <w:ind w:left="1829" w:right="817" w:hanging="360"/>
        <w:jc w:val="left"/>
        <w:rPr>
          <w:sz w:val="24"/>
        </w:rPr>
      </w:pPr>
      <w:r>
        <w:rPr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sección,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determinar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caracterización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alumnos</w:t>
      </w:r>
      <w:r>
        <w:rPr>
          <w:spacing w:val="-5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inscripción:</w:t>
      </w: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20.5pt;margin-top:10.092784pt;width:144.020pt;height:.599980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10</w:t>
      </w:r>
      <w:r>
        <w:rPr>
          <w:spacing w:val="9"/>
          <w:position w:val="5"/>
          <w:sz w:val="12"/>
        </w:rPr>
        <w:t> </w:t>
      </w:r>
      <w:r>
        <w:rPr>
          <w:sz w:val="18"/>
        </w:rPr>
        <w:t>Presentación</w:t>
      </w:r>
      <w:r>
        <w:rPr>
          <w:spacing w:val="-2"/>
          <w:sz w:val="18"/>
        </w:rPr>
        <w:t> </w:t>
      </w:r>
      <w:r>
        <w:rPr>
          <w:sz w:val="18"/>
        </w:rPr>
        <w:t>Anuario</w:t>
      </w:r>
      <w:r>
        <w:rPr>
          <w:spacing w:val="-3"/>
          <w:sz w:val="18"/>
        </w:rPr>
        <w:t> </w:t>
      </w:r>
      <w:r>
        <w:rPr>
          <w:sz w:val="18"/>
        </w:rPr>
        <w:t>Estadístico,</w:t>
      </w:r>
      <w:r>
        <w:rPr>
          <w:spacing w:val="-3"/>
          <w:sz w:val="18"/>
        </w:rPr>
        <w:t> </w:t>
      </w:r>
      <w:r>
        <w:rPr>
          <w:sz w:val="18"/>
        </w:rPr>
        <w:t>Ministerio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Educación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Guatemala,</w:t>
      </w:r>
      <w:r>
        <w:rPr>
          <w:spacing w:val="1"/>
          <w:sz w:val="18"/>
        </w:rPr>
        <w:t> </w:t>
      </w:r>
      <w:hyperlink r:id="rId21">
        <w:r>
          <w:rPr>
            <w:color w:val="0462C1"/>
            <w:sz w:val="18"/>
            <w:u w:val="single" w:color="0462C1"/>
          </w:rPr>
          <w:t>Anuario</w:t>
        </w:r>
        <w:r>
          <w:rPr>
            <w:color w:val="0462C1"/>
            <w:spacing w:val="-3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Estadístico</w:t>
        </w:r>
        <w:r>
          <w:rPr>
            <w:sz w:val="18"/>
          </w:rPr>
          <w:t>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2995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7" w:lineRule="exact" w:before="72" w:after="0"/>
        <w:ind w:left="2549" w:right="0" w:hanging="361"/>
        <w:jc w:val="left"/>
        <w:rPr>
          <w:sz w:val="24"/>
        </w:rPr>
      </w:pPr>
      <w:r>
        <w:rPr>
          <w:sz w:val="24"/>
        </w:rPr>
        <w:t>Edad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3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Repitencia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3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Sexo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3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Comunidad</w:t>
      </w:r>
      <w:r>
        <w:rPr>
          <w:spacing w:val="-4"/>
          <w:sz w:val="24"/>
        </w:rPr>
        <w:t> </w:t>
      </w:r>
      <w:r>
        <w:rPr>
          <w:sz w:val="24"/>
        </w:rPr>
        <w:t>Étnica|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3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Pueblo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4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Habilidad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idiomas</w:t>
      </w:r>
    </w:p>
    <w:p>
      <w:pPr>
        <w:pStyle w:val="ListParagraph"/>
        <w:numPr>
          <w:ilvl w:val="1"/>
          <w:numId w:val="15"/>
        </w:numPr>
        <w:tabs>
          <w:tab w:pos="2550" w:val="left" w:leader="none"/>
        </w:tabs>
        <w:spacing w:line="298" w:lineRule="exact" w:before="0" w:after="0"/>
        <w:ind w:left="2549" w:right="0" w:hanging="361"/>
        <w:jc w:val="left"/>
        <w:rPr>
          <w:sz w:val="24"/>
        </w:rPr>
      </w:pPr>
      <w:r>
        <w:rPr>
          <w:sz w:val="24"/>
        </w:rPr>
        <w:t>Etc.</w:t>
      </w:r>
    </w:p>
    <w:p>
      <w:pPr>
        <w:pStyle w:val="BodyText"/>
        <w:spacing w:before="232"/>
        <w:ind w:left="262" w:right="820"/>
        <w:jc w:val="both"/>
      </w:pPr>
      <w:r>
        <w:rPr/>
        <w:t>A continuación, se presenta un resumen del comportamiento histórico de la estadística</w:t>
      </w:r>
      <w:r>
        <w:rPr>
          <w:spacing w:val="1"/>
        </w:rPr>
        <w:t> </w:t>
      </w:r>
      <w:r>
        <w:rPr/>
        <w:t>inicial oficial, el cual permitirá tener una perspectiva general del comportamiento de la</w:t>
      </w:r>
      <w:r>
        <w:rPr>
          <w:spacing w:val="1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de alumnos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inscripciones</w:t>
      </w:r>
      <w:r>
        <w:rPr>
          <w:spacing w:val="1"/>
        </w:rPr>
        <w:t> </w:t>
      </w:r>
      <w:r>
        <w:rPr/>
        <w:t>anualmente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-3"/>
        </w:rPr>
        <w:t> </w:t>
      </w:r>
      <w:r>
        <w:rPr/>
        <w:t>últimos años.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14319pt;width:442.4pt;height:246.2pt;mso-position-horizontal-relative:page;mso-position-vertical-relative:paragraph;z-index:-15698944;mso-wrap-distance-left:0;mso-wrap-distance-right:0" coordorigin="1726,244" coordsize="8848,4924">
            <v:shape style="position:absolute;left:1731;top:249;width:8838;height:4914" type="#_x0000_t75" stroked="false">
              <v:imagedata r:id="rId22" o:title=""/>
            </v:shape>
            <v:rect style="position:absolute;left:1728;top:246;width:8843;height:4919" filled="false" stroked="true" strokeweight=".25pt" strokecolor="#000000">
              <v:stroke dashstyle="solid"/>
            </v:rect>
            <w10:wrap type="topAndBottom"/>
          </v:group>
        </w:pict>
      </w:r>
      <w:bookmarkStart w:name="_bookmark37" w:id="51"/>
      <w:bookmarkEnd w:id="5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Fuente:</w:t>
      </w:r>
    </w:p>
    <w:p>
      <w:pPr>
        <w:spacing w:before="3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262" w:right="815"/>
        <w:jc w:val="both"/>
      </w:pPr>
      <w:r>
        <w:rPr/>
        <w:t>La cantidad de alumnos inscritos durante un ciclo escolar ha tenido un crecimiento natural</w:t>
      </w:r>
      <w:r>
        <w:rPr>
          <w:spacing w:val="-52"/>
        </w:rPr>
        <w:t> </w:t>
      </w:r>
      <w:r>
        <w:rPr/>
        <w:t>hasta el ciclo escolar 2008, del 2009 al 2011 tuvo un crecimiento atípico, el cual ha tenido</w:t>
      </w:r>
      <w:r>
        <w:rPr>
          <w:spacing w:val="1"/>
        </w:rPr>
        <w:t> </w:t>
      </w:r>
      <w:r>
        <w:rPr/>
        <w:t>varias</w:t>
      </w:r>
      <w:r>
        <w:rPr>
          <w:spacing w:val="-4"/>
        </w:rPr>
        <w:t> </w:t>
      </w:r>
      <w:r>
        <w:rPr/>
        <w:t>hipótesis</w:t>
      </w:r>
      <w:r>
        <w:rPr>
          <w:spacing w:val="-4"/>
        </w:rPr>
        <w:t> </w:t>
      </w:r>
      <w:r>
        <w:rPr/>
        <w:t>relacionadas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implementación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sociales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alteración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51"/>
        </w:rPr>
        <w:t> </w:t>
      </w:r>
      <w:r>
        <w:rPr/>
        <w:t>tasas de nacimiento.</w:t>
      </w:r>
      <w:r>
        <w:rPr>
          <w:spacing w:val="1"/>
        </w:rPr>
        <w:t> </w:t>
      </w:r>
      <w:r>
        <w:rPr/>
        <w:t>Es importante mencionar que también en ese año se iniciaba con la</w:t>
      </w:r>
      <w:r>
        <w:rPr>
          <w:spacing w:val="1"/>
        </w:rPr>
        <w:t> </w:t>
      </w:r>
      <w:r>
        <w:rPr/>
        <w:t>implementación del proceso de asignación del código personal de estudiantes, por lo que</w:t>
      </w:r>
      <w:r>
        <w:rPr>
          <w:spacing w:val="1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4"/>
        </w:rPr>
        <w:t> </w:t>
      </w:r>
      <w:r>
        <w:rPr/>
        <w:t>posible</w:t>
      </w:r>
      <w:r>
        <w:rPr>
          <w:spacing w:val="12"/>
        </w:rPr>
        <w:t> </w:t>
      </w:r>
      <w:r>
        <w:rPr/>
        <w:t>determinar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razones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ese</w:t>
      </w:r>
      <w:r>
        <w:rPr>
          <w:spacing w:val="11"/>
        </w:rPr>
        <w:t> </w:t>
      </w:r>
      <w:r>
        <w:rPr/>
        <w:t>comportamiento.</w:t>
      </w:r>
      <w:r>
        <w:rPr>
          <w:spacing w:val="79"/>
        </w:rPr>
        <w:t> </w:t>
      </w:r>
      <w:r>
        <w:rPr/>
        <w:t>A</w:t>
      </w:r>
      <w:r>
        <w:rPr>
          <w:spacing w:val="11"/>
        </w:rPr>
        <w:t> </w:t>
      </w:r>
      <w:r>
        <w:rPr/>
        <w:t>partir</w:t>
      </w:r>
      <w:r>
        <w:rPr>
          <w:spacing w:val="10"/>
        </w:rPr>
        <w:t> </w:t>
      </w:r>
      <w:r>
        <w:rPr/>
        <w:t>del</w:t>
      </w:r>
      <w:r>
        <w:rPr>
          <w:spacing w:val="13"/>
        </w:rPr>
        <w:t> </w:t>
      </w:r>
      <w:r>
        <w:rPr/>
        <w:t>ciclo</w:t>
      </w:r>
      <w:r>
        <w:rPr>
          <w:spacing w:val="11"/>
        </w:rPr>
        <w:t> </w:t>
      </w:r>
      <w:r>
        <w:rPr/>
        <w:t>escolar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27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09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7"/>
        <w:jc w:val="both"/>
      </w:pPr>
      <w:r>
        <w:rPr/>
        <w:t>2012 hasta el ciclo 2018, inicio un proceso de descenso que se detuvo en 2018 y 2019,</w:t>
      </w:r>
      <w:r>
        <w:rPr>
          <w:spacing w:val="1"/>
        </w:rPr>
        <w:t> </w:t>
      </w:r>
      <w:r>
        <w:rPr/>
        <w:t>derivado de un proceso de “Preinscripción” o “Inscripción Anticipada”, el cual acelera el</w:t>
      </w:r>
      <w:r>
        <w:rPr>
          <w:spacing w:val="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cierre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inscribe</w:t>
      </w:r>
      <w:r>
        <w:rPr>
          <w:spacing w:val="-12"/>
        </w:rPr>
        <w:t> </w:t>
      </w:r>
      <w:r>
        <w:rPr/>
        <w:t>automáticamente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ciclo</w:t>
      </w:r>
      <w:r>
        <w:rPr>
          <w:spacing w:val="-10"/>
        </w:rPr>
        <w:t> </w:t>
      </w:r>
      <w:r>
        <w:rPr/>
        <w:t>escolar</w:t>
      </w:r>
      <w:r>
        <w:rPr>
          <w:spacing w:val="-9"/>
        </w:rPr>
        <w:t> </w:t>
      </w:r>
      <w:r>
        <w:rPr/>
        <w:t>siguiente.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Este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inscripción</w:t>
      </w:r>
      <w:r>
        <w:rPr>
          <w:spacing w:val="1"/>
        </w:rPr>
        <w:t> </w:t>
      </w:r>
      <w:r>
        <w:rPr/>
        <w:t>provocó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continúan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quedarán inscritos y aumentara el número de inscripciones. A partir del ciclo escolar 2020,</w:t>
      </w:r>
      <w:r>
        <w:rPr>
          <w:spacing w:val="-52"/>
        </w:rPr>
        <w:t> </w:t>
      </w:r>
      <w:r>
        <w:rPr/>
        <w:t>se estableció un proceso de confirmación específico de inscripción dentro del SIRE, para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-2"/>
        </w:rPr>
        <w:t> </w:t>
      </w:r>
      <w:r>
        <w:rPr/>
        <w:t>educativos</w:t>
      </w:r>
      <w:r>
        <w:rPr>
          <w:spacing w:val="3"/>
        </w:rPr>
        <w:t> </w:t>
      </w:r>
      <w:r>
        <w:rPr/>
        <w:t>anularan</w:t>
      </w:r>
      <w:r>
        <w:rPr>
          <w:spacing w:val="-2"/>
        </w:rPr>
        <w:t> </w:t>
      </w:r>
      <w:r>
        <w:rPr/>
        <w:t>dicha inscripción.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Para el ciclo escolar 2021, aún no se cuenta con el registro procesado y verificado de</w:t>
      </w:r>
      <w:r>
        <w:rPr>
          <w:spacing w:val="1"/>
        </w:rPr>
        <w:t> </w:t>
      </w:r>
      <w:r>
        <w:rPr/>
        <w:t>estadística inicial, el dato presentado tiene como fecha de referencia el 01/06/2021, por lo</w:t>
      </w:r>
      <w:r>
        <w:rPr>
          <w:spacing w:val="-53"/>
        </w:rPr>
        <w:t> </w:t>
      </w:r>
      <w:r>
        <w:rPr/>
        <w:t>éste</w:t>
      </w:r>
      <w:r>
        <w:rPr>
          <w:spacing w:val="-2"/>
        </w:rPr>
        <w:t> </w:t>
      </w:r>
      <w:r>
        <w:rPr/>
        <w:t>definitivamente</w:t>
      </w:r>
      <w:r>
        <w:rPr>
          <w:spacing w:val="-1"/>
        </w:rPr>
        <w:t> </w:t>
      </w:r>
      <w:r>
        <w:rPr/>
        <w:t>tendrá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leve</w:t>
      </w:r>
      <w:r>
        <w:rPr>
          <w:spacing w:val="1"/>
        </w:rPr>
        <w:t> </w:t>
      </w:r>
      <w:r>
        <w:rPr/>
        <w:t>aumento.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1435pt;width:462.25pt;height:326.4pt;mso-position-horizontal-relative:page;mso-position-vertical-relative:paragraph;z-index:-15697920;mso-wrap-distance-left:0;mso-wrap-distance-right:0" coordorigin="1726,244" coordsize="9245,6528">
            <v:shape style="position:absolute;left:1731;top:249;width:9235;height:6518" type="#_x0000_t75" stroked="false">
              <v:imagedata r:id="rId23" o:title=""/>
            </v:shape>
            <v:rect style="position:absolute;left:1728;top:246;width:9240;height:6523" filled="false" stroked="true" strokeweight=".25pt" strokecolor="#000000">
              <v:stroke dashstyle="solid"/>
            </v:rect>
            <w10:wrap type="topAndBottom"/>
          </v:group>
        </w:pict>
      </w:r>
      <w:bookmarkStart w:name="_bookmark38" w:id="52"/>
      <w:bookmarkEnd w:id="5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educativo.</w:t>
      </w:r>
    </w:p>
    <w:p>
      <w:pPr>
        <w:spacing w:before="0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17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14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  <w:jc w:val="both"/>
      </w:pPr>
      <w:r>
        <w:rPr>
          <w:b/>
          <w:spacing w:val="-1"/>
        </w:rPr>
        <w:t>Importante:</w:t>
      </w:r>
      <w:r>
        <w:rPr>
          <w:b/>
          <w:spacing w:val="34"/>
        </w:rPr>
        <w:t> </w:t>
      </w:r>
      <w:r>
        <w:rPr>
          <w:spacing w:val="-1"/>
        </w:rPr>
        <w:t>dentro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sistemas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información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catálogos</w:t>
      </w:r>
      <w:r>
        <w:rPr>
          <w:spacing w:val="-10"/>
        </w:rPr>
        <w:t> </w:t>
      </w:r>
      <w:r>
        <w:rPr/>
        <w:t>generales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estadísticas</w:t>
      </w:r>
      <w:r>
        <w:rPr>
          <w:spacing w:val="-52"/>
        </w:rPr>
        <w:t> </w:t>
      </w:r>
      <w:r>
        <w:rPr/>
        <w:t>educativas,</w:t>
      </w:r>
      <w:r>
        <w:rPr>
          <w:spacing w:val="-5"/>
        </w:rPr>
        <w:t> </w:t>
      </w:r>
      <w:r>
        <w:rPr/>
        <w:t>existe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catálogo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identifica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3"/>
        </w:rPr>
        <w:t> </w:t>
      </w:r>
      <w:r>
        <w:rPr/>
        <w:t>educativos,</w:t>
      </w:r>
      <w:r>
        <w:rPr>
          <w:spacing w:val="-4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tiene</w:t>
      </w:r>
      <w:r>
        <w:rPr>
          <w:spacing w:val="-52"/>
        </w:rPr>
        <w:t> </w:t>
      </w:r>
      <w:r>
        <w:rPr/>
        <w:t>ciertas</w:t>
      </w:r>
      <w:r>
        <w:rPr>
          <w:spacing w:val="-10"/>
        </w:rPr>
        <w:t> </w:t>
      </w:r>
      <w:r>
        <w:rPr/>
        <w:t>consideraciones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son</w:t>
      </w:r>
      <w:r>
        <w:rPr>
          <w:spacing w:val="-10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observar.</w:t>
      </w:r>
      <w:r>
        <w:rPr>
          <w:spacing w:val="35"/>
        </w:rPr>
        <w:t> </w:t>
      </w:r>
      <w:r>
        <w:rPr/>
        <w:t>El</w:t>
      </w:r>
      <w:r>
        <w:rPr>
          <w:spacing w:val="-11"/>
        </w:rPr>
        <w:t> </w:t>
      </w:r>
      <w:r>
        <w:rPr/>
        <w:t>catálogo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nivel</w:t>
      </w:r>
      <w:r>
        <w:rPr>
          <w:spacing w:val="-13"/>
        </w:rPr>
        <w:t> </w:t>
      </w:r>
      <w:r>
        <w:rPr/>
        <w:t>está</w:t>
      </w:r>
      <w:r>
        <w:rPr>
          <w:spacing w:val="-10"/>
        </w:rPr>
        <w:t> </w:t>
      </w:r>
      <w:r>
        <w:rPr/>
        <w:t>conformado</w:t>
      </w:r>
      <w:r>
        <w:rPr>
          <w:spacing w:val="-52"/>
        </w:rPr>
        <w:t> </w:t>
      </w:r>
      <w:r>
        <w:rPr/>
        <w:t>de 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forma: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62" w:right="120" w:firstLine="0"/>
        <w:jc w:val="center"/>
        <w:rPr>
          <w:i/>
          <w:sz w:val="18"/>
        </w:rPr>
      </w:pPr>
      <w:bookmarkStart w:name="_bookmark39" w:id="53"/>
      <w:bookmarkEnd w:id="5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Catálogo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Ley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Sistemas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Información.</w:t>
      </w:r>
    </w:p>
    <w:p>
      <w:pPr>
        <w:pStyle w:val="BodyText"/>
        <w:spacing w:before="8"/>
        <w:rPr>
          <w:i/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908"/>
        <w:gridCol w:w="1447"/>
        <w:gridCol w:w="1416"/>
        <w:gridCol w:w="3730"/>
      </w:tblGrid>
      <w:tr>
        <w:trPr>
          <w:trHeight w:val="729" w:hRule="atLeast"/>
        </w:trPr>
        <w:tc>
          <w:tcPr>
            <w:tcW w:w="1327" w:type="dxa"/>
            <w:shd w:val="clear" w:color="auto" w:fill="B4C5E7"/>
          </w:tcPr>
          <w:p>
            <w:pPr>
              <w:pStyle w:val="TableParagraph"/>
              <w:spacing w:before="1"/>
              <w:ind w:left="242" w:right="221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Nivel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Educación</w:t>
            </w:r>
          </w:p>
        </w:tc>
        <w:tc>
          <w:tcPr>
            <w:tcW w:w="2355" w:type="dxa"/>
            <w:gridSpan w:val="2"/>
            <w:shd w:val="clear" w:color="auto" w:fill="B4C5E7"/>
          </w:tcPr>
          <w:p>
            <w:pPr>
              <w:pStyle w:val="TableParagraph"/>
              <w:spacing w:before="1"/>
              <w:ind w:left="670" w:right="285" w:hanging="378"/>
              <w:rPr>
                <w:b/>
                <w:sz w:val="20"/>
              </w:rPr>
            </w:pPr>
            <w:r>
              <w:rPr>
                <w:b/>
                <w:sz w:val="20"/>
              </w:rPr>
              <w:t>Catálogo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2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</w:p>
        </w:tc>
        <w:tc>
          <w:tcPr>
            <w:tcW w:w="1416" w:type="dxa"/>
            <w:shd w:val="clear" w:color="auto" w:fill="B4C5E7"/>
          </w:tcPr>
          <w:p>
            <w:pPr>
              <w:pStyle w:val="TableParagraph"/>
              <w:spacing w:before="1"/>
              <w:ind w:left="263" w:right="208" w:hanging="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Estadísticas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Educativas</w:t>
            </w:r>
          </w:p>
        </w:tc>
        <w:tc>
          <w:tcPr>
            <w:tcW w:w="3730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7"/>
              <w:ind w:left="1382" w:right="529" w:hanging="828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 para Cálculos de</w:t>
            </w:r>
            <w:r>
              <w:rPr>
                <w:b/>
                <w:spacing w:val="-44"/>
                <w:sz w:val="20"/>
              </w:rPr>
              <w:t> </w:t>
            </w:r>
            <w:r>
              <w:rPr>
                <w:b/>
                <w:sz w:val="20"/>
              </w:rPr>
              <w:t>indicadores</w:t>
            </w:r>
          </w:p>
        </w:tc>
      </w:tr>
      <w:tr>
        <w:trPr>
          <w:trHeight w:val="727" w:hRule="atLeast"/>
        </w:trPr>
        <w:tc>
          <w:tcPr>
            <w:tcW w:w="1327" w:type="dxa"/>
            <w:shd w:val="clear" w:color="auto" w:fill="B4C5E7"/>
          </w:tcPr>
          <w:p>
            <w:pPr>
              <w:pStyle w:val="TableParagraph"/>
              <w:ind w:left="242" w:right="221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Ley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Educación</w:t>
            </w:r>
          </w:p>
        </w:tc>
        <w:tc>
          <w:tcPr>
            <w:tcW w:w="908" w:type="dxa"/>
            <w:shd w:val="clear" w:color="auto" w:fill="B4C5E7"/>
          </w:tcPr>
          <w:p>
            <w:pPr>
              <w:pStyle w:val="TableParagraph"/>
              <w:ind w:left="239" w:right="147" w:hanging="7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Código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Nivel</w:t>
            </w:r>
          </w:p>
        </w:tc>
        <w:tc>
          <w:tcPr>
            <w:tcW w:w="1447" w:type="dxa"/>
            <w:shd w:val="clear" w:color="auto" w:fill="B4C5E7"/>
          </w:tcPr>
          <w:p>
            <w:pPr>
              <w:pStyle w:val="TableParagraph"/>
              <w:spacing w:before="124"/>
              <w:ind w:left="487" w:right="4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Nivel</w:t>
            </w:r>
          </w:p>
        </w:tc>
        <w:tc>
          <w:tcPr>
            <w:tcW w:w="1416" w:type="dxa"/>
            <w:shd w:val="clear" w:color="auto" w:fill="B4C5E7"/>
          </w:tcPr>
          <w:p>
            <w:pPr>
              <w:pStyle w:val="TableParagraph"/>
              <w:ind w:left="225" w:right="195" w:firstLine="60"/>
              <w:rPr>
                <w:b/>
                <w:sz w:val="20"/>
              </w:rPr>
            </w:pPr>
            <w:r>
              <w:rPr>
                <w:b/>
                <w:sz w:val="20"/>
              </w:rPr>
              <w:t>Nivel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Indicadores</w:t>
            </w:r>
          </w:p>
        </w:tc>
        <w:tc>
          <w:tcPr>
            <w:tcW w:w="3730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9" w:hRule="atLeast"/>
        </w:trPr>
        <w:tc>
          <w:tcPr>
            <w:tcW w:w="1327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Inicial</w:t>
            </w:r>
          </w:p>
        </w:tc>
        <w:tc>
          <w:tcPr>
            <w:tcW w:w="908" w:type="dxa"/>
          </w:tcPr>
          <w:p>
            <w:pPr>
              <w:pStyle w:val="TableParagraph"/>
              <w:spacing w:before="123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47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Preprimaria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Bilingüe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3"/>
              <w:ind w:left="107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3730" w:type="dxa"/>
            <w:vMerge w:val="restart"/>
          </w:tcPr>
          <w:p>
            <w:pPr>
              <w:pStyle w:val="TableParagraph"/>
              <w:spacing w:before="1"/>
              <w:ind w:left="108" w:right="94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caracterización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propia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filtra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etapas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correspondientes.</w:t>
            </w:r>
          </w:p>
        </w:tc>
      </w:tr>
      <w:tr>
        <w:trPr>
          <w:trHeight w:val="484" w:hRule="atLeast"/>
        </w:trPr>
        <w:tc>
          <w:tcPr>
            <w:tcW w:w="132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shd w:val="clear" w:color="auto" w:fill="DEEAF6"/>
          </w:tcPr>
          <w:p>
            <w:pPr>
              <w:pStyle w:val="TableParagraph"/>
              <w:spacing w:before="1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47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Párvulos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3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6" w:hRule="atLeast"/>
        </w:trPr>
        <w:tc>
          <w:tcPr>
            <w:tcW w:w="1327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Preprimaria</w:t>
            </w:r>
          </w:p>
        </w:tc>
        <w:tc>
          <w:tcPr>
            <w:tcW w:w="908" w:type="dxa"/>
          </w:tcPr>
          <w:p>
            <w:pPr>
              <w:pStyle w:val="TableParagraph"/>
              <w:spacing w:before="123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47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Preprimaria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Bilingüe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3"/>
              <w:ind w:left="107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3730" w:type="dxa"/>
            <w:vMerge w:val="restart"/>
          </w:tcPr>
          <w:p>
            <w:pPr>
              <w:pStyle w:val="TableParagraph"/>
              <w:spacing w:before="1"/>
              <w:ind w:left="108" w:right="94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considerar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ambos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códigos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nivel.</w:t>
            </w:r>
          </w:p>
        </w:tc>
      </w:tr>
      <w:tr>
        <w:trPr>
          <w:trHeight w:val="484" w:hRule="atLeast"/>
        </w:trPr>
        <w:tc>
          <w:tcPr>
            <w:tcW w:w="132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shd w:val="clear" w:color="auto" w:fill="DEEAF6"/>
          </w:tcPr>
          <w:p>
            <w:pPr>
              <w:pStyle w:val="TableParagraph"/>
              <w:spacing w:before="1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47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Párvulos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3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9" w:hRule="atLeast"/>
        </w:trPr>
        <w:tc>
          <w:tcPr>
            <w:tcW w:w="1327" w:type="dxa"/>
            <w:vMerge w:val="restart"/>
            <w:shd w:val="clear" w:color="auto" w:fill="B4C5E7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2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Primaria</w:t>
            </w:r>
          </w:p>
        </w:tc>
        <w:tc>
          <w:tcPr>
            <w:tcW w:w="908" w:type="dxa"/>
          </w:tcPr>
          <w:p>
            <w:pPr>
              <w:pStyle w:val="TableParagraph"/>
              <w:spacing w:before="124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47" w:type="dxa"/>
          </w:tcPr>
          <w:p>
            <w:pPr>
              <w:pStyle w:val="TableParagraph"/>
              <w:spacing w:before="124"/>
              <w:ind w:left="105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4"/>
              <w:ind w:left="107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3730" w:type="dxa"/>
          </w:tcPr>
          <w:p>
            <w:pPr>
              <w:pStyle w:val="TableParagraph"/>
              <w:spacing w:before="1"/>
              <w:ind w:left="108" w:right="95"/>
              <w:rPr>
                <w:sz w:val="20"/>
              </w:rPr>
            </w:pPr>
            <w:r>
              <w:rPr>
                <w:spacing w:val="-1"/>
                <w:sz w:val="20"/>
              </w:rPr>
              <w:t>Contiene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modalidad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sobreedad,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indicadores educativos.</w:t>
            </w:r>
          </w:p>
        </w:tc>
      </w:tr>
      <w:tr>
        <w:trPr>
          <w:trHeight w:val="971" w:hRule="atLeast"/>
        </w:trPr>
        <w:tc>
          <w:tcPr>
            <w:tcW w:w="132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shd w:val="clear" w:color="auto" w:fill="DEEAF6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47" w:type="dxa"/>
            <w:shd w:val="clear" w:color="auto" w:fill="DEEAF6"/>
          </w:tcPr>
          <w:p>
            <w:pPr>
              <w:pStyle w:val="TableParagraph"/>
              <w:spacing w:before="123"/>
              <w:ind w:left="105" w:right="385"/>
              <w:rPr>
                <w:sz w:val="20"/>
              </w:rPr>
            </w:pPr>
            <w:r>
              <w:rPr>
                <w:spacing w:val="-1"/>
                <w:sz w:val="20"/>
              </w:rPr>
              <w:t>Primaria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23"/>
              <w:ind w:left="107" w:right="352"/>
              <w:rPr>
                <w:sz w:val="20"/>
              </w:rPr>
            </w:pPr>
            <w:r>
              <w:rPr>
                <w:spacing w:val="-1"/>
                <w:sz w:val="20"/>
              </w:rPr>
              <w:t>Primaria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Adultos</w:t>
            </w:r>
          </w:p>
        </w:tc>
        <w:tc>
          <w:tcPr>
            <w:tcW w:w="3730" w:type="dxa"/>
            <w:shd w:val="clear" w:color="auto" w:fill="DEEAF6"/>
          </w:tcPr>
          <w:p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oficiales,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excepción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brutas.</w:t>
            </w:r>
          </w:p>
        </w:tc>
      </w:tr>
      <w:tr>
        <w:trPr>
          <w:trHeight w:val="484" w:hRule="atLeast"/>
        </w:trPr>
        <w:tc>
          <w:tcPr>
            <w:tcW w:w="1327" w:type="dxa"/>
            <w:vMerge w:val="restart"/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Media</w:t>
            </w:r>
          </w:p>
        </w:tc>
        <w:tc>
          <w:tcPr>
            <w:tcW w:w="908" w:type="dxa"/>
          </w:tcPr>
          <w:p>
            <w:pPr>
              <w:pStyle w:val="TableParagraph"/>
              <w:spacing w:before="1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47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Básico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Básico</w:t>
            </w:r>
          </w:p>
        </w:tc>
        <w:tc>
          <w:tcPr>
            <w:tcW w:w="3730" w:type="dxa"/>
            <w:vMerge w:val="restart"/>
          </w:tcPr>
          <w:p>
            <w:pPr>
              <w:pStyle w:val="TableParagraph"/>
              <w:spacing w:before="1"/>
              <w:ind w:left="108" w:right="529"/>
              <w:rPr>
                <w:sz w:val="20"/>
              </w:rPr>
            </w:pPr>
            <w:r>
              <w:rPr>
                <w:sz w:val="20"/>
              </w:rPr>
              <w:t>Ambos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ciclos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incluyen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modalidades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incluyendo madurez.</w:t>
            </w:r>
          </w:p>
        </w:tc>
      </w:tr>
      <w:tr>
        <w:trPr>
          <w:trHeight w:val="484" w:hRule="atLeast"/>
        </w:trPr>
        <w:tc>
          <w:tcPr>
            <w:tcW w:w="132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shd w:val="clear" w:color="auto" w:fill="DEEAF6"/>
          </w:tcPr>
          <w:p>
            <w:pPr>
              <w:pStyle w:val="TableParagraph"/>
              <w:spacing w:before="1"/>
              <w:ind w:left="329" w:right="325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47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3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3"/>
        <w:jc w:val="both"/>
      </w:pPr>
      <w:r>
        <w:rPr/>
        <w:t>Cada nivel educativo, además, tiene como marco de referencia nacional e internacional 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teórica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netos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específicos por edad, la cual se puede observar en la tabla siguiente, conjuntamente con la</w:t>
      </w:r>
      <w:r>
        <w:rPr>
          <w:spacing w:val="-52"/>
        </w:rPr>
        <w:t> </w:t>
      </w:r>
      <w:r>
        <w:rPr/>
        <w:t>edad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</w:t>
      </w:r>
      <w:r>
        <w:rPr>
          <w:spacing w:val="-8"/>
        </w:rPr>
        <w:t> </w:t>
      </w:r>
      <w:r>
        <w:rPr/>
        <w:t>utilizado</w:t>
      </w:r>
      <w:r>
        <w:rPr>
          <w:spacing w:val="-8"/>
        </w:rPr>
        <w:t> </w:t>
      </w:r>
      <w:r>
        <w:rPr/>
        <w:t>desde</w:t>
      </w:r>
      <w:r>
        <w:rPr>
          <w:spacing w:val="-6"/>
        </w:rPr>
        <w:t> </w:t>
      </w:r>
      <w:r>
        <w:rPr/>
        <w:t>1992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fecha,</w:t>
      </w:r>
      <w:r>
        <w:rPr>
          <w:spacing w:val="-7"/>
        </w:rPr>
        <w:t> </w:t>
      </w:r>
      <w:r>
        <w:rPr/>
        <w:t>considerando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modificación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requisitos</w:t>
      </w:r>
      <w:r>
        <w:rPr>
          <w:spacing w:val="-51"/>
        </w:rPr>
        <w:t> </w:t>
      </w:r>
      <w:r>
        <w:rPr/>
        <w:t>para acceder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primer grado</w:t>
      </w:r>
      <w:r>
        <w:rPr>
          <w:spacing w:val="-1"/>
        </w:rPr>
        <w:t> </w:t>
      </w:r>
      <w:r>
        <w:rPr/>
        <w:t>primaria,</w:t>
      </w:r>
      <w:r>
        <w:rPr>
          <w:spacing w:val="-2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-2"/>
        </w:rPr>
        <w:t> </w:t>
      </w:r>
      <w:r>
        <w:rPr/>
        <w:t>2011.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25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8" w:firstLine="0"/>
        <w:jc w:val="center"/>
        <w:rPr>
          <w:i/>
          <w:sz w:val="18"/>
        </w:rPr>
      </w:pPr>
      <w:bookmarkStart w:name="_bookmark40" w:id="54"/>
      <w:bookmarkEnd w:id="5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Catálogo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equivalencia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edades.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1726"/>
        <w:gridCol w:w="852"/>
        <w:gridCol w:w="2410"/>
        <w:gridCol w:w="2835"/>
      </w:tblGrid>
      <w:tr>
        <w:trPr>
          <w:trHeight w:val="1370" w:hRule="atLeast"/>
        </w:trPr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219" w:lineRule="exact"/>
              <w:ind w:left="359"/>
              <w:rPr>
                <w:b/>
                <w:sz w:val="18"/>
              </w:rPr>
            </w:pPr>
            <w:r>
              <w:rPr>
                <w:b/>
                <w:sz w:val="18"/>
              </w:rPr>
              <w:t>Nivel</w:t>
            </w:r>
          </w:p>
        </w:tc>
        <w:tc>
          <w:tcPr>
            <w:tcW w:w="1726" w:type="dxa"/>
            <w:shd w:val="clear" w:color="auto" w:fill="B4C5E7"/>
          </w:tcPr>
          <w:p>
            <w:pPr>
              <w:pStyle w:val="TableParagraph"/>
              <w:spacing w:line="219" w:lineRule="exact"/>
              <w:ind w:left="611" w:right="6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Grado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ind w:left="151" w:right="129" w:firstLine="88"/>
              <w:rPr>
                <w:b/>
                <w:sz w:val="18"/>
              </w:rPr>
            </w:pPr>
            <w:r>
              <w:rPr>
                <w:b/>
                <w:sz w:val="18"/>
              </w:rPr>
              <w:t>Edad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Teórica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ind w:left="696" w:right="449" w:hanging="222"/>
              <w:rPr>
                <w:b/>
                <w:sz w:val="22"/>
              </w:rPr>
            </w:pPr>
            <w:r>
              <w:rPr>
                <w:b/>
                <w:sz w:val="22"/>
              </w:rPr>
              <w:t>Edad de Ingreso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Tradicional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Hasta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2010</w:t>
            </w:r>
          </w:p>
          <w:p>
            <w:pPr>
              <w:pStyle w:val="TableParagraph"/>
              <w:spacing w:line="267" w:lineRule="exact"/>
              <w:ind w:left="369"/>
              <w:rPr>
                <w:b/>
                <w:sz w:val="22"/>
              </w:rPr>
            </w:pPr>
            <w:r>
              <w:rPr>
                <w:b/>
                <w:sz w:val="22"/>
              </w:rPr>
              <w:t>Cumplida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31/03</w:t>
            </w:r>
          </w:p>
        </w:tc>
        <w:tc>
          <w:tcPr>
            <w:tcW w:w="2835" w:type="dxa"/>
            <w:shd w:val="clear" w:color="auto" w:fill="B4C5E7"/>
          </w:tcPr>
          <w:p>
            <w:pPr>
              <w:pStyle w:val="TableParagraph"/>
              <w:ind w:left="689" w:right="6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Edad de Ingreso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Base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Legal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  <w:vertAlign w:val="superscript"/>
              </w:rPr>
              <w:t>11</w:t>
            </w:r>
          </w:p>
          <w:p>
            <w:pPr>
              <w:pStyle w:val="TableParagraph"/>
              <w:ind w:left="424" w:right="4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Desde 2011 a la fecha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Cumplida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31/06</w:t>
            </w:r>
          </w:p>
        </w:tc>
      </w:tr>
      <w:tr>
        <w:trPr>
          <w:trHeight w:val="290" w:hRule="atLeast"/>
        </w:trPr>
        <w:tc>
          <w:tcPr>
            <w:tcW w:w="1104" w:type="dxa"/>
            <w:vMerge w:val="restart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Inicial</w:t>
            </w: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- 3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88" w:hRule="atLeast"/>
        </w:trPr>
        <w:tc>
          <w:tcPr>
            <w:tcW w:w="1104" w:type="dxa"/>
            <w:vMerge w:val="restart"/>
            <w:shd w:val="clear" w:color="auto" w:fill="B4C5E7"/>
          </w:tcPr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Preprimaria</w:t>
            </w:r>
          </w:p>
        </w:tc>
        <w:tc>
          <w:tcPr>
            <w:tcW w:w="1726" w:type="dxa"/>
          </w:tcPr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Cuatro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Cinco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Etapa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87" w:hRule="atLeast"/>
        </w:trPr>
        <w:tc>
          <w:tcPr>
            <w:tcW w:w="1104" w:type="dxa"/>
            <w:vMerge w:val="restart"/>
            <w:shd w:val="clear" w:color="auto" w:fill="B4C5E7"/>
          </w:tcPr>
          <w:p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Primaria</w:t>
            </w: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Primer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77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1277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Tercer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77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Cuarto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1277"/>
              <w:rPr>
                <w:sz w:val="22"/>
              </w:rPr>
            </w:pPr>
            <w:r>
              <w:rPr>
                <w:sz w:val="22"/>
              </w:rPr>
              <w:t>9.5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Quinto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10.5</w:t>
            </w:r>
          </w:p>
        </w:tc>
      </w:tr>
      <w:tr>
        <w:trPr>
          <w:trHeight w:val="302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Sexto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222"/>
              <w:rPr>
                <w:sz w:val="22"/>
              </w:rPr>
            </w:pPr>
            <w:r>
              <w:rPr>
                <w:sz w:val="22"/>
              </w:rPr>
              <w:t>11.5</w:t>
            </w:r>
          </w:p>
        </w:tc>
      </w:tr>
      <w:tr>
        <w:trPr>
          <w:trHeight w:val="287" w:hRule="atLeast"/>
        </w:trPr>
        <w:tc>
          <w:tcPr>
            <w:tcW w:w="1104" w:type="dxa"/>
            <w:vMerge w:val="restart"/>
            <w:shd w:val="clear" w:color="auto" w:fill="B4C5E7"/>
          </w:tcPr>
          <w:p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Media</w:t>
            </w: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Primer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13.5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Tercer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14.5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Cuarto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15.5</w:t>
            </w:r>
          </w:p>
        </w:tc>
      </w:tr>
      <w:tr>
        <w:trPr>
          <w:trHeight w:val="287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Quinto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16.5</w:t>
            </w:r>
          </w:p>
        </w:tc>
      </w:tr>
      <w:tr>
        <w:trPr>
          <w:trHeight w:val="290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Sexto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222"/>
              <w:rPr>
                <w:sz w:val="22"/>
              </w:rPr>
            </w:pPr>
            <w:r>
              <w:rPr>
                <w:sz w:val="22"/>
              </w:rPr>
              <w:t>17.5</w:t>
            </w:r>
          </w:p>
        </w:tc>
      </w:tr>
      <w:tr>
        <w:trPr>
          <w:trHeight w:val="299" w:hRule="atLeast"/>
        </w:trPr>
        <w:tc>
          <w:tcPr>
            <w:tcW w:w="110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shd w:val="clear" w:color="auto" w:fill="DEEAF6"/>
          </w:tcPr>
          <w:p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Séptimo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410" w:type="dxa"/>
            <w:shd w:val="clear" w:color="auto" w:fill="DEEAF6"/>
          </w:tcPr>
          <w:p>
            <w:pPr>
              <w:pStyle w:val="TableParagraph"/>
              <w:spacing w:line="268" w:lineRule="exact"/>
              <w:ind w:left="1073" w:right="1063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835" w:type="dxa"/>
            <w:shd w:val="clear" w:color="auto" w:fill="DEEAF6"/>
          </w:tcPr>
          <w:p>
            <w:pPr>
              <w:pStyle w:val="TableParagraph"/>
              <w:spacing w:line="268" w:lineRule="exact"/>
              <w:ind w:left="1222"/>
              <w:rPr>
                <w:sz w:val="22"/>
              </w:rPr>
            </w:pPr>
            <w:r>
              <w:rPr>
                <w:sz w:val="22"/>
              </w:rPr>
              <w:t>18.5</w:t>
            </w:r>
          </w:p>
        </w:tc>
      </w:tr>
      <w:tr>
        <w:trPr>
          <w:trHeight w:val="1365" w:hRule="atLeast"/>
        </w:trPr>
        <w:tc>
          <w:tcPr>
            <w:tcW w:w="8927" w:type="dxa"/>
            <w:gridSpan w:val="5"/>
            <w:shd w:val="clear" w:color="auto" w:fill="B4C5E7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240" w:lineRule="auto" w:before="0" w:after="0"/>
              <w:ind w:left="827" w:right="98" w:hanging="360"/>
              <w:jc w:val="both"/>
              <w:rPr>
                <w:sz w:val="22"/>
              </w:rPr>
            </w:pPr>
            <w:r>
              <w:rPr>
                <w:sz w:val="22"/>
              </w:rPr>
              <w:t>Es importante hacer notar, que el cambio genera un efecto de especial atención, porque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etapa 6 de preprimaria se segmenta al menos un 25% teórico, por la oportunidad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automática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primer grado.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8" w:val="left" w:leader="none"/>
              </w:tabs>
              <w:spacing w:line="268" w:lineRule="exact" w:before="0" w:after="0"/>
              <w:ind w:left="827" w:right="94" w:hanging="360"/>
              <w:jc w:val="both"/>
              <w:rPr>
                <w:sz w:val="22"/>
              </w:rPr>
            </w:pPr>
            <w:r>
              <w:rPr>
                <w:sz w:val="22"/>
              </w:rPr>
              <w:t>El séptimo grado de nivel diversificado, ya ha desaparecido a partir de la transformación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curricular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iniciada 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2013,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embargo,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incluye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históricos.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  <w:r>
        <w:rPr/>
        <w:pict>
          <v:rect style="position:absolute;margin-left:120.5pt;margin-top:15.782207pt;width:144.020pt;height:.599980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11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Acuerdo</w:t>
      </w:r>
      <w:r>
        <w:rPr>
          <w:spacing w:val="-1"/>
          <w:sz w:val="18"/>
        </w:rPr>
        <w:t> </w:t>
      </w:r>
      <w:r>
        <w:rPr>
          <w:sz w:val="18"/>
        </w:rPr>
        <w:t>Ministerial</w:t>
      </w:r>
      <w:r>
        <w:rPr>
          <w:spacing w:val="-3"/>
          <w:sz w:val="18"/>
        </w:rPr>
        <w:t> </w:t>
      </w:r>
      <w:r>
        <w:rPr>
          <w:sz w:val="18"/>
        </w:rPr>
        <w:t>1171-2010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fecha</w:t>
      </w:r>
      <w:r>
        <w:rPr>
          <w:spacing w:val="-3"/>
          <w:sz w:val="18"/>
        </w:rPr>
        <w:t> </w:t>
      </w:r>
      <w:r>
        <w:rPr>
          <w:sz w:val="18"/>
        </w:rPr>
        <w:t>15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julio</w:t>
      </w:r>
      <w:r>
        <w:rPr>
          <w:spacing w:val="-2"/>
          <w:sz w:val="18"/>
        </w:rPr>
        <w:t> </w:t>
      </w:r>
      <w:r>
        <w:rPr>
          <w:sz w:val="18"/>
        </w:rPr>
        <w:t>de dos</w:t>
      </w:r>
      <w:r>
        <w:rPr>
          <w:spacing w:val="-3"/>
          <w:sz w:val="18"/>
        </w:rPr>
        <w:t> </w:t>
      </w:r>
      <w:r>
        <w:rPr>
          <w:sz w:val="18"/>
        </w:rPr>
        <w:t>mil</w:t>
      </w:r>
      <w:r>
        <w:rPr>
          <w:spacing w:val="-2"/>
          <w:sz w:val="18"/>
        </w:rPr>
        <w:t> </w:t>
      </w:r>
      <w:r>
        <w:rPr>
          <w:sz w:val="18"/>
        </w:rPr>
        <w:t>diez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sus</w:t>
      </w:r>
      <w:r>
        <w:rPr>
          <w:spacing w:val="-2"/>
          <w:sz w:val="18"/>
        </w:rPr>
        <w:t> </w:t>
      </w:r>
      <w:r>
        <w:rPr>
          <w:sz w:val="18"/>
        </w:rPr>
        <w:t>reformas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35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</w:pPr>
      <w:r>
        <w:rPr/>
        <w:t>A</w:t>
      </w:r>
      <w:r>
        <w:rPr>
          <w:spacing w:val="11"/>
        </w:rPr>
        <w:t> </w:t>
      </w:r>
      <w:r>
        <w:rPr/>
        <w:t>continuación,</w:t>
      </w:r>
      <w:r>
        <w:rPr>
          <w:spacing w:val="8"/>
        </w:rPr>
        <w:t> </w:t>
      </w:r>
      <w:r>
        <w:rPr/>
        <w:t>podemos</w:t>
      </w:r>
      <w:r>
        <w:rPr>
          <w:spacing w:val="11"/>
        </w:rPr>
        <w:t> </w:t>
      </w:r>
      <w:r>
        <w:rPr/>
        <w:t>observar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comportamiento</w:t>
      </w:r>
      <w:r>
        <w:rPr>
          <w:spacing w:val="9"/>
        </w:rPr>
        <w:t> </w:t>
      </w:r>
      <w:r>
        <w:rPr/>
        <w:t>histórico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9"/>
        </w:rPr>
        <w:t> </w:t>
      </w:r>
      <w:r>
        <w:rPr/>
        <w:t>niveles</w:t>
      </w:r>
      <w:r>
        <w:rPr>
          <w:spacing w:val="10"/>
        </w:rPr>
        <w:t> </w:t>
      </w:r>
      <w:r>
        <w:rPr/>
        <w:t>educativos</w:t>
      </w:r>
      <w:r>
        <w:rPr>
          <w:spacing w:val="-52"/>
        </w:rPr>
        <w:t> </w:t>
      </w:r>
      <w:r>
        <w:rPr/>
        <w:t>de acuerdo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indicadores: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4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24343pt;width:442.4pt;height:429.55pt;mso-position-horizontal-relative:page;mso-position-vertical-relative:paragraph;z-index:-15695360;mso-wrap-distance-left:0;mso-wrap-distance-right:0" coordorigin="1726,244" coordsize="8848,8591">
            <v:shape style="position:absolute;left:1731;top:249;width:8838;height:8581" type="#_x0000_t75" stroked="false">
              <v:imagedata r:id="rId24" o:title=""/>
            </v:shape>
            <v:rect style="position:absolute;left:1728;top:246;width:8843;height:8586" filled="false" stroked="true" strokeweight=".25pt" strokecolor="#000000">
              <v:stroke dashstyle="solid"/>
            </v:rect>
            <w10:wrap type="topAndBottom"/>
          </v:group>
        </w:pict>
      </w:r>
      <w:bookmarkStart w:name="_bookmark41" w:id="55"/>
      <w:bookmarkEnd w:id="5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Preprimaria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(Incluye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Inicial).</w:t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262" w:right="814"/>
      </w:pP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preprimaria,</w:t>
      </w:r>
      <w:r>
        <w:rPr>
          <w:spacing w:val="-12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posible</w:t>
      </w:r>
      <w:r>
        <w:rPr>
          <w:spacing w:val="-10"/>
        </w:rPr>
        <w:t> </w:t>
      </w:r>
      <w:r>
        <w:rPr/>
        <w:t>ver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tendencia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aumento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matrícula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particularmente</w:t>
      </w:r>
      <w:r>
        <w:rPr>
          <w:spacing w:val="-51"/>
        </w:rPr>
        <w:t> </w:t>
      </w:r>
      <w:r>
        <w:rPr/>
        <w:t>en el</w:t>
      </w:r>
      <w:r>
        <w:rPr>
          <w:spacing w:val="-2"/>
        </w:rPr>
        <w:t> </w:t>
      </w:r>
      <w:r>
        <w:rPr/>
        <w:t>ciclo</w:t>
      </w:r>
      <w:r>
        <w:rPr>
          <w:spacing w:val="1"/>
        </w:rPr>
        <w:t> </w:t>
      </w:r>
      <w:r>
        <w:rPr/>
        <w:t>2021,</w:t>
      </w:r>
      <w:r>
        <w:rPr>
          <w:spacing w:val="-2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oficial.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456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64358pt;width:442.35pt;height:496.2pt;mso-position-horizontal-relative:page;mso-position-vertical-relative:paragraph;z-index:-15694336;mso-wrap-distance-left:0;mso-wrap-distance-right:0" coordorigin="1726,307" coordsize="8847,9924">
            <v:shape style="position:absolute;left:1731;top:312;width:8837;height:9914" type="#_x0000_t75" stroked="false">
              <v:imagedata r:id="rId25" o:title=""/>
            </v:shape>
            <v:rect style="position:absolute;left:1728;top:309;width:8842;height:9919" filled="false" stroked="true" strokeweight=".25pt" strokecolor="#000000">
              <v:stroke dashstyle="solid"/>
            </v:rect>
            <w10:wrap type="topAndBottom"/>
          </v:group>
        </w:pict>
      </w:r>
      <w:bookmarkStart w:name="_bookmark42" w:id="56"/>
      <w:bookmarkEnd w:id="5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(Excluye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Adultos).</w:t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55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</w:pP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primaria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niños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53"/>
        </w:rPr>
        <w:t> </w:t>
      </w:r>
      <w:r>
        <w:rPr/>
        <w:t>seis  años</w:t>
      </w:r>
      <w:r>
        <w:rPr>
          <w:spacing w:val="6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53"/>
        </w:rPr>
        <w:t> </w:t>
      </w:r>
      <w:r>
        <w:rPr/>
        <w:t>tenido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</w:t>
      </w:r>
      <w:r>
        <w:rPr>
          <w:spacing w:val="-52"/>
        </w:rPr>
        <w:t> </w:t>
      </w:r>
      <w:r>
        <w:rPr/>
        <w:t>constante</w:t>
      </w:r>
      <w:r>
        <w:rPr>
          <w:spacing w:val="-3"/>
        </w:rPr>
        <w:t> </w:t>
      </w:r>
      <w:r>
        <w:rPr/>
        <w:t>y no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generado</w:t>
      </w:r>
      <w:r>
        <w:rPr>
          <w:spacing w:val="-1"/>
        </w:rPr>
        <w:t> </w:t>
      </w:r>
      <w:r>
        <w:rPr/>
        <w:t>ninguna</w:t>
      </w:r>
      <w:r>
        <w:rPr>
          <w:spacing w:val="-1"/>
        </w:rPr>
        <w:t> </w:t>
      </w:r>
      <w:r>
        <w:rPr/>
        <w:t>variación</w:t>
      </w:r>
      <w:r>
        <w:rPr>
          <w:spacing w:val="3"/>
        </w:rPr>
        <w:t> </w:t>
      </w:r>
      <w:r>
        <w:rPr/>
        <w:t>sensible.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5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24343pt;width:461.15pt;height:484.25pt;mso-position-horizontal-relative:page;mso-position-vertical-relative:paragraph;z-index:-15693312;mso-wrap-distance-left:0;mso-wrap-distance-right:0" coordorigin="1726,244" coordsize="9223,9685">
            <v:shape style="position:absolute;left:1731;top:249;width:9213;height:9675" type="#_x0000_t75" stroked="false">
              <v:imagedata r:id="rId26" o:title=""/>
            </v:shape>
            <v:rect style="position:absolute;left:1728;top:246;width:9218;height:9680" filled="false" stroked="true" strokeweight=".25pt" strokecolor="#000000">
              <v:stroke dashstyle="solid"/>
            </v:rect>
            <w10:wrap type="topAndBottom"/>
          </v:group>
        </w:pict>
      </w:r>
      <w:bookmarkStart w:name="_bookmark43" w:id="57"/>
      <w:bookmarkEnd w:id="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Media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Básico.</w:t>
      </w:r>
    </w:p>
    <w:p>
      <w:pPr>
        <w:spacing w:before="13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bookmarkStart w:name="_bookmark44" w:id="58"/>
      <w:bookmarkEnd w:id="58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33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66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35pt;height:444.15pt;mso-position-horizontal-relative:page;mso-position-vertical-relative:paragraph;z-index:-15692288;mso-wrap-distance-left:0;mso-wrap-distance-right:0" coordorigin="1726,306" coordsize="8847,8883">
            <v:shape style="position:absolute;left:1731;top:311;width:8837;height:8873" type="#_x0000_t75" stroked="false">
              <v:imagedata r:id="rId27" o:title=""/>
            </v:shape>
            <v:rect style="position:absolute;left:1728;top:308;width:8842;height:8878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Diversificado.</w:t>
      </w:r>
    </w:p>
    <w:p>
      <w:pPr>
        <w:spacing w:before="4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5"/>
        <w:jc w:val="both"/>
      </w:pPr>
      <w:r>
        <w:rPr/>
        <w:t>Para el nivel medio, en ambos ciclos, ha existido una tendencia al descenso, la cual puede</w:t>
      </w:r>
      <w:r>
        <w:rPr>
          <w:spacing w:val="1"/>
        </w:rPr>
        <w:t> </w:t>
      </w:r>
      <w:r>
        <w:rPr/>
        <w:t>considerarse como un punto de atención importante al momento de analizar los registros</w:t>
      </w:r>
      <w:r>
        <w:rPr>
          <w:spacing w:val="1"/>
        </w:rPr>
        <w:t> </w:t>
      </w:r>
      <w:r>
        <w:rPr/>
        <w:t>educativos.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76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81" w:right="840" w:firstLine="0"/>
        <w:jc w:val="center"/>
        <w:rPr>
          <w:i/>
          <w:sz w:val="18"/>
        </w:rPr>
      </w:pPr>
      <w:r>
        <w:rPr/>
        <w:pict>
          <v:group style="position:absolute;margin-left:86.300003pt;margin-top:15.364358pt;width:442.35pt;height:374.1pt;mso-position-horizontal-relative:page;mso-position-vertical-relative:paragraph;z-index:-15691264;mso-wrap-distance-left:0;mso-wrap-distance-right:0" coordorigin="1726,307" coordsize="8847,7482">
            <v:shape style="position:absolute;left:1731;top:312;width:8837;height:7472" type="#_x0000_t75" stroked="false">
              <v:imagedata r:id="rId28" o:title=""/>
            </v:shape>
            <v:rect style="position:absolute;left:1728;top:309;width:8842;height:7477" filled="false" stroked="true" strokeweight=".25pt" strokecolor="#000000">
              <v:stroke dashstyle="solid"/>
            </v:rect>
            <w10:wrap type="topAndBottom"/>
          </v:group>
        </w:pict>
      </w:r>
      <w:bookmarkStart w:name="_bookmark45" w:id="59"/>
      <w:bookmarkEnd w:id="5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inicial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(Adultos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únicamente).</w:t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"/>
        <w:ind w:left="262" w:right="819"/>
        <w:jc w:val="both"/>
      </w:pPr>
      <w:r>
        <w:rPr/>
        <w:t>Primaria de Adultos, si han tenido un descenso importante en la cantidad de alumnos</w:t>
      </w:r>
      <w:r>
        <w:rPr>
          <w:spacing w:val="1"/>
        </w:rPr>
        <w:t> </w:t>
      </w:r>
      <w:r>
        <w:rPr/>
        <w:t>inscritos,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acrecentado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probablemente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emergencia suscitada por la pandemia por COVID-19, que ha dificultado su acceso por</w:t>
      </w:r>
      <w:r>
        <w:rPr>
          <w:spacing w:val="1"/>
        </w:rPr>
        <w:t> </w:t>
      </w:r>
      <w:r>
        <w:rPr/>
        <w:t>laborar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horario</w:t>
      </w:r>
      <w:r>
        <w:rPr>
          <w:spacing w:val="-2"/>
        </w:rPr>
        <w:t> </w:t>
      </w:r>
      <w:r>
        <w:rPr/>
        <w:t>nocturno,</w:t>
      </w:r>
      <w:r>
        <w:rPr>
          <w:spacing w:val="-2"/>
        </w:rPr>
        <w:t> </w:t>
      </w:r>
      <w:r>
        <w:rPr/>
        <w:t>el cual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recibido la</w:t>
      </w:r>
      <w:r>
        <w:rPr>
          <w:spacing w:val="-2"/>
        </w:rPr>
        <w:t> </w:t>
      </w:r>
      <w:r>
        <w:rPr/>
        <w:t>mayor cantidad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restricciones.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81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bookmarkStart w:name="_bookmark46" w:id="60"/>
      <w:bookmarkEnd w:id="60"/>
      <w:r>
        <w:rPr/>
      </w:r>
      <w:bookmarkStart w:name="_bookmark46" w:id="61"/>
      <w:bookmarkEnd w:id="61"/>
      <w:r>
        <w:rPr>
          <w:color w:val="1F3762"/>
          <w:sz w:val="24"/>
        </w:rPr>
        <w:t>Es</w:t>
      </w:r>
      <w:r>
        <w:rPr>
          <w:color w:val="1F3762"/>
          <w:sz w:val="24"/>
        </w:rPr>
        <w:t>tadística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Final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Basada en los resultados obtenidos por cada estudiante inscrito al finalizar cada ciclo, a</w:t>
      </w:r>
      <w:r>
        <w:rPr>
          <w:spacing w:val="1"/>
        </w:rPr>
        <w:t> </w:t>
      </w:r>
      <w:r>
        <w:rPr/>
        <w:t>través de los cuadros de resultado final, cuyos criterios de evaluación en el Reglamento de</w:t>
      </w:r>
      <w:r>
        <w:rPr>
          <w:spacing w:val="-52"/>
        </w:rPr>
        <w:t> </w:t>
      </w:r>
      <w:r>
        <w:rPr>
          <w:spacing w:val="-1"/>
        </w:rPr>
        <w:t>Evaluación</w:t>
      </w:r>
      <w:r>
        <w:rPr>
          <w:spacing w:val="-13"/>
        </w:rPr>
        <w:t> </w:t>
      </w:r>
      <w:r>
        <w:rPr>
          <w:spacing w:val="-1"/>
        </w:rPr>
        <w:t>vigente,</w:t>
      </w:r>
      <w:r>
        <w:rPr>
          <w:spacing w:val="-13"/>
        </w:rPr>
        <w:t> </w:t>
      </w:r>
      <w:r>
        <w:rPr>
          <w:spacing w:val="-1"/>
        </w:rPr>
        <w:t>permiten</w:t>
      </w:r>
      <w:r>
        <w:rPr>
          <w:spacing w:val="-11"/>
        </w:rPr>
        <w:t> </w:t>
      </w:r>
      <w:r>
        <w:rPr>
          <w:spacing w:val="-1"/>
        </w:rPr>
        <w:t>saber</w:t>
      </w:r>
      <w:r>
        <w:rPr>
          <w:spacing w:val="-11"/>
        </w:rPr>
        <w:t> </w:t>
      </w:r>
      <w:r>
        <w:rPr>
          <w:spacing w:val="-1"/>
        </w:rPr>
        <w:t>si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estudiante</w:t>
      </w:r>
      <w:r>
        <w:rPr>
          <w:spacing w:val="-10"/>
        </w:rPr>
        <w:t> </w:t>
      </w:r>
      <w:r>
        <w:rPr/>
        <w:t>promovió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grado,</w:t>
      </w:r>
      <w:r>
        <w:rPr>
          <w:spacing w:val="-11"/>
        </w:rPr>
        <w:t> </w:t>
      </w:r>
      <w:r>
        <w:rPr/>
        <w:t>si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promovió</w:t>
      </w:r>
      <w:r>
        <w:rPr>
          <w:spacing w:val="-52"/>
        </w:rPr>
        <w:t> </w:t>
      </w:r>
      <w:r>
        <w:rPr/>
        <w:t>determinar si este cumple con los requisitos para someterse a evaluación de recuperación</w:t>
      </w:r>
      <w:r>
        <w:rPr>
          <w:spacing w:val="1"/>
        </w:rPr>
        <w:t> </w:t>
      </w:r>
      <w:r>
        <w:rPr/>
        <w:t>o extraordinaria, o definitivamente se puede convertir en un alumno repitente para el</w:t>
      </w:r>
      <w:r>
        <w:rPr>
          <w:spacing w:val="1"/>
        </w:rPr>
        <w:t> </w:t>
      </w:r>
      <w:r>
        <w:rPr/>
        <w:t>próximo ciclo.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El registro de dicha información, es la base fundamental para el cálculo de los indicadores</w:t>
      </w:r>
      <w:r>
        <w:rPr>
          <w:spacing w:val="1"/>
        </w:rPr>
        <w:t> </w:t>
      </w:r>
      <w:r>
        <w:rPr/>
        <w:t>de eficiencia interna que se analizarán en la siguiente sección a través de varias líneas de</w:t>
      </w:r>
      <w:r>
        <w:rPr>
          <w:spacing w:val="1"/>
        </w:rPr>
        <w:t> </w:t>
      </w:r>
      <w:r>
        <w:rPr/>
        <w:t>investigación con un</w:t>
      </w:r>
      <w:r>
        <w:rPr>
          <w:spacing w:val="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descriptivo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diagnóstico.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/>
        <w:jc w:val="both"/>
      </w:pPr>
      <w:r>
        <w:rPr/>
        <w:t>Los</w:t>
      </w:r>
      <w:r>
        <w:rPr>
          <w:spacing w:val="-2"/>
        </w:rPr>
        <w:t> </w:t>
      </w:r>
      <w:r>
        <w:rPr/>
        <w:t>datos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estadística</w:t>
      </w:r>
      <w:r>
        <w:rPr>
          <w:spacing w:val="-3"/>
        </w:rPr>
        <w:t> </w:t>
      </w:r>
      <w:r>
        <w:rPr/>
        <w:t>final</w:t>
      </w:r>
      <w:r>
        <w:rPr>
          <w:spacing w:val="-4"/>
        </w:rPr>
        <w:t> </w:t>
      </w:r>
      <w:r>
        <w:rPr/>
        <w:t>son: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826" w:val="left" w:leader="none"/>
          <w:tab w:pos="1827" w:val="left" w:leader="none"/>
        </w:tabs>
        <w:spacing w:line="305" w:lineRule="exact" w:before="1" w:after="0"/>
        <w:ind w:left="1826" w:right="0" w:hanging="361"/>
        <w:jc w:val="left"/>
        <w:rPr>
          <w:sz w:val="24"/>
        </w:rPr>
      </w:pPr>
      <w:r>
        <w:rPr>
          <w:sz w:val="24"/>
        </w:rPr>
        <w:t>Actualización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datos</w:t>
      </w:r>
      <w:r>
        <w:rPr>
          <w:spacing w:val="-2"/>
          <w:sz w:val="24"/>
        </w:rPr>
        <w:t> </w:t>
      </w:r>
      <w:r>
        <w:rPr>
          <w:sz w:val="24"/>
        </w:rPr>
        <w:t>estadística</w:t>
      </w:r>
      <w:r>
        <w:rPr>
          <w:spacing w:val="-2"/>
          <w:sz w:val="24"/>
        </w:rPr>
        <w:t> </w:t>
      </w:r>
      <w:r>
        <w:rPr>
          <w:sz w:val="24"/>
        </w:rPr>
        <w:t>final</w:t>
      </w:r>
    </w:p>
    <w:p>
      <w:pPr>
        <w:pStyle w:val="ListParagraph"/>
        <w:numPr>
          <w:ilvl w:val="0"/>
          <w:numId w:val="15"/>
        </w:numPr>
        <w:tabs>
          <w:tab w:pos="1826" w:val="left" w:leader="none"/>
          <w:tab w:pos="1827" w:val="left" w:leader="none"/>
        </w:tabs>
        <w:spacing w:line="305" w:lineRule="exact" w:before="0" w:after="0"/>
        <w:ind w:left="1826" w:right="0" w:hanging="361"/>
        <w:jc w:val="left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cuadros</w:t>
      </w:r>
      <w:r>
        <w:rPr>
          <w:spacing w:val="-4"/>
          <w:sz w:val="24"/>
        </w:rPr>
        <w:t> </w:t>
      </w:r>
      <w:r>
        <w:rPr>
          <w:sz w:val="24"/>
        </w:rPr>
        <w:t>finales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alumno,</w:t>
      </w:r>
      <w:r>
        <w:rPr>
          <w:spacing w:val="-4"/>
          <w:sz w:val="24"/>
        </w:rPr>
        <w:t> </w:t>
      </w:r>
      <w:r>
        <w:rPr>
          <w:sz w:val="24"/>
        </w:rPr>
        <w:t>siendo</w:t>
      </w:r>
      <w:r>
        <w:rPr>
          <w:spacing w:val="-3"/>
          <w:sz w:val="24"/>
        </w:rPr>
        <w:t> </w:t>
      </w:r>
      <w:r>
        <w:rPr>
          <w:sz w:val="24"/>
        </w:rPr>
        <w:t>estos:</w:t>
      </w:r>
    </w:p>
    <w:p>
      <w:pPr>
        <w:pStyle w:val="ListParagraph"/>
        <w:numPr>
          <w:ilvl w:val="1"/>
          <w:numId w:val="15"/>
        </w:numPr>
        <w:tabs>
          <w:tab w:pos="2548" w:val="left" w:leader="none"/>
        </w:tabs>
        <w:spacing w:line="297" w:lineRule="exact" w:before="2" w:after="0"/>
        <w:ind w:left="2547" w:right="0" w:hanging="361"/>
        <w:jc w:val="left"/>
        <w:rPr>
          <w:sz w:val="24"/>
        </w:rPr>
      </w:pPr>
      <w:r>
        <w:rPr>
          <w:sz w:val="24"/>
        </w:rPr>
        <w:t>Promovido</w:t>
      </w:r>
    </w:p>
    <w:p>
      <w:pPr>
        <w:pStyle w:val="ListParagraph"/>
        <w:numPr>
          <w:ilvl w:val="1"/>
          <w:numId w:val="15"/>
        </w:numPr>
        <w:tabs>
          <w:tab w:pos="2548" w:val="left" w:leader="none"/>
        </w:tabs>
        <w:spacing w:line="293" w:lineRule="exact" w:before="0" w:after="0"/>
        <w:ind w:left="2547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Promovido</w:t>
      </w:r>
    </w:p>
    <w:p>
      <w:pPr>
        <w:pStyle w:val="ListParagraph"/>
        <w:numPr>
          <w:ilvl w:val="1"/>
          <w:numId w:val="15"/>
        </w:numPr>
        <w:tabs>
          <w:tab w:pos="2548" w:val="left" w:leader="none"/>
        </w:tabs>
        <w:spacing w:line="297" w:lineRule="exact" w:before="0" w:after="0"/>
        <w:ind w:left="2547" w:right="0" w:hanging="361"/>
        <w:jc w:val="left"/>
        <w:rPr>
          <w:sz w:val="24"/>
        </w:rPr>
      </w:pPr>
      <w:r>
        <w:rPr>
          <w:sz w:val="24"/>
        </w:rPr>
        <w:t>Retirado</w:t>
      </w:r>
    </w:p>
    <w:p>
      <w:pPr>
        <w:pStyle w:val="BodyText"/>
        <w:spacing w:before="232"/>
        <w:ind w:left="262" w:right="816"/>
        <w:jc w:val="both"/>
      </w:pPr>
      <w:r>
        <w:rPr/>
        <w:t>Es importante hacer notar que el proceso histórico de registro de notas de cuadros de</w:t>
      </w:r>
      <w:r>
        <w:rPr>
          <w:spacing w:val="1"/>
        </w:rPr>
        <w:t> </w:t>
      </w:r>
      <w:r>
        <w:rPr/>
        <w:t>resultado final, para la estadística final, no considera las evaluaciones de recuperación y</w:t>
      </w:r>
      <w:r>
        <w:rPr>
          <w:spacing w:val="1"/>
        </w:rPr>
        <w:t> </w:t>
      </w:r>
      <w:r>
        <w:rPr/>
        <w:t>extraordinarias.</w:t>
      </w:r>
      <w:r>
        <w:rPr>
          <w:spacing w:val="1"/>
        </w:rPr>
        <w:t> </w:t>
      </w:r>
      <w:r>
        <w:rPr/>
        <w:t>Por lo cual, la conservación del punto de comparación a la fecha es</w:t>
      </w:r>
      <w:r>
        <w:rPr>
          <w:spacing w:val="1"/>
        </w:rPr>
        <w:t> </w:t>
      </w:r>
      <w:r>
        <w:rPr/>
        <w:t>manejable.</w:t>
      </w:r>
      <w:r>
        <w:rPr>
          <w:spacing w:val="1"/>
        </w:rPr>
        <w:t> </w:t>
      </w:r>
      <w:r>
        <w:rPr/>
        <w:t>Sin embargo, es parte de la investigación considerar la variabilidad de los</w:t>
      </w:r>
      <w:r>
        <w:rPr>
          <w:spacing w:val="1"/>
        </w:rPr>
        <w:t> </w:t>
      </w:r>
      <w:r>
        <w:rPr/>
        <w:t>resultados entorno a las evaluaciones de recuperación y extraordinarias, como parte de</w:t>
      </w:r>
      <w:r>
        <w:rPr>
          <w:spacing w:val="1"/>
        </w:rPr>
        <w:t> </w:t>
      </w:r>
      <w:r>
        <w:rPr/>
        <w:t>cálculo de indicadores específicos para comparación del proceso completo de enseñanza</w:t>
      </w:r>
      <w:r>
        <w:rPr>
          <w:spacing w:val="1"/>
        </w:rPr>
        <w:t> </w:t>
      </w:r>
      <w:r>
        <w:rPr/>
        <w:t>aprendizaje según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vigente.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/>
        <w:jc w:val="both"/>
      </w:pPr>
      <w:r>
        <w:rPr/>
        <w:t>A</w:t>
      </w:r>
      <w:r>
        <w:rPr>
          <w:spacing w:val="-1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breve</w:t>
      </w:r>
      <w:r>
        <w:rPr>
          <w:spacing w:val="-1"/>
        </w:rPr>
        <w:t> </w:t>
      </w:r>
      <w:r>
        <w:rPr/>
        <w:t>resumen</w:t>
      </w:r>
      <w:r>
        <w:rPr>
          <w:spacing w:val="-1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año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finales: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86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0" w:right="815" w:firstLine="0"/>
        <w:jc w:val="center"/>
        <w:rPr>
          <w:i/>
          <w:sz w:val="18"/>
        </w:rPr>
      </w:pPr>
      <w:bookmarkStart w:name="_bookmark47" w:id="62"/>
      <w:bookmarkEnd w:id="6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 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6007273" cy="3401663"/>
            <wp:effectExtent l="0" t="0" r="0" b="0"/>
            <wp:docPr id="8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273" cy="34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3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spacing w:before="0"/>
        <w:ind w:left="253" w:right="815" w:firstLine="0"/>
        <w:jc w:val="center"/>
        <w:rPr>
          <w:i/>
          <w:sz w:val="18"/>
        </w:rPr>
      </w:pPr>
      <w:bookmarkStart w:name="_bookmark48" w:id="63"/>
      <w:bookmarkEnd w:id="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Gráfico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Estadística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928197" cy="2731770"/>
            <wp:effectExtent l="0" t="0" r="0" b="0"/>
            <wp:docPr id="8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97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3916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262" w:right="826" w:firstLine="0"/>
        <w:jc w:val="left"/>
      </w:pPr>
      <w:bookmarkStart w:name="_bookmark49" w:id="64"/>
      <w:bookmarkEnd w:id="64"/>
      <w:r>
        <w:rPr/>
      </w:r>
      <w:bookmarkStart w:name="_bookmark49" w:id="65"/>
      <w:bookmarkEnd w:id="65"/>
      <w:r>
        <w:rPr>
          <w:color w:val="2E5395"/>
        </w:rPr>
        <w:t>Análi</w:t>
      </w:r>
      <w:r>
        <w:rPr>
          <w:color w:val="2E5395"/>
        </w:rPr>
        <w:t>sis</w:t>
      </w:r>
      <w:r>
        <w:rPr>
          <w:color w:val="2E5395"/>
          <w:spacing w:val="53"/>
        </w:rPr>
        <w:t> </w:t>
      </w:r>
      <w:r>
        <w:rPr>
          <w:color w:val="2E5395"/>
        </w:rPr>
        <w:t>y</w:t>
      </w:r>
      <w:r>
        <w:rPr>
          <w:color w:val="2E5395"/>
          <w:spacing w:val="54"/>
        </w:rPr>
        <w:t> </w:t>
      </w:r>
      <w:r>
        <w:rPr>
          <w:color w:val="2E5395"/>
        </w:rPr>
        <w:t>Fichas</w:t>
      </w:r>
      <w:r>
        <w:rPr>
          <w:color w:val="2E5395"/>
          <w:spacing w:val="53"/>
        </w:rPr>
        <w:t> </w:t>
      </w:r>
      <w:r>
        <w:rPr>
          <w:color w:val="2E5395"/>
        </w:rPr>
        <w:t>de</w:t>
      </w:r>
      <w:r>
        <w:rPr>
          <w:color w:val="2E5395"/>
          <w:spacing w:val="54"/>
        </w:rPr>
        <w:t> </w:t>
      </w:r>
      <w:r>
        <w:rPr>
          <w:color w:val="2E5395"/>
        </w:rPr>
        <w:t>los</w:t>
      </w:r>
      <w:r>
        <w:rPr>
          <w:color w:val="2E5395"/>
          <w:spacing w:val="53"/>
        </w:rPr>
        <w:t> </w:t>
      </w:r>
      <w:r>
        <w:rPr>
          <w:color w:val="2E5395"/>
        </w:rPr>
        <w:t>Principales</w:t>
      </w:r>
      <w:r>
        <w:rPr>
          <w:color w:val="2E5395"/>
          <w:spacing w:val="56"/>
        </w:rPr>
        <w:t> </w:t>
      </w:r>
      <w:r>
        <w:rPr>
          <w:color w:val="2E5395"/>
        </w:rPr>
        <w:t>Indicadores</w:t>
      </w:r>
      <w:r>
        <w:rPr>
          <w:color w:val="2E5395"/>
          <w:spacing w:val="54"/>
        </w:rPr>
        <w:t> </w:t>
      </w:r>
      <w:r>
        <w:rPr>
          <w:color w:val="2E5395"/>
        </w:rPr>
        <w:t>de</w:t>
      </w:r>
      <w:r>
        <w:rPr>
          <w:color w:val="2E5395"/>
          <w:spacing w:val="53"/>
        </w:rPr>
        <w:t> </w:t>
      </w:r>
      <w:r>
        <w:rPr>
          <w:color w:val="2E5395"/>
        </w:rPr>
        <w:t>Eficiencia</w:t>
      </w:r>
      <w:r>
        <w:rPr>
          <w:color w:val="2E5395"/>
          <w:spacing w:val="-69"/>
        </w:rPr>
        <w:t> </w:t>
      </w:r>
      <w:r>
        <w:rPr>
          <w:color w:val="2E5395"/>
        </w:rPr>
        <w:t>Interna</w:t>
      </w:r>
    </w:p>
    <w:p>
      <w:pPr>
        <w:pStyle w:val="Heading2"/>
        <w:numPr>
          <w:ilvl w:val="0"/>
          <w:numId w:val="17"/>
        </w:numPr>
        <w:tabs>
          <w:tab w:pos="1677" w:val="left" w:leader="none"/>
          <w:tab w:pos="1678" w:val="left" w:leader="none"/>
        </w:tabs>
        <w:spacing w:line="240" w:lineRule="auto" w:before="240" w:after="0"/>
        <w:ind w:left="1678" w:right="0" w:hanging="697"/>
        <w:jc w:val="left"/>
      </w:pPr>
      <w:bookmarkStart w:name="_bookmark50" w:id="66"/>
      <w:bookmarkEnd w:id="66"/>
      <w:r>
        <w:rPr/>
      </w:r>
      <w:bookmarkStart w:name="_bookmark50" w:id="67"/>
      <w:bookmarkEnd w:id="67"/>
      <w:r>
        <w:rPr>
          <w:color w:val="2E5395"/>
        </w:rPr>
        <w:t>I</w:t>
      </w:r>
      <w:r>
        <w:rPr>
          <w:color w:val="2E5395"/>
        </w:rPr>
        <w:t>ndicadores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7"/>
        </w:rPr>
        <w:t> </w:t>
      </w:r>
      <w:r>
        <w:rPr>
          <w:color w:val="2E5395"/>
        </w:rPr>
        <w:t>Eficiencia</w:t>
      </w:r>
      <w:r>
        <w:rPr>
          <w:color w:val="2E5395"/>
          <w:spacing w:val="-5"/>
        </w:rPr>
        <w:t> </w:t>
      </w:r>
      <w:r>
        <w:rPr>
          <w:color w:val="2E5395"/>
        </w:rPr>
        <w:t>Interna</w:t>
      </w: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239" w:after="0"/>
        <w:ind w:left="2386" w:right="0" w:hanging="685"/>
        <w:jc w:val="left"/>
        <w:rPr>
          <w:sz w:val="24"/>
        </w:rPr>
      </w:pPr>
      <w:bookmarkStart w:name="_bookmark51" w:id="68"/>
      <w:bookmarkEnd w:id="68"/>
      <w:r>
        <w:rPr/>
      </w:r>
      <w:bookmarkStart w:name="_bookmark51" w:id="69"/>
      <w:bookmarkEnd w:id="69"/>
      <w:r>
        <w:rPr>
          <w:color w:val="1F3762"/>
          <w:sz w:val="24"/>
        </w:rPr>
        <w:t>Fi</w:t>
      </w:r>
      <w:r>
        <w:rPr>
          <w:color w:val="1F3762"/>
          <w:sz w:val="24"/>
        </w:rPr>
        <w:t>nalización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por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grado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/>
        <w:pict>
          <v:rect style="position:absolute;margin-left:357.910004pt;margin-top:209.379318pt;width:43.68pt;height:.600010pt;mso-position-horizontal-relative:page;mso-position-vertical-relative:paragraph;z-index:-24076800" filled="true" fillcolor="#000000" stroked="false">
            <v:fill type="solid"/>
            <w10:wrap type="none"/>
          </v:rect>
        </w:pict>
      </w:r>
      <w:bookmarkStart w:name="_bookmark52" w:id="70"/>
      <w:bookmarkEnd w:id="7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Ficha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5946"/>
      </w:tblGrid>
      <w:tr>
        <w:trPr>
          <w:trHeight w:val="727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promovidos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población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edad esperada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dicho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grado.</w:t>
            </w:r>
          </w:p>
        </w:tc>
      </w:tr>
      <w:tr>
        <w:trPr>
          <w:trHeight w:val="1950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Explicación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before="1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La finalización de un nivel mide la relación entre los alumnos del grado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 promueven y la población con la edad esperada para dicho grado.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Un incremento en el porcentaje, significa un aumento relativo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promovidos de un nivel versus la población de edad idónea para 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grado. Este indicador es un método utilizado para calcular los avances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establecidos dentro de los Objetivos de desarrollo del Milenio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100%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primaria, en 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país.</w:t>
            </w:r>
          </w:p>
        </w:tc>
      </w:tr>
      <w:tr>
        <w:trPr>
          <w:trHeight w:val="966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</w:p>
        </w:tc>
        <w:tc>
          <w:tcPr>
            <w:tcW w:w="5946" w:type="dxa"/>
          </w:tcPr>
          <w:p>
            <w:pPr>
              <w:pStyle w:val="TableParagraph"/>
              <w:spacing w:line="79" w:lineRule="exact"/>
              <w:ind w:left="371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5"/>
              <w:rPr>
                <w:sz w:val="20"/>
              </w:rPr>
            </w:pPr>
            <w:r>
              <w:rPr>
                <w:position w:val="1"/>
                <w:sz w:val="20"/>
              </w:rPr>
              <w:t>ER</w:t>
            </w:r>
            <w:r>
              <w:rPr>
                <w:sz w:val="13"/>
              </w:rPr>
              <w:t>g</w:t>
            </w:r>
            <w:r>
              <w:rPr>
                <w:spacing w:val="28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promovidos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</w:t>
            </w:r>
          </w:p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spacing w:line="81" w:lineRule="exact"/>
              <w:ind w:left="676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5"/>
              <w:rPr>
                <w:sz w:val="20"/>
              </w:rPr>
            </w:pPr>
            <w:r>
              <w:rPr>
                <w:position w:val="1"/>
                <w:sz w:val="20"/>
              </w:rPr>
              <w:t>PobEE</w:t>
            </w:r>
            <w:r>
              <w:rPr>
                <w:sz w:val="13"/>
              </w:rPr>
              <w:t>g</w:t>
            </w:r>
            <w:r>
              <w:rPr>
                <w:spacing w:val="27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edad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esperada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</w:t>
            </w:r>
          </w:p>
        </w:tc>
      </w:tr>
      <w:tr>
        <w:trPr>
          <w:trHeight w:val="787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Fórmula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line="164" w:lineRule="exact"/>
              <w:ind w:left="46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𝐸𝑅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096" w:val="left" w:leader="none"/>
                <w:tab w:pos="1506" w:val="left" w:leader="none"/>
              </w:tabs>
              <w:spacing w:line="177" w:lineRule="exact"/>
              <w:ind w:left="6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𝑇𝐹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28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position w:val="12"/>
                <w:sz w:val="14"/>
                <w:vertAlign w:val="baseline"/>
              </w:rPr>
              <w:t>𝑔</w:t>
              <w:tab/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∗ 100</w:t>
            </w:r>
          </w:p>
          <w:p>
            <w:pPr>
              <w:pStyle w:val="TableParagraph"/>
              <w:tabs>
                <w:tab w:pos="388" w:val="left" w:leader="none"/>
              </w:tabs>
              <w:spacing w:line="116" w:lineRule="exact"/>
              <w:ind w:right="35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𝑔</w:t>
            </w:r>
            <w:r>
              <w:rPr>
                <w:rFonts w:ascii="Cambria Math" w:eastAsia="Cambria Math"/>
                <w:w w:val="110"/>
                <w:sz w:val="20"/>
                <w:vertAlign w:val="baseline"/>
              </w:rPr>
              <w:tab/>
            </w:r>
            <w:r>
              <w:rPr>
                <w:rFonts w:ascii="Cambria Math" w:eastAsia="Cambria Math"/>
                <w:sz w:val="20"/>
                <w:vertAlign w:val="baseline"/>
              </w:rPr>
              <w:t>PobEEgt</w:t>
            </w:r>
            <w:r>
              <w:rPr>
                <w:rFonts w:ascii="Cambria Math" w:eastAsia="Cambria Math"/>
                <w:spacing w:val="6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spacing w:line="96" w:lineRule="exact"/>
              <w:ind w:left="832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</w:r>
          </w:p>
        </w:tc>
      </w:tr>
      <w:tr>
        <w:trPr>
          <w:trHeight w:val="974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Fuente(s)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Sistema de Registros Educativos de los Niveles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Negocios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Ministerio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</w:tc>
      </w:tr>
      <w:tr>
        <w:trPr>
          <w:trHeight w:val="1216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Limitaciones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before="1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Mide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 potencial. Sin embargo, está limitada en sus conclusiones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 no controla la edad en los alumnos promovidos, es decir,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terminación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tiempo esperado.</w:t>
            </w:r>
          </w:p>
        </w:tc>
      </w:tr>
      <w:tr>
        <w:trPr>
          <w:trHeight w:val="485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educativo,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tiene</w:t>
            </w:r>
          </w:p>
        </w:tc>
      </w:tr>
      <w:tr>
        <w:trPr>
          <w:trHeight w:val="484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Periodicidad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</w:tr>
      <w:tr>
        <w:trPr>
          <w:trHeight w:val="971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Porcentaje que muestra la relación de alumnos con promoción (no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importando la edad) versus la demanda potencial: las personas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edad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esperada.</w:t>
            </w:r>
          </w:p>
        </w:tc>
      </w:tr>
    </w:tbl>
    <w:p>
      <w:pPr>
        <w:spacing w:before="1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019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/>
        <w:t>En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tasa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finalización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tablero</w:t>
      </w:r>
      <w:r>
        <w:rPr>
          <w:spacing w:val="-4"/>
        </w:rPr>
        <w:t> </w:t>
      </w:r>
      <w:r>
        <w:rPr/>
        <w:t>siguiente,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tendencia</w:t>
      </w:r>
      <w:r>
        <w:rPr>
          <w:spacing w:val="-4"/>
        </w:rPr>
        <w:t> </w:t>
      </w:r>
      <w:r>
        <w:rPr/>
        <w:t>más</w:t>
      </w:r>
      <w:r>
        <w:rPr>
          <w:spacing w:val="-52"/>
        </w:rPr>
        <w:t> </w:t>
      </w:r>
      <w:r>
        <w:rPr/>
        <w:t>alta se encuentra en el primer grado primaria debido a que en este grado se tiene 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ingreso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 conforme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>
          <w:spacing w:val="-1"/>
        </w:rPr>
        <w:t>avanzando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cada</w:t>
      </w:r>
      <w:r>
        <w:rPr>
          <w:spacing w:val="-14"/>
        </w:rPr>
        <w:t> </w:t>
      </w:r>
      <w:r>
        <w:rPr>
          <w:spacing w:val="-1"/>
        </w:rPr>
        <w:t>ciclo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abandono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/>
        <w:t>reingreso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repitencia,</w:t>
      </w:r>
      <w:r>
        <w:rPr>
          <w:spacing w:val="-14"/>
        </w:rPr>
        <w:t> </w:t>
      </w:r>
      <w:r>
        <w:rPr/>
        <w:t>lo</w:t>
      </w:r>
      <w:r>
        <w:rPr>
          <w:spacing w:val="-11"/>
        </w:rPr>
        <w:t> </w:t>
      </w:r>
      <w:r>
        <w:rPr/>
        <w:t>cual</w:t>
      </w:r>
      <w:r>
        <w:rPr>
          <w:spacing w:val="-14"/>
        </w:rPr>
        <w:t> </w:t>
      </w:r>
      <w:r>
        <w:rPr/>
        <w:t>castiga</w:t>
      </w:r>
      <w:r>
        <w:rPr>
          <w:spacing w:val="-11"/>
        </w:rPr>
        <w:t> </w:t>
      </w:r>
      <w:r>
        <w:rPr/>
        <w:t>conforme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edad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grados.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También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esencial</w:t>
      </w:r>
      <w:r>
        <w:rPr>
          <w:spacing w:val="-8"/>
        </w:rPr>
        <w:t> </w:t>
      </w:r>
      <w:r>
        <w:rPr/>
        <w:t>indicar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indicador</w:t>
      </w:r>
      <w:r>
        <w:rPr>
          <w:spacing w:val="-8"/>
        </w:rPr>
        <w:t> </w:t>
      </w:r>
      <w:r>
        <w:rPr/>
        <w:t>debe</w:t>
      </w:r>
      <w:r>
        <w:rPr>
          <w:spacing w:val="-9"/>
        </w:rPr>
        <w:t> </w:t>
      </w:r>
      <w:r>
        <w:rPr/>
        <w:t>afinarse</w:t>
      </w:r>
      <w:r>
        <w:rPr>
          <w:spacing w:val="-11"/>
        </w:rPr>
        <w:t> </w:t>
      </w:r>
      <w:r>
        <w:rPr/>
        <w:t>haciendo</w:t>
      </w:r>
      <w:r>
        <w:rPr>
          <w:spacing w:val="-8"/>
        </w:rPr>
        <w:t> </w:t>
      </w:r>
      <w:r>
        <w:rPr/>
        <w:t>una</w:t>
      </w:r>
      <w:r>
        <w:rPr>
          <w:spacing w:val="-11"/>
        </w:rPr>
        <w:t> </w:t>
      </w:r>
      <w:r>
        <w:rPr/>
        <w:t>coordinación</w:t>
      </w:r>
      <w:r>
        <w:rPr>
          <w:spacing w:val="-9"/>
        </w:rPr>
        <w:t> </w:t>
      </w:r>
      <w:r>
        <w:rPr/>
        <w:t>de</w:t>
      </w:r>
      <w:r>
        <w:rPr>
          <w:spacing w:val="-51"/>
        </w:rPr>
        <w:t> </w:t>
      </w:r>
      <w:r>
        <w:rPr/>
        <w:t>la fecha de referencia de cálculo de edad utilizada por el Instituto Nacional de Estadística -</w:t>
      </w:r>
      <w:r>
        <w:rPr>
          <w:spacing w:val="1"/>
        </w:rPr>
        <w:t> </w:t>
      </w:r>
      <w:r>
        <w:rPr/>
        <w:t>INE- y el cálculo de edad del Ministerio de Educación, con la finalidad de determinar una</w:t>
      </w:r>
      <w:r>
        <w:rPr>
          <w:spacing w:val="1"/>
        </w:rPr>
        <w:t> </w:t>
      </w:r>
      <w:r>
        <w:rPr/>
        <w:t>adecuada</w:t>
      </w:r>
      <w:r>
        <w:rPr>
          <w:spacing w:val="-11"/>
        </w:rPr>
        <w:t> </w:t>
      </w:r>
      <w:r>
        <w:rPr/>
        <w:t>estimación,</w:t>
      </w:r>
      <w:r>
        <w:rPr>
          <w:spacing w:val="-12"/>
        </w:rPr>
        <w:t> </w:t>
      </w:r>
      <w:r>
        <w:rPr/>
        <w:t>al</w:t>
      </w:r>
      <w:r>
        <w:rPr>
          <w:spacing w:val="-13"/>
        </w:rPr>
        <w:t> </w:t>
      </w:r>
      <w:r>
        <w:rPr/>
        <w:t>considerar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actualidad</w:t>
      </w:r>
      <w:r>
        <w:rPr>
          <w:spacing w:val="-12"/>
        </w:rPr>
        <w:t> </w:t>
      </w:r>
      <w:r>
        <w:rPr/>
        <w:t>existe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corrimiento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edades</w:t>
      </w:r>
      <w:r>
        <w:rPr>
          <w:spacing w:val="-52"/>
        </w:rPr>
        <w:t> </w:t>
      </w:r>
      <w:r>
        <w:rPr/>
        <w:t>iniciado</w:t>
      </w:r>
      <w:r>
        <w:rPr>
          <w:spacing w:val="-3"/>
        </w:rPr>
        <w:t> </w:t>
      </w:r>
      <w:r>
        <w:rPr/>
        <w:t>en el ciclo</w:t>
      </w:r>
      <w:r>
        <w:rPr>
          <w:spacing w:val="-1"/>
        </w:rPr>
        <w:t> </w:t>
      </w:r>
      <w:r>
        <w:rPr/>
        <w:t>2011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/>
        <w:t>la modificación</w:t>
      </w:r>
      <w:r>
        <w:rPr>
          <w:spacing w:val="-1"/>
        </w:rPr>
        <w:t> </w:t>
      </w:r>
      <w:r>
        <w:rPr/>
        <w:t>al reglamento de</w:t>
      </w:r>
      <w:r>
        <w:rPr>
          <w:spacing w:val="1"/>
        </w:rPr>
        <w:t> </w:t>
      </w:r>
      <w:r>
        <w:rPr/>
        <w:t>evaluación.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57" w:right="815" w:firstLine="0"/>
        <w:jc w:val="center"/>
        <w:rPr>
          <w:i/>
          <w:sz w:val="18"/>
        </w:rPr>
      </w:pPr>
      <w:bookmarkStart w:name="_bookmark53" w:id="71"/>
      <w:bookmarkEnd w:id="7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94876" cy="4501133"/>
            <wp:effectExtent l="0" t="0" r="0" b="0"/>
            <wp:docPr id="9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76" cy="45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39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07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30"/>
      </w:pPr>
      <w:r>
        <w:rPr/>
        <w:t>En los siguientes tableros se puede observar, para cada grado que no existe una diferencia</w:t>
      </w:r>
      <w:r>
        <w:rPr>
          <w:spacing w:val="-52"/>
        </w:rPr>
        <w:t> </w:t>
      </w:r>
      <w:r>
        <w:rPr/>
        <w:t>puntual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sexo</w:t>
      </w:r>
      <w:r>
        <w:rPr>
          <w:spacing w:val="-2"/>
        </w:rPr>
        <w:t> </w:t>
      </w:r>
      <w:r>
        <w:rPr/>
        <w:t>en la</w:t>
      </w:r>
      <w:r>
        <w:rPr>
          <w:spacing w:val="-1"/>
        </w:rPr>
        <w:t> </w:t>
      </w: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finalización.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5" w:right="815" w:firstLine="0"/>
        <w:jc w:val="center"/>
        <w:rPr>
          <w:i/>
          <w:sz w:val="18"/>
        </w:rPr>
      </w:pPr>
      <w:bookmarkStart w:name="_bookmark54" w:id="72"/>
      <w:bookmarkEnd w:id="7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Cuarto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Primaria.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13112" cy="2754629"/>
            <wp:effectExtent l="0" t="0" r="0" b="0"/>
            <wp:docPr id="9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112" cy="27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8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18"/>
        </w:rPr>
      </w:pPr>
    </w:p>
    <w:p>
      <w:pPr>
        <w:spacing w:before="0"/>
        <w:ind w:left="254" w:right="815" w:firstLine="0"/>
        <w:jc w:val="center"/>
        <w:rPr>
          <w:i/>
          <w:sz w:val="18"/>
        </w:rPr>
      </w:pPr>
      <w:bookmarkStart w:name="_bookmark55" w:id="73"/>
      <w:bookmarkEnd w:id="7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Quinto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Segundo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 Básico.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97181" cy="2735580"/>
            <wp:effectExtent l="0" t="0" r="0" b="0"/>
            <wp:docPr id="10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81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4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12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79" w:right="840" w:firstLine="0"/>
        <w:jc w:val="center"/>
        <w:rPr>
          <w:i/>
          <w:sz w:val="18"/>
        </w:rPr>
      </w:pPr>
      <w:bookmarkStart w:name="_bookmark56" w:id="74"/>
      <w:bookmarkEnd w:id="7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Tercer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Básico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Sexto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 Diversificado.</w:t>
      </w:r>
    </w:p>
    <w:p>
      <w:pPr>
        <w:pStyle w:val="BodyText"/>
        <w:ind w:left="476"/>
        <w:rPr>
          <w:sz w:val="20"/>
        </w:rPr>
      </w:pPr>
      <w:r>
        <w:rPr>
          <w:sz w:val="20"/>
        </w:rPr>
        <w:drawing>
          <wp:inline distT="0" distB="0" distL="0" distR="0">
            <wp:extent cx="5364653" cy="3761422"/>
            <wp:effectExtent l="0" t="0" r="0" b="0"/>
            <wp:docPr id="10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53" cy="37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18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ind w:left="262" w:right="813"/>
        <w:jc w:val="both"/>
      </w:pPr>
      <w:r>
        <w:rPr/>
        <w:t>Aunque</w:t>
      </w:r>
      <w:r>
        <w:rPr>
          <w:spacing w:val="-9"/>
        </w:rPr>
        <w:t> </w:t>
      </w:r>
      <w:r>
        <w:rPr/>
        <w:t>es</w:t>
      </w:r>
      <w:r>
        <w:rPr>
          <w:spacing w:val="-6"/>
        </w:rPr>
        <w:t> </w:t>
      </w:r>
      <w:r>
        <w:rPr/>
        <w:t>factible</w:t>
      </w:r>
      <w:r>
        <w:rPr>
          <w:spacing w:val="-8"/>
        </w:rPr>
        <w:t> </w:t>
      </w:r>
      <w:r>
        <w:rPr/>
        <w:t>priorizar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atención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grado,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oportuno</w:t>
      </w:r>
      <w:r>
        <w:rPr>
          <w:spacing w:val="-8"/>
        </w:rPr>
        <w:t> </w:t>
      </w:r>
      <w:r>
        <w:rPr/>
        <w:t>mencionar</w:t>
      </w:r>
      <w:r>
        <w:rPr>
          <w:spacing w:val="-3"/>
        </w:rPr>
        <w:t> </w:t>
      </w:r>
      <w:r>
        <w:rPr/>
        <w:t>que,</w:t>
      </w:r>
      <w:r>
        <w:rPr>
          <w:spacing w:val="-52"/>
        </w:rPr>
        <w:t> </w:t>
      </w:r>
      <w:r>
        <w:rPr/>
        <w:t>al profundizar en la no promoción y abandono, este indicador podrá tener una mejora</w:t>
      </w:r>
      <w:r>
        <w:rPr>
          <w:spacing w:val="1"/>
        </w:rPr>
        <w:t> </w:t>
      </w:r>
      <w:r>
        <w:rPr/>
        <w:t>considerable,</w:t>
      </w:r>
      <w:r>
        <w:rPr>
          <w:spacing w:val="-7"/>
        </w:rPr>
        <w:t> </w:t>
      </w:r>
      <w:r>
        <w:rPr/>
        <w:t>al</w:t>
      </w:r>
      <w:r>
        <w:rPr>
          <w:spacing w:val="-4"/>
        </w:rPr>
        <w:t> </w:t>
      </w:r>
      <w:r>
        <w:rPr/>
        <w:t>mismo</w:t>
      </w:r>
      <w:r>
        <w:rPr>
          <w:spacing w:val="-3"/>
        </w:rPr>
        <w:t> </w:t>
      </w:r>
      <w:r>
        <w:rPr/>
        <w:t>tiempo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aumenta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educativa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edad</w:t>
      </w:r>
      <w:r>
        <w:rPr>
          <w:spacing w:val="-5"/>
        </w:rPr>
        <w:t> </w:t>
      </w:r>
      <w:r>
        <w:rPr/>
        <w:t>específica.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bookmarkStart w:name="_bookmark57" w:id="75"/>
      <w:bookmarkEnd w:id="75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41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17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7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Finalización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Municipios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853327" cy="6162960"/>
            <wp:effectExtent l="0" t="0" r="0" b="0"/>
            <wp:docPr id="10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327" cy="61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5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bookmarkStart w:name="_bookmark58" w:id="76"/>
      <w:bookmarkEnd w:id="76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42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22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r>
        <w:rPr/>
        <w:pict>
          <v:rect style="position:absolute;margin-left:371.470001pt;margin-top:203.295792pt;width:23.76pt;height:.600010pt;mso-position-horizontal-relative:page;mso-position-vertical-relative:paragraph;z-index:-24073728" filled="true" fillcolor="#000000" stroked="false">
            <v:fill type="solid"/>
            <w10:wrap type="none"/>
          </v:rect>
        </w:pict>
      </w:r>
      <w:r>
        <w:rPr>
          <w:color w:val="1F3762"/>
          <w:sz w:val="24"/>
        </w:rPr>
        <w:t>Abandono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5946"/>
      </w:tblGrid>
      <w:tr>
        <w:trPr>
          <w:trHeight w:val="729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retirados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definitivamente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cantidad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estudiantes inscritos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mismo.</w:t>
            </w:r>
          </w:p>
        </w:tc>
      </w:tr>
      <w:tr>
        <w:trPr>
          <w:trHeight w:val="1216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Explicación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Enmarca de forma general la capacidad del sistema educativo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medir el abandono anual de los estudiantes, 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 puede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aplicarse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nacional,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etapa.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inverso,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conocido como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tasa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conservación anual.</w:t>
            </w:r>
          </w:p>
        </w:tc>
      </w:tr>
      <w:tr>
        <w:trPr>
          <w:trHeight w:val="1212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</w:p>
        </w:tc>
        <w:tc>
          <w:tcPr>
            <w:tcW w:w="5946" w:type="dxa"/>
          </w:tcPr>
          <w:p>
            <w:pPr>
              <w:pStyle w:val="TableParagraph"/>
              <w:spacing w:line="79" w:lineRule="exact"/>
              <w:ind w:left="494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5"/>
              <w:rPr>
                <w:sz w:val="20"/>
              </w:rPr>
            </w:pPr>
            <w:r>
              <w:rPr>
                <w:position w:val="1"/>
                <w:sz w:val="20"/>
              </w:rPr>
              <w:t>ERD</w:t>
            </w:r>
            <w:r>
              <w:rPr>
                <w:sz w:val="13"/>
              </w:rPr>
              <w:t>g</w:t>
            </w:r>
            <w:r>
              <w:rPr>
                <w:spacing w:val="12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10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1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retirados</w:t>
            </w:r>
            <w:r>
              <w:rPr>
                <w:spacing w:val="1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definitivamente</w:t>
            </w:r>
            <w:r>
              <w:rPr>
                <w:spacing w:val="1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1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1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10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1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1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“t”.</w:t>
            </w: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81" w:lineRule="exact"/>
              <w:ind w:left="314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5"/>
              <w:rPr>
                <w:sz w:val="20"/>
              </w:rPr>
            </w:pPr>
            <w:r>
              <w:rPr>
                <w:position w:val="1"/>
                <w:sz w:val="20"/>
              </w:rPr>
              <w:t>EI</w:t>
            </w:r>
            <w:r>
              <w:rPr>
                <w:sz w:val="13"/>
              </w:rPr>
              <w:t>g</w:t>
            </w:r>
            <w:r>
              <w:rPr>
                <w:spacing w:val="28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inscritos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 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 “t”.</w:t>
            </w:r>
          </w:p>
        </w:tc>
      </w:tr>
      <w:tr>
        <w:trPr>
          <w:trHeight w:val="1286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Fórmula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line="163" w:lineRule="exact"/>
              <w:ind w:left="197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𝐸𝑅𝐷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103" w:val="left" w:leader="none"/>
              </w:tabs>
              <w:spacing w:line="177" w:lineRule="exact"/>
              <w:ind w:left="6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𝑇𝐴𝐴</w:t>
            </w:r>
            <w:r>
              <w:rPr>
                <w:rFonts w:ascii="Cambria Math" w:hAnsi="Cambria Math" w:eastAsia="Cambria Math"/>
                <w:w w:val="105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36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w w:val="105"/>
                <w:position w:val="12"/>
                <w:sz w:val="14"/>
                <w:vertAlign w:val="baseline"/>
              </w:rPr>
              <w:t>𝑔</w:t>
            </w:r>
            <w:r>
              <w:rPr>
                <w:rFonts w:ascii="Cambria Math" w:hAnsi="Cambria Math" w:eastAsia="Cambria Math"/>
                <w:spacing w:val="17"/>
                <w:w w:val="105"/>
                <w:position w:val="12"/>
                <w:sz w:val="1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pacing w:val="-7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100</w:t>
            </w:r>
          </w:p>
          <w:p>
            <w:pPr>
              <w:pStyle w:val="TableParagraph"/>
              <w:tabs>
                <w:tab w:pos="458" w:val="left" w:leader="none"/>
              </w:tabs>
              <w:spacing w:line="116" w:lineRule="exact"/>
              <w:ind w:right="256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𝑔</w:t>
            </w:r>
            <w:r>
              <w:rPr>
                <w:rFonts w:ascii="Cambria Math" w:eastAsia="Cambria Math"/>
                <w:w w:val="110"/>
                <w:sz w:val="20"/>
                <w:vertAlign w:val="baseline"/>
              </w:rPr>
              <w:tab/>
              <w:t>𝐸𝐼</w:t>
            </w: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spacing w:line="96" w:lineRule="exact"/>
              <w:ind w:left="386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66" w:lineRule="exact"/>
              <w:ind w:left="328" w:right="354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𝑇𝐶𝐴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47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  <w:r>
              <w:rPr>
                <w:rFonts w:ascii="Cambria Math" w:hAnsi="Cambria Math" w:eastAsia="Cambria Math"/>
                <w:spacing w:val="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𝑇𝐴𝐴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653" w:val="left" w:leader="none"/>
              </w:tabs>
              <w:spacing w:line="96" w:lineRule="exact"/>
              <w:ind w:left="355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  <w:tab/>
              <w:t>𝑔</w:t>
            </w:r>
          </w:p>
        </w:tc>
      </w:tr>
      <w:tr>
        <w:trPr>
          <w:trHeight w:val="973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Fuente(s)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Sistema de Registros Educativos de los Niveles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Negocios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Ministerio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</w:tc>
      </w:tr>
      <w:tr>
        <w:trPr>
          <w:trHeight w:val="1948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Limitaciones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Es un indicador que funciona correctamente, como un control durante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establecer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límites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abandono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 conservación de alumnos. Sin embargo, su comparación entre ciclos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escolares debe ser interpretado con cuidado, ya que el ingreso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alumnos nuevos o reingresos con extra edad, invisibilizan el abandono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retiran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finalizar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</w:tc>
      </w:tr>
      <w:tr>
        <w:trPr>
          <w:trHeight w:val="971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  <w:tc>
          <w:tcPr>
            <w:tcW w:w="5946" w:type="dxa"/>
          </w:tcPr>
          <w:p>
            <w:pPr>
              <w:pStyle w:val="TableParagraph"/>
              <w:spacing w:before="1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conservación,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 abandonan el sistema educativo nacional, debe ser establecido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través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 magnitud.</w:t>
            </w:r>
          </w:p>
        </w:tc>
      </w:tr>
      <w:tr>
        <w:trPr>
          <w:trHeight w:val="485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Periodicidad</w:t>
            </w:r>
          </w:p>
        </w:tc>
        <w:tc>
          <w:tcPr>
            <w:tcW w:w="5946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</w:tr>
      <w:tr>
        <w:trPr>
          <w:trHeight w:val="729" w:hRule="atLeast"/>
        </w:trPr>
        <w:tc>
          <w:tcPr>
            <w:tcW w:w="2883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</w:t>
            </w:r>
          </w:p>
        </w:tc>
        <w:tc>
          <w:tcPr>
            <w:tcW w:w="5946" w:type="dxa"/>
          </w:tcPr>
          <w:p>
            <w:pPr>
              <w:pStyle w:val="TableParagraph"/>
              <w:tabs>
                <w:tab w:pos="2560" w:val="left" w:leader="none"/>
              </w:tabs>
              <w:spacing w:before="1"/>
              <w:ind w:left="105" w:right="103"/>
              <w:rPr>
                <w:sz w:val="20"/>
              </w:rPr>
            </w:pPr>
            <w:r>
              <w:rPr>
                <w:sz w:val="20"/>
              </w:rPr>
              <w:t>Porcentaje 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que   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muestra</w:t>
              <w:tab/>
              <w:t>la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cantidad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retirados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definitivamente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estadístico.</w:t>
            </w:r>
          </w:p>
        </w:tc>
      </w:tr>
    </w:tbl>
    <w:p>
      <w:pPr>
        <w:spacing w:before="1"/>
        <w:ind w:left="2264" w:right="0" w:firstLine="0"/>
        <w:jc w:val="left"/>
        <w:rPr>
          <w:i/>
          <w:sz w:val="18"/>
        </w:rPr>
      </w:pPr>
      <w:bookmarkStart w:name="_bookmark59" w:id="77"/>
      <w:bookmarkEnd w:id="7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Ficha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escolar.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326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4" w:right="815" w:firstLine="0"/>
        <w:jc w:val="center"/>
        <w:rPr>
          <w:i/>
          <w:sz w:val="18"/>
        </w:rPr>
      </w:pPr>
      <w:bookmarkStart w:name="_bookmark60" w:id="78"/>
      <w:bookmarkEnd w:id="7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5678" cy="2947035"/>
            <wp:effectExtent l="0" t="0" r="0" b="0"/>
            <wp:docPr id="11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678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before="0"/>
        <w:ind w:left="259" w:right="815" w:firstLine="0"/>
        <w:jc w:val="center"/>
        <w:rPr>
          <w:i/>
          <w:sz w:val="18"/>
        </w:rPr>
      </w:pPr>
      <w:bookmarkStart w:name="_bookmark61" w:id="79"/>
      <w:bookmarkEnd w:id="7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645"/>
        <w:rPr>
          <w:sz w:val="20"/>
        </w:rPr>
      </w:pPr>
      <w:r>
        <w:rPr>
          <w:sz w:val="20"/>
        </w:rPr>
        <w:drawing>
          <wp:inline distT="0" distB="0" distL="0" distR="0">
            <wp:extent cx="5120532" cy="3250977"/>
            <wp:effectExtent l="0" t="0" r="0" b="0"/>
            <wp:docPr id="11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32" cy="32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0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37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4" w:right="815" w:firstLine="0"/>
        <w:jc w:val="center"/>
        <w:rPr>
          <w:i/>
          <w:sz w:val="18"/>
        </w:rPr>
      </w:pPr>
      <w:bookmarkStart w:name="_bookmark62" w:id="80"/>
      <w:bookmarkEnd w:id="8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64597" cy="3115437"/>
            <wp:effectExtent l="0" t="0" r="0" b="0"/>
            <wp:docPr id="12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97" cy="311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4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12"/>
        <w:rPr>
          <w:i/>
          <w:sz w:val="17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bookmarkStart w:name="_bookmark63" w:id="81"/>
      <w:bookmarkEnd w:id="8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1178" cy="3121818"/>
            <wp:effectExtent l="0" t="0" r="0" b="0"/>
            <wp:docPr id="12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78" cy="312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42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64"/>
        <w:ind w:left="255" w:right="815" w:firstLine="0"/>
        <w:jc w:val="center"/>
        <w:rPr>
          <w:i/>
          <w:sz w:val="18"/>
        </w:rPr>
      </w:pPr>
      <w:bookmarkStart w:name="_bookmark64" w:id="82"/>
      <w:bookmarkEnd w:id="8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7642" cy="3102102"/>
            <wp:effectExtent l="0" t="0" r="0" b="0"/>
            <wp:docPr id="12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642" cy="31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480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r>
        <w:rPr/>
        <w:pict>
          <v:rect style="position:absolute;margin-left:368.470001pt;margin-top:191.175827pt;width:23.04pt;height:.599980pt;mso-position-horizontal-relative:page;mso-position-vertical-relative:paragraph;z-index:-24071168" filled="true" fillcolor="#000000" stroked="false">
            <v:fill type="solid"/>
            <w10:wrap type="none"/>
          </v:rect>
        </w:pict>
      </w:r>
      <w:bookmarkStart w:name="_bookmark65" w:id="83"/>
      <w:bookmarkEnd w:id="83"/>
      <w:r>
        <w:rPr/>
      </w:r>
      <w:bookmarkStart w:name="_bookmark65" w:id="84"/>
      <w:bookmarkEnd w:id="84"/>
      <w:r>
        <w:rPr>
          <w:color w:val="1F3762"/>
          <w:sz w:val="24"/>
        </w:rPr>
        <w:t>Repi</w:t>
      </w:r>
      <w:r>
        <w:rPr>
          <w:color w:val="1F3762"/>
          <w:sz w:val="24"/>
        </w:rPr>
        <w:t>tencia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5998"/>
      </w:tblGrid>
      <w:tr>
        <w:trPr>
          <w:trHeight w:val="729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proporción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inscritos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escolar siguiente.</w:t>
            </w:r>
          </w:p>
        </w:tc>
      </w:tr>
      <w:tr>
        <w:trPr>
          <w:trHeight w:val="121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Explicación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Mide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desempeño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educativo,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términos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progreso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 un grado y ayuda a determinar el flujo de estudiantes que deberán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repetir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grado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siguiente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escolar.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inverso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Repitencia.</w:t>
            </w:r>
          </w:p>
        </w:tc>
      </w:tr>
      <w:tr>
        <w:trPr>
          <w:trHeight w:val="967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</w:p>
        </w:tc>
        <w:tc>
          <w:tcPr>
            <w:tcW w:w="5998" w:type="dxa"/>
          </w:tcPr>
          <w:p>
            <w:pPr>
              <w:pStyle w:val="TableParagraph"/>
              <w:spacing w:line="79" w:lineRule="exact"/>
              <w:ind w:right="546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ERP</w:t>
            </w:r>
            <w:r>
              <w:rPr>
                <w:sz w:val="13"/>
              </w:rPr>
              <w:t>g</w:t>
            </w:r>
            <w:r>
              <w:rPr>
                <w:spacing w:val="27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repitentes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“t”.</w:t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81" w:lineRule="exact"/>
              <w:ind w:right="5519"/>
              <w:jc w:val="right"/>
              <w:rPr>
                <w:sz w:val="13"/>
              </w:rPr>
            </w:pPr>
            <w:r>
              <w:rPr>
                <w:sz w:val="13"/>
              </w:rPr>
              <w:t>t-1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EI</w:t>
            </w:r>
            <w:r>
              <w:rPr>
                <w:sz w:val="13"/>
              </w:rPr>
              <w:t>g     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inscritos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“t-1”.</w:t>
            </w:r>
          </w:p>
        </w:tc>
      </w:tr>
      <w:tr>
        <w:trPr>
          <w:trHeight w:val="128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Fórmula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line="164" w:lineRule="exact" w:before="1"/>
              <w:ind w:left="109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𝐸𝑅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953" w:val="left" w:leader="none"/>
              </w:tabs>
              <w:spacing w:line="160" w:lineRule="exact"/>
              <w:ind w:left="10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𝑇𝑅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4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position w:val="12"/>
                <w:sz w:val="14"/>
                <w:vertAlign w:val="baseline"/>
              </w:rPr>
              <w:t>𝑔</w:t>
            </w:r>
            <w:r>
              <w:rPr>
                <w:rFonts w:ascii="Cambria Math" w:hAnsi="Cambria Math" w:eastAsia="Cambria Math"/>
                <w:spacing w:val="22"/>
                <w:position w:val="12"/>
                <w:sz w:val="1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pacing w:val="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</w:p>
          <w:p>
            <w:pPr>
              <w:pStyle w:val="TableParagraph"/>
              <w:tabs>
                <w:tab w:pos="407" w:val="left" w:leader="none"/>
              </w:tabs>
              <w:spacing w:line="81" w:lineRule="auto" w:before="18"/>
              <w:ind w:right="279"/>
              <w:jc w:val="center"/>
              <w:rPr>
                <w:rFonts w:ascii="Cambria Math" w:hAnsi="Cambria Math" w:eastAsia="Cambria Math"/>
                <w:sz w:val="14"/>
              </w:rPr>
            </w:pPr>
            <w:r>
              <w:rPr>
                <w:rFonts w:ascii="Cambria Math" w:hAnsi="Cambria Math" w:eastAsia="Cambria Math"/>
                <w:w w:val="105"/>
                <w:position w:val="3"/>
                <w:sz w:val="14"/>
              </w:rPr>
              <w:t>𝑔</w:t>
              <w:tab/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𝐸𝐼</w:t>
            </w:r>
            <w:r>
              <w:rPr>
                <w:rFonts w:ascii="Cambria Math" w:hAnsi="Cambria Math" w:eastAsia="Cambria Math"/>
                <w:w w:val="105"/>
                <w:sz w:val="14"/>
              </w:rPr>
              <w:t>𝑡−1</w:t>
            </w:r>
          </w:p>
          <w:p>
            <w:pPr>
              <w:pStyle w:val="TableParagraph"/>
              <w:spacing w:line="95" w:lineRule="exact"/>
              <w:ind w:left="128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66" w:lineRule="exact"/>
              <w:ind w:left="267" w:right="279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𝑇𝑁𝑅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4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6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  <w:r>
              <w:rPr>
                <w:rFonts w:ascii="Cambria Math" w:hAnsi="Cambria Math" w:eastAsia="Cambria Math"/>
                <w:spacing w:val="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𝑇𝑅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640" w:val="left" w:leader="none"/>
              </w:tabs>
              <w:spacing w:line="96" w:lineRule="exact"/>
              <w:ind w:left="382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  <w:tab/>
              <w:t>𝑔</w:t>
            </w:r>
          </w:p>
        </w:tc>
      </w:tr>
      <w:tr>
        <w:trPr>
          <w:trHeight w:val="973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Fuente(s)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Sistema de Registros Educativos de los Niveles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Negocios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Ministerio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</w:tc>
      </w:tr>
      <w:tr>
        <w:trPr>
          <w:trHeight w:val="121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Limitaciones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En el Nivel de Educación Preprimaria, de acuerdo al Reglamento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 vigente, todos los niños que finalizan el ciclo escolar, 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analizarse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promoción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 subáreas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CNB.</w:t>
            </w:r>
          </w:p>
        </w:tc>
      </w:tr>
      <w:tr>
        <w:trPr>
          <w:trHeight w:val="971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calcularse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necesario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tener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consistente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ciclos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escolares,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profundizar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sufrido modificación.</w:t>
            </w:r>
          </w:p>
        </w:tc>
      </w:tr>
      <w:tr>
        <w:trPr>
          <w:trHeight w:val="484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Periodicidad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</w:tr>
      <w:tr>
        <w:trPr>
          <w:trHeight w:val="729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tasa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repetición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aproximarse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cero.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embargo,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altas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revelan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eficiencia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específicos.</w:t>
            </w:r>
          </w:p>
        </w:tc>
      </w:tr>
    </w:tbl>
    <w:p>
      <w:pPr>
        <w:spacing w:before="2"/>
        <w:ind w:left="2549" w:right="0" w:firstLine="0"/>
        <w:jc w:val="left"/>
        <w:rPr>
          <w:i/>
          <w:sz w:val="18"/>
        </w:rPr>
      </w:pPr>
      <w:bookmarkStart w:name="_bookmark66" w:id="85"/>
      <w:bookmarkEnd w:id="8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Ficha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indicador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repitencia.</w:t>
      </w:r>
      <w:r>
        <w:rPr>
          <w:i/>
          <w:color w:val="44536A"/>
          <w:spacing w:val="3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spacing w:before="1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58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bookmarkStart w:name="_bookmark67" w:id="86"/>
      <w:bookmarkEnd w:id="8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74040" cy="2919983"/>
            <wp:effectExtent l="0" t="0" r="0" b="0"/>
            <wp:docPr id="13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40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3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25"/>
        </w:rPr>
      </w:pPr>
    </w:p>
    <w:p>
      <w:pPr>
        <w:spacing w:before="0"/>
        <w:ind w:left="281" w:right="840" w:firstLine="0"/>
        <w:jc w:val="center"/>
        <w:rPr>
          <w:i/>
          <w:sz w:val="18"/>
        </w:rPr>
      </w:pPr>
      <w:bookmarkStart w:name="_bookmark68" w:id="87"/>
      <w:bookmarkEnd w:id="8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Repitencia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700115" cy="3250977"/>
            <wp:effectExtent l="0" t="0" r="0" b="0"/>
            <wp:docPr id="1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15" cy="32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14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63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bookmarkStart w:name="_bookmark69" w:id="88"/>
      <w:bookmarkEnd w:id="8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0676" cy="3128391"/>
            <wp:effectExtent l="0" t="0" r="0" b="0"/>
            <wp:docPr id="1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76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5"/>
        </w:rPr>
      </w:pPr>
    </w:p>
    <w:p>
      <w:pPr>
        <w:spacing w:before="1"/>
        <w:ind w:left="255" w:right="815" w:firstLine="0"/>
        <w:jc w:val="center"/>
        <w:rPr>
          <w:i/>
          <w:sz w:val="18"/>
        </w:rPr>
      </w:pPr>
      <w:bookmarkStart w:name="_bookmark70" w:id="89"/>
      <w:bookmarkEnd w:id="8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34539" cy="3088957"/>
            <wp:effectExtent l="0" t="0" r="0" b="0"/>
            <wp:docPr id="14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39" cy="30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49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68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5" w:right="815" w:firstLine="0"/>
        <w:jc w:val="center"/>
        <w:rPr>
          <w:i/>
          <w:sz w:val="18"/>
        </w:rPr>
      </w:pPr>
      <w:bookmarkStart w:name="_bookmark71" w:id="90"/>
      <w:bookmarkEnd w:id="9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46418" cy="3115246"/>
            <wp:effectExtent l="0" t="0" r="0" b="0"/>
            <wp:docPr id="14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18" cy="31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736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bookmarkStart w:name="_bookmark72" w:id="91"/>
      <w:bookmarkEnd w:id="91"/>
      <w:r>
        <w:rPr/>
      </w:r>
      <w:bookmarkStart w:name="_bookmark72" w:id="92"/>
      <w:bookmarkEnd w:id="92"/>
      <w:r>
        <w:rPr>
          <w:color w:val="1F3762"/>
          <w:sz w:val="24"/>
        </w:rPr>
        <w:t>A</w:t>
      </w:r>
      <w:r>
        <w:rPr>
          <w:color w:val="1F3762"/>
          <w:sz w:val="24"/>
        </w:rPr>
        <w:t>probación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o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Promoción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0" w:right="815" w:firstLine="0"/>
        <w:jc w:val="center"/>
        <w:rPr>
          <w:i/>
          <w:sz w:val="18"/>
        </w:rPr>
      </w:pPr>
      <w:r>
        <w:rPr/>
        <w:pict>
          <v:rect style="position:absolute;margin-left:370.269989pt;margin-top:172.759354pt;width:18.48pt;height:.600010pt;mso-position-horizontal-relative:page;mso-position-vertical-relative:paragraph;z-index:-24068608" filled="true" fillcolor="#000000" stroked="false">
            <v:fill type="solid"/>
            <w10:wrap type="none"/>
          </v:rect>
        </w:pict>
      </w:r>
      <w:bookmarkStart w:name="_bookmark73" w:id="93"/>
      <w:bookmarkEnd w:id="9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Ficha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aprobación.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5998"/>
      </w:tblGrid>
      <w:tr>
        <w:trPr>
          <w:trHeight w:val="72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Es la relación de alumnos inscritos que aprobaron el grado, del total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inscritos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finalizar el ciclo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(matrícula final).</w:t>
            </w:r>
          </w:p>
        </w:tc>
      </w:tr>
      <w:tr>
        <w:trPr>
          <w:trHeight w:val="121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Explicación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Mide el desempeño del sistema educativo, en términos de progreso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un grado y ayuda a determinar el flujo máximo de estudiantes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deberían continuar al siguiente grado.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inverso de este indicador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 Promoción.</w:t>
            </w:r>
          </w:p>
        </w:tc>
      </w:tr>
      <w:tr>
        <w:trPr>
          <w:trHeight w:val="969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</w:p>
        </w:tc>
        <w:tc>
          <w:tcPr>
            <w:tcW w:w="5998" w:type="dxa"/>
          </w:tcPr>
          <w:p>
            <w:pPr>
              <w:pStyle w:val="TableParagraph"/>
              <w:spacing w:line="81" w:lineRule="exact" w:before="1"/>
              <w:ind w:left="369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EP</w:t>
            </w:r>
            <w:r>
              <w:rPr>
                <w:sz w:val="13"/>
              </w:rPr>
              <w:t>g</w:t>
            </w:r>
            <w:r>
              <w:rPr>
                <w:spacing w:val="28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promovidos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“t”.</w:t>
            </w:r>
          </w:p>
          <w:p>
            <w:pPr>
              <w:pStyle w:val="TableParagraph"/>
              <w:spacing w:before="4"/>
              <w:rPr>
                <w:i/>
                <w:sz w:val="19"/>
              </w:rPr>
            </w:pPr>
          </w:p>
          <w:p>
            <w:pPr>
              <w:pStyle w:val="TableParagraph"/>
              <w:spacing w:line="81" w:lineRule="exact"/>
              <w:ind w:left="429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MF</w:t>
            </w:r>
            <w:r>
              <w:rPr>
                <w:sz w:val="13"/>
              </w:rPr>
              <w:t>g</w:t>
            </w:r>
            <w:r>
              <w:rPr>
                <w:spacing w:val="30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Matrícula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final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“t”.</w:t>
            </w:r>
          </w:p>
        </w:tc>
      </w:tr>
      <w:tr>
        <w:trPr>
          <w:trHeight w:val="1285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Fórmula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line="163" w:lineRule="exact"/>
              <w:ind w:left="105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𝐸𝑃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859" w:val="left" w:leader="none"/>
              </w:tabs>
              <w:spacing w:line="177" w:lineRule="exact"/>
              <w:ind w:left="10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𝑇𝑃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28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position w:val="12"/>
                <w:sz w:val="14"/>
                <w:vertAlign w:val="baseline"/>
              </w:rPr>
              <w:t>𝑔</w:t>
            </w:r>
            <w:r>
              <w:rPr>
                <w:rFonts w:ascii="Cambria Math" w:hAnsi="Cambria Math" w:eastAsia="Cambria Math"/>
                <w:spacing w:val="11"/>
                <w:position w:val="12"/>
                <w:sz w:val="1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pacing w:val="1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</w:p>
          <w:p>
            <w:pPr>
              <w:pStyle w:val="TableParagraph"/>
              <w:tabs>
                <w:tab w:pos="431" w:val="left" w:leader="none"/>
              </w:tabs>
              <w:spacing w:line="116" w:lineRule="exact"/>
              <w:ind w:right="324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𝑔</w:t>
            </w:r>
            <w:r>
              <w:rPr>
                <w:rFonts w:ascii="Cambria Math" w:eastAsia="Cambria Math"/>
                <w:w w:val="110"/>
                <w:sz w:val="20"/>
                <w:vertAlign w:val="baseline"/>
              </w:rPr>
              <w:tab/>
              <w:t>𝑀𝐹</w:t>
            </w: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spacing w:line="96" w:lineRule="exact"/>
              <w:ind w:left="33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</w: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166" w:lineRule="exact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𝑇𝑁𝑃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30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62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  <w:r>
              <w:rPr>
                <w:rFonts w:ascii="Cambria Math" w:hAnsi="Cambria Math" w:eastAsia="Cambria Math"/>
                <w:spacing w:val="1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3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𝑇𝑃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558" w:val="left" w:leader="none"/>
              </w:tabs>
              <w:spacing w:line="96" w:lineRule="exact"/>
              <w:ind w:left="318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  <w:tab/>
              <w:t>𝑔</w:t>
            </w:r>
          </w:p>
        </w:tc>
      </w:tr>
      <w:tr>
        <w:trPr>
          <w:trHeight w:val="971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Fuente(s)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Sistema de Registros Educativos de los Niveles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Negocios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Ministerio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</w:tc>
      </w:tr>
      <w:tr>
        <w:trPr>
          <w:trHeight w:val="121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Limitaciones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En el Nivel de Educación Preprimaria, de acuerdo al Reglamento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 vigente, todos los niños que finalizan el ciclo escolar, 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podrá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analizarse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 promoción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subáreas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CNB.</w:t>
            </w:r>
          </w:p>
        </w:tc>
      </w:tr>
      <w:tr>
        <w:trPr>
          <w:trHeight w:val="484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  <w:tc>
          <w:tcPr>
            <w:tcW w:w="5998" w:type="dxa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Ninguna</w:t>
            </w:r>
          </w:p>
        </w:tc>
      </w:tr>
      <w:tr>
        <w:trPr>
          <w:trHeight w:val="484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Periodicidad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</w:tr>
      <w:tr>
        <w:trPr>
          <w:trHeight w:val="974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considera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proporción,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tiene a ser más eficiente, sin embargo, es importante que la evaluación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logros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pueda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 también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 función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logros.</w:t>
            </w:r>
          </w:p>
        </w:tc>
      </w:tr>
    </w:tbl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83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bookmarkStart w:name="_bookmark74" w:id="94"/>
      <w:bookmarkEnd w:id="9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Promoción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72134" cy="3017520"/>
            <wp:effectExtent l="0" t="0" r="0" b="0"/>
            <wp:docPr id="15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3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1"/>
        <w:ind w:left="281" w:right="840" w:firstLine="0"/>
        <w:jc w:val="center"/>
        <w:rPr>
          <w:i/>
          <w:sz w:val="18"/>
        </w:rPr>
      </w:pPr>
      <w:bookmarkStart w:name="_bookmark75" w:id="95"/>
      <w:bookmarkEnd w:id="9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Promoción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865175" cy="3155061"/>
            <wp:effectExtent l="0" t="0" r="0" b="0"/>
            <wp:docPr id="15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75" cy="31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7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889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7" w:right="815" w:firstLine="0"/>
        <w:jc w:val="center"/>
        <w:rPr>
          <w:i/>
          <w:sz w:val="18"/>
        </w:rPr>
      </w:pPr>
      <w:bookmarkStart w:name="_bookmark76" w:id="96"/>
      <w:bookmarkEnd w:id="9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33.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Promoción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84345" cy="3102482"/>
            <wp:effectExtent l="0" t="0" r="0" b="0"/>
            <wp:docPr id="15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345" cy="3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4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bookmarkStart w:name="_bookmark77" w:id="97"/>
      <w:bookmarkEnd w:id="9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Promoción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78540" cy="2909887"/>
            <wp:effectExtent l="0" t="0" r="0" b="0"/>
            <wp:docPr id="15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40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i/>
          <w:sz w:val="22"/>
        </w:rPr>
      </w:pPr>
    </w:p>
    <w:p>
      <w:pPr>
        <w:spacing w:before="0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94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53" w:right="815" w:firstLine="0"/>
        <w:jc w:val="center"/>
        <w:rPr>
          <w:i/>
          <w:sz w:val="18"/>
        </w:rPr>
      </w:pPr>
      <w:bookmarkStart w:name="_bookmark78" w:id="98"/>
      <w:bookmarkEnd w:id="9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Promoción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1041" cy="3082385"/>
            <wp:effectExtent l="0" t="0" r="0" b="0"/>
            <wp:docPr id="16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41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4992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bookmarkStart w:name="_bookmark79" w:id="99"/>
      <w:bookmarkEnd w:id="99"/>
      <w:r>
        <w:rPr/>
      </w:r>
      <w:bookmarkStart w:name="_bookmark79" w:id="100"/>
      <w:bookmarkEnd w:id="100"/>
      <w:r>
        <w:rPr>
          <w:color w:val="1F3762"/>
          <w:sz w:val="24"/>
        </w:rPr>
        <w:t>Fr</w:t>
      </w:r>
      <w:r>
        <w:rPr>
          <w:color w:val="1F3762"/>
          <w:sz w:val="24"/>
        </w:rPr>
        <w:t>acaso</w:t>
      </w:r>
      <w:r>
        <w:rPr>
          <w:color w:val="1F3762"/>
          <w:spacing w:val="-9"/>
          <w:sz w:val="24"/>
        </w:rPr>
        <w:t> </w:t>
      </w:r>
      <w:r>
        <w:rPr>
          <w:color w:val="1F3762"/>
          <w:sz w:val="24"/>
        </w:rPr>
        <w:t>Escolar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57" w:right="815" w:firstLine="0"/>
        <w:jc w:val="center"/>
        <w:rPr>
          <w:i/>
          <w:sz w:val="18"/>
        </w:rPr>
      </w:pPr>
      <w:r>
        <w:rPr/>
        <w:pict>
          <v:rect style="position:absolute;margin-left:353.109985pt;margin-top:233.359344pt;width:59.28pt;height:.600010pt;mso-position-horizontal-relative:page;mso-position-vertical-relative:paragraph;z-index:-24066048" filled="true" fillcolor="#000000" stroked="false">
            <v:fill type="solid"/>
            <w10:wrap type="none"/>
          </v:rect>
        </w:pict>
      </w:r>
      <w:bookmarkStart w:name="_bookmark80" w:id="101"/>
      <w:bookmarkEnd w:id="10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Ficha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indicador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aprobación.</w:t>
      </w: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5998"/>
      </w:tblGrid>
      <w:tr>
        <w:trPr>
          <w:trHeight w:val="971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retirados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definitivamente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promovidos de un ciclo escolar y la cantidad de estudiantes inscritos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mismo.</w:t>
            </w:r>
          </w:p>
        </w:tc>
      </w:tr>
      <w:tr>
        <w:trPr>
          <w:trHeight w:val="1217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Explicación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Enmarca de forma general la capacidad del sistema educativo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medir el abandono y a la no promoción anual de los estudiantes, 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 puede aplicarse a nivel nacional, por nivel grado o etapa.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inverso,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conocido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tasa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éxito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anual.</w:t>
            </w:r>
          </w:p>
        </w:tc>
      </w:tr>
      <w:tr>
        <w:trPr>
          <w:trHeight w:val="169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</w:p>
        </w:tc>
        <w:tc>
          <w:tcPr>
            <w:tcW w:w="5998" w:type="dxa"/>
          </w:tcPr>
          <w:p>
            <w:pPr>
              <w:pStyle w:val="TableParagraph"/>
              <w:spacing w:line="79" w:lineRule="exact"/>
              <w:ind w:right="5443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ENP</w:t>
            </w:r>
            <w:r>
              <w:rPr>
                <w:sz w:val="13"/>
              </w:rPr>
              <w:t>g</w:t>
            </w:r>
            <w:r>
              <w:rPr>
                <w:spacing w:val="28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promovidos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 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“t”.</w:t>
            </w:r>
          </w:p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line="81" w:lineRule="exact"/>
              <w:ind w:right="5445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t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ERD</w:t>
            </w:r>
            <w:r>
              <w:rPr>
                <w:sz w:val="13"/>
              </w:rPr>
              <w:t>g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retirados</w:t>
            </w:r>
            <w:r>
              <w:rPr>
                <w:spacing w:val="18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definitivamente</w:t>
            </w:r>
            <w:r>
              <w:rPr>
                <w:spacing w:val="1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16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</w:t>
            </w:r>
            <w:r>
              <w:rPr>
                <w:spacing w:val="1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“g”</w:t>
            </w:r>
            <w:r>
              <w:rPr>
                <w:spacing w:val="18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1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17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“t”.</w:t>
            </w:r>
          </w:p>
          <w:p>
            <w:pPr>
              <w:pStyle w:val="TableParagraph"/>
              <w:spacing w:before="3"/>
              <w:rPr>
                <w:i/>
                <w:sz w:val="19"/>
              </w:rPr>
            </w:pPr>
          </w:p>
          <w:p>
            <w:pPr>
              <w:pStyle w:val="TableParagraph"/>
              <w:spacing w:line="81" w:lineRule="exact"/>
              <w:ind w:right="5519"/>
              <w:jc w:val="right"/>
              <w:rPr>
                <w:sz w:val="13"/>
              </w:rPr>
            </w:pPr>
            <w:r>
              <w:rPr>
                <w:sz w:val="13"/>
              </w:rPr>
              <w:t>t-1</w:t>
            </w:r>
          </w:p>
          <w:p>
            <w:pPr>
              <w:pStyle w:val="TableParagraph"/>
              <w:spacing w:line="166" w:lineRule="exact"/>
              <w:ind w:left="107"/>
              <w:rPr>
                <w:sz w:val="20"/>
              </w:rPr>
            </w:pPr>
            <w:r>
              <w:rPr>
                <w:position w:val="1"/>
                <w:sz w:val="20"/>
              </w:rPr>
              <w:t>EI</w:t>
            </w:r>
            <w:r>
              <w:rPr>
                <w:sz w:val="13"/>
              </w:rPr>
              <w:t>g     </w:t>
            </w:r>
            <w:r>
              <w:rPr>
                <w:spacing w:val="16"/>
                <w:sz w:val="13"/>
              </w:rPr>
              <w:t> </w:t>
            </w:r>
            <w:r>
              <w:rPr>
                <w:position w:val="1"/>
                <w:sz w:val="20"/>
              </w:rPr>
              <w:t>=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Estudiantes</w:t>
            </w:r>
            <w:r>
              <w:rPr>
                <w:spacing w:val="-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inscritos</w:t>
            </w:r>
            <w:r>
              <w:rPr>
                <w:spacing w:val="-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grado “g”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en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el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año</w:t>
            </w:r>
            <w:r>
              <w:rPr>
                <w:spacing w:val="-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“t-1”.</w:t>
            </w:r>
          </w:p>
        </w:tc>
      </w:tr>
      <w:tr>
        <w:trPr>
          <w:trHeight w:val="128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Fórmula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line="163" w:lineRule="exact"/>
              <w:ind w:left="229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𝐸𝑁𝑃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  <w:r>
              <w:rPr>
                <w:rFonts w:ascii="Cambria Math" w:eastAsia="Cambria Math"/>
                <w:spacing w:val="1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0"/>
                <w:vertAlign w:val="baseline"/>
              </w:rPr>
              <w:t>+</w:t>
            </w:r>
            <w:r>
              <w:rPr>
                <w:rFonts w:ascii="Cambria Math" w:eastAsia="Cambria Math"/>
                <w:spacing w:val="-9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0"/>
                <w:vertAlign w:val="baseline"/>
              </w:rPr>
              <w:t>𝐸𝑅𝐷</w:t>
            </w:r>
            <w:r>
              <w:rPr>
                <w:rFonts w:ascii="Cambria Math" w:eastAsia="Cambria Math"/>
                <w:w w:val="105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112" w:val="left" w:leader="none"/>
                <w:tab w:pos="1846" w:val="left" w:leader="none"/>
              </w:tabs>
              <w:spacing w:line="177" w:lineRule="exact"/>
              <w:ind w:left="8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𝑇𝐹𝐸</w:t>
            </w:r>
            <w:r>
              <w:rPr>
                <w:rFonts w:ascii="Cambria Math" w:hAnsi="Cambria Math" w:eastAsia="Cambria Math"/>
                <w:w w:val="105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21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=</w:t>
              <w:tab/>
            </w:r>
            <w:r>
              <w:rPr>
                <w:rFonts w:ascii="Cambria Math" w:hAnsi="Cambria Math" w:eastAsia="Cambria Math"/>
                <w:w w:val="105"/>
                <w:position w:val="12"/>
                <w:sz w:val="14"/>
                <w:vertAlign w:val="baseline"/>
              </w:rPr>
              <w:t>𝑔</w:t>
              <w:tab/>
              <w:t>𝑔</w:t>
            </w:r>
            <w:r>
              <w:rPr>
                <w:rFonts w:ascii="Cambria Math" w:hAnsi="Cambria Math" w:eastAsia="Cambria Math"/>
                <w:spacing w:val="17"/>
                <w:w w:val="105"/>
                <w:position w:val="12"/>
                <w:sz w:val="1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∗</w:t>
            </w:r>
            <w:r>
              <w:rPr>
                <w:rFonts w:ascii="Cambria Math" w:hAnsi="Cambria Math" w:eastAsia="Cambria Math"/>
                <w:spacing w:val="-8"/>
                <w:w w:val="10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  <w:vertAlign w:val="baseline"/>
              </w:rPr>
              <w:t>100</w:t>
            </w:r>
          </w:p>
          <w:p>
            <w:pPr>
              <w:pStyle w:val="TableParagraph"/>
              <w:tabs>
                <w:tab w:pos="861" w:val="left" w:leader="none"/>
              </w:tabs>
              <w:spacing w:line="116" w:lineRule="exact"/>
              <w:ind w:right="629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𝑔</w:t>
            </w:r>
            <w:r>
              <w:rPr>
                <w:rFonts w:ascii="Cambria Math" w:eastAsia="Cambria Math"/>
                <w:w w:val="110"/>
                <w:sz w:val="20"/>
                <w:vertAlign w:val="baseline"/>
              </w:rPr>
              <w:tab/>
              <w:t>𝐸𝐼</w:t>
            </w:r>
            <w:r>
              <w:rPr>
                <w:rFonts w:ascii="Cambria Math" w:eastAsia="Cambria Math"/>
                <w:w w:val="110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spacing w:line="96" w:lineRule="exact"/>
              <w:ind w:left="416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</w:r>
          </w:p>
          <w:p>
            <w:pPr>
              <w:pStyle w:val="TableParagraph"/>
              <w:spacing w:before="7"/>
              <w:rPr>
                <w:i/>
                <w:sz w:val="19"/>
              </w:rPr>
            </w:pPr>
          </w:p>
          <w:p>
            <w:pPr>
              <w:pStyle w:val="TableParagraph"/>
              <w:spacing w:line="166" w:lineRule="exact"/>
              <w:ind w:left="276" w:right="279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𝑇𝐸𝐸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  <w:r>
              <w:rPr>
                <w:rFonts w:ascii="Cambria Math" w:hAnsi="Cambria Math" w:eastAsia="Cambria Math"/>
                <w:spacing w:val="34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64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100</w:t>
            </w:r>
            <w:r>
              <w:rPr>
                <w:rFonts w:ascii="Cambria Math" w:hAnsi="Cambria Math" w:eastAsia="Cambria Math"/>
                <w:spacing w:val="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50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0"/>
                <w:vertAlign w:val="baseline"/>
              </w:rPr>
              <w:t>𝑇𝐹𝐸</w:t>
            </w:r>
            <w:r>
              <w:rPr>
                <w:rFonts w:ascii="Cambria Math" w:hAnsi="Cambria Math" w:eastAsia="Cambria Math"/>
                <w:sz w:val="20"/>
                <w:vertAlign w:val="superscript"/>
              </w:rPr>
              <w:t>𝑡</w:t>
            </w:r>
          </w:p>
          <w:p>
            <w:pPr>
              <w:pStyle w:val="TableParagraph"/>
              <w:tabs>
                <w:tab w:pos="1717" w:val="left" w:leader="none"/>
              </w:tabs>
              <w:spacing w:line="96" w:lineRule="exact"/>
              <w:ind w:left="346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105"/>
                <w:sz w:val="14"/>
              </w:rPr>
              <w:t>𝑔</w:t>
              <w:tab/>
              <w:t>𝑔</w:t>
            </w:r>
          </w:p>
        </w:tc>
      </w:tr>
      <w:tr>
        <w:trPr>
          <w:trHeight w:val="973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Fuente(s)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Sistema de Registros Educativos de los Niveles de Educación 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Inteligencia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Negocios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Ministerio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</w:tc>
      </w:tr>
      <w:tr>
        <w:trPr>
          <w:trHeight w:val="1216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Alcance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Limitaciones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En el Nivel de Educación Preprimaria, de acuerdo al Reglamento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 vigente, todos los niños que finalizan el ciclo escolar, 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promovidos, por lo que este indicador tendrá un resultado igual 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abandono.</w:t>
            </w:r>
          </w:p>
        </w:tc>
      </w:tr>
      <w:tr>
        <w:trPr>
          <w:trHeight w:val="482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Observaciones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Ninguna</w:t>
            </w:r>
          </w:p>
        </w:tc>
      </w:tr>
      <w:tr>
        <w:trPr>
          <w:trHeight w:val="484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Periodicidad</w:t>
            </w:r>
          </w:p>
        </w:tc>
        <w:tc>
          <w:tcPr>
            <w:tcW w:w="5998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Anual</w:t>
            </w:r>
          </w:p>
        </w:tc>
      </w:tr>
      <w:tr>
        <w:trPr>
          <w:trHeight w:val="729" w:hRule="atLeast"/>
        </w:trPr>
        <w:tc>
          <w:tcPr>
            <w:tcW w:w="283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</w:t>
            </w:r>
          </w:p>
        </w:tc>
        <w:tc>
          <w:tcPr>
            <w:tcW w:w="5998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considera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proporción,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dificultad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retener y promover.</w:t>
            </w:r>
          </w:p>
        </w:tc>
      </w:tr>
    </w:tbl>
    <w:p>
      <w:pPr>
        <w:spacing w:before="1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4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09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bookmarkStart w:name="_bookmark81" w:id="102"/>
      <w:bookmarkEnd w:id="10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Fracaso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7134" cy="3141535"/>
            <wp:effectExtent l="0" t="0" r="0" b="0"/>
            <wp:docPr id="16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34" cy="31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12"/>
        <w:rPr>
          <w:i/>
          <w:sz w:val="17"/>
        </w:rPr>
      </w:pPr>
    </w:p>
    <w:p>
      <w:pPr>
        <w:spacing w:before="0"/>
        <w:ind w:left="281" w:right="840" w:firstLine="0"/>
        <w:jc w:val="center"/>
        <w:rPr>
          <w:i/>
          <w:sz w:val="18"/>
        </w:rPr>
      </w:pPr>
      <w:bookmarkStart w:name="_bookmark82" w:id="103"/>
      <w:bookmarkEnd w:id="10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Fracaso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5459466" cy="3233261"/>
            <wp:effectExtent l="0" t="0" r="0" b="0"/>
            <wp:docPr id="17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66" cy="32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pStyle w:val="BodyText"/>
        <w:spacing w:before="1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14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3" w:right="815" w:firstLine="0"/>
        <w:jc w:val="center"/>
        <w:rPr>
          <w:i/>
          <w:sz w:val="18"/>
        </w:rPr>
      </w:pPr>
      <w:bookmarkStart w:name="_bookmark83" w:id="104"/>
      <w:bookmarkEnd w:id="10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Fracaso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1997.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58875" cy="3096005"/>
            <wp:effectExtent l="0" t="0" r="0" b="0"/>
            <wp:docPr id="17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875" cy="30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before="0"/>
        <w:ind w:left="281" w:right="840" w:firstLine="0"/>
        <w:jc w:val="center"/>
        <w:rPr>
          <w:i/>
          <w:sz w:val="18"/>
        </w:rPr>
      </w:pPr>
      <w:bookmarkStart w:name="_bookmark84" w:id="105"/>
      <w:bookmarkEnd w:id="10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Fracaso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70300" cy="3044190"/>
            <wp:effectExtent l="0" t="0" r="0" b="0"/>
            <wp:docPr id="17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3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9"/>
        <w:ind w:left="262" w:right="78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196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2" w:right="815" w:firstLine="0"/>
        <w:jc w:val="center"/>
        <w:rPr>
          <w:i/>
          <w:sz w:val="18"/>
        </w:rPr>
      </w:pPr>
      <w:bookmarkStart w:name="_bookmark85" w:id="106"/>
      <w:bookmarkEnd w:id="10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Fracaso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2020.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7197" cy="2796349"/>
            <wp:effectExtent l="0" t="0" r="0" b="0"/>
            <wp:docPr id="1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197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24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1702" w:right="1468" w:firstLine="0"/>
        <w:jc w:val="left"/>
        <w:rPr>
          <w:sz w:val="24"/>
        </w:rPr>
      </w:pPr>
      <w:bookmarkStart w:name="_bookmark86" w:id="107"/>
      <w:bookmarkEnd w:id="107"/>
      <w:r>
        <w:rPr/>
      </w:r>
      <w:bookmarkStart w:name="_bookmark86" w:id="108"/>
      <w:bookmarkEnd w:id="108"/>
      <w:r>
        <w:rPr>
          <w:color w:val="1F3762"/>
          <w:sz w:val="24"/>
        </w:rPr>
        <w:t>Co</w:t>
      </w:r>
      <w:r>
        <w:rPr>
          <w:color w:val="1F3762"/>
          <w:sz w:val="24"/>
        </w:rPr>
        <w:t>ntrol Nacional de indicadores pre- atención a pandemia por</w:t>
      </w:r>
      <w:r>
        <w:rPr>
          <w:color w:val="1F3762"/>
          <w:spacing w:val="-52"/>
          <w:sz w:val="24"/>
        </w:rPr>
        <w:t> </w:t>
      </w:r>
      <w:r>
        <w:rPr>
          <w:color w:val="1F3762"/>
          <w:sz w:val="24"/>
        </w:rPr>
        <w:t>COVID-19 y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actuales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60" w:right="815" w:firstLine="0"/>
        <w:jc w:val="center"/>
        <w:rPr>
          <w:i/>
          <w:sz w:val="18"/>
        </w:rPr>
      </w:pPr>
      <w:bookmarkStart w:name="_bookmark87" w:id="109"/>
      <w:bookmarkEnd w:id="10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Meta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0%.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91291" cy="2826353"/>
            <wp:effectExtent l="0" t="0" r="0" b="0"/>
            <wp:docPr id="18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91" cy="282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bookmarkStart w:name="_bookmark88" w:id="110"/>
      <w:bookmarkEnd w:id="11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Eficiencia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Inversos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100%.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4822" cy="2891790"/>
            <wp:effectExtent l="0" t="0" r="0" b="0"/>
            <wp:docPr id="18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22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59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35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17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89" w:id="111"/>
      <w:bookmarkEnd w:id="111"/>
      <w:r>
        <w:rPr/>
      </w:r>
      <w:bookmarkStart w:name="_bookmark89" w:id="112"/>
      <w:bookmarkEnd w:id="112"/>
      <w:r>
        <w:rPr>
          <w:color w:val="2E5395"/>
        </w:rPr>
        <w:t>Lí</w:t>
      </w:r>
      <w:r>
        <w:rPr>
          <w:color w:val="2E5395"/>
        </w:rPr>
        <w:t>nea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investigación</w:t>
      </w:r>
    </w:p>
    <w:p>
      <w:pPr>
        <w:pStyle w:val="BodyText"/>
        <w:spacing w:before="238"/>
        <w:ind w:left="262" w:right="815"/>
        <w:jc w:val="both"/>
      </w:pPr>
      <w:r>
        <w:rPr/>
        <w:t>Las fichas y datos de los indicadores de eficiencia interna presentados anteriormente, se</w:t>
      </w:r>
      <w:r>
        <w:rPr>
          <w:spacing w:val="1"/>
        </w:rPr>
        <w:t> </w:t>
      </w:r>
      <w:r>
        <w:rPr/>
        <w:t>han utilizado tradicionalmente como instrumentos en la toma de decisiones, como una</w:t>
      </w:r>
      <w:r>
        <w:rPr>
          <w:spacing w:val="1"/>
        </w:rPr>
        <w:t> </w:t>
      </w:r>
      <w:r>
        <w:rPr/>
        <w:t>fuente de información que puede brindar líneas generales sobre el comportamiento de la</w:t>
      </w:r>
      <w:r>
        <w:rPr>
          <w:spacing w:val="1"/>
        </w:rPr>
        <w:t> </w:t>
      </w:r>
      <w:r>
        <w:rPr/>
        <w:t>eficiencia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 Educativo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Estos indicadores, tienen una historia estadística ya que antes que la tecnología permitiera</w:t>
      </w:r>
      <w:r>
        <w:rPr>
          <w:spacing w:val="-52"/>
        </w:rPr>
        <w:t> </w:t>
      </w:r>
      <w:r>
        <w:rPr/>
        <w:t>crear sistemas de información con la capacidad de registrar datos educativos en línea, no</w:t>
      </w:r>
      <w:r>
        <w:rPr>
          <w:spacing w:val="1"/>
        </w:rPr>
        <w:t> </w:t>
      </w:r>
      <w:r>
        <w:rPr/>
        <w:t>era posible recolectar información detallada por estudiante y se recolectaban resúmenes</w:t>
      </w:r>
      <w:r>
        <w:rPr>
          <w:spacing w:val="1"/>
        </w:rPr>
        <w:t> </w:t>
      </w:r>
      <w:r>
        <w:rPr/>
        <w:t>por sección.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En Guatemala, a partir de 2008 se inició un proceso de Asignación del Código Personal de</w:t>
      </w:r>
      <w:r>
        <w:rPr>
          <w:spacing w:val="1"/>
        </w:rPr>
        <w:t> </w:t>
      </w:r>
      <w:r>
        <w:rPr/>
        <w:t>Estudiante, el cual tiene como objetivo identificar de manera única a cada estudiante que</w:t>
      </w:r>
      <w:r>
        <w:rPr>
          <w:spacing w:val="1"/>
        </w:rPr>
        <w:t> </w:t>
      </w:r>
      <w:r>
        <w:rPr/>
        <w:t>ingresa al Sistema Educativo Nacional. Paralelamente, también inició a trabajar el Registro</w:t>
      </w:r>
      <w:r>
        <w:rPr>
          <w:spacing w:val="1"/>
        </w:rPr>
        <w:t> </w:t>
      </w:r>
      <w:r>
        <w:rPr/>
        <w:t>Nacional de las Personas -RENAP- de Guatemala, el cual tiene como fin identificar a todos</w:t>
      </w:r>
      <w:r>
        <w:rPr>
          <w:spacing w:val="1"/>
        </w:rPr>
        <w:t> </w:t>
      </w:r>
      <w:r>
        <w:rPr/>
        <w:t>los ciudadanos a nivel nacional a través de número del documento de identificación de</w:t>
      </w:r>
      <w:r>
        <w:rPr>
          <w:spacing w:val="1"/>
        </w:rPr>
        <w:t> </w:t>
      </w:r>
      <w:r>
        <w:rPr/>
        <w:t>personas, sin embargo dicha institución priorizó la identificación de las personas mayores,</w:t>
      </w:r>
      <w:r>
        <w:rPr>
          <w:spacing w:val="1"/>
        </w:rPr>
        <w:t> </w:t>
      </w:r>
      <w:r>
        <w:rPr/>
        <w:t>por lo que el Ministerio de Educación continuó con el proceso de Asignación de Código</w:t>
      </w:r>
      <w:r>
        <w:rPr>
          <w:spacing w:val="1"/>
        </w:rPr>
        <w:t> </w:t>
      </w:r>
      <w:r>
        <w:rPr/>
        <w:t>Personal, considerando que el proceso de identificación de menores de edad aún tomaría</w:t>
      </w:r>
      <w:r>
        <w:rPr>
          <w:spacing w:val="1"/>
        </w:rPr>
        <w:t> </w:t>
      </w:r>
      <w:r>
        <w:rPr/>
        <w:t>varios años.</w:t>
      </w:r>
      <w:r>
        <w:rPr>
          <w:spacing w:val="1"/>
        </w:rPr>
        <w:t> </w:t>
      </w:r>
      <w:r>
        <w:rPr/>
        <w:t>En la actualidad el RENAP, aún se encuentra en el proceso de completar la</w:t>
      </w:r>
      <w:r>
        <w:rPr>
          <w:spacing w:val="1"/>
        </w:rPr>
        <w:t> </w:t>
      </w:r>
      <w:r>
        <w:rPr/>
        <w:t>identificación de</w:t>
      </w:r>
      <w:r>
        <w:rPr>
          <w:spacing w:val="-1"/>
        </w:rPr>
        <w:t> </w:t>
      </w:r>
      <w:r>
        <w:rPr/>
        <w:t>todos los</w:t>
      </w:r>
      <w:r>
        <w:rPr>
          <w:spacing w:val="1"/>
        </w:rPr>
        <w:t> </w:t>
      </w:r>
      <w:r>
        <w:rPr/>
        <w:t>menores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edad.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En 2015, el Ministerio de Educación, inició con la implementación del Sistema de Registros</w:t>
      </w:r>
      <w:r>
        <w:rPr>
          <w:spacing w:val="-52"/>
        </w:rPr>
        <w:t> </w:t>
      </w:r>
      <w:r>
        <w:rPr/>
        <w:t>Educativos -SIRE-</w:t>
      </w:r>
      <w:r>
        <w:rPr>
          <w:vertAlign w:val="superscript"/>
        </w:rPr>
        <w:t>12</w:t>
      </w:r>
      <w:r>
        <w:rPr>
          <w:vertAlign w:val="baseline"/>
        </w:rPr>
        <w:t>, el cual consolidaría el proceso de asignación de código personal, la</w:t>
      </w:r>
      <w:r>
        <w:rPr>
          <w:spacing w:val="1"/>
          <w:vertAlign w:val="baseline"/>
        </w:rPr>
        <w:t> </w:t>
      </w:r>
      <w:r>
        <w:rPr>
          <w:vertAlign w:val="baseline"/>
        </w:rPr>
        <w:t>inscripción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alumnos,</w:t>
      </w:r>
      <w:r>
        <w:rPr>
          <w:spacing w:val="-8"/>
          <w:vertAlign w:val="baseline"/>
        </w:rPr>
        <w:t> </w:t>
      </w:r>
      <w:r>
        <w:rPr>
          <w:vertAlign w:val="baseline"/>
        </w:rPr>
        <w:t>gestión</w:t>
      </w:r>
      <w:r>
        <w:rPr>
          <w:spacing w:val="-9"/>
          <w:vertAlign w:val="baseline"/>
        </w:rPr>
        <w:t> </w:t>
      </w:r>
      <w:r>
        <w:rPr>
          <w:vertAlign w:val="baseline"/>
        </w:rPr>
        <w:t>del</w:t>
      </w:r>
      <w:r>
        <w:rPr>
          <w:spacing w:val="-8"/>
          <w:vertAlign w:val="baseline"/>
        </w:rPr>
        <w:t> </w:t>
      </w:r>
      <w:r>
        <w:rPr>
          <w:vertAlign w:val="baseline"/>
        </w:rPr>
        <w:t>ciclo</w:t>
      </w:r>
      <w:r>
        <w:rPr>
          <w:spacing w:val="-11"/>
          <w:vertAlign w:val="baseline"/>
        </w:rPr>
        <w:t> </w:t>
      </w:r>
      <w:r>
        <w:rPr>
          <w:vertAlign w:val="baseline"/>
        </w:rPr>
        <w:t>escolar</w:t>
      </w:r>
      <w:r>
        <w:rPr>
          <w:spacing w:val="-8"/>
          <w:vertAlign w:val="baseline"/>
        </w:rPr>
        <w:t> </w:t>
      </w:r>
      <w:r>
        <w:rPr>
          <w:vertAlign w:val="baseline"/>
        </w:rPr>
        <w:t>con</w:t>
      </w:r>
      <w:r>
        <w:rPr>
          <w:spacing w:val="-8"/>
          <w:vertAlign w:val="baseline"/>
        </w:rPr>
        <w:t> </w:t>
      </w:r>
      <w:r>
        <w:rPr>
          <w:vertAlign w:val="baseline"/>
        </w:rPr>
        <w:t>grados,</w:t>
      </w:r>
      <w:r>
        <w:rPr>
          <w:spacing w:val="-11"/>
          <w:vertAlign w:val="baseline"/>
        </w:rPr>
        <w:t> </w:t>
      </w:r>
      <w:r>
        <w:rPr>
          <w:vertAlign w:val="baseline"/>
        </w:rPr>
        <w:t>sección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vertAlign w:val="baseline"/>
        </w:rPr>
        <w:t>atención</w:t>
      </w:r>
      <w:r>
        <w:rPr>
          <w:spacing w:val="-8"/>
          <w:vertAlign w:val="baseline"/>
        </w:rPr>
        <w:t> </w:t>
      </w:r>
      <w:r>
        <w:rPr>
          <w:vertAlign w:val="baseline"/>
        </w:rPr>
        <w:t>docente,</w:t>
      </w:r>
      <w:r>
        <w:rPr>
          <w:spacing w:val="-8"/>
          <w:vertAlign w:val="baseline"/>
        </w:rPr>
        <w:t> </w:t>
      </w:r>
      <w:r>
        <w:rPr>
          <w:vertAlign w:val="baseline"/>
        </w:rPr>
        <w:t>así</w:t>
      </w:r>
      <w:r>
        <w:rPr>
          <w:spacing w:val="-52"/>
          <w:vertAlign w:val="baseline"/>
        </w:rPr>
        <w:t> </w:t>
      </w:r>
      <w:r>
        <w:rPr>
          <w:vertAlign w:val="baseline"/>
        </w:rPr>
        <w:t>como el registro de los resultados de los cuadros de fin de ciclo.</w:t>
      </w:r>
      <w:r>
        <w:rPr>
          <w:spacing w:val="1"/>
          <w:vertAlign w:val="baseline"/>
        </w:rPr>
        <w:t> </w:t>
      </w:r>
      <w:r>
        <w:rPr>
          <w:vertAlign w:val="baseline"/>
        </w:rPr>
        <w:t>Todos los procesos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integrados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un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sistema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son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actualmente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fuente</w:t>
      </w:r>
      <w:r>
        <w:rPr>
          <w:spacing w:val="-11"/>
          <w:vertAlign w:val="baseline"/>
        </w:rPr>
        <w:t> </w:t>
      </w:r>
      <w:r>
        <w:rPr>
          <w:vertAlign w:val="baseline"/>
        </w:rPr>
        <w:t>base</w:t>
      </w:r>
      <w:r>
        <w:rPr>
          <w:spacing w:val="-10"/>
          <w:vertAlign w:val="baseline"/>
        </w:rPr>
        <w:t> </w:t>
      </w:r>
      <w:r>
        <w:rPr>
          <w:vertAlign w:val="baseline"/>
        </w:rPr>
        <w:t>generar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vertAlign w:val="baseline"/>
        </w:rPr>
        <w:t>estadística</w:t>
      </w:r>
      <w:r>
        <w:rPr>
          <w:spacing w:val="-10"/>
          <w:vertAlign w:val="baseline"/>
        </w:rPr>
        <w:t> </w:t>
      </w:r>
      <w:r>
        <w:rPr>
          <w:vertAlign w:val="baseline"/>
        </w:rPr>
        <w:t>inicial</w:t>
      </w:r>
      <w:r>
        <w:rPr>
          <w:spacing w:val="-14"/>
          <w:vertAlign w:val="baseline"/>
        </w:rPr>
        <w:t> </w:t>
      </w:r>
      <w:r>
        <w:rPr>
          <w:vertAlign w:val="baseline"/>
        </w:rPr>
        <w:t>y</w:t>
      </w:r>
      <w:r>
        <w:rPr>
          <w:spacing w:val="-12"/>
          <w:vertAlign w:val="baseline"/>
        </w:rPr>
        <w:t> </w:t>
      </w:r>
      <w:r>
        <w:rPr>
          <w:vertAlign w:val="baseline"/>
        </w:rPr>
        <w:t>final,</w:t>
      </w:r>
      <w:r>
        <w:rPr>
          <w:spacing w:val="-52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momento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sea</w:t>
      </w:r>
      <w:r>
        <w:rPr>
          <w:spacing w:val="1"/>
          <w:vertAlign w:val="baseline"/>
        </w:rPr>
        <w:t> </w:t>
      </w:r>
      <w:r>
        <w:rPr>
          <w:vertAlign w:val="baseline"/>
        </w:rPr>
        <w:t>necesario.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9"/>
        <w:jc w:val="both"/>
      </w:pPr>
      <w:r>
        <w:rPr/>
        <w:t>En tal sentido, con esta implementación se amplió el campo de trabajo para obtener datos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generar</w:t>
      </w:r>
      <w:r>
        <w:rPr>
          <w:spacing w:val="-1"/>
        </w:rPr>
        <w:t> </w:t>
      </w:r>
      <w:r>
        <w:rPr/>
        <w:t>nuevos</w:t>
      </w:r>
      <w:r>
        <w:rPr>
          <w:spacing w:val="-2"/>
        </w:rPr>
        <w:t> </w:t>
      </w:r>
      <w:r>
        <w:rPr/>
        <w:t>tipos</w:t>
      </w:r>
      <w:r>
        <w:rPr>
          <w:spacing w:val="2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rect style="position:absolute;margin-left:120.5pt;margin-top:18.033691pt;width:144.020pt;height:.60004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970" w:right="0" w:firstLine="0"/>
        <w:jc w:val="left"/>
        <w:rPr>
          <w:rFonts w:ascii="Arial MT"/>
          <w:sz w:val="18"/>
        </w:rPr>
      </w:pPr>
      <w:r>
        <w:rPr>
          <w:rFonts w:ascii="Arial MT"/>
          <w:position w:val="6"/>
          <w:sz w:val="12"/>
        </w:rPr>
        <w:t>12</w:t>
      </w:r>
      <w:r>
        <w:rPr>
          <w:rFonts w:ascii="Arial MT"/>
          <w:spacing w:val="15"/>
          <w:position w:val="6"/>
          <w:sz w:val="12"/>
        </w:rPr>
        <w:t> </w:t>
      </w:r>
      <w:r>
        <w:rPr>
          <w:rFonts w:ascii="Arial MT"/>
          <w:sz w:val="18"/>
        </w:rPr>
        <w:t>Acuerdo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Ministerial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1258-2015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de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fecha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15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de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mayo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de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2015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sus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reformas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40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bookmarkStart w:name="_bookmark90" w:id="113"/>
      <w:bookmarkEnd w:id="113"/>
      <w:r>
        <w:rPr/>
      </w:r>
      <w:bookmarkStart w:name="_bookmark90" w:id="114"/>
      <w:bookmarkEnd w:id="114"/>
      <w:r>
        <w:rPr>
          <w:color w:val="1F3762"/>
          <w:sz w:val="24"/>
        </w:rPr>
        <w:t>Lí</w:t>
      </w:r>
      <w:r>
        <w:rPr>
          <w:color w:val="1F3762"/>
          <w:sz w:val="24"/>
        </w:rPr>
        <w:t>neas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investigación aplicadas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0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Educativos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622" w:val="left" w:leader="none"/>
        </w:tabs>
        <w:spacing w:line="240" w:lineRule="auto" w:before="0" w:after="0"/>
        <w:ind w:left="621" w:right="814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realizará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resumen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Cohortes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código</w:t>
      </w:r>
      <w:r>
        <w:rPr>
          <w:spacing w:val="-11"/>
          <w:sz w:val="24"/>
        </w:rPr>
        <w:t> </w:t>
      </w:r>
      <w:r>
        <w:rPr>
          <w:sz w:val="24"/>
        </w:rPr>
        <w:t>personal</w:t>
      </w:r>
      <w:r>
        <w:rPr>
          <w:spacing w:val="-8"/>
          <w:sz w:val="24"/>
        </w:rPr>
        <w:t> </w:t>
      </w:r>
      <w:r>
        <w:rPr>
          <w:sz w:val="24"/>
        </w:rPr>
        <w:t>registradas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partir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2015</w:t>
      </w:r>
      <w:r>
        <w:rPr>
          <w:spacing w:val="-51"/>
          <w:sz w:val="24"/>
        </w:rPr>
        <w:t> </w:t>
      </w:r>
      <w:r>
        <w:rPr>
          <w:sz w:val="24"/>
        </w:rPr>
        <w:t>en el sistema educativo nacional, el cual, por tener únicamente 7 años de iniciado, aún</w:t>
      </w:r>
      <w:r>
        <w:rPr>
          <w:spacing w:val="-52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ha</w:t>
      </w:r>
      <w:r>
        <w:rPr>
          <w:spacing w:val="-7"/>
          <w:sz w:val="24"/>
        </w:rPr>
        <w:t> </w:t>
      </w:r>
      <w:r>
        <w:rPr>
          <w:sz w:val="24"/>
        </w:rPr>
        <w:t>completado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cohorte</w:t>
      </w:r>
      <w:r>
        <w:rPr>
          <w:spacing w:val="-6"/>
          <w:sz w:val="24"/>
        </w:rPr>
        <w:t> </w:t>
      </w:r>
      <w:r>
        <w:rPr>
          <w:sz w:val="24"/>
        </w:rPr>
        <w:t>completa</w:t>
      </w:r>
      <w:r>
        <w:rPr>
          <w:spacing w:val="-6"/>
          <w:sz w:val="24"/>
        </w:rPr>
        <w:t> </w:t>
      </w:r>
      <w:r>
        <w:rPr>
          <w:sz w:val="24"/>
        </w:rPr>
        <w:t>mínima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13</w:t>
      </w:r>
      <w:r>
        <w:rPr>
          <w:spacing w:val="-2"/>
          <w:sz w:val="24"/>
        </w:rPr>
        <w:t> </w:t>
      </w:r>
      <w:r>
        <w:rPr>
          <w:sz w:val="24"/>
        </w:rPr>
        <w:t>años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ciclos,</w:t>
      </w:r>
      <w:r>
        <w:rPr>
          <w:spacing w:val="-4"/>
          <w:sz w:val="24"/>
        </w:rPr>
        <w:t> </w:t>
      </w:r>
      <w:r>
        <w:rPr>
          <w:sz w:val="24"/>
        </w:rPr>
        <w:t>considerando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los alumnos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cursaron</w:t>
      </w:r>
      <w:r>
        <w:rPr>
          <w:spacing w:val="-1"/>
          <w:sz w:val="24"/>
        </w:rPr>
        <w:t> </w:t>
      </w:r>
      <w:r>
        <w:rPr>
          <w:sz w:val="24"/>
        </w:rPr>
        <w:t>el nivel de educación</w:t>
      </w:r>
      <w:r>
        <w:rPr>
          <w:spacing w:val="1"/>
          <w:sz w:val="24"/>
        </w:rPr>
        <w:t> </w:t>
      </w:r>
      <w:r>
        <w:rPr>
          <w:sz w:val="24"/>
        </w:rPr>
        <w:t>primaria.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622" w:val="left" w:leader="none"/>
        </w:tabs>
        <w:spacing w:line="240" w:lineRule="auto" w:before="0" w:after="0"/>
        <w:ind w:left="621" w:right="821" w:hanging="360"/>
        <w:jc w:val="both"/>
        <w:rPr>
          <w:sz w:val="24"/>
        </w:rPr>
      </w:pPr>
      <w:r>
        <w:rPr>
          <w:sz w:val="24"/>
        </w:rPr>
        <w:t>Se determinará el comportamiento de los estudiantes que han cursado al menos un</w:t>
      </w:r>
      <w:r>
        <w:rPr>
          <w:spacing w:val="1"/>
          <w:sz w:val="24"/>
        </w:rPr>
        <w:t> </w:t>
      </w:r>
      <w:r>
        <w:rPr>
          <w:sz w:val="24"/>
        </w:rPr>
        <w:t>grado de nivel preprimario a partir de 2015 registrado en el SIRE, y que se encuentran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hoy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Educativo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Nacional,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determinar</w:t>
      </w:r>
      <w:r>
        <w:rPr>
          <w:spacing w:val="-13"/>
          <w:sz w:val="24"/>
        </w:rPr>
        <w:t> </w:t>
      </w:r>
      <w:r>
        <w:rPr>
          <w:sz w:val="24"/>
        </w:rPr>
        <w:t>si</w:t>
      </w:r>
      <w:r>
        <w:rPr>
          <w:spacing w:val="-11"/>
          <w:sz w:val="24"/>
        </w:rPr>
        <w:t> </w:t>
      </w:r>
      <w:r>
        <w:rPr>
          <w:sz w:val="24"/>
        </w:rPr>
        <w:t>existe</w:t>
      </w:r>
      <w:r>
        <w:rPr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mejora</w:t>
      </w:r>
      <w:r>
        <w:rPr>
          <w:spacing w:val="-15"/>
          <w:sz w:val="24"/>
        </w:rPr>
        <w:t> </w:t>
      </w:r>
      <w:r>
        <w:rPr>
          <w:sz w:val="24"/>
        </w:rPr>
        <w:t>considerable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éxito</w:t>
      </w:r>
      <w:r>
        <w:rPr>
          <w:spacing w:val="1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18"/>
        </w:numPr>
        <w:tabs>
          <w:tab w:pos="622" w:val="left" w:leader="none"/>
        </w:tabs>
        <w:spacing w:line="240" w:lineRule="auto" w:before="1" w:after="0"/>
        <w:ind w:left="621" w:right="816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analizará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flujo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nuevos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abandono</w:t>
      </w:r>
      <w:r>
        <w:rPr>
          <w:spacing w:val="1"/>
          <w:sz w:val="24"/>
        </w:rPr>
        <w:t> </w:t>
      </w:r>
      <w:r>
        <w:rPr>
          <w:sz w:val="24"/>
        </w:rPr>
        <w:t>interanual, considerado como el análisis real más detallado que se puede realizar para</w:t>
      </w:r>
      <w:r>
        <w:rPr>
          <w:spacing w:val="1"/>
          <w:sz w:val="24"/>
        </w:rPr>
        <w:t> </w:t>
      </w:r>
      <w:r>
        <w:rPr>
          <w:sz w:val="24"/>
        </w:rPr>
        <w:t>determinar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alumno</w:t>
      </w:r>
      <w:r>
        <w:rPr>
          <w:spacing w:val="-4"/>
          <w:sz w:val="24"/>
        </w:rPr>
        <w:t> </w:t>
      </w:r>
      <w:r>
        <w:rPr>
          <w:sz w:val="24"/>
        </w:rPr>
        <w:t>plenamente</w:t>
      </w:r>
      <w:r>
        <w:rPr>
          <w:spacing w:val="1"/>
          <w:sz w:val="24"/>
        </w:rPr>
        <w:t> </w:t>
      </w:r>
      <w:r>
        <w:rPr>
          <w:sz w:val="24"/>
        </w:rPr>
        <w:t>identificado.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0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Reglamento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evaluación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262" w:right="816"/>
        <w:jc w:val="both"/>
      </w:pPr>
      <w:r>
        <w:rPr/>
        <w:t>Dentro de los registros de resultado final, no solo se cuenta con el resultado cualitativo 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estudiante,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cuantitativo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área,</w:t>
      </w:r>
      <w:r>
        <w:rPr>
          <w:spacing w:val="1"/>
        </w:rPr>
        <w:t> </w:t>
      </w:r>
      <w:r>
        <w:rPr/>
        <w:t>subárea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asignatura de aprobación, por lo cual se realizará un análisis para determinar las que áreas</w:t>
      </w:r>
      <w:r>
        <w:rPr>
          <w:spacing w:val="-52"/>
        </w:rPr>
        <w:t> </w:t>
      </w:r>
      <w:r>
        <w:rPr/>
        <w:t>o subáreas que más afectan la no promoción por cada grado, modalidad, nivel y sector</w:t>
      </w:r>
      <w:r>
        <w:rPr>
          <w:spacing w:val="1"/>
        </w:rPr>
        <w:t> </w:t>
      </w:r>
      <w:r>
        <w:rPr/>
        <w:t>educativo.</w:t>
      </w:r>
      <w:r>
        <w:rPr>
          <w:spacing w:val="30"/>
        </w:rPr>
        <w:t> </w:t>
      </w:r>
      <w:r>
        <w:rPr/>
        <w:t>Es</w:t>
      </w:r>
      <w:r>
        <w:rPr>
          <w:spacing w:val="-11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indicar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considerarán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notas</w:t>
      </w:r>
      <w:r>
        <w:rPr>
          <w:spacing w:val="-9"/>
        </w:rPr>
        <w:t> </w:t>
      </w:r>
      <w:r>
        <w:rPr/>
        <w:t>como</w:t>
      </w:r>
      <w:r>
        <w:rPr>
          <w:spacing w:val="-13"/>
        </w:rPr>
        <w:t> </w:t>
      </w:r>
      <w:r>
        <w:rPr/>
        <w:t>medio</w:t>
      </w:r>
      <w:r>
        <w:rPr>
          <w:spacing w:val="-10"/>
        </w:rPr>
        <w:t> </w:t>
      </w:r>
      <w:r>
        <w:rPr/>
        <w:t>cuantitativo</w:t>
      </w:r>
      <w:r>
        <w:rPr>
          <w:spacing w:val="-52"/>
        </w:rPr>
        <w:t> </w:t>
      </w:r>
      <w:r>
        <w:rPr/>
        <w:t>de</w:t>
      </w:r>
      <w:r>
        <w:rPr>
          <w:spacing w:val="-4"/>
        </w:rPr>
        <w:t> </w:t>
      </w:r>
      <w:r>
        <w:rPr/>
        <w:t>análisis,</w:t>
      </w:r>
      <w:r>
        <w:rPr>
          <w:spacing w:val="-4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éstas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consideran</w:t>
      </w:r>
      <w:r>
        <w:rPr>
          <w:spacing w:val="-3"/>
        </w:rPr>
        <w:t> </w:t>
      </w:r>
      <w:r>
        <w:rPr/>
        <w:t>subjetivas,</w:t>
      </w:r>
      <w:r>
        <w:rPr>
          <w:spacing w:val="-3"/>
        </w:rPr>
        <w:t> </w:t>
      </w: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transformarán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criterio</w:t>
      </w:r>
      <w:r>
        <w:rPr>
          <w:spacing w:val="-52"/>
        </w:rPr>
        <w:t> </w:t>
      </w:r>
      <w:r>
        <w:rPr/>
        <w:t>cualitativo</w:t>
      </w:r>
      <w:r>
        <w:rPr>
          <w:spacing w:val="-6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reglamento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evaluación,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5"/>
        </w:rPr>
        <w:t> </w:t>
      </w:r>
      <w:r>
        <w:rPr/>
        <w:t>indica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nota</w:t>
      </w:r>
      <w:r>
        <w:rPr>
          <w:spacing w:val="-6"/>
        </w:rPr>
        <w:t> </w:t>
      </w:r>
      <w:r>
        <w:rPr/>
        <w:t>mayor</w:t>
      </w:r>
      <w:r>
        <w:rPr>
          <w:spacing w:val="-5"/>
        </w:rPr>
        <w:t> </w:t>
      </w:r>
      <w:r>
        <w:rPr/>
        <w:t>o</w:t>
      </w:r>
      <w:r>
        <w:rPr>
          <w:spacing w:val="-52"/>
        </w:rPr>
        <w:t> </w:t>
      </w:r>
      <w:r>
        <w:rPr/>
        <w:t>igual a sesenta puntos, se considera como un área, subárea o asignatura aprobada y si es</w:t>
      </w:r>
      <w:r>
        <w:rPr>
          <w:spacing w:val="1"/>
        </w:rPr>
        <w:t> </w:t>
      </w:r>
      <w:r>
        <w:rPr/>
        <w:t>menor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aprobada.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bookmarkStart w:name="_bookmark91" w:id="115"/>
      <w:bookmarkEnd w:id="115"/>
      <w:r>
        <w:rPr/>
      </w:r>
      <w:bookmarkStart w:name="_bookmark91" w:id="116"/>
      <w:bookmarkEnd w:id="116"/>
      <w:r>
        <w:rPr>
          <w:color w:val="1F3762"/>
          <w:sz w:val="24"/>
        </w:rPr>
        <w:t>Lí</w:t>
      </w:r>
      <w:r>
        <w:rPr>
          <w:color w:val="1F3762"/>
          <w:sz w:val="24"/>
        </w:rPr>
        <w:t>neas</w:t>
      </w:r>
      <w:r>
        <w:rPr>
          <w:color w:val="1F3762"/>
          <w:spacing w:val="-6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investigación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propuestas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0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Experiencia</w:t>
      </w:r>
      <w:r>
        <w:rPr>
          <w:i/>
          <w:color w:val="2E5395"/>
          <w:spacing w:val="-8"/>
          <w:sz w:val="24"/>
        </w:rPr>
        <w:t> </w:t>
      </w:r>
      <w:r>
        <w:rPr>
          <w:i/>
          <w:color w:val="2E5395"/>
          <w:sz w:val="24"/>
        </w:rPr>
        <w:t>docente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262" w:right="813"/>
        <w:jc w:val="both"/>
      </w:pPr>
      <w:r>
        <w:rPr/>
        <w:t>El Ministerio de Educación a través de la Dirección de Recursos Humanos -DIREH-, cuenta</w:t>
      </w:r>
      <w:r>
        <w:rPr>
          <w:spacing w:val="1"/>
        </w:rPr>
        <w:t> </w:t>
      </w:r>
      <w:r>
        <w:rPr/>
        <w:t>con una variable considerada muy importante en el ámbito educativo, dentro del contexto</w:t>
      </w:r>
      <w:r>
        <w:rPr>
          <w:spacing w:val="-52"/>
        </w:rPr>
        <w:t> </w:t>
      </w:r>
      <w:r>
        <w:rPr/>
        <w:t>social, que puede ser considerada como medio de garantía de una buena educación para</w:t>
      </w:r>
      <w:r>
        <w:rPr>
          <w:spacing w:val="1"/>
        </w:rPr>
        <w:t> </w:t>
      </w:r>
      <w:r>
        <w:rPr/>
        <w:t>los</w:t>
      </w:r>
      <w:r>
        <w:rPr>
          <w:spacing w:val="-11"/>
        </w:rPr>
        <w:t> </w:t>
      </w:r>
      <w:r>
        <w:rPr/>
        <w:t>estudiantes,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experiencia</w:t>
      </w:r>
      <w:r>
        <w:rPr>
          <w:spacing w:val="-13"/>
        </w:rPr>
        <w:t> </w:t>
      </w:r>
      <w:r>
        <w:rPr/>
        <w:t>docente.</w:t>
      </w:r>
      <w:r>
        <w:rPr>
          <w:spacing w:val="30"/>
        </w:rPr>
        <w:t> </w:t>
      </w:r>
      <w:r>
        <w:rPr/>
        <w:t>Esta</w:t>
      </w:r>
      <w:r>
        <w:rPr>
          <w:spacing w:val="-13"/>
        </w:rPr>
        <w:t> </w:t>
      </w:r>
      <w:r>
        <w:rPr/>
        <w:t>aplica</w:t>
      </w:r>
      <w:r>
        <w:rPr>
          <w:spacing w:val="-11"/>
        </w:rPr>
        <w:t> </w:t>
      </w:r>
      <w:r>
        <w:rPr/>
        <w:t>únicamente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sector</w:t>
      </w:r>
      <w:r>
        <w:rPr>
          <w:spacing w:val="-13"/>
        </w:rPr>
        <w:t> </w:t>
      </w:r>
      <w:r>
        <w:rPr/>
        <w:t>oficial,</w:t>
      </w:r>
      <w:r>
        <w:rPr>
          <w:spacing w:val="-10"/>
        </w:rPr>
        <w:t> </w:t>
      </w:r>
      <w:r>
        <w:rPr/>
        <w:t>ya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dicho dato es parte del proceso de registro y estadística para la emisión de constancias</w:t>
      </w:r>
      <w:r>
        <w:rPr>
          <w:spacing w:val="1"/>
        </w:rPr>
        <w:t> </w:t>
      </w:r>
      <w:r>
        <w:rPr/>
        <w:t>laborales.</w:t>
      </w:r>
      <w:r>
        <w:rPr>
          <w:spacing w:val="38"/>
        </w:rPr>
        <w:t> </w:t>
      </w:r>
      <w:r>
        <w:rPr/>
        <w:t>El</w:t>
      </w:r>
      <w:r>
        <w:rPr>
          <w:spacing w:val="-8"/>
        </w:rPr>
        <w:t> </w:t>
      </w:r>
      <w:r>
        <w:rPr/>
        <w:t>dato</w:t>
      </w:r>
      <w:r>
        <w:rPr>
          <w:spacing w:val="-8"/>
        </w:rPr>
        <w:t> </w:t>
      </w:r>
      <w:r>
        <w:rPr/>
        <w:t>debe</w:t>
      </w:r>
      <w:r>
        <w:rPr>
          <w:spacing w:val="-8"/>
        </w:rPr>
        <w:t> </w:t>
      </w:r>
      <w:r>
        <w:rPr/>
        <w:t>computarse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años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experiencia,</w:t>
      </w:r>
      <w:r>
        <w:rPr>
          <w:spacing w:val="-8"/>
        </w:rPr>
        <w:t> </w:t>
      </w:r>
      <w:r>
        <w:rPr/>
        <w:t>identificados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11"/>
        </w:rPr>
        <w:t> </w:t>
      </w:r>
      <w:r>
        <w:rPr/>
        <w:t>número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61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45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6"/>
        <w:jc w:val="both"/>
      </w:pP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documento</w:t>
      </w:r>
      <w:r>
        <w:rPr>
          <w:spacing w:val="-11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identificación</w:t>
      </w:r>
      <w:r>
        <w:rPr>
          <w:spacing w:val="-9"/>
        </w:rPr>
        <w:t> </w:t>
      </w:r>
      <w:r>
        <w:rPr/>
        <w:t>-DPI-,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compararse</w:t>
      </w:r>
      <w:r>
        <w:rPr>
          <w:spacing w:val="-11"/>
        </w:rPr>
        <w:t> </w:t>
      </w:r>
      <w:r>
        <w:rPr/>
        <w:t>directamente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atención</w:t>
      </w:r>
      <w:r>
        <w:rPr>
          <w:spacing w:val="-51"/>
        </w:rPr>
        <w:t> </w:t>
      </w:r>
      <w:r>
        <w:rPr/>
        <w:t>docente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existe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correlación</w:t>
      </w:r>
      <w:r>
        <w:rPr>
          <w:spacing w:val="-3"/>
        </w:rPr>
        <w:t> </w:t>
      </w:r>
      <w:r>
        <w:rPr/>
        <w:t>en la</w:t>
      </w:r>
      <w:r>
        <w:rPr>
          <w:spacing w:val="-4"/>
        </w:rPr>
        <w:t> </w:t>
      </w:r>
      <w:r>
        <w:rPr/>
        <w:t>eficiencia</w:t>
      </w:r>
      <w:r>
        <w:rPr>
          <w:spacing w:val="-5"/>
        </w:rPr>
        <w:t> </w:t>
      </w:r>
      <w:r>
        <w:rPr/>
        <w:t>interna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área,</w:t>
      </w:r>
      <w:r>
        <w:rPr>
          <w:spacing w:val="-4"/>
        </w:rPr>
        <w:t> </w:t>
      </w:r>
      <w:r>
        <w:rPr/>
        <w:t>subárea</w:t>
      </w:r>
      <w:r>
        <w:rPr>
          <w:spacing w:val="-52"/>
        </w:rPr>
        <w:t> </w:t>
      </w:r>
      <w:r>
        <w:rPr/>
        <w:t>o asignatura.</w:t>
      </w:r>
    </w:p>
    <w:p>
      <w:pPr>
        <w:pStyle w:val="BodyText"/>
        <w:spacing w:before="4"/>
        <w:rPr>
          <w:sz w:val="22"/>
        </w:rPr>
      </w:pPr>
    </w:p>
    <w:p>
      <w:pPr>
        <w:spacing w:before="68"/>
        <w:ind w:left="4674" w:right="0" w:firstLine="0"/>
        <w:jc w:val="left"/>
        <w:rPr>
          <w:sz w:val="18"/>
        </w:rPr>
      </w:pPr>
      <w:r>
        <w:rPr/>
        <w:pict>
          <v:group style="position:absolute;margin-left:85.049995pt;margin-top:-1.589518pt;width:441.9pt;height:103.5pt;mso-position-horizontal-relative:page;mso-position-vertical-relative:paragraph;z-index:-24061440" coordorigin="1701,-32" coordsize="8838,2070">
            <v:shape style="position:absolute;left:1716;top:-32;width:8818;height:15" coordorigin="1716,-32" coordsize="8818,15" path="m10534,-32l1716,-32,1716,-18,10478,-18,10534,-31,10534,-32xe" filled="true" fillcolor="#000000" stroked="false">
              <v:path arrowok="t"/>
              <v:fill type="solid"/>
            </v:shape>
            <v:shape style="position:absolute;left:1711;top:-32;width:8828;height:15" coordorigin="1711,-32" coordsize="8828,15" path="m10539,-32l1711,-32,1711,-18,10478,-18,10539,-32xe" filled="true" fillcolor="#000000" stroked="false">
              <v:path arrowok="t"/>
              <v:fill type="solid"/>
            </v:shape>
            <v:shape style="position:absolute;left:1716;top:310;width:7360;height:15" coordorigin="1716,311" coordsize="7360,15" path="m9076,311l1716,311,1716,325,9015,325,9076,311xe" filled="true" fillcolor="#000000" stroked="false">
              <v:path arrowok="t"/>
              <v:fill type="solid"/>
            </v:shape>
            <v:shape style="position:absolute;left:1711;top:310;width:7365;height:15" coordorigin="1711,311" coordsize="7365,15" path="m9076,311l1711,311,1711,325,9015,325,9076,311xe" filled="true" fillcolor="#000000" stroked="false">
              <v:path arrowok="t"/>
              <v:fill type="solid"/>
            </v:shape>
            <v:shape style="position:absolute;left:1716;top:653;width:5897;height:15" coordorigin="1716,654" coordsize="5897,15" path="m7613,654l1716,654,1716,668,7552,668,7613,654xe" filled="true" fillcolor="#000000" stroked="false">
              <v:path arrowok="t"/>
              <v:fill type="solid"/>
            </v:shape>
            <v:shape style="position:absolute;left:1711;top:653;width:5902;height:15" coordorigin="1711,654" coordsize="5902,15" path="m7613,654l1711,654,1711,668,7552,668,7613,654xe" filled="true" fillcolor="#000000" stroked="false">
              <v:path arrowok="t"/>
              <v:fill type="solid"/>
            </v:shape>
            <v:shape style="position:absolute;left:1716;top:1338;width:2971;height:15" coordorigin="1716,1339" coordsize="2971,15" path="m4687,1339l1716,1339,1716,1353,4626,1353,4687,1339xe" filled="true" fillcolor="#000000" stroked="false">
              <v:path arrowok="t"/>
              <v:fill type="solid"/>
            </v:shape>
            <v:shape style="position:absolute;left:1711;top:1338;width:2976;height:15" coordorigin="1711,1339" coordsize="2976,15" path="m4687,1339l1711,1339,1711,1353,4626,1353,4687,1339xe" filled="true" fillcolor="#000000" stroked="false">
              <v:path arrowok="t"/>
              <v:fill type="solid"/>
            </v:shape>
            <v:shape style="position:absolute;left:1716;top:1681;width:1508;height:15" coordorigin="1716,1682" coordsize="1508,15" path="m3224,1682l1716,1682,1716,1696,3163,1696,3224,1682xe" filled="true" fillcolor="#000000" stroked="false">
              <v:path arrowok="t"/>
              <v:fill type="solid"/>
            </v:shape>
            <v:shape style="position:absolute;left:1711;top:1681;width:1513;height:15" coordorigin="1711,1682" coordsize="1513,15" path="m3224,1682l1711,1682,1711,1696,3163,1696,3224,1682xe" filled="true" fillcolor="#000000" stroked="false">
              <v:path arrowok="t"/>
              <v:fill type="solid"/>
            </v:shape>
            <v:shape style="position:absolute;left:1716;top:2024;width:45;height:11" coordorigin="1716,2024" coordsize="45,11" path="m1761,2024l1716,2024,1716,2035,1761,2024xe" filled="true" fillcolor="#000000" stroked="false">
              <v:path arrowok="t"/>
              <v:fill type="solid"/>
            </v:shape>
            <v:shape style="position:absolute;left:1711;top:2024;width:50;height:12" coordorigin="1711,2024" coordsize="50,12" path="m1761,2024l1711,2024,1711,2036,1761,2024xe" filled="true" fillcolor="#000000" stroked="false">
              <v:path arrowok="t"/>
              <v:fill type="solid"/>
            </v:shape>
            <v:shape style="position:absolute;left:1701;top:-25;width:11;height:2063" coordorigin="1701,-25" coordsize="11,2063" path="m1711,-25l1701,-25,1701,2038,1711,2036,1711,-25xe" filled="true" fillcolor="#000000" stroked="false">
              <v:path arrowok="t"/>
              <v:fill type="solid"/>
            </v:shape>
            <v:shape style="position:absolute;left:1701;top:-32;width:11;height:2070" coordorigin="1701,-32" coordsize="11,2070" path="m1711,-32l1701,-32,1701,2038,1711,2036,1711,-32xe" filled="true" fillcolor="#000000" stroked="false">
              <v:path arrowok="t"/>
              <v:fill type="solid"/>
            </v:shape>
            <v:shape style="position:absolute;left:1706;top:660;width:4384;height:343" type="#_x0000_t202" filled="false" stroked="true" strokeweight=".509109pt" strokecolor="#000000">
              <v:textbox inset="0,0,0,0">
                <w:txbxContent>
                  <w:p>
                    <w:pPr>
                      <w:spacing w:before="59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70"/>
                        <w:sz w:val="21"/>
                      </w:rPr>
                      <w:t>Año</w:t>
                    </w:r>
                    <w:r>
                      <w:rPr>
                        <w:b/>
                        <w:spacing w:val="1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de</w:t>
                    </w:r>
                    <w:r>
                      <w:rPr>
                        <w:b/>
                        <w:spacing w:val="9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Graduación</w:t>
                    </w:r>
                    <w:r>
                      <w:rPr>
                        <w:b/>
                        <w:spacing w:val="2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Docente</w:t>
                    </w:r>
                  </w:p>
                </w:txbxContent>
              </v:textbox>
              <v:stroke dashstyle="solid"/>
              <w10:wrap type="none"/>
            </v:shape>
            <v:shape style="position:absolute;left:1706;top:317;width:4384;height:343" type="#_x0000_t202" filled="false" stroked="true" strokeweight=".509109pt" strokecolor="#000000">
              <v:textbox inset="0,0,0,0">
                <w:txbxContent>
                  <w:p>
                    <w:pPr>
                      <w:spacing w:before="59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70"/>
                        <w:sz w:val="21"/>
                      </w:rPr>
                      <w:t>Grado</w:t>
                    </w:r>
                    <w:r>
                      <w:rPr>
                        <w:b/>
                        <w:spacing w:val="3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de</w:t>
                    </w:r>
                    <w:r>
                      <w:rPr>
                        <w:b/>
                        <w:spacing w:val="10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Último</w:t>
                    </w:r>
                    <w:r>
                      <w:rPr>
                        <w:b/>
                        <w:spacing w:val="4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Título</w:t>
                    </w:r>
                    <w:r>
                      <w:rPr>
                        <w:b/>
                        <w:spacing w:val="4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que</w:t>
                    </w:r>
                    <w:r>
                      <w:rPr>
                        <w:b/>
                        <w:spacing w:val="10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Acredita como</w:t>
                    </w:r>
                    <w:r>
                      <w:rPr>
                        <w:b/>
                        <w:spacing w:val="3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Docente</w:t>
                    </w:r>
                  </w:p>
                </w:txbxContent>
              </v:textbox>
              <v:stroke dashstyle="solid"/>
              <w10:wrap type="none"/>
            </v:shape>
            <v:shape style="position:absolute;left:1706;top:-25;width:4384;height:343" type="#_x0000_t202" filled="false" stroked="true" strokeweight=".509109pt" strokecolor="#000000">
              <v:textbox inset="0,0,0,0">
                <w:txbxContent>
                  <w:p>
                    <w:pPr>
                      <w:spacing w:before="59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70"/>
                        <w:sz w:val="21"/>
                      </w:rPr>
                      <w:t>Número de</w:t>
                    </w:r>
                    <w:r>
                      <w:rPr>
                        <w:b/>
                        <w:spacing w:val="7"/>
                        <w:w w:val="70"/>
                        <w:sz w:val="21"/>
                      </w:rPr>
                      <w:t> </w:t>
                    </w:r>
                    <w:r>
                      <w:rPr>
                        <w:b/>
                        <w:w w:val="70"/>
                        <w:sz w:val="21"/>
                      </w:rPr>
                      <w:t>DPI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70"/>
          <w:sz w:val="18"/>
        </w:rPr>
        <w:t>TEXTO</w:t>
      </w:r>
      <w:r>
        <w:rPr>
          <w:spacing w:val="12"/>
          <w:w w:val="70"/>
          <w:sz w:val="18"/>
        </w:rPr>
        <w:t> </w:t>
      </w:r>
      <w:r>
        <w:rPr>
          <w:w w:val="70"/>
          <w:sz w:val="18"/>
        </w:rPr>
        <w:t>DE</w:t>
      </w:r>
      <w:r>
        <w:rPr>
          <w:spacing w:val="3"/>
          <w:w w:val="70"/>
          <w:sz w:val="18"/>
        </w:rPr>
        <w:t> </w:t>
      </w:r>
      <w:r>
        <w:rPr>
          <w:w w:val="70"/>
          <w:sz w:val="18"/>
        </w:rPr>
        <w:t>13</w:t>
      </w:r>
      <w:r>
        <w:rPr>
          <w:spacing w:val="13"/>
          <w:w w:val="70"/>
          <w:sz w:val="18"/>
        </w:rPr>
        <w:t> </w:t>
      </w:r>
      <w:r>
        <w:rPr>
          <w:w w:val="70"/>
          <w:sz w:val="18"/>
        </w:rPr>
        <w:t>CARACTERES</w:t>
      </w:r>
    </w:p>
    <w:p>
      <w:pPr>
        <w:spacing w:line="374" w:lineRule="auto" w:before="123"/>
        <w:ind w:left="4674" w:right="2835" w:firstLine="0"/>
        <w:jc w:val="left"/>
        <w:rPr>
          <w:sz w:val="18"/>
        </w:rPr>
      </w:pPr>
      <w:r>
        <w:rPr>
          <w:w w:val="70"/>
          <w:sz w:val="18"/>
        </w:rPr>
        <w:t>TEXTO,</w:t>
      </w:r>
      <w:r>
        <w:rPr>
          <w:spacing w:val="1"/>
          <w:w w:val="70"/>
          <w:sz w:val="18"/>
        </w:rPr>
        <w:t> </w:t>
      </w:r>
      <w:r>
        <w:rPr>
          <w:w w:val="70"/>
          <w:sz w:val="18"/>
        </w:rPr>
        <w:t>DIVERSIFICADO</w:t>
      </w:r>
      <w:r>
        <w:rPr>
          <w:spacing w:val="1"/>
          <w:w w:val="70"/>
          <w:sz w:val="18"/>
        </w:rPr>
        <w:t> </w:t>
      </w:r>
      <w:r>
        <w:rPr>
          <w:w w:val="70"/>
          <w:sz w:val="18"/>
        </w:rPr>
        <w:t>O</w:t>
      </w:r>
      <w:r>
        <w:rPr>
          <w:spacing w:val="1"/>
          <w:w w:val="70"/>
          <w:sz w:val="18"/>
        </w:rPr>
        <w:t> </w:t>
      </w:r>
      <w:r>
        <w:rPr>
          <w:w w:val="70"/>
          <w:sz w:val="18"/>
        </w:rPr>
        <w:t>UNIVERSITA</w:t>
      </w:r>
      <w:r>
        <w:rPr>
          <w:spacing w:val="-26"/>
          <w:w w:val="70"/>
          <w:sz w:val="18"/>
        </w:rPr>
        <w:t> </w:t>
      </w:r>
      <w:r>
        <w:rPr>
          <w:w w:val="70"/>
          <w:sz w:val="18"/>
        </w:rPr>
        <w:t>NÚMERO</w:t>
      </w:r>
      <w:r>
        <w:rPr>
          <w:spacing w:val="5"/>
          <w:w w:val="70"/>
          <w:sz w:val="18"/>
        </w:rPr>
        <w:t> </w:t>
      </w:r>
      <w:r>
        <w:rPr>
          <w:w w:val="70"/>
          <w:sz w:val="18"/>
        </w:rPr>
        <w:t>4</w:t>
      </w:r>
    </w:p>
    <w:p>
      <w:pPr>
        <w:spacing w:line="228" w:lineRule="exact" w:before="0"/>
        <w:ind w:left="291" w:right="0" w:firstLine="0"/>
        <w:jc w:val="left"/>
        <w:rPr>
          <w:b/>
          <w:sz w:val="21"/>
        </w:rPr>
      </w:pPr>
      <w:r>
        <w:rPr>
          <w:b/>
          <w:w w:val="70"/>
          <w:sz w:val="21"/>
        </w:rPr>
        <w:t>Suma</w:t>
      </w:r>
      <w:r>
        <w:rPr>
          <w:b/>
          <w:spacing w:val="-3"/>
          <w:w w:val="70"/>
          <w:sz w:val="21"/>
        </w:rPr>
        <w:t> </w:t>
      </w:r>
      <w:r>
        <w:rPr>
          <w:b/>
          <w:w w:val="70"/>
          <w:sz w:val="21"/>
        </w:rPr>
        <w:t>de</w:t>
      </w:r>
      <w:r>
        <w:rPr>
          <w:b/>
          <w:spacing w:val="7"/>
          <w:w w:val="70"/>
          <w:sz w:val="21"/>
        </w:rPr>
        <w:t> </w:t>
      </w:r>
      <w:r>
        <w:rPr>
          <w:b/>
          <w:w w:val="70"/>
          <w:sz w:val="21"/>
        </w:rPr>
        <w:t>Años</w:t>
      </w:r>
      <w:r>
        <w:rPr>
          <w:b/>
          <w:spacing w:val="2"/>
          <w:w w:val="70"/>
          <w:sz w:val="21"/>
        </w:rPr>
        <w:t> </w:t>
      </w:r>
      <w:r>
        <w:rPr>
          <w:b/>
          <w:w w:val="70"/>
          <w:sz w:val="21"/>
        </w:rPr>
        <w:t>Contratado</w:t>
      </w:r>
      <w:r>
        <w:rPr>
          <w:b/>
          <w:spacing w:val="1"/>
          <w:w w:val="70"/>
          <w:sz w:val="21"/>
        </w:rPr>
        <w:t> </w:t>
      </w:r>
      <w:r>
        <w:rPr>
          <w:b/>
          <w:w w:val="70"/>
          <w:sz w:val="21"/>
        </w:rPr>
        <w:t>o</w:t>
      </w:r>
      <w:r>
        <w:rPr>
          <w:b/>
          <w:spacing w:val="2"/>
          <w:w w:val="70"/>
          <w:sz w:val="21"/>
        </w:rPr>
        <w:t> </w:t>
      </w:r>
      <w:r>
        <w:rPr>
          <w:b/>
          <w:w w:val="70"/>
          <w:sz w:val="21"/>
        </w:rPr>
        <w:t>Nombrado</w:t>
      </w:r>
    </w:p>
    <w:p>
      <w:pPr>
        <w:spacing w:line="321" w:lineRule="auto" w:before="86"/>
        <w:ind w:left="291" w:right="7872" w:firstLine="0"/>
        <w:jc w:val="left"/>
        <w:rPr>
          <w:b/>
          <w:sz w:val="21"/>
        </w:rPr>
      </w:pPr>
      <w:r>
        <w:rPr>
          <w:b/>
          <w:w w:val="70"/>
          <w:sz w:val="21"/>
        </w:rPr>
        <w:t>Renglón</w:t>
      </w:r>
      <w:r>
        <w:rPr>
          <w:b/>
          <w:spacing w:val="1"/>
          <w:w w:val="70"/>
          <w:sz w:val="21"/>
        </w:rPr>
        <w:t> </w:t>
      </w:r>
      <w:r>
        <w:rPr>
          <w:b/>
          <w:w w:val="70"/>
          <w:sz w:val="21"/>
        </w:rPr>
        <w:t>Presupuestario</w:t>
      </w:r>
      <w:r>
        <w:rPr>
          <w:b/>
          <w:spacing w:val="-31"/>
          <w:w w:val="70"/>
          <w:sz w:val="21"/>
        </w:rPr>
        <w:t> </w:t>
      </w:r>
      <w:r>
        <w:rPr>
          <w:b/>
          <w:w w:val="70"/>
          <w:sz w:val="21"/>
        </w:rPr>
        <w:t>Clase Esca</w:t>
      </w:r>
    </w:p>
    <w:p>
      <w:pPr>
        <w:pStyle w:val="BodyText"/>
        <w:spacing w:before="10"/>
        <w:rPr>
          <w:b/>
          <w:sz w:val="9"/>
        </w:rPr>
      </w:pPr>
    </w:p>
    <w:p>
      <w:pPr>
        <w:spacing w:before="64"/>
        <w:ind w:left="1618" w:right="0" w:firstLine="0"/>
        <w:jc w:val="left"/>
        <w:rPr>
          <w:i/>
          <w:sz w:val="18"/>
        </w:rPr>
      </w:pPr>
      <w:bookmarkStart w:name="_bookmark92" w:id="117"/>
      <w:bookmarkEnd w:id="11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Ejemplo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Experiencia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docente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oficial.</w:t>
      </w:r>
      <w:r>
        <w:rPr>
          <w:i/>
          <w:color w:val="44536A"/>
          <w:spacing w:val="36"/>
          <w:sz w:val="18"/>
        </w:rPr>
        <w:t> </w:t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1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Profesionalización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docente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before="1"/>
        <w:ind w:left="262" w:right="820"/>
        <w:jc w:val="both"/>
      </w:pPr>
      <w:r>
        <w:rPr/>
        <w:t>En el año 2011, el Ministerio de Educación inició el proceso de profesionalización docente</w:t>
      </w:r>
      <w:r>
        <w:rPr>
          <w:spacing w:val="1"/>
        </w:rPr>
        <w:t> </w:t>
      </w:r>
      <w:r>
        <w:rPr/>
        <w:t>PADEP.</w:t>
      </w:r>
      <w:r>
        <w:rPr>
          <w:spacing w:val="1"/>
        </w:rPr>
        <w:t> </w:t>
      </w:r>
      <w:r>
        <w:rPr/>
        <w:t>Este programa tiene como objetivo elevar el nivel de formación profesional de los</w:t>
      </w:r>
      <w:r>
        <w:rPr>
          <w:spacing w:val="-52"/>
        </w:rPr>
        <w:t> </w:t>
      </w:r>
      <w:r>
        <w:rPr/>
        <w:t>maestros,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fortalecer la calidad</w:t>
      </w:r>
      <w:r>
        <w:rPr>
          <w:spacing w:val="-2"/>
        </w:rPr>
        <w:t> </w:t>
      </w:r>
      <w:r>
        <w:rPr/>
        <w:t>educativa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 centros</w:t>
      </w:r>
      <w:r>
        <w:rPr>
          <w:spacing w:val="3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oficiales.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62" w:right="813"/>
        <w:jc w:val="both"/>
      </w:pPr>
      <w:r>
        <w:rPr/>
        <w:t>De acuerdo a la información publicada por el Ministerio de Educación, el programa brinda</w:t>
      </w:r>
      <w:r>
        <w:rPr>
          <w:spacing w:val="1"/>
        </w:rPr>
        <w:t> </w:t>
      </w:r>
      <w:r>
        <w:rPr/>
        <w:t>una formación a nivel superior, con acreditación universitaria a nivel de Profesorado, tiene</w:t>
      </w:r>
      <w:r>
        <w:rPr>
          <w:spacing w:val="-52"/>
        </w:rPr>
        <w:t> </w:t>
      </w:r>
      <w:r>
        <w:rPr/>
        <w:t>una duración de dos años, toma en cuenta la experiencia docente y se desarrolla en forma</w:t>
      </w:r>
      <w:r>
        <w:rPr>
          <w:spacing w:val="-52"/>
        </w:rPr>
        <w:t> </w:t>
      </w:r>
      <w:r>
        <w:rPr/>
        <w:t>semi presencial.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coordina,</w:t>
      </w:r>
      <w:r>
        <w:rPr>
          <w:spacing w:val="1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asegura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responda a las necesidades y demandas de la comunidad educativa, para el mejoramiento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calidad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aprendizajes.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ello,</w:t>
      </w:r>
      <w:r>
        <w:rPr>
          <w:spacing w:val="-13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elementos</w:t>
      </w:r>
      <w:r>
        <w:rPr>
          <w:spacing w:val="-13"/>
        </w:rPr>
        <w:t> </w:t>
      </w:r>
      <w:r>
        <w:rPr/>
        <w:t>básicos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52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/>
        <w:t>Programa,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cuales</w:t>
      </w:r>
      <w:r>
        <w:rPr>
          <w:spacing w:val="-13"/>
        </w:rPr>
        <w:t> </w:t>
      </w:r>
      <w:r>
        <w:rPr/>
        <w:t>entrega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Universidad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San</w:t>
      </w:r>
      <w:r>
        <w:rPr>
          <w:spacing w:val="-9"/>
        </w:rPr>
        <w:t> </w:t>
      </w:r>
      <w:r>
        <w:rPr/>
        <w:t>Carlos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Guatemala</w:t>
      </w:r>
      <w:r>
        <w:rPr>
          <w:spacing w:val="-9"/>
        </w:rPr>
        <w:t> </w:t>
      </w:r>
      <w:r>
        <w:rPr/>
        <w:t>-USAC-.</w:t>
      </w:r>
      <w:r>
        <w:rPr>
          <w:spacing w:val="-11"/>
        </w:rPr>
        <w:t> </w:t>
      </w:r>
      <w:r>
        <w:rPr/>
        <w:t>Dicha</w:t>
      </w:r>
      <w:r>
        <w:rPr>
          <w:spacing w:val="-52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tiene 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cargo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 académico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profesorados.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8"/>
        <w:jc w:val="both"/>
      </w:pPr>
      <w:r>
        <w:rPr/>
        <w:t>Al igual que la experiencia docente, se debe realizar una comparación entre los docentes</w:t>
      </w:r>
      <w:r>
        <w:rPr>
          <w:spacing w:val="1"/>
        </w:rPr>
        <w:t> </w:t>
      </w:r>
      <w:r>
        <w:rPr/>
        <w:t>que han participado en el programa y los que aún no lo realizan para determinar si existe</w:t>
      </w:r>
      <w:r>
        <w:rPr>
          <w:spacing w:val="1"/>
        </w:rPr>
        <w:t> </w:t>
      </w:r>
      <w:r>
        <w:rPr/>
        <w:t>una relación con los indicadores de eficiencia interna.</w:t>
      </w:r>
      <w:r>
        <w:rPr>
          <w:spacing w:val="1"/>
        </w:rPr>
        <w:t> </w:t>
      </w:r>
      <w:r>
        <w:rPr/>
        <w:t>Sería una excelente adhesión a este</w:t>
      </w:r>
      <w:r>
        <w:rPr>
          <w:spacing w:val="-52"/>
        </w:rPr>
        <w:t> </w:t>
      </w:r>
      <w:r>
        <w:rPr/>
        <w:t>proceso, que se afinara el catálogo de títulos o grados académicos de todos los docentes,</w:t>
      </w:r>
      <w:r>
        <w:rPr>
          <w:spacing w:val="1"/>
        </w:rPr>
        <w:t> </w:t>
      </w:r>
      <w:r>
        <w:rPr/>
        <w:t>para tener puntos de comparación inclusive con la Evaluación Diagnóstica realizada por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 de</w:t>
      </w:r>
      <w:r>
        <w:rPr>
          <w:spacing w:val="1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Educativa -DIGEDUCA-.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606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57" w:right="815" w:firstLine="0"/>
        <w:jc w:val="center"/>
        <w:rPr>
          <w:i/>
          <w:sz w:val="18"/>
        </w:rPr>
      </w:pPr>
      <w:bookmarkStart w:name="_bookmark93" w:id="118"/>
      <w:bookmarkEnd w:id="11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Ejemplo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graduados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PADEP.</w:t>
      </w:r>
    </w:p>
    <w:tbl>
      <w:tblPr>
        <w:tblW w:w="0" w:type="auto"/>
        <w:jc w:val="left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6206"/>
      </w:tblGrid>
      <w:tr>
        <w:trPr>
          <w:trHeight w:val="532" w:hRule="atLeast"/>
        </w:trPr>
        <w:tc>
          <w:tcPr>
            <w:tcW w:w="2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22"/>
              <w:rPr>
                <w:b/>
                <w:sz w:val="35"/>
              </w:rPr>
            </w:pPr>
            <w:r>
              <w:rPr>
                <w:b/>
                <w:spacing w:val="-2"/>
                <w:w w:val="40"/>
                <w:sz w:val="35"/>
              </w:rPr>
              <w:t>Número</w:t>
            </w:r>
            <w:r>
              <w:rPr>
                <w:b/>
                <w:spacing w:val="-7"/>
                <w:w w:val="40"/>
                <w:sz w:val="35"/>
              </w:rPr>
              <w:t> </w:t>
            </w:r>
            <w:r>
              <w:rPr>
                <w:b/>
                <w:spacing w:val="-1"/>
                <w:w w:val="40"/>
                <w:sz w:val="35"/>
              </w:rPr>
              <w:t>de DPI</w:t>
            </w:r>
          </w:p>
        </w:tc>
        <w:tc>
          <w:tcPr>
            <w:tcW w:w="62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22"/>
              <w:rPr>
                <w:sz w:val="30"/>
              </w:rPr>
            </w:pPr>
            <w:r>
              <w:rPr>
                <w:spacing w:val="-2"/>
                <w:w w:val="40"/>
                <w:sz w:val="30"/>
              </w:rPr>
              <w:t>TEXTO</w:t>
            </w:r>
            <w:r>
              <w:rPr>
                <w:spacing w:val="2"/>
                <w:w w:val="40"/>
                <w:sz w:val="30"/>
              </w:rPr>
              <w:t> </w:t>
            </w:r>
            <w:r>
              <w:rPr>
                <w:spacing w:val="-2"/>
                <w:w w:val="40"/>
                <w:sz w:val="30"/>
              </w:rPr>
              <w:t>DE</w:t>
            </w:r>
            <w:r>
              <w:rPr>
                <w:spacing w:val="-4"/>
                <w:w w:val="40"/>
                <w:sz w:val="30"/>
              </w:rPr>
              <w:t> </w:t>
            </w:r>
            <w:r>
              <w:rPr>
                <w:spacing w:val="-1"/>
                <w:w w:val="40"/>
                <w:sz w:val="30"/>
              </w:rPr>
              <w:t>13</w:t>
            </w:r>
            <w:r>
              <w:rPr>
                <w:spacing w:val="3"/>
                <w:w w:val="40"/>
                <w:sz w:val="30"/>
              </w:rPr>
              <w:t> </w:t>
            </w:r>
            <w:r>
              <w:rPr>
                <w:spacing w:val="-1"/>
                <w:w w:val="40"/>
                <w:sz w:val="30"/>
              </w:rPr>
              <w:t>CARACTERES</w:t>
            </w:r>
          </w:p>
        </w:tc>
      </w:tr>
      <w:tr>
        <w:trPr>
          <w:trHeight w:val="531" w:hRule="atLeast"/>
        </w:trPr>
        <w:tc>
          <w:tcPr>
            <w:tcW w:w="2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27" w:lineRule="exact" w:before="85"/>
              <w:ind w:left="22"/>
              <w:rPr>
                <w:b/>
                <w:sz w:val="35"/>
              </w:rPr>
            </w:pPr>
            <w:r>
              <w:rPr>
                <w:b/>
                <w:spacing w:val="-3"/>
                <w:w w:val="40"/>
                <w:sz w:val="35"/>
              </w:rPr>
              <w:t>Graduado</w:t>
            </w:r>
            <w:r>
              <w:rPr>
                <w:b/>
                <w:spacing w:val="-6"/>
                <w:w w:val="40"/>
                <w:sz w:val="35"/>
              </w:rPr>
              <w:t> </w:t>
            </w:r>
            <w:r>
              <w:rPr>
                <w:b/>
                <w:spacing w:val="-2"/>
                <w:w w:val="40"/>
                <w:sz w:val="35"/>
              </w:rPr>
              <w:t>PADEP</w:t>
            </w:r>
          </w:p>
        </w:tc>
        <w:tc>
          <w:tcPr>
            <w:tcW w:w="62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22"/>
              <w:rPr>
                <w:sz w:val="30"/>
              </w:rPr>
            </w:pPr>
            <w:r>
              <w:rPr>
                <w:spacing w:val="-1"/>
                <w:w w:val="40"/>
                <w:sz w:val="30"/>
              </w:rPr>
              <w:t>SI</w:t>
            </w:r>
            <w:r>
              <w:rPr>
                <w:spacing w:val="5"/>
                <w:w w:val="40"/>
                <w:sz w:val="30"/>
              </w:rPr>
              <w:t> </w:t>
            </w:r>
            <w:r>
              <w:rPr>
                <w:spacing w:val="-1"/>
                <w:w w:val="40"/>
                <w:sz w:val="30"/>
              </w:rPr>
              <w:t>o</w:t>
            </w:r>
            <w:r>
              <w:rPr>
                <w:spacing w:val="1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NO</w:t>
            </w:r>
          </w:p>
        </w:tc>
      </w:tr>
      <w:tr>
        <w:trPr>
          <w:trHeight w:val="531" w:hRule="atLeast"/>
        </w:trPr>
        <w:tc>
          <w:tcPr>
            <w:tcW w:w="262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2"/>
              <w:rPr>
                <w:b/>
                <w:sz w:val="35"/>
              </w:rPr>
            </w:pPr>
            <w:r>
              <w:rPr>
                <w:b/>
                <w:spacing w:val="-2"/>
                <w:w w:val="40"/>
                <w:sz w:val="35"/>
              </w:rPr>
              <w:t>Año</w:t>
            </w:r>
            <w:r>
              <w:rPr>
                <w:b/>
                <w:spacing w:val="-7"/>
                <w:w w:val="40"/>
                <w:sz w:val="35"/>
              </w:rPr>
              <w:t> </w:t>
            </w:r>
            <w:r>
              <w:rPr>
                <w:b/>
                <w:spacing w:val="-2"/>
                <w:w w:val="40"/>
                <w:sz w:val="35"/>
              </w:rPr>
              <w:t>Graduación</w:t>
            </w:r>
            <w:r>
              <w:rPr>
                <w:b/>
                <w:spacing w:val="-5"/>
                <w:w w:val="40"/>
                <w:sz w:val="35"/>
              </w:rPr>
              <w:t> </w:t>
            </w:r>
            <w:r>
              <w:rPr>
                <w:b/>
                <w:spacing w:val="-2"/>
                <w:w w:val="40"/>
                <w:sz w:val="35"/>
              </w:rPr>
              <w:t>PADEP</w:t>
            </w:r>
          </w:p>
        </w:tc>
        <w:tc>
          <w:tcPr>
            <w:tcW w:w="62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22"/>
              <w:rPr>
                <w:sz w:val="30"/>
              </w:rPr>
            </w:pPr>
            <w:r>
              <w:rPr>
                <w:w w:val="40"/>
                <w:sz w:val="30"/>
              </w:rPr>
              <w:t>NÚMERO</w:t>
            </w:r>
            <w:r>
              <w:rPr>
                <w:spacing w:val="7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4</w:t>
            </w:r>
            <w:r>
              <w:rPr>
                <w:spacing w:val="8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DIGITOS</w:t>
            </w:r>
            <w:r>
              <w:rPr>
                <w:spacing w:val="4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(*Si</w:t>
            </w:r>
            <w:r>
              <w:rPr>
                <w:spacing w:val="15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Graduado</w:t>
            </w:r>
            <w:r>
              <w:rPr>
                <w:spacing w:val="5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PADEP=SI,</w:t>
            </w:r>
            <w:r>
              <w:rPr>
                <w:spacing w:val="2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de</w:t>
            </w:r>
            <w:r>
              <w:rPr>
                <w:spacing w:val="-2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lo</w:t>
            </w:r>
            <w:r>
              <w:rPr>
                <w:spacing w:val="5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contrario</w:t>
            </w:r>
            <w:r>
              <w:rPr>
                <w:spacing w:val="6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dejar</w:t>
            </w:r>
            <w:r>
              <w:rPr>
                <w:spacing w:val="9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0</w:t>
            </w:r>
            <w:r>
              <w:rPr>
                <w:spacing w:val="7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en</w:t>
            </w:r>
            <w:r>
              <w:rPr>
                <w:spacing w:val="6"/>
                <w:w w:val="40"/>
                <w:sz w:val="30"/>
              </w:rPr>
              <w:t> </w:t>
            </w:r>
            <w:r>
              <w:rPr>
                <w:w w:val="40"/>
                <w:sz w:val="30"/>
              </w:rPr>
              <w:t>blanco)</w:t>
            </w:r>
          </w:p>
        </w:tc>
      </w:tr>
    </w:tbl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0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Evaluación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Diagnóstica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262" w:right="813"/>
        <w:jc w:val="both"/>
      </w:pPr>
      <w:r>
        <w:rPr/>
        <w:t>El Ministerio de Educación, cuenta con la Dirección General de Evaluación Educativa -</w:t>
      </w:r>
      <w:r>
        <w:rPr>
          <w:spacing w:val="1"/>
        </w:rPr>
        <w:t> </w:t>
      </w:r>
      <w:r>
        <w:rPr/>
        <w:t>DIGEDUCA-, que se encarga de velar y ejecutar los procesos de evaluación e investigación</w:t>
      </w:r>
      <w:r>
        <w:rPr>
          <w:spacing w:val="1"/>
        </w:rPr>
        <w:t> </w:t>
      </w:r>
      <w:r>
        <w:rPr/>
        <w:t>educativa para asegurar la calidad educativa por medio del acopio de información puntual</w:t>
      </w:r>
      <w:r>
        <w:rPr>
          <w:spacing w:val="1"/>
        </w:rPr>
        <w:t> </w:t>
      </w:r>
      <w:r>
        <w:rPr/>
        <w:t>y apropiada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toma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decisiones.</w:t>
      </w:r>
      <w:r>
        <w:rPr>
          <w:spacing w:val="-2"/>
        </w:rPr>
        <w:t> </w:t>
      </w:r>
      <w:r>
        <w:rPr>
          <w:vertAlign w:val="superscript"/>
        </w:rPr>
        <w:t>13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21"/>
        <w:jc w:val="both"/>
      </w:pPr>
      <w:r>
        <w:rPr/>
        <w:t>Dicha dirección desarrolla tres eventos principales de evaluación para alumnos y uno para</w:t>
      </w:r>
      <w:r>
        <w:rPr>
          <w:spacing w:val="1"/>
        </w:rPr>
        <w:t> </w:t>
      </w:r>
      <w:r>
        <w:rPr/>
        <w:t>docentes:</w:t>
      </w:r>
    </w:p>
    <w:p>
      <w:pPr>
        <w:pStyle w:val="BodyText"/>
        <w:spacing w:before="5"/>
        <w:rPr>
          <w:sz w:val="11"/>
        </w:rPr>
      </w:pPr>
    </w:p>
    <w:p>
      <w:pPr>
        <w:pStyle w:val="ListParagraph"/>
        <w:numPr>
          <w:ilvl w:val="1"/>
          <w:numId w:val="18"/>
        </w:numPr>
        <w:tabs>
          <w:tab w:pos="1689" w:val="left" w:leader="none"/>
          <w:tab w:pos="1690" w:val="left" w:leader="none"/>
        </w:tabs>
        <w:spacing w:line="240" w:lineRule="auto" w:before="100" w:after="0"/>
        <w:ind w:left="1690" w:right="0" w:hanging="360"/>
        <w:jc w:val="left"/>
        <w:rPr>
          <w:sz w:val="24"/>
        </w:rPr>
      </w:pPr>
      <w:r>
        <w:rPr>
          <w:sz w:val="24"/>
        </w:rPr>
        <w:t>Alumnos</w:t>
      </w:r>
    </w:p>
    <w:p>
      <w:pPr>
        <w:pStyle w:val="ListParagraph"/>
        <w:numPr>
          <w:ilvl w:val="2"/>
          <w:numId w:val="18"/>
        </w:numPr>
        <w:tabs>
          <w:tab w:pos="2411" w:val="left" w:leader="none"/>
        </w:tabs>
        <w:spacing w:line="297" w:lineRule="exact" w:before="3" w:after="0"/>
        <w:ind w:left="2410" w:right="0" w:hanging="361"/>
        <w:jc w:val="left"/>
        <w:rPr>
          <w:sz w:val="24"/>
        </w:rPr>
      </w:pPr>
      <w:r>
        <w:rPr>
          <w:sz w:val="24"/>
        </w:rPr>
        <w:t>Evaluación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Primaria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</w:p>
    <w:p>
      <w:pPr>
        <w:pStyle w:val="ListParagraph"/>
        <w:numPr>
          <w:ilvl w:val="2"/>
          <w:numId w:val="18"/>
        </w:numPr>
        <w:tabs>
          <w:tab w:pos="2411" w:val="left" w:leader="none"/>
        </w:tabs>
        <w:spacing w:line="293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Evaluación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Tercero</w:t>
      </w:r>
      <w:r>
        <w:rPr>
          <w:spacing w:val="-2"/>
          <w:sz w:val="24"/>
        </w:rPr>
        <w:t> </w:t>
      </w:r>
      <w:r>
        <w:rPr>
          <w:sz w:val="24"/>
        </w:rPr>
        <w:t>Básico</w:t>
      </w:r>
    </w:p>
    <w:p>
      <w:pPr>
        <w:pStyle w:val="ListParagraph"/>
        <w:numPr>
          <w:ilvl w:val="2"/>
          <w:numId w:val="18"/>
        </w:numPr>
        <w:tabs>
          <w:tab w:pos="2411" w:val="left" w:leader="none"/>
        </w:tabs>
        <w:spacing w:line="292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Evaluación</w:t>
      </w:r>
      <w:r>
        <w:rPr>
          <w:spacing w:val="-4"/>
          <w:sz w:val="24"/>
        </w:rPr>
        <w:t> </w:t>
      </w:r>
      <w:r>
        <w:rPr>
          <w:sz w:val="24"/>
        </w:rPr>
        <w:t>Graduandos</w:t>
      </w:r>
    </w:p>
    <w:p>
      <w:pPr>
        <w:pStyle w:val="ListParagraph"/>
        <w:numPr>
          <w:ilvl w:val="1"/>
          <w:numId w:val="18"/>
        </w:numPr>
        <w:tabs>
          <w:tab w:pos="1689" w:val="left" w:leader="none"/>
          <w:tab w:pos="1690" w:val="left" w:leader="none"/>
        </w:tabs>
        <w:spacing w:line="301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Docentes</w:t>
      </w:r>
    </w:p>
    <w:p>
      <w:pPr>
        <w:pStyle w:val="ListParagraph"/>
        <w:numPr>
          <w:ilvl w:val="2"/>
          <w:numId w:val="18"/>
        </w:numPr>
        <w:tabs>
          <w:tab w:pos="2411" w:val="left" w:leader="none"/>
        </w:tabs>
        <w:spacing w:line="240" w:lineRule="auto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Evaluación</w:t>
      </w:r>
      <w:r>
        <w:rPr>
          <w:spacing w:val="-5"/>
          <w:sz w:val="24"/>
        </w:rPr>
        <w:t> </w:t>
      </w:r>
      <w:r>
        <w:rPr>
          <w:sz w:val="24"/>
        </w:rPr>
        <w:t>Diagnóstica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Docentes</w:t>
      </w:r>
    </w:p>
    <w:p>
      <w:pPr>
        <w:pStyle w:val="BodyText"/>
        <w:spacing w:before="232"/>
        <w:ind w:left="262" w:right="814"/>
        <w:jc w:val="both"/>
      </w:pPr>
      <w:r>
        <w:rPr/>
        <w:t>Todas las evaluaciones consideran al menos la resolución de una prueba de Lectura y</w:t>
      </w:r>
      <w:r>
        <w:rPr>
          <w:spacing w:val="1"/>
        </w:rPr>
        <w:t> </w:t>
      </w:r>
      <w:r>
        <w:rPr/>
        <w:t>Matemática.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diseño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evaluaciones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alumnos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consideran</w:t>
      </w:r>
      <w:r>
        <w:rPr>
          <w:spacing w:val="-10"/>
        </w:rPr>
        <w:t> </w:t>
      </w:r>
      <w:r>
        <w:rPr/>
        <w:t>las</w:t>
      </w:r>
      <w:r>
        <w:rPr>
          <w:spacing w:val="-6"/>
        </w:rPr>
        <w:t> </w:t>
      </w:r>
      <w:r>
        <w:rPr/>
        <w:t>competencias</w:t>
      </w:r>
      <w:r>
        <w:rPr>
          <w:spacing w:val="-52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Currículo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relación,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 de primaria y tercero básico, permitiría establecer líneas de mejoramiento</w:t>
      </w:r>
      <w:r>
        <w:rPr>
          <w:spacing w:val="1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 evaluaciones.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rect style="position:absolute;margin-left:120.5pt;margin-top:11.780656pt;width:144.020pt;height:.60004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970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position w:val="6"/>
          <w:sz w:val="13"/>
        </w:rPr>
        <w:t>13</w:t>
      </w:r>
      <w:r>
        <w:rPr>
          <w:rFonts w:ascii="Arial MT" w:hAnsi="Arial MT"/>
          <w:spacing w:val="14"/>
          <w:position w:val="6"/>
          <w:sz w:val="13"/>
        </w:rPr>
        <w:t> </w:t>
      </w:r>
      <w:r>
        <w:rPr>
          <w:rFonts w:ascii="Arial MT" w:hAnsi="Arial MT"/>
          <w:sz w:val="18"/>
        </w:rPr>
        <w:t>Acuerdo</w:t>
      </w:r>
      <w:r>
        <w:rPr>
          <w:rFonts w:ascii="Arial MT" w:hAnsi="Arial MT"/>
          <w:spacing w:val="-5"/>
          <w:sz w:val="18"/>
        </w:rPr>
        <w:t> </w:t>
      </w:r>
      <w:r>
        <w:rPr>
          <w:rFonts w:ascii="Arial MT" w:hAnsi="Arial MT"/>
          <w:sz w:val="18"/>
        </w:rPr>
        <w:t>Gubernativo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225-2008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“Reglamento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Orgánico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Interno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del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Ministerio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Educación”.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65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17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94" w:id="119"/>
      <w:bookmarkEnd w:id="119"/>
      <w:r>
        <w:rPr/>
      </w:r>
      <w:bookmarkStart w:name="_bookmark94" w:id="120"/>
      <w:bookmarkEnd w:id="120"/>
      <w:r>
        <w:rPr>
          <w:color w:val="2E5395"/>
        </w:rPr>
        <w:t>Fue</w:t>
      </w:r>
      <w:r>
        <w:rPr>
          <w:color w:val="2E5395"/>
        </w:rPr>
        <w:t>ntes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información</w:t>
      </w: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238" w:after="0"/>
        <w:ind w:left="2386" w:right="0" w:hanging="685"/>
        <w:jc w:val="left"/>
        <w:rPr>
          <w:sz w:val="24"/>
        </w:rPr>
      </w:pPr>
      <w:bookmarkStart w:name="_bookmark95" w:id="121"/>
      <w:bookmarkEnd w:id="121"/>
      <w:r>
        <w:rPr/>
      </w:r>
      <w:bookmarkStart w:name="_bookmark95" w:id="122"/>
      <w:bookmarkEnd w:id="122"/>
      <w:r>
        <w:rPr>
          <w:color w:val="1F3762"/>
          <w:sz w:val="24"/>
        </w:rPr>
        <w:t>T</w:t>
      </w:r>
      <w:r>
        <w:rPr>
          <w:color w:val="1F3762"/>
          <w:sz w:val="24"/>
        </w:rPr>
        <w:t>alleres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con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personal</w:t>
      </w:r>
      <w:r>
        <w:rPr>
          <w:color w:val="1F3762"/>
          <w:spacing w:val="-5"/>
          <w:sz w:val="24"/>
        </w:rPr>
        <w:t> </w:t>
      </w:r>
      <w:r>
        <w:rPr>
          <w:color w:val="1F3762"/>
          <w:sz w:val="24"/>
        </w:rPr>
        <w:t>técnico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62" w:right="817"/>
        <w:jc w:val="both"/>
      </w:pP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investigación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realizaron</w:t>
      </w:r>
      <w:r>
        <w:rPr>
          <w:spacing w:val="-8"/>
        </w:rPr>
        <w:t> </w:t>
      </w:r>
      <w:r>
        <w:rPr/>
        <w:t>tres</w:t>
      </w:r>
      <w:r>
        <w:rPr>
          <w:spacing w:val="-9"/>
        </w:rPr>
        <w:t> </w:t>
      </w:r>
      <w:r>
        <w:rPr/>
        <w:t>talleres,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técnico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tres direcciones centrales del Ministerio de Educación.</w:t>
      </w:r>
      <w:r>
        <w:rPr>
          <w:spacing w:val="1"/>
        </w:rPr>
        <w:t> </w:t>
      </w:r>
      <w:r>
        <w:rPr/>
        <w:t>Durante su desarrollo fue posible</w:t>
      </w:r>
      <w:r>
        <w:rPr>
          <w:spacing w:val="1"/>
        </w:rPr>
        <w:t> </w:t>
      </w:r>
      <w:r>
        <w:rPr/>
        <w:t>obtener información esencial para elaborar un análisis que, balanceado entre las premisas</w:t>
      </w:r>
      <w:r>
        <w:rPr>
          <w:spacing w:val="-52"/>
        </w:rPr>
        <w:t> </w:t>
      </w:r>
      <w:r>
        <w:rPr/>
        <w:t>generadas por los datos y la aplicación de conocimientos técnicos educativos, propios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bases legales y</w:t>
      </w:r>
      <w:r>
        <w:rPr>
          <w:spacing w:val="-2"/>
        </w:rPr>
        <w:t> </w:t>
      </w:r>
      <w:r>
        <w:rPr/>
        <w:t>normas educativas.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677" w:val="left" w:leader="none"/>
          <w:tab w:pos="1678" w:val="left" w:leader="none"/>
        </w:tabs>
        <w:spacing w:line="297" w:lineRule="exact" w:before="1" w:after="0"/>
        <w:ind w:left="1678" w:right="0" w:hanging="697"/>
        <w:jc w:val="left"/>
        <w:rPr>
          <w:sz w:val="24"/>
        </w:rPr>
      </w:pPr>
      <w:r>
        <w:rPr>
          <w:sz w:val="24"/>
        </w:rPr>
        <w:t>Talleres</w:t>
      </w:r>
    </w:p>
    <w:p>
      <w:pPr>
        <w:pStyle w:val="ListParagraph"/>
        <w:numPr>
          <w:ilvl w:val="0"/>
          <w:numId w:val="20"/>
        </w:numPr>
        <w:tabs>
          <w:tab w:pos="2386" w:val="left" w:leader="none"/>
          <w:tab w:pos="2387" w:val="left" w:leader="none"/>
        </w:tabs>
        <w:spacing w:line="289" w:lineRule="exact" w:before="0" w:after="0"/>
        <w:ind w:left="2386" w:right="0" w:hanging="685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Evaluación</w:t>
      </w:r>
      <w:r>
        <w:rPr>
          <w:spacing w:val="-4"/>
          <w:sz w:val="24"/>
        </w:rPr>
        <w:t> </w:t>
      </w:r>
      <w:r>
        <w:rPr>
          <w:sz w:val="24"/>
        </w:rPr>
        <w:t>Educativa</w:t>
      </w:r>
      <w:r>
        <w:rPr>
          <w:spacing w:val="-4"/>
          <w:sz w:val="24"/>
        </w:rPr>
        <w:t> </w:t>
      </w:r>
      <w:r>
        <w:rPr>
          <w:sz w:val="24"/>
        </w:rPr>
        <w:t>-DIGEDUCA-</w:t>
      </w:r>
    </w:p>
    <w:p>
      <w:pPr>
        <w:pStyle w:val="ListParagraph"/>
        <w:numPr>
          <w:ilvl w:val="0"/>
          <w:numId w:val="20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2"/>
          <w:sz w:val="24"/>
        </w:rPr>
        <w:t> </w:t>
      </w: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Currículo</w:t>
      </w:r>
      <w:r>
        <w:rPr>
          <w:spacing w:val="-3"/>
          <w:sz w:val="24"/>
        </w:rPr>
        <w:t> </w:t>
      </w:r>
      <w:r>
        <w:rPr>
          <w:sz w:val="24"/>
        </w:rPr>
        <w:t>-DIGECUR-</w:t>
      </w:r>
    </w:p>
    <w:p>
      <w:pPr>
        <w:pStyle w:val="ListParagraph"/>
        <w:numPr>
          <w:ilvl w:val="0"/>
          <w:numId w:val="20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sz w:val="24"/>
        </w:rPr>
      </w:pPr>
      <w:r>
        <w:rPr>
          <w:sz w:val="24"/>
        </w:rPr>
        <w:t>Dirección General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4"/>
          <w:sz w:val="24"/>
        </w:rPr>
        <w:t> </w:t>
      </w:r>
      <w:r>
        <w:rPr>
          <w:sz w:val="24"/>
        </w:rPr>
        <w:t>Calidad</w:t>
      </w:r>
      <w:r>
        <w:rPr>
          <w:spacing w:val="-3"/>
          <w:sz w:val="24"/>
        </w:rPr>
        <w:t> </w:t>
      </w:r>
      <w:r>
        <w:rPr>
          <w:sz w:val="24"/>
        </w:rPr>
        <w:t>Educativa</w:t>
      </w:r>
      <w:r>
        <w:rPr>
          <w:spacing w:val="-1"/>
          <w:sz w:val="24"/>
        </w:rPr>
        <w:t> </w:t>
      </w:r>
      <w:r>
        <w:rPr>
          <w:sz w:val="24"/>
        </w:rPr>
        <w:t>-DIGECADE-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2386" w:val="left" w:leader="none"/>
        </w:tabs>
        <w:ind w:left="1702"/>
      </w:pPr>
      <w:bookmarkStart w:name="_bookmark96" w:id="123"/>
      <w:bookmarkEnd w:id="123"/>
      <w:r>
        <w:rPr/>
      </w:r>
      <w:r>
        <w:rPr>
          <w:color w:val="1F3762"/>
        </w:rPr>
        <w:t>2.</w:t>
        <w:tab/>
        <w:t>Datos</w:t>
      </w:r>
      <w:r>
        <w:rPr>
          <w:color w:val="1F3762"/>
          <w:spacing w:val="-5"/>
        </w:rPr>
        <w:t> </w:t>
      </w:r>
      <w:r>
        <w:rPr>
          <w:color w:val="1F3762"/>
        </w:rPr>
        <w:t>oficiales</w:t>
      </w:r>
      <w:r>
        <w:rPr>
          <w:color w:val="1F3762"/>
          <w:spacing w:val="-2"/>
        </w:rPr>
        <w:t> </w:t>
      </w:r>
      <w:r>
        <w:rPr>
          <w:color w:val="1F3762"/>
        </w:rPr>
        <w:t>del</w:t>
      </w:r>
      <w:r>
        <w:rPr>
          <w:color w:val="1F3762"/>
          <w:spacing w:val="-2"/>
        </w:rPr>
        <w:t> </w:t>
      </w:r>
      <w:r>
        <w:rPr>
          <w:color w:val="1F3762"/>
        </w:rPr>
        <w:t>Ministerio</w:t>
      </w:r>
      <w:r>
        <w:rPr>
          <w:color w:val="1F3762"/>
          <w:spacing w:val="-4"/>
        </w:rPr>
        <w:t> </w:t>
      </w:r>
      <w:r>
        <w:rPr>
          <w:color w:val="1F3762"/>
        </w:rPr>
        <w:t>de</w:t>
      </w:r>
      <w:r>
        <w:rPr>
          <w:color w:val="1F3762"/>
          <w:spacing w:val="-2"/>
        </w:rPr>
        <w:t> </w:t>
      </w:r>
      <w:r>
        <w:rPr>
          <w:color w:val="1F3762"/>
        </w:rPr>
        <w:t>Educación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21"/>
        <w:jc w:val="both"/>
      </w:pPr>
      <w:r>
        <w:rPr/>
        <w:t>Además, se realizaron dos reuniones técnicas para establecer los datos necesarios para el</w:t>
      </w:r>
      <w:r>
        <w:rPr>
          <w:spacing w:val="1"/>
        </w:rPr>
        <w:t> </w:t>
      </w:r>
      <w:r>
        <w:rPr/>
        <w:t>desarrollo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y líneas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677" w:val="left" w:leader="none"/>
          <w:tab w:pos="1678" w:val="left" w:leader="none"/>
        </w:tabs>
        <w:spacing w:line="297" w:lineRule="exact" w:before="0" w:after="0"/>
        <w:ind w:left="1678" w:right="0" w:hanging="697"/>
        <w:jc w:val="left"/>
        <w:rPr>
          <w:sz w:val="24"/>
        </w:rPr>
      </w:pPr>
      <w:r>
        <w:rPr>
          <w:sz w:val="24"/>
        </w:rPr>
        <w:t>Reuniones</w:t>
      </w:r>
      <w:r>
        <w:rPr>
          <w:spacing w:val="-2"/>
          <w:sz w:val="24"/>
        </w:rPr>
        <w:t> </w:t>
      </w:r>
      <w:r>
        <w:rPr>
          <w:sz w:val="24"/>
        </w:rPr>
        <w:t>Técnicas</w:t>
      </w:r>
    </w:p>
    <w:p>
      <w:pPr>
        <w:pStyle w:val="ListParagraph"/>
        <w:numPr>
          <w:ilvl w:val="0"/>
          <w:numId w:val="21"/>
        </w:numPr>
        <w:tabs>
          <w:tab w:pos="2386" w:val="left" w:leader="none"/>
          <w:tab w:pos="2387" w:val="left" w:leader="none"/>
        </w:tabs>
        <w:spacing w:line="289" w:lineRule="exact" w:before="0" w:after="0"/>
        <w:ind w:left="2386" w:right="0" w:hanging="685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Planificación</w:t>
      </w:r>
      <w:r>
        <w:rPr>
          <w:spacing w:val="-2"/>
          <w:sz w:val="24"/>
        </w:rPr>
        <w:t> </w:t>
      </w:r>
      <w:r>
        <w:rPr>
          <w:sz w:val="24"/>
        </w:rPr>
        <w:t>Educativa</w:t>
      </w:r>
      <w:r>
        <w:rPr>
          <w:spacing w:val="-2"/>
          <w:sz w:val="24"/>
        </w:rPr>
        <w:t> </w:t>
      </w:r>
      <w:r>
        <w:rPr>
          <w:sz w:val="24"/>
        </w:rPr>
        <w:t>-DIPLAN-</w:t>
      </w:r>
    </w:p>
    <w:p>
      <w:pPr>
        <w:pStyle w:val="ListParagraph"/>
        <w:numPr>
          <w:ilvl w:val="0"/>
          <w:numId w:val="21"/>
        </w:numPr>
        <w:tabs>
          <w:tab w:pos="2386" w:val="left" w:leader="none"/>
          <w:tab w:pos="2387" w:val="left" w:leader="none"/>
        </w:tabs>
        <w:spacing w:line="240" w:lineRule="auto" w:before="2" w:after="0"/>
        <w:ind w:left="2386" w:right="0" w:hanging="685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Humanos</w:t>
      </w:r>
      <w:r>
        <w:rPr>
          <w:spacing w:val="-2"/>
          <w:sz w:val="24"/>
        </w:rPr>
        <w:t> </w:t>
      </w:r>
      <w:r>
        <w:rPr>
          <w:sz w:val="24"/>
        </w:rPr>
        <w:t>-DIREH-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Histórico</w:t>
      </w:r>
      <w:r>
        <w:rPr>
          <w:i/>
          <w:color w:val="2E5395"/>
          <w:spacing w:val="-5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Centros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Educativos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 w:after="23"/>
        <w:ind w:left="2497" w:right="0" w:firstLine="0"/>
        <w:jc w:val="left"/>
        <w:rPr>
          <w:i/>
          <w:sz w:val="18"/>
        </w:rPr>
      </w:pPr>
      <w:bookmarkStart w:name="_bookmark97" w:id="124"/>
      <w:bookmarkEnd w:id="12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Detalle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Históricos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Centros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Educativos.</w:t>
      </w: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47.6pt;height:324.5pt;mso-position-horizontal-relative:char;mso-position-vertical-relative:line" coordorigin="0,0" coordsize="8952,6490">
            <v:shape style="position:absolute;left:5;top:5;width:8942;height:6480" type="#_x0000_t75" stroked="false">
              <v:imagedata r:id="rId58" o:title=""/>
            </v:shape>
            <v:rect style="position:absolute;left:2;top:2;width:8947;height:6485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440" w:right="880"/>
        </w:sectPr>
      </w:pPr>
    </w:p>
    <w:p>
      <w:pPr>
        <w:pStyle w:val="Heading3"/>
        <w:spacing w:before="210"/>
        <w:ind w:left="970"/>
      </w:pPr>
      <w:r>
        <w:rPr/>
        <w:t>Observaciones:</w:t>
      </w:r>
    </w:p>
    <w:p>
      <w:pPr>
        <w:spacing w:line="211" w:lineRule="exact" w:before="0"/>
        <w:ind w:left="97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spacing w:after="0" w:line="211" w:lineRule="exact"/>
        <w:jc w:val="left"/>
        <w:rPr>
          <w:sz w:val="18"/>
        </w:rPr>
        <w:sectPr>
          <w:type w:val="continuous"/>
          <w:pgSz w:w="12240" w:h="15840"/>
          <w:pgMar w:top="1500" w:bottom="280" w:left="1440" w:right="880"/>
          <w:cols w:num="2" w:equalWidth="0">
            <w:col w:w="2535" w:space="644"/>
            <w:col w:w="6741"/>
          </w:cols>
        </w:sectPr>
      </w:pPr>
    </w:p>
    <w:p>
      <w:pPr>
        <w:pStyle w:val="BodyText"/>
        <w:spacing w:before="10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7925760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1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37" w:lineRule="auto" w:before="74" w:after="0"/>
        <w:ind w:left="2410" w:right="819" w:hanging="361"/>
        <w:jc w:val="both"/>
        <w:rPr>
          <w:sz w:val="24"/>
        </w:rPr>
      </w:pPr>
      <w:r>
        <w:rPr>
          <w:sz w:val="24"/>
        </w:rPr>
        <w:t>Incluir los datos de todos los centros educativos de la base de datos</w:t>
      </w:r>
      <w:r>
        <w:rPr>
          <w:spacing w:val="1"/>
          <w:sz w:val="24"/>
        </w:rPr>
        <w:t> </w:t>
      </w:r>
      <w:r>
        <w:rPr>
          <w:sz w:val="24"/>
        </w:rPr>
        <w:t>con excepción de los eliminados por error en creación, que nunca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-1"/>
          <w:sz w:val="24"/>
        </w:rPr>
        <w:t> </w:t>
      </w:r>
      <w:r>
        <w:rPr>
          <w:sz w:val="24"/>
        </w:rPr>
        <w:t>utilizados.</w:t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35" w:lineRule="auto" w:before="5" w:after="0"/>
        <w:ind w:left="2410" w:right="819" w:hanging="361"/>
        <w:jc w:val="both"/>
        <w:rPr>
          <w:sz w:val="24"/>
        </w:rPr>
      </w:pPr>
      <w:r>
        <w:rPr>
          <w:sz w:val="24"/>
        </w:rPr>
        <w:t>La distribución geográfica, debe ser la oficial, sin detalle de ciudad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zonas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65</w:t>
      </w:r>
    </w:p>
    <w:p>
      <w:pPr>
        <w:spacing w:after="0"/>
        <w:jc w:val="right"/>
        <w:rPr>
          <w:rFonts w:ascii="Arial MT" w:hAnsi="Arial MT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Matrícula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Histórica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 w:after="19"/>
        <w:ind w:left="3212" w:right="0" w:firstLine="0"/>
        <w:jc w:val="left"/>
        <w:rPr>
          <w:i/>
          <w:sz w:val="18"/>
        </w:rPr>
      </w:pPr>
      <w:bookmarkStart w:name="_bookmark98" w:id="125"/>
      <w:bookmarkEnd w:id="12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Detalle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Matrícula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Histórica.</w:t>
      </w:r>
    </w:p>
    <w:p>
      <w:pPr>
        <w:pStyle w:val="BodyText"/>
        <w:ind w:left="725"/>
        <w:rPr>
          <w:sz w:val="20"/>
        </w:rPr>
      </w:pPr>
      <w:r>
        <w:rPr>
          <w:sz w:val="20"/>
        </w:rPr>
        <w:pict>
          <v:group style="width:395.4pt;height:349.75pt;mso-position-horizontal-relative:char;mso-position-vertical-relative:line" coordorigin="0,0" coordsize="7908,6995">
            <v:shape style="position:absolute;left:10;top:10;width:7888;height:6975" type="#_x0000_t75" stroked="false">
              <v:imagedata r:id="rId59" o:title=""/>
            </v:shape>
            <v:rect style="position:absolute;left:5;top:5;width:7898;height:6985" filled="false" stroked="true" strokeweight=".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440" w:right="880"/>
        </w:sectPr>
      </w:pPr>
    </w:p>
    <w:p>
      <w:pPr>
        <w:pStyle w:val="BodyText"/>
        <w:spacing w:before="1"/>
        <w:rPr>
          <w:i/>
          <w:sz w:val="18"/>
        </w:rPr>
      </w:pPr>
    </w:p>
    <w:p>
      <w:pPr>
        <w:pStyle w:val="Heading3"/>
        <w:ind w:left="970"/>
      </w:pPr>
      <w:r>
        <w:rPr/>
        <w:t>Observaciones:</w:t>
      </w:r>
    </w:p>
    <w:p>
      <w:pPr>
        <w:spacing w:before="2"/>
        <w:ind w:left="97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440" w:right="880"/>
          <w:cols w:num="2" w:equalWidth="0">
            <w:col w:w="2535" w:space="644"/>
            <w:col w:w="6741"/>
          </w:cols>
        </w:sectPr>
      </w:pPr>
    </w:p>
    <w:p>
      <w:pPr>
        <w:pStyle w:val="BodyText"/>
        <w:spacing w:before="10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792586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37" w:lineRule="auto" w:before="74" w:after="0"/>
        <w:ind w:left="2410" w:right="819" w:hanging="361"/>
        <w:jc w:val="both"/>
        <w:rPr>
          <w:sz w:val="24"/>
        </w:rPr>
      </w:pPr>
      <w:r>
        <w:rPr>
          <w:sz w:val="24"/>
        </w:rPr>
        <w:t>Tipo</w:t>
      </w:r>
      <w:r>
        <w:rPr>
          <w:spacing w:val="-5"/>
          <w:sz w:val="24"/>
        </w:rPr>
        <w:t> </w:t>
      </w:r>
      <w:r>
        <w:rPr>
          <w:sz w:val="24"/>
        </w:rPr>
        <w:t>rama</w:t>
      </w:r>
      <w:r>
        <w:rPr>
          <w:spacing w:val="-4"/>
          <w:sz w:val="24"/>
        </w:rPr>
        <w:t> </w:t>
      </w:r>
      <w:r>
        <w:rPr>
          <w:sz w:val="24"/>
        </w:rPr>
        <w:t>enseñanza:</w:t>
      </w:r>
      <w:r>
        <w:rPr>
          <w:spacing w:val="-3"/>
          <w:sz w:val="24"/>
        </w:rPr>
        <w:t> </w:t>
      </w:r>
      <w:r>
        <w:rPr>
          <w:sz w:val="24"/>
        </w:rPr>
        <w:t>considerando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campo</w:t>
      </w:r>
      <w:r>
        <w:rPr>
          <w:spacing w:val="-5"/>
          <w:sz w:val="24"/>
        </w:rPr>
        <w:t> </w:t>
      </w:r>
      <w:r>
        <w:rPr>
          <w:sz w:val="24"/>
        </w:rPr>
        <w:t>solo</w:t>
      </w:r>
      <w:r>
        <w:rPr>
          <w:spacing w:val="-3"/>
          <w:sz w:val="24"/>
        </w:rPr>
        <w:t> </w:t>
      </w:r>
      <w:r>
        <w:rPr>
          <w:sz w:val="24"/>
        </w:rPr>
        <w:t>aplica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diversificado, para el resto de niveles y ciclos, colocar el nombre del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32" w:lineRule="auto" w:before="5" w:after="0"/>
        <w:ind w:left="2410" w:right="819" w:hanging="361"/>
        <w:jc w:val="both"/>
        <w:rPr>
          <w:sz w:val="24"/>
        </w:rPr>
      </w:pPr>
      <w:r>
        <w:rPr>
          <w:sz w:val="24"/>
        </w:rPr>
        <w:t>Grado:</w:t>
      </w:r>
      <w:r>
        <w:rPr>
          <w:spacing w:val="1"/>
          <w:sz w:val="24"/>
        </w:rPr>
        <w:t> </w:t>
      </w:r>
      <w:r>
        <w:rPr>
          <w:sz w:val="24"/>
        </w:rPr>
        <w:t>estandarizado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matricula</w:t>
      </w:r>
      <w:r>
        <w:rPr>
          <w:spacing w:val="1"/>
          <w:sz w:val="24"/>
        </w:rPr>
        <w:t> </w:t>
      </w:r>
      <w:r>
        <w:rPr>
          <w:sz w:val="24"/>
        </w:rPr>
        <w:t>histórica</w:t>
      </w:r>
      <w:r>
        <w:rPr>
          <w:spacing w:val="1"/>
          <w:sz w:val="24"/>
        </w:rPr>
        <w:t> </w:t>
      </w:r>
      <w:r>
        <w:rPr>
          <w:sz w:val="24"/>
        </w:rPr>
        <w:t>coincidiendo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52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años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etapa 6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PEPS.</w:t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97" w:lineRule="exact" w:before="3" w:after="0"/>
        <w:ind w:left="2410" w:right="0" w:hanging="361"/>
        <w:jc w:val="both"/>
        <w:rPr>
          <w:sz w:val="24"/>
        </w:rPr>
      </w:pPr>
      <w:r>
        <w:rPr>
          <w:sz w:val="24"/>
        </w:rPr>
        <w:t>Graduandos: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grado</w:t>
      </w:r>
      <w:r>
        <w:rPr>
          <w:spacing w:val="-2"/>
          <w:sz w:val="24"/>
        </w:rPr>
        <w:t> </w:t>
      </w:r>
      <w:r>
        <w:rPr>
          <w:sz w:val="24"/>
        </w:rPr>
        <w:t>correspondiente</w:t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93" w:lineRule="exact" w:before="0" w:after="0"/>
        <w:ind w:left="2410" w:right="0" w:hanging="361"/>
        <w:jc w:val="both"/>
        <w:rPr>
          <w:sz w:val="24"/>
        </w:rPr>
      </w:pPr>
      <w:r>
        <w:rPr>
          <w:sz w:val="24"/>
        </w:rPr>
        <w:t>Adecuación</w:t>
      </w:r>
      <w:r>
        <w:rPr>
          <w:spacing w:val="-1"/>
          <w:sz w:val="24"/>
        </w:rPr>
        <w:t> </w:t>
      </w:r>
      <w:r>
        <w:rPr>
          <w:sz w:val="24"/>
        </w:rPr>
        <w:t>curricular: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22"/>
        </w:numPr>
        <w:tabs>
          <w:tab w:pos="2411" w:val="left" w:leader="none"/>
        </w:tabs>
        <w:spacing w:line="232" w:lineRule="auto" w:before="3" w:after="0"/>
        <w:ind w:left="2410" w:right="814" w:hanging="361"/>
        <w:jc w:val="both"/>
        <w:rPr>
          <w:sz w:val="24"/>
        </w:rPr>
      </w:pPr>
      <w:r>
        <w:rPr>
          <w:sz w:val="24"/>
        </w:rPr>
        <w:t>Matrícula histórica solicitada desde el año 1997, para contener al</w:t>
      </w:r>
      <w:r>
        <w:rPr>
          <w:spacing w:val="1"/>
          <w:sz w:val="24"/>
        </w:rPr>
        <w:t> </w:t>
      </w:r>
      <w:r>
        <w:rPr>
          <w:sz w:val="24"/>
        </w:rPr>
        <w:t>menos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cohortes completas</w:t>
      </w:r>
      <w:r>
        <w:rPr>
          <w:spacing w:val="-2"/>
          <w:sz w:val="24"/>
        </w:rPr>
        <w:t> </w:t>
      </w:r>
      <w:r>
        <w:rPr>
          <w:sz w:val="24"/>
        </w:rPr>
        <w:t>de educación</w:t>
      </w:r>
      <w:r>
        <w:rPr>
          <w:spacing w:val="1"/>
          <w:sz w:val="24"/>
        </w:rPr>
        <w:t> </w:t>
      </w:r>
      <w:r>
        <w:rPr>
          <w:sz w:val="24"/>
        </w:rPr>
        <w:t>escolar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66</w:t>
      </w:r>
    </w:p>
    <w:p>
      <w:pPr>
        <w:spacing w:after="0"/>
        <w:jc w:val="right"/>
        <w:rPr>
          <w:rFonts w:ascii="Arial MT" w:hAnsi="Arial MT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91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2422" w:right="813" w:firstLine="0"/>
        <w:jc w:val="left"/>
        <w:rPr>
          <w:i/>
          <w:sz w:val="24"/>
        </w:rPr>
      </w:pPr>
      <w:r>
        <w:rPr>
          <w:i/>
          <w:color w:val="2E5395"/>
          <w:spacing w:val="-1"/>
          <w:sz w:val="24"/>
        </w:rPr>
        <w:t>Datos</w:t>
      </w:r>
      <w:r>
        <w:rPr>
          <w:i/>
          <w:color w:val="2E5395"/>
          <w:spacing w:val="-12"/>
          <w:sz w:val="24"/>
        </w:rPr>
        <w:t> </w:t>
      </w:r>
      <w:r>
        <w:rPr>
          <w:i/>
          <w:color w:val="2E5395"/>
          <w:spacing w:val="-1"/>
          <w:sz w:val="24"/>
        </w:rPr>
        <w:t>de</w:t>
      </w:r>
      <w:r>
        <w:rPr>
          <w:i/>
          <w:color w:val="2E5395"/>
          <w:spacing w:val="-12"/>
          <w:sz w:val="24"/>
        </w:rPr>
        <w:t> </w:t>
      </w:r>
      <w:r>
        <w:rPr>
          <w:i/>
          <w:color w:val="2E5395"/>
          <w:spacing w:val="-1"/>
          <w:sz w:val="24"/>
        </w:rPr>
        <w:t>secciones</w:t>
      </w:r>
      <w:r>
        <w:rPr>
          <w:i/>
          <w:color w:val="2E5395"/>
          <w:spacing w:val="-11"/>
          <w:sz w:val="24"/>
        </w:rPr>
        <w:t> </w:t>
      </w:r>
      <w:r>
        <w:rPr>
          <w:i/>
          <w:color w:val="2E5395"/>
          <w:sz w:val="24"/>
        </w:rPr>
        <w:t>según</w:t>
      </w:r>
      <w:r>
        <w:rPr>
          <w:i/>
          <w:color w:val="2E5395"/>
          <w:spacing w:val="-14"/>
          <w:sz w:val="24"/>
        </w:rPr>
        <w:t> </w:t>
      </w: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-11"/>
          <w:sz w:val="24"/>
        </w:rPr>
        <w:t> </w:t>
      </w:r>
      <w:r>
        <w:rPr>
          <w:i/>
          <w:color w:val="2E5395"/>
          <w:sz w:val="24"/>
        </w:rPr>
        <w:t>Educativos</w:t>
      </w:r>
      <w:r>
        <w:rPr>
          <w:i/>
          <w:color w:val="2E5395"/>
          <w:spacing w:val="-9"/>
          <w:sz w:val="24"/>
        </w:rPr>
        <w:t> </w:t>
      </w:r>
      <w:r>
        <w:rPr>
          <w:i/>
          <w:color w:val="2E5395"/>
          <w:sz w:val="24"/>
        </w:rPr>
        <w:t>-SIRE-</w:t>
      </w:r>
      <w:r>
        <w:rPr>
          <w:i/>
          <w:color w:val="2E5395"/>
          <w:spacing w:val="-12"/>
          <w:sz w:val="24"/>
        </w:rPr>
        <w:t> </w:t>
      </w:r>
      <w:r>
        <w:rPr>
          <w:i/>
          <w:color w:val="2E5395"/>
          <w:sz w:val="24"/>
        </w:rPr>
        <w:t>del</w:t>
      </w:r>
      <w:r>
        <w:rPr>
          <w:i/>
          <w:color w:val="2E5395"/>
          <w:spacing w:val="-11"/>
          <w:sz w:val="24"/>
        </w:rPr>
        <w:t> </w:t>
      </w:r>
      <w:r>
        <w:rPr>
          <w:i/>
          <w:color w:val="2E5395"/>
          <w:sz w:val="24"/>
        </w:rPr>
        <w:t>2015-</w:t>
      </w:r>
      <w:r>
        <w:rPr>
          <w:i/>
          <w:color w:val="2E5395"/>
          <w:spacing w:val="-51"/>
          <w:sz w:val="24"/>
        </w:rPr>
        <w:t> </w:t>
      </w:r>
      <w:r>
        <w:rPr>
          <w:i/>
          <w:color w:val="2E5395"/>
          <w:sz w:val="24"/>
        </w:rPr>
        <w:t>2021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bookmarkStart w:name="_bookmark99" w:id="126"/>
      <w:bookmarkEnd w:id="12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2015-2021.</w:t>
      </w: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8"/>
        <w:gridCol w:w="1104"/>
      </w:tblGrid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902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Campo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352" w:right="346"/>
              <w:jc w:val="center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CORRELATIVO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COD_CICLO_ESTABLECIMIENTO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COD_ESTABLECIMIENTO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TEL_ESTABLECIMIENTO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5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4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CORREO_ELECTRONICO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AULA_INTEGRADA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GOBIERNO_ESCOLAR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COD_SECCION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NUM_GRADO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NOM_GRADO</w:t>
            </w:r>
          </w:p>
        </w:tc>
        <w:tc>
          <w:tcPr>
            <w:tcW w:w="110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NOM_SECCION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NOM_SUBNIVEL_ORDEN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COD_RAM_ENS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NOM_RAM_ENS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COMPUTADORAS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CUENTA_CON_INTERNET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COMUNIDAD_PREDOMINANTE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ACTUALIZADO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1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FEC_ACTUALIZADO</w:t>
            </w:r>
          </w:p>
        </w:tc>
        <w:tc>
          <w:tcPr>
            <w:tcW w:w="110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GRADUANDO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CUDRO_FINAL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CUADRO_RECUPERACION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CUADRO_EXTRAORDINARIA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ESTADO_CICLO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COD_DOCENTE_GRADO_FINAL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</w:tbl>
    <w:p>
      <w:pPr>
        <w:spacing w:before="0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596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2422" w:right="813" w:firstLine="0"/>
        <w:jc w:val="left"/>
        <w:rPr>
          <w:i/>
          <w:sz w:val="24"/>
        </w:rPr>
      </w:pPr>
      <w:r>
        <w:rPr>
          <w:i/>
          <w:color w:val="2E5395"/>
          <w:sz w:val="24"/>
        </w:rPr>
        <w:t>Datos de alumnos según Registros Educativos -SIRE- del 2015-</w:t>
      </w:r>
      <w:r>
        <w:rPr>
          <w:i/>
          <w:color w:val="2E5395"/>
          <w:spacing w:val="-52"/>
          <w:sz w:val="24"/>
        </w:rPr>
        <w:t> </w:t>
      </w:r>
      <w:r>
        <w:rPr>
          <w:i/>
          <w:color w:val="2E5395"/>
          <w:sz w:val="24"/>
        </w:rPr>
        <w:t>2021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bookmarkStart w:name="_bookmark100" w:id="127"/>
      <w:bookmarkEnd w:id="12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alumnos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2015-2021.</w:t>
      </w: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8"/>
        <w:gridCol w:w="1104"/>
      </w:tblGrid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914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campo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352" w:right="346"/>
              <w:jc w:val="center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CORRELATIVO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COD_CICLO_ESTABLECIMIENTO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COD_ESTABLECIMIENTO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COD_SECCION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NUM_GRADO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5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4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NOM_GRADO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4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NOM_SECCION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NOM_SUBNIVEL_ORDEN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COD_RAM_ENS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NOM_RAM_ENS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COD_ESTUDIANTE</w:t>
            </w:r>
          </w:p>
        </w:tc>
        <w:tc>
          <w:tcPr>
            <w:tcW w:w="110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COD_PERSONAL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COD_SEXO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COMUNIDAD_ETNICA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FEC_NACIMIENTO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EDAD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NOM_ESTADO_INSCRIPCION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NECESIDAD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COD_GRUPO_IDIOMA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1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COD_COMUNIDAD_ETNICA</w:t>
            </w:r>
          </w:p>
        </w:tc>
        <w:tc>
          <w:tcPr>
            <w:tcW w:w="1104" w:type="dxa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NACIONALIDAD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REPITENTE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FEC_REGISTRO_SISTEMA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FEC_INSCRIPCION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ADECUACION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RESULTADO_FINAL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RESULTADO_RECUPERACION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RESULTADO_EXTRAORDINARIA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1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NOM_MOTIVO_RETIRO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24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COD_INSCRIPCION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23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245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line="223" w:lineRule="exact"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</w:tbl>
    <w:p>
      <w:pPr>
        <w:spacing w:before="1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016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2422" w:right="813" w:firstLine="0"/>
        <w:jc w:val="left"/>
        <w:rPr>
          <w:i/>
          <w:sz w:val="24"/>
        </w:rPr>
      </w:pPr>
      <w:r>
        <w:rPr>
          <w:i/>
          <w:color w:val="2E5395"/>
          <w:sz w:val="24"/>
        </w:rPr>
        <w:t>Datos</w:t>
      </w:r>
      <w:r>
        <w:rPr>
          <w:i/>
          <w:color w:val="2E5395"/>
          <w:spacing w:val="-8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7"/>
          <w:sz w:val="24"/>
        </w:rPr>
        <w:t> </w:t>
      </w:r>
      <w:r>
        <w:rPr>
          <w:i/>
          <w:color w:val="2E5395"/>
          <w:sz w:val="24"/>
        </w:rPr>
        <w:t>docentes</w:t>
      </w:r>
      <w:r>
        <w:rPr>
          <w:i/>
          <w:color w:val="2E5395"/>
          <w:spacing w:val="-9"/>
          <w:sz w:val="24"/>
        </w:rPr>
        <w:t> </w:t>
      </w:r>
      <w:r>
        <w:rPr>
          <w:i/>
          <w:color w:val="2E5395"/>
          <w:sz w:val="24"/>
        </w:rPr>
        <w:t>según</w:t>
      </w:r>
      <w:r>
        <w:rPr>
          <w:i/>
          <w:color w:val="2E5395"/>
          <w:spacing w:val="-8"/>
          <w:sz w:val="24"/>
        </w:rPr>
        <w:t> </w:t>
      </w: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-7"/>
          <w:sz w:val="24"/>
        </w:rPr>
        <w:t> </w:t>
      </w:r>
      <w:r>
        <w:rPr>
          <w:i/>
          <w:color w:val="2E5395"/>
          <w:sz w:val="24"/>
        </w:rPr>
        <w:t>Educativos</w:t>
      </w:r>
      <w:r>
        <w:rPr>
          <w:i/>
          <w:color w:val="2E5395"/>
          <w:spacing w:val="-5"/>
          <w:sz w:val="24"/>
        </w:rPr>
        <w:t> </w:t>
      </w:r>
      <w:r>
        <w:rPr>
          <w:i/>
          <w:color w:val="2E5395"/>
          <w:sz w:val="24"/>
        </w:rPr>
        <w:t>-SIRE-</w:t>
      </w:r>
      <w:r>
        <w:rPr>
          <w:i/>
          <w:color w:val="2E5395"/>
          <w:spacing w:val="-6"/>
          <w:sz w:val="24"/>
        </w:rPr>
        <w:t> </w:t>
      </w:r>
      <w:r>
        <w:rPr>
          <w:i/>
          <w:color w:val="2E5395"/>
          <w:sz w:val="24"/>
        </w:rPr>
        <w:t>del</w:t>
      </w:r>
      <w:r>
        <w:rPr>
          <w:i/>
          <w:color w:val="2E5395"/>
          <w:spacing w:val="-9"/>
          <w:sz w:val="24"/>
        </w:rPr>
        <w:t> </w:t>
      </w:r>
      <w:r>
        <w:rPr>
          <w:i/>
          <w:color w:val="2E5395"/>
          <w:sz w:val="24"/>
        </w:rPr>
        <w:t>2015-</w:t>
      </w:r>
      <w:r>
        <w:rPr>
          <w:i/>
          <w:color w:val="2E5395"/>
          <w:spacing w:val="-51"/>
          <w:sz w:val="24"/>
        </w:rPr>
        <w:t> </w:t>
      </w:r>
      <w:r>
        <w:rPr>
          <w:i/>
          <w:color w:val="2E5395"/>
          <w:sz w:val="24"/>
        </w:rPr>
        <w:t>2021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60" w:right="815" w:firstLine="0"/>
        <w:jc w:val="center"/>
        <w:rPr>
          <w:i/>
          <w:sz w:val="18"/>
        </w:rPr>
      </w:pPr>
      <w:bookmarkStart w:name="_bookmark101" w:id="128"/>
      <w:bookmarkEnd w:id="12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docentes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2015-2021.</w:t>
      </w: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2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0"/>
        <w:gridCol w:w="1104"/>
      </w:tblGrid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923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campo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before="1"/>
              <w:ind w:left="352" w:right="347"/>
              <w:jc w:val="center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CORRELATIVO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COD_CICLO_ESTABLECIMIENTO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5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COD_ESTABLECIMIENTO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COD_COLABORADOR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COD_SEXO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COMUNIDAD_ETNICA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FEC_NACIMIENTO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EDAD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DES_TITULO_COLABORADOR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NOM_FUENTE_FINANCIAMIENTO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2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PUESTO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COD_FUENTE_FINANCIAMIENTO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4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62" w:right="77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69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067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2422" w:right="815" w:firstLine="0"/>
        <w:jc w:val="left"/>
        <w:rPr>
          <w:i/>
          <w:sz w:val="24"/>
        </w:rPr>
      </w:pPr>
      <w:r>
        <w:rPr>
          <w:i/>
          <w:color w:val="2E5395"/>
          <w:sz w:val="24"/>
        </w:rPr>
        <w:t>Datos</w:t>
      </w:r>
      <w:r>
        <w:rPr>
          <w:i/>
          <w:color w:val="2E5395"/>
          <w:spacing w:val="39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40"/>
          <w:sz w:val="24"/>
        </w:rPr>
        <w:t> </w:t>
      </w:r>
      <w:r>
        <w:rPr>
          <w:i/>
          <w:color w:val="2E5395"/>
          <w:sz w:val="24"/>
        </w:rPr>
        <w:t>asignaturas</w:t>
      </w:r>
      <w:r>
        <w:rPr>
          <w:i/>
          <w:color w:val="2E5395"/>
          <w:spacing w:val="40"/>
          <w:sz w:val="24"/>
        </w:rPr>
        <w:t> </w:t>
      </w:r>
      <w:r>
        <w:rPr>
          <w:i/>
          <w:color w:val="2E5395"/>
          <w:sz w:val="24"/>
        </w:rPr>
        <w:t>según</w:t>
      </w:r>
      <w:r>
        <w:rPr>
          <w:i/>
          <w:color w:val="2E5395"/>
          <w:spacing w:val="38"/>
          <w:sz w:val="24"/>
        </w:rPr>
        <w:t> </w:t>
      </w: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40"/>
          <w:sz w:val="24"/>
        </w:rPr>
        <w:t> </w:t>
      </w:r>
      <w:r>
        <w:rPr>
          <w:i/>
          <w:color w:val="2E5395"/>
          <w:sz w:val="24"/>
        </w:rPr>
        <w:t>Educativos</w:t>
      </w:r>
      <w:r>
        <w:rPr>
          <w:i/>
          <w:color w:val="2E5395"/>
          <w:spacing w:val="44"/>
          <w:sz w:val="24"/>
        </w:rPr>
        <w:t> </w:t>
      </w:r>
      <w:r>
        <w:rPr>
          <w:i/>
          <w:color w:val="2E5395"/>
          <w:sz w:val="24"/>
        </w:rPr>
        <w:t>-SIRE-</w:t>
      </w:r>
      <w:r>
        <w:rPr>
          <w:i/>
          <w:color w:val="2E5395"/>
          <w:spacing w:val="38"/>
          <w:sz w:val="24"/>
        </w:rPr>
        <w:t> </w:t>
      </w:r>
      <w:r>
        <w:rPr>
          <w:i/>
          <w:color w:val="2E5395"/>
          <w:sz w:val="24"/>
        </w:rPr>
        <w:t>del</w:t>
      </w:r>
      <w:r>
        <w:rPr>
          <w:i/>
          <w:color w:val="2E5395"/>
          <w:spacing w:val="-51"/>
          <w:sz w:val="24"/>
        </w:rPr>
        <w:t> </w:t>
      </w:r>
      <w:r>
        <w:rPr>
          <w:i/>
          <w:color w:val="2E5395"/>
          <w:sz w:val="24"/>
        </w:rPr>
        <w:t>2015-2021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bookmarkStart w:name="_bookmark102" w:id="129"/>
      <w:bookmarkEnd w:id="12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asignaturas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2015-2021.</w:t>
      </w: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8"/>
        <w:gridCol w:w="1104"/>
      </w:tblGrid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914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campo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before="1"/>
              <w:ind w:left="352" w:right="346"/>
              <w:jc w:val="center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CORRELATIVO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COD_CICLO_ESTABLECIMIENTO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5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COD_COLABORADOR</w:t>
            </w:r>
          </w:p>
        </w:tc>
        <w:tc>
          <w:tcPr>
            <w:tcW w:w="1104" w:type="dxa"/>
          </w:tcPr>
          <w:p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COD_SECCION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NUM_GRADO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NOM_GRADO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NOM_SECCION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NOM_TIPO_COMPONENTE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COD_COMPONENTE_CNB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NOM_COMPONENTE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IDIOMA_IMPARTE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</w:tbl>
    <w:p>
      <w:pPr>
        <w:spacing w:before="1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11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2422" w:right="816" w:firstLine="0"/>
        <w:jc w:val="left"/>
        <w:rPr>
          <w:i/>
          <w:sz w:val="24"/>
        </w:rPr>
      </w:pPr>
      <w:r>
        <w:rPr>
          <w:i/>
          <w:color w:val="2E5395"/>
          <w:sz w:val="24"/>
        </w:rPr>
        <w:t>Datos</w:t>
      </w:r>
      <w:r>
        <w:rPr>
          <w:i/>
          <w:color w:val="2E5395"/>
          <w:spacing w:val="14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16"/>
          <w:sz w:val="24"/>
        </w:rPr>
        <w:t> </w:t>
      </w:r>
      <w:r>
        <w:rPr>
          <w:i/>
          <w:color w:val="2E5395"/>
          <w:sz w:val="24"/>
        </w:rPr>
        <w:t>notas</w:t>
      </w:r>
      <w:r>
        <w:rPr>
          <w:i/>
          <w:color w:val="2E5395"/>
          <w:spacing w:val="15"/>
          <w:sz w:val="24"/>
        </w:rPr>
        <w:t> </w:t>
      </w: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16"/>
          <w:sz w:val="24"/>
        </w:rPr>
        <w:t> </w:t>
      </w:r>
      <w:r>
        <w:rPr>
          <w:i/>
          <w:color w:val="2E5395"/>
          <w:sz w:val="24"/>
        </w:rPr>
        <w:t>finales</w:t>
      </w:r>
      <w:r>
        <w:rPr>
          <w:i/>
          <w:color w:val="2E5395"/>
          <w:spacing w:val="16"/>
          <w:sz w:val="24"/>
        </w:rPr>
        <w:t> </w:t>
      </w:r>
      <w:r>
        <w:rPr>
          <w:i/>
          <w:color w:val="2E5395"/>
          <w:sz w:val="24"/>
        </w:rPr>
        <w:t>según</w:t>
      </w:r>
      <w:r>
        <w:rPr>
          <w:i/>
          <w:color w:val="2E5395"/>
          <w:spacing w:val="13"/>
          <w:sz w:val="24"/>
        </w:rPr>
        <w:t> </w:t>
      </w:r>
      <w:r>
        <w:rPr>
          <w:i/>
          <w:color w:val="2E5395"/>
          <w:sz w:val="24"/>
        </w:rPr>
        <w:t>Registros</w:t>
      </w:r>
      <w:r>
        <w:rPr>
          <w:i/>
          <w:color w:val="2E5395"/>
          <w:spacing w:val="17"/>
          <w:sz w:val="24"/>
        </w:rPr>
        <w:t> </w:t>
      </w:r>
      <w:r>
        <w:rPr>
          <w:i/>
          <w:color w:val="2E5395"/>
          <w:sz w:val="24"/>
        </w:rPr>
        <w:t>Educativos</w:t>
      </w:r>
      <w:r>
        <w:rPr>
          <w:i/>
          <w:color w:val="2E5395"/>
          <w:spacing w:val="17"/>
          <w:sz w:val="24"/>
        </w:rPr>
        <w:t> </w:t>
      </w:r>
      <w:r>
        <w:rPr>
          <w:i/>
          <w:color w:val="2E5395"/>
          <w:sz w:val="24"/>
        </w:rPr>
        <w:t>-</w:t>
      </w:r>
      <w:r>
        <w:rPr>
          <w:i/>
          <w:color w:val="2E5395"/>
          <w:spacing w:val="-51"/>
          <w:sz w:val="24"/>
        </w:rPr>
        <w:t> </w:t>
      </w:r>
      <w:r>
        <w:rPr>
          <w:i/>
          <w:color w:val="2E5395"/>
          <w:sz w:val="24"/>
        </w:rPr>
        <w:t>SIRE- del</w:t>
      </w:r>
      <w:r>
        <w:rPr>
          <w:i/>
          <w:color w:val="2E5395"/>
          <w:spacing w:val="1"/>
          <w:sz w:val="24"/>
        </w:rPr>
        <w:t> </w:t>
      </w:r>
      <w:r>
        <w:rPr>
          <w:i/>
          <w:color w:val="2E5395"/>
          <w:sz w:val="24"/>
        </w:rPr>
        <w:t>2015-2021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60" w:right="815" w:firstLine="0"/>
        <w:jc w:val="center"/>
        <w:rPr>
          <w:i/>
          <w:sz w:val="18"/>
        </w:rPr>
      </w:pPr>
      <w:bookmarkStart w:name="_bookmark103" w:id="130"/>
      <w:bookmarkEnd w:id="13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notas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2015-2021.</w:t>
      </w:r>
    </w:p>
    <w:p>
      <w:pPr>
        <w:pStyle w:val="BodyText"/>
        <w:spacing w:before="7"/>
        <w:rPr>
          <w:i/>
          <w:sz w:val="19"/>
        </w:rPr>
      </w:pPr>
    </w:p>
    <w:tbl>
      <w:tblPr>
        <w:tblW w:w="0" w:type="auto"/>
        <w:jc w:val="left"/>
        <w:tblInd w:w="2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8"/>
        <w:gridCol w:w="1104"/>
      </w:tblGrid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Nombre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campo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CORRELATIVO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COD_CICLO_ESTABLECIMIENTO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5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COD_ESTABLECIMIENTO</w:t>
            </w:r>
          </w:p>
        </w:tc>
        <w:tc>
          <w:tcPr>
            <w:tcW w:w="1104" w:type="dxa"/>
          </w:tcPr>
          <w:p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COD_COLABORADOR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COD_SECCION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COD_INSCRIPCION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COD_ESTUDIANTE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COD_COMPONENTE_CNB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NOTA_FINAL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NOTA_RECUPERACION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NOTA_EXTRAORDINARIA</w:t>
            </w:r>
          </w:p>
        </w:tc>
        <w:tc>
          <w:tcPr>
            <w:tcW w:w="1104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NUM_FOTO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FEC_TRANSACCION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34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4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62" w:right="77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22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970" w:val="left" w:leader="none"/>
        </w:tabs>
        <w:spacing w:line="240" w:lineRule="auto" w:before="52" w:after="0"/>
        <w:ind w:left="262" w:right="816" w:firstLine="0"/>
        <w:jc w:val="both"/>
        <w:rPr>
          <w:i/>
          <w:sz w:val="24"/>
        </w:rPr>
      </w:pPr>
      <w:r>
        <w:rPr>
          <w:i/>
          <w:color w:val="2E5395"/>
          <w:sz w:val="24"/>
        </w:rPr>
        <w:t>Modelo de Relaciones de Registros Educativos y Consideraciones Provistas por el</w:t>
      </w:r>
      <w:r>
        <w:rPr>
          <w:i/>
          <w:color w:val="2E5395"/>
          <w:spacing w:val="1"/>
          <w:sz w:val="24"/>
        </w:rPr>
        <w:t> </w:t>
      </w:r>
      <w:r>
        <w:rPr>
          <w:i/>
          <w:color w:val="2E5395"/>
          <w:sz w:val="24"/>
        </w:rPr>
        <w:t>Ministerio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1"/>
          <w:sz w:val="24"/>
        </w:rPr>
        <w:t> </w:t>
      </w:r>
      <w:r>
        <w:rPr>
          <w:i/>
          <w:color w:val="2E5395"/>
          <w:sz w:val="24"/>
        </w:rPr>
        <w:t>Educación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1"/>
        <w:ind w:left="257" w:right="815" w:firstLine="0"/>
        <w:jc w:val="center"/>
        <w:rPr>
          <w:i/>
          <w:sz w:val="18"/>
        </w:rPr>
      </w:pPr>
      <w:bookmarkStart w:name="_bookmark104" w:id="131"/>
      <w:bookmarkEnd w:id="131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Relaciones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Educativos.</w:t>
      </w: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1085850</wp:posOffset>
            </wp:positionH>
            <wp:positionV relativeFrom="paragraph">
              <wp:posOffset>151852</wp:posOffset>
            </wp:positionV>
            <wp:extent cx="5595676" cy="3826764"/>
            <wp:effectExtent l="0" t="0" r="0" b="0"/>
            <wp:wrapTopAndBottom/>
            <wp:docPr id="21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76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i/>
          <w:sz w:val="17"/>
        </w:rPr>
      </w:pPr>
    </w:p>
    <w:p>
      <w:pPr>
        <w:spacing w:before="0"/>
        <w:ind w:left="262" w:right="77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8"/>
        <w:jc w:val="both"/>
      </w:pPr>
      <w:r>
        <w:rPr/>
        <w:t>El</w:t>
      </w:r>
      <w:r>
        <w:rPr>
          <w:spacing w:val="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relaciones,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relaciones</w:t>
      </w:r>
      <w:r>
        <w:rPr>
          <w:spacing w:val="-52"/>
        </w:rPr>
        <w:t> </w:t>
      </w:r>
      <w:r>
        <w:rPr/>
        <w:t>explicitas, sin embargo, en el diagrama se anotó la relación que existe entra cada una de</w:t>
      </w:r>
      <w:r>
        <w:rPr>
          <w:spacing w:val="1"/>
        </w:rPr>
        <w:t> </w:t>
      </w:r>
      <w:r>
        <w:rPr/>
        <w:t>ellas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</w:pPr>
      <w:r>
        <w:rPr/>
        <w:t>Consideraciones: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970" w:val="left" w:leader="none"/>
        </w:tabs>
        <w:spacing w:line="240" w:lineRule="auto" w:before="0" w:after="0"/>
        <w:ind w:left="262" w:right="820" w:firstLine="0"/>
        <w:jc w:val="both"/>
        <w:rPr>
          <w:sz w:val="24"/>
        </w:rPr>
      </w:pPr>
      <w:r>
        <w:rPr>
          <w:sz w:val="24"/>
        </w:rPr>
        <w:t>Las fotos para se volvieron a generar y existe información que es la actual y no</w:t>
      </w:r>
      <w:r>
        <w:rPr>
          <w:spacing w:val="1"/>
          <w:sz w:val="24"/>
        </w:rPr>
        <w:t> </w:t>
      </w:r>
      <w:r>
        <w:rPr>
          <w:sz w:val="24"/>
        </w:rPr>
        <w:t>precisamente la que existía en su momento de cada ciclo, por ejemplo la información</w:t>
      </w:r>
      <w:r>
        <w:rPr>
          <w:spacing w:val="1"/>
          <w:sz w:val="24"/>
        </w:rPr>
        <w:t> </w:t>
      </w:r>
      <w:r>
        <w:rPr>
          <w:sz w:val="24"/>
        </w:rPr>
        <w:t>general de estudiantes y docentes, por ejemplo, puede que en 2015 algún estudiante</w:t>
      </w:r>
      <w:r>
        <w:rPr>
          <w:spacing w:val="1"/>
          <w:sz w:val="24"/>
        </w:rPr>
        <w:t> </w:t>
      </w:r>
      <w:r>
        <w:rPr>
          <w:sz w:val="24"/>
        </w:rPr>
        <w:t>tuviese la fecha de nacimiento incorrecta y se haya catalogado con edad de 8 años, con el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5"/>
          <w:sz w:val="24"/>
        </w:rPr>
        <w:t> </w:t>
      </w:r>
      <w:r>
        <w:rPr>
          <w:sz w:val="24"/>
        </w:rPr>
        <w:t>fue</w:t>
      </w:r>
      <w:r>
        <w:rPr>
          <w:spacing w:val="6"/>
          <w:sz w:val="24"/>
        </w:rPr>
        <w:t> </w:t>
      </w:r>
      <w:r>
        <w:rPr>
          <w:sz w:val="24"/>
        </w:rPr>
        <w:t>corregida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fecha</w:t>
      </w:r>
      <w:r>
        <w:rPr>
          <w:spacing w:val="8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2015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realidad</w:t>
      </w:r>
      <w:r>
        <w:rPr>
          <w:spacing w:val="7"/>
          <w:sz w:val="24"/>
        </w:rPr>
        <w:t> </w:t>
      </w:r>
      <w:r>
        <w:rPr>
          <w:sz w:val="24"/>
        </w:rPr>
        <w:t>tenía</w:t>
      </w:r>
      <w:r>
        <w:rPr>
          <w:spacing w:val="6"/>
          <w:sz w:val="24"/>
        </w:rPr>
        <w:t> </w:t>
      </w:r>
      <w:r>
        <w:rPr>
          <w:sz w:val="24"/>
        </w:rPr>
        <w:t>7,</w:t>
      </w:r>
      <w:r>
        <w:rPr>
          <w:spacing w:val="9"/>
          <w:sz w:val="24"/>
        </w:rPr>
        <w:t> </w:t>
      </w:r>
      <w:r>
        <w:rPr>
          <w:sz w:val="24"/>
        </w:rPr>
        <w:t>lo</w:t>
      </w:r>
      <w:r>
        <w:rPr>
          <w:spacing w:val="8"/>
          <w:sz w:val="24"/>
        </w:rPr>
        <w:t> </w:t>
      </w:r>
      <w:r>
        <w:rPr>
          <w:sz w:val="24"/>
        </w:rPr>
        <w:t>cual</w:t>
      </w:r>
      <w:r>
        <w:rPr>
          <w:spacing w:val="6"/>
          <w:sz w:val="24"/>
        </w:rPr>
        <w:t> </w:t>
      </w: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presente</w:t>
      </w:r>
      <w:r>
        <w:rPr>
          <w:spacing w:val="6"/>
          <w:sz w:val="24"/>
        </w:rPr>
        <w:t> </w:t>
      </w:r>
      <w:r>
        <w:rPr>
          <w:sz w:val="24"/>
        </w:rPr>
        <w:t>foto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72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272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2"/>
        <w:jc w:val="both"/>
      </w:pPr>
      <w:r>
        <w:rPr/>
        <w:t>aparecería con 7 años y no 8 como en su momento, esto igual puede pasar con nombres,</w:t>
      </w:r>
      <w:r>
        <w:rPr>
          <w:spacing w:val="1"/>
        </w:rPr>
        <w:t> </w:t>
      </w:r>
      <w:r>
        <w:rPr/>
        <w:t>CUI,</w:t>
      </w:r>
      <w:r>
        <w:rPr>
          <w:spacing w:val="-1"/>
        </w:rPr>
        <w:t> </w:t>
      </w:r>
      <w:r>
        <w:rPr/>
        <w:t>sexo, etc.</w:t>
      </w:r>
    </w:p>
    <w:p>
      <w:pPr>
        <w:pStyle w:val="ListParagraph"/>
        <w:numPr>
          <w:ilvl w:val="0"/>
          <w:numId w:val="18"/>
        </w:numPr>
        <w:tabs>
          <w:tab w:pos="970" w:val="left" w:leader="none"/>
        </w:tabs>
        <w:spacing w:line="240" w:lineRule="auto" w:before="0" w:after="0"/>
        <w:ind w:left="262" w:right="815" w:firstLine="0"/>
        <w:jc w:val="both"/>
        <w:rPr>
          <w:sz w:val="24"/>
        </w:rPr>
      </w:pPr>
      <w:r>
        <w:rPr>
          <w:sz w:val="24"/>
        </w:rPr>
        <w:t>Se debe tener cuidado es con el campo ESTADO que indica 1-Activo 0-Eliminado, ya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campo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actual,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estaba</w:t>
      </w:r>
      <w:r>
        <w:rPr>
          <w:spacing w:val="1"/>
          <w:sz w:val="24"/>
        </w:rPr>
        <w:t> </w:t>
      </w:r>
      <w:r>
        <w:rPr>
          <w:sz w:val="24"/>
        </w:rPr>
        <w:t>asignado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establecimiento y</w:t>
      </w:r>
      <w:r>
        <w:rPr>
          <w:spacing w:val="1"/>
          <w:sz w:val="24"/>
        </w:rPr>
        <w:t> </w:t>
      </w:r>
      <w:r>
        <w:rPr>
          <w:sz w:val="24"/>
        </w:rPr>
        <w:t>al día</w:t>
      </w:r>
      <w:r>
        <w:rPr>
          <w:spacing w:val="1"/>
          <w:sz w:val="24"/>
        </w:rPr>
        <w:t> </w:t>
      </w:r>
      <w:r>
        <w:rPr>
          <w:sz w:val="24"/>
        </w:rPr>
        <w:t>de hoy</w:t>
      </w:r>
      <w:r>
        <w:rPr>
          <w:spacing w:val="1"/>
          <w:sz w:val="24"/>
        </w:rPr>
        <w:t> </w:t>
      </w:r>
      <w:r>
        <w:rPr>
          <w:sz w:val="24"/>
        </w:rPr>
        <w:t>ya no, por lo cual en todas</w:t>
      </w:r>
      <w:r>
        <w:rPr>
          <w:spacing w:val="1"/>
          <w:sz w:val="24"/>
        </w:rPr>
        <w:t> </w:t>
      </w:r>
      <w:r>
        <w:rPr>
          <w:sz w:val="24"/>
        </w:rPr>
        <w:t>las fotos</w:t>
      </w:r>
      <w:r>
        <w:rPr>
          <w:spacing w:val="1"/>
          <w:sz w:val="24"/>
        </w:rPr>
        <w:t> </w:t>
      </w:r>
      <w:r>
        <w:rPr>
          <w:sz w:val="24"/>
        </w:rPr>
        <w:t>aparecería con</w:t>
      </w:r>
      <w:r>
        <w:rPr>
          <w:spacing w:val="1"/>
          <w:sz w:val="24"/>
        </w:rPr>
        <w:t> </w:t>
      </w:r>
      <w:r>
        <w:rPr>
          <w:sz w:val="24"/>
        </w:rPr>
        <w:t>ESTADO=0,</w:t>
      </w:r>
      <w:r>
        <w:rPr>
          <w:spacing w:val="1"/>
          <w:sz w:val="24"/>
        </w:rPr>
        <w:t> </w:t>
      </w:r>
      <w:r>
        <w:rPr>
          <w:sz w:val="24"/>
        </w:rPr>
        <w:t>creo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dato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considerar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sí</w:t>
      </w:r>
      <w:r>
        <w:rPr>
          <w:spacing w:val="1"/>
          <w:sz w:val="24"/>
        </w:rPr>
        <w:t> </w:t>
      </w:r>
      <w:r>
        <w:rPr>
          <w:sz w:val="24"/>
        </w:rPr>
        <w:t>estuvo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año</w:t>
      </w:r>
      <w:r>
        <w:rPr>
          <w:spacing w:val="1"/>
          <w:sz w:val="24"/>
        </w:rPr>
        <w:t> </w:t>
      </w:r>
      <w:r>
        <w:rPr>
          <w:sz w:val="24"/>
        </w:rPr>
        <w:t>especifico,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ciclo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consulta</w:t>
      </w:r>
      <w:r>
        <w:rPr>
          <w:spacing w:val="-8"/>
          <w:sz w:val="24"/>
        </w:rPr>
        <w:t> </w:t>
      </w:r>
      <w:r>
        <w:rPr>
          <w:sz w:val="24"/>
        </w:rPr>
        <w:t>está</w:t>
      </w:r>
      <w:r>
        <w:rPr>
          <w:spacing w:val="-8"/>
          <w:sz w:val="24"/>
        </w:rPr>
        <w:t> </w:t>
      </w:r>
      <w:r>
        <w:rPr>
          <w:sz w:val="24"/>
        </w:rPr>
        <w:t>asociado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5"/>
          <w:sz w:val="24"/>
        </w:rPr>
        <w:t> </w:t>
      </w:r>
      <w:r>
        <w:rPr>
          <w:sz w:val="24"/>
        </w:rPr>
        <w:t>asignatura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esta</w:t>
      </w:r>
      <w:r>
        <w:rPr>
          <w:spacing w:val="-9"/>
          <w:sz w:val="24"/>
        </w:rPr>
        <w:t> </w:t>
      </w:r>
      <w:r>
        <w:rPr>
          <w:sz w:val="24"/>
        </w:rPr>
        <w:t>tiene</w:t>
      </w:r>
      <w:r>
        <w:rPr>
          <w:spacing w:val="-5"/>
          <w:sz w:val="24"/>
        </w:rPr>
        <w:t> </w:t>
      </w:r>
      <w:r>
        <w:rPr>
          <w:sz w:val="24"/>
        </w:rPr>
        <w:t>notas</w:t>
      </w:r>
      <w:r>
        <w:rPr>
          <w:spacing w:val="-52"/>
          <w:sz w:val="24"/>
        </w:rPr>
        <w:t> </w:t>
      </w:r>
      <w:r>
        <w:rPr>
          <w:sz w:val="24"/>
        </w:rPr>
        <w:t>ingresadas.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85"/>
        <w:jc w:val="left"/>
        <w:rPr>
          <w:color w:val="1F3762"/>
          <w:sz w:val="24"/>
        </w:rPr>
      </w:pPr>
      <w:bookmarkStart w:name="_bookmark105" w:id="132"/>
      <w:bookmarkEnd w:id="132"/>
      <w:r>
        <w:rPr/>
      </w:r>
      <w:bookmarkStart w:name="_bookmark105" w:id="133"/>
      <w:bookmarkEnd w:id="133"/>
      <w:r>
        <w:rPr>
          <w:color w:val="1F3762"/>
          <w:sz w:val="24"/>
        </w:rPr>
        <w:t>Ex</w:t>
      </w:r>
      <w:r>
        <w:rPr>
          <w:color w:val="1F3762"/>
          <w:sz w:val="24"/>
        </w:rPr>
        <w:t>ternos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al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Ministerio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Educación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3094" w:val="left" w:leader="none"/>
          <w:tab w:pos="3095" w:val="left" w:leader="none"/>
        </w:tabs>
        <w:spacing w:line="240" w:lineRule="auto" w:before="0" w:after="0"/>
        <w:ind w:left="2422" w:right="818" w:firstLine="0"/>
        <w:jc w:val="left"/>
        <w:rPr>
          <w:i/>
          <w:sz w:val="24"/>
        </w:rPr>
      </w:pPr>
      <w:r>
        <w:rPr>
          <w:i/>
          <w:color w:val="2E5395"/>
          <w:sz w:val="24"/>
        </w:rPr>
        <w:t>Proyecciones</w:t>
      </w:r>
      <w:r>
        <w:rPr>
          <w:i/>
          <w:color w:val="2E5395"/>
          <w:spacing w:val="34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34"/>
          <w:sz w:val="24"/>
        </w:rPr>
        <w:t> </w:t>
      </w:r>
      <w:r>
        <w:rPr>
          <w:i/>
          <w:color w:val="2E5395"/>
          <w:sz w:val="24"/>
        </w:rPr>
        <w:t>población</w:t>
      </w:r>
      <w:r>
        <w:rPr>
          <w:i/>
          <w:color w:val="2E5395"/>
          <w:spacing w:val="34"/>
          <w:sz w:val="24"/>
        </w:rPr>
        <w:t> </w:t>
      </w:r>
      <w:r>
        <w:rPr>
          <w:i/>
          <w:color w:val="2E5395"/>
          <w:sz w:val="24"/>
        </w:rPr>
        <w:t>del</w:t>
      </w:r>
      <w:r>
        <w:rPr>
          <w:i/>
          <w:color w:val="2E5395"/>
          <w:spacing w:val="34"/>
          <w:sz w:val="24"/>
        </w:rPr>
        <w:t> </w:t>
      </w:r>
      <w:r>
        <w:rPr>
          <w:i/>
          <w:color w:val="2E5395"/>
          <w:sz w:val="24"/>
        </w:rPr>
        <w:t>Censo</w:t>
      </w:r>
      <w:r>
        <w:rPr>
          <w:i/>
          <w:color w:val="2E5395"/>
          <w:spacing w:val="34"/>
          <w:sz w:val="24"/>
        </w:rPr>
        <w:t> </w:t>
      </w:r>
      <w:r>
        <w:rPr>
          <w:i/>
          <w:color w:val="2E5395"/>
          <w:sz w:val="24"/>
        </w:rPr>
        <w:t>Población</w:t>
      </w:r>
      <w:r>
        <w:rPr>
          <w:i/>
          <w:color w:val="2E5395"/>
          <w:spacing w:val="33"/>
          <w:sz w:val="24"/>
        </w:rPr>
        <w:t> </w:t>
      </w:r>
      <w:r>
        <w:rPr>
          <w:i/>
          <w:color w:val="2E5395"/>
          <w:sz w:val="24"/>
        </w:rPr>
        <w:t>2018</w:t>
      </w:r>
      <w:r>
        <w:rPr>
          <w:i/>
          <w:color w:val="2E5395"/>
          <w:spacing w:val="35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52"/>
          <w:sz w:val="24"/>
        </w:rPr>
        <w:t> </w:t>
      </w:r>
      <w:r>
        <w:rPr>
          <w:i/>
          <w:color w:val="2E5395"/>
          <w:sz w:val="24"/>
        </w:rPr>
        <w:t>Instituto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Nacional de</w:t>
      </w:r>
      <w:r>
        <w:rPr>
          <w:i/>
          <w:color w:val="2E5395"/>
          <w:spacing w:val="1"/>
          <w:sz w:val="24"/>
        </w:rPr>
        <w:t> </w:t>
      </w:r>
      <w:r>
        <w:rPr>
          <w:i/>
          <w:color w:val="2E5395"/>
          <w:sz w:val="24"/>
        </w:rPr>
        <w:t>Estadística</w:t>
      </w:r>
      <w:r>
        <w:rPr>
          <w:i/>
          <w:color w:val="2E5395"/>
          <w:spacing w:val="2"/>
          <w:sz w:val="24"/>
        </w:rPr>
        <w:t> </w:t>
      </w:r>
      <w:r>
        <w:rPr>
          <w:i/>
          <w:color w:val="2E5395"/>
          <w:sz w:val="24"/>
        </w:rPr>
        <w:t>-INE-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0"/>
        <w:ind w:left="281" w:right="840" w:firstLine="0"/>
        <w:jc w:val="center"/>
        <w:rPr>
          <w:i/>
          <w:sz w:val="18"/>
        </w:rPr>
      </w:pPr>
      <w:bookmarkStart w:name="_bookmark106" w:id="134"/>
      <w:bookmarkEnd w:id="13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27.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Datos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Proyecciones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Población.</w:t>
      </w:r>
    </w:p>
    <w:p>
      <w:pPr>
        <w:pStyle w:val="BodyText"/>
        <w:spacing w:before="8"/>
        <w:rPr>
          <w:i/>
          <w:sz w:val="19"/>
        </w:rPr>
      </w:pPr>
    </w:p>
    <w:tbl>
      <w:tblPr>
        <w:tblW w:w="0" w:type="auto"/>
        <w:jc w:val="left"/>
        <w:tblInd w:w="3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1107"/>
      </w:tblGrid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campo</w:t>
            </w:r>
          </w:p>
        </w:tc>
        <w:tc>
          <w:tcPr>
            <w:tcW w:w="1107" w:type="dxa"/>
            <w:shd w:val="clear" w:color="auto" w:fill="B4C5E7"/>
          </w:tcPr>
          <w:p>
            <w:pPr>
              <w:pStyle w:val="TableParagraph"/>
              <w:spacing w:before="1"/>
              <w:ind w:left="352" w:right="350"/>
              <w:jc w:val="center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cod_departamento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1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cod_municipio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nom_departamento</w:t>
            </w:r>
          </w:p>
        </w:tc>
        <w:tc>
          <w:tcPr>
            <w:tcW w:w="1107" w:type="dxa"/>
          </w:tcPr>
          <w:p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nom_municipio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censo_fuente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pob_para_calculo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edad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INTEGER</w:t>
            </w:r>
          </w:p>
        </w:tc>
      </w:tr>
      <w:tr>
        <w:trPr>
          <w:trHeight w:val="482" w:hRule="atLeast"/>
        </w:trPr>
        <w:tc>
          <w:tcPr>
            <w:tcW w:w="2072" w:type="dxa"/>
            <w:tcBorders>
              <w:bottom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pob_total</w:t>
            </w:r>
          </w:p>
        </w:tc>
        <w:tc>
          <w:tcPr>
            <w:tcW w:w="11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FLOAT</w:t>
            </w:r>
          </w:p>
        </w:tc>
      </w:tr>
      <w:tr>
        <w:trPr>
          <w:trHeight w:val="482" w:hRule="atLeast"/>
        </w:trPr>
        <w:tc>
          <w:tcPr>
            <w:tcW w:w="2072" w:type="dxa"/>
            <w:tcBorders>
              <w:top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pob_hombres</w:t>
            </w:r>
          </w:p>
        </w:tc>
        <w:tc>
          <w:tcPr>
            <w:tcW w:w="1107" w:type="dxa"/>
            <w:tcBorders>
              <w:top w:val="single" w:sz="6" w:space="0" w:color="000000"/>
            </w:tcBorders>
            <w:shd w:val="clear" w:color="auto" w:fill="DEEAF6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FLOAT</w:t>
            </w:r>
          </w:p>
        </w:tc>
      </w:tr>
      <w:tr>
        <w:trPr>
          <w:trHeight w:val="484" w:hRule="atLeast"/>
        </w:trPr>
        <w:tc>
          <w:tcPr>
            <w:tcW w:w="2072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pob_mujeres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FLOAT</w:t>
            </w:r>
          </w:p>
        </w:tc>
      </w:tr>
    </w:tbl>
    <w:p>
      <w:pPr>
        <w:spacing w:before="1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38"/>
          <w:sz w:val="18"/>
        </w:rPr>
        <w:t> </w:t>
      </w:r>
      <w:r>
        <w:rPr>
          <w:i/>
          <w:color w:val="44536A"/>
          <w:sz w:val="18"/>
        </w:rPr>
        <w:t>(-INE-, 2020)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32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17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107" w:id="135"/>
      <w:bookmarkEnd w:id="135"/>
      <w:r>
        <w:rPr/>
      </w:r>
      <w:bookmarkStart w:name="_bookmark107" w:id="136"/>
      <w:bookmarkEnd w:id="136"/>
      <w:r>
        <w:rPr>
          <w:color w:val="2E5395"/>
        </w:rPr>
        <w:t>Me</w:t>
      </w:r>
      <w:r>
        <w:rPr>
          <w:color w:val="2E5395"/>
        </w:rPr>
        <w:t>todología</w:t>
      </w: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238" w:after="0"/>
        <w:ind w:left="2386" w:right="0" w:hanging="685"/>
        <w:jc w:val="left"/>
        <w:rPr>
          <w:sz w:val="24"/>
        </w:rPr>
      </w:pPr>
      <w:bookmarkStart w:name="_bookmark108" w:id="137"/>
      <w:bookmarkEnd w:id="137"/>
      <w:r>
        <w:rPr/>
      </w:r>
      <w:bookmarkStart w:name="_bookmark108" w:id="138"/>
      <w:bookmarkEnd w:id="138"/>
      <w:r>
        <w:rPr>
          <w:color w:val="1F3762"/>
          <w:sz w:val="24"/>
        </w:rPr>
        <w:t>Pre</w:t>
      </w:r>
      <w:r>
        <w:rPr>
          <w:color w:val="1F3762"/>
          <w:sz w:val="24"/>
        </w:rPr>
        <w:t>paración</w:t>
      </w:r>
      <w:r>
        <w:rPr>
          <w:color w:val="1F3762"/>
          <w:spacing w:val="-4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los</w:t>
      </w:r>
      <w:r>
        <w:rPr>
          <w:color w:val="1F3762"/>
          <w:spacing w:val="-2"/>
          <w:sz w:val="24"/>
        </w:rPr>
        <w:t> </w:t>
      </w:r>
      <w:r>
        <w:rPr>
          <w:color w:val="1F3762"/>
          <w:sz w:val="24"/>
        </w:rPr>
        <w:t>datos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Para la generación de análisis de datos se utilizó una herramienta de BigData, que permite</w:t>
      </w:r>
      <w:r>
        <w:rPr>
          <w:spacing w:val="-52"/>
        </w:rPr>
        <w:t> </w:t>
      </w:r>
      <w:r>
        <w:rPr/>
        <w:t>el</w:t>
      </w:r>
      <w:r>
        <w:rPr>
          <w:spacing w:val="1"/>
        </w:rPr>
        <w:t> </w:t>
      </w:r>
      <w:r>
        <w:rPr/>
        <w:t>procesamiento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archivos.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archivos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extensión</w:t>
      </w:r>
      <w:r>
        <w:rPr>
          <w:spacing w:val="1"/>
        </w:rPr>
        <w:t> </w:t>
      </w:r>
      <w:r>
        <w:rPr/>
        <w:t>CSV</w:t>
      </w:r>
      <w:r>
        <w:rPr>
          <w:spacing w:val="1"/>
        </w:rPr>
        <w:t> </w:t>
      </w:r>
      <w:r>
        <w:rPr/>
        <w:t>recibidos, fueron leídos y cargados a través de una transformación intermedia de archivos</w:t>
      </w:r>
      <w:r>
        <w:rPr>
          <w:spacing w:val="1"/>
        </w:rPr>
        <w:t> </w:t>
      </w:r>
      <w:r>
        <w:rPr/>
        <w:t>de estructura AVRO, para agilizar el proceso y evitar errores en el diseño de la estructura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tabla.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8" w:firstLine="707"/>
        <w:jc w:val="both"/>
      </w:pPr>
      <w:r>
        <w:rPr/>
        <w:t>Los registros recibidos corresponden a los ciclos escolares del 2015 al 2021, 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aún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 en</w:t>
      </w:r>
      <w:r>
        <w:rPr>
          <w:spacing w:val="-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 y cierre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bookmarkStart w:name="_bookmark109" w:id="139"/>
      <w:bookmarkEnd w:id="13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registros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cargados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estructura.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275"/>
        <w:gridCol w:w="1416"/>
        <w:gridCol w:w="1563"/>
        <w:gridCol w:w="1275"/>
        <w:gridCol w:w="1278"/>
        <w:gridCol w:w="1321"/>
      </w:tblGrid>
      <w:tr>
        <w:trPr>
          <w:trHeight w:val="726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23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before="1"/>
              <w:ind w:left="187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Datos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Asignatura</w:t>
            </w:r>
          </w:p>
        </w:tc>
        <w:tc>
          <w:tcPr>
            <w:tcW w:w="1416" w:type="dxa"/>
            <w:shd w:val="clear" w:color="auto" w:fill="B4C5E7"/>
          </w:tcPr>
          <w:p>
            <w:pPr>
              <w:pStyle w:val="TableParagraph"/>
              <w:spacing w:before="1"/>
              <w:ind w:left="191" w:right="163" w:firstLine="148"/>
              <w:rPr>
                <w:b/>
                <w:sz w:val="20"/>
              </w:rPr>
            </w:pPr>
            <w:r>
              <w:rPr>
                <w:b/>
                <w:sz w:val="20"/>
              </w:rPr>
              <w:t>Datos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Colaborador</w:t>
            </w:r>
          </w:p>
        </w:tc>
        <w:tc>
          <w:tcPr>
            <w:tcW w:w="1563" w:type="dxa"/>
            <w:shd w:val="clear" w:color="auto" w:fill="B4C5E7"/>
          </w:tcPr>
          <w:p>
            <w:pPr>
              <w:pStyle w:val="TableParagraph"/>
              <w:spacing w:before="1"/>
              <w:ind w:left="112" w:right="103" w:firstLine="300"/>
              <w:rPr>
                <w:b/>
                <w:sz w:val="20"/>
              </w:rPr>
            </w:pPr>
            <w:r>
              <w:rPr>
                <w:b/>
                <w:sz w:val="20"/>
              </w:rPr>
              <w:t>Datos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Establecimiento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before="1"/>
              <w:ind w:left="191" w:right="177" w:firstLine="74"/>
              <w:rPr>
                <w:b/>
                <w:sz w:val="20"/>
              </w:rPr>
            </w:pPr>
            <w:r>
              <w:rPr>
                <w:b/>
                <w:sz w:val="20"/>
              </w:rPr>
              <w:t>Datos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Estudiante</w:t>
            </w:r>
          </w:p>
        </w:tc>
        <w:tc>
          <w:tcPr>
            <w:tcW w:w="1278" w:type="dxa"/>
            <w:shd w:val="clear" w:color="auto" w:fill="B4C5E7"/>
          </w:tcPr>
          <w:p>
            <w:pPr>
              <w:pStyle w:val="TableParagraph"/>
              <w:spacing w:before="1"/>
              <w:ind w:left="433" w:right="250" w:hanging="1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Datos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Nota</w:t>
            </w:r>
          </w:p>
        </w:tc>
        <w:tc>
          <w:tcPr>
            <w:tcW w:w="1321" w:type="dxa"/>
            <w:shd w:val="clear" w:color="auto" w:fill="B4C5E7"/>
          </w:tcPr>
          <w:p>
            <w:pPr>
              <w:pStyle w:val="TableParagraph"/>
              <w:spacing w:before="123"/>
              <w:ind w:left="424" w:right="4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2,731,004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659,846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243,726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4,432,684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34,269,821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42,337,081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2,236,804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670,029</w:t>
            </w:r>
          </w:p>
        </w:tc>
        <w:tc>
          <w:tcPr>
            <w:tcW w:w="1563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244,748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4,307,551</w:t>
            </w:r>
          </w:p>
        </w:tc>
        <w:tc>
          <w:tcPr>
            <w:tcW w:w="1278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33,992,534</w:t>
            </w:r>
          </w:p>
        </w:tc>
        <w:tc>
          <w:tcPr>
            <w:tcW w:w="1321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41,451,666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2,256,075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676,405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247,414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4,361,470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34,156,451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41,697,815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2,339,154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682,564</w:t>
            </w:r>
          </w:p>
        </w:tc>
        <w:tc>
          <w:tcPr>
            <w:tcW w:w="1563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247,686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4,575,113</w:t>
            </w:r>
          </w:p>
        </w:tc>
        <w:tc>
          <w:tcPr>
            <w:tcW w:w="1278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33,170,827</w:t>
            </w:r>
          </w:p>
        </w:tc>
        <w:tc>
          <w:tcPr>
            <w:tcW w:w="1321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41,015,344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2,235,777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685,685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249,794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4,496,559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32,788,525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40,456,340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2,263,383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685,473</w:t>
            </w:r>
          </w:p>
        </w:tc>
        <w:tc>
          <w:tcPr>
            <w:tcW w:w="1563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249,817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4,466,657</w:t>
            </w:r>
          </w:p>
        </w:tc>
        <w:tc>
          <w:tcPr>
            <w:tcW w:w="1278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32,362,529</w:t>
            </w:r>
          </w:p>
        </w:tc>
        <w:tc>
          <w:tcPr>
            <w:tcW w:w="1321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40,027,859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2,131,430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671,178</w:t>
            </w:r>
          </w:p>
        </w:tc>
        <w:tc>
          <w:tcPr>
            <w:tcW w:w="156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245,657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4,382,932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1,352,805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8,784,002</w:t>
            </w:r>
          </w:p>
        </w:tc>
      </w:tr>
      <w:tr>
        <w:trPr>
          <w:trHeight w:val="484" w:hRule="atLeast"/>
        </w:trPr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1"/>
              <w:ind w:left="12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16,193,627</w:t>
            </w:r>
          </w:p>
        </w:tc>
        <w:tc>
          <w:tcPr>
            <w:tcW w:w="1416" w:type="dxa"/>
            <w:shd w:val="clear" w:color="auto" w:fill="DEEAF6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4,731,180</w:t>
            </w:r>
          </w:p>
        </w:tc>
        <w:tc>
          <w:tcPr>
            <w:tcW w:w="1563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1,728,842</w:t>
            </w:r>
          </w:p>
        </w:tc>
        <w:tc>
          <w:tcPr>
            <w:tcW w:w="1275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31,022,966</w:t>
            </w:r>
          </w:p>
        </w:tc>
        <w:tc>
          <w:tcPr>
            <w:tcW w:w="1278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202,093,492</w:t>
            </w:r>
          </w:p>
        </w:tc>
        <w:tc>
          <w:tcPr>
            <w:tcW w:w="1321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255,770,107</w:t>
            </w:r>
          </w:p>
        </w:tc>
      </w:tr>
    </w:tbl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5"/>
        <w:rPr>
          <w:i/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1" w:after="0"/>
        <w:ind w:left="2386" w:right="0" w:hanging="685"/>
        <w:jc w:val="left"/>
        <w:rPr>
          <w:sz w:val="24"/>
        </w:rPr>
      </w:pPr>
      <w:bookmarkStart w:name="_bookmark110" w:id="140"/>
      <w:bookmarkEnd w:id="140"/>
      <w:r>
        <w:rPr/>
      </w:r>
      <w:bookmarkStart w:name="_bookmark110" w:id="141"/>
      <w:bookmarkEnd w:id="141"/>
      <w:r>
        <w:rPr>
          <w:color w:val="1F3762"/>
          <w:sz w:val="24"/>
        </w:rPr>
        <w:t>Diag</w:t>
      </w:r>
      <w:r>
        <w:rPr>
          <w:color w:val="1F3762"/>
          <w:sz w:val="24"/>
        </w:rPr>
        <w:t>nóstico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de</w:t>
      </w:r>
      <w:r>
        <w:rPr>
          <w:color w:val="1F3762"/>
          <w:spacing w:val="-3"/>
          <w:sz w:val="24"/>
        </w:rPr>
        <w:t> </w:t>
      </w:r>
      <w:r>
        <w:rPr>
          <w:color w:val="1F3762"/>
          <w:sz w:val="24"/>
        </w:rPr>
        <w:t>Datos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Se</w:t>
      </w:r>
      <w:r>
        <w:rPr>
          <w:spacing w:val="-2"/>
        </w:rPr>
        <w:t> </w:t>
      </w:r>
      <w:r>
        <w:rPr/>
        <w:t>realizó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proceso</w:t>
      </w:r>
      <w:r>
        <w:rPr>
          <w:spacing w:val="-3"/>
        </w:rPr>
        <w:t> </w:t>
      </w:r>
      <w:r>
        <w:rPr/>
        <w:t>ágil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revisión,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verificó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existiera</w:t>
      </w:r>
      <w:r>
        <w:rPr>
          <w:spacing w:val="-2"/>
        </w:rPr>
        <w:t> </w:t>
      </w:r>
      <w:r>
        <w:rPr/>
        <w:t>consistencia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2"/>
        </w:rPr>
        <w:t> </w:t>
      </w:r>
      <w:r>
        <w:rPr/>
        <w:t>datos recibidos, y en los catálogos generales detectados.</w:t>
      </w:r>
      <w:r>
        <w:rPr>
          <w:spacing w:val="1"/>
        </w:rPr>
        <w:t> </w:t>
      </w:r>
      <w:r>
        <w:rPr/>
        <w:t>Es importante considerar que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encontraron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>
          <w:spacing w:val="-1"/>
        </w:rPr>
        <w:t>diversificado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posee</w:t>
      </w:r>
      <w:r>
        <w:rPr>
          <w:spacing w:val="-11"/>
        </w:rPr>
        <w:t> </w:t>
      </w:r>
      <w:r>
        <w:rPr>
          <w:spacing w:val="-1"/>
        </w:rPr>
        <w:t>registro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carrera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pertenecía,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estos</w:t>
      </w:r>
      <w:r>
        <w:rPr>
          <w:spacing w:val="-13"/>
        </w:rPr>
        <w:t> </w:t>
      </w:r>
      <w:r>
        <w:rPr/>
        <w:t>fueron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74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37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</w:pPr>
      <w:r>
        <w:rPr/>
        <w:t>descontados</w:t>
      </w:r>
      <w:r>
        <w:rPr>
          <w:spacing w:val="20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0"/>
        </w:rPr>
        <w:t> </w:t>
      </w:r>
      <w:r>
        <w:rPr/>
        <w:t>procesos</w:t>
      </w:r>
      <w:r>
        <w:rPr>
          <w:spacing w:val="22"/>
        </w:rPr>
        <w:t> </w:t>
      </w:r>
      <w:r>
        <w:rPr/>
        <w:t>específicos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analizan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unicidad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código</w:t>
      </w:r>
      <w:r>
        <w:rPr>
          <w:spacing w:val="21"/>
        </w:rPr>
        <w:t> </w:t>
      </w:r>
      <w:r>
        <w:rPr/>
        <w:t>personal</w:t>
      </w:r>
      <w:r>
        <w:rPr>
          <w:spacing w:val="20"/>
        </w:rPr>
        <w:t> </w:t>
      </w:r>
      <w:r>
        <w:rPr/>
        <w:t>de</w:t>
      </w:r>
      <w:r>
        <w:rPr>
          <w:spacing w:val="-51"/>
        </w:rPr>
        <w:t> </w:t>
      </w:r>
      <w:r>
        <w:rPr/>
        <w:t>estudiante.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1" w:after="0"/>
        <w:ind w:left="2386" w:right="0" w:hanging="685"/>
        <w:jc w:val="left"/>
        <w:rPr>
          <w:sz w:val="24"/>
        </w:rPr>
      </w:pPr>
      <w:bookmarkStart w:name="_bookmark111" w:id="142"/>
      <w:bookmarkEnd w:id="142"/>
      <w:r>
        <w:rPr/>
      </w:r>
      <w:bookmarkStart w:name="_bookmark111" w:id="143"/>
      <w:bookmarkEnd w:id="143"/>
      <w:r>
        <w:rPr>
          <w:color w:val="1F3762"/>
          <w:sz w:val="24"/>
        </w:rPr>
        <w:t>T</w:t>
      </w:r>
      <w:r>
        <w:rPr>
          <w:color w:val="1F3762"/>
          <w:sz w:val="24"/>
        </w:rPr>
        <w:t>ransformaciones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4"/>
      </w:pPr>
      <w:r>
        <w:rPr/>
        <w:t>Como</w:t>
      </w:r>
      <w:r>
        <w:rPr>
          <w:spacing w:val="48"/>
        </w:rPr>
        <w:t> </w:t>
      </w:r>
      <w:r>
        <w:rPr/>
        <w:t>parte</w:t>
      </w:r>
      <w:r>
        <w:rPr>
          <w:spacing w:val="46"/>
        </w:rPr>
        <w:t> </w:t>
      </w:r>
      <w:r>
        <w:rPr/>
        <w:t>del</w:t>
      </w:r>
      <w:r>
        <w:rPr>
          <w:spacing w:val="48"/>
        </w:rPr>
        <w:t> </w:t>
      </w:r>
      <w:r>
        <w:rPr/>
        <w:t>proceso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preparación</w:t>
      </w:r>
      <w:r>
        <w:rPr>
          <w:spacing w:val="47"/>
        </w:rPr>
        <w:t> </w:t>
      </w:r>
      <w:r>
        <w:rPr/>
        <w:t>y</w:t>
      </w:r>
      <w:r>
        <w:rPr>
          <w:spacing w:val="45"/>
        </w:rPr>
        <w:t> </w:t>
      </w:r>
      <w:r>
        <w:rPr/>
        <w:t>transformación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datos,</w:t>
      </w:r>
      <w:r>
        <w:rPr>
          <w:spacing w:val="44"/>
        </w:rPr>
        <w:t> </w:t>
      </w:r>
      <w:r>
        <w:rPr/>
        <w:t>se</w:t>
      </w:r>
      <w:r>
        <w:rPr>
          <w:spacing w:val="48"/>
        </w:rPr>
        <w:t> </w:t>
      </w:r>
      <w:r>
        <w:rPr/>
        <w:t>realizaron</w:t>
      </w:r>
      <w:r>
        <w:rPr>
          <w:spacing w:val="47"/>
        </w:rPr>
        <w:t> </w:t>
      </w:r>
      <w:r>
        <w:rPr/>
        <w:t>dos</w:t>
      </w:r>
      <w:r>
        <w:rPr>
          <w:spacing w:val="-52"/>
        </w:rPr>
        <w:t> </w:t>
      </w:r>
      <w:r>
        <w:rPr/>
        <w:t>acciones esenciales: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981" w:right="815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diccionario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crear</w:t>
      </w:r>
      <w:r>
        <w:rPr>
          <w:spacing w:val="54"/>
        </w:rPr>
        <w:t> </w:t>
      </w:r>
      <w:r>
        <w:rPr/>
        <w:t>un</w:t>
      </w:r>
      <w:r>
        <w:rPr>
          <w:spacing w:val="54"/>
        </w:rPr>
        <w:t> </w:t>
      </w:r>
      <w:r>
        <w:rPr/>
        <w:t>campo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secuencia de grados del 0 a al 19 equivalente cada uno a cada grado o etapa de la</w:t>
      </w:r>
      <w:r>
        <w:rPr>
          <w:spacing w:val="1"/>
        </w:rPr>
        <w:t> </w:t>
      </w:r>
      <w:r>
        <w:rPr/>
        <w:t>matriz de modalidades de entrega educativa establecido en el SIRE (Anexo), que</w:t>
      </w:r>
      <w:r>
        <w:rPr>
          <w:spacing w:val="1"/>
        </w:rPr>
        <w:t> </w:t>
      </w:r>
      <w:r>
        <w:rPr>
          <w:spacing w:val="-1"/>
        </w:rPr>
        <w:t>replican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equivalencias.</w:t>
      </w:r>
      <w:r>
        <w:rPr>
          <w:spacing w:val="31"/>
        </w:rPr>
        <w:t> </w:t>
      </w:r>
      <w:r>
        <w:rPr/>
        <w:t>El</w:t>
      </w:r>
      <w:r>
        <w:rPr>
          <w:spacing w:val="-11"/>
        </w:rPr>
        <w:t> </w:t>
      </w:r>
      <w:r>
        <w:rPr/>
        <w:t>diccionario</w:t>
      </w:r>
      <w:r>
        <w:rPr>
          <w:spacing w:val="-13"/>
        </w:rPr>
        <w:t> </w:t>
      </w:r>
      <w:r>
        <w:rPr/>
        <w:t>hace</w:t>
      </w:r>
      <w:r>
        <w:rPr>
          <w:spacing w:val="-12"/>
        </w:rPr>
        <w:t> </w:t>
      </w:r>
      <w:r>
        <w:rPr/>
        <w:t>una</w:t>
      </w:r>
      <w:r>
        <w:rPr>
          <w:spacing w:val="-14"/>
        </w:rPr>
        <w:t> </w:t>
      </w:r>
      <w:r>
        <w:rPr/>
        <w:t>omisión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casos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semestres</w:t>
      </w:r>
      <w:r>
        <w:rPr>
          <w:spacing w:val="-52"/>
        </w:rPr>
        <w:t> </w:t>
      </w:r>
      <w:r>
        <w:rPr/>
        <w:t>que no son considerados para promoción de grado. A continuación, se muestra el</w:t>
      </w:r>
      <w:r>
        <w:rPr>
          <w:spacing w:val="1"/>
        </w:rPr>
        <w:t> </w:t>
      </w:r>
      <w:r>
        <w:rPr/>
        <w:t>resumen del</w:t>
      </w:r>
      <w:r>
        <w:rPr>
          <w:spacing w:val="-1"/>
        </w:rPr>
        <w:t> </w:t>
      </w:r>
      <w:r>
        <w:rPr/>
        <w:t>diccionario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datos: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3015" w:right="0" w:firstLine="0"/>
        <w:jc w:val="left"/>
        <w:rPr>
          <w:i/>
          <w:sz w:val="18"/>
        </w:rPr>
      </w:pPr>
      <w:bookmarkStart w:name="_bookmark112" w:id="144"/>
      <w:bookmarkEnd w:id="14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Diccionario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Grados.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806"/>
        <w:gridCol w:w="297"/>
        <w:gridCol w:w="379"/>
        <w:gridCol w:w="379"/>
        <w:gridCol w:w="379"/>
        <w:gridCol w:w="379"/>
        <w:gridCol w:w="379"/>
        <w:gridCol w:w="380"/>
        <w:gridCol w:w="379"/>
        <w:gridCol w:w="379"/>
        <w:gridCol w:w="379"/>
        <w:gridCol w:w="379"/>
        <w:gridCol w:w="377"/>
      </w:tblGrid>
      <w:tr>
        <w:trPr>
          <w:trHeight w:val="436" w:hRule="atLeast"/>
        </w:trPr>
        <w:tc>
          <w:tcPr>
            <w:tcW w:w="1555" w:type="dxa"/>
            <w:vMerge w:val="restart"/>
            <w:shd w:val="clear" w:color="auto" w:fill="B4C5E7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Código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Nivel</w:t>
            </w:r>
          </w:p>
        </w:tc>
        <w:tc>
          <w:tcPr>
            <w:tcW w:w="2806" w:type="dxa"/>
            <w:vMerge w:val="restart"/>
            <w:shd w:val="clear" w:color="auto" w:fill="B4C5E7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ind w:left="1096" w:right="10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4465" w:type="dxa"/>
            <w:gridSpan w:val="12"/>
            <w:shd w:val="clear" w:color="auto" w:fill="B4C5E7"/>
          </w:tcPr>
          <w:p>
            <w:pPr>
              <w:pStyle w:val="TableParagraph"/>
              <w:spacing w:before="1"/>
              <w:ind w:left="1426"/>
              <w:rPr>
                <w:b/>
                <w:sz w:val="16"/>
              </w:rPr>
            </w:pPr>
            <w:r>
              <w:rPr>
                <w:b/>
                <w:sz w:val="16"/>
              </w:rPr>
              <w:t>Número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Grado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-SIRE-</w:t>
            </w:r>
          </w:p>
        </w:tc>
      </w:tr>
      <w:tr>
        <w:trPr>
          <w:trHeight w:val="436" w:hRule="atLeast"/>
        </w:trPr>
        <w:tc>
          <w:tcPr>
            <w:tcW w:w="1555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49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  <w:tc>
          <w:tcPr>
            <w:tcW w:w="380" w:type="dxa"/>
            <w:shd w:val="clear" w:color="auto" w:fill="B4C5E7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7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8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9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77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PREPRIMARIA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BILINGÜE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INICIAL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PREPRIMARIA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PARVULOS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5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EDAD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PEAC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IGER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ADULTOS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4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ABIERTO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(VARIABLE)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ORIENTACION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INDUSTRIAL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TELESECUNDARIA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DOMINGO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15"/>
        </w:rPr>
      </w:pPr>
    </w:p>
    <w:p>
      <w:pPr>
        <w:pStyle w:val="BodyText"/>
        <w:spacing w:before="1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42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22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806"/>
        <w:gridCol w:w="297"/>
        <w:gridCol w:w="379"/>
        <w:gridCol w:w="379"/>
        <w:gridCol w:w="379"/>
        <w:gridCol w:w="379"/>
        <w:gridCol w:w="379"/>
        <w:gridCol w:w="380"/>
        <w:gridCol w:w="379"/>
        <w:gridCol w:w="379"/>
        <w:gridCol w:w="379"/>
        <w:gridCol w:w="379"/>
        <w:gridCol w:w="377"/>
      </w:tblGrid>
      <w:tr>
        <w:trPr>
          <w:trHeight w:val="436" w:hRule="atLeast"/>
        </w:trPr>
        <w:tc>
          <w:tcPr>
            <w:tcW w:w="1555" w:type="dxa"/>
            <w:vMerge w:val="restart"/>
            <w:shd w:val="clear" w:color="auto" w:fill="B4C5E7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Código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Nivel</w:t>
            </w:r>
          </w:p>
        </w:tc>
        <w:tc>
          <w:tcPr>
            <w:tcW w:w="2806" w:type="dxa"/>
            <w:vMerge w:val="restart"/>
            <w:shd w:val="clear" w:color="auto" w:fill="B4C5E7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096" w:right="10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4465" w:type="dxa"/>
            <w:gridSpan w:val="12"/>
            <w:shd w:val="clear" w:color="auto" w:fill="B4C5E7"/>
          </w:tcPr>
          <w:p>
            <w:pPr>
              <w:pStyle w:val="TableParagraph"/>
              <w:spacing w:line="194" w:lineRule="exact"/>
              <w:ind w:left="1426"/>
              <w:rPr>
                <w:b/>
                <w:sz w:val="16"/>
              </w:rPr>
            </w:pPr>
            <w:r>
              <w:rPr>
                <w:b/>
                <w:sz w:val="16"/>
              </w:rPr>
              <w:t>Número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Grado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-SIRE-</w:t>
            </w:r>
          </w:p>
        </w:tc>
      </w:tr>
      <w:tr>
        <w:trPr>
          <w:trHeight w:val="433" w:hRule="atLeast"/>
        </w:trPr>
        <w:tc>
          <w:tcPr>
            <w:tcW w:w="1555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shd w:val="clear" w:color="auto" w:fill="B4C5E7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49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  <w:tc>
          <w:tcPr>
            <w:tcW w:w="380" w:type="dxa"/>
            <w:shd w:val="clear" w:color="auto" w:fill="B4C5E7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7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8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9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77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EFAS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ESCUELA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MILITAR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MUSICIA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EXPERIMENTAL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SEMANA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7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IRREGULAR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MODALIDAD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FLEXIBLE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NOCTURNO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NUFED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MADUREZ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MADUREZ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ANUAL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SABADO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SEMESTRES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ACELERADOS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BASICO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SEMESTRES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CIUDAD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VIEJA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CIUDAD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VIEJA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IGER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80" w:type="dxa"/>
          </w:tcPr>
          <w:p>
            <w:pPr>
              <w:pStyle w:val="TableParagraph"/>
              <w:spacing w:before="1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INTECAP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MADUREZ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MADUREZ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ANUAL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4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5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line="195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5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line="195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80" w:type="dxa"/>
          </w:tcPr>
          <w:p>
            <w:pPr>
              <w:pStyle w:val="TableParagraph"/>
              <w:spacing w:line="195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</w:tcPr>
          <w:p>
            <w:pPr>
              <w:pStyle w:val="TableParagraph"/>
              <w:spacing w:line="195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BACHILLERATO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 PERITO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MAGISTERIO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MAGISTERIO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8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476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22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806"/>
        <w:gridCol w:w="297"/>
        <w:gridCol w:w="379"/>
        <w:gridCol w:w="379"/>
        <w:gridCol w:w="379"/>
        <w:gridCol w:w="379"/>
        <w:gridCol w:w="379"/>
        <w:gridCol w:w="380"/>
        <w:gridCol w:w="379"/>
        <w:gridCol w:w="379"/>
        <w:gridCol w:w="379"/>
        <w:gridCol w:w="379"/>
        <w:gridCol w:w="377"/>
      </w:tblGrid>
      <w:tr>
        <w:trPr>
          <w:trHeight w:val="436" w:hRule="atLeast"/>
        </w:trPr>
        <w:tc>
          <w:tcPr>
            <w:tcW w:w="1555" w:type="dxa"/>
            <w:vMerge w:val="restart"/>
            <w:shd w:val="clear" w:color="auto" w:fill="B4C5E7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Código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Nivel</w:t>
            </w:r>
          </w:p>
        </w:tc>
        <w:tc>
          <w:tcPr>
            <w:tcW w:w="2806" w:type="dxa"/>
            <w:vMerge w:val="restart"/>
            <w:shd w:val="clear" w:color="auto" w:fill="B4C5E7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096" w:right="10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Subnivel</w:t>
            </w:r>
          </w:p>
        </w:tc>
        <w:tc>
          <w:tcPr>
            <w:tcW w:w="4465" w:type="dxa"/>
            <w:gridSpan w:val="12"/>
            <w:shd w:val="clear" w:color="auto" w:fill="B4C5E7"/>
          </w:tcPr>
          <w:p>
            <w:pPr>
              <w:pStyle w:val="TableParagraph"/>
              <w:spacing w:line="194" w:lineRule="exact"/>
              <w:ind w:left="1426"/>
              <w:rPr>
                <w:b/>
                <w:sz w:val="16"/>
              </w:rPr>
            </w:pPr>
            <w:r>
              <w:rPr>
                <w:b/>
                <w:sz w:val="16"/>
              </w:rPr>
              <w:t>Número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Grado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-SIRE-</w:t>
            </w:r>
          </w:p>
        </w:tc>
      </w:tr>
      <w:tr>
        <w:trPr>
          <w:trHeight w:val="433" w:hRule="atLeast"/>
        </w:trPr>
        <w:tc>
          <w:tcPr>
            <w:tcW w:w="1555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shd w:val="clear" w:color="auto" w:fill="B4C5E7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  <w:tc>
          <w:tcPr>
            <w:tcW w:w="380" w:type="dxa"/>
            <w:shd w:val="clear" w:color="auto" w:fill="B4C5E7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7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50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8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4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9</w:t>
            </w:r>
          </w:p>
        </w:tc>
        <w:tc>
          <w:tcPr>
            <w:tcW w:w="379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377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PERITO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PERITO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6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SECRETARIADO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line="194" w:lineRule="exact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  <w:shd w:val="clear" w:color="auto" w:fill="DEEAF6"/>
          </w:tcPr>
          <w:p>
            <w:pPr>
              <w:pStyle w:val="TableParagraph"/>
              <w:spacing w:line="194" w:lineRule="exact"/>
              <w:ind w:left="105"/>
              <w:rPr>
                <w:sz w:val="16"/>
              </w:rPr>
            </w:pPr>
            <w:r>
              <w:rPr>
                <w:sz w:val="16"/>
              </w:rPr>
              <w:t>SECRETARIADO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SEMESTRAL</w:t>
            </w:r>
          </w:p>
        </w:tc>
        <w:tc>
          <w:tcPr>
            <w:tcW w:w="29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80" w:type="dxa"/>
            <w:shd w:val="clear" w:color="auto" w:fill="DEEAF6"/>
          </w:tcPr>
          <w:p>
            <w:pPr>
              <w:pStyle w:val="TableParagraph"/>
              <w:spacing w:line="194" w:lineRule="exact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7" w:hRule="atLeast"/>
        </w:trPr>
        <w:tc>
          <w:tcPr>
            <w:tcW w:w="1555" w:type="dxa"/>
            <w:shd w:val="clear" w:color="auto" w:fill="B4C5E7"/>
          </w:tcPr>
          <w:p>
            <w:pPr>
              <w:pStyle w:val="TableParagraph"/>
              <w:spacing w:before="1"/>
              <w:ind w:left="673" w:right="6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2806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TECNICO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80" w:type="dxa"/>
          </w:tcPr>
          <w:p>
            <w:pPr>
              <w:pStyle w:val="TableParagraph"/>
              <w:spacing w:before="1"/>
              <w:ind w:left="90" w:right="7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1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spacing w:line="237" w:lineRule="auto" w:before="1"/>
        <w:ind w:left="981" w:right="817"/>
        <w:jc w:val="both"/>
      </w:pPr>
      <w:r>
        <w:rPr>
          <w:rFonts w:ascii="Courier New" w:hAnsi="Courier New"/>
        </w:rPr>
        <w:t>o   </w:t>
      </w:r>
      <w:r>
        <w:rPr/>
        <w:t>Adición de la literal de código personal, cada registro de estudiante contiene</w:t>
      </w:r>
      <w:r>
        <w:rPr>
          <w:spacing w:val="1"/>
        </w:rPr>
        <w:t> </w:t>
      </w:r>
      <w:r>
        <w:rPr/>
        <w:t>el código personal de cada estudiante, éste a través de su literal de asignación,</w:t>
      </w:r>
      <w:r>
        <w:rPr>
          <w:spacing w:val="1"/>
        </w:rPr>
        <w:t> </w:t>
      </w:r>
      <w:r>
        <w:rPr/>
        <w:t>permite saber el año en el cual fue asignado, lo cual es un indicativo general del</w:t>
      </w:r>
      <w:r>
        <w:rPr>
          <w:spacing w:val="1"/>
        </w:rPr>
        <w:t> </w:t>
      </w:r>
      <w:r>
        <w:rPr/>
        <w:t>primer año de vida escolar de un estudiante.</w:t>
      </w:r>
      <w:r>
        <w:rPr>
          <w:spacing w:val="1"/>
        </w:rPr>
        <w:t> </w:t>
      </w:r>
      <w:r>
        <w:rPr/>
        <w:t>Existen casos especiales, los cuales se</w:t>
      </w:r>
      <w:r>
        <w:rPr>
          <w:spacing w:val="-52"/>
        </w:rPr>
        <w:t> </w:t>
      </w:r>
      <w:r>
        <w:rPr/>
        <w:t>omiten por considerarse mínimos en los que a un estudiante ya existente en el</w:t>
      </w:r>
      <w:r>
        <w:rPr>
          <w:spacing w:val="1"/>
        </w:rPr>
        <w:t> </w:t>
      </w:r>
      <w:r>
        <w:rPr/>
        <w:t>sistema se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debe realizar una asignación</w:t>
      </w:r>
      <w:r>
        <w:rPr>
          <w:spacing w:val="-2"/>
        </w:rPr>
        <w:t> </w:t>
      </w:r>
      <w:r>
        <w:rPr/>
        <w:t>nueva</w:t>
      </w:r>
      <w:r>
        <w:rPr>
          <w:spacing w:val="-1"/>
        </w:rPr>
        <w:t> </w:t>
      </w:r>
      <w:r>
        <w:rPr/>
        <w:t>de código</w:t>
      </w:r>
      <w:r>
        <w:rPr>
          <w:spacing w:val="-2"/>
        </w:rPr>
        <w:t> </w:t>
      </w:r>
      <w:r>
        <w:rPr/>
        <w:t>personal.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bookmarkStart w:name="_bookmark113" w:id="145"/>
      <w:bookmarkEnd w:id="14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Literal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Asignación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Código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</w:p>
    <w:tbl>
      <w:tblPr>
        <w:tblW w:w="0" w:type="auto"/>
        <w:jc w:val="left"/>
        <w:tblInd w:w="3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8"/>
        <w:gridCol w:w="2011"/>
      </w:tblGrid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3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Literal</w:t>
            </w:r>
          </w:p>
        </w:tc>
        <w:tc>
          <w:tcPr>
            <w:tcW w:w="2011" w:type="dxa"/>
            <w:shd w:val="clear" w:color="auto" w:fill="B4C5E7"/>
          </w:tcPr>
          <w:p>
            <w:pPr>
              <w:pStyle w:val="TableParagraph"/>
              <w:spacing w:line="243" w:lineRule="exact"/>
              <w:ind w:left="347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Asignación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</w:tr>
      <w:tr>
        <w:trPr>
          <w:trHeight w:val="265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E</w:t>
            </w:r>
          </w:p>
        </w:tc>
        <w:tc>
          <w:tcPr>
            <w:tcW w:w="2011" w:type="dxa"/>
          </w:tcPr>
          <w:p>
            <w:pPr>
              <w:pStyle w:val="TableParagraph"/>
              <w:spacing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3" w:lineRule="exact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H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J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>
        <w:trPr>
          <w:trHeight w:val="266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K</w:t>
            </w:r>
          </w:p>
        </w:tc>
        <w:tc>
          <w:tcPr>
            <w:tcW w:w="2011" w:type="dxa"/>
          </w:tcPr>
          <w:p>
            <w:pPr>
              <w:pStyle w:val="TableParagraph"/>
              <w:spacing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  <w:tr>
        <w:trPr>
          <w:trHeight w:val="264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3" w:lineRule="exact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M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>
        <w:trPr>
          <w:trHeight w:val="263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242" w:lineRule="exact"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exact" w:before="1"/>
              <w:ind w:left="347" w:right="336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>
        <w:trPr>
          <w:trHeight w:val="266" w:hRule="atLeast"/>
        </w:trPr>
        <w:tc>
          <w:tcPr>
            <w:tcW w:w="818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#</w:t>
            </w:r>
          </w:p>
        </w:tc>
        <w:tc>
          <w:tcPr>
            <w:tcW w:w="2011" w:type="dxa"/>
            <w:shd w:val="clear" w:color="auto" w:fill="DEEAF6"/>
          </w:tcPr>
          <w:p>
            <w:pPr>
              <w:pStyle w:val="TableParagraph"/>
              <w:spacing w:before="1"/>
              <w:ind w:left="347" w:right="335"/>
              <w:jc w:val="center"/>
              <w:rPr>
                <w:sz w:val="20"/>
              </w:rPr>
            </w:pPr>
            <w:r>
              <w:rPr>
                <w:sz w:val="20"/>
              </w:rPr>
              <w:t>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actual</w:t>
            </w:r>
          </w:p>
        </w:tc>
      </w:tr>
    </w:tbl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52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386" w:val="left" w:leader="none"/>
          <w:tab w:pos="2387" w:val="left" w:leader="none"/>
        </w:tabs>
        <w:spacing w:line="240" w:lineRule="auto" w:before="52" w:after="0"/>
        <w:ind w:left="2386" w:right="0" w:hanging="685"/>
        <w:jc w:val="left"/>
        <w:rPr>
          <w:sz w:val="24"/>
        </w:rPr>
      </w:pPr>
      <w:bookmarkStart w:name="_bookmark114" w:id="146"/>
      <w:bookmarkEnd w:id="146"/>
      <w:r>
        <w:rPr/>
      </w:r>
      <w:bookmarkStart w:name="_bookmark114" w:id="147"/>
      <w:bookmarkEnd w:id="147"/>
      <w:r>
        <w:rPr>
          <w:color w:val="1F3762"/>
          <w:sz w:val="24"/>
        </w:rPr>
        <w:t>Co</w:t>
      </w:r>
      <w:r>
        <w:rPr>
          <w:color w:val="1F3762"/>
          <w:sz w:val="24"/>
        </w:rPr>
        <w:t>mparaciones,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Relaciones</w:t>
      </w:r>
      <w:r>
        <w:rPr>
          <w:color w:val="1F3762"/>
          <w:spacing w:val="-1"/>
          <w:sz w:val="24"/>
        </w:rPr>
        <w:t> </w:t>
      </w:r>
      <w:r>
        <w:rPr>
          <w:color w:val="1F3762"/>
          <w:sz w:val="24"/>
        </w:rPr>
        <w:t>y Análisis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7"/>
        <w:jc w:val="both"/>
      </w:pPr>
      <w:r>
        <w:rPr/>
        <w:t>Al momento de generar un resumen de alumnos por literal de código personal, podemos</w:t>
      </w:r>
      <w:r>
        <w:rPr>
          <w:spacing w:val="1"/>
        </w:rPr>
        <w:t> </w:t>
      </w:r>
      <w:r>
        <w:rPr/>
        <w:t>determinar cuántos estudiantes nuevos se han adherido al SIRE o al sistema educativo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305" w:right="0" w:firstLine="0"/>
        <w:jc w:val="left"/>
        <w:rPr>
          <w:i/>
          <w:sz w:val="18"/>
        </w:rPr>
      </w:pPr>
      <w:bookmarkStart w:name="_bookmark115" w:id="148"/>
      <w:bookmarkEnd w:id="14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31.</w:t>
      </w:r>
      <w:r>
        <w:rPr>
          <w:i/>
          <w:color w:val="44536A"/>
          <w:spacing w:val="36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estudiantes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Literal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Código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</w:p>
    <w:p>
      <w:pPr>
        <w:pStyle w:val="BodyText"/>
        <w:spacing w:before="8"/>
        <w:rPr>
          <w:i/>
          <w:sz w:val="19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872"/>
        <w:gridCol w:w="735"/>
        <w:gridCol w:w="735"/>
        <w:gridCol w:w="735"/>
        <w:gridCol w:w="735"/>
        <w:gridCol w:w="736"/>
        <w:gridCol w:w="733"/>
        <w:gridCol w:w="1081"/>
      </w:tblGrid>
      <w:tr>
        <w:trPr>
          <w:trHeight w:val="460" w:hRule="atLeast"/>
        </w:trPr>
        <w:tc>
          <w:tcPr>
            <w:tcW w:w="2041" w:type="dxa"/>
            <w:vMerge w:val="restart"/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9"/>
              </w:rPr>
            </w:pPr>
          </w:p>
          <w:p>
            <w:pPr>
              <w:pStyle w:val="TableParagraph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Literal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Código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Personal</w:t>
            </w:r>
          </w:p>
        </w:tc>
        <w:tc>
          <w:tcPr>
            <w:tcW w:w="6362" w:type="dxa"/>
            <w:gridSpan w:val="8"/>
            <w:shd w:val="clear" w:color="auto" w:fill="D9E0F1"/>
          </w:tcPr>
          <w:p>
            <w:pPr>
              <w:pStyle w:val="TableParagraph"/>
              <w:spacing w:before="1"/>
              <w:ind w:left="2978" w:right="2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Ciclo</w:t>
            </w:r>
          </w:p>
        </w:tc>
      </w:tr>
      <w:tr>
        <w:trPr>
          <w:trHeight w:val="458" w:hRule="atLeast"/>
        </w:trPr>
        <w:tc>
          <w:tcPr>
            <w:tcW w:w="2041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shd w:val="clear" w:color="auto" w:fill="D9E0F1"/>
          </w:tcPr>
          <w:p>
            <w:pPr>
              <w:pStyle w:val="TableParagraph"/>
              <w:spacing w:before="1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36" w:type="dxa"/>
            <w:shd w:val="clear" w:color="auto" w:fill="D9E0F1"/>
          </w:tcPr>
          <w:p>
            <w:pPr>
              <w:pStyle w:val="TableParagraph"/>
              <w:spacing w:before="1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33" w:type="dxa"/>
            <w:shd w:val="clear" w:color="auto" w:fill="D9E0F1"/>
          </w:tcPr>
          <w:p>
            <w:pPr>
              <w:pStyle w:val="TableParagraph"/>
              <w:spacing w:before="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081" w:type="dxa"/>
            <w:shd w:val="clear" w:color="auto" w:fill="D9E0F1"/>
          </w:tcPr>
          <w:p>
            <w:pPr>
              <w:pStyle w:val="TableParagraph"/>
              <w:spacing w:before="1"/>
              <w:ind w:left="34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3"/>
              <w:ind w:left="966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72" w:type="dxa"/>
          </w:tcPr>
          <w:p>
            <w:pPr>
              <w:pStyle w:val="TableParagraph"/>
              <w:spacing w:before="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1,547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944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714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733" w:type="dxa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4,799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2,161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961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738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5,298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1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1,670,645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45,266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22,077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12,507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7,778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5,298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2,394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1,765,965</w:t>
            </w:r>
          </w:p>
        </w:tc>
      </w:tr>
      <w:tr>
        <w:trPr>
          <w:trHeight w:val="457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4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381,980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7,687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3,805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1,936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1,249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959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398,078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4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376,045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6,339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2,867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1,191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646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387,716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8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363,078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7,552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3,125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1,194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570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375,957</w:t>
            </w:r>
          </w:p>
        </w:tc>
      </w:tr>
      <w:tr>
        <w:trPr>
          <w:trHeight w:val="458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2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872" w:type="dxa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354,493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10,227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3,253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1,182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733" w:type="dxa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370,136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3"/>
              <w:ind w:left="962"/>
              <w:rPr>
                <w:sz w:val="18"/>
              </w:rPr>
            </w:pPr>
            <w:r>
              <w:rPr>
                <w:sz w:val="18"/>
              </w:rPr>
              <w:t>H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393,647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394,448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95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372,023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373,110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90"/>
              <w:rPr>
                <w:sz w:val="18"/>
              </w:rPr>
            </w:pPr>
            <w:r>
              <w:rPr>
                <w:sz w:val="18"/>
              </w:rPr>
              <w:t>J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430,334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76,993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508,242</w:t>
            </w:r>
          </w:p>
        </w:tc>
      </w:tr>
      <w:tr>
        <w:trPr>
          <w:trHeight w:val="458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336,980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49,836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1,013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388,270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81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340,604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33,786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375,135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42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339,816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69,990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409,873</w:t>
            </w:r>
          </w:p>
        </w:tc>
      </w:tr>
      <w:tr>
        <w:trPr>
          <w:trHeight w:val="458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2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345,301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345,374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3"/>
              <w:ind w:left="971"/>
              <w:rPr>
                <w:sz w:val="18"/>
              </w:rPr>
            </w:pPr>
            <w:r>
              <w:rPr>
                <w:sz w:val="18"/>
              </w:rPr>
              <w:t>P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  <w:tr>
        <w:trPr>
          <w:trHeight w:val="460" w:hRule="atLeast"/>
        </w:trPr>
        <w:tc>
          <w:tcPr>
            <w:tcW w:w="2041" w:type="dxa"/>
            <w:shd w:val="clear" w:color="auto" w:fill="D9E0F1"/>
          </w:tcPr>
          <w:p>
            <w:pPr>
              <w:pStyle w:val="TableParagraph"/>
              <w:spacing w:before="1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72" w:type="dxa"/>
            <w:shd w:val="clear" w:color="auto" w:fill="D9E0F1"/>
          </w:tcPr>
          <w:p>
            <w:pPr>
              <w:pStyle w:val="TableParagraph"/>
              <w:spacing w:before="1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3,544,179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451,937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467,729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433,383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402,572</w:t>
            </w:r>
          </w:p>
        </w:tc>
        <w:tc>
          <w:tcPr>
            <w:tcW w:w="736" w:type="dxa"/>
            <w:shd w:val="clear" w:color="auto" w:fill="D9E0F1"/>
          </w:tcPr>
          <w:p>
            <w:pPr>
              <w:pStyle w:val="TableParagraph"/>
              <w:spacing w:before="1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382,657</w:t>
            </w:r>
          </w:p>
        </w:tc>
        <w:tc>
          <w:tcPr>
            <w:tcW w:w="733" w:type="dxa"/>
            <w:shd w:val="clear" w:color="auto" w:fill="D9E0F1"/>
          </w:tcPr>
          <w:p>
            <w:pPr>
              <w:pStyle w:val="TableParagraph"/>
              <w:spacing w:before="1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420,025</w:t>
            </w:r>
          </w:p>
        </w:tc>
        <w:tc>
          <w:tcPr>
            <w:tcW w:w="1081" w:type="dxa"/>
            <w:shd w:val="clear" w:color="auto" w:fill="D9E0F1"/>
          </w:tcPr>
          <w:p>
            <w:pPr>
              <w:pStyle w:val="TableParagraph"/>
              <w:spacing w:before="1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6,102,482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78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579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3"/>
        <w:jc w:val="both"/>
      </w:pPr>
      <w:r>
        <w:rPr/>
        <w:t>Antes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existencia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SIRE,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utilizaba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Asignación</w:t>
      </w:r>
      <w:r>
        <w:rPr>
          <w:spacing w:val="-52"/>
        </w:rPr>
        <w:t> </w:t>
      </w:r>
      <w:r>
        <w:rPr/>
        <w:t>de Código Personal, como una fuente aislada</w:t>
      </w:r>
      <w:r>
        <w:rPr>
          <w:spacing w:val="1"/>
        </w:rPr>
        <w:t> </w:t>
      </w:r>
      <w:r>
        <w:rPr/>
        <w:t>para la gestión</w:t>
      </w:r>
      <w:r>
        <w:rPr>
          <w:spacing w:val="1"/>
        </w:rPr>
        <w:t> </w:t>
      </w:r>
      <w:r>
        <w:rPr/>
        <w:t>y asignación</w:t>
      </w:r>
      <w:r>
        <w:rPr>
          <w:spacing w:val="1"/>
        </w:rPr>
        <w:t> </w:t>
      </w:r>
      <w:r>
        <w:rPr/>
        <w:t>del código</w:t>
      </w:r>
      <w:r>
        <w:rPr>
          <w:spacing w:val="1"/>
        </w:rPr>
        <w:t> </w:t>
      </w:r>
      <w:r>
        <w:rPr/>
        <w:t>personal de estudiantes.</w:t>
      </w:r>
      <w:r>
        <w:rPr>
          <w:spacing w:val="1"/>
        </w:rPr>
        <w:t> </w:t>
      </w:r>
      <w:r>
        <w:rPr/>
        <w:t>Al momento de integrar este registro dentro del SIRE, se capta</w:t>
      </w:r>
      <w:r>
        <w:rPr>
          <w:spacing w:val="1"/>
        </w:rPr>
        <w:t> </w:t>
      </w:r>
      <w:r>
        <w:rPr/>
        <w:t>únicamente</w:t>
      </w:r>
      <w:r>
        <w:rPr>
          <w:spacing w:val="-8"/>
        </w:rPr>
        <w:t> </w:t>
      </w:r>
      <w:r>
        <w:rPr/>
        <w:t>aquellos</w:t>
      </w:r>
      <w:r>
        <w:rPr>
          <w:spacing w:val="-9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estudiaron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menos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ciclo,</w:t>
      </w:r>
      <w:r>
        <w:rPr>
          <w:spacing w:val="-6"/>
        </w:rPr>
        <w:t> </w:t>
      </w: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cuenta</w:t>
      </w:r>
      <w:r>
        <w:rPr>
          <w:spacing w:val="-52"/>
        </w:rPr>
        <w:t> </w:t>
      </w:r>
      <w:r>
        <w:rPr/>
        <w:t>el historial anterior a 2015 de los estudiantes.</w:t>
      </w:r>
      <w:r>
        <w:rPr>
          <w:spacing w:val="1"/>
        </w:rPr>
        <w:t> </w:t>
      </w:r>
      <w:r>
        <w:rPr/>
        <w:t>La tabla de resumen, ayuda a comprender</w:t>
      </w:r>
      <w:r>
        <w:rPr>
          <w:spacing w:val="1"/>
        </w:rPr>
        <w:t> </w:t>
      </w:r>
      <w:r>
        <w:rPr/>
        <w:t>cuantos alumnos de forma única se conservan y el tiempo que toma a un estudiante salir</w:t>
      </w:r>
      <w:r>
        <w:rPr>
          <w:spacing w:val="1"/>
        </w:rPr>
        <w:t> </w:t>
      </w:r>
      <w:r>
        <w:rPr/>
        <w:t>del sistema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desde 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fuese</w:t>
      </w:r>
      <w:r>
        <w:rPr>
          <w:spacing w:val="1"/>
        </w:rPr>
        <w:t> </w:t>
      </w:r>
      <w:r>
        <w:rPr/>
        <w:t>asignado su</w:t>
      </w:r>
      <w:r>
        <w:rPr>
          <w:spacing w:val="1"/>
        </w:rPr>
        <w:t> </w:t>
      </w:r>
      <w:r>
        <w:rPr/>
        <w:t>código</w:t>
      </w:r>
      <w:r>
        <w:rPr>
          <w:spacing w:val="-2"/>
        </w:rPr>
        <w:t> </w:t>
      </w:r>
      <w:r>
        <w:rPr/>
        <w:t>personal.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extracto,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“H”,</w:t>
      </w:r>
      <w:r>
        <w:rPr>
          <w:spacing w:val="1"/>
        </w:rPr>
        <w:t> </w:t>
      </w:r>
      <w:r>
        <w:rPr/>
        <w:t>correspondiente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año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inicio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funcionamiento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SIRE,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cual</w:t>
      </w:r>
      <w:r>
        <w:rPr>
          <w:spacing w:val="-7"/>
        </w:rPr>
        <w:t> </w:t>
      </w:r>
      <w:r>
        <w:rPr/>
        <w:t>ya</w:t>
      </w:r>
      <w:r>
        <w:rPr>
          <w:spacing w:val="-9"/>
        </w:rPr>
        <w:t> </w:t>
      </w:r>
      <w:r>
        <w:rPr/>
        <w:t>permite</w:t>
      </w:r>
      <w:r>
        <w:rPr>
          <w:spacing w:val="-9"/>
        </w:rPr>
        <w:t> </w:t>
      </w:r>
      <w:r>
        <w:rPr/>
        <w:t>observar,</w:t>
      </w:r>
      <w:r>
        <w:rPr>
          <w:spacing w:val="-7"/>
        </w:rPr>
        <w:t> </w:t>
      </w:r>
      <w:r>
        <w:rPr/>
        <w:t>el</w:t>
      </w:r>
      <w:r>
        <w:rPr>
          <w:spacing w:val="-52"/>
        </w:rPr>
        <w:t> </w:t>
      </w:r>
      <w:r>
        <w:rPr/>
        <w:t>ingreso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nuevos,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escolares.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5" w:firstLine="0"/>
        <w:jc w:val="center"/>
        <w:rPr>
          <w:i/>
          <w:sz w:val="18"/>
        </w:rPr>
      </w:pPr>
      <w:bookmarkStart w:name="_bookmark116" w:id="149"/>
      <w:bookmarkEnd w:id="14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32.</w:t>
      </w:r>
      <w:r>
        <w:rPr>
          <w:i/>
          <w:color w:val="44536A"/>
          <w:spacing w:val="37"/>
          <w:sz w:val="18"/>
        </w:rPr>
        <w:t> </w:t>
      </w:r>
      <w:r>
        <w:rPr>
          <w:i/>
          <w:color w:val="44536A"/>
          <w:sz w:val="18"/>
        </w:rPr>
        <w:t>Extracto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Cohorte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Código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fecha.</w:t>
      </w:r>
    </w:p>
    <w:p>
      <w:pPr>
        <w:pStyle w:val="BodyText"/>
        <w:spacing w:before="5"/>
        <w:rPr>
          <w:i/>
          <w:sz w:val="19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872"/>
        <w:gridCol w:w="735"/>
        <w:gridCol w:w="735"/>
        <w:gridCol w:w="735"/>
        <w:gridCol w:w="735"/>
        <w:gridCol w:w="736"/>
        <w:gridCol w:w="733"/>
        <w:gridCol w:w="1081"/>
      </w:tblGrid>
      <w:tr>
        <w:trPr>
          <w:trHeight w:val="460" w:hRule="atLeast"/>
        </w:trPr>
        <w:tc>
          <w:tcPr>
            <w:tcW w:w="2041" w:type="dxa"/>
            <w:vMerge w:val="restart"/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9"/>
              </w:rPr>
            </w:pPr>
          </w:p>
          <w:p>
            <w:pPr>
              <w:pStyle w:val="TableParagraph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Literal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Código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Personal</w:t>
            </w:r>
          </w:p>
        </w:tc>
        <w:tc>
          <w:tcPr>
            <w:tcW w:w="6362" w:type="dxa"/>
            <w:gridSpan w:val="8"/>
            <w:shd w:val="clear" w:color="auto" w:fill="D9E0F1"/>
          </w:tcPr>
          <w:p>
            <w:pPr>
              <w:pStyle w:val="TableParagraph"/>
              <w:spacing w:before="3"/>
              <w:ind w:left="2978" w:right="29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Ciclo</w:t>
            </w:r>
          </w:p>
        </w:tc>
      </w:tr>
      <w:tr>
        <w:trPr>
          <w:trHeight w:val="460" w:hRule="atLeast"/>
        </w:trPr>
        <w:tc>
          <w:tcPr>
            <w:tcW w:w="2041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shd w:val="clear" w:color="auto" w:fill="D9E0F1"/>
          </w:tcPr>
          <w:p>
            <w:pPr>
              <w:pStyle w:val="TableParagraph"/>
              <w:spacing w:before="1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80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735" w:type="dxa"/>
            <w:shd w:val="clear" w:color="auto" w:fill="D9E0F1"/>
          </w:tcPr>
          <w:p>
            <w:pPr>
              <w:pStyle w:val="TableParagraph"/>
              <w:spacing w:before="1"/>
              <w:ind w:left="17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36" w:type="dxa"/>
            <w:shd w:val="clear" w:color="auto" w:fill="D9E0F1"/>
          </w:tcPr>
          <w:p>
            <w:pPr>
              <w:pStyle w:val="TableParagraph"/>
              <w:spacing w:before="1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33" w:type="dxa"/>
            <w:shd w:val="clear" w:color="auto" w:fill="D9E0F1"/>
          </w:tcPr>
          <w:p>
            <w:pPr>
              <w:pStyle w:val="TableParagraph"/>
              <w:spacing w:before="1"/>
              <w:ind w:left="17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1081" w:type="dxa"/>
            <w:shd w:val="clear" w:color="auto" w:fill="D9E0F1"/>
          </w:tcPr>
          <w:p>
            <w:pPr>
              <w:pStyle w:val="TableParagraph"/>
              <w:spacing w:before="1"/>
              <w:ind w:left="342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2"/>
              <w:rPr>
                <w:sz w:val="18"/>
              </w:rPr>
            </w:pPr>
            <w:r>
              <w:rPr>
                <w:sz w:val="18"/>
              </w:rPr>
              <w:t>H</w:t>
            </w:r>
          </w:p>
        </w:tc>
        <w:tc>
          <w:tcPr>
            <w:tcW w:w="872" w:type="dxa"/>
            <w:shd w:val="clear" w:color="auto" w:fill="C5DFB3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393,647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394,448</w:t>
            </w:r>
          </w:p>
        </w:tc>
      </w:tr>
      <w:tr>
        <w:trPr>
          <w:trHeight w:val="457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95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735" w:type="dxa"/>
            <w:shd w:val="clear" w:color="auto" w:fill="C5DFB3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372,023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373,110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90"/>
              <w:rPr>
                <w:sz w:val="18"/>
              </w:rPr>
            </w:pPr>
            <w:r>
              <w:rPr>
                <w:sz w:val="18"/>
              </w:rPr>
              <w:t>J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735" w:type="dxa"/>
            <w:shd w:val="clear" w:color="auto" w:fill="C5DFB3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430,334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76,993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508,242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1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735" w:type="dxa"/>
            <w:shd w:val="clear" w:color="auto" w:fill="C5DFB3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336,980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49,836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1,013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388,270</w:t>
            </w:r>
          </w:p>
        </w:tc>
      </w:tr>
      <w:tr>
        <w:trPr>
          <w:trHeight w:val="457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81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735" w:type="dxa"/>
            <w:shd w:val="clear" w:color="auto" w:fill="C5DFB3"/>
          </w:tcPr>
          <w:p>
            <w:pPr>
              <w:pStyle w:val="TableParagraph"/>
              <w:spacing w:before="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340,604</w:t>
            </w: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33,786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375,135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3"/>
              <w:ind w:left="942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spacing w:before="3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36" w:type="dxa"/>
            <w:shd w:val="clear" w:color="auto" w:fill="C5DFB3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339,816</w:t>
            </w:r>
          </w:p>
        </w:tc>
        <w:tc>
          <w:tcPr>
            <w:tcW w:w="733" w:type="dxa"/>
            <w:shd w:val="clear" w:color="auto" w:fill="F1F1F1"/>
          </w:tcPr>
          <w:p>
            <w:pPr>
              <w:pStyle w:val="TableParagraph"/>
              <w:spacing w:before="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69,990</w:t>
            </w:r>
          </w:p>
        </w:tc>
        <w:tc>
          <w:tcPr>
            <w:tcW w:w="1081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409,873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62"/>
              <w:rPr>
                <w:sz w:val="18"/>
              </w:rPr>
            </w:pPr>
            <w:r>
              <w:rPr>
                <w:sz w:val="18"/>
              </w:rPr>
              <w:t>N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733" w:type="dxa"/>
            <w:shd w:val="clear" w:color="auto" w:fill="C5DFB3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345,301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345,374</w:t>
            </w:r>
          </w:p>
        </w:tc>
      </w:tr>
      <w:tr>
        <w:trPr>
          <w:trHeight w:val="460" w:hRule="atLeast"/>
        </w:trPr>
        <w:tc>
          <w:tcPr>
            <w:tcW w:w="2041" w:type="dxa"/>
          </w:tcPr>
          <w:p>
            <w:pPr>
              <w:pStyle w:val="TableParagraph"/>
              <w:spacing w:before="1"/>
              <w:ind w:left="971"/>
              <w:rPr>
                <w:sz w:val="18"/>
              </w:rPr>
            </w:pPr>
            <w:r>
              <w:rPr>
                <w:sz w:val="18"/>
              </w:rPr>
              <w:t>P</w:t>
            </w:r>
          </w:p>
        </w:tc>
        <w:tc>
          <w:tcPr>
            <w:tcW w:w="872" w:type="dxa"/>
            <w:shd w:val="clear" w:color="auto" w:fill="F1F1F1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3" w:type="dxa"/>
            <w:shd w:val="clear" w:color="auto" w:fill="C5DFB3"/>
          </w:tcPr>
          <w:p>
            <w:pPr>
              <w:pStyle w:val="TableParagraph"/>
              <w:spacing w:before="1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</w:tr>
    </w:tbl>
    <w:p>
      <w:pPr>
        <w:spacing w:before="1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before="1"/>
        <w:ind w:left="262" w:right="816"/>
        <w:jc w:val="both"/>
      </w:pPr>
      <w:r>
        <w:rPr>
          <w:b/>
        </w:rPr>
        <w:t>Observación</w:t>
      </w:r>
      <w:r>
        <w:rPr/>
        <w:t>: la literal “P”, es parte del proceso del ciclo escolar 2022, pero se adelanta su</w:t>
      </w:r>
      <w:r>
        <w:rPr>
          <w:spacing w:val="1"/>
        </w:rPr>
        <w:t> </w:t>
      </w:r>
      <w:r>
        <w:rPr/>
        <w:t>asignación, según</w:t>
      </w:r>
      <w:r>
        <w:rPr>
          <w:spacing w:val="-2"/>
        </w:rPr>
        <w:t> </w:t>
      </w:r>
      <w:r>
        <w:rPr/>
        <w:t>calendario escolar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los centros</w:t>
      </w:r>
      <w:r>
        <w:rPr>
          <w:spacing w:val="-1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ciclo</w:t>
      </w:r>
      <w:r>
        <w:rPr>
          <w:spacing w:val="4"/>
        </w:rPr>
        <w:t> </w:t>
      </w:r>
      <w:r>
        <w:rPr/>
        <w:t>americano.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Al momento que se asigna un nuevo código personal, este se asigna al alumno que por</w:t>
      </w:r>
      <w:r>
        <w:rPr>
          <w:spacing w:val="1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vez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registran</w:t>
      </w:r>
      <w:r>
        <w:rPr>
          <w:spacing w:val="-11"/>
        </w:rPr>
        <w:t> </w:t>
      </w:r>
      <w:r>
        <w:rPr/>
        <w:t>dentro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SIRE,</w:t>
      </w:r>
      <w:r>
        <w:rPr>
          <w:spacing w:val="-11"/>
        </w:rPr>
        <w:t> </w:t>
      </w:r>
      <w:r>
        <w:rPr/>
        <w:t>pero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éste</w:t>
      </w:r>
      <w:r>
        <w:rPr>
          <w:spacing w:val="-8"/>
        </w:rPr>
        <w:t> </w:t>
      </w:r>
      <w:r>
        <w:rPr/>
        <w:t>ya</w:t>
      </w:r>
      <w:r>
        <w:rPr>
          <w:spacing w:val="-11"/>
        </w:rPr>
        <w:t> </w:t>
      </w:r>
      <w:r>
        <w:rPr/>
        <w:t>había</w:t>
      </w:r>
      <w:r>
        <w:rPr>
          <w:spacing w:val="-11"/>
        </w:rPr>
        <w:t> </w:t>
      </w:r>
      <w:r>
        <w:rPr/>
        <w:t>estudiado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años</w:t>
      </w:r>
      <w:r>
        <w:rPr>
          <w:spacing w:val="-10"/>
        </w:rPr>
        <w:t> </w:t>
      </w:r>
      <w:r>
        <w:rPr/>
        <w:t>anteriores,</w:t>
      </w:r>
      <w:r>
        <w:rPr>
          <w:spacing w:val="-52"/>
        </w:rPr>
        <w:t> </w:t>
      </w:r>
      <w:r>
        <w:rPr/>
        <w:t>ya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estudiante</w:t>
      </w:r>
      <w:r>
        <w:rPr>
          <w:spacing w:val="-6"/>
        </w:rPr>
        <w:t> </w:t>
      </w:r>
      <w:r>
        <w:rPr/>
        <w:t>nuevo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nacional.</w:t>
      </w:r>
      <w:r>
        <w:rPr>
          <w:spacing w:val="48"/>
        </w:rPr>
        <w:t> </w:t>
      </w:r>
      <w:r>
        <w:rPr/>
        <w:t>Para</w:t>
      </w:r>
      <w:r>
        <w:rPr>
          <w:spacing w:val="-4"/>
        </w:rPr>
        <w:t> </w:t>
      </w:r>
      <w:r>
        <w:rPr/>
        <w:t>poder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79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63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22"/>
        <w:jc w:val="both"/>
      </w:pPr>
      <w:r>
        <w:rPr/>
        <w:t>considerar que un estudiante es nuevo dentro del sistema educativo, se debe analizar el</w:t>
      </w:r>
      <w:r>
        <w:rPr>
          <w:spacing w:val="1"/>
        </w:rPr>
        <w:t> </w:t>
      </w:r>
      <w:r>
        <w:rPr/>
        <w:t>grado al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ingresa.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5"/>
        <w:jc w:val="both"/>
      </w:pPr>
      <w:r>
        <w:rPr/>
        <w:t>Si un estudiante de nuevo ingreso al SIRE, se inscribe en cualquier etapa o grado de los</w:t>
      </w:r>
      <w:r>
        <w:rPr>
          <w:spacing w:val="1"/>
        </w:rPr>
        <w:t> </w:t>
      </w:r>
      <w:r>
        <w:rPr/>
        <w:t>niveles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inicial,</w:t>
      </w:r>
      <w:r>
        <w:rPr>
          <w:spacing w:val="-7"/>
        </w:rPr>
        <w:t> </w:t>
      </w:r>
      <w:r>
        <w:rPr/>
        <w:t>preprimaria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primer</w:t>
      </w:r>
      <w:r>
        <w:rPr>
          <w:spacing w:val="-8"/>
        </w:rPr>
        <w:t> </w:t>
      </w:r>
      <w:r>
        <w:rPr/>
        <w:t>grado</w:t>
      </w:r>
      <w:r>
        <w:rPr>
          <w:spacing w:val="-9"/>
        </w:rPr>
        <w:t> </w:t>
      </w:r>
      <w:r>
        <w:rPr/>
        <w:t>primaria,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alumno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considera</w:t>
      </w:r>
      <w:r>
        <w:rPr>
          <w:spacing w:val="-52"/>
        </w:rPr>
        <w:t> </w:t>
      </w:r>
      <w:r>
        <w:rPr/>
        <w:t>nuevo “puro”, mientras que si ingresa a un grado mayor a los indicados se considera un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“reingreso”.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comprender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SIRE,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“P”,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97%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alumnos que se incorporan anualmente como nuevos puros y el 3% corresponde a un</w:t>
      </w:r>
      <w:r>
        <w:rPr>
          <w:spacing w:val="1"/>
        </w:rPr>
        <w:t> </w:t>
      </w:r>
      <w:r>
        <w:rPr/>
        <w:t>reingreso.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62" w:right="120" w:firstLine="0"/>
        <w:jc w:val="center"/>
        <w:rPr>
          <w:i/>
          <w:sz w:val="18"/>
        </w:rPr>
      </w:pPr>
      <w:bookmarkStart w:name="_bookmark117" w:id="150"/>
      <w:bookmarkEnd w:id="15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33.</w:t>
      </w:r>
      <w:r>
        <w:rPr>
          <w:i/>
          <w:color w:val="44536A"/>
          <w:spacing w:val="33"/>
          <w:sz w:val="18"/>
        </w:rPr>
        <w:t> </w: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identificación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estudiantes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nuevos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Nacional.</w:t>
      </w:r>
    </w:p>
    <w:p>
      <w:pPr>
        <w:pStyle w:val="BodyText"/>
        <w:spacing w:before="6"/>
        <w:rPr>
          <w:i/>
          <w:sz w:val="19"/>
        </w:rPr>
      </w:pPr>
    </w:p>
    <w:tbl>
      <w:tblPr>
        <w:tblW w:w="0" w:type="auto"/>
        <w:jc w:val="left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1107"/>
        <w:gridCol w:w="1223"/>
        <w:gridCol w:w="1477"/>
        <w:gridCol w:w="1418"/>
      </w:tblGrid>
      <w:tr>
        <w:trPr>
          <w:trHeight w:val="729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431" w:right="195" w:hanging="20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Literal </w:t>
            </w:r>
            <w:r>
              <w:rPr>
                <w:b/>
                <w:sz w:val="20"/>
              </w:rPr>
              <w:t>Código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Personal</w:t>
            </w:r>
          </w:p>
        </w:tc>
        <w:tc>
          <w:tcPr>
            <w:tcW w:w="1107" w:type="dxa"/>
            <w:shd w:val="clear" w:color="auto" w:fill="B4C5E7"/>
          </w:tcPr>
          <w:p>
            <w:pPr>
              <w:pStyle w:val="TableParagraph"/>
              <w:spacing w:before="1"/>
              <w:ind w:left="318" w:right="212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Nuevos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puros</w:t>
            </w:r>
          </w:p>
        </w:tc>
        <w:tc>
          <w:tcPr>
            <w:tcW w:w="1223" w:type="dxa"/>
            <w:shd w:val="clear" w:color="auto" w:fill="B4C5E7"/>
          </w:tcPr>
          <w:p>
            <w:pPr>
              <w:pStyle w:val="TableParagraph"/>
              <w:spacing w:before="1"/>
              <w:ind w:left="219" w:right="200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Nuevos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reingreso</w:t>
            </w:r>
          </w:p>
        </w:tc>
        <w:tc>
          <w:tcPr>
            <w:tcW w:w="1477" w:type="dxa"/>
            <w:shd w:val="clear" w:color="auto" w:fill="B4C5E7"/>
          </w:tcPr>
          <w:p>
            <w:pPr>
              <w:pStyle w:val="TableParagraph"/>
              <w:spacing w:before="1"/>
              <w:ind w:left="499" w:right="306" w:hanging="171"/>
              <w:rPr>
                <w:b/>
                <w:sz w:val="20"/>
              </w:rPr>
            </w:pPr>
            <w:r>
              <w:rPr>
                <w:b/>
                <w:sz w:val="20"/>
              </w:rPr>
              <w:t>% Nuevos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puros</w:t>
            </w:r>
          </w:p>
        </w:tc>
        <w:tc>
          <w:tcPr>
            <w:tcW w:w="1418" w:type="dxa"/>
            <w:shd w:val="clear" w:color="auto" w:fill="B4C5E7"/>
          </w:tcPr>
          <w:p>
            <w:pPr>
              <w:pStyle w:val="TableParagraph"/>
              <w:spacing w:before="1"/>
              <w:ind w:left="314" w:right="286" w:hanging="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% Nuevos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reingreso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H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373,116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21,332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94.59%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5.41%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356,644</w:t>
            </w:r>
          </w:p>
        </w:tc>
        <w:tc>
          <w:tcPr>
            <w:tcW w:w="1223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16,466</w:t>
            </w:r>
          </w:p>
        </w:tc>
        <w:tc>
          <w:tcPr>
            <w:tcW w:w="1477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95.59%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4.41%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J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494,590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13,652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97.31%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2.69%</w:t>
            </w:r>
          </w:p>
        </w:tc>
      </w:tr>
      <w:tr>
        <w:trPr>
          <w:trHeight w:val="482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K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376,323</w:t>
            </w:r>
          </w:p>
        </w:tc>
        <w:tc>
          <w:tcPr>
            <w:tcW w:w="1223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11,947</w:t>
            </w:r>
          </w:p>
        </w:tc>
        <w:tc>
          <w:tcPr>
            <w:tcW w:w="1477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96.92%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3.08%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L</w:t>
            </w:r>
          </w:p>
        </w:tc>
        <w:tc>
          <w:tcPr>
            <w:tcW w:w="1107" w:type="dxa"/>
          </w:tcPr>
          <w:p>
            <w:pPr>
              <w:pStyle w:val="TableParagraph"/>
              <w:spacing w:before="3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365,509</w:t>
            </w:r>
          </w:p>
        </w:tc>
        <w:tc>
          <w:tcPr>
            <w:tcW w:w="1223" w:type="dxa"/>
          </w:tcPr>
          <w:p>
            <w:pPr>
              <w:pStyle w:val="TableParagraph"/>
              <w:spacing w:before="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9,626</w:t>
            </w:r>
          </w:p>
        </w:tc>
        <w:tc>
          <w:tcPr>
            <w:tcW w:w="1477" w:type="dxa"/>
          </w:tcPr>
          <w:p>
            <w:pPr>
              <w:pStyle w:val="TableParagraph"/>
              <w:spacing w:before="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97.43%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2.57%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3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M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3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402,695</w:t>
            </w:r>
          </w:p>
        </w:tc>
        <w:tc>
          <w:tcPr>
            <w:tcW w:w="1223" w:type="dxa"/>
            <w:shd w:val="clear" w:color="auto" w:fill="DEEAF6"/>
          </w:tcPr>
          <w:p>
            <w:pPr>
              <w:pStyle w:val="TableParagraph"/>
              <w:spacing w:before="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7,178</w:t>
            </w:r>
          </w:p>
        </w:tc>
        <w:tc>
          <w:tcPr>
            <w:tcW w:w="1477" w:type="dxa"/>
            <w:shd w:val="clear" w:color="auto" w:fill="DEEAF6"/>
          </w:tcPr>
          <w:p>
            <w:pPr>
              <w:pStyle w:val="TableParagraph"/>
              <w:spacing w:before="3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98.25%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1.75%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341,169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4,205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98.78%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1.22%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1107" w:type="dxa"/>
            <w:shd w:val="clear" w:color="auto" w:fill="DEEAF6"/>
          </w:tcPr>
          <w:p>
            <w:pPr>
              <w:pStyle w:val="TableParagraph"/>
              <w:spacing w:before="1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223" w:type="dxa"/>
            <w:shd w:val="clear" w:color="auto" w:fill="DEEAF6"/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77" w:type="dxa"/>
            <w:shd w:val="clear" w:color="auto" w:fill="DEEAF6"/>
          </w:tcPr>
          <w:p>
            <w:pPr>
              <w:pStyle w:val="TableParagraph"/>
              <w:spacing w:before="1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80.25%</w:t>
            </w:r>
          </w:p>
        </w:tc>
        <w:tc>
          <w:tcPr>
            <w:tcW w:w="1418" w:type="dxa"/>
            <w:shd w:val="clear" w:color="auto" w:fill="DEEAF6"/>
          </w:tcPr>
          <w:p>
            <w:pPr>
              <w:pStyle w:val="TableParagraph"/>
              <w:spacing w:before="1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19.75%</w:t>
            </w:r>
          </w:p>
        </w:tc>
      </w:tr>
      <w:tr>
        <w:trPr>
          <w:trHeight w:val="484" w:hRule="atLeast"/>
        </w:trPr>
        <w:tc>
          <w:tcPr>
            <w:tcW w:w="1580" w:type="dxa"/>
            <w:shd w:val="clear" w:color="auto" w:fill="B4C5E7"/>
          </w:tcPr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2,710,111</w:t>
            </w:r>
          </w:p>
        </w:tc>
        <w:tc>
          <w:tcPr>
            <w:tcW w:w="1223" w:type="dxa"/>
          </w:tcPr>
          <w:p>
            <w:pPr>
              <w:pStyle w:val="TableParagraph"/>
              <w:spacing w:before="1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84,422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96.98%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3.02%</w:t>
            </w:r>
          </w:p>
        </w:tc>
      </w:tr>
    </w:tbl>
    <w:p>
      <w:pPr>
        <w:spacing w:before="1"/>
        <w:ind w:left="262" w:right="7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2021)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262" w:right="815"/>
        <w:jc w:val="both"/>
      </w:pPr>
      <w:r>
        <w:rPr/>
        <w:t>Una</w:t>
      </w:r>
      <w:r>
        <w:rPr>
          <w:spacing w:val="-10"/>
        </w:rPr>
        <w:t> </w:t>
      </w:r>
      <w:r>
        <w:rPr/>
        <w:t>vez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ya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9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aproximadamente</w:t>
      </w:r>
      <w:r>
        <w:rPr>
          <w:spacing w:val="-9"/>
        </w:rPr>
        <w:t> </w:t>
      </w:r>
      <w:r>
        <w:rPr/>
        <w:t>ingresan</w:t>
      </w:r>
      <w:r>
        <w:rPr>
          <w:spacing w:val="-51"/>
        </w:rPr>
        <w:t> </w:t>
      </w:r>
      <w:r>
        <w:rPr/>
        <w:t>al sistema educativo y determinado que, a través del código personal de estudiantes,</w:t>
      </w:r>
      <w:r>
        <w:rPr>
          <w:spacing w:val="1"/>
        </w:rPr>
        <w:t> </w:t>
      </w:r>
      <w:r>
        <w:rPr/>
        <w:t>podemos determinar de cierta forma la eficiencia del sistema educativo, corresponde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estableciendo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salir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además</w:t>
      </w:r>
      <w:r>
        <w:rPr>
          <w:spacing w:val="-1"/>
        </w:rPr>
        <w:t> </w:t>
      </w:r>
      <w:r>
        <w:rPr/>
        <w:t>los casos donde</w:t>
      </w:r>
      <w:r>
        <w:rPr>
          <w:spacing w:val="-3"/>
        </w:rPr>
        <w:t> </w:t>
      </w:r>
      <w:r>
        <w:rPr/>
        <w:t>afecta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no promoción 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abandono.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68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/>
      </w:pPr>
      <w:r>
        <w:rPr/>
        <w:t>Un</w:t>
      </w:r>
      <w:r>
        <w:rPr>
          <w:spacing w:val="41"/>
        </w:rPr>
        <w:t> </w:t>
      </w:r>
      <w:r>
        <w:rPr/>
        <w:t>estudiante</w:t>
      </w:r>
      <w:r>
        <w:rPr>
          <w:spacing w:val="39"/>
        </w:rPr>
        <w:t> </w:t>
      </w:r>
      <w:r>
        <w:rPr/>
        <w:t>o</w:t>
      </w:r>
      <w:r>
        <w:rPr>
          <w:spacing w:val="42"/>
        </w:rPr>
        <w:t> </w:t>
      </w:r>
      <w:r>
        <w:rPr/>
        <w:t>alumno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Guatemala,</w:t>
      </w:r>
      <w:r>
        <w:rPr>
          <w:spacing w:val="39"/>
        </w:rPr>
        <w:t> </w:t>
      </w:r>
      <w:r>
        <w:rPr/>
        <w:t>para</w:t>
      </w:r>
      <w:r>
        <w:rPr>
          <w:spacing w:val="39"/>
        </w:rPr>
        <w:t> </w:t>
      </w:r>
      <w:r>
        <w:rPr/>
        <w:t>considerarse</w:t>
      </w:r>
      <w:r>
        <w:rPr>
          <w:spacing w:val="39"/>
        </w:rPr>
        <w:t> </w:t>
      </w:r>
      <w:r>
        <w:rPr/>
        <w:t>fuera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sistema</w:t>
      </w:r>
      <w:r>
        <w:rPr>
          <w:spacing w:val="40"/>
        </w:rPr>
        <w:t> </w:t>
      </w:r>
      <w:r>
        <w:rPr/>
        <w:t>educativo</w:t>
      </w:r>
      <w:r>
        <w:rPr>
          <w:spacing w:val="-51"/>
        </w:rPr>
        <w:t> </w:t>
      </w:r>
      <w:r>
        <w:rPr/>
        <w:t>completamente,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posibles</w:t>
      </w:r>
      <w:r>
        <w:rPr>
          <w:spacing w:val="1"/>
        </w:rPr>
        <w:t> </w:t>
      </w:r>
      <w:r>
        <w:rPr/>
        <w:t>salidas: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1678" w:val="left" w:leader="none"/>
        </w:tabs>
        <w:spacing w:line="297" w:lineRule="exact" w:before="1" w:after="0"/>
        <w:ind w:left="1678" w:right="0" w:hanging="697"/>
        <w:jc w:val="both"/>
        <w:rPr>
          <w:sz w:val="24"/>
        </w:rPr>
      </w:pPr>
      <w:r>
        <w:rPr>
          <w:sz w:val="24"/>
        </w:rPr>
        <w:t>Graduarse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ciclo</w:t>
      </w:r>
      <w:r>
        <w:rPr>
          <w:spacing w:val="-2"/>
          <w:sz w:val="24"/>
        </w:rPr>
        <w:t> </w:t>
      </w:r>
      <w:r>
        <w:rPr>
          <w:sz w:val="24"/>
        </w:rPr>
        <w:t>diversificado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medio.</w:t>
      </w:r>
    </w:p>
    <w:p>
      <w:pPr>
        <w:pStyle w:val="ListParagraph"/>
        <w:numPr>
          <w:ilvl w:val="0"/>
          <w:numId w:val="24"/>
        </w:numPr>
        <w:tabs>
          <w:tab w:pos="1678" w:val="left" w:leader="none"/>
        </w:tabs>
        <w:spacing w:line="240" w:lineRule="auto" w:before="0" w:after="0"/>
        <w:ind w:left="981" w:right="814" w:firstLine="0"/>
        <w:jc w:val="both"/>
        <w:rPr>
          <w:sz w:val="24"/>
        </w:rPr>
      </w:pPr>
      <w:r>
        <w:rPr>
          <w:sz w:val="24"/>
        </w:rPr>
        <w:t>Tener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18</w:t>
      </w:r>
      <w:r>
        <w:rPr>
          <w:spacing w:val="1"/>
          <w:sz w:val="24"/>
        </w:rPr>
        <w:t> </w:t>
      </w:r>
      <w:r>
        <w:rPr>
          <w:sz w:val="24"/>
        </w:rPr>
        <w:t>años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estar</w:t>
      </w:r>
      <w:r>
        <w:rPr>
          <w:spacing w:val="1"/>
          <w:sz w:val="24"/>
        </w:rPr>
        <w:t> </w:t>
      </w:r>
      <w:r>
        <w:rPr>
          <w:sz w:val="24"/>
        </w:rPr>
        <w:t>fuera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educativo</w:t>
      </w:r>
      <w:r>
        <w:rPr>
          <w:spacing w:val="1"/>
          <w:sz w:val="24"/>
        </w:rPr>
        <w:t> </w:t>
      </w:r>
      <w:r>
        <w:rPr>
          <w:sz w:val="24"/>
        </w:rPr>
        <w:t>nacional.</w:t>
      </w:r>
      <w:r>
        <w:rPr>
          <w:spacing w:val="1"/>
          <w:sz w:val="24"/>
        </w:rPr>
        <w:t> </w:t>
      </w:r>
      <w:r>
        <w:rPr>
          <w:sz w:val="24"/>
        </w:rPr>
        <w:t>(Se</w:t>
      </w:r>
      <w:r>
        <w:rPr>
          <w:spacing w:val="1"/>
          <w:sz w:val="24"/>
        </w:rPr>
        <w:t> </w:t>
      </w:r>
      <w:r>
        <w:rPr>
          <w:sz w:val="24"/>
        </w:rPr>
        <w:t>establece 18 años por el criterio de cálculo de indicadores de tasas netas, sin</w:t>
      </w:r>
      <w:r>
        <w:rPr>
          <w:spacing w:val="1"/>
          <w:sz w:val="24"/>
        </w:rPr>
        <w:t> </w:t>
      </w:r>
      <w:r>
        <w:rPr>
          <w:sz w:val="24"/>
        </w:rPr>
        <w:t>embargo, algunos estudios del subsistema extraescolar pueden limitar hasta los 24</w:t>
      </w:r>
      <w:r>
        <w:rPr>
          <w:spacing w:val="-52"/>
          <w:sz w:val="24"/>
        </w:rPr>
        <w:t> </w:t>
      </w:r>
      <w:r>
        <w:rPr>
          <w:sz w:val="24"/>
        </w:rPr>
        <w:t>años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edad,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considerar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caso</w:t>
      </w:r>
      <w:r>
        <w:rPr>
          <w:spacing w:val="-5"/>
          <w:sz w:val="24"/>
        </w:rPr>
        <w:t> </w:t>
      </w:r>
      <w:r>
        <w:rPr>
          <w:sz w:val="24"/>
        </w:rPr>
        <w:t>especial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sobreedad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extra</w:t>
      </w:r>
      <w:r>
        <w:rPr>
          <w:spacing w:val="-6"/>
          <w:sz w:val="24"/>
        </w:rPr>
        <w:t> </w:t>
      </w:r>
      <w:r>
        <w:rPr>
          <w:sz w:val="24"/>
        </w:rPr>
        <w:t>edad).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análisis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realizará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considerará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límite,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éste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analizado</w:t>
      </w:r>
      <w:r>
        <w:rPr>
          <w:spacing w:val="1"/>
          <w:sz w:val="24"/>
        </w:rPr>
        <w:t> </w:t>
      </w:r>
      <w:r>
        <w:rPr>
          <w:sz w:val="24"/>
        </w:rPr>
        <w:t>propiamente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autoridades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24"/>
        </w:numPr>
        <w:tabs>
          <w:tab w:pos="1678" w:val="left" w:leader="none"/>
        </w:tabs>
        <w:spacing w:line="295" w:lineRule="exact" w:before="0" w:after="0"/>
        <w:ind w:left="1678" w:right="0" w:hanging="697"/>
        <w:jc w:val="both"/>
        <w:rPr>
          <w:sz w:val="24"/>
        </w:rPr>
      </w:pPr>
      <w:r>
        <w:rPr>
          <w:sz w:val="24"/>
        </w:rPr>
        <w:t>Fallecimiento</w:t>
      </w:r>
    </w:p>
    <w:p>
      <w:pPr>
        <w:spacing w:before="227"/>
        <w:ind w:left="2283" w:right="0" w:firstLine="0"/>
        <w:jc w:val="left"/>
        <w:rPr>
          <w:i/>
          <w:sz w:val="18"/>
        </w:rPr>
      </w:pPr>
      <w:bookmarkStart w:name="_bookmark118" w:id="151"/>
      <w:bookmarkEnd w:id="15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Graduandos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Promovidos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fecha.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330"/>
        <w:gridCol w:w="1329"/>
        <w:gridCol w:w="1152"/>
        <w:gridCol w:w="1308"/>
        <w:gridCol w:w="1311"/>
        <w:gridCol w:w="1534"/>
      </w:tblGrid>
      <w:tr>
        <w:trPr>
          <w:trHeight w:val="1314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ind w:left="107" w:right="80" w:firstLine="139"/>
              <w:rPr>
                <w:b/>
                <w:sz w:val="22"/>
              </w:rPr>
            </w:pPr>
            <w:r>
              <w:rPr>
                <w:b/>
                <w:sz w:val="22"/>
              </w:rPr>
              <w:t>Año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Escolar</w:t>
            </w:r>
          </w:p>
        </w:tc>
        <w:tc>
          <w:tcPr>
            <w:tcW w:w="1330" w:type="dxa"/>
            <w:shd w:val="clear" w:color="auto" w:fill="B4C5E7"/>
          </w:tcPr>
          <w:p>
            <w:pPr>
              <w:pStyle w:val="TableParagraph"/>
              <w:ind w:left="278" w:right="91" w:hanging="173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Graduandos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inscritos</w:t>
            </w:r>
          </w:p>
        </w:tc>
        <w:tc>
          <w:tcPr>
            <w:tcW w:w="1329" w:type="dxa"/>
            <w:shd w:val="clear" w:color="auto" w:fill="B4C5E7"/>
          </w:tcPr>
          <w:p>
            <w:pPr>
              <w:pStyle w:val="TableParagraph"/>
              <w:ind w:left="117" w:right="88" w:hanging="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Graduandos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Promovidos</w:t>
            </w:r>
          </w:p>
        </w:tc>
        <w:tc>
          <w:tcPr>
            <w:tcW w:w="1152" w:type="dxa"/>
            <w:shd w:val="clear" w:color="auto" w:fill="B4C5E7"/>
          </w:tcPr>
          <w:p>
            <w:pPr>
              <w:pStyle w:val="TableParagraph"/>
              <w:spacing w:before="1"/>
              <w:ind w:left="89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Diferencia</w:t>
            </w:r>
          </w:p>
        </w:tc>
        <w:tc>
          <w:tcPr>
            <w:tcW w:w="1308" w:type="dxa"/>
            <w:shd w:val="clear" w:color="auto" w:fill="B4C5E7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  <w:p>
            <w:pPr>
              <w:pStyle w:val="TableParagraph"/>
              <w:ind w:left="86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Promovidos</w:t>
            </w:r>
          </w:p>
        </w:tc>
        <w:tc>
          <w:tcPr>
            <w:tcW w:w="1311" w:type="dxa"/>
            <w:shd w:val="clear" w:color="auto" w:fill="B4C5E7"/>
          </w:tcPr>
          <w:p>
            <w:pPr>
              <w:pStyle w:val="TableParagraph"/>
              <w:ind w:left="108" w:right="79" w:firstLine="309"/>
              <w:rPr>
                <w:b/>
                <w:sz w:val="22"/>
              </w:rPr>
            </w:pPr>
            <w:r>
              <w:rPr>
                <w:b/>
                <w:sz w:val="22"/>
              </w:rPr>
              <w:t>% 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Promovidos</w:t>
            </w:r>
          </w:p>
        </w:tc>
        <w:tc>
          <w:tcPr>
            <w:tcW w:w="1534" w:type="dxa"/>
            <w:shd w:val="clear" w:color="auto" w:fill="B4C5E7"/>
          </w:tcPr>
          <w:p>
            <w:pPr>
              <w:pStyle w:val="TableParagraph"/>
              <w:ind w:left="152" w:right="139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Diferencial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Interanual de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Graduandos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Inscritos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  <w:tc>
          <w:tcPr>
            <w:tcW w:w="1330" w:type="dxa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135,314</w:t>
            </w:r>
          </w:p>
        </w:tc>
        <w:tc>
          <w:tcPr>
            <w:tcW w:w="1329" w:type="dxa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118,659</w:t>
            </w:r>
          </w:p>
        </w:tc>
        <w:tc>
          <w:tcPr>
            <w:tcW w:w="1152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16,655</w:t>
            </w:r>
          </w:p>
        </w:tc>
        <w:tc>
          <w:tcPr>
            <w:tcW w:w="1308" w:type="dxa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87.69%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12.31%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2012</w:t>
            </w:r>
          </w:p>
        </w:tc>
        <w:tc>
          <w:tcPr>
            <w:tcW w:w="1330" w:type="dxa"/>
            <w:shd w:val="clear" w:color="auto" w:fill="DEEAF6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141,802</w:t>
            </w:r>
          </w:p>
        </w:tc>
        <w:tc>
          <w:tcPr>
            <w:tcW w:w="1329" w:type="dxa"/>
            <w:shd w:val="clear" w:color="auto" w:fill="DEEAF6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128,456</w:t>
            </w:r>
          </w:p>
        </w:tc>
        <w:tc>
          <w:tcPr>
            <w:tcW w:w="11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13,346</w:t>
            </w:r>
          </w:p>
        </w:tc>
        <w:tc>
          <w:tcPr>
            <w:tcW w:w="1308" w:type="dxa"/>
            <w:shd w:val="clear" w:color="auto" w:fill="DEEAF6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90.59%</w:t>
            </w:r>
          </w:p>
        </w:tc>
        <w:tc>
          <w:tcPr>
            <w:tcW w:w="1311" w:type="dxa"/>
            <w:shd w:val="clear" w:color="auto" w:fill="DEEAF6"/>
          </w:tcPr>
          <w:p>
            <w:pPr>
              <w:pStyle w:val="TableParagraph"/>
              <w:spacing w:line="268" w:lineRule="exact"/>
              <w:ind w:left="249" w:right="237"/>
              <w:jc w:val="center"/>
              <w:rPr>
                <w:sz w:val="22"/>
              </w:rPr>
            </w:pPr>
            <w:r>
              <w:rPr>
                <w:sz w:val="22"/>
              </w:rPr>
              <w:t>9.41%</w:t>
            </w:r>
          </w:p>
        </w:tc>
        <w:tc>
          <w:tcPr>
            <w:tcW w:w="1534" w:type="dxa"/>
            <w:shd w:val="clear" w:color="auto" w:fill="DEEAF6"/>
          </w:tcPr>
          <w:p>
            <w:pPr>
              <w:pStyle w:val="TableParagraph"/>
              <w:spacing w:line="268" w:lineRule="exact"/>
              <w:ind w:left="437"/>
              <w:rPr>
                <w:sz w:val="22"/>
              </w:rPr>
            </w:pPr>
            <w:r>
              <w:rPr>
                <w:sz w:val="22"/>
              </w:rPr>
              <w:t>4.575%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2013</w:t>
            </w:r>
          </w:p>
        </w:tc>
        <w:tc>
          <w:tcPr>
            <w:tcW w:w="1330" w:type="dxa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148,819</w:t>
            </w:r>
          </w:p>
        </w:tc>
        <w:tc>
          <w:tcPr>
            <w:tcW w:w="1329" w:type="dxa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138,008</w:t>
            </w:r>
          </w:p>
        </w:tc>
        <w:tc>
          <w:tcPr>
            <w:tcW w:w="1152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10,811</w:t>
            </w:r>
          </w:p>
        </w:tc>
        <w:tc>
          <w:tcPr>
            <w:tcW w:w="1308" w:type="dxa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92.74%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249" w:right="237"/>
              <w:jc w:val="center"/>
              <w:rPr>
                <w:sz w:val="22"/>
              </w:rPr>
            </w:pPr>
            <w:r>
              <w:rPr>
                <w:sz w:val="22"/>
              </w:rPr>
              <w:t>7.26%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437"/>
              <w:rPr>
                <w:sz w:val="22"/>
              </w:rPr>
            </w:pPr>
            <w:r>
              <w:rPr>
                <w:sz w:val="22"/>
              </w:rPr>
              <w:t>4.715%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2014</w:t>
            </w:r>
          </w:p>
        </w:tc>
        <w:tc>
          <w:tcPr>
            <w:tcW w:w="1330" w:type="dxa"/>
            <w:shd w:val="clear" w:color="auto" w:fill="DEEAF6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173,546</w:t>
            </w:r>
          </w:p>
        </w:tc>
        <w:tc>
          <w:tcPr>
            <w:tcW w:w="1329" w:type="dxa"/>
            <w:shd w:val="clear" w:color="auto" w:fill="DEEAF6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161,524</w:t>
            </w:r>
          </w:p>
        </w:tc>
        <w:tc>
          <w:tcPr>
            <w:tcW w:w="11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12,022</w:t>
            </w:r>
          </w:p>
        </w:tc>
        <w:tc>
          <w:tcPr>
            <w:tcW w:w="1308" w:type="dxa"/>
            <w:shd w:val="clear" w:color="auto" w:fill="DEEAF6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93.07%</w:t>
            </w:r>
          </w:p>
        </w:tc>
        <w:tc>
          <w:tcPr>
            <w:tcW w:w="1311" w:type="dxa"/>
            <w:shd w:val="clear" w:color="auto" w:fill="DEEAF6"/>
          </w:tcPr>
          <w:p>
            <w:pPr>
              <w:pStyle w:val="TableParagraph"/>
              <w:spacing w:line="268" w:lineRule="exact"/>
              <w:ind w:left="249" w:right="237"/>
              <w:jc w:val="center"/>
              <w:rPr>
                <w:sz w:val="22"/>
              </w:rPr>
            </w:pPr>
            <w:r>
              <w:rPr>
                <w:sz w:val="22"/>
              </w:rPr>
              <w:t>6.93%</w:t>
            </w:r>
          </w:p>
        </w:tc>
        <w:tc>
          <w:tcPr>
            <w:tcW w:w="1534" w:type="dxa"/>
            <w:shd w:val="clear" w:color="auto" w:fill="DEEAF6"/>
          </w:tcPr>
          <w:p>
            <w:pPr>
              <w:pStyle w:val="TableParagraph"/>
              <w:spacing w:line="268" w:lineRule="exact"/>
              <w:ind w:left="382"/>
              <w:rPr>
                <w:sz w:val="22"/>
              </w:rPr>
            </w:pPr>
            <w:r>
              <w:rPr>
                <w:sz w:val="22"/>
              </w:rPr>
              <w:t>14.248%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before="1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2015</w:t>
            </w:r>
          </w:p>
        </w:tc>
        <w:tc>
          <w:tcPr>
            <w:tcW w:w="1330" w:type="dxa"/>
          </w:tcPr>
          <w:p>
            <w:pPr>
              <w:pStyle w:val="TableParagraph"/>
              <w:spacing w:before="1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151,371</w:t>
            </w:r>
          </w:p>
        </w:tc>
        <w:tc>
          <w:tcPr>
            <w:tcW w:w="1329" w:type="dxa"/>
          </w:tcPr>
          <w:p>
            <w:pPr>
              <w:pStyle w:val="TableParagraph"/>
              <w:spacing w:before="1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132,940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18,431</w:t>
            </w:r>
          </w:p>
        </w:tc>
        <w:tc>
          <w:tcPr>
            <w:tcW w:w="13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87.82%</w:t>
            </w:r>
          </w:p>
        </w:tc>
        <w:tc>
          <w:tcPr>
            <w:tcW w:w="1311" w:type="dxa"/>
          </w:tcPr>
          <w:p>
            <w:pPr>
              <w:pStyle w:val="TableParagraph"/>
              <w:spacing w:before="1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12.18%</w:t>
            </w:r>
          </w:p>
        </w:tc>
        <w:tc>
          <w:tcPr>
            <w:tcW w:w="1534" w:type="dxa"/>
          </w:tcPr>
          <w:p>
            <w:pPr>
              <w:pStyle w:val="TableParagraph"/>
              <w:spacing w:before="1"/>
              <w:ind w:left="348"/>
              <w:rPr>
                <w:sz w:val="22"/>
              </w:rPr>
            </w:pPr>
            <w:r>
              <w:rPr>
                <w:sz w:val="22"/>
              </w:rPr>
              <w:t>-14.649%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before="1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2016</w:t>
            </w:r>
          </w:p>
        </w:tc>
        <w:tc>
          <w:tcPr>
            <w:tcW w:w="1330" w:type="dxa"/>
            <w:shd w:val="clear" w:color="auto" w:fill="DEEAF6"/>
          </w:tcPr>
          <w:p>
            <w:pPr>
              <w:pStyle w:val="TableParagraph"/>
              <w:spacing w:before="1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159,513</w:t>
            </w:r>
          </w:p>
        </w:tc>
        <w:tc>
          <w:tcPr>
            <w:tcW w:w="1329" w:type="dxa"/>
            <w:shd w:val="clear" w:color="auto" w:fill="DEEAF6"/>
          </w:tcPr>
          <w:p>
            <w:pPr>
              <w:pStyle w:val="TableParagraph"/>
              <w:spacing w:before="1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139,710</w:t>
            </w:r>
          </w:p>
        </w:tc>
        <w:tc>
          <w:tcPr>
            <w:tcW w:w="1152" w:type="dxa"/>
            <w:shd w:val="clear" w:color="auto" w:fill="DEEAF6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19,803</w:t>
            </w:r>
          </w:p>
        </w:tc>
        <w:tc>
          <w:tcPr>
            <w:tcW w:w="1308" w:type="dxa"/>
            <w:shd w:val="clear" w:color="auto" w:fill="DEEAF6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87.59%</w:t>
            </w:r>
          </w:p>
        </w:tc>
        <w:tc>
          <w:tcPr>
            <w:tcW w:w="1311" w:type="dxa"/>
            <w:shd w:val="clear" w:color="auto" w:fill="DEEAF6"/>
          </w:tcPr>
          <w:p>
            <w:pPr>
              <w:pStyle w:val="TableParagraph"/>
              <w:spacing w:before="1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12.41%</w:t>
            </w:r>
          </w:p>
        </w:tc>
        <w:tc>
          <w:tcPr>
            <w:tcW w:w="1534" w:type="dxa"/>
            <w:shd w:val="clear" w:color="auto" w:fill="DEEAF6"/>
          </w:tcPr>
          <w:p>
            <w:pPr>
              <w:pStyle w:val="TableParagraph"/>
              <w:spacing w:before="1"/>
              <w:ind w:left="437"/>
              <w:rPr>
                <w:sz w:val="22"/>
              </w:rPr>
            </w:pPr>
            <w:r>
              <w:rPr>
                <w:sz w:val="22"/>
              </w:rPr>
              <w:t>5.104%</w:t>
            </w:r>
          </w:p>
        </w:tc>
      </w:tr>
      <w:tr>
        <w:trPr>
          <w:trHeight w:val="510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before="1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2017</w:t>
            </w:r>
          </w:p>
        </w:tc>
        <w:tc>
          <w:tcPr>
            <w:tcW w:w="1330" w:type="dxa"/>
          </w:tcPr>
          <w:p>
            <w:pPr>
              <w:pStyle w:val="TableParagraph"/>
              <w:spacing w:before="1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169,104</w:t>
            </w:r>
          </w:p>
        </w:tc>
        <w:tc>
          <w:tcPr>
            <w:tcW w:w="1329" w:type="dxa"/>
          </w:tcPr>
          <w:p>
            <w:pPr>
              <w:pStyle w:val="TableParagraph"/>
              <w:spacing w:before="1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150,927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18,177</w:t>
            </w:r>
          </w:p>
        </w:tc>
        <w:tc>
          <w:tcPr>
            <w:tcW w:w="13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89.25%</w:t>
            </w:r>
          </w:p>
        </w:tc>
        <w:tc>
          <w:tcPr>
            <w:tcW w:w="1311" w:type="dxa"/>
          </w:tcPr>
          <w:p>
            <w:pPr>
              <w:pStyle w:val="TableParagraph"/>
              <w:spacing w:before="1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10.75%</w:t>
            </w:r>
          </w:p>
        </w:tc>
        <w:tc>
          <w:tcPr>
            <w:tcW w:w="1534" w:type="dxa"/>
          </w:tcPr>
          <w:p>
            <w:pPr>
              <w:pStyle w:val="TableParagraph"/>
              <w:spacing w:before="1"/>
              <w:ind w:left="437"/>
              <w:rPr>
                <w:sz w:val="22"/>
              </w:rPr>
            </w:pPr>
            <w:r>
              <w:rPr>
                <w:sz w:val="22"/>
              </w:rPr>
              <w:t>5.672%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2018</w:t>
            </w:r>
          </w:p>
        </w:tc>
        <w:tc>
          <w:tcPr>
            <w:tcW w:w="1330" w:type="dxa"/>
            <w:shd w:val="clear" w:color="auto" w:fill="DEEAF6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177,804</w:t>
            </w:r>
          </w:p>
        </w:tc>
        <w:tc>
          <w:tcPr>
            <w:tcW w:w="1329" w:type="dxa"/>
            <w:shd w:val="clear" w:color="auto" w:fill="DEEAF6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156,344</w:t>
            </w:r>
          </w:p>
        </w:tc>
        <w:tc>
          <w:tcPr>
            <w:tcW w:w="11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21,460</w:t>
            </w:r>
          </w:p>
        </w:tc>
        <w:tc>
          <w:tcPr>
            <w:tcW w:w="1308" w:type="dxa"/>
            <w:shd w:val="clear" w:color="auto" w:fill="DEEAF6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87.93%</w:t>
            </w:r>
          </w:p>
        </w:tc>
        <w:tc>
          <w:tcPr>
            <w:tcW w:w="1311" w:type="dxa"/>
            <w:shd w:val="clear" w:color="auto" w:fill="DEEAF6"/>
          </w:tcPr>
          <w:p>
            <w:pPr>
              <w:pStyle w:val="TableParagraph"/>
              <w:spacing w:line="268" w:lineRule="exact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12.07%</w:t>
            </w:r>
          </w:p>
        </w:tc>
        <w:tc>
          <w:tcPr>
            <w:tcW w:w="1534" w:type="dxa"/>
            <w:shd w:val="clear" w:color="auto" w:fill="DEEAF6"/>
          </w:tcPr>
          <w:p>
            <w:pPr>
              <w:pStyle w:val="TableParagraph"/>
              <w:spacing w:line="268" w:lineRule="exact"/>
              <w:ind w:left="492"/>
              <w:rPr>
                <w:sz w:val="22"/>
              </w:rPr>
            </w:pPr>
            <w:r>
              <w:rPr>
                <w:sz w:val="22"/>
              </w:rPr>
              <w:t>4.89%</w:t>
            </w:r>
          </w:p>
        </w:tc>
      </w:tr>
      <w:tr>
        <w:trPr>
          <w:trHeight w:val="509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2019</w:t>
            </w:r>
          </w:p>
        </w:tc>
        <w:tc>
          <w:tcPr>
            <w:tcW w:w="1330" w:type="dxa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175,188</w:t>
            </w:r>
          </w:p>
        </w:tc>
        <w:tc>
          <w:tcPr>
            <w:tcW w:w="1329" w:type="dxa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153,877</w:t>
            </w:r>
          </w:p>
        </w:tc>
        <w:tc>
          <w:tcPr>
            <w:tcW w:w="1152" w:type="dxa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21,311</w:t>
            </w:r>
          </w:p>
        </w:tc>
        <w:tc>
          <w:tcPr>
            <w:tcW w:w="1308" w:type="dxa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87.84%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12.16%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459"/>
              <w:rPr>
                <w:sz w:val="22"/>
              </w:rPr>
            </w:pPr>
            <w:r>
              <w:rPr>
                <w:sz w:val="22"/>
              </w:rPr>
              <w:t>-1.49%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2020</w:t>
            </w:r>
          </w:p>
        </w:tc>
        <w:tc>
          <w:tcPr>
            <w:tcW w:w="1330" w:type="dxa"/>
            <w:shd w:val="clear" w:color="auto" w:fill="DEEAF6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174,438</w:t>
            </w:r>
          </w:p>
        </w:tc>
        <w:tc>
          <w:tcPr>
            <w:tcW w:w="1329" w:type="dxa"/>
            <w:shd w:val="clear" w:color="auto" w:fill="DEEAF6"/>
          </w:tcPr>
          <w:p>
            <w:pPr>
              <w:pStyle w:val="TableParagraph"/>
              <w:spacing w:line="268" w:lineRule="exact"/>
              <w:ind w:left="283" w:right="272"/>
              <w:jc w:val="center"/>
              <w:rPr>
                <w:sz w:val="22"/>
              </w:rPr>
            </w:pPr>
            <w:r>
              <w:rPr>
                <w:sz w:val="22"/>
              </w:rPr>
              <w:t>151,518</w:t>
            </w:r>
          </w:p>
        </w:tc>
        <w:tc>
          <w:tcPr>
            <w:tcW w:w="1152" w:type="dxa"/>
            <w:shd w:val="clear" w:color="auto" w:fill="DEEAF6"/>
          </w:tcPr>
          <w:p>
            <w:pPr>
              <w:pStyle w:val="TableParagraph"/>
              <w:spacing w:line="268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22,920</w:t>
            </w:r>
          </w:p>
        </w:tc>
        <w:tc>
          <w:tcPr>
            <w:tcW w:w="1308" w:type="dxa"/>
            <w:shd w:val="clear" w:color="auto" w:fill="DEEAF6"/>
          </w:tcPr>
          <w:p>
            <w:pPr>
              <w:pStyle w:val="TableParagraph"/>
              <w:spacing w:line="268" w:lineRule="exact"/>
              <w:ind w:left="86" w:right="78"/>
              <w:jc w:val="center"/>
              <w:rPr>
                <w:sz w:val="22"/>
              </w:rPr>
            </w:pPr>
            <w:r>
              <w:rPr>
                <w:sz w:val="22"/>
              </w:rPr>
              <w:t>86.86%</w:t>
            </w:r>
          </w:p>
        </w:tc>
        <w:tc>
          <w:tcPr>
            <w:tcW w:w="1311" w:type="dxa"/>
            <w:shd w:val="clear" w:color="auto" w:fill="DEEAF6"/>
          </w:tcPr>
          <w:p>
            <w:pPr>
              <w:pStyle w:val="TableParagraph"/>
              <w:spacing w:line="268" w:lineRule="exact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13.14%</w:t>
            </w:r>
          </w:p>
        </w:tc>
        <w:tc>
          <w:tcPr>
            <w:tcW w:w="1534" w:type="dxa"/>
            <w:shd w:val="clear" w:color="auto" w:fill="DEEAF6"/>
          </w:tcPr>
          <w:p>
            <w:pPr>
              <w:pStyle w:val="TableParagraph"/>
              <w:spacing w:line="268" w:lineRule="exact"/>
              <w:ind w:left="459"/>
              <w:rPr>
                <w:sz w:val="22"/>
              </w:rPr>
            </w:pPr>
            <w:r>
              <w:rPr>
                <w:sz w:val="22"/>
              </w:rPr>
              <w:t>-0.43%</w:t>
            </w:r>
          </w:p>
        </w:tc>
      </w:tr>
      <w:tr>
        <w:trPr>
          <w:trHeight w:val="508" w:hRule="atLeast"/>
        </w:trPr>
        <w:tc>
          <w:tcPr>
            <w:tcW w:w="864" w:type="dxa"/>
            <w:shd w:val="clear" w:color="auto" w:fill="B4C5E7"/>
          </w:tcPr>
          <w:p>
            <w:pPr>
              <w:pStyle w:val="TableParagraph"/>
              <w:spacing w:line="268" w:lineRule="exact"/>
              <w:ind w:right="19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1330" w:type="dxa"/>
          </w:tcPr>
          <w:p>
            <w:pPr>
              <w:pStyle w:val="TableParagraph"/>
              <w:spacing w:line="268" w:lineRule="exact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162,954</w:t>
            </w:r>
          </w:p>
        </w:tc>
        <w:tc>
          <w:tcPr>
            <w:tcW w:w="1329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52" w:type="dxa"/>
          </w:tcPr>
          <w:p>
            <w:pPr>
              <w:pStyle w:val="TableParagraph"/>
              <w:spacing w:line="268" w:lineRule="exact"/>
              <w:ind w:left="89" w:right="77"/>
              <w:jc w:val="center"/>
              <w:rPr>
                <w:sz w:val="22"/>
              </w:rPr>
            </w:pPr>
            <w:r>
              <w:rPr>
                <w:sz w:val="22"/>
              </w:rPr>
              <w:t>162,954</w:t>
            </w:r>
          </w:p>
        </w:tc>
        <w:tc>
          <w:tcPr>
            <w:tcW w:w="1308" w:type="dxa"/>
          </w:tcPr>
          <w:p>
            <w:pPr>
              <w:pStyle w:val="TableParagraph"/>
              <w:spacing w:line="268" w:lineRule="exact"/>
              <w:ind w:left="86" w:right="76"/>
              <w:jc w:val="center"/>
              <w:rPr>
                <w:sz w:val="22"/>
              </w:rPr>
            </w:pPr>
            <w:r>
              <w:rPr>
                <w:sz w:val="22"/>
              </w:rPr>
              <w:t>0.00%</w:t>
            </w:r>
          </w:p>
        </w:tc>
        <w:tc>
          <w:tcPr>
            <w:tcW w:w="1311" w:type="dxa"/>
          </w:tcPr>
          <w:p>
            <w:pPr>
              <w:pStyle w:val="TableParagraph"/>
              <w:spacing w:line="268" w:lineRule="exact"/>
              <w:ind w:left="249" w:right="240"/>
              <w:jc w:val="center"/>
              <w:rPr>
                <w:sz w:val="22"/>
              </w:rPr>
            </w:pPr>
            <w:r>
              <w:rPr>
                <w:sz w:val="22"/>
              </w:rPr>
              <w:t>100.00%</w:t>
            </w:r>
          </w:p>
        </w:tc>
        <w:tc>
          <w:tcPr>
            <w:tcW w:w="1534" w:type="dxa"/>
          </w:tcPr>
          <w:p>
            <w:pPr>
              <w:pStyle w:val="TableParagraph"/>
              <w:spacing w:line="268" w:lineRule="exact"/>
              <w:ind w:left="459"/>
              <w:rPr>
                <w:sz w:val="22"/>
              </w:rPr>
            </w:pPr>
            <w:r>
              <w:rPr>
                <w:sz w:val="22"/>
              </w:rPr>
              <w:t>-7.05%</w:t>
            </w:r>
          </w:p>
        </w:tc>
      </w:tr>
    </w:tbl>
    <w:p>
      <w:pPr>
        <w:spacing w:before="1"/>
        <w:ind w:left="2372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</w:t>
      </w:r>
      <w:r>
        <w:rPr>
          <w:i/>
          <w:color w:val="44536A"/>
          <w:spacing w:val="36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78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3"/>
        <w:jc w:val="both"/>
      </w:pPr>
      <w:r>
        <w:rPr/>
        <w:t>Como se puede apreciar, desde el ciclo 2011 se tuvo un comportamiento creciente de</w:t>
      </w:r>
      <w:r>
        <w:rPr>
          <w:spacing w:val="1"/>
        </w:rPr>
        <w:t> </w:t>
      </w:r>
      <w:r>
        <w:rPr/>
        <w:t>graduandos inscritos, el cual se volvió atípico en 2014 derivado de la transformación del</w:t>
      </w:r>
      <w:r>
        <w:rPr>
          <w:spacing w:val="1"/>
        </w:rPr>
        <w:t> </w:t>
      </w:r>
      <w:r>
        <w:rPr/>
        <w:t>nivel medio que sufrió el ciclo diversificado con los cambios en la rama de enseñanza del</w:t>
      </w:r>
      <w:r>
        <w:rPr>
          <w:spacing w:val="1"/>
        </w:rPr>
        <w:t> </w:t>
      </w:r>
      <w:r>
        <w:rPr/>
        <w:t>Magisterio hacia el Bachillerato en Educación. A partir de ese año, de nuevos se reinició un</w:t>
      </w:r>
      <w:r>
        <w:rPr>
          <w:spacing w:val="-52"/>
        </w:rPr>
        <w:t> </w:t>
      </w:r>
      <w:r>
        <w:rPr/>
        <w:t>crecimiento constante hasta el año 2020, el cual pudo haber sido afectado seriamente por</w:t>
      </w:r>
      <w:r>
        <w:rPr>
          <w:spacing w:val="-52"/>
        </w:rPr>
        <w:t> </w:t>
      </w:r>
      <w:r>
        <w:rPr/>
        <w:t>la pandemia del COVID-19, tomando en cuenta que la emergencia inició durante el mes de</w:t>
      </w:r>
      <w:r>
        <w:rPr>
          <w:spacing w:val="-52"/>
        </w:rPr>
        <w:t> </w:t>
      </w:r>
      <w:r>
        <w:rPr/>
        <w:t>marzo, antes del cierre de inscripciones.</w:t>
      </w:r>
      <w:r>
        <w:rPr>
          <w:spacing w:val="1"/>
        </w:rPr>
        <w:t> </w:t>
      </w:r>
      <w:r>
        <w:rPr/>
        <w:t>En 2021, hay un decremento de siete puntos</w:t>
      </w:r>
      <w:r>
        <w:rPr>
          <w:spacing w:val="1"/>
        </w:rPr>
        <w:t> </w:t>
      </w:r>
      <w:r>
        <w:rPr/>
        <w:t>porcentuales en relación al año 2020, lo cual puede considerarse un evento producido por</w:t>
      </w:r>
      <w:r>
        <w:rPr>
          <w:spacing w:val="-52"/>
        </w:rPr>
        <w:t> </w:t>
      </w:r>
      <w:r>
        <w:rPr/>
        <w:t>la atención 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pandemia por</w:t>
      </w:r>
      <w:r>
        <w:rPr>
          <w:spacing w:val="-1"/>
        </w:rPr>
        <w:t> </w:t>
      </w:r>
      <w:r>
        <w:rPr/>
        <w:t>COVID-19.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bookmarkStart w:name="_bookmark119" w:id="152"/>
      <w:bookmarkEnd w:id="15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43.</w:t>
      </w:r>
      <w:r>
        <w:rPr>
          <w:i/>
          <w:color w:val="44536A"/>
          <w:spacing w:val="36"/>
          <w:sz w:val="18"/>
        </w:rPr>
        <w:t> </w:t>
      </w:r>
      <w:r>
        <w:rPr>
          <w:i/>
          <w:color w:val="44536A"/>
          <w:sz w:val="18"/>
        </w:rPr>
        <w:t>Graduandos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Promovidos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2011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fecha.</w:t>
      </w:r>
    </w:p>
    <w:p>
      <w:pPr>
        <w:pStyle w:val="BodyText"/>
        <w:ind w:left="487"/>
        <w:rPr>
          <w:sz w:val="20"/>
        </w:rPr>
      </w:pPr>
      <w:r>
        <w:rPr>
          <w:sz w:val="20"/>
        </w:rPr>
        <w:pict>
          <v:group style="width:418.2pt;height:218.6pt;mso-position-horizontal-relative:char;mso-position-vertical-relative:line" coordorigin="0,0" coordsize="8364,4372">
            <v:rect style="position:absolute;left:7;top:7;width:8349;height:4357" filled="true" fillcolor="#ffffff" stroked="false">
              <v:fill type="solid"/>
            </v:rect>
            <v:shape style="position:absolute;left:896;top:2613;width:7240;height:1208" coordorigin="897,2613" coordsize="7240,1208" path="m897,3820l8137,3820m897,3739l8137,3739m897,3660l8137,3660m897,3417l8137,3417m897,3338l8137,3338m897,3256l8137,3256m897,3016l8137,3016m897,2935l8137,2935m897,2856l8137,2856m897,2774l1116,2774m1337,2774l8137,2774m897,2613l1116,2613m1337,2613l1773,2613m1994,2613l2431,2613m2652,2613l3749,2613e" filled="false" stroked="true" strokeweight=".75pt" strokecolor="#f1f1f1">
              <v:path arrowok="t"/>
              <v:stroke dashstyle="solid"/>
            </v:shape>
            <v:shape style="position:absolute;left:3969;top:2611;width:4168;height:8" coordorigin="3969,2612" coordsize="4168,8" path="m3969,2612l8136,2612m3969,2619l8136,2619e" filled="false" stroked="true" strokeweight=".615pt" strokecolor="#f1f1f1">
              <v:path arrowok="t"/>
              <v:stroke dashstyle="solid"/>
            </v:shape>
            <v:shape style="position:absolute;left:896;top:2534;width:3510;height:2" coordorigin="897,2534" coordsize="3510,0" path="m897,2534l1116,2534m1337,2534l1773,2534m1994,2534l2431,2534m2652,2534l3749,2534m3969,2534l4406,2534e" filled="false" stroked="true" strokeweight=".75pt" strokecolor="#f1f1f1">
              <v:path arrowok="t"/>
              <v:stroke dashstyle="solid"/>
            </v:shape>
            <v:shape style="position:absolute;left:4626;top:2533;width:3510;height:8" coordorigin="4627,2534" coordsize="3510,8" path="m4627,2534l8137,2534m4627,2541l8137,2541e" filled="false" stroked="true" strokeweight=".735pt" strokecolor="#f1f1f1">
              <v:path arrowok="t"/>
              <v:stroke dashstyle="solid"/>
            </v:shape>
            <v:shape style="position:absolute;left:896;top:1809;width:7240;height:644" coordorigin="897,1809" coordsize="7240,644" path="m897,2452l1116,2452m1337,2452l1773,2452m1994,2452l2431,2452m2652,2452l3091,2452m3309,2452l3749,2452m3969,2452l4406,2452m4627,2452l5064,2452m5285,2452l5724,2452m5942,2452l6381,2452m6602,2452l7039,2452m7260,2452l8137,2452m897,2373l1116,2373m1337,2373l1773,2373m1994,2373l2431,2373m2652,2373l3091,2373m3309,2373l3749,2373m3969,2373l4406,2373m4627,2373l5064,2373m5285,2373l5724,2373m5942,2373l6381,2373m6602,2373l7039,2373m7260,2373l8137,2373m897,2212l1116,2212m1337,2212l1773,2212m1994,2212l2431,2212m2652,2212l3091,2212m3309,2212l3749,2212m3969,2212l4406,2212m4627,2212l5064,2212m5285,2212l5724,2212m5942,2212l6381,2212m6602,2212l7039,2212m7260,2212l8137,2212m897,2131l1116,2131m1337,2131l1773,2131m1994,2131l2431,2131m2652,2131l3091,2131m3309,2131l3749,2131m3969,2131l4406,2131m4627,2131l5064,2131m5285,2131l5724,2131m5942,2131l6381,2131m6602,2131l7039,2131m7260,2131l8137,2131m897,2052l1116,2052m1337,2052l1773,2052m1994,2052l2431,2052m2652,2052l3091,2052m3309,2052l3749,2052m3969,2052l4406,2052m4627,2052l5064,2052m5285,2052l5724,2052m5942,2052l6381,2052m6602,2052l7039,2052m7260,2052l8137,2052m897,1970l1116,1970m1337,1970l1773,1970m1994,1970l2431,1970m2652,1970l3091,1970m3309,1970l3749,1970m3969,1970l4406,1970m4627,1970l5064,1970m5285,1970l5724,1970m5942,1970l6381,1970m6602,1970l7039,1970m7260,1970l8137,1970m897,1809l1773,1809m1994,1809l2431,1809m2652,1809l3091,1809m3309,1809l3749,1809m3969,1809l4406,1809m4627,1809l5064,1809m5285,1809l5724,1809m5942,1809l6381,1809m6602,1809l7039,1809m7260,1809l8137,1809e" filled="false" stroked="true" strokeweight=".75pt" strokecolor="#f1f1f1">
              <v:path arrowok="t"/>
              <v:stroke dashstyle="solid"/>
            </v:shape>
            <v:shape style="position:absolute;left:896;top:1725;width:7240;height:8" coordorigin="897,1725" coordsize="7240,8" path="m897,1733l2431,1733m2652,1733l3091,1733m3309,1733l3749,1733m3969,1733l4406,1733m4627,1733l5064,1733m5285,1733l5724,1733m5942,1733l6381,1733m6602,1733l7039,1733m7260,1733l8137,1733m897,1725l2431,1725m2652,1725l3091,1725m3309,1725l3749,1725m3969,1725l4406,1725m4627,1725l5064,1725m5285,1725l5724,1725m5942,1725l6381,1725m6602,1725l7039,1725m7260,1725l8137,1725e" filled="false" stroked="true" strokeweight=".495pt" strokecolor="#f1f1f1">
              <v:path arrowok="t"/>
              <v:stroke dashstyle="solid"/>
            </v:shape>
            <v:shape style="position:absolute;left:896;top:1329;width:7240;height:322" coordorigin="897,1329" coordsize="7240,322" path="m897,1651l2431,1651m2652,1651l3091,1651m3309,1651l3749,1651m3969,1651l4406,1651m4627,1651l5064,1651m5285,1651l5724,1651m5942,1651l6381,1651m6602,1651l7039,1651m7260,1651l8137,1651m897,1569l3091,1569m3309,1569l4406,1569m4627,1569l5064,1569m5285,1569l5724,1569m5942,1569l6381,1569m6602,1569l7039,1569m7260,1569l8137,1569m897,1408l3091,1408m3309,1408l5064,1408m5285,1408l5724,1408m5942,1408l6381,1408m6602,1408l7039,1408m7260,1408l8137,1408m897,1329l3091,1329e" filled="false" stroked="true" strokeweight=".75pt" strokecolor="#f1f1f1">
              <v:path arrowok="t"/>
              <v:stroke dashstyle="solid"/>
            </v:shape>
            <v:shape style="position:absolute;left:3309;top:1324;width:4828;height:8" coordorigin="3309,1324" coordsize="4828,8" path="m3309,1332l5724,1332m5942,1332l6381,1332m6602,1332l7039,1332m7260,1332l8136,1332m3309,1324l5724,1324m5942,1324l6381,1324m6602,1324l7039,1324m7260,1324l8136,1324e" filled="false" stroked="true" strokeweight=".495pt" strokecolor="#f1f1f1">
              <v:path arrowok="t"/>
              <v:stroke dashstyle="solid"/>
            </v:shape>
            <v:shape style="position:absolute;left:896;top:1247;width:4828;height:2" coordorigin="897,1248" coordsize="4828,0" path="m897,1248l3091,1248m3309,1248l5724,1248e" filled="false" stroked="true" strokeweight=".75pt" strokecolor="#f1f1f1">
              <v:path arrowok="t"/>
              <v:stroke dashstyle="solid"/>
            </v:shape>
            <v:shape style="position:absolute;left:5942;top:1247;width:2195;height:8" coordorigin="5942,1248" coordsize="2195,8" path="m5942,1255l8137,1255m5942,1248l8137,1248e" filled="false" stroked="true" strokeweight=".015pt" strokecolor="#f1f1f1">
              <v:path arrowok="t"/>
              <v:stroke dashstyle="solid"/>
            </v:shape>
            <v:shape style="position:absolute;left:896;top:846;width:7240;height:322" coordorigin="897,847" coordsize="7240,322" path="m897,1169l8137,1169m897,1008l8137,1008m897,926l8137,926m897,847l8137,847e" filled="false" stroked="true" strokeweight=".75pt" strokecolor="#f1f1f1">
              <v:path arrowok="t"/>
              <v:stroke dashstyle="solid"/>
            </v:shape>
            <v:shape style="position:absolute;left:896;top:1490;width:7240;height:2009" coordorigin="897,1490" coordsize="7240,2009" path="m897,3499l8137,3499m897,3096l8137,3096m897,2695l1116,2695m1337,2695l1773,2695m1994,2695l2431,2695m2652,2695l8137,2695m897,2292l1116,2292m1337,2292l1773,2292m1994,2292l2431,2292m2652,2292l3091,2292m3309,2292l3749,2292m3969,2292l4406,2292m4627,2292l5064,2292m5285,2292l5724,2292m5942,2292l6381,2292m6602,2292l7039,2292m7260,2292l8137,2292m897,1891l1116,1891m1337,1891l1773,1891m1994,1891l2431,1891m2652,1891l3091,1891m3309,1891l3749,1891m3969,1891l4406,1891m4627,1891l5064,1891m5285,1891l5724,1891m5942,1891l6381,1891m6602,1891l7039,1891m7260,1891l8137,1891m897,1490l3091,1490e" filled="false" stroked="true" strokeweight=".75pt" strokecolor="#d9d9d9">
              <v:path arrowok="t"/>
              <v:stroke dashstyle="solid"/>
            </v:shape>
            <v:shape style="position:absolute;left:3309;top:1488;width:4828;height:8" coordorigin="3309,1489" coordsize="4828,8" path="m3309,1496l5064,1496m5284,1496l5724,1496m5942,1496l6381,1496m6602,1496l7039,1496m7260,1496l8136,1496m3309,1489l5064,1489m5284,1489l5724,1489m5942,1489l6381,1489m6602,1489l7039,1489m7260,1489l8136,1489e" filled="false" stroked="true" strokeweight=".135pt" strokecolor="#d9d9d9">
              <v:path arrowok="t"/>
              <v:stroke dashstyle="solid"/>
            </v:shape>
            <v:shape style="position:absolute;left:896;top:685;width:7240;height:3216" coordorigin="897,685" coordsize="7240,3216" path="m897,1087l8137,1087m897,685l8137,685m897,3901l8137,3901e" filled="false" stroked="true" strokeweight=".75pt" strokecolor="#d9d9d9">
              <v:path arrowok="t"/>
              <v:stroke dashstyle="solid"/>
            </v:shape>
            <v:shape style="position:absolute;left:1225;top:2471;width:6582;height:342" coordorigin="1226,2471" coordsize="6582,342" path="m1226,2813l1884,2760,2541,2705,3201,2505,3859,2683,4516,2618,5174,2541,5832,2471,6492,2493,7149,2498,7807,2592e" filled="false" stroked="true" strokeweight="3pt" strokecolor="#4471c4">
              <v:path arrowok="t"/>
              <v:stroke dashstyle="solid"/>
            </v:shape>
            <v:shape style="position:absolute;left:1225;top:1207;width:6582;height:1384" coordorigin="1226,1207" coordsize="6582,1384" path="m1226,1860l1884,1728,2541,1596,3201,1207,3859,1615,4516,1495,5174,1327,5832,1214,6492,1255,7149,1281,7807,2591e" filled="false" stroked="true" strokeweight="3pt" strokecolor="#ec7c30">
              <v:path arrowok="t"/>
              <v:stroke dashstyle="solid"/>
            </v:shape>
            <v:shape style="position:absolute;left:1115;top:1207;width:6144;height:1606" coordorigin="1116,1207" coordsize="6144,1606" path="m1337,1860l1116,1860,1116,2813,1337,2813,1337,1860xm1994,1728l1773,1728,1773,2760,1994,2760,1994,1728xm2652,1596l2431,1596,2431,2704,2652,2704,2652,1596xm3309,1207l3091,1207,3091,2505,3309,2505,3309,1207xm3969,1615l3749,1615,3749,2683,3969,2683,3969,1615xm4627,1495l4406,1495,4406,2618,4627,2618,4627,1495xm5285,1327l5064,1327,5064,2541,5285,2541,5285,1327xm5942,1214l5724,1214,5724,2472,5942,2472,5942,1214xm6602,1255l6381,1255,6381,2493,6602,2493,6602,1255xm7260,1281l7039,1281,7039,2498,7260,2498,7260,1281xe" filled="true" fillcolor="#ffffff" stroked="false">
              <v:path arrowok="t"/>
              <v:fill type="solid"/>
            </v:shape>
            <v:shape style="position:absolute;left:1115;top:1207;width:6144;height:1606" coordorigin="1116,1207" coordsize="6144,1606" path="m1116,2813l1336,2813,1336,1860,1116,1860,1116,2813xm1773,2760l1994,2760,1994,1728,1773,1728,1773,2760xm2431,2704l2652,2704,2652,1596,2431,1596,2431,2704xm3091,2505l3309,2505,3309,1207,3091,1207,3091,2505xm3748,2683l3969,2683,3969,1615,3748,1615,3748,2683xm4406,2618l4627,2618,4627,1495,4406,1495,4406,2618xm5064,2541l5284,2541,5284,1327,5064,1327,5064,2541xm5724,2472l5942,2472,5942,1214,5724,1214,5724,2472xm6381,2493l6602,2493,6602,1255,6381,1255,6381,2493xm7039,2498l7260,2498,7260,1281,7039,1281,7039,2498xe" filled="false" stroked="true" strokeweight=".75pt" strokecolor="#7e7e7e">
              <v:path arrowok="t"/>
              <v:stroke dashstyle="solid"/>
            </v:shape>
            <v:rect style="position:absolute;left:7696;top:2590;width:221;height:3" filled="true" fillcolor="#404040" stroked="false">
              <v:fill type="solid"/>
            </v:rect>
            <v:rect style="position:absolute;left:7696;top:2590;width:221;height:3" filled="false" stroked="true" strokeweight=".75pt" strokecolor="#7e7e7e">
              <v:stroke dashstyle="solid"/>
            </v:rect>
            <v:line style="position:absolute" from="1946,296" to="2330,296" stroked="true" strokeweight="3pt" strokecolor="#4471c4">
              <v:stroke dashstyle="solid"/>
            </v:line>
            <v:line style="position:absolute" from="4259,296" to="4643,296" stroked="true" strokeweight="3pt" strokecolor="#ec7c30">
              <v:stroke dashstyle="solid"/>
            </v:line>
            <v:rect style="position:absolute;left:7;top:7;width:8349;height:4357" filled="false" stroked="true" strokeweight=".75pt" strokecolor="#d9d9d9">
              <v:stroke dashstyle="solid"/>
            </v:rect>
            <v:shape style="position:absolute;left:2371;top:212;width:15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Graduandos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inscritos</w:t>
                    </w:r>
                  </w:p>
                </w:txbxContent>
              </v:textbox>
              <w10:wrap type="none"/>
            </v:shape>
            <v:shape style="position:absolute;left:4684;top:212;width:18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Graduandos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Promovidos</w:t>
                    </w:r>
                  </w:p>
                </w:txbxContent>
              </v:textbox>
              <w10:wrap type="none"/>
            </v:shape>
            <v:shape style="position:absolute;left:137;top:601;width:8055;height:180" type="#_x0000_t202" filled="false" stroked="false">
              <v:textbox inset="0,0,0,0">
                <w:txbxContent>
                  <w:p>
                    <w:pPr>
                      <w:tabs>
                        <w:tab w:pos="803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400,000   </w:t>
                    </w:r>
                    <w:r>
                      <w:rPr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37;top:1003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350,000</w:t>
                    </w:r>
                  </w:p>
                </w:txbxContent>
              </v:textbox>
              <w10:wrap type="none"/>
            </v:shape>
            <v:shape style="position:absolute;left:2903;top:883;width:6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161,524</w:t>
                    </w:r>
                  </w:p>
                </w:txbxContent>
              </v:textbox>
              <w10:wrap type="none"/>
            </v:shape>
            <v:shape style="position:absolute;left:4878;top:890;width:2588;height:29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0"/>
                        <w:sz w:val="18"/>
                      </w:rPr>
                      <w:t>150,927</w:t>
                    </w:r>
                    <w:r>
                      <w:rPr>
                        <w:color w:val="404040"/>
                        <w:spacing w:val="24"/>
                        <w:position w:val="-10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156,344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3"/>
                        <w:sz w:val="18"/>
                      </w:rPr>
                      <w:t>153,877</w:t>
                    </w:r>
                    <w:r>
                      <w:rPr>
                        <w:color w:val="404040"/>
                        <w:spacing w:val="25"/>
                        <w:position w:val="-3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6"/>
                        <w:sz w:val="18"/>
                      </w:rPr>
                      <w:t>151,518</w:t>
                    </w:r>
                  </w:p>
                </w:txbxContent>
              </v:textbox>
              <w10:wrap type="none"/>
            </v:shape>
            <v:shape style="position:absolute;left:137;top:1405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300,000</w:t>
                    </w:r>
                  </w:p>
                </w:txbxContent>
              </v:textbox>
              <w10:wrap type="none"/>
            </v:shape>
            <v:shape style="position:absolute;left:2245;top:1271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138,008</w:t>
                    </w:r>
                  </w:p>
                </w:txbxContent>
              </v:textbox>
              <w10:wrap type="none"/>
            </v:shape>
            <v:shape style="position:absolute;left:3562;top:1171;width:1271;height:30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1"/>
                        <w:sz w:val="18"/>
                      </w:rPr>
                      <w:t>132,940</w:t>
                    </w:r>
                    <w:r>
                      <w:rPr>
                        <w:color w:val="404040"/>
                        <w:spacing w:val="24"/>
                        <w:position w:val="-1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139,710</w:t>
                    </w:r>
                  </w:p>
                </w:txbxContent>
              </v:textbox>
              <w10:wrap type="none"/>
            </v:shape>
            <v:shape style="position:absolute;left:928;top:1535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118,659</w:t>
                    </w:r>
                  </w:p>
                </w:txbxContent>
              </v:textbox>
              <w10:wrap type="none"/>
            </v:shape>
            <v:shape style="position:absolute;left:1587;top:1404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128,456</w:t>
                    </w:r>
                  </w:p>
                </w:txbxContent>
              </v:textbox>
              <w10:wrap type="none"/>
            </v:shape>
            <v:shape style="position:absolute;left:137;top:1807;width:613;height:5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250,000</w:t>
                    </w:r>
                  </w:p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200,000</w:t>
                    </w:r>
                  </w:p>
                </w:txbxContent>
              </v:textbox>
              <w10:wrap type="none"/>
            </v:shape>
            <v:shape style="position:absolute;left:2903;top:2182;width:6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173,546</w:t>
                    </w:r>
                  </w:p>
                </w:txbxContent>
              </v:textbox>
              <w10:wrap type="none"/>
            </v:shape>
            <v:shape style="position:absolute;left:4220;top:2148;width:3905;height:327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1"/>
                        <w:sz w:val="18"/>
                      </w:rPr>
                      <w:t>159,513</w:t>
                    </w:r>
                    <w:r>
                      <w:rPr>
                        <w:color w:val="404040"/>
                        <w:spacing w:val="7"/>
                        <w:position w:val="-11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3"/>
                        <w:sz w:val="18"/>
                      </w:rPr>
                      <w:t>169,104</w:t>
                    </w:r>
                    <w:r>
                      <w:rPr>
                        <w:color w:val="404040"/>
                        <w:spacing w:val="8"/>
                        <w:position w:val="-3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3"/>
                        <w:sz w:val="18"/>
                      </w:rPr>
                      <w:t>177,804</w:t>
                    </w:r>
                    <w:r>
                      <w:rPr>
                        <w:color w:val="404040"/>
                        <w:spacing w:val="7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175,188</w:t>
                    </w:r>
                    <w:r>
                      <w:rPr>
                        <w:color w:val="404040"/>
                        <w:spacing w:val="8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174,438</w:t>
                    </w:r>
                    <w:r>
                      <w:rPr>
                        <w:color w:val="404040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8"/>
                        <w:sz w:val="18"/>
                      </w:rPr>
                      <w:t>1620,954</w:t>
                    </w:r>
                  </w:p>
                </w:txbxContent>
              </v:textbox>
              <w10:wrap type="none"/>
            </v:shape>
            <v:shape style="position:absolute;left:137;top:2611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150,000</w:t>
                    </w:r>
                  </w:p>
                </w:txbxContent>
              </v:textbox>
              <w10:wrap type="none"/>
            </v:shape>
            <v:shape style="position:absolute;left:928;top:2380;width:1931;height:29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0"/>
                        <w:sz w:val="18"/>
                      </w:rPr>
                      <w:t>135,314</w:t>
                    </w:r>
                    <w:r>
                      <w:rPr>
                        <w:color w:val="404040"/>
                        <w:spacing w:val="24"/>
                        <w:position w:val="-10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5"/>
                        <w:sz w:val="18"/>
                      </w:rPr>
                      <w:t>141,802</w:t>
                    </w:r>
                    <w:r>
                      <w:rPr>
                        <w:color w:val="404040"/>
                        <w:spacing w:val="25"/>
                        <w:position w:val="-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148,819</w:t>
                    </w:r>
                  </w:p>
                </w:txbxContent>
              </v:textbox>
              <w10:wrap type="none"/>
            </v:shape>
            <v:shape style="position:absolute;left:3562;top:2360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151,371</w:t>
                    </w:r>
                  </w:p>
                </w:txbxContent>
              </v:textbox>
              <w10:wrap type="none"/>
            </v:shape>
            <v:shape style="position:absolute;left:137;top:3013;width:8055;height:1219" type="#_x0000_t202" filled="false" stroked="false">
              <v:textbox inset="0,0,0,0">
                <w:txbxContent>
                  <w:p>
                    <w:pPr>
                      <w:tabs>
                        <w:tab w:pos="8034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100,000   </w:t>
                    </w:r>
                    <w:r>
                      <w:rPr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tabs>
                        <w:tab w:pos="8034" w:val="left" w:leader="none"/>
                      </w:tabs>
                      <w:spacing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50,000   </w:t>
                    </w:r>
                    <w:r>
                      <w:rPr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5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564" w:val="left" w:leader="none"/>
                        <w:tab w:pos="2222" w:val="left" w:leader="none"/>
                        <w:tab w:pos="2880" w:val="left" w:leader="none"/>
                        <w:tab w:pos="3538" w:val="left" w:leader="none"/>
                        <w:tab w:pos="4197" w:val="left" w:leader="none"/>
                        <w:tab w:pos="4855" w:val="left" w:leader="none"/>
                        <w:tab w:pos="5514" w:val="left" w:leader="none"/>
                        <w:tab w:pos="6172" w:val="left" w:leader="none"/>
                        <w:tab w:pos="6830" w:val="left" w:leader="none"/>
                        <w:tab w:pos="7488" w:val="left" w:leader="none"/>
                      </w:tabs>
                      <w:spacing w:line="216" w:lineRule="exact" w:before="15"/>
                      <w:ind w:left="9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2011</w:t>
                      <w:tab/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i/>
          <w:sz w:val="18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3"/>
        <w:jc w:val="both"/>
      </w:pPr>
      <w:r>
        <w:rPr>
          <w:b/>
        </w:rPr>
        <w:t>Nota</w:t>
      </w:r>
      <w:r>
        <w:rPr/>
        <w:t>: si un estudiante estudia dos o más carreras de ciclo diversificado, el modelo actual</w:t>
      </w:r>
      <w:r>
        <w:rPr>
          <w:spacing w:val="1"/>
        </w:rPr>
        <w:t> </w:t>
      </w:r>
      <w:r>
        <w:rPr/>
        <w:t>considera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ya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1"/>
        </w:rPr>
        <w:t> </w:t>
      </w:r>
      <w:r>
        <w:rPr/>
        <w:t>graduado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vez,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lo</w:t>
      </w:r>
      <w:r>
        <w:rPr>
          <w:spacing w:val="-13"/>
        </w:rPr>
        <w:t> </w:t>
      </w:r>
      <w:r>
        <w:rPr/>
        <w:t>tomará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cuenta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nuevo</w:t>
      </w:r>
      <w:r>
        <w:rPr>
          <w:spacing w:val="-13"/>
        </w:rPr>
        <w:t> </w:t>
      </w:r>
      <w:r>
        <w:rPr/>
        <w:t>como</w:t>
      </w:r>
      <w:r>
        <w:rPr>
          <w:spacing w:val="-51"/>
        </w:rPr>
        <w:t> </w:t>
      </w:r>
      <w:r>
        <w:rPr/>
        <w:t>estudiante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nacional.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5" w:firstLine="707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fallecimientos,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SIRE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registrar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52"/>
        </w:rPr>
        <w:t> </w:t>
      </w:r>
      <w:r>
        <w:rPr/>
        <w:t>catálogo de motivos de retiro a los alumnos que fallecen durante el ciclo escolar, sin</w:t>
      </w:r>
      <w:r>
        <w:rPr>
          <w:spacing w:val="1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si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evento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suscita</w:t>
      </w:r>
      <w:r>
        <w:rPr>
          <w:spacing w:val="-11"/>
        </w:rPr>
        <w:t> </w:t>
      </w:r>
      <w:r>
        <w:rPr/>
        <w:t>fuera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período</w:t>
      </w:r>
      <w:r>
        <w:rPr>
          <w:spacing w:val="-12"/>
        </w:rPr>
        <w:t> </w:t>
      </w:r>
      <w:r>
        <w:rPr/>
        <w:t>del</w:t>
      </w:r>
      <w:r>
        <w:rPr>
          <w:spacing w:val="-8"/>
        </w:rPr>
        <w:t> </w:t>
      </w:r>
      <w:r>
        <w:rPr/>
        <w:t>ciclo,</w:t>
      </w:r>
      <w:r>
        <w:rPr>
          <w:spacing w:val="-9"/>
        </w:rPr>
        <w:t> </w:t>
      </w:r>
      <w:r>
        <w:rPr/>
        <w:t>este</w:t>
      </w:r>
      <w:r>
        <w:rPr>
          <w:spacing w:val="-11"/>
        </w:rPr>
        <w:t> </w:t>
      </w:r>
      <w:r>
        <w:rPr/>
        <w:t>no</w:t>
      </w:r>
      <w:r>
        <w:rPr>
          <w:spacing w:val="-10"/>
        </w:rPr>
        <w:t> </w:t>
      </w:r>
      <w:r>
        <w:rPr/>
        <w:t>queda</w:t>
      </w:r>
      <w:r>
        <w:rPr>
          <w:spacing w:val="-11"/>
        </w:rPr>
        <w:t> </w:t>
      </w:r>
      <w:r>
        <w:rPr/>
        <w:t>registrado</w:t>
      </w:r>
      <w:r>
        <w:rPr>
          <w:spacing w:val="-10"/>
        </w:rPr>
        <w:t> </w:t>
      </w:r>
      <w:r>
        <w:rPr/>
        <w:t>dentro</w:t>
      </w:r>
      <w:r>
        <w:rPr>
          <w:spacing w:val="-52"/>
        </w:rPr>
        <w:t> </w:t>
      </w:r>
      <w:r>
        <w:rPr/>
        <w:t>del SIRE.</w:t>
      </w:r>
      <w:r>
        <w:rPr>
          <w:spacing w:val="1"/>
        </w:rPr>
        <w:t> </w:t>
      </w:r>
      <w:r>
        <w:rPr/>
        <w:t>A continuación, se muestra el resumen de fallecimiento de alumnos por año,</w:t>
      </w:r>
      <w:r>
        <w:rPr>
          <w:spacing w:val="1"/>
        </w:rPr>
        <w:t> </w:t>
      </w:r>
      <w:r>
        <w:rPr/>
        <w:t>reportados como</w:t>
      </w:r>
      <w:r>
        <w:rPr>
          <w:spacing w:val="-2"/>
        </w:rPr>
        <w:t> </w:t>
      </w:r>
      <w:r>
        <w:rPr/>
        <w:t>motivo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retiro: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835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7" w:right="815" w:firstLine="0"/>
        <w:jc w:val="center"/>
        <w:rPr>
          <w:i/>
          <w:sz w:val="18"/>
        </w:rPr>
      </w:pPr>
      <w:bookmarkStart w:name="_bookmark120" w:id="153"/>
      <w:bookmarkEnd w:id="15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35.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fallecimientos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anuales,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retiro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registrados.</w:t>
      </w:r>
    </w:p>
    <w:p>
      <w:pPr>
        <w:pStyle w:val="BodyText"/>
        <w:spacing w:before="8"/>
        <w:rPr>
          <w:i/>
          <w:sz w:val="19"/>
        </w:rPr>
      </w:pPr>
    </w:p>
    <w:tbl>
      <w:tblPr>
        <w:tblW w:w="0" w:type="auto"/>
        <w:jc w:val="left"/>
        <w:tblInd w:w="3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238"/>
      </w:tblGrid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ANIO</w:t>
            </w:r>
          </w:p>
        </w:tc>
        <w:tc>
          <w:tcPr>
            <w:tcW w:w="1238" w:type="dxa"/>
            <w:shd w:val="clear" w:color="auto" w:fill="B4C5E7"/>
          </w:tcPr>
          <w:p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sz w:val="20"/>
              </w:rPr>
              <w:t>CANTIDAD</w:t>
            </w:r>
          </w:p>
        </w:tc>
      </w:tr>
      <w:tr>
        <w:trPr>
          <w:trHeight w:val="482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38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3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1238" w:type="dxa"/>
            <w:shd w:val="clear" w:color="auto" w:fill="DEEAF6"/>
          </w:tcPr>
          <w:p>
            <w:pPr>
              <w:pStyle w:val="TableParagraph"/>
              <w:spacing w:before="3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38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485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1238" w:type="dxa"/>
            <w:shd w:val="clear" w:color="auto" w:fill="DEEAF6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38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41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38" w:type="dxa"/>
            <w:shd w:val="clear" w:color="auto" w:fill="DEEAF6"/>
          </w:tcPr>
          <w:p>
            <w:pPr>
              <w:pStyle w:val="TableParagraph"/>
              <w:spacing w:before="1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84" w:hRule="atLeast"/>
        </w:trPr>
        <w:tc>
          <w:tcPr>
            <w:tcW w:w="1241" w:type="dxa"/>
            <w:shd w:val="clear" w:color="auto" w:fill="B4C5E7"/>
          </w:tcPr>
          <w:p>
            <w:pPr>
              <w:pStyle w:val="TableParagraph"/>
              <w:spacing w:before="1"/>
              <w:ind w:left="7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1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</w:tr>
    </w:tbl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ind w:left="262" w:right="815"/>
        <w:jc w:val="both"/>
      </w:pPr>
      <w:r>
        <w:rPr/>
        <w:t>Cuando un alumno no ha cumplido con alguno de los criterios de salida antes indicados, se</w:t>
      </w:r>
      <w:r>
        <w:rPr>
          <w:spacing w:val="-52"/>
        </w:rPr>
        <w:t> </w:t>
      </w:r>
      <w:r>
        <w:rPr/>
        <w:t>considera que un alumno aún tiene pendiente culminar sus estudios dentro del sistema</w:t>
      </w:r>
      <w:r>
        <w:rPr>
          <w:spacing w:val="1"/>
        </w:rPr>
        <w:t> </w:t>
      </w:r>
      <w:r>
        <w:rPr/>
        <w:t>educativo.</w:t>
      </w:r>
      <w:r>
        <w:rPr>
          <w:spacing w:val="1"/>
        </w:rPr>
        <w:t> </w:t>
      </w:r>
      <w:r>
        <w:rPr/>
        <w:t>Durante su vida escolar un alumno debiera tener el recorrido ideal, el cual</w:t>
      </w:r>
      <w:r>
        <w:rPr>
          <w:spacing w:val="1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completar</w:t>
      </w:r>
      <w:r>
        <w:rPr>
          <w:spacing w:val="-7"/>
        </w:rPr>
        <w:t> </w:t>
      </w:r>
      <w:r>
        <w:rPr/>
        <w:t>todos</w:t>
      </w:r>
      <w:r>
        <w:rPr>
          <w:spacing w:val="-5"/>
        </w:rPr>
        <w:t> </w:t>
      </w:r>
      <w:r>
        <w:rPr/>
        <w:t>sus</w:t>
      </w:r>
      <w:r>
        <w:rPr>
          <w:spacing w:val="-7"/>
        </w:rPr>
        <w:t> </w:t>
      </w:r>
      <w:r>
        <w:rPr/>
        <w:t>grados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etapas</w:t>
      </w:r>
      <w:r>
        <w:rPr>
          <w:spacing w:val="-10"/>
        </w:rPr>
        <w:t> </w:t>
      </w:r>
      <w:r>
        <w:rPr/>
        <w:t>promoviendo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uno</w:t>
      </w:r>
      <w:r>
        <w:rPr>
          <w:spacing w:val="-3"/>
        </w:rPr>
        <w:t> </w:t>
      </w:r>
      <w:r>
        <w:rPr/>
        <w:t>consecutivamente</w:t>
      </w:r>
      <w:r>
        <w:rPr>
          <w:spacing w:val="-52"/>
        </w:rPr>
        <w:t> </w:t>
      </w:r>
      <w:r>
        <w:rPr/>
        <w:t>hasta su graduación del nivel medio, sin tener que repetir, abandonar o reintegrarse al</w:t>
      </w:r>
      <w:r>
        <w:rPr>
          <w:spacing w:val="1"/>
        </w:rPr>
        <w:t> </w:t>
      </w:r>
      <w:r>
        <w:rPr/>
        <w:t>sistema educativo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proceso.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La mayoría de sistemas educativos del mundo, han establecido sus propios medios para</w:t>
      </w:r>
      <w:r>
        <w:rPr>
          <w:spacing w:val="1"/>
        </w:rPr>
        <w:t> </w:t>
      </w:r>
      <w:r>
        <w:rPr/>
        <w:t>determinar cómo mejorar sus servicios educativos, y el éxito no se basa en considerar la</w:t>
      </w:r>
      <w:r>
        <w:rPr>
          <w:spacing w:val="1"/>
        </w:rPr>
        <w:t> </w:t>
      </w:r>
      <w:r>
        <w:rPr/>
        <w:t>adaptación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modelos,</w:t>
      </w:r>
      <w:r>
        <w:rPr>
          <w:spacing w:val="1"/>
        </w:rPr>
        <w:t> </w:t>
      </w:r>
      <w:r>
        <w:rPr/>
        <w:t>programas,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países,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establecer sus</w:t>
      </w:r>
      <w:r>
        <w:rPr>
          <w:spacing w:val="-3"/>
        </w:rPr>
        <w:t> </w:t>
      </w:r>
      <w:r>
        <w:rPr/>
        <w:t>líneas</w:t>
      </w:r>
      <w:r>
        <w:rPr>
          <w:spacing w:val="-2"/>
        </w:rPr>
        <w:t> </w:t>
      </w:r>
      <w:r>
        <w:rPr/>
        <w:t>propias</w:t>
      </w:r>
      <w:r>
        <w:rPr>
          <w:spacing w:val="1"/>
        </w:rPr>
        <w:t> </w:t>
      </w:r>
      <w:r>
        <w:rPr/>
        <w:t>y estratégicas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datos</w:t>
      </w:r>
      <w:r>
        <w:rPr>
          <w:spacing w:val="1"/>
        </w:rPr>
        <w:t> </w:t>
      </w:r>
      <w:r>
        <w:rPr/>
        <w:t>reales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su contexto.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El Ministerio de Educación, cuenta hoy con sistemas de información que permiten crear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personalizados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segmentación,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alumnos, docentes, centros educativos, distritos, ubicación</w:t>
      </w:r>
      <w:r>
        <w:rPr>
          <w:spacing w:val="1"/>
        </w:rPr>
        <w:t> </w:t>
      </w:r>
      <w:r>
        <w:rPr/>
        <w:t>geográfica etc.</w:t>
      </w:r>
      <w:r>
        <w:rPr>
          <w:spacing w:val="1"/>
        </w:rPr>
        <w:t> </w:t>
      </w:r>
      <w:r>
        <w:rPr/>
        <w:t>Por ello a</w:t>
      </w:r>
      <w:r>
        <w:rPr>
          <w:spacing w:val="1"/>
        </w:rPr>
        <w:t> </w:t>
      </w:r>
      <w:r>
        <w:rPr/>
        <w:t>continuación, se hará una descripción de la no promoción de los estudiantes, así como el</w:t>
      </w:r>
      <w:r>
        <w:rPr>
          <w:spacing w:val="1"/>
        </w:rPr>
        <w:t> </w:t>
      </w:r>
      <w:r>
        <w:rPr/>
        <w:t>abandono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Como podemos observar en el siguiente tablero de control desde 2015 a la fecha, se han</w:t>
      </w:r>
      <w:r>
        <w:rPr>
          <w:spacing w:val="1"/>
        </w:rPr>
        <w:t> </w:t>
      </w:r>
      <w:r>
        <w:rPr/>
        <w:t>registrado 2.8 millones de no promociones acumuladas, este valor considera todas las no</w:t>
      </w:r>
      <w:r>
        <w:rPr>
          <w:spacing w:val="1"/>
        </w:rPr>
        <w:t> </w:t>
      </w:r>
      <w:r>
        <w:rPr/>
        <w:t>promociones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alumnos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etapa,</w:t>
      </w:r>
      <w:r>
        <w:rPr>
          <w:spacing w:val="-9"/>
        </w:rPr>
        <w:t> </w:t>
      </w:r>
      <w:r>
        <w:rPr/>
        <w:t>grado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semestre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modalidad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entrega</w:t>
      </w:r>
      <w:r>
        <w:rPr>
          <w:spacing w:val="-52"/>
        </w:rPr>
        <w:t> </w:t>
      </w:r>
      <w:r>
        <w:rPr/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693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3545" w:right="1161" w:hanging="2221"/>
        <w:jc w:val="left"/>
        <w:rPr>
          <w:i/>
          <w:sz w:val="18"/>
        </w:rPr>
      </w:pPr>
      <w:r>
        <w:rPr/>
        <w:pict>
          <v:group style="position:absolute;margin-left:86.300003pt;margin-top:26.354359pt;width:454.85pt;height:311.6pt;mso-position-horizontal-relative:page;mso-position-vertical-relative:paragraph;z-index:-15659520;mso-wrap-distance-left:0;mso-wrap-distance-right:0" coordorigin="1726,527" coordsize="9097,6232">
            <v:shape style="position:absolute;left:1731;top:531;width:9087;height:6222" type="#_x0000_t75" stroked="false">
              <v:imagedata r:id="rId61" o:title=""/>
            </v:shape>
            <v:rect style="position:absolute;left:1728;top:529;width:9092;height:6227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1" w:id="154"/>
      <w:bookmarkEnd w:id="154"/>
      <w:r>
        <w:rPr/>
      </w:r>
      <w:r>
        <w:rPr>
          <w:i/>
          <w:color w:val="44536A"/>
          <w:sz w:val="18"/>
        </w:rPr>
        <w:t>Gráfica 44. Tablero de Resumen Acumulado de No Promociones 2015-2021 por Modalidad de Entrega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Educativa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 Grado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spacing w:before="0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</w:rPr>
      </w:pPr>
    </w:p>
    <w:p>
      <w:pPr>
        <w:pStyle w:val="BodyText"/>
        <w:spacing w:before="1"/>
        <w:ind w:left="262" w:right="816"/>
        <w:jc w:val="both"/>
      </w:pPr>
      <w:r>
        <w:rPr/>
        <w:t>La</w:t>
      </w:r>
      <w:r>
        <w:rPr>
          <w:spacing w:val="-6"/>
        </w:rPr>
        <w:t> </w:t>
      </w:r>
      <w:r>
        <w:rPr/>
        <w:t>misma</w:t>
      </w:r>
      <w:r>
        <w:rPr>
          <w:spacing w:val="-8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no</w:t>
      </w:r>
      <w:r>
        <w:rPr>
          <w:spacing w:val="-11"/>
        </w:rPr>
        <w:t> </w:t>
      </w:r>
      <w:r>
        <w:rPr/>
        <w:t>promoción,</w:t>
      </w:r>
      <w:r>
        <w:rPr>
          <w:spacing w:val="-9"/>
        </w:rPr>
        <w:t> </w:t>
      </w:r>
      <w:r>
        <w:rPr/>
        <w:t>pero</w:t>
      </w:r>
      <w:r>
        <w:rPr>
          <w:spacing w:val="-5"/>
        </w:rPr>
        <w:t> </w:t>
      </w:r>
      <w:r>
        <w:rPr/>
        <w:t>visualizada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resumen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grado</w:t>
      </w:r>
      <w:r>
        <w:rPr>
          <w:spacing w:val="-52"/>
        </w:rPr>
        <w:t> </w:t>
      </w:r>
      <w:r>
        <w:rPr/>
        <w:t>equivalente, recordando que el grado equivalente corresponde a la edad teórica de los</w:t>
      </w:r>
      <w:r>
        <w:rPr>
          <w:spacing w:val="1"/>
        </w:rPr>
        <w:t> </w:t>
      </w:r>
      <w:r>
        <w:rPr/>
        <w:t>estudiantes, donde 7 es igual primer grado primaria, 13 igual a primer grado de educación</w:t>
      </w:r>
      <w:r>
        <w:rPr>
          <w:spacing w:val="1"/>
        </w:rPr>
        <w:t> </w:t>
      </w:r>
      <w:r>
        <w:rPr/>
        <w:t>básica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16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cuarto</w:t>
      </w:r>
      <w:r>
        <w:rPr>
          <w:spacing w:val="-5"/>
        </w:rPr>
        <w:t> </w:t>
      </w:r>
      <w:r>
        <w:rPr/>
        <w:t>grado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ciclo</w:t>
      </w:r>
      <w:r>
        <w:rPr>
          <w:spacing w:val="-5"/>
        </w:rPr>
        <w:t> </w:t>
      </w:r>
      <w:r>
        <w:rPr/>
        <w:t>diversificado,</w:t>
      </w:r>
      <w:r>
        <w:rPr>
          <w:spacing w:val="-8"/>
        </w:rPr>
        <w:t> </w:t>
      </w:r>
      <w:r>
        <w:rPr/>
        <w:t>es</w:t>
      </w:r>
      <w:r>
        <w:rPr>
          <w:spacing w:val="-3"/>
        </w:rPr>
        <w:t> </w:t>
      </w:r>
      <w:r>
        <w:rPr/>
        <w:t>sencillo</w:t>
      </w:r>
      <w:r>
        <w:rPr>
          <w:spacing w:val="-5"/>
        </w:rPr>
        <w:t> </w:t>
      </w:r>
      <w:r>
        <w:rPr/>
        <w:t>evidenciar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primer</w:t>
      </w:r>
      <w:r>
        <w:rPr>
          <w:spacing w:val="-6"/>
        </w:rPr>
        <w:t> </w:t>
      </w:r>
      <w:r>
        <w:rPr/>
        <w:t>año</w:t>
      </w:r>
      <w:r>
        <w:rPr>
          <w:spacing w:val="-51"/>
        </w:rPr>
        <w:t> </w:t>
      </w:r>
      <w:r>
        <w:rPr/>
        <w:t>de cada</w:t>
      </w:r>
      <w:r>
        <w:rPr>
          <w:spacing w:val="-3"/>
        </w:rPr>
        <w:t> </w:t>
      </w:r>
      <w:r>
        <w:rPr/>
        <w:t>nivel</w:t>
      </w:r>
      <w:r>
        <w:rPr>
          <w:spacing w:val="-2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se convierte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primera</w:t>
      </w:r>
      <w:r>
        <w:rPr>
          <w:spacing w:val="-2"/>
        </w:rPr>
        <w:t> </w:t>
      </w:r>
      <w:r>
        <w:rPr/>
        <w:t>barrera a</w:t>
      </w:r>
      <w:r>
        <w:rPr>
          <w:spacing w:val="-2"/>
        </w:rPr>
        <w:t> </w:t>
      </w:r>
      <w:r>
        <w:rPr/>
        <w:t>vencer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los estudiantes.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09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8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34pt;mso-position-horizontal-relative:page;mso-position-vertical-relative:paragraph;z-index:-15658496;mso-wrap-distance-left:0;mso-wrap-distance-right:0" coordorigin="1726,306" coordsize="8848,4680">
            <v:shape style="position:absolute;left:1731;top:311;width:8838;height:4670" type="#_x0000_t75" stroked="false">
              <v:imagedata r:id="rId62" o:title=""/>
            </v:shape>
            <v:rect style="position:absolute;left:1728;top:308;width:8843;height:4675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2" w:id="155"/>
      <w:bookmarkEnd w:id="15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Acumulado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Promociones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2015-2021,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spacing w:before="6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color w:val="44536A"/>
          <w:sz w:val="18"/>
        </w:rPr>
        <w:t>(Ministerio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de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Educación,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2021)</w:t>
      </w:r>
      <w:r>
        <w:rPr>
          <w:i/>
          <w:color w:val="44536A"/>
          <w:sz w:val="18"/>
        </w:rPr>
        <w:t>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3"/>
        <w:jc w:val="both"/>
      </w:pPr>
      <w:r>
        <w:rPr/>
        <w:t>Al considerar la aplicación del reglamento de evaluación, es preciso determinar cuál es el</w:t>
      </w:r>
      <w:r>
        <w:rPr>
          <w:spacing w:val="1"/>
        </w:rPr>
        <w:t> </w:t>
      </w:r>
      <w:r>
        <w:rPr/>
        <w:t>efecto de las evaluaciones de recuperación, ya que, según el reglamento de evaluación</w:t>
      </w:r>
      <w:r>
        <w:rPr>
          <w:spacing w:val="1"/>
        </w:rPr>
        <w:t> </w:t>
      </w:r>
      <w:r>
        <w:rPr/>
        <w:t>vigente, existen criterios de aplicación para optar a la misma.</w:t>
      </w:r>
      <w:r>
        <w:rPr>
          <w:spacing w:val="1"/>
        </w:rPr>
        <w:t> </w:t>
      </w:r>
      <w:r>
        <w:rPr/>
        <w:t>Se debe hacer notar que</w:t>
      </w:r>
      <w:r>
        <w:rPr>
          <w:spacing w:val="1"/>
        </w:rPr>
        <w:t> </w:t>
      </w:r>
      <w:r>
        <w:rPr/>
        <w:t>durante el ciclo 2020, se realizó una modificación a dicho reglamento derivado del 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Calamidad</w:t>
      </w:r>
      <w:r>
        <w:rPr>
          <w:spacing w:val="-12"/>
        </w:rPr>
        <w:t> </w:t>
      </w:r>
      <w:r>
        <w:rPr>
          <w:spacing w:val="-1"/>
        </w:rPr>
        <w:t>Pública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pandemia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Coronavirus</w:t>
      </w:r>
      <w:r>
        <w:rPr>
          <w:spacing w:val="-11"/>
        </w:rPr>
        <w:t> </w:t>
      </w:r>
      <w:r>
        <w:rPr/>
        <w:t>COVID-19,</w:t>
      </w:r>
      <w:r>
        <w:rPr>
          <w:spacing w:val="-13"/>
        </w:rPr>
        <w:t> </w:t>
      </w:r>
      <w:r>
        <w:rPr/>
        <w:t>según</w:t>
      </w:r>
      <w:r>
        <w:rPr>
          <w:spacing w:val="-12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Ministerial</w:t>
      </w:r>
      <w:r>
        <w:rPr>
          <w:spacing w:val="-52"/>
        </w:rPr>
        <w:t> </w:t>
      </w:r>
      <w:r>
        <w:rPr/>
        <w:t>No.</w:t>
      </w:r>
      <w:r>
        <w:rPr>
          <w:spacing w:val="-1"/>
        </w:rPr>
        <w:t> </w:t>
      </w:r>
      <w:r>
        <w:rPr/>
        <w:t>2690-2020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4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 2020.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El</w:t>
      </w:r>
      <w:r>
        <w:rPr>
          <w:spacing w:val="-7"/>
        </w:rPr>
        <w:t> </w:t>
      </w:r>
      <w:r>
        <w:rPr/>
        <w:t>detalle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muestra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tablero,</w:t>
      </w:r>
      <w:r>
        <w:rPr>
          <w:spacing w:val="-6"/>
        </w:rPr>
        <w:t> </w:t>
      </w:r>
      <w:r>
        <w:rPr/>
        <w:t>considera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100%</w:t>
      </w:r>
      <w:r>
        <w:rPr>
          <w:spacing w:val="-10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no</w:t>
      </w:r>
      <w:r>
        <w:rPr>
          <w:spacing w:val="-52"/>
        </w:rPr>
        <w:t> </w:t>
      </w:r>
      <w:r>
        <w:rPr>
          <w:spacing w:val="-1"/>
        </w:rPr>
        <w:t>promovidos,</w:t>
      </w:r>
      <w:r>
        <w:rPr>
          <w:spacing w:val="-11"/>
        </w:rPr>
        <w:t> </w:t>
      </w:r>
      <w:r>
        <w:rPr>
          <w:spacing w:val="-1"/>
        </w:rPr>
        <w:t>solamente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36%</w:t>
      </w:r>
      <w:r>
        <w:rPr>
          <w:spacing w:val="-14"/>
        </w:rPr>
        <w:t> </w:t>
      </w:r>
      <w:r>
        <w:rPr>
          <w:spacing w:val="-1"/>
        </w:rPr>
        <w:t>participaron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evaluación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recuperación.</w:t>
      </w:r>
      <w:r>
        <w:rPr>
          <w:spacing w:val="29"/>
        </w:rPr>
        <w:t> </w:t>
      </w:r>
      <w:r>
        <w:rPr/>
        <w:t>El</w:t>
      </w:r>
      <w:r>
        <w:rPr>
          <w:spacing w:val="-10"/>
        </w:rPr>
        <w:t> </w:t>
      </w:r>
      <w:r>
        <w:rPr/>
        <w:t>otro</w:t>
      </w:r>
      <w:r>
        <w:rPr>
          <w:spacing w:val="-13"/>
        </w:rPr>
        <w:t> </w:t>
      </w:r>
      <w:r>
        <w:rPr/>
        <w:t>64%</w:t>
      </w:r>
      <w:r>
        <w:rPr>
          <w:spacing w:val="-52"/>
        </w:rPr>
        <w:t> </w:t>
      </w:r>
      <w:r>
        <w:rPr/>
        <w:t>no</w:t>
      </w:r>
      <w:r>
        <w:rPr>
          <w:spacing w:val="-2"/>
        </w:rPr>
        <w:t> </w:t>
      </w:r>
      <w:r>
        <w:rPr/>
        <w:t>tenía</w:t>
      </w:r>
      <w:r>
        <w:rPr>
          <w:spacing w:val="-3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o bien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decidieron realizarse la</w:t>
      </w:r>
      <w:r>
        <w:rPr>
          <w:spacing w:val="-2"/>
        </w:rPr>
        <w:t> </w:t>
      </w:r>
      <w:r>
        <w:rPr/>
        <w:t>evaluación.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254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04338pt;width:451.05pt;height:95.7pt;mso-position-horizontal-relative:page;mso-position-vertical-relative:paragraph;z-index:-15657984;mso-wrap-distance-left:0;mso-wrap-distance-right:0" coordorigin="1726,244" coordsize="9021,1914">
            <v:shape style="position:absolute;left:1731;top:248;width:9011;height:1904" type="#_x0000_t75" stroked="false">
              <v:imagedata r:id="rId63" o:title=""/>
            </v:shape>
            <v:rect style="position:absolute;left:1728;top:246;width:9016;height:1909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3" w:id="156"/>
      <w:bookmarkEnd w:id="15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Participación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Recuperación.</w:t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19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</w:pPr>
      <w:r>
        <w:rPr/>
        <w:t>Los</w:t>
      </w:r>
      <w:r>
        <w:rPr>
          <w:spacing w:val="7"/>
        </w:rPr>
        <w:t> </w:t>
      </w:r>
      <w:r>
        <w:rPr/>
        <w:t>alumnos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realizan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evaluación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recuperación</w:t>
      </w:r>
      <w:r>
        <w:rPr>
          <w:spacing w:val="8"/>
        </w:rPr>
        <w:t> </w:t>
      </w:r>
      <w:r>
        <w:rPr/>
        <w:t>se</w:t>
      </w:r>
      <w:r>
        <w:rPr>
          <w:spacing w:val="5"/>
        </w:rPr>
        <w:t> </w:t>
      </w:r>
      <w:r>
        <w:rPr/>
        <w:t>encuentran</w:t>
      </w:r>
      <w:r>
        <w:rPr>
          <w:spacing w:val="6"/>
        </w:rPr>
        <w:t> </w:t>
      </w:r>
      <w:r>
        <w:rPr/>
        <w:t>distribuidos</w:t>
      </w:r>
      <w:r>
        <w:rPr>
          <w:spacing w:val="5"/>
        </w:rPr>
        <w:t> </w:t>
      </w:r>
      <w:r>
        <w:rPr/>
        <w:t>por</w:t>
      </w:r>
      <w:r>
        <w:rPr>
          <w:spacing w:val="-51"/>
        </w:rPr>
        <w:t> </w:t>
      </w:r>
      <w:r>
        <w:rPr/>
        <w:t>grado</w:t>
      </w:r>
      <w:r>
        <w:rPr>
          <w:spacing w:val="-2"/>
        </w:rPr>
        <w:t> </w:t>
      </w:r>
      <w:r>
        <w:rPr/>
        <w:t>equivalente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forma: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7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224343pt;width:442.4pt;height:249.55pt;mso-position-horizontal-relative:page;mso-position-vertical-relative:paragraph;z-index:-15656960;mso-wrap-distance-left:0;mso-wrap-distance-right:0" coordorigin="1726,244" coordsize="8848,4991">
            <v:shape style="position:absolute;left:1731;top:249;width:8838;height:4981" type="#_x0000_t75" stroked="false">
              <v:imagedata r:id="rId64" o:title=""/>
            </v:shape>
            <v:rect style="position:absolute;left:1728;top:246;width:8843;height:4986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4" w:id="157"/>
      <w:bookmarkEnd w:id="1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Participación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Evaluaciones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Recuperación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ind w:left="262"/>
      </w:pPr>
      <w:r>
        <w:rPr/>
        <w:t>Por</w:t>
      </w:r>
      <w:r>
        <w:rPr>
          <w:spacing w:val="-2"/>
        </w:rPr>
        <w:t> </w:t>
      </w:r>
      <w:r>
        <w:rPr/>
        <w:t>modalidad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entrega</w:t>
      </w:r>
      <w:r>
        <w:rPr>
          <w:spacing w:val="-2"/>
        </w:rPr>
        <w:t> </w:t>
      </w:r>
      <w:r>
        <w:rPr/>
        <w:t>educativa, se</w:t>
      </w:r>
      <w:r>
        <w:rPr>
          <w:spacing w:val="-4"/>
        </w:rPr>
        <w:t> </w:t>
      </w:r>
      <w:r>
        <w:rPr/>
        <w:t>ve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forma: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bookmarkStart w:name="_bookmark125" w:id="158"/>
      <w:bookmarkEnd w:id="158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86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347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76" w:right="840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21.35pt;mso-position-horizontal-relative:page;mso-position-vertical-relative:paragraph;z-index:-15655936;mso-wrap-distance-left:0;mso-wrap-distance-right:0" coordorigin="1726,306" coordsize="8848,4427">
            <v:shape style="position:absolute;left:1731;top:311;width:8838;height:4417" type="#_x0000_t75" stroked="false">
              <v:imagedata r:id="rId65" o:title=""/>
            </v:shape>
            <v:rect style="position:absolute;left:1728;top:308;width:8843;height:4422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Participación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Evaluaciones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Recuperación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Modalidad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ind w:left="262" w:right="817"/>
        <w:jc w:val="both"/>
      </w:pPr>
      <w:r>
        <w:rPr/>
        <w:t>El 36% de estudiantes no promovidos equivale a más de un millón de estudiantes, de los</w:t>
      </w:r>
      <w:r>
        <w:rPr>
          <w:spacing w:val="1"/>
        </w:rPr>
        <w:t> </w:t>
      </w:r>
      <w:r>
        <w:rPr/>
        <w:t>cuales el 89% promueve de grado en dicha evaluación y el 11% si continúan en el sistema</w:t>
      </w:r>
      <w:r>
        <w:rPr>
          <w:spacing w:val="1"/>
        </w:rPr>
        <w:t> </w:t>
      </w:r>
      <w:r>
        <w:rPr/>
        <w:t>educativo, se convertirían en estudiantes repitentes.</w:t>
      </w:r>
      <w:r>
        <w:rPr>
          <w:spacing w:val="1"/>
        </w:rPr>
        <w:t> </w:t>
      </w:r>
      <w:r>
        <w:rPr/>
        <w:t>Esto muestra un punto de revisión</w:t>
      </w:r>
      <w:r>
        <w:rPr>
          <w:spacing w:val="1"/>
        </w:rPr>
        <w:t> </w:t>
      </w:r>
      <w:r>
        <w:rPr/>
        <w:t>muy importante en la eficiencia interna y es que una vez que ha concluido el período del</w:t>
      </w:r>
      <w:r>
        <w:rPr>
          <w:spacing w:val="1"/>
        </w:rPr>
        <w:t> </w:t>
      </w:r>
      <w:r>
        <w:rPr/>
        <w:t>ciclo,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4"/>
        </w:rPr>
        <w:t> </w:t>
      </w:r>
      <w:r>
        <w:rPr/>
        <w:t>están</w:t>
      </w:r>
      <w:r>
        <w:rPr>
          <w:spacing w:val="-3"/>
        </w:rPr>
        <w:t> </w:t>
      </w:r>
      <w:r>
        <w:rPr/>
        <w:t>fuera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3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dejan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tener</w:t>
      </w:r>
      <w:r>
        <w:rPr>
          <w:spacing w:val="-3"/>
        </w:rPr>
        <w:t> </w:t>
      </w:r>
      <w:r>
        <w:rPr/>
        <w:t>tanto</w:t>
      </w:r>
      <w:r>
        <w:rPr>
          <w:spacing w:val="-3"/>
        </w:rPr>
        <w:t> </w:t>
      </w:r>
      <w:r>
        <w:rPr/>
        <w:t>acercamiento</w:t>
      </w:r>
      <w:r>
        <w:rPr>
          <w:spacing w:val="-52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docente,</w:t>
      </w:r>
      <w:r>
        <w:rPr>
          <w:spacing w:val="-2"/>
        </w:rPr>
        <w:t> </w:t>
      </w:r>
      <w:r>
        <w:rPr/>
        <w:t>pero</w:t>
      </w:r>
      <w:r>
        <w:rPr>
          <w:spacing w:val="2"/>
        </w:rPr>
        <w:t> </w:t>
      </w:r>
      <w:r>
        <w:rPr/>
        <w:t>aun</w:t>
      </w:r>
      <w:r>
        <w:rPr>
          <w:spacing w:val="-1"/>
        </w:rPr>
        <w:t> </w:t>
      </w:r>
      <w:r>
        <w:rPr/>
        <w:t>así</w:t>
      </w:r>
      <w:r>
        <w:rPr>
          <w:spacing w:val="1"/>
        </w:rPr>
        <w:t> </w:t>
      </w:r>
      <w:r>
        <w:rPr/>
        <w:t>aprueban</w:t>
      </w:r>
      <w:r>
        <w:rPr>
          <w:spacing w:val="-1"/>
        </w:rPr>
        <w:t> </w:t>
      </w:r>
      <w:r>
        <w:rPr/>
        <w:t>la evaluación.</w:t>
      </w:r>
    </w:p>
    <w:p>
      <w:pPr>
        <w:pStyle w:val="BodyText"/>
        <w:spacing w:before="10"/>
        <w:rPr>
          <w:sz w:val="19"/>
        </w:rPr>
      </w:pPr>
    </w:p>
    <w:p>
      <w:pPr>
        <w:spacing w:before="0" w:after="22"/>
        <w:ind w:left="281" w:right="840" w:firstLine="0"/>
        <w:jc w:val="center"/>
        <w:rPr>
          <w:i/>
          <w:sz w:val="18"/>
        </w:rPr>
      </w:pPr>
      <w:bookmarkStart w:name="_bookmark126" w:id="159"/>
      <w:bookmarkEnd w:id="15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49.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Aprobación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Evaluaciones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Recuperación.</w:t>
      </w: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45.05pt;height:90.25pt;mso-position-horizontal-relative:char;mso-position-vertical-relative:line" coordorigin="0,0" coordsize="8901,1805">
            <v:shape style="position:absolute;left:5;top:5;width:8891;height:1795" type="#_x0000_t75" stroked="false">
              <v:imagedata r:id="rId66" o:title=""/>
            </v:shape>
            <v:rect style="position:absolute;left:2;top:2;width:8896;height:1800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</w:rPr>
      </w:pPr>
    </w:p>
    <w:p>
      <w:pPr>
        <w:pStyle w:val="BodyText"/>
        <w:ind w:left="262" w:right="815"/>
        <w:jc w:val="both"/>
      </w:pPr>
      <w:r>
        <w:rPr/>
        <w:t>Al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extraordinarias en</w:t>
      </w:r>
      <w:r>
        <w:rPr>
          <w:spacing w:val="1"/>
        </w:rPr>
        <w:t> </w:t>
      </w:r>
      <w:r>
        <w:rPr/>
        <w:t>estudiantes con no promovidos, se puede observar que estás funcionan exactamente para</w:t>
      </w:r>
      <w:r>
        <w:rPr>
          <w:spacing w:val="-52"/>
        </w:rPr>
        <w:t> </w:t>
      </w:r>
      <w:r>
        <w:rPr/>
        <w:t>su fin, ya que únicamente se generaron 848 evaluaciones en este contexto, por lo que no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profundizará</w:t>
      </w:r>
      <w:r>
        <w:rPr>
          <w:spacing w:val="-1"/>
        </w:rPr>
        <w:t> </w:t>
      </w:r>
      <w:r>
        <w:rPr/>
        <w:t>más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punto.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50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107.004997pt;margin-top:15.364358pt;width:397.85pt;height:87pt;mso-position-horizontal-relative:page;mso-position-vertical-relative:paragraph;z-index:-15654400;mso-wrap-distance-left:0;mso-wrap-distance-right:0" coordorigin="2140,307" coordsize="7957,1740">
            <v:shape style="position:absolute;left:2145;top:312;width:7947;height:1730" type="#_x0000_t75" stroked="false">
              <v:imagedata r:id="rId67" o:title=""/>
            </v:shape>
            <v:rect style="position:absolute;left:2142;top:309;width:7952;height:1735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7" w:id="160"/>
      <w:bookmarkEnd w:id="16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50.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Participación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Evaluaciones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Extraordinarias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Promovidos.</w:t>
      </w:r>
    </w:p>
    <w:p>
      <w:pPr>
        <w:spacing w:before="5"/>
        <w:ind w:left="259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19"/>
        <w:ind w:left="262" w:right="814"/>
        <w:jc w:val="both"/>
      </w:pPr>
      <w:r>
        <w:rPr/>
        <w:t>Ya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ha</w:t>
      </w:r>
      <w:r>
        <w:rPr>
          <w:spacing w:val="-11"/>
        </w:rPr>
        <w:t> </w:t>
      </w:r>
      <w:r>
        <w:rPr/>
        <w:t>analizado,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comportamiento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promoción,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punto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vista</w:t>
      </w:r>
      <w:r>
        <w:rPr>
          <w:spacing w:val="-9"/>
        </w:rPr>
        <w:t> </w:t>
      </w:r>
      <w:r>
        <w:rPr/>
        <w:t>general</w:t>
      </w:r>
      <w:r>
        <w:rPr>
          <w:spacing w:val="-5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estudiante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-52"/>
        </w:rPr>
        <w:t> </w:t>
      </w:r>
      <w:r>
        <w:rPr/>
        <w:t>reglamento de evaluación a través de las evaluaciones de recuperación y extraordinarias.</w:t>
      </w:r>
      <w:r>
        <w:rPr>
          <w:spacing w:val="1"/>
        </w:rPr>
        <w:t> </w:t>
      </w:r>
      <w:r>
        <w:rPr/>
        <w:t>Ahora se profundiza en establecer cuáles son las áreas, subáreas o especialidades de las</w:t>
      </w:r>
      <w:r>
        <w:rPr>
          <w:spacing w:val="1"/>
        </w:rPr>
        <w:t> </w:t>
      </w:r>
      <w:r>
        <w:rPr/>
        <w:t>modalidades de entrega educativa que poseen un CNB, que afectan directamente la no</w:t>
      </w:r>
      <w:r>
        <w:rPr>
          <w:spacing w:val="1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El tablero que se muestra a continuación muestra en el radar para todas los niveles y</w:t>
      </w:r>
      <w:r>
        <w:rPr>
          <w:spacing w:val="1"/>
        </w:rPr>
        <w:t> </w:t>
      </w:r>
      <w:r>
        <w:rPr/>
        <w:t>modalidades de entrega educativa las áreas, subáreas y especialidades que afectan la no</w:t>
      </w:r>
      <w:r>
        <w:rPr>
          <w:spacing w:val="1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estudiantes.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9" w:right="815" w:firstLine="0"/>
        <w:jc w:val="center"/>
        <w:rPr>
          <w:i/>
          <w:sz w:val="18"/>
        </w:rPr>
      </w:pPr>
      <w:r>
        <w:rPr/>
        <w:pict>
          <v:group style="position:absolute;margin-left:94.25pt;margin-top:12.214325pt;width:422.85pt;height:222.3pt;mso-position-horizontal-relative:page;mso-position-vertical-relative:paragraph;z-index:-15653888;mso-wrap-distance-left:0;mso-wrap-distance-right:0" coordorigin="1885,244" coordsize="8457,4446">
            <v:shape style="position:absolute;left:1890;top:249;width:8447;height:4436" type="#_x0000_t75" stroked="false">
              <v:imagedata r:id="rId68" o:title=""/>
            </v:shape>
            <v:rect style="position:absolute;left:1887;top:246;width:8452;height:4441" filled="false" stroked="true" strokeweight=".25pt" strokecolor="#000000">
              <v:stroke dashstyle="solid"/>
            </v:rect>
            <w10:wrap type="topAndBottom"/>
          </v:group>
        </w:pict>
      </w:r>
      <w:bookmarkStart w:name="_bookmark128" w:id="161"/>
      <w:bookmarkEnd w:id="16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Aprobados.</w:t>
      </w:r>
    </w:p>
    <w:p>
      <w:pPr>
        <w:spacing w:before="2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60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8"/>
        <w:jc w:val="both"/>
      </w:pPr>
      <w:r>
        <w:rPr/>
        <w:t>El tablero de radar, muestra una telaraña de áreas, subáreas o especialidad no aprobadas</w:t>
      </w:r>
      <w:r>
        <w:rPr>
          <w:spacing w:val="1"/>
        </w:rPr>
        <w:t> </w:t>
      </w:r>
      <w:r>
        <w:rPr/>
        <w:t>por los estudiantes entre el 2015 y el 2021.</w:t>
      </w:r>
      <w:r>
        <w:rPr>
          <w:spacing w:val="1"/>
        </w:rPr>
        <w:t> </w:t>
      </w:r>
      <w:r>
        <w:rPr/>
        <w:t>Cuando se inicia el análisis individual, nos</w:t>
      </w:r>
      <w:r>
        <w:rPr>
          <w:spacing w:val="1"/>
        </w:rPr>
        <w:t> </w:t>
      </w:r>
      <w:r>
        <w:rPr/>
        <w:t>permite analizar años individuales, niveles educativos, modalidades de entrega educativas</w:t>
      </w:r>
      <w:r>
        <w:rPr>
          <w:spacing w:val="-52"/>
        </w:rPr>
        <w:t> </w:t>
      </w:r>
      <w:r>
        <w:rPr/>
        <w:t>y grados equivalentes.</w:t>
      </w:r>
      <w:r>
        <w:rPr>
          <w:spacing w:val="1"/>
        </w:rPr>
        <w:t> </w:t>
      </w:r>
      <w:r>
        <w:rPr/>
        <w:t>Por lo que se brindará mayor relevancia a los primeros grados de</w:t>
      </w:r>
      <w:r>
        <w:rPr>
          <w:spacing w:val="1"/>
        </w:rPr>
        <w:t> </w:t>
      </w:r>
      <w:r>
        <w:rPr/>
        <w:t>cada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ciclo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causan la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promoción.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/>
        <w:ind w:left="262" w:right="817"/>
        <w:jc w:val="both"/>
      </w:pPr>
      <w:r>
        <w:rPr>
          <w:b/>
        </w:rPr>
        <w:t>Observación</w:t>
      </w:r>
      <w:r>
        <w:rPr/>
        <w:t>: para el ciclo 2021 solo hay registros del ciclo americano ya que dicho ciclo se</w:t>
      </w:r>
      <w:r>
        <w:rPr>
          <w:spacing w:val="-52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en proceso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cierre.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Como se notó anteriormente las no promociones son más altas en el nivel de educación</w:t>
      </w:r>
      <w:r>
        <w:rPr>
          <w:spacing w:val="1"/>
        </w:rPr>
        <w:t> </w:t>
      </w:r>
      <w:r>
        <w:rPr/>
        <w:t>primaria, por lo que la relación entre la cantidad de alumnos y las áreas, subáreas o</w:t>
      </w:r>
      <w:r>
        <w:rPr>
          <w:spacing w:val="1"/>
        </w:rPr>
        <w:t> </w:t>
      </w:r>
      <w:r>
        <w:rPr/>
        <w:t>especialidades, tendrían la misma tendencia.</w:t>
      </w:r>
      <w:r>
        <w:rPr>
          <w:spacing w:val="1"/>
        </w:rPr>
        <w:t> </w:t>
      </w:r>
      <w:r>
        <w:rPr/>
        <w:t>Pero es muy importante notar en el tablero</w:t>
      </w:r>
      <w:r>
        <w:rPr>
          <w:spacing w:val="1"/>
        </w:rPr>
        <w:t> </w:t>
      </w:r>
      <w:r>
        <w:rPr/>
        <w:t>anterior, que el atípico ciclo 2020, si generó un cambio total en las tendencias de no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primaria,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algo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notorio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diversificado, ya</w:t>
      </w:r>
      <w:r>
        <w:rPr>
          <w:spacing w:val="-3"/>
        </w:rPr>
        <w:t> </w:t>
      </w:r>
      <w:r>
        <w:rPr/>
        <w:t>que aumentaron</w:t>
      </w:r>
      <w:r>
        <w:rPr>
          <w:spacing w:val="-1"/>
        </w:rPr>
        <w:t> </w:t>
      </w:r>
      <w:r>
        <w:rPr/>
        <w:t>considerablemente la</w:t>
      </w:r>
      <w:r>
        <w:rPr>
          <w:spacing w:val="-2"/>
        </w:rPr>
        <w:t> </w:t>
      </w:r>
      <w:r>
        <w:rPr/>
        <w:t>pérdida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subáreas.</w:t>
      </w:r>
    </w:p>
    <w:p>
      <w:pPr>
        <w:pStyle w:val="BodyText"/>
        <w:spacing w:before="10"/>
        <w:rPr>
          <w:sz w:val="19"/>
        </w:rPr>
      </w:pPr>
    </w:p>
    <w:p>
      <w:pPr>
        <w:spacing w:before="0" w:after="22"/>
        <w:ind w:left="254" w:right="815" w:firstLine="0"/>
        <w:jc w:val="center"/>
        <w:rPr>
          <w:i/>
          <w:sz w:val="18"/>
        </w:rPr>
      </w:pPr>
      <w:bookmarkStart w:name="_bookmark129" w:id="162"/>
      <w:bookmarkEnd w:id="16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Asignaturas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Aprobados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Año.</w:t>
      </w: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69.25pt;height:287pt;mso-position-horizontal-relative:char;mso-position-vertical-relative:line" coordorigin="0,0" coordsize="9385,5740">
            <v:shape style="position:absolute;left:5;top:5;width:9375;height:5730" type="#_x0000_t75" stroked="false">
              <v:imagedata r:id="rId69" o:title=""/>
            </v:shape>
            <v:rect style="position:absolute;left:2;top:2;width:9380;height:5735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89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65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970"/>
      </w:pPr>
      <w:r>
        <w:rPr/>
        <w:t>Primer</w:t>
      </w:r>
      <w:r>
        <w:rPr>
          <w:spacing w:val="-1"/>
        </w:rPr>
        <w:t> </w:t>
      </w:r>
      <w:r>
        <w:rPr/>
        <w:t>Grado</w:t>
      </w:r>
      <w:r>
        <w:rPr>
          <w:spacing w:val="-3"/>
        </w:rPr>
        <w:t> </w:t>
      </w:r>
      <w:r>
        <w:rPr/>
        <w:t>Primaria: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52" w:right="815" w:firstLine="0"/>
        <w:jc w:val="center"/>
        <w:rPr>
          <w:i/>
          <w:sz w:val="18"/>
        </w:rPr>
      </w:pPr>
      <w:bookmarkStart w:name="_bookmark130" w:id="163"/>
      <w:bookmarkEnd w:id="1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58987" cy="3102482"/>
            <wp:effectExtent l="0" t="0" r="0" b="0"/>
            <wp:docPr id="25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987" cy="3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70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Primer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Grado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Ciclo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Básico: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49" w:right="815" w:firstLine="0"/>
        <w:jc w:val="center"/>
        <w:rPr>
          <w:i/>
          <w:sz w:val="18"/>
        </w:rPr>
      </w:pPr>
      <w:bookmarkStart w:name="_bookmark131" w:id="164"/>
      <w:bookmarkEnd w:id="16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Básico.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27492" cy="3115246"/>
            <wp:effectExtent l="0" t="0" r="0" b="0"/>
            <wp:docPr id="25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92" cy="311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80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Cuarto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Grado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Ciclo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Diversificado,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Rama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Bachillerato: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76" w:right="840" w:firstLine="0"/>
        <w:jc w:val="center"/>
        <w:rPr>
          <w:i/>
          <w:sz w:val="18"/>
        </w:rPr>
      </w:pPr>
      <w:bookmarkStart w:name="_bookmark132" w:id="165"/>
      <w:bookmarkEnd w:id="16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55.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Cuarto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Diversificado,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Rama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Bachillerato.</w:t>
      </w: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1080135</wp:posOffset>
            </wp:positionH>
            <wp:positionV relativeFrom="paragraph">
              <wp:posOffset>151498</wp:posOffset>
            </wp:positionV>
            <wp:extent cx="5638686" cy="3141535"/>
            <wp:effectExtent l="0" t="0" r="0" b="0"/>
            <wp:wrapTopAndBottom/>
            <wp:docPr id="26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86" cy="31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5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791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Quinto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Grado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Ciclo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Diversificado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Rama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de Magisterio: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52" w:right="815" w:firstLine="0"/>
        <w:jc w:val="center"/>
        <w:rPr>
          <w:i/>
          <w:sz w:val="18"/>
        </w:rPr>
      </w:pPr>
      <w:bookmarkStart w:name="_bookmark133" w:id="166"/>
      <w:bookmarkEnd w:id="16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Quinto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Rama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Magisterio.</w:t>
      </w: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1080135</wp:posOffset>
            </wp:positionH>
            <wp:positionV relativeFrom="paragraph">
              <wp:posOffset>151498</wp:posOffset>
            </wp:positionV>
            <wp:extent cx="5632537" cy="3154679"/>
            <wp:effectExtent l="0" t="0" r="0" b="0"/>
            <wp:wrapTopAndBottom/>
            <wp:docPr id="26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537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6"/>
        </w:rPr>
      </w:pP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01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Cuarto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Grado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Ciclo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Diversificado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Rama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1"/>
          <w:sz w:val="24"/>
        </w:rPr>
        <w:t> </w:t>
      </w:r>
      <w:r>
        <w:rPr>
          <w:i/>
          <w:color w:val="2E5395"/>
          <w:sz w:val="24"/>
        </w:rPr>
        <w:t>Perito: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50" w:right="815" w:firstLine="0"/>
        <w:jc w:val="center"/>
        <w:rPr>
          <w:i/>
          <w:sz w:val="18"/>
        </w:rPr>
      </w:pPr>
      <w:bookmarkStart w:name="_bookmark134" w:id="167"/>
      <w:bookmarkEnd w:id="16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57.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Cuarto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Rama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Perito.</w:t>
      </w:r>
    </w:p>
    <w:p>
      <w:pPr>
        <w:pStyle w:val="BodyText"/>
        <w:spacing w:before="5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1080135</wp:posOffset>
            </wp:positionH>
            <wp:positionV relativeFrom="paragraph">
              <wp:posOffset>151960</wp:posOffset>
            </wp:positionV>
            <wp:extent cx="5577426" cy="3102482"/>
            <wp:effectExtent l="0" t="0" r="0" b="0"/>
            <wp:wrapTopAndBottom/>
            <wp:docPr id="26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426" cy="310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20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115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2"/>
          <w:numId w:val="17"/>
        </w:numPr>
        <w:tabs>
          <w:tab w:pos="3094" w:val="left" w:leader="none"/>
          <w:tab w:pos="3095" w:val="left" w:leader="none"/>
        </w:tabs>
        <w:spacing w:line="240" w:lineRule="auto" w:before="52" w:after="0"/>
        <w:ind w:left="3094" w:right="0" w:hanging="673"/>
        <w:jc w:val="left"/>
        <w:rPr>
          <w:i/>
          <w:sz w:val="24"/>
        </w:rPr>
      </w:pPr>
      <w:r>
        <w:rPr>
          <w:i/>
          <w:color w:val="2E5395"/>
          <w:sz w:val="24"/>
        </w:rPr>
        <w:t>Cuarto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Grado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Ciclo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Diversificado</w:t>
      </w:r>
      <w:r>
        <w:rPr>
          <w:i/>
          <w:color w:val="2E5395"/>
          <w:spacing w:val="-4"/>
          <w:sz w:val="24"/>
        </w:rPr>
        <w:t> </w:t>
      </w:r>
      <w:r>
        <w:rPr>
          <w:i/>
          <w:color w:val="2E5395"/>
          <w:sz w:val="24"/>
        </w:rPr>
        <w:t>Rama</w:t>
      </w:r>
      <w:r>
        <w:rPr>
          <w:i/>
          <w:color w:val="2E5395"/>
          <w:spacing w:val="-3"/>
          <w:sz w:val="24"/>
        </w:rPr>
        <w:t> </w:t>
      </w:r>
      <w:r>
        <w:rPr>
          <w:i/>
          <w:color w:val="2E5395"/>
          <w:sz w:val="24"/>
        </w:rPr>
        <w:t>de</w:t>
      </w:r>
      <w:r>
        <w:rPr>
          <w:i/>
          <w:color w:val="2E5395"/>
          <w:spacing w:val="-2"/>
          <w:sz w:val="24"/>
        </w:rPr>
        <w:t> </w:t>
      </w:r>
      <w:r>
        <w:rPr>
          <w:i/>
          <w:color w:val="2E5395"/>
          <w:sz w:val="24"/>
        </w:rPr>
        <w:t>Secretariado:</w:t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0"/>
        <w:ind w:left="250" w:right="815" w:firstLine="0"/>
        <w:jc w:val="center"/>
        <w:rPr>
          <w:i/>
          <w:sz w:val="18"/>
        </w:rPr>
      </w:pPr>
      <w:bookmarkStart w:name="_bookmark135" w:id="168"/>
      <w:bookmarkEnd w:id="16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58.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Subáreas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Aprobados,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Cuarto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Rama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Secretariado.</w:t>
      </w:r>
    </w:p>
    <w:p>
      <w:pPr>
        <w:pStyle w:val="BodyText"/>
        <w:spacing w:before="4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1080135</wp:posOffset>
            </wp:positionH>
            <wp:positionV relativeFrom="paragraph">
              <wp:posOffset>151498</wp:posOffset>
            </wp:positionV>
            <wp:extent cx="5645233" cy="3134963"/>
            <wp:effectExtent l="0" t="0" r="0" b="0"/>
            <wp:wrapTopAndBottom/>
            <wp:docPr id="27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33" cy="313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6"/>
        </w:rPr>
      </w:pPr>
    </w:p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4"/>
        <w:jc w:val="both"/>
      </w:pPr>
      <w:r>
        <w:rPr/>
        <w:t>Es</w:t>
      </w:r>
      <w:r>
        <w:rPr>
          <w:spacing w:val="-9"/>
        </w:rPr>
        <w:t> </w:t>
      </w:r>
      <w:r>
        <w:rPr/>
        <w:t>muy</w:t>
      </w:r>
      <w:r>
        <w:rPr>
          <w:spacing w:val="-9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considerar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tablero,</w:t>
      </w:r>
      <w:r>
        <w:rPr>
          <w:spacing w:val="-10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resaltar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subáreas,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cual</w:t>
      </w:r>
      <w:r>
        <w:rPr>
          <w:spacing w:val="-11"/>
        </w:rPr>
        <w:t> </w:t>
      </w:r>
      <w:r>
        <w:rPr/>
        <w:t>los</w:t>
      </w:r>
      <w:r>
        <w:rPr>
          <w:spacing w:val="-5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presentan dificultad en la</w:t>
      </w:r>
      <w:r>
        <w:rPr>
          <w:spacing w:val="-2"/>
        </w:rPr>
        <w:t> </w:t>
      </w:r>
      <w:r>
        <w:rPr/>
        <w:t>adquisición</w:t>
      </w:r>
      <w:r>
        <w:rPr>
          <w:spacing w:val="-2"/>
        </w:rPr>
        <w:t> </w:t>
      </w:r>
      <w:r>
        <w:rPr/>
        <w:t>de conocimientos.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6"/>
        <w:jc w:val="both"/>
      </w:pPr>
      <w:r>
        <w:rPr/>
        <w:t>Otra forma de comprender la no promoción, es determinar si existe una relación entre el</w:t>
      </w:r>
      <w:r>
        <w:rPr>
          <w:spacing w:val="1"/>
        </w:rPr>
        <w:t> </w:t>
      </w:r>
      <w:r>
        <w:rPr/>
        <w:t>docente y la no promoción. No fue posible obtener información de la experiencia docente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profesionalización</w:t>
      </w:r>
      <w:r>
        <w:rPr>
          <w:spacing w:val="-8"/>
        </w:rPr>
        <w:t> </w:t>
      </w:r>
      <w:r>
        <w:rPr/>
        <w:t>docente,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sugiere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puedan</w:t>
      </w:r>
      <w:r>
        <w:rPr>
          <w:spacing w:val="-8"/>
        </w:rPr>
        <w:t> </w:t>
      </w:r>
      <w:r>
        <w:rPr/>
        <w:t>profundizar</w:t>
      </w:r>
      <w:r>
        <w:rPr>
          <w:spacing w:val="-8"/>
        </w:rPr>
        <w:t> </w:t>
      </w:r>
      <w:r>
        <w:rPr/>
        <w:t>sobre</w:t>
      </w:r>
      <w:r>
        <w:rPr>
          <w:spacing w:val="-6"/>
        </w:rPr>
        <w:t> </w:t>
      </w:r>
      <w:r>
        <w:rPr/>
        <w:t>esas</w:t>
      </w:r>
      <w:r>
        <w:rPr>
          <w:spacing w:val="-6"/>
        </w:rPr>
        <w:t> </w:t>
      </w:r>
      <w:r>
        <w:rPr/>
        <w:t>líneas</w:t>
      </w:r>
      <w:r>
        <w:rPr>
          <w:spacing w:val="-52"/>
        </w:rPr>
        <w:t> </w:t>
      </w:r>
      <w:r>
        <w:rPr/>
        <w:t>de</w:t>
      </w:r>
      <w:r>
        <w:rPr>
          <w:spacing w:val="-9"/>
        </w:rPr>
        <w:t> </w:t>
      </w:r>
      <w:r>
        <w:rPr/>
        <w:t>investigación.</w:t>
      </w:r>
      <w:r>
        <w:rPr>
          <w:spacing w:val="33"/>
        </w:rPr>
        <w:t> </w:t>
      </w:r>
      <w:r>
        <w:rPr/>
        <w:t>No</w:t>
      </w:r>
      <w:r>
        <w:rPr>
          <w:spacing w:val="-12"/>
        </w:rPr>
        <w:t> </w:t>
      </w:r>
      <w:r>
        <w:rPr/>
        <w:t>obstante,</w:t>
      </w:r>
      <w:r>
        <w:rPr>
          <w:spacing w:val="-9"/>
        </w:rPr>
        <w:t> </w:t>
      </w:r>
      <w:r>
        <w:rPr/>
        <w:t>si</w:t>
      </w:r>
      <w:r>
        <w:rPr>
          <w:spacing w:val="-11"/>
        </w:rPr>
        <w:t> </w:t>
      </w:r>
      <w:r>
        <w:rPr/>
        <w:t>fue</w:t>
      </w:r>
      <w:r>
        <w:rPr>
          <w:spacing w:val="-11"/>
        </w:rPr>
        <w:t> </w:t>
      </w:r>
      <w:r>
        <w:rPr/>
        <w:t>posible</w:t>
      </w:r>
      <w:r>
        <w:rPr>
          <w:spacing w:val="-9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áreas,</w:t>
      </w:r>
      <w:r>
        <w:rPr>
          <w:spacing w:val="-10"/>
        </w:rPr>
        <w:t> </w:t>
      </w:r>
      <w:r>
        <w:rPr/>
        <w:t>subáreas</w:t>
      </w:r>
      <w:r>
        <w:rPr>
          <w:spacing w:val="-52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especialidades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docente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imparte,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registro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código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colaborador,</w:t>
      </w:r>
      <w:r>
        <w:rPr>
          <w:spacing w:val="-52"/>
        </w:rPr>
        <w:t> </w:t>
      </w:r>
      <w:r>
        <w:rPr/>
        <w:t>que</w:t>
      </w:r>
      <w:r>
        <w:rPr>
          <w:spacing w:val="-3"/>
        </w:rPr>
        <w:t> </w:t>
      </w:r>
      <w:r>
        <w:rPr/>
        <w:t>identifica de manera</w:t>
      </w:r>
      <w:r>
        <w:rPr>
          <w:spacing w:val="-2"/>
        </w:rPr>
        <w:t> </w:t>
      </w:r>
      <w:r>
        <w:rPr/>
        <w:t>única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docente</w:t>
      </w:r>
      <w:r>
        <w:rPr>
          <w:spacing w:val="-2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SIRE.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Al generalizar la revisión de áreas, subáreas, especialidad y asignaturas (incluyendo las</w:t>
      </w:r>
      <w:r>
        <w:rPr>
          <w:spacing w:val="1"/>
        </w:rPr>
        <w:t> </w:t>
      </w:r>
      <w:r>
        <w:rPr/>
        <w:t>modalidades que no poseen CNB) no aprobadas a nivel nacional, se encontró que el básico</w:t>
      </w:r>
      <w:r>
        <w:rPr>
          <w:spacing w:val="-52"/>
        </w:rPr>
        <w:t> </w:t>
      </w:r>
      <w:r>
        <w:rPr/>
        <w:t>regular</w:t>
      </w:r>
      <w:r>
        <w:rPr>
          <w:spacing w:val="-2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subáreas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aprobadas.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21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45.5pt;mso-position-horizontal-relative:page;mso-position-vertical-relative:paragraph;z-index:-15646720;mso-wrap-distance-left:0;mso-wrap-distance-right:0" coordorigin="1726,306" coordsize="8848,4910">
            <v:shape style="position:absolute;left:1731;top:311;width:8838;height:4900" type="#_x0000_t75" stroked="false">
              <v:imagedata r:id="rId76" o:title=""/>
            </v:shape>
            <v:rect style="position:absolute;left:1728;top:308;width:8843;height:4905" filled="false" stroked="true" strokeweight=".25pt" strokecolor="#000000">
              <v:stroke dashstyle="solid"/>
            </v:rect>
            <w10:wrap type="topAndBottom"/>
          </v:group>
        </w:pict>
      </w:r>
      <w:bookmarkStart w:name="_bookmark136" w:id="169"/>
      <w:bookmarkEnd w:id="16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59.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Magnitud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áreas,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subáreas,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especialidades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asignaturas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aprobadas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acumulativamente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2021.</w:t>
      </w:r>
    </w:p>
    <w:p>
      <w:pPr>
        <w:spacing w:before="0"/>
        <w:ind w:left="260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37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</w:rPr>
      </w:pPr>
    </w:p>
    <w:p>
      <w:pPr>
        <w:pStyle w:val="BodyText"/>
        <w:ind w:left="262" w:right="817"/>
        <w:jc w:val="both"/>
      </w:pPr>
      <w:r>
        <w:rPr/>
        <w:t>Al</w:t>
      </w:r>
      <w:r>
        <w:rPr>
          <w:spacing w:val="-1"/>
        </w:rPr>
        <w:t> </w:t>
      </w:r>
      <w:r>
        <w:rPr/>
        <w:t>iniciar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personalización 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búsquedas,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encontró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hay</w:t>
      </w:r>
      <w:r>
        <w:rPr>
          <w:spacing w:val="-5"/>
        </w:rPr>
        <w:t> </w:t>
      </w:r>
      <w:r>
        <w:rPr/>
        <w:t>docentes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acumulan</w:t>
      </w:r>
      <w:r>
        <w:rPr>
          <w:spacing w:val="-52"/>
        </w:rPr>
        <w:t> </w:t>
      </w:r>
      <w:r>
        <w:rPr/>
        <w:t>hasta 36 reprobaciones, esto debido a que la modalidad educativa de Básico de IGER, no</w:t>
      </w:r>
      <w:r>
        <w:rPr>
          <w:spacing w:val="1"/>
        </w:rPr>
        <w:t> </w:t>
      </w:r>
      <w:r>
        <w:rPr/>
        <w:t>realiza la segmentación del docente que atiene a cada grupo de estudiantes y un solo</w:t>
      </w:r>
      <w:r>
        <w:rPr>
          <w:spacing w:val="1"/>
        </w:rPr>
        <w:t> </w:t>
      </w:r>
      <w:r>
        <w:rPr/>
        <w:t>docente representa a una subárea.</w:t>
      </w:r>
      <w:r>
        <w:rPr>
          <w:spacing w:val="1"/>
        </w:rPr>
        <w:t> </w:t>
      </w:r>
      <w:r>
        <w:rPr/>
        <w:t>Sin embargo, esta característica no solo se da en esta</w:t>
      </w:r>
      <w:r>
        <w:rPr>
          <w:spacing w:val="1"/>
        </w:rPr>
        <w:t> </w:t>
      </w:r>
      <w:r>
        <w:rPr/>
        <w:t>modalidad,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indispensable</w:t>
      </w:r>
      <w:r>
        <w:rPr>
          <w:spacing w:val="-6"/>
        </w:rPr>
        <w:t> </w:t>
      </w:r>
      <w:r>
        <w:rPr/>
        <w:t>establecer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más</w:t>
      </w:r>
      <w:r>
        <w:rPr>
          <w:spacing w:val="-6"/>
        </w:rPr>
        <w:t> </w:t>
      </w:r>
      <w:r>
        <w:rPr/>
        <w:t>profundidad</w:t>
      </w:r>
      <w:r>
        <w:rPr>
          <w:spacing w:val="-3"/>
        </w:rPr>
        <w:t> </w:t>
      </w:r>
      <w:r>
        <w:rPr/>
        <w:t>corregir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registro</w:t>
      </w:r>
      <w:r>
        <w:rPr>
          <w:spacing w:val="-52"/>
        </w:rPr>
        <w:t> </w:t>
      </w:r>
      <w:r>
        <w:rPr/>
        <w:t>de cuadros</w:t>
      </w:r>
      <w:r>
        <w:rPr>
          <w:spacing w:val="-2"/>
        </w:rPr>
        <w:t> </w:t>
      </w:r>
      <w:r>
        <w:rPr/>
        <w:t>finales.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2"/>
        <w:ind w:right="821"/>
        <w:jc w:val="right"/>
        <w:rPr>
          <w:rFonts w:ascii="Arial MT" w:hAnsi="Arial MT"/>
        </w:rPr>
      </w:pPr>
      <w:bookmarkStart w:name="_bookmark137" w:id="170"/>
      <w:bookmarkEnd w:id="170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96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320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9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46.25pt;mso-position-horizontal-relative:page;mso-position-vertical-relative:paragraph;z-index:-15645696;mso-wrap-distance-left:0;mso-wrap-distance-right:0" coordorigin="1726,306" coordsize="8848,4925">
            <v:shape style="position:absolute;left:1731;top:311;width:8838;height:4915" type="#_x0000_t75" stroked="false">
              <v:imagedata r:id="rId77" o:title=""/>
            </v:shape>
            <v:rect style="position:absolute;left:1728;top:308;width:8843;height:4920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cantidad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reprobaciones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código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colaborador.</w:t>
      </w:r>
    </w:p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bookmarkStart w:name="_bookmark138" w:id="171"/>
      <w:bookmarkEnd w:id="171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97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37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colaborador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conteo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reprobaciones.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03362" cy="3371850"/>
            <wp:effectExtent l="0" t="0" r="0" b="0"/>
            <wp:docPr id="28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36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262" w:right="813"/>
        <w:jc w:val="both"/>
      </w:pPr>
      <w:r>
        <w:rPr/>
        <w:t>Aunque el proceso de investigación para la no promoción, podría ser más extenso, en</w:t>
      </w:r>
      <w:r>
        <w:rPr>
          <w:spacing w:val="1"/>
        </w:rPr>
        <w:t> </w:t>
      </w:r>
      <w:r>
        <w:rPr/>
        <w:t>esencia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busca</w:t>
      </w:r>
      <w:r>
        <w:rPr>
          <w:spacing w:val="-9"/>
        </w:rPr>
        <w:t> </w:t>
      </w:r>
      <w:r>
        <w:rPr/>
        <w:t>tener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punto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inicio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datos</w:t>
      </w:r>
      <w:r>
        <w:rPr>
          <w:spacing w:val="-8"/>
        </w:rPr>
        <w:t> </w:t>
      </w:r>
      <w:r>
        <w:rPr/>
        <w:t>reales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Guatemala,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registros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robusteciendo.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5"/>
        <w:jc w:val="both"/>
      </w:pP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barrera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abandono de los estudiantes.</w:t>
      </w:r>
      <w:r>
        <w:rPr>
          <w:spacing w:val="1"/>
        </w:rPr>
        <w:t> </w:t>
      </w:r>
      <w:r>
        <w:rPr/>
        <w:t>El cual es tiene un factor importante de interpretación,</w:t>
      </w:r>
      <w:r>
        <w:rPr>
          <w:spacing w:val="1"/>
        </w:rPr>
        <w:t> </w:t>
      </w:r>
      <w:r>
        <w:rPr/>
        <w:t>tenemos dos tipos de retiro o abandono durante el ciclo escolar y un tipo de abandono</w:t>
      </w:r>
      <w:r>
        <w:rPr>
          <w:spacing w:val="1"/>
        </w:rPr>
        <w:t> </w:t>
      </w:r>
      <w:r>
        <w:rPr/>
        <w:t>definitivo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concluido.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Durante</w:t>
      </w:r>
      <w:r>
        <w:rPr>
          <w:spacing w:val="-4"/>
          <w:sz w:val="24"/>
        </w:rPr>
        <w:t> </w:t>
      </w:r>
      <w:r>
        <w:rPr>
          <w:sz w:val="24"/>
        </w:rPr>
        <w:t>el ciclo</w:t>
      </w:r>
    </w:p>
    <w:p>
      <w:pPr>
        <w:pStyle w:val="ListParagraph"/>
        <w:numPr>
          <w:ilvl w:val="2"/>
          <w:numId w:val="24"/>
        </w:numPr>
        <w:tabs>
          <w:tab w:pos="2411" w:val="left" w:leader="none"/>
        </w:tabs>
        <w:spacing w:line="237" w:lineRule="auto" w:before="5" w:after="0"/>
        <w:ind w:left="2410" w:right="814" w:hanging="361"/>
        <w:jc w:val="both"/>
        <w:rPr>
          <w:sz w:val="24"/>
        </w:rPr>
      </w:pPr>
      <w:r>
        <w:rPr>
          <w:sz w:val="24"/>
        </w:rPr>
        <w:t>Retiro por traslado: el estudiante reporta que se va a retirar de un</w:t>
      </w:r>
      <w:r>
        <w:rPr>
          <w:spacing w:val="1"/>
          <w:sz w:val="24"/>
        </w:rPr>
        <w:t> </w:t>
      </w:r>
      <w:r>
        <w:rPr>
          <w:sz w:val="24"/>
        </w:rPr>
        <w:t>centro educativo para trasladarse a otro. Cuando cumple la premisa,</w:t>
      </w:r>
      <w:r>
        <w:rPr>
          <w:spacing w:val="-52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estudiante</w:t>
      </w:r>
      <w:r>
        <w:rPr>
          <w:spacing w:val="-10"/>
          <w:sz w:val="24"/>
        </w:rPr>
        <w:t> </w:t>
      </w:r>
      <w:r>
        <w:rPr>
          <w:sz w:val="24"/>
        </w:rPr>
        <w:t>vuelve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quedar</w:t>
      </w:r>
      <w:r>
        <w:rPr>
          <w:spacing w:val="-8"/>
          <w:sz w:val="24"/>
        </w:rPr>
        <w:t> </w:t>
      </w:r>
      <w:r>
        <w:rPr>
          <w:sz w:val="24"/>
        </w:rPr>
        <w:t>inscrito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otro</w:t>
      </w:r>
      <w:r>
        <w:rPr>
          <w:spacing w:val="-7"/>
          <w:sz w:val="24"/>
        </w:rPr>
        <w:t> </w:t>
      </w:r>
      <w:r>
        <w:rPr>
          <w:sz w:val="24"/>
        </w:rPr>
        <w:t>centro</w:t>
      </w:r>
      <w:r>
        <w:rPr>
          <w:spacing w:val="-8"/>
          <w:sz w:val="24"/>
        </w:rPr>
        <w:t> </w:t>
      </w:r>
      <w:r>
        <w:rPr>
          <w:sz w:val="24"/>
        </w:rPr>
        <w:t>educativo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este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continua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dentro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1"/>
          <w:sz w:val="24"/>
        </w:rPr>
        <w:t> </w:t>
      </w:r>
      <w:r>
        <w:rPr>
          <w:sz w:val="24"/>
        </w:rPr>
        <w:t>educativo.</w:t>
      </w:r>
      <w:r>
        <w:rPr>
          <w:spacing w:val="35"/>
          <w:sz w:val="24"/>
        </w:rPr>
        <w:t> </w:t>
      </w:r>
      <w:r>
        <w:rPr>
          <w:sz w:val="24"/>
        </w:rPr>
        <w:t>Cuando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cumple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premisa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continuar,</w:t>
      </w:r>
      <w:r>
        <w:rPr>
          <w:spacing w:val="-3"/>
          <w:sz w:val="24"/>
        </w:rPr>
        <w:t> </w:t>
      </w:r>
      <w:r>
        <w:rPr>
          <w:sz w:val="24"/>
        </w:rPr>
        <w:t>pero si</w:t>
      </w:r>
      <w:r>
        <w:rPr>
          <w:spacing w:val="-2"/>
          <w:sz w:val="24"/>
        </w:rPr>
        <w:t> </w:t>
      </w:r>
      <w:r>
        <w:rPr>
          <w:sz w:val="24"/>
        </w:rPr>
        <w:t>se retira, se convierte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siguiente caso.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right="821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98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42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ListParagraph"/>
        <w:numPr>
          <w:ilvl w:val="2"/>
          <w:numId w:val="24"/>
        </w:numPr>
        <w:tabs>
          <w:tab w:pos="2411" w:val="left" w:leader="none"/>
        </w:tabs>
        <w:spacing w:line="232" w:lineRule="auto" w:before="79" w:after="0"/>
        <w:ind w:left="2410" w:right="820" w:hanging="361"/>
        <w:jc w:val="both"/>
        <w:rPr>
          <w:sz w:val="24"/>
        </w:rPr>
      </w:pPr>
      <w:r>
        <w:rPr>
          <w:sz w:val="24"/>
        </w:rPr>
        <w:t>Retiro definitivo: cuando un estudiante abandona el ciclo actual y no</w:t>
      </w:r>
      <w:r>
        <w:rPr>
          <w:spacing w:val="-53"/>
          <w:sz w:val="24"/>
        </w:rPr>
        <w:t> </w:t>
      </w:r>
      <w:r>
        <w:rPr>
          <w:sz w:val="24"/>
        </w:rPr>
        <w:t>continua</w:t>
      </w:r>
      <w:r>
        <w:rPr>
          <w:spacing w:val="-1"/>
          <w:sz w:val="24"/>
        </w:rPr>
        <w:t> </w:t>
      </w:r>
      <w:r>
        <w:rPr>
          <w:sz w:val="24"/>
        </w:rPr>
        <w:t>sus estudios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escolar</w:t>
      </w:r>
      <w:r>
        <w:rPr>
          <w:spacing w:val="-2"/>
          <w:sz w:val="24"/>
        </w:rPr>
        <w:t> </w:t>
      </w:r>
      <w:r>
        <w:rPr>
          <w:sz w:val="24"/>
        </w:rPr>
        <w:t>activo.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Fuera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ciclo</w:t>
      </w:r>
    </w:p>
    <w:p>
      <w:pPr>
        <w:pStyle w:val="ListParagraph"/>
        <w:numPr>
          <w:ilvl w:val="2"/>
          <w:numId w:val="24"/>
        </w:numPr>
        <w:tabs>
          <w:tab w:pos="2411" w:val="left" w:leader="none"/>
        </w:tabs>
        <w:spacing w:line="237" w:lineRule="auto" w:before="4" w:after="0"/>
        <w:ind w:left="2410" w:right="820" w:hanging="361"/>
        <w:jc w:val="both"/>
        <w:rPr>
          <w:sz w:val="24"/>
        </w:rPr>
      </w:pPr>
      <w:r>
        <w:rPr>
          <w:sz w:val="24"/>
        </w:rPr>
        <w:t>Retiro</w:t>
      </w:r>
      <w:r>
        <w:rPr>
          <w:spacing w:val="1"/>
          <w:sz w:val="24"/>
        </w:rPr>
        <w:t> </w:t>
      </w:r>
      <w:r>
        <w:rPr>
          <w:sz w:val="24"/>
        </w:rPr>
        <w:t>interanual: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estudiante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concluye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52"/>
          <w:sz w:val="24"/>
        </w:rPr>
        <w:t> </w:t>
      </w:r>
      <w:r>
        <w:rPr>
          <w:sz w:val="24"/>
        </w:rPr>
        <w:t>estudios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promoción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grado,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presenta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 siguiente</w:t>
      </w:r>
      <w:r>
        <w:rPr>
          <w:spacing w:val="-1"/>
          <w:sz w:val="24"/>
        </w:rPr>
        <w:t> </w:t>
      </w:r>
      <w:r>
        <w:rPr>
          <w:sz w:val="24"/>
        </w:rPr>
        <w:t>ciclo a</w:t>
      </w:r>
      <w:r>
        <w:rPr>
          <w:spacing w:val="-1"/>
          <w:sz w:val="24"/>
        </w:rPr>
        <w:t> </w:t>
      </w:r>
      <w:r>
        <w:rPr>
          <w:sz w:val="24"/>
        </w:rPr>
        <w:t>continuar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estudios.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"/>
        <w:ind w:left="262" w:right="814"/>
        <w:jc w:val="both"/>
      </w:pPr>
      <w:r>
        <w:rPr/>
        <w:t>Cuando se analizan los criterios, se puede comprender que el indicador de abandono solo</w:t>
      </w:r>
      <w:r>
        <w:rPr>
          <w:spacing w:val="1"/>
        </w:rPr>
        <w:t> </w:t>
      </w:r>
      <w:r>
        <w:rPr/>
        <w:t>registra el retiro definitivo de los estudiantes, mientras que el retiro interanual no es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personalización</w:t>
      </w:r>
      <w:r>
        <w:rPr>
          <w:spacing w:val="1"/>
        </w:rPr>
        <w:t> </w:t>
      </w:r>
      <w:r>
        <w:rPr/>
        <w:t>óptimo</w:t>
      </w:r>
      <w:r>
        <w:rPr>
          <w:spacing w:val="1"/>
        </w:rPr>
        <w:t> </w:t>
      </w:r>
      <w:r>
        <w:rPr/>
        <w:t>para</w:t>
      </w:r>
      <w:r>
        <w:rPr>
          <w:spacing w:val="-52"/>
        </w:rPr>
        <w:t> </w:t>
      </w:r>
      <w:r>
        <w:rPr/>
        <w:t>seguimiento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7"/>
        </w:rPr>
        <w:t> </w:t>
      </w:r>
      <w:r>
        <w:rPr/>
        <w:t>llevar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cabo</w:t>
      </w:r>
      <w:r>
        <w:rPr>
          <w:spacing w:val="-8"/>
        </w:rPr>
        <w:t> </w:t>
      </w:r>
      <w:r>
        <w:rPr/>
        <w:t>gracias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procesos</w:t>
      </w:r>
      <w:r>
        <w:rPr>
          <w:spacing w:val="-8"/>
        </w:rPr>
        <w:t> </w:t>
      </w:r>
      <w:r>
        <w:rPr/>
        <w:t>ya</w:t>
      </w:r>
      <w:r>
        <w:rPr>
          <w:spacing w:val="-9"/>
        </w:rPr>
        <w:t> </w:t>
      </w:r>
      <w:r>
        <w:rPr/>
        <w:t>implementados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SIRE.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5"/>
        <w:jc w:val="both"/>
      </w:pPr>
      <w:r>
        <w:rPr/>
        <w:t>Si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analizan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motivos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retiro</w:t>
      </w:r>
      <w:r>
        <w:rPr>
          <w:spacing w:val="-10"/>
        </w:rPr>
        <w:t> </w:t>
      </w:r>
      <w:r>
        <w:rPr/>
        <w:t>registrados</w:t>
      </w:r>
      <w:r>
        <w:rPr>
          <w:spacing w:val="-11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cada</w:t>
      </w:r>
      <w:r>
        <w:rPr>
          <w:spacing w:val="-11"/>
        </w:rPr>
        <w:t> </w:t>
      </w:r>
      <w:r>
        <w:rPr/>
        <w:t>ciclo</w:t>
      </w:r>
      <w:r>
        <w:rPr>
          <w:spacing w:val="-10"/>
        </w:rPr>
        <w:t> </w:t>
      </w:r>
      <w:r>
        <w:rPr/>
        <w:t>escolar</w:t>
      </w:r>
      <w:r>
        <w:rPr>
          <w:spacing w:val="-13"/>
        </w:rPr>
        <w:t> </w:t>
      </w:r>
      <w:r>
        <w:rPr/>
        <w:t>podemos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mapa</w:t>
      </w:r>
      <w:r>
        <w:rPr>
          <w:spacing w:val="-52"/>
        </w:rPr>
        <w:t> </w:t>
      </w:r>
      <w:r>
        <w:rPr/>
        <w:t>de calor, para determinar que la mayor concentración de alumnos retirados se encuentra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tres motivos</w:t>
      </w:r>
      <w:r>
        <w:rPr>
          <w:spacing w:val="-2"/>
        </w:rPr>
        <w:t> </w:t>
      </w:r>
      <w:r>
        <w:rPr/>
        <w:t>principales: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1821" w:val="left" w:leader="none"/>
          <w:tab w:pos="1822" w:val="left" w:leader="none"/>
        </w:tabs>
        <w:spacing w:line="240" w:lineRule="auto" w:before="0" w:after="0"/>
        <w:ind w:left="1822" w:right="0" w:hanging="360"/>
        <w:jc w:val="left"/>
        <w:rPr>
          <w:sz w:val="24"/>
        </w:rPr>
      </w:pPr>
      <w:r>
        <w:rPr>
          <w:sz w:val="24"/>
        </w:rPr>
        <w:t>Retiro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traslado</w:t>
      </w:r>
    </w:p>
    <w:p>
      <w:pPr>
        <w:pStyle w:val="ListParagraph"/>
        <w:numPr>
          <w:ilvl w:val="0"/>
          <w:numId w:val="25"/>
        </w:numPr>
        <w:tabs>
          <w:tab w:pos="1821" w:val="left" w:leader="none"/>
          <w:tab w:pos="1822" w:val="left" w:leader="none"/>
        </w:tabs>
        <w:spacing w:line="240" w:lineRule="auto" w:before="2" w:after="0"/>
        <w:ind w:left="1822" w:right="0" w:hanging="360"/>
        <w:jc w:val="left"/>
        <w:rPr>
          <w:sz w:val="24"/>
        </w:rPr>
      </w:pPr>
      <w:r>
        <w:rPr>
          <w:sz w:val="24"/>
        </w:rPr>
        <w:t>Otra</w:t>
      </w:r>
    </w:p>
    <w:p>
      <w:pPr>
        <w:pStyle w:val="ListParagraph"/>
        <w:numPr>
          <w:ilvl w:val="0"/>
          <w:numId w:val="25"/>
        </w:numPr>
        <w:tabs>
          <w:tab w:pos="1821" w:val="left" w:leader="none"/>
          <w:tab w:pos="1822" w:val="left" w:leader="none"/>
        </w:tabs>
        <w:spacing w:line="240" w:lineRule="auto" w:before="1" w:after="0"/>
        <w:ind w:left="1822" w:right="0" w:hanging="360"/>
        <w:jc w:val="left"/>
        <w:rPr>
          <w:sz w:val="24"/>
        </w:rPr>
      </w:pPr>
      <w:r>
        <w:rPr>
          <w:sz w:val="24"/>
        </w:rPr>
        <w:t>No le</w:t>
      </w:r>
      <w:r>
        <w:rPr>
          <w:spacing w:val="-3"/>
          <w:sz w:val="24"/>
        </w:rPr>
        <w:t> </w:t>
      </w:r>
      <w:r>
        <w:rPr>
          <w:sz w:val="24"/>
        </w:rPr>
        <w:t>interesa</w:t>
      </w:r>
    </w:p>
    <w:p>
      <w:pPr>
        <w:pStyle w:val="BodyText"/>
        <w:spacing w:before="240"/>
        <w:ind w:left="262" w:right="813"/>
        <w:jc w:val="both"/>
      </w:pPr>
      <w:r>
        <w:rPr/>
        <w:t>Pero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opción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traslado,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usado</w:t>
      </w:r>
      <w:r>
        <w:rPr>
          <w:spacing w:val="-52"/>
        </w:rPr>
        <w:t> </w:t>
      </w:r>
      <w:r>
        <w:rPr/>
        <w:t>justamente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indicar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continuará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estudios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otro</w:t>
      </w:r>
      <w:r>
        <w:rPr>
          <w:spacing w:val="-4"/>
        </w:rPr>
        <w:t> </w:t>
      </w:r>
      <w:r>
        <w:rPr/>
        <w:t>centro</w:t>
      </w:r>
      <w:r>
        <w:rPr>
          <w:spacing w:val="-3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lo</w:t>
      </w:r>
      <w:r>
        <w:rPr>
          <w:spacing w:val="1"/>
        </w:rPr>
        <w:t> </w:t>
      </w:r>
      <w:r>
        <w:rPr/>
        <w:t>hace,</w:t>
      </w:r>
      <w:r>
        <w:rPr>
          <w:spacing w:val="-52"/>
        </w:rPr>
        <w:t> </w:t>
      </w:r>
      <w:r>
        <w:rPr/>
        <w:t>pero esto genera un menos alerta en los centros educativos.</w:t>
      </w:r>
      <w:r>
        <w:rPr>
          <w:spacing w:val="1"/>
        </w:rPr>
        <w:t> </w:t>
      </w:r>
      <w:r>
        <w:rPr/>
        <w:t>La opción de otra, se ha</w:t>
      </w:r>
      <w:r>
        <w:rPr>
          <w:spacing w:val="1"/>
        </w:rPr>
        <w:t> </w:t>
      </w:r>
      <w:r>
        <w:rPr/>
        <w:t>iniciado a analizar, sin embargo, por ser datos registrados como texto abierto es complejo</w:t>
      </w:r>
      <w:r>
        <w:rPr>
          <w:spacing w:val="1"/>
        </w:rPr>
        <w:t> </w:t>
      </w:r>
      <w:r>
        <w:rPr/>
        <w:t>realizar una segmentación.</w:t>
      </w:r>
      <w:r>
        <w:rPr>
          <w:spacing w:val="1"/>
        </w:rPr>
        <w:t> </w:t>
      </w:r>
      <w:r>
        <w:rPr/>
        <w:t>En la clasificación de motivo es importante considerar que el</w:t>
      </w:r>
      <w:r>
        <w:rPr>
          <w:spacing w:val="1"/>
        </w:rPr>
        <w:t> </w:t>
      </w:r>
      <w:r>
        <w:rPr/>
        <w:t>mapa de calor en amarillo, muestra también en conjunto un alto número de estudiantes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en general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ven</w:t>
      </w:r>
      <w:r>
        <w:rPr>
          <w:spacing w:val="-1"/>
        </w:rPr>
        <w:t> </w:t>
      </w:r>
      <w:r>
        <w:rPr/>
        <w:t>afectados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tema</w:t>
      </w:r>
      <w:r>
        <w:rPr>
          <w:spacing w:val="-1"/>
        </w:rPr>
        <w:t> </w:t>
      </w:r>
      <w:r>
        <w:rPr/>
        <w:t>económico.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3"/>
        <w:ind w:right="821"/>
        <w:jc w:val="right"/>
        <w:rPr>
          <w:rFonts w:ascii="Arial MT" w:hAnsi="Arial MT"/>
        </w:rPr>
      </w:pPr>
      <w:bookmarkStart w:name="_bookmark139" w:id="172"/>
      <w:bookmarkEnd w:id="172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99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47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81" w:right="83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04.15pt;mso-position-horizontal-relative:page;mso-position-vertical-relative:paragraph;z-index:-24031232" coordorigin="1726,306" coordsize="8848,4083">
            <v:shape style="position:absolute;left:1740;top:320;width:8829;height:204" coordorigin="1740,320" coordsize="8829,204" path="m10569,320l1740,320,1740,514,1740,523,5384,523,5384,514,9545,514,9545,523,10569,523,10569,514,10569,320xe" filled="true" fillcolor="#d9e0f1" stroked="false">
              <v:path arrowok="t"/>
              <v:fill type="solid"/>
            </v:shape>
            <v:rect style="position:absolute;left:4452;top:514;width:942;height:204" filled="true" fillcolor="#fdc97d" stroked="false">
              <v:fill type="solid"/>
            </v:rect>
            <v:rect style="position:absolute;left:5384;top:514;width:702;height:204" filled="true" fillcolor="#fcc27c" stroked="false">
              <v:fill type="solid"/>
            </v:rect>
            <v:rect style="position:absolute;left:6076;top:514;width:692;height:213" filled="true" fillcolor="#fcbc7a" stroked="false">
              <v:fill type="solid"/>
            </v:rect>
            <v:rect style="position:absolute;left:6768;top:514;width:692;height:204" filled="true" fillcolor="#f8696b" stroked="false">
              <v:fill type="solid"/>
            </v:rect>
            <v:rect style="position:absolute;left:7460;top:514;width:702;height:204" filled="true" fillcolor="#fa9d75" stroked="false">
              <v:fill type="solid"/>
            </v:rect>
            <v:rect style="position:absolute;left:8152;top:514;width:692;height:213" filled="true" fillcolor="#fba377" stroked="false">
              <v:fill type="solid"/>
            </v:rect>
            <v:rect style="position:absolute;left:8844;top:514;width:701;height:204" filled="true" fillcolor="#f98870" stroked="false">
              <v:fill type="solid"/>
            </v:rect>
            <v:rect style="position:absolute;left:4452;top:717;width:942;height:213" filled="true" fillcolor="#fbae79" stroked="false">
              <v:fill type="solid"/>
            </v:rect>
            <v:rect style="position:absolute;left:5384;top:717;width:702;height:213" filled="true" fillcolor="#fcb87a" stroked="false">
              <v:fill type="solid"/>
            </v:rect>
            <v:rect style="position:absolute;left:6076;top:717;width:692;height:213" filled="true" fillcolor="#fcb779" stroked="false">
              <v:fill type="solid"/>
            </v:rect>
            <v:rect style="position:absolute;left:7460;top:717;width:702;height:204" filled="true" fillcolor="#fbaa78" stroked="false">
              <v:fill type="solid"/>
            </v:rect>
            <v:rect style="position:absolute;left:8152;top:717;width:702;height:204" filled="true" fillcolor="#fba878" stroked="false">
              <v:fill type="solid"/>
            </v:rect>
            <v:rect style="position:absolute;left:8844;top:717;width:701;height:204" filled="true" fillcolor="#fbab78" stroked="false">
              <v:fill type="solid"/>
            </v:rect>
            <v:line style="position:absolute" from="1736,519" to="10564,519" stroked="true" strokeweight=".460746pt" strokecolor="#8ea9db">
              <v:stroke dashstyle="solid"/>
            </v:line>
            <v:rect style="position:absolute;left:1731;top:514;width:8838;height:10" filled="true" fillcolor="#8ea9db" stroked="false">
              <v:fill type="solid"/>
            </v:rect>
            <v:line style="position:absolute" from="1736,722" to="4448,722" stroked="true" strokeweight=".460746pt" strokecolor="#d3d3d3">
              <v:stroke dashstyle="solid"/>
            </v:line>
            <v:rect style="position:absolute;left:1731;top:717;width:2722;height:10" filled="true" fillcolor="#d3d3d3" stroked="false">
              <v:fill type="solid"/>
            </v:rect>
            <v:line style="position:absolute" from="1736,528" to="1736,4167" stroked="true" strokeweight=".460791pt" strokecolor="#d3d3d3">
              <v:stroke dashstyle="solid"/>
            </v:line>
            <v:rect style="position:absolute;left:1731;top:523;width:10;height:3649" filled="true" fillcolor="#d3d3d3" stroked="false">
              <v:fill type="solid"/>
            </v:rect>
            <v:line style="position:absolute" from="10564,528" to="10564,4167" stroked="true" strokeweight=".460791pt" strokecolor="#d3d3d3">
              <v:stroke dashstyle="solid"/>
            </v:line>
            <v:rect style="position:absolute;left:10559;top:523;width:10;height:3649" filled="true" fillcolor="#d3d3d3" stroked="false">
              <v:fill type="solid"/>
            </v:rect>
            <v:rect style="position:absolute;left:9549;top:717;width:1020;height:10" filled="true" fillcolor="#d3d3d3" stroked="false">
              <v:fill type="solid"/>
            </v:rect>
            <v:rect style="position:absolute;left:9544;top:717;width:1024;height:10" filled="true" fillcolor="#d3d3d3" stroked="false">
              <v:fill type="solid"/>
            </v:rect>
            <v:rect style="position:absolute;left:4452;top:2343;width:942;height:213" filled="true" fillcolor="#ffeb84" stroked="false">
              <v:fill type="solid"/>
            </v:rect>
            <v:rect style="position:absolute;left:4452;top:2546;width:942;height:204" filled="true" fillcolor="#fae983" stroked="false">
              <v:fill type="solid"/>
            </v:rect>
            <v:rect style="position:absolute;left:4452;top:1936;width:942;height:213" filled="true" fillcolor="#ffe784" stroked="false">
              <v:fill type="solid"/>
            </v:rect>
            <v:rect style="position:absolute;left:4452;top:2139;width:942;height:213" filled="true" fillcolor="#ffe884" stroked="false">
              <v:fill type="solid"/>
            </v:rect>
            <v:rect style="position:absolute;left:4452;top:1327;width:942;height:213" filled="true" fillcolor="#ffdf82" stroked="false">
              <v:fill type="solid"/>
            </v:rect>
            <v:rect style="position:absolute;left:4452;top:1530;width:942;height:213" filled="true" fillcolor="#ffe283" stroked="false">
              <v:fill type="solid"/>
            </v:rect>
            <v:rect style="position:absolute;left:4452;top:1733;width:942;height:213" filled="true" fillcolor="#ffe884" stroked="false">
              <v:fill type="solid"/>
            </v:rect>
            <v:rect style="position:absolute;left:7460;top:2749;width:692;height:204" filled="true" fillcolor="#7bc57b" stroked="false">
              <v:fill type="solid"/>
            </v:rect>
            <v:rect style="position:absolute;left:7460;top:2952;width:692;height:204" filled="true" fillcolor="#84c67b" stroked="false">
              <v:fill type="solid"/>
            </v:rect>
            <v:shape style="position:absolute;left:7460;top:3155;width:702;height:213" coordorigin="7460,3156" coordsize="702,213" path="m8161,3156l7460,3156,7460,3359,7460,3368,8161,3368,8161,3359,8161,3156xe" filled="true" fillcolor="#82c67b" stroked="false">
              <v:path arrowok="t"/>
              <v:fill type="solid"/>
            </v:shape>
            <v:rect style="position:absolute;left:7460;top:3358;width:692;height:213" filled="true" fillcolor="#83c67b" stroked="false">
              <v:fill type="solid"/>
            </v:rect>
            <v:rect style="position:absolute;left:7460;top:3562;width:702;height:213" filled="true" fillcolor="#75c37b" stroked="false">
              <v:fill type="solid"/>
            </v:rect>
            <v:rect style="position:absolute;left:7460;top:3765;width:702;height:213" filled="true" fillcolor="#70c27a" stroked="false">
              <v:fill type="solid"/>
            </v:rect>
            <v:line style="position:absolute" from="4457,3982" to="4457,4167" stroked="true" strokeweight=".460791pt" strokecolor="#d3d3d3">
              <v:stroke dashstyle="solid"/>
            </v:line>
            <v:rect style="position:absolute;left:4452;top:3977;width:10;height:195" filled="true" fillcolor="#d3d3d3" stroked="false">
              <v:fill type="solid"/>
            </v:rect>
            <v:rect style="position:absolute;left:9549;top:1326;width:1020;height:10" filled="true" fillcolor="#d3d3d3" stroked="false">
              <v:fill type="solid"/>
            </v:rect>
            <v:rect style="position:absolute;left:9544;top:1326;width:1024;height:10" filled="true" fillcolor="#d3d3d3" stroked="false">
              <v:fill type="solid"/>
            </v:rect>
            <v:rect style="position:absolute;left:9549;top:1530;width:1020;height:10" filled="true" fillcolor="#d3d3d3" stroked="false">
              <v:fill type="solid"/>
            </v:rect>
            <v:rect style="position:absolute;left:9544;top:1530;width:1024;height:10" filled="true" fillcolor="#d3d3d3" stroked="false">
              <v:fill type="solid"/>
            </v:rect>
            <v:rect style="position:absolute;left:9549;top:1733;width:1020;height:10" filled="true" fillcolor="#d3d3d3" stroked="false">
              <v:fill type="solid"/>
            </v:rect>
            <v:rect style="position:absolute;left:9544;top:1733;width:1024;height:10" filled="true" fillcolor="#d3d3d3" stroked="false">
              <v:fill type="solid"/>
            </v:rect>
            <v:rect style="position:absolute;left:9549;top:2952;width:1020;height:10" filled="true" fillcolor="#d3d3d3" stroked="false">
              <v:fill type="solid"/>
            </v:rect>
            <v:rect style="position:absolute;left:9544;top:2952;width:1024;height:10" filled="true" fillcolor="#d3d3d3" stroked="false">
              <v:fill type="solid"/>
            </v:rect>
            <v:rect style="position:absolute;left:9549;top:3155;width:1020;height:10" filled="true" fillcolor="#d3d3d3" stroked="false">
              <v:fill type="solid"/>
            </v:rect>
            <v:rect style="position:absolute;left:9544;top:3155;width:1024;height:10" filled="true" fillcolor="#d3d3d3" stroked="false">
              <v:fill type="solid"/>
            </v:rect>
            <v:rect style="position:absolute;left:9549;top:3358;width:1020;height:10" filled="true" fillcolor="#d3d3d3" stroked="false">
              <v:fill type="solid"/>
            </v:rect>
            <v:rect style="position:absolute;left:9544;top:3358;width:1024;height:10" filled="true" fillcolor="#d3d3d3" stroked="false">
              <v:fill type="solid"/>
            </v:rect>
            <v:rect style="position:absolute;left:9549;top:3562;width:1020;height:10" filled="true" fillcolor="#d3d3d3" stroked="false">
              <v:fill type="solid"/>
            </v:rect>
            <v:rect style="position:absolute;left:9544;top:3562;width:1024;height:10" filled="true" fillcolor="#d3d3d3" stroked="false">
              <v:fill type="solid"/>
            </v:rect>
            <v:rect style="position:absolute;left:9549;top:3765;width:1020;height:10" filled="true" fillcolor="#d3d3d3" stroked="false">
              <v:fill type="solid"/>
            </v:rect>
            <v:rect style="position:absolute;left:9544;top:3765;width:1024;height:10" filled="true" fillcolor="#d3d3d3" stroked="false">
              <v:fill type="solid"/>
            </v:rect>
            <v:rect style="position:absolute;left:1728;top:308;width:8843;height:4078" filled="false" stroked="true" strokeweight=".25pt" strokecolor="#000000">
              <v:stroke dashstyle="solid"/>
            </v:rect>
            <v:shape style="position:absolute;left:1767;top:335;width:1772;height:58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Motivos</w:t>
                    </w:r>
                  </w:p>
                  <w:p>
                    <w:pPr>
                      <w:spacing w:line="283" w:lineRule="auto" w:before="26"/>
                      <w:ind w:left="0" w:right="1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sz w:val="15"/>
                      </w:rPr>
                      <w:t>RETIRO</w:t>
                    </w:r>
                    <w:r>
                      <w:rPr>
                        <w:rFonts w:ascii="Arial MT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5"/>
                      </w:rPr>
                      <w:t>POR</w:t>
                    </w:r>
                    <w:r>
                      <w:rPr>
                        <w:rFonts w:ascii="Arial MT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TRASLADO</w:t>
                    </w:r>
                    <w:r>
                      <w:rPr>
                        <w:rFonts w:ascii="Arial MT"/>
                        <w:spacing w:val="-38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</w:rPr>
                      <w:t>OTRA</w:t>
                    </w:r>
                    <w:r>
                      <w:rPr>
                        <w:rFonts w:ascii="Arial MT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w w:val="105"/>
                        <w:sz w:val="15"/>
                      </w:rPr>
                      <w:t>(ESPECIFIQUE)</w:t>
                    </w:r>
                  </w:p>
                </w:txbxContent>
              </v:textbox>
              <w10:wrap type="none"/>
            </v:shape>
            <v:shape style="position:absolute;left:4895;top:335;width:3253;height:582" type="#_x0000_t202" filled="false" stroked="false">
              <v:textbox inset="0,0,0,0">
                <w:txbxContent>
                  <w:p>
                    <w:pPr>
                      <w:tabs>
                        <w:tab w:pos="821" w:val="left" w:leader="none"/>
                        <w:tab w:pos="1512" w:val="left" w:leader="none"/>
                        <w:tab w:pos="2204" w:val="left" w:leader="none"/>
                        <w:tab w:pos="2896" w:val="left" w:leader="none"/>
                      </w:tabs>
                      <w:spacing w:before="1"/>
                      <w:ind w:left="129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5"/>
                      </w:rPr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5"/>
                      </w:rPr>
                      <w:t>2019</w:t>
                    </w:r>
                  </w:p>
                  <w:p>
                    <w:pPr>
                      <w:tabs>
                        <w:tab w:pos="692" w:val="left" w:leader="none"/>
                        <w:tab w:pos="1383" w:val="left" w:leader="none"/>
                        <w:tab w:pos="2767" w:val="left" w:leader="none"/>
                      </w:tabs>
                      <w:spacing w:before="3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40,148</w:t>
                      <w:tab/>
                      <w:t>48,513</w:t>
                      <w:tab/>
                      <w:t>54,738 </w:t>
                    </w:r>
                    <w:r>
                      <w:rPr>
                        <w:rFonts w:ascii="Arial MT"/>
                        <w:spacing w:val="2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145,516</w:t>
                      <w:tab/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89,573</w:t>
                    </w:r>
                  </w:p>
                  <w:p>
                    <w:pPr>
                      <w:tabs>
                        <w:tab w:pos="692" w:val="left" w:leader="none"/>
                        <w:tab w:pos="1383" w:val="left" w:leader="none"/>
                        <w:tab w:pos="2767" w:val="left" w:leader="none"/>
                      </w:tabs>
                      <w:spacing w:before="3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69,078</w:t>
                      <w:tab/>
                      <w:t>59,469</w:t>
                      <w:tab/>
                      <w:t>60,608</w:t>
                    </w:r>
                    <w:r>
                      <w:rPr>
                        <w:rFonts w:ascii="Arial MT"/>
                        <w:w w:val="105"/>
                        <w:sz w:val="15"/>
                        <w:shd w:fill="F98670" w:color="auto" w:val="clear"/>
                      </w:rPr>
                      <w:t> </w:t>
                    </w:r>
                    <w:r>
                      <w:rPr>
                        <w:rFonts w:ascii="Arial MT"/>
                        <w:spacing w:val="27"/>
                        <w:w w:val="105"/>
                        <w:sz w:val="15"/>
                        <w:shd w:fill="F98670" w:color="auto" w:val="clear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  <w:shd w:fill="F98670" w:color="auto" w:val="clear"/>
                      </w:rPr>
                      <w:t>113,556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ab/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75,279</w:t>
                    </w:r>
                  </w:p>
                </w:txbxContent>
              </v:textbox>
              <w10:wrap type="none"/>
            </v:shape>
            <v:shape style="position:absolute;left:8354;top:335;width:485;height:582" type="#_x0000_t202" filled="false" stroked="false">
              <v:textbox inset="0,0,0,0">
                <w:txbxContent>
                  <w:p>
                    <w:pPr>
                      <w:spacing w:before="1"/>
                      <w:ind w:left="129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5"/>
                      </w:rPr>
                      <w:t>2020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82,058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77,276</w:t>
                    </w:r>
                  </w:p>
                </w:txbxContent>
              </v:textbox>
              <w10:wrap type="none"/>
            </v:shape>
            <v:shape style="position:absolute;left:9175;top:335;width:1364;height:17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5"/>
                      </w:rPr>
                      <w:t>2021</w:t>
                    </w:r>
                    <w:r>
                      <w:rPr>
                        <w:rFonts w:ascii="Arial"/>
                        <w:b/>
                        <w:spacing w:val="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105"/>
                        <w:sz w:val="15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5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8963;top:538;width:568;height:37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111,480</w:t>
                    </w:r>
                  </w:p>
                  <w:p>
                    <w:pPr>
                      <w:spacing w:before="31"/>
                      <w:ind w:left="82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73,923</w:t>
                    </w:r>
                  </w:p>
                </w:txbxContent>
              </v:textbox>
              <w10:wrap type="none"/>
            </v:shape>
            <v:shape style="position:absolute;left:9988;top:538;width:568;height:37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572,026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5"/>
                      </w:rPr>
                      <w:t>529,189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655396pt;margin-top:96.952377pt;width:442.65pt;height:51.4pt;mso-position-horizontal-relative:page;mso-position-vertical-relative:paragraph;z-index:158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9"/>
                    <w:gridCol w:w="936"/>
                    <w:gridCol w:w="687"/>
                    <w:gridCol w:w="692"/>
                    <w:gridCol w:w="701"/>
                    <w:gridCol w:w="685"/>
                    <w:gridCol w:w="692"/>
                    <w:gridCol w:w="699"/>
                    <w:gridCol w:w="1042"/>
                  </w:tblGrid>
                  <w:tr>
                    <w:trPr>
                      <w:trHeight w:val="186" w:hRule="atLeast"/>
                    </w:trPr>
                    <w:tc>
                      <w:tcPr>
                        <w:tcW w:w="2719" w:type="dxa"/>
                        <w:tcBorders>
                          <w:top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49" w:lineRule="exact" w:before="18"/>
                          <w:ind w:left="3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5"/>
                          </w:rPr>
                          <w:t>DESINTEGRACION</w:t>
                        </w:r>
                        <w:r>
                          <w:rPr>
                            <w:rFonts w:ascii="Arial MT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z w:val="15"/>
                          </w:rPr>
                          <w:t>FAMILIAR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49" w:lineRule="exact" w:before="18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7,877</w:t>
                        </w:r>
                      </w:p>
                    </w:tc>
                    <w:tc>
                      <w:tcPr>
                        <w:tcW w:w="687" w:type="dxa"/>
                        <w:shd w:val="clear" w:color="auto" w:fill="FFE984"/>
                      </w:tcPr>
                      <w:p>
                        <w:pPr>
                          <w:pStyle w:val="TableParagraph"/>
                          <w:spacing w:line="149" w:lineRule="exact" w:before="18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6,040</w:t>
                        </w:r>
                      </w:p>
                    </w:tc>
                    <w:tc>
                      <w:tcPr>
                        <w:tcW w:w="692" w:type="dxa"/>
                        <w:shd w:val="clear" w:color="auto" w:fill="FFE984"/>
                      </w:tcPr>
                      <w:p>
                        <w:pPr>
                          <w:pStyle w:val="TableParagraph"/>
                          <w:spacing w:line="149" w:lineRule="exact" w:before="18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5,547</w:t>
                        </w:r>
                      </w:p>
                    </w:tc>
                    <w:tc>
                      <w:tcPr>
                        <w:tcW w:w="701" w:type="dxa"/>
                        <w:shd w:val="clear" w:color="auto" w:fill="FFE984"/>
                      </w:tcPr>
                      <w:p>
                        <w:pPr>
                          <w:pStyle w:val="TableParagraph"/>
                          <w:spacing w:line="149" w:lineRule="exact" w:before="18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6,594</w:t>
                        </w:r>
                      </w:p>
                    </w:tc>
                    <w:tc>
                      <w:tcPr>
                        <w:tcW w:w="207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969" w:val="left" w:leader="none"/>
                            <w:tab w:pos="1661" w:val="left" w:leader="none"/>
                          </w:tabs>
                          <w:spacing w:line="149" w:lineRule="exact" w:before="18"/>
                          <w:ind w:left="278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5,648</w:t>
                        </w:r>
                        <w:r>
                          <w:rPr>
                            <w:rFonts w:ascii="Arial MT"/>
                            <w:w w:val="105"/>
                            <w:sz w:val="15"/>
                            <w:shd w:fill="C5DA80" w:color="auto" w:val="clear"/>
                          </w:rPr>
                          <w:tab/>
                          <w:t>2,139</w:t>
                        </w:r>
                        <w:r>
                          <w:rPr>
                            <w:rFonts w:ascii="Arial MT"/>
                            <w:w w:val="105"/>
                            <w:sz w:val="15"/>
                            <w:shd w:fill="FFEB84" w:color="auto" w:val="clear"/>
                          </w:rPr>
                          <w:tab/>
                          <w:t>3,359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49" w:lineRule="exact" w:before="18"/>
                          <w:ind w:right="4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37,204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2719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left="3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ENFERMEDAD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7,081</w:t>
                        </w:r>
                      </w:p>
                    </w:tc>
                    <w:tc>
                      <w:tcPr>
                        <w:tcW w:w="687" w:type="dxa"/>
                        <w:shd w:val="clear" w:color="auto" w:fill="FFEA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5,345</w:t>
                        </w:r>
                      </w:p>
                    </w:tc>
                    <w:tc>
                      <w:tcPr>
                        <w:tcW w:w="692" w:type="dxa"/>
                        <w:shd w:val="clear" w:color="auto" w:fill="FFEA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5,187</w:t>
                        </w:r>
                      </w:p>
                    </w:tc>
                    <w:tc>
                      <w:tcPr>
                        <w:tcW w:w="701" w:type="dxa"/>
                        <w:shd w:val="clear" w:color="auto" w:fill="FFEA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5,092</w:t>
                        </w:r>
                      </w:p>
                    </w:tc>
                    <w:tc>
                      <w:tcPr>
                        <w:tcW w:w="685" w:type="dxa"/>
                        <w:shd w:val="clear" w:color="auto" w:fill="FFEB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2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4,173</w:t>
                        </w:r>
                      </w:p>
                    </w:tc>
                    <w:tc>
                      <w:tcPr>
                        <w:tcW w:w="692" w:type="dxa"/>
                        <w:shd w:val="clear" w:color="auto" w:fill="AED27E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3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1,645</w:t>
                        </w:r>
                      </w:p>
                    </w:tc>
                    <w:tc>
                      <w:tcPr>
                        <w:tcW w:w="699" w:type="dxa"/>
                        <w:shd w:val="clear" w:color="auto" w:fill="A8D27E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3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1,499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4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30,022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19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left="3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5"/>
                          </w:rPr>
                          <w:t>OFICIOS</w:t>
                        </w:r>
                        <w:r>
                          <w:rPr>
                            <w:rFonts w:ascii="Arial MT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5"/>
                          </w:rPr>
                          <w:t>DE</w:t>
                        </w:r>
                        <w:r>
                          <w:rPr>
                            <w:rFonts w:ascii="Arial MT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rFonts w:ascii="Arial MT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5"/>
                          </w:rPr>
                          <w:t>CASA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4,412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FFEA84"/>
                        </w:tcBorders>
                        <w:shd w:val="clear" w:color="auto" w:fill="FCEA83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3,331</w:t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4" w:space="0" w:color="FFEA84"/>
                        </w:tcBorders>
                        <w:shd w:val="clear" w:color="auto" w:fill="E1E182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2,752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FFEA84"/>
                        </w:tcBorders>
                        <w:shd w:val="clear" w:color="auto" w:fill="FFEB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4,099</w:t>
                        </w:r>
                      </w:p>
                    </w:tc>
                    <w:tc>
                      <w:tcPr>
                        <w:tcW w:w="685" w:type="dxa"/>
                        <w:shd w:val="clear" w:color="auto" w:fill="DDE082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2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2,640</w:t>
                        </w:r>
                      </w:p>
                    </w:tc>
                    <w:tc>
                      <w:tcPr>
                        <w:tcW w:w="692" w:type="dxa"/>
                        <w:shd w:val="clear" w:color="auto" w:fill="ACD27E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3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1,589</w:t>
                        </w:r>
                      </w:p>
                    </w:tc>
                    <w:tc>
                      <w:tcPr>
                        <w:tcW w:w="699" w:type="dxa"/>
                        <w:shd w:val="clear" w:color="auto" w:fill="AED37E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3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1,656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4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20,479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19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left="3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5"/>
                            <w:w w:val="105"/>
                            <w:sz w:val="15"/>
                          </w:rPr>
                          <w:t>PADRE</w:t>
                        </w:r>
                        <w:r>
                          <w:rPr>
                            <w:rFonts w:ascii="Arial MT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5"/>
                          </w:rPr>
                          <w:t>Y MADRE </w:t>
                        </w:r>
                        <w:r>
                          <w:rPr>
                            <w:rFonts w:ascii="Arial MT"/>
                            <w:spacing w:val="-4"/>
                            <w:w w:val="105"/>
                            <w:sz w:val="15"/>
                          </w:rPr>
                          <w:t>TRABAJAN</w:t>
                        </w:r>
                      </w:p>
                    </w:tc>
                    <w:tc>
                      <w:tcPr>
                        <w:tcW w:w="936" w:type="dxa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5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3,283</w:t>
                        </w:r>
                      </w:p>
                    </w:tc>
                    <w:tc>
                      <w:tcPr>
                        <w:tcW w:w="687" w:type="dxa"/>
                        <w:shd w:val="clear" w:color="auto" w:fill="EEE683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3,025</w:t>
                        </w:r>
                      </w:p>
                    </w:tc>
                    <w:tc>
                      <w:tcPr>
                        <w:tcW w:w="692" w:type="dxa"/>
                        <w:shd w:val="clear" w:color="auto" w:fill="DADF81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2,581</w:t>
                        </w:r>
                      </w:p>
                    </w:tc>
                    <w:tc>
                      <w:tcPr>
                        <w:tcW w:w="701" w:type="dxa"/>
                        <w:shd w:val="clear" w:color="auto" w:fill="FFEB84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3,507</w:t>
                        </w:r>
                      </w:p>
                    </w:tc>
                    <w:tc>
                      <w:tcPr>
                        <w:tcW w:w="685" w:type="dxa"/>
                        <w:shd w:val="clear" w:color="auto" w:fill="D6DF81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2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2,513</w:t>
                        </w:r>
                      </w:p>
                    </w:tc>
                    <w:tc>
                      <w:tcPr>
                        <w:tcW w:w="692" w:type="dxa"/>
                        <w:shd w:val="clear" w:color="auto" w:fill="ACD27E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23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1,596</w:t>
                        </w:r>
                      </w:p>
                    </w:tc>
                    <w:tc>
                      <w:tcPr>
                        <w:tcW w:w="699" w:type="dxa"/>
                        <w:shd w:val="clear" w:color="auto" w:fill="C4DA80"/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30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2,097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D3D3D3"/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7" w:lineRule="exact" w:before="16"/>
                          <w:ind w:right="4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18,602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2719" w:type="dxa"/>
                        <w:tcBorders>
                          <w:bottom w:val="single" w:sz="4" w:space="0" w:color="D3D3D3"/>
                        </w:tcBorders>
                      </w:tcPr>
                      <w:p>
                        <w:pPr>
                          <w:pStyle w:val="TableParagraph"/>
                          <w:spacing w:line="154" w:lineRule="exact"/>
                          <w:ind w:left="34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spacing w:val="-5"/>
                            <w:w w:val="105"/>
                            <w:sz w:val="15"/>
                          </w:rPr>
                          <w:t>MAL TIEMPO</w:t>
                        </w:r>
                      </w:p>
                    </w:tc>
                    <w:tc>
                      <w:tcPr>
                        <w:tcW w:w="936" w:type="dxa"/>
                        <w:shd w:val="clear" w:color="auto" w:fill="80C57B"/>
                      </w:tcPr>
                      <w:p>
                        <w:pPr>
                          <w:pStyle w:val="TableParagraph"/>
                          <w:spacing w:line="154" w:lineRule="exact"/>
                          <w:ind w:right="29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645</w:t>
                        </w:r>
                      </w:p>
                    </w:tc>
                    <w:tc>
                      <w:tcPr>
                        <w:tcW w:w="687" w:type="dxa"/>
                        <w:shd w:val="clear" w:color="auto" w:fill="78C47B"/>
                      </w:tcPr>
                      <w:p>
                        <w:pPr>
                          <w:pStyle w:val="TableParagraph"/>
                          <w:spacing w:line="154" w:lineRule="exact"/>
                          <w:ind w:right="2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470</w:t>
                        </w:r>
                      </w:p>
                    </w:tc>
                    <w:tc>
                      <w:tcPr>
                        <w:tcW w:w="692" w:type="dxa"/>
                        <w:shd w:val="clear" w:color="auto" w:fill="78C47B"/>
                      </w:tcPr>
                      <w:p>
                        <w:pPr>
                          <w:pStyle w:val="TableParagraph"/>
                          <w:spacing w:line="154" w:lineRule="exact"/>
                          <w:ind w:right="2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465</w:t>
                        </w:r>
                      </w:p>
                    </w:tc>
                    <w:tc>
                      <w:tcPr>
                        <w:tcW w:w="701" w:type="dxa"/>
                        <w:shd w:val="clear" w:color="auto" w:fill="89C87C"/>
                      </w:tcPr>
                      <w:p>
                        <w:pPr>
                          <w:pStyle w:val="TableParagraph"/>
                          <w:spacing w:line="154" w:lineRule="exact"/>
                          <w:ind w:right="34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862</w:t>
                        </w:r>
                      </w:p>
                    </w:tc>
                    <w:tc>
                      <w:tcPr>
                        <w:tcW w:w="207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969" w:val="left" w:leader="none"/>
                            <w:tab w:pos="1661" w:val="left" w:leader="none"/>
                          </w:tabs>
                          <w:spacing w:line="154" w:lineRule="exact"/>
                          <w:ind w:left="40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558</w:t>
                        </w:r>
                        <w:r>
                          <w:rPr>
                            <w:rFonts w:ascii="Arial MT"/>
                            <w:w w:val="105"/>
                            <w:sz w:val="15"/>
                            <w:shd w:fill="C9DB80" w:color="auto" w:val="clear"/>
                          </w:rPr>
                          <w:tab/>
                          <w:t>2,230</w:t>
                        </w:r>
                        <w:r>
                          <w:rPr>
                            <w:rFonts w:ascii="Arial MT"/>
                            <w:w w:val="105"/>
                            <w:sz w:val="15"/>
                            <w:shd w:fill="9DCF7D" w:color="auto" w:val="clear"/>
                          </w:rPr>
                          <w:tab/>
                          <w:t>1,276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48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5"/>
                          </w:rPr>
                          <w:t>6,506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alumnos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retirados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durante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un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3"/>
          <w:sz w:val="18"/>
        </w:rPr>
        <w:t> </w:t>
      </w:r>
      <w:r>
        <w:rPr>
          <w:i/>
          <w:color w:val="44536A"/>
          <w:sz w:val="18"/>
        </w:rPr>
        <w:t>motivo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2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932"/>
        <w:gridCol w:w="782"/>
        <w:gridCol w:w="603"/>
        <w:gridCol w:w="695"/>
        <w:gridCol w:w="780"/>
        <w:gridCol w:w="606"/>
        <w:gridCol w:w="700"/>
        <w:gridCol w:w="1042"/>
      </w:tblGrid>
      <w:tr>
        <w:trPr>
          <w:trHeight w:val="194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8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spacing w:val="-6"/>
                <w:w w:val="105"/>
                <w:sz w:val="15"/>
              </w:rPr>
              <w:t>NO</w:t>
            </w:r>
            <w:r>
              <w:rPr>
                <w:rFonts w:ascii="Arial MT"/>
                <w:spacing w:val="-10"/>
                <w:w w:val="105"/>
                <w:sz w:val="15"/>
              </w:rPr>
              <w:t> </w:t>
            </w:r>
            <w:r>
              <w:rPr>
                <w:rFonts w:ascii="Arial MT"/>
                <w:spacing w:val="-6"/>
                <w:w w:val="105"/>
                <w:sz w:val="15"/>
              </w:rPr>
              <w:t>LE</w:t>
            </w:r>
            <w:r>
              <w:rPr>
                <w:rFonts w:ascii="Arial MT"/>
                <w:spacing w:val="-2"/>
                <w:w w:val="105"/>
                <w:sz w:val="15"/>
              </w:rPr>
              <w:t> </w:t>
            </w:r>
            <w:r>
              <w:rPr>
                <w:rFonts w:ascii="Arial MT"/>
                <w:spacing w:val="-6"/>
                <w:w w:val="105"/>
                <w:sz w:val="15"/>
              </w:rPr>
              <w:t>INTERESA</w:t>
            </w:r>
          </w:p>
        </w:tc>
        <w:tc>
          <w:tcPr>
            <w:tcW w:w="932" w:type="dxa"/>
            <w:shd w:val="clear" w:color="auto" w:fill="FCB97A"/>
          </w:tcPr>
          <w:p>
            <w:pPr>
              <w:pStyle w:val="TableParagraph"/>
              <w:spacing w:line="157" w:lineRule="exact" w:before="17"/>
              <w:ind w:right="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57,804</w:t>
            </w:r>
          </w:p>
        </w:tc>
        <w:tc>
          <w:tcPr>
            <w:tcW w:w="782" w:type="dxa"/>
            <w:shd w:val="clear" w:color="auto" w:fill="FCB87A"/>
          </w:tcPr>
          <w:p>
            <w:pPr>
              <w:pStyle w:val="TableParagraph"/>
              <w:spacing w:line="157" w:lineRule="exact" w:before="17"/>
              <w:ind w:right="11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59,017</w:t>
            </w:r>
          </w:p>
        </w:tc>
        <w:tc>
          <w:tcPr>
            <w:tcW w:w="2684" w:type="dxa"/>
            <w:gridSpan w:val="4"/>
          </w:tcPr>
          <w:p>
            <w:pPr>
              <w:pStyle w:val="TableParagraph"/>
              <w:tabs>
                <w:tab w:pos="1496" w:val="left" w:leader="none"/>
              </w:tabs>
              <w:spacing w:line="157" w:lineRule="exact" w:before="17"/>
              <w:ind w:left="112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62,684</w:t>
            </w:r>
            <w:r>
              <w:rPr>
                <w:rFonts w:ascii="Arial MT"/>
                <w:sz w:val="15"/>
                <w:shd w:fill="FA9E76" w:color="auto" w:val="clear"/>
              </w:rPr>
              <w:t>    </w:t>
            </w:r>
            <w:r>
              <w:rPr>
                <w:rFonts w:ascii="Arial MT"/>
                <w:spacing w:val="21"/>
                <w:sz w:val="15"/>
                <w:shd w:fill="FA9E76" w:color="auto" w:val="clear"/>
              </w:rPr>
              <w:t> </w:t>
            </w:r>
            <w:r>
              <w:rPr>
                <w:rFonts w:ascii="Arial MT"/>
                <w:w w:val="105"/>
                <w:sz w:val="15"/>
                <w:shd w:fill="FA9E76" w:color="auto" w:val="clear"/>
              </w:rPr>
              <w:t>88,403</w:t>
              <w:tab/>
            </w:r>
            <w:r>
              <w:rPr>
                <w:rFonts w:ascii="Arial MT"/>
                <w:sz w:val="15"/>
                <w:shd w:fill="FA9E76" w:color="auto" w:val="clear"/>
              </w:rPr>
              <w:t>69,163</w:t>
            </w:r>
            <w:r>
              <w:rPr>
                <w:rFonts w:ascii="Arial MT"/>
                <w:sz w:val="15"/>
                <w:shd w:fill="FDCE7E" w:color="auto" w:val="clear"/>
              </w:rPr>
              <w:t>    </w:t>
            </w:r>
            <w:r>
              <w:rPr>
                <w:rFonts w:ascii="Arial MT"/>
                <w:spacing w:val="21"/>
                <w:sz w:val="15"/>
                <w:shd w:fill="FDCE7E" w:color="auto" w:val="clear"/>
              </w:rPr>
              <w:t> </w:t>
            </w:r>
            <w:r>
              <w:rPr>
                <w:rFonts w:ascii="Arial MT"/>
                <w:w w:val="105"/>
                <w:sz w:val="15"/>
                <w:shd w:fill="FDCE7E" w:color="auto" w:val="clear"/>
              </w:rPr>
              <w:t>35,217</w:t>
            </w:r>
          </w:p>
        </w:tc>
        <w:tc>
          <w:tcPr>
            <w:tcW w:w="700" w:type="dxa"/>
            <w:shd w:val="clear" w:color="auto" w:fill="FCBA7A"/>
          </w:tcPr>
          <w:p>
            <w:pPr>
              <w:pStyle w:val="TableParagraph"/>
              <w:spacing w:line="157" w:lineRule="exact" w:before="17"/>
              <w:ind w:right="3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55,972</w:t>
            </w:r>
          </w:p>
        </w:tc>
        <w:tc>
          <w:tcPr>
            <w:tcW w:w="1042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7"/>
              <w:ind w:right="5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428,260</w:t>
            </w:r>
          </w:p>
        </w:tc>
      </w:tr>
      <w:tr>
        <w:trPr>
          <w:trHeight w:val="184" w:hRule="atLeast"/>
        </w:trPr>
        <w:tc>
          <w:tcPr>
            <w:tcW w:w="8859" w:type="dxa"/>
            <w:gridSpan w:val="9"/>
          </w:tcPr>
          <w:p>
            <w:pPr>
              <w:pStyle w:val="TableParagraph"/>
              <w:tabs>
                <w:tab w:pos="2719" w:val="left" w:leader="none"/>
                <w:tab w:pos="3162" w:val="left" w:leader="none"/>
                <w:tab w:pos="3854" w:val="left" w:leader="none"/>
                <w:tab w:pos="4545" w:val="left" w:leader="none"/>
                <w:tab w:pos="5237" w:val="left" w:leader="none"/>
                <w:tab w:pos="5929" w:val="left" w:leader="none"/>
                <w:tab w:pos="6621" w:val="left" w:leader="none"/>
                <w:tab w:pos="7313" w:val="left" w:leader="none"/>
                <w:tab w:pos="8254" w:val="left" w:leader="none"/>
              </w:tabs>
              <w:spacing w:line="149" w:lineRule="exact" w:before="16"/>
              <w:ind w:left="34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2"/>
                <w:sz w:val="15"/>
              </w:rPr>
              <w:t>MIGRACIÓN</w:t>
            </w:r>
            <w:r>
              <w:rPr>
                <w:rFonts w:ascii="Arial MT" w:hAnsi="Arial MT"/>
                <w:spacing w:val="-8"/>
                <w:sz w:val="15"/>
              </w:rPr>
              <w:t> </w:t>
            </w:r>
            <w:r>
              <w:rPr>
                <w:rFonts w:ascii="Arial MT" w:hAnsi="Arial MT"/>
                <w:spacing w:val="-2"/>
                <w:sz w:val="15"/>
              </w:rPr>
              <w:t>TEMPORAL</w:t>
              <w:tab/>
            </w:r>
            <w:r>
              <w:rPr>
                <w:rFonts w:ascii="Arial MT" w:hAnsi="Arial MT"/>
                <w:spacing w:val="-2"/>
                <w:w w:val="104"/>
                <w:sz w:val="15"/>
                <w:shd w:fill="FDD681" w:color="auto" w:val="clear"/>
              </w:rPr>
              <w:t> </w:t>
            </w:r>
            <w:r>
              <w:rPr>
                <w:rFonts w:ascii="Arial MT" w:hAnsi="Arial MT"/>
                <w:spacing w:val="-2"/>
                <w:sz w:val="15"/>
                <w:shd w:fill="FDD681" w:color="auto" w:val="clear"/>
              </w:rPr>
              <w:tab/>
            </w:r>
            <w:r>
              <w:rPr>
                <w:rFonts w:ascii="Arial MT" w:hAnsi="Arial MT"/>
                <w:w w:val="105"/>
                <w:sz w:val="15"/>
                <w:shd w:fill="FDD681" w:color="auto" w:val="clear"/>
              </w:rPr>
              <w:t>16,422</w:t>
              <w:tab/>
              <w:t>15,490</w:t>
              <w:tab/>
              <w:t>13,889</w:t>
              <w:tab/>
              <w:t>28,763</w:t>
              <w:tab/>
              <w:t>39,390</w:t>
              <w:tab/>
              <w:t>12,229</w:t>
              <w:tab/>
              <w:t>25,591</w:t>
            </w:r>
            <w:r>
              <w:rPr>
                <w:rFonts w:ascii="Arial MT" w:hAnsi="Arial MT"/>
                <w:w w:val="105"/>
                <w:sz w:val="15"/>
              </w:rPr>
              <w:tab/>
              <w:t>151,774</w:t>
            </w:r>
          </w:p>
        </w:tc>
      </w:tr>
      <w:tr>
        <w:trPr>
          <w:trHeight w:val="201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TRABAJO</w:t>
            </w:r>
          </w:p>
        </w:tc>
        <w:tc>
          <w:tcPr>
            <w:tcW w:w="932" w:type="dxa"/>
          </w:tcPr>
          <w:p>
            <w:pPr>
              <w:pStyle w:val="TableParagraph"/>
              <w:spacing w:line="157" w:lineRule="exact" w:before="20"/>
              <w:ind w:right="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15,522</w:t>
            </w:r>
          </w:p>
        </w:tc>
        <w:tc>
          <w:tcPr>
            <w:tcW w:w="782" w:type="dxa"/>
            <w:shd w:val="clear" w:color="auto" w:fill="FFE183"/>
          </w:tcPr>
          <w:p>
            <w:pPr>
              <w:pStyle w:val="TableParagraph"/>
              <w:spacing w:line="157" w:lineRule="exact" w:before="20"/>
              <w:ind w:right="11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13,395</w:t>
            </w:r>
          </w:p>
        </w:tc>
        <w:tc>
          <w:tcPr>
            <w:tcW w:w="603" w:type="dxa"/>
            <w:shd w:val="clear" w:color="auto" w:fill="FFE283"/>
          </w:tcPr>
          <w:p>
            <w:pPr>
              <w:pStyle w:val="TableParagraph"/>
              <w:spacing w:line="157" w:lineRule="exact" w:before="20"/>
              <w:ind w:left="8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12,239</w:t>
            </w:r>
          </w:p>
        </w:tc>
        <w:tc>
          <w:tcPr>
            <w:tcW w:w="695" w:type="dxa"/>
            <w:shd w:val="clear" w:color="auto" w:fill="FFE082"/>
          </w:tcPr>
          <w:p>
            <w:pPr>
              <w:pStyle w:val="TableParagraph"/>
              <w:spacing w:line="157" w:lineRule="exact" w:before="20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14,976</w:t>
            </w:r>
          </w:p>
        </w:tc>
        <w:tc>
          <w:tcPr>
            <w:tcW w:w="780" w:type="dxa"/>
            <w:shd w:val="clear" w:color="auto" w:fill="FFE283"/>
          </w:tcPr>
          <w:p>
            <w:pPr>
              <w:pStyle w:val="TableParagraph"/>
              <w:spacing w:line="157" w:lineRule="exact" w:before="20"/>
              <w:ind w:right="11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12,417</w:t>
            </w:r>
          </w:p>
        </w:tc>
        <w:tc>
          <w:tcPr>
            <w:tcW w:w="606" w:type="dxa"/>
            <w:shd w:val="clear" w:color="auto" w:fill="FFE784"/>
          </w:tcPr>
          <w:p>
            <w:pPr>
              <w:pStyle w:val="TableParagraph"/>
              <w:spacing w:line="157" w:lineRule="exact" w:before="20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8,083</w:t>
            </w:r>
          </w:p>
        </w:tc>
        <w:tc>
          <w:tcPr>
            <w:tcW w:w="700" w:type="dxa"/>
            <w:shd w:val="clear" w:color="auto" w:fill="FFE483"/>
          </w:tcPr>
          <w:p>
            <w:pPr>
              <w:pStyle w:val="TableParagraph"/>
              <w:spacing w:line="157" w:lineRule="exact" w:before="20"/>
              <w:ind w:right="3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9,947</w:t>
            </w:r>
          </w:p>
        </w:tc>
        <w:tc>
          <w:tcPr>
            <w:tcW w:w="1042" w:type="dxa"/>
          </w:tcPr>
          <w:p>
            <w:pPr>
              <w:pStyle w:val="TableParagraph"/>
              <w:spacing w:line="157" w:lineRule="exact" w:before="20"/>
              <w:ind w:right="5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86,579</w:t>
            </w:r>
          </w:p>
        </w:tc>
      </w:tr>
      <w:tr>
        <w:trPr>
          <w:trHeight w:val="193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05"/>
                <w:sz w:val="15"/>
              </w:rPr>
              <w:t>FALTA</w:t>
            </w:r>
            <w:r>
              <w:rPr>
                <w:rFonts w:ascii="Arial MT"/>
                <w:spacing w:val="-7"/>
                <w:w w:val="105"/>
                <w:sz w:val="15"/>
              </w:rPr>
              <w:t> </w:t>
            </w:r>
            <w:r>
              <w:rPr>
                <w:rFonts w:ascii="Arial MT"/>
                <w:spacing w:val="-4"/>
                <w:w w:val="105"/>
                <w:sz w:val="15"/>
              </w:rPr>
              <w:t>DE</w:t>
            </w:r>
            <w:r>
              <w:rPr>
                <w:rFonts w:ascii="Arial MT"/>
                <w:spacing w:val="-6"/>
                <w:w w:val="105"/>
                <w:sz w:val="15"/>
              </w:rPr>
              <w:t> </w:t>
            </w:r>
            <w:r>
              <w:rPr>
                <w:rFonts w:ascii="Arial MT"/>
                <w:spacing w:val="-4"/>
                <w:w w:val="105"/>
                <w:sz w:val="15"/>
              </w:rPr>
              <w:t>DINERO</w:t>
            </w:r>
          </w:p>
        </w:tc>
        <w:tc>
          <w:tcPr>
            <w:tcW w:w="932" w:type="dxa"/>
          </w:tcPr>
          <w:p>
            <w:pPr>
              <w:pStyle w:val="TableParagraph"/>
              <w:spacing w:line="157" w:lineRule="exact" w:before="16"/>
              <w:ind w:right="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12,929</w:t>
            </w:r>
          </w:p>
        </w:tc>
        <w:tc>
          <w:tcPr>
            <w:tcW w:w="782" w:type="dxa"/>
            <w:shd w:val="clear" w:color="auto" w:fill="FFE684"/>
          </w:tcPr>
          <w:p>
            <w:pPr>
              <w:pStyle w:val="TableParagraph"/>
              <w:spacing w:line="157" w:lineRule="exact" w:before="16"/>
              <w:ind w:right="11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8,978</w:t>
            </w:r>
          </w:p>
        </w:tc>
        <w:tc>
          <w:tcPr>
            <w:tcW w:w="603" w:type="dxa"/>
            <w:shd w:val="clear" w:color="auto" w:fill="FFE784"/>
          </w:tcPr>
          <w:p>
            <w:pPr>
              <w:pStyle w:val="TableParagraph"/>
              <w:spacing w:line="157" w:lineRule="exact" w:before="16"/>
              <w:ind w:left="17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8,047</w:t>
            </w:r>
          </w:p>
        </w:tc>
        <w:tc>
          <w:tcPr>
            <w:tcW w:w="695" w:type="dxa"/>
            <w:shd w:val="clear" w:color="auto" w:fill="FFE483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10,485</w:t>
            </w:r>
          </w:p>
        </w:tc>
        <w:tc>
          <w:tcPr>
            <w:tcW w:w="780" w:type="dxa"/>
            <w:shd w:val="clear" w:color="auto" w:fill="FFE984"/>
          </w:tcPr>
          <w:p>
            <w:pPr>
              <w:pStyle w:val="TableParagraph"/>
              <w:spacing w:line="157" w:lineRule="exact" w:before="16"/>
              <w:ind w:right="113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6,231</w:t>
            </w:r>
          </w:p>
        </w:tc>
        <w:tc>
          <w:tcPr>
            <w:tcW w:w="606" w:type="dxa"/>
            <w:shd w:val="clear" w:color="auto" w:fill="FFE984"/>
          </w:tcPr>
          <w:p>
            <w:pPr>
              <w:pStyle w:val="TableParagraph"/>
              <w:spacing w:line="157" w:lineRule="exact" w:before="16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5,559</w:t>
            </w:r>
          </w:p>
        </w:tc>
        <w:tc>
          <w:tcPr>
            <w:tcW w:w="700" w:type="dxa"/>
            <w:shd w:val="clear" w:color="auto" w:fill="FFEB84"/>
          </w:tcPr>
          <w:p>
            <w:pPr>
              <w:pStyle w:val="TableParagraph"/>
              <w:spacing w:line="157" w:lineRule="exact" w:before="16"/>
              <w:ind w:right="3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4,235</w:t>
            </w:r>
          </w:p>
        </w:tc>
        <w:tc>
          <w:tcPr>
            <w:tcW w:w="1042" w:type="dxa"/>
          </w:tcPr>
          <w:p>
            <w:pPr>
              <w:pStyle w:val="TableParagraph"/>
              <w:spacing w:line="157" w:lineRule="exact" w:before="16"/>
              <w:ind w:right="5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56,464</w:t>
            </w:r>
          </w:p>
        </w:tc>
      </w:tr>
      <w:tr>
        <w:trPr>
          <w:trHeight w:val="203" w:hRule="atLeast"/>
        </w:trPr>
        <w:tc>
          <w:tcPr>
            <w:tcW w:w="2719" w:type="dxa"/>
            <w:tcBorders>
              <w:top w:val="single" w:sz="4" w:space="0" w:color="D3D3D3"/>
            </w:tcBorders>
          </w:tcPr>
          <w:p>
            <w:pPr>
              <w:pStyle w:val="TableParagraph"/>
              <w:spacing w:line="167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spacing w:val="-6"/>
                <w:w w:val="105"/>
                <w:sz w:val="15"/>
              </w:rPr>
              <w:t>DISTANCIA</w:t>
            </w:r>
            <w:r>
              <w:rPr>
                <w:rFonts w:ascii="Arial MT"/>
                <w:spacing w:val="-2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AL</w:t>
            </w:r>
            <w:r>
              <w:rPr>
                <w:rFonts w:ascii="Arial MT"/>
                <w:spacing w:val="-3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CENTRO</w:t>
            </w:r>
            <w:r>
              <w:rPr>
                <w:rFonts w:ascii="Arial MT"/>
                <w:spacing w:val="-10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EDUCATIVO</w:t>
            </w:r>
          </w:p>
        </w:tc>
        <w:tc>
          <w:tcPr>
            <w:tcW w:w="932" w:type="dxa"/>
          </w:tcPr>
          <w:p>
            <w:pPr>
              <w:pStyle w:val="TableParagraph"/>
              <w:spacing w:line="167" w:lineRule="exact" w:before="16"/>
              <w:ind w:right="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6,856</w:t>
            </w:r>
          </w:p>
        </w:tc>
        <w:tc>
          <w:tcPr>
            <w:tcW w:w="782" w:type="dxa"/>
            <w:shd w:val="clear" w:color="auto" w:fill="FFE984"/>
          </w:tcPr>
          <w:p>
            <w:pPr>
              <w:pStyle w:val="TableParagraph"/>
              <w:spacing w:line="167" w:lineRule="exact" w:before="16"/>
              <w:ind w:right="11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6,143</w:t>
            </w:r>
          </w:p>
        </w:tc>
        <w:tc>
          <w:tcPr>
            <w:tcW w:w="603" w:type="dxa"/>
            <w:shd w:val="clear" w:color="auto" w:fill="FFE984"/>
          </w:tcPr>
          <w:p>
            <w:pPr>
              <w:pStyle w:val="TableParagraph"/>
              <w:spacing w:line="167" w:lineRule="exact" w:before="16"/>
              <w:ind w:left="171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6,233</w:t>
            </w:r>
          </w:p>
        </w:tc>
        <w:tc>
          <w:tcPr>
            <w:tcW w:w="695" w:type="dxa"/>
            <w:shd w:val="clear" w:color="auto" w:fill="FFE483"/>
          </w:tcPr>
          <w:p>
            <w:pPr>
              <w:pStyle w:val="TableParagraph"/>
              <w:spacing w:line="16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10,995</w:t>
            </w:r>
          </w:p>
        </w:tc>
        <w:tc>
          <w:tcPr>
            <w:tcW w:w="780" w:type="dxa"/>
            <w:shd w:val="clear" w:color="auto" w:fill="FFE884"/>
          </w:tcPr>
          <w:p>
            <w:pPr>
              <w:pStyle w:val="TableParagraph"/>
              <w:spacing w:line="167" w:lineRule="exact" w:before="16"/>
              <w:ind w:right="113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7,527</w:t>
            </w:r>
          </w:p>
        </w:tc>
        <w:tc>
          <w:tcPr>
            <w:tcW w:w="606" w:type="dxa"/>
            <w:shd w:val="clear" w:color="auto" w:fill="FFE984"/>
          </w:tcPr>
          <w:p>
            <w:pPr>
              <w:pStyle w:val="TableParagraph"/>
              <w:spacing w:line="167" w:lineRule="exact" w:before="16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5,670</w:t>
            </w:r>
          </w:p>
        </w:tc>
        <w:tc>
          <w:tcPr>
            <w:tcW w:w="700" w:type="dxa"/>
            <w:shd w:val="clear" w:color="auto" w:fill="FFE784"/>
          </w:tcPr>
          <w:p>
            <w:pPr>
              <w:pStyle w:val="TableParagraph"/>
              <w:spacing w:line="167" w:lineRule="exact" w:before="16"/>
              <w:ind w:right="3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8,490</w:t>
            </w:r>
          </w:p>
        </w:tc>
        <w:tc>
          <w:tcPr>
            <w:tcW w:w="1042" w:type="dxa"/>
          </w:tcPr>
          <w:p>
            <w:pPr>
              <w:pStyle w:val="TableParagraph"/>
              <w:spacing w:line="167" w:lineRule="exact" w:before="16"/>
              <w:ind w:right="5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51,914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9"/>
        <w:gridCol w:w="936"/>
        <w:gridCol w:w="687"/>
        <w:gridCol w:w="692"/>
        <w:gridCol w:w="701"/>
        <w:gridCol w:w="685"/>
        <w:gridCol w:w="692"/>
        <w:gridCol w:w="699"/>
        <w:gridCol w:w="1022"/>
      </w:tblGrid>
      <w:tr>
        <w:trPr>
          <w:trHeight w:val="203" w:hRule="atLeast"/>
        </w:trPr>
        <w:tc>
          <w:tcPr>
            <w:tcW w:w="2719" w:type="dxa"/>
            <w:tcBorders>
              <w:bottom w:val="single" w:sz="4" w:space="0" w:color="D3D3D3"/>
            </w:tcBorders>
          </w:tcPr>
          <w:p>
            <w:pPr>
              <w:pStyle w:val="TableParagraph"/>
              <w:spacing w:line="158" w:lineRule="exact" w:before="25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EMBARAZO</w:t>
            </w:r>
          </w:p>
        </w:tc>
        <w:tc>
          <w:tcPr>
            <w:tcW w:w="936" w:type="dxa"/>
            <w:shd w:val="clear" w:color="auto" w:fill="A2D07D"/>
          </w:tcPr>
          <w:p>
            <w:pPr>
              <w:pStyle w:val="TableParagraph"/>
              <w:spacing w:line="158" w:lineRule="exact" w:before="25"/>
              <w:ind w:right="25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1,389</w:t>
            </w:r>
          </w:p>
        </w:tc>
        <w:tc>
          <w:tcPr>
            <w:tcW w:w="687" w:type="dxa"/>
            <w:shd w:val="clear" w:color="auto" w:fill="91CA7C"/>
          </w:tcPr>
          <w:p>
            <w:pPr>
              <w:pStyle w:val="TableParagraph"/>
              <w:spacing w:line="158" w:lineRule="exact" w:before="25"/>
              <w:ind w:right="20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1,005</w:t>
            </w:r>
          </w:p>
        </w:tc>
        <w:tc>
          <w:tcPr>
            <w:tcW w:w="692" w:type="dxa"/>
            <w:shd w:val="clear" w:color="auto" w:fill="8AC87C"/>
          </w:tcPr>
          <w:p>
            <w:pPr>
              <w:pStyle w:val="TableParagraph"/>
              <w:spacing w:line="158" w:lineRule="exact" w:before="25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873</w:t>
            </w:r>
          </w:p>
        </w:tc>
        <w:tc>
          <w:tcPr>
            <w:tcW w:w="701" w:type="dxa"/>
            <w:shd w:val="clear" w:color="auto" w:fill="8FC97C"/>
          </w:tcPr>
          <w:p>
            <w:pPr>
              <w:pStyle w:val="TableParagraph"/>
              <w:spacing w:line="158" w:lineRule="exact" w:before="25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964</w:t>
            </w:r>
          </w:p>
        </w:tc>
        <w:tc>
          <w:tcPr>
            <w:tcW w:w="685" w:type="dxa"/>
          </w:tcPr>
          <w:p>
            <w:pPr>
              <w:pStyle w:val="TableParagraph"/>
              <w:spacing w:line="158" w:lineRule="exact" w:before="25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739</w:t>
            </w:r>
          </w:p>
        </w:tc>
        <w:tc>
          <w:tcPr>
            <w:tcW w:w="692" w:type="dxa"/>
            <w:shd w:val="clear" w:color="auto" w:fill="74C27A"/>
          </w:tcPr>
          <w:p>
            <w:pPr>
              <w:pStyle w:val="TableParagraph"/>
              <w:spacing w:line="158" w:lineRule="exact" w:before="25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382</w:t>
            </w:r>
          </w:p>
        </w:tc>
        <w:tc>
          <w:tcPr>
            <w:tcW w:w="699" w:type="dxa"/>
            <w:shd w:val="clear" w:color="auto" w:fill="73C27A"/>
          </w:tcPr>
          <w:p>
            <w:pPr>
              <w:pStyle w:val="TableParagraph"/>
              <w:spacing w:line="158" w:lineRule="exact" w:before="25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366</w:t>
            </w:r>
          </w:p>
        </w:tc>
        <w:tc>
          <w:tcPr>
            <w:tcW w:w="1022" w:type="dxa"/>
          </w:tcPr>
          <w:p>
            <w:pPr>
              <w:pStyle w:val="TableParagraph"/>
              <w:spacing w:line="158" w:lineRule="exact" w:before="25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5,718</w:t>
            </w:r>
          </w:p>
        </w:tc>
      </w:tr>
      <w:tr>
        <w:trPr>
          <w:trHeight w:val="191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5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TRANSPORTE</w:t>
            </w:r>
          </w:p>
        </w:tc>
        <w:tc>
          <w:tcPr>
            <w:tcW w:w="936" w:type="dxa"/>
            <w:shd w:val="clear" w:color="auto" w:fill="8EC97C"/>
          </w:tcPr>
          <w:p>
            <w:pPr>
              <w:pStyle w:val="TableParagraph"/>
              <w:spacing w:line="156" w:lineRule="exact" w:before="16"/>
              <w:ind w:right="2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945</w:t>
            </w:r>
          </w:p>
        </w:tc>
        <w:tc>
          <w:tcPr>
            <w:tcW w:w="687" w:type="dxa"/>
            <w:shd w:val="clear" w:color="auto" w:fill="7DC57B"/>
          </w:tcPr>
          <w:p>
            <w:pPr>
              <w:pStyle w:val="TableParagraph"/>
              <w:spacing w:line="156" w:lineRule="exact" w:before="16"/>
              <w:ind w:right="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601</w:t>
            </w:r>
          </w:p>
        </w:tc>
        <w:tc>
          <w:tcPr>
            <w:tcW w:w="692" w:type="dxa"/>
            <w:shd w:val="clear" w:color="auto" w:fill="8FC97C"/>
          </w:tcPr>
          <w:p>
            <w:pPr>
              <w:pStyle w:val="TableParagraph"/>
              <w:spacing w:line="156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960</w:t>
            </w:r>
          </w:p>
        </w:tc>
        <w:tc>
          <w:tcPr>
            <w:tcW w:w="701" w:type="dxa"/>
            <w:shd w:val="clear" w:color="auto" w:fill="9CCE7D"/>
          </w:tcPr>
          <w:p>
            <w:pPr>
              <w:pStyle w:val="TableParagraph"/>
              <w:spacing w:line="156" w:lineRule="exact" w:before="16"/>
              <w:ind w:right="2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1,255</w:t>
            </w:r>
          </w:p>
        </w:tc>
        <w:tc>
          <w:tcPr>
            <w:tcW w:w="685" w:type="dxa"/>
          </w:tcPr>
          <w:p>
            <w:pPr>
              <w:pStyle w:val="TableParagraph"/>
              <w:spacing w:line="156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684</w:t>
            </w:r>
          </w:p>
        </w:tc>
        <w:tc>
          <w:tcPr>
            <w:tcW w:w="692" w:type="dxa"/>
            <w:shd w:val="clear" w:color="auto" w:fill="7EC57B"/>
          </w:tcPr>
          <w:p>
            <w:pPr>
              <w:pStyle w:val="TableParagraph"/>
              <w:spacing w:line="156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627</w:t>
            </w:r>
          </w:p>
        </w:tc>
        <w:tc>
          <w:tcPr>
            <w:tcW w:w="699" w:type="dxa"/>
            <w:shd w:val="clear" w:color="auto" w:fill="79C47B"/>
          </w:tcPr>
          <w:p>
            <w:pPr>
              <w:pStyle w:val="TableParagraph"/>
              <w:spacing w:line="156" w:lineRule="exact" w:before="16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495</w:t>
            </w:r>
          </w:p>
        </w:tc>
        <w:tc>
          <w:tcPr>
            <w:tcW w:w="1022" w:type="dxa"/>
          </w:tcPr>
          <w:p>
            <w:pPr>
              <w:pStyle w:val="TableParagraph"/>
              <w:spacing w:line="156" w:lineRule="exact" w:before="16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5,567</w:t>
            </w:r>
          </w:p>
        </w:tc>
      </w:tr>
      <w:tr>
        <w:trPr>
          <w:trHeight w:val="194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8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spacing w:val="-6"/>
                <w:w w:val="105"/>
                <w:sz w:val="15"/>
              </w:rPr>
              <w:t>ACOSO</w:t>
            </w:r>
            <w:r>
              <w:rPr>
                <w:rFonts w:ascii="Arial MT"/>
                <w:spacing w:val="-10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DE</w:t>
            </w:r>
            <w:r>
              <w:rPr>
                <w:rFonts w:ascii="Arial MT"/>
                <w:spacing w:val="-1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MARAS</w:t>
            </w:r>
          </w:p>
        </w:tc>
        <w:tc>
          <w:tcPr>
            <w:tcW w:w="936" w:type="dxa"/>
            <w:shd w:val="clear" w:color="auto" w:fill="84C67B"/>
          </w:tcPr>
          <w:p>
            <w:pPr>
              <w:pStyle w:val="TableParagraph"/>
              <w:spacing w:line="157" w:lineRule="exact" w:before="17"/>
              <w:ind w:right="2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738</w:t>
            </w:r>
          </w:p>
        </w:tc>
        <w:tc>
          <w:tcPr>
            <w:tcW w:w="687" w:type="dxa"/>
            <w:shd w:val="clear" w:color="auto" w:fill="85C77C"/>
          </w:tcPr>
          <w:p>
            <w:pPr>
              <w:pStyle w:val="TableParagraph"/>
              <w:spacing w:line="157" w:lineRule="exact" w:before="17"/>
              <w:ind w:right="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776</w:t>
            </w:r>
          </w:p>
        </w:tc>
        <w:tc>
          <w:tcPr>
            <w:tcW w:w="692" w:type="dxa"/>
            <w:shd w:val="clear" w:color="auto" w:fill="85C77C"/>
          </w:tcPr>
          <w:p>
            <w:pPr>
              <w:pStyle w:val="TableParagraph"/>
              <w:spacing w:line="157" w:lineRule="exact" w:before="17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759</w:t>
            </w:r>
          </w:p>
        </w:tc>
        <w:tc>
          <w:tcPr>
            <w:tcW w:w="701" w:type="dxa"/>
            <w:shd w:val="clear" w:color="auto" w:fill="80C57B"/>
          </w:tcPr>
          <w:p>
            <w:pPr>
              <w:pStyle w:val="TableParagraph"/>
              <w:spacing w:line="157" w:lineRule="exact" w:before="17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641</w:t>
            </w:r>
          </w:p>
        </w:tc>
        <w:tc>
          <w:tcPr>
            <w:tcW w:w="685" w:type="dxa"/>
          </w:tcPr>
          <w:p>
            <w:pPr>
              <w:pStyle w:val="TableParagraph"/>
              <w:spacing w:line="157" w:lineRule="exact" w:before="17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706</w:t>
            </w:r>
          </w:p>
        </w:tc>
        <w:tc>
          <w:tcPr>
            <w:tcW w:w="692" w:type="dxa"/>
            <w:shd w:val="clear" w:color="auto" w:fill="69BE7A"/>
          </w:tcPr>
          <w:p>
            <w:pPr>
              <w:pStyle w:val="TableParagraph"/>
              <w:spacing w:line="157" w:lineRule="exact" w:before="17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147</w:t>
            </w:r>
          </w:p>
        </w:tc>
        <w:tc>
          <w:tcPr>
            <w:tcW w:w="699" w:type="dxa"/>
            <w:shd w:val="clear" w:color="auto" w:fill="6CC07A"/>
          </w:tcPr>
          <w:p>
            <w:pPr>
              <w:pStyle w:val="TableParagraph"/>
              <w:spacing w:line="157" w:lineRule="exact" w:before="17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226</w:t>
            </w:r>
          </w:p>
        </w:tc>
        <w:tc>
          <w:tcPr>
            <w:tcW w:w="1022" w:type="dxa"/>
          </w:tcPr>
          <w:p>
            <w:pPr>
              <w:pStyle w:val="TableParagraph"/>
              <w:spacing w:line="157" w:lineRule="exact" w:before="17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3,993</w:t>
            </w:r>
          </w:p>
        </w:tc>
      </w:tr>
      <w:tr>
        <w:trPr>
          <w:trHeight w:val="193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VIOLENCIA</w:t>
            </w:r>
          </w:p>
        </w:tc>
        <w:tc>
          <w:tcPr>
            <w:tcW w:w="936" w:type="dxa"/>
            <w:shd w:val="clear" w:color="auto" w:fill="79C47B"/>
          </w:tcPr>
          <w:p>
            <w:pPr>
              <w:pStyle w:val="TableParagraph"/>
              <w:spacing w:line="157" w:lineRule="exact" w:before="16"/>
              <w:ind w:right="2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518</w:t>
            </w:r>
          </w:p>
        </w:tc>
        <w:tc>
          <w:tcPr>
            <w:tcW w:w="687" w:type="dxa"/>
            <w:shd w:val="clear" w:color="auto" w:fill="77C37B"/>
          </w:tcPr>
          <w:p>
            <w:pPr>
              <w:pStyle w:val="TableParagraph"/>
              <w:spacing w:line="157" w:lineRule="exact" w:before="16"/>
              <w:ind w:right="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450</w:t>
            </w:r>
          </w:p>
        </w:tc>
        <w:tc>
          <w:tcPr>
            <w:tcW w:w="692" w:type="dxa"/>
            <w:shd w:val="clear" w:color="auto" w:fill="77C47B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458</w:t>
            </w:r>
          </w:p>
        </w:tc>
        <w:tc>
          <w:tcPr>
            <w:tcW w:w="701" w:type="dxa"/>
            <w:shd w:val="clear" w:color="auto" w:fill="76C37B"/>
          </w:tcPr>
          <w:p>
            <w:pPr>
              <w:pStyle w:val="TableParagraph"/>
              <w:spacing w:line="157" w:lineRule="exact" w:before="16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432</w:t>
            </w:r>
          </w:p>
        </w:tc>
        <w:tc>
          <w:tcPr>
            <w:tcW w:w="685" w:type="dxa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401</w:t>
            </w:r>
          </w:p>
        </w:tc>
        <w:tc>
          <w:tcPr>
            <w:tcW w:w="692" w:type="dxa"/>
            <w:shd w:val="clear" w:color="auto" w:fill="69BE7A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141</w:t>
            </w:r>
          </w:p>
        </w:tc>
        <w:tc>
          <w:tcPr>
            <w:tcW w:w="699" w:type="dxa"/>
            <w:shd w:val="clear" w:color="auto" w:fill="67BE7A"/>
          </w:tcPr>
          <w:p>
            <w:pPr>
              <w:pStyle w:val="TableParagraph"/>
              <w:spacing w:line="157" w:lineRule="exact" w:before="16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117</w:t>
            </w:r>
          </w:p>
        </w:tc>
        <w:tc>
          <w:tcPr>
            <w:tcW w:w="1022" w:type="dxa"/>
          </w:tcPr>
          <w:p>
            <w:pPr>
              <w:pStyle w:val="TableParagraph"/>
              <w:spacing w:line="157" w:lineRule="exact" w:before="16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2,517</w:t>
            </w:r>
          </w:p>
        </w:tc>
      </w:tr>
      <w:tr>
        <w:trPr>
          <w:trHeight w:val="197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spacing w:val="-6"/>
                <w:w w:val="105"/>
                <w:sz w:val="15"/>
              </w:rPr>
              <w:t>FALTA</w:t>
            </w:r>
            <w:r>
              <w:rPr>
                <w:rFonts w:ascii="Arial MT"/>
                <w:spacing w:val="-5"/>
                <w:w w:val="105"/>
                <w:sz w:val="15"/>
              </w:rPr>
              <w:t> </w:t>
            </w:r>
            <w:r>
              <w:rPr>
                <w:rFonts w:ascii="Arial MT"/>
                <w:spacing w:val="-6"/>
                <w:w w:val="105"/>
                <w:sz w:val="15"/>
              </w:rPr>
              <w:t>DE</w:t>
            </w:r>
            <w:r>
              <w:rPr>
                <w:rFonts w:ascii="Arial MT"/>
                <w:spacing w:val="-4"/>
                <w:w w:val="105"/>
                <w:sz w:val="15"/>
              </w:rPr>
              <w:t> </w:t>
            </w:r>
            <w:r>
              <w:rPr>
                <w:rFonts w:ascii="Arial MT"/>
                <w:spacing w:val="-5"/>
                <w:w w:val="105"/>
                <w:sz w:val="15"/>
              </w:rPr>
              <w:t>MAESTRO</w:t>
            </w:r>
          </w:p>
        </w:tc>
        <w:tc>
          <w:tcPr>
            <w:tcW w:w="936" w:type="dxa"/>
            <w:shd w:val="clear" w:color="auto" w:fill="6FC17A"/>
          </w:tcPr>
          <w:p>
            <w:pPr>
              <w:pStyle w:val="TableParagraph"/>
              <w:spacing w:line="157" w:lineRule="exact" w:before="16"/>
              <w:ind w:right="2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307</w:t>
            </w:r>
          </w:p>
        </w:tc>
        <w:tc>
          <w:tcPr>
            <w:tcW w:w="687" w:type="dxa"/>
            <w:shd w:val="clear" w:color="auto" w:fill="6BC07A"/>
          </w:tcPr>
          <w:p>
            <w:pPr>
              <w:pStyle w:val="TableParagraph"/>
              <w:spacing w:line="157" w:lineRule="exact" w:before="16"/>
              <w:ind w:right="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199</w:t>
            </w:r>
          </w:p>
        </w:tc>
        <w:tc>
          <w:tcPr>
            <w:tcW w:w="692" w:type="dxa"/>
            <w:shd w:val="clear" w:color="auto" w:fill="6CC07A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210</w:t>
            </w:r>
          </w:p>
        </w:tc>
        <w:tc>
          <w:tcPr>
            <w:tcW w:w="701" w:type="dxa"/>
            <w:shd w:val="clear" w:color="auto" w:fill="7CC57B"/>
          </w:tcPr>
          <w:p>
            <w:pPr>
              <w:pStyle w:val="TableParagraph"/>
              <w:spacing w:line="157" w:lineRule="exact" w:before="16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582</w:t>
            </w:r>
          </w:p>
        </w:tc>
        <w:tc>
          <w:tcPr>
            <w:tcW w:w="685" w:type="dxa"/>
          </w:tcPr>
          <w:p>
            <w:pPr>
              <w:pStyle w:val="TableParagraph"/>
              <w:spacing w:line="157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311</w:t>
            </w:r>
          </w:p>
        </w:tc>
        <w:tc>
          <w:tcPr>
            <w:tcW w:w="692" w:type="dxa"/>
            <w:shd w:val="clear" w:color="auto" w:fill="6EC17A"/>
          </w:tcPr>
          <w:p>
            <w:pPr>
              <w:pStyle w:val="TableParagraph"/>
              <w:spacing w:line="162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280</w:t>
            </w:r>
          </w:p>
        </w:tc>
        <w:tc>
          <w:tcPr>
            <w:tcW w:w="699" w:type="dxa"/>
            <w:shd w:val="clear" w:color="auto" w:fill="74C37B"/>
          </w:tcPr>
          <w:p>
            <w:pPr>
              <w:pStyle w:val="TableParagraph"/>
              <w:spacing w:line="162" w:lineRule="exact" w:before="16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387</w:t>
            </w:r>
          </w:p>
        </w:tc>
        <w:tc>
          <w:tcPr>
            <w:tcW w:w="1022" w:type="dxa"/>
            <w:tcBorders>
              <w:bottom w:val="single" w:sz="4" w:space="0" w:color="D3D3D3"/>
            </w:tcBorders>
          </w:tcPr>
          <w:p>
            <w:pPr>
              <w:pStyle w:val="TableParagraph"/>
              <w:spacing w:line="157" w:lineRule="exact" w:before="16"/>
              <w:ind w:right="28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2,276</w:t>
            </w:r>
          </w:p>
        </w:tc>
      </w:tr>
      <w:tr>
        <w:trPr>
          <w:trHeight w:val="188" w:hRule="atLeast"/>
        </w:trPr>
        <w:tc>
          <w:tcPr>
            <w:tcW w:w="2719" w:type="dxa"/>
            <w:tcBorders>
              <w:top w:val="single" w:sz="4" w:space="0" w:color="D3D3D3"/>
              <w:bottom w:val="single" w:sz="4" w:space="0" w:color="8EA9DB"/>
            </w:tcBorders>
          </w:tcPr>
          <w:p>
            <w:pPr>
              <w:pStyle w:val="TableParagraph"/>
              <w:spacing w:line="158" w:lineRule="exact" w:before="16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FALLECIMIENTO</w:t>
            </w:r>
          </w:p>
        </w:tc>
        <w:tc>
          <w:tcPr>
            <w:tcW w:w="936" w:type="dxa"/>
            <w:tcBorders>
              <w:bottom w:val="single" w:sz="4" w:space="0" w:color="8EA9D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  <w:tcBorders>
              <w:bottom w:val="single" w:sz="4" w:space="0" w:color="8EA9DB"/>
            </w:tcBorders>
            <w:shd w:val="clear" w:color="auto" w:fill="63BD7A"/>
          </w:tcPr>
          <w:p>
            <w:pPr>
              <w:pStyle w:val="TableParagraph"/>
              <w:spacing w:line="158" w:lineRule="exact" w:before="16"/>
              <w:ind w:right="2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38</w:t>
            </w:r>
          </w:p>
        </w:tc>
        <w:tc>
          <w:tcPr>
            <w:tcW w:w="692" w:type="dxa"/>
            <w:tcBorders>
              <w:bottom w:val="single" w:sz="4" w:space="0" w:color="8EA9DB"/>
            </w:tcBorders>
            <w:shd w:val="clear" w:color="auto" w:fill="62BD7A"/>
          </w:tcPr>
          <w:p>
            <w:pPr>
              <w:pStyle w:val="TableParagraph"/>
              <w:spacing w:line="158" w:lineRule="exact" w:before="16"/>
              <w:ind w:right="2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21</w:t>
            </w:r>
          </w:p>
        </w:tc>
        <w:tc>
          <w:tcPr>
            <w:tcW w:w="701" w:type="dxa"/>
            <w:tcBorders>
              <w:bottom w:val="single" w:sz="4" w:space="0" w:color="8EA9DB"/>
            </w:tcBorders>
            <w:shd w:val="clear" w:color="auto" w:fill="62BD7A"/>
          </w:tcPr>
          <w:p>
            <w:pPr>
              <w:pStyle w:val="TableParagraph"/>
              <w:spacing w:line="158" w:lineRule="exact" w:before="16"/>
              <w:ind w:right="33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24</w:t>
            </w:r>
          </w:p>
        </w:tc>
        <w:tc>
          <w:tcPr>
            <w:tcW w:w="685" w:type="dxa"/>
            <w:tcBorders>
              <w:bottom w:val="single" w:sz="4" w:space="0" w:color="8EA9DB"/>
            </w:tcBorders>
            <w:shd w:val="clear" w:color="auto" w:fill="62BD7A"/>
          </w:tcPr>
          <w:p>
            <w:pPr>
              <w:pStyle w:val="TableParagraph"/>
              <w:spacing w:line="158" w:lineRule="exact" w:before="16"/>
              <w:ind w:right="2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28</w:t>
            </w:r>
          </w:p>
        </w:tc>
        <w:tc>
          <w:tcPr>
            <w:tcW w:w="692" w:type="dxa"/>
            <w:tcBorders>
              <w:bottom w:val="single" w:sz="4" w:space="0" w:color="8EA9DB"/>
            </w:tcBorders>
            <w:shd w:val="clear" w:color="auto" w:fill="62BD7A"/>
          </w:tcPr>
          <w:p>
            <w:pPr>
              <w:pStyle w:val="TableParagraph"/>
              <w:spacing w:line="158" w:lineRule="exact" w:before="11"/>
              <w:ind w:right="2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15</w:t>
            </w:r>
          </w:p>
        </w:tc>
        <w:tc>
          <w:tcPr>
            <w:tcW w:w="699" w:type="dxa"/>
            <w:tcBorders>
              <w:bottom w:val="single" w:sz="4" w:space="0" w:color="8EA9DB"/>
            </w:tcBorders>
            <w:shd w:val="clear" w:color="auto" w:fill="62BD7A"/>
          </w:tcPr>
          <w:p>
            <w:pPr>
              <w:pStyle w:val="TableParagraph"/>
              <w:spacing w:line="158" w:lineRule="exact" w:before="11"/>
              <w:ind w:right="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10</w:t>
            </w:r>
          </w:p>
        </w:tc>
        <w:tc>
          <w:tcPr>
            <w:tcW w:w="1022" w:type="dxa"/>
            <w:tcBorders>
              <w:top w:val="single" w:sz="4" w:space="0" w:color="D3D3D3"/>
              <w:bottom w:val="single" w:sz="4" w:space="0" w:color="8EA9DB"/>
            </w:tcBorders>
          </w:tcPr>
          <w:p>
            <w:pPr>
              <w:pStyle w:val="TableParagraph"/>
              <w:spacing w:line="158" w:lineRule="exact" w:before="16"/>
              <w:ind w:right="3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136</w:t>
            </w:r>
          </w:p>
        </w:tc>
      </w:tr>
      <w:tr>
        <w:trPr>
          <w:trHeight w:val="202" w:hRule="atLeast"/>
        </w:trPr>
        <w:tc>
          <w:tcPr>
            <w:tcW w:w="2719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left="3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3"/>
                <w:w w:val="105"/>
                <w:sz w:val="15"/>
              </w:rPr>
              <w:t>Total</w:t>
            </w:r>
            <w:r>
              <w:rPr>
                <w:rFonts w:ascii="Arial"/>
                <w:b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b/>
                <w:spacing w:val="-2"/>
                <w:w w:val="105"/>
                <w:sz w:val="15"/>
              </w:rPr>
              <w:t>general</w:t>
            </w:r>
          </w:p>
        </w:tc>
        <w:tc>
          <w:tcPr>
            <w:tcW w:w="936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6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245,954</w:t>
            </w:r>
          </w:p>
        </w:tc>
        <w:tc>
          <w:tcPr>
            <w:tcW w:w="687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232,285</w:t>
            </w:r>
          </w:p>
        </w:tc>
        <w:tc>
          <w:tcPr>
            <w:tcW w:w="692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1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238,251</w:t>
            </w:r>
          </w:p>
        </w:tc>
        <w:tc>
          <w:tcPr>
            <w:tcW w:w="701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436,746</w:t>
            </w:r>
          </w:p>
        </w:tc>
        <w:tc>
          <w:tcPr>
            <w:tcW w:w="685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317,981</w:t>
            </w:r>
          </w:p>
        </w:tc>
        <w:tc>
          <w:tcPr>
            <w:tcW w:w="692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3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236,883</w:t>
            </w:r>
          </w:p>
        </w:tc>
        <w:tc>
          <w:tcPr>
            <w:tcW w:w="699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30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301,126</w:t>
            </w:r>
          </w:p>
        </w:tc>
        <w:tc>
          <w:tcPr>
            <w:tcW w:w="1022" w:type="dxa"/>
            <w:tcBorders>
              <w:top w:val="single" w:sz="4" w:space="0" w:color="8EA9DB"/>
              <w:bottom w:val="single" w:sz="2" w:space="0" w:color="000000"/>
            </w:tcBorders>
            <w:shd w:val="clear" w:color="auto" w:fill="D9E0F1"/>
          </w:tcPr>
          <w:p>
            <w:pPr>
              <w:pStyle w:val="TableParagraph"/>
              <w:spacing w:line="167" w:lineRule="exact" w:before="16"/>
              <w:ind w:right="28"/>
              <w:jc w:val="righ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5"/>
                <w:sz w:val="15"/>
              </w:rPr>
              <w:t>2,009,226</w:t>
            </w:r>
          </w:p>
        </w:tc>
      </w:tr>
    </w:tbl>
    <w:p>
      <w:pPr>
        <w:spacing w:before="3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3"/>
        <w:jc w:val="both"/>
      </w:pPr>
      <w:r>
        <w:rPr/>
        <w:t>Al analizar ahora, todo el ámbito de los alumnos retirados, se debe considerar que si en el</w:t>
      </w:r>
      <w:r>
        <w:rPr>
          <w:spacing w:val="1"/>
        </w:rPr>
        <w:t> </w:t>
      </w:r>
      <w:r>
        <w:rPr/>
        <w:t>siguiente ciclo, un estudiante retirado regresa, automáticamente se convierte en alumno</w:t>
      </w:r>
      <w:r>
        <w:rPr>
          <w:spacing w:val="1"/>
        </w:rPr>
        <w:t> </w:t>
      </w:r>
      <w:r>
        <w:rPr/>
        <w:t>repitente,</w:t>
      </w:r>
      <w:r>
        <w:rPr>
          <w:spacing w:val="-9"/>
        </w:rPr>
        <w:t> </w:t>
      </w:r>
      <w:r>
        <w:rPr/>
        <w:t>dentro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educativo;</w:t>
      </w:r>
      <w:r>
        <w:rPr>
          <w:spacing w:val="-6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si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existe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reingreso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convierte</w:t>
      </w:r>
      <w:r>
        <w:rPr>
          <w:spacing w:val="-52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estudiante</w:t>
      </w:r>
      <w:r>
        <w:rPr>
          <w:spacing w:val="-2"/>
        </w:rPr>
        <w:t> </w:t>
      </w:r>
      <w:r>
        <w:rPr/>
        <w:t>fuera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4"/>
        <w:jc w:val="both"/>
      </w:pPr>
      <w:r>
        <w:rPr/>
        <w:t>El análisis que se realiza a continuación, consolida a todos los estudiantes no graduados,</w:t>
      </w:r>
      <w:r>
        <w:rPr>
          <w:spacing w:val="1"/>
        </w:rPr>
        <w:t> </w:t>
      </w:r>
      <w:r>
        <w:rPr/>
        <w:t>que han estado inscritos en al menos un ciclo desde el año 2015, y que en el ciclo escolar</w:t>
      </w:r>
      <w:r>
        <w:rPr>
          <w:spacing w:val="1"/>
        </w:rPr>
        <w:t> </w:t>
      </w:r>
      <w:r>
        <w:rPr/>
        <w:t>2021 no tengan una inscripción vigente.</w:t>
      </w:r>
      <w:r>
        <w:rPr>
          <w:spacing w:val="1"/>
        </w:rPr>
        <w:t> </w:t>
      </w:r>
      <w:r>
        <w:rPr/>
        <w:t>En el proceso se estableció que, si en el último</w:t>
      </w:r>
      <w:r>
        <w:rPr>
          <w:spacing w:val="1"/>
        </w:rPr>
        <w:t> </w:t>
      </w:r>
      <w:r>
        <w:rPr/>
        <w:t>ciclo inscrito se reportó como retirado, se desplegará en el motivo el último registrado,</w:t>
      </w:r>
      <w:r>
        <w:rPr>
          <w:spacing w:val="1"/>
        </w:rPr>
        <w:t> </w:t>
      </w:r>
      <w:r>
        <w:rPr/>
        <w:t>mientras que los estudiantes que terminaron el ciclo escolar promovidos o no promovidos</w:t>
      </w:r>
      <w:r>
        <w:rPr>
          <w:spacing w:val="-52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</w:t>
      </w:r>
      <w:r>
        <w:rPr>
          <w:spacing w:val="-2"/>
        </w:rPr>
        <w:t> </w:t>
      </w:r>
      <w:r>
        <w:rPr/>
        <w:t>graduandos,</w:t>
      </w:r>
      <w:r>
        <w:rPr>
          <w:spacing w:val="-1"/>
        </w:rPr>
        <w:t> </w:t>
      </w:r>
      <w:r>
        <w:rPr/>
        <w:t>serán</w:t>
      </w:r>
      <w:r>
        <w:rPr>
          <w:spacing w:val="-1"/>
        </w:rPr>
        <w:t> </w:t>
      </w:r>
      <w:r>
        <w:rPr/>
        <w:t>visualizados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retiro</w:t>
      </w:r>
      <w:r>
        <w:rPr>
          <w:spacing w:val="-3"/>
        </w:rPr>
        <w:t> </w:t>
      </w:r>
      <w:r>
        <w:rPr/>
        <w:t>“interanual”.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bookmarkStart w:name="_bookmark140" w:id="173"/>
      <w:bookmarkEnd w:id="173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100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67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0" w:right="815" w:firstLine="0"/>
        <w:jc w:val="center"/>
        <w:rPr>
          <w:i/>
          <w:sz w:val="18"/>
        </w:rPr>
      </w:pPr>
      <w:r>
        <w:rPr/>
        <w:pict>
          <v:group style="position:absolute;margin-left:89pt;margin-top:15.304312pt;width:434.7pt;height:324.150pt;mso-position-horizontal-relative:page;mso-position-vertical-relative:paragraph;z-index:-15642112;mso-wrap-distance-left:0;mso-wrap-distance-right:0" coordorigin="1780,306" coordsize="8694,6483">
            <v:shape style="position:absolute;left:1785;top:311;width:8684;height:6473" type="#_x0000_t75" stroked="false">
              <v:imagedata r:id="rId79" o:title=""/>
            </v:shape>
            <v:rect style="position:absolute;left:1782;top:308;width:8689;height:6478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62.</w:t>
      </w:r>
      <w:r>
        <w:rPr>
          <w:i/>
          <w:color w:val="44536A"/>
          <w:spacing w:val="3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interanual.</w:t>
      </w:r>
    </w:p>
    <w:p>
      <w:pPr>
        <w:spacing w:before="4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5"/>
        <w:jc w:val="both"/>
      </w:pPr>
      <w:r>
        <w:rPr/>
        <w:t>Al</w:t>
      </w:r>
      <w:r>
        <w:rPr>
          <w:spacing w:val="-4"/>
        </w:rPr>
        <w:t> </w:t>
      </w:r>
      <w:r>
        <w:rPr/>
        <w:t>observar,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tablero</w:t>
      </w:r>
      <w:r>
        <w:rPr>
          <w:spacing w:val="-3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ver</w:t>
      </w:r>
      <w:r>
        <w:rPr>
          <w:spacing w:val="-4"/>
        </w:rPr>
        <w:t> </w:t>
      </w:r>
      <w:r>
        <w:rPr/>
        <w:t>claramente,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afectados</w:t>
      </w:r>
      <w:r>
        <w:rPr>
          <w:spacing w:val="-5"/>
        </w:rPr>
        <w:t> </w:t>
      </w:r>
      <w:r>
        <w:rPr/>
        <w:t>son</w:t>
      </w:r>
      <w:r>
        <w:rPr>
          <w:spacing w:val="-52"/>
        </w:rPr>
        <w:t> </w:t>
      </w:r>
      <w:r>
        <w:rPr/>
        <w:t>la primaria y el básico, pero ahora se encuentra una barrera grande en la transición ya que</w:t>
      </w:r>
      <w:r>
        <w:rPr>
          <w:spacing w:val="-52"/>
        </w:rPr>
        <w:t> </w:t>
      </w:r>
      <w:r>
        <w:rPr/>
        <w:t>es en los últimos grados de estos niveles donde se da el abandono interanual.</w:t>
      </w:r>
      <w:r>
        <w:rPr>
          <w:spacing w:val="1"/>
        </w:rPr>
        <w:t> </w:t>
      </w:r>
      <w:r>
        <w:rPr/>
        <w:t>Es muy</w:t>
      </w:r>
      <w:r>
        <w:rPr>
          <w:spacing w:val="1"/>
        </w:rPr>
        <w:t> </w:t>
      </w:r>
      <w:r>
        <w:rPr/>
        <w:t>importante, comprender que este comportamiento no es notorio anualmente, porque la</w:t>
      </w:r>
      <w:r>
        <w:rPr>
          <w:spacing w:val="1"/>
        </w:rPr>
        <w:t> </w:t>
      </w:r>
      <w:r>
        <w:rPr/>
        <w:t>cantidad de alumnos nuevos puros que ingresan al sistema educativo se encargan ocultar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abandono</w:t>
      </w:r>
      <w:r>
        <w:rPr>
          <w:spacing w:val="-13"/>
        </w:rPr>
        <w:t> </w:t>
      </w:r>
      <w:r>
        <w:rPr>
          <w:spacing w:val="-1"/>
        </w:rPr>
        <w:t>interanual.</w:t>
      </w:r>
      <w:r>
        <w:rPr>
          <w:spacing w:val="26"/>
        </w:rPr>
        <w:t> </w:t>
      </w:r>
      <w:r>
        <w:rPr>
          <w:spacing w:val="-1"/>
        </w:rPr>
        <w:t>Pero</w:t>
      </w:r>
      <w:r>
        <w:rPr>
          <w:spacing w:val="-13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/>
        <w:t>puede</w:t>
      </w:r>
      <w:r>
        <w:rPr>
          <w:spacing w:val="-12"/>
        </w:rPr>
        <w:t> </w:t>
      </w:r>
      <w:r>
        <w:rPr/>
        <w:t>verse</w:t>
      </w:r>
      <w:r>
        <w:rPr>
          <w:spacing w:val="-13"/>
        </w:rPr>
        <w:t> </w:t>
      </w:r>
      <w:r>
        <w:rPr/>
        <w:t>reflejado</w:t>
      </w:r>
      <w:r>
        <w:rPr>
          <w:spacing w:val="-13"/>
        </w:rPr>
        <w:t> </w:t>
      </w:r>
      <w:r>
        <w:rPr/>
        <w:t>mayormente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otros</w:t>
      </w:r>
      <w:r>
        <w:rPr>
          <w:spacing w:val="-14"/>
        </w:rPr>
        <w:t> </w:t>
      </w:r>
      <w:r>
        <w:rPr/>
        <w:t>indicadores</w:t>
      </w:r>
      <w:r>
        <w:rPr>
          <w:spacing w:val="-51"/>
        </w:rPr>
        <w:t> </w:t>
      </w:r>
      <w:r>
        <w:rPr/>
        <w:t>de eficiencia interna, como lo son completación y supervivencia, pero calculado ya no</w:t>
      </w:r>
      <w:r>
        <w:rPr>
          <w:spacing w:val="1"/>
        </w:rPr>
        <w:t> </w:t>
      </w:r>
      <w:r>
        <w:rPr/>
        <w:t>estadísticamente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alumno.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tablero,</w:t>
      </w:r>
      <w:r>
        <w:rPr>
          <w:spacing w:val="1"/>
        </w:rPr>
        <w:t> </w:t>
      </w:r>
      <w:r>
        <w:rPr/>
        <w:t>podemos</w:t>
      </w:r>
      <w:r>
        <w:rPr>
          <w:spacing w:val="-11"/>
        </w:rPr>
        <w:t> </w:t>
      </w:r>
      <w:r>
        <w:rPr/>
        <w:t>observar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DIDEDUC,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tiene</w:t>
      </w:r>
      <w:r>
        <w:rPr>
          <w:spacing w:val="-13"/>
        </w:rPr>
        <w:t> </w:t>
      </w:r>
      <w:r>
        <w:rPr/>
        <w:t>mayor</w:t>
      </w:r>
      <w:r>
        <w:rPr>
          <w:spacing w:val="-11"/>
        </w:rPr>
        <w:t> </w:t>
      </w:r>
      <w:r>
        <w:rPr/>
        <w:t>deserción</w:t>
      </w:r>
      <w:r>
        <w:rPr>
          <w:spacing w:val="-9"/>
        </w:rPr>
        <w:t> </w:t>
      </w:r>
      <w:r>
        <w:rPr/>
        <w:t>acumulada</w:t>
      </w:r>
      <w:r>
        <w:rPr>
          <w:spacing w:val="-11"/>
        </w:rPr>
        <w:t> </w:t>
      </w:r>
      <w:r>
        <w:rPr/>
        <w:t>desde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2015</w:t>
      </w:r>
      <w:r>
        <w:rPr>
          <w:spacing w:val="-52"/>
        </w:rPr>
        <w:t> </w:t>
      </w:r>
      <w:r>
        <w:rPr/>
        <w:t>a la</w:t>
      </w:r>
      <w:r>
        <w:rPr>
          <w:spacing w:val="-2"/>
        </w:rPr>
        <w:t> </w:t>
      </w:r>
      <w:r>
        <w:rPr/>
        <w:t>fecha 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78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0" w:right="815" w:firstLine="0"/>
        <w:jc w:val="center"/>
        <w:rPr>
          <w:i/>
          <w:sz w:val="18"/>
        </w:rPr>
      </w:pPr>
      <w:r>
        <w:rPr/>
        <w:pict>
          <v:group style="position:absolute;margin-left:89pt;margin-top:15.314312pt;width:433.8pt;height:328.2pt;mso-position-horizontal-relative:page;mso-position-vertical-relative:paragraph;z-index:-15641088;mso-wrap-distance-left:0;mso-wrap-distance-right:0" coordorigin="1780,306" coordsize="8676,6564">
            <v:shape style="position:absolute;left:1785;top:311;width:8666;height:6554" type="#_x0000_t75" stroked="false">
              <v:imagedata r:id="rId80" o:title=""/>
            </v:shape>
            <v:rect style="position:absolute;left:1782;top:308;width:8671;height:6559" filled="false" stroked="true" strokeweight=".25pt" strokecolor="#000000">
              <v:stroke dashstyle="solid"/>
            </v:rect>
            <w10:wrap type="topAndBottom"/>
          </v:group>
        </w:pict>
      </w:r>
      <w:bookmarkStart w:name="_bookmark141" w:id="174"/>
      <w:bookmarkEnd w:id="17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63.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Deserción.</w:t>
      </w:r>
    </w:p>
    <w:p>
      <w:pPr>
        <w:spacing w:before="0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</w:rPr>
      </w:pPr>
    </w:p>
    <w:p>
      <w:pPr>
        <w:pStyle w:val="BodyText"/>
        <w:ind w:left="262"/>
      </w:pPr>
      <w:r>
        <w:rPr/>
        <w:t>Bajo</w:t>
      </w:r>
      <w:r>
        <w:rPr>
          <w:spacing w:val="29"/>
        </w:rPr>
        <w:t> </w:t>
      </w:r>
      <w:r>
        <w:rPr/>
        <w:t>este</w:t>
      </w:r>
      <w:r>
        <w:rPr>
          <w:spacing w:val="30"/>
        </w:rPr>
        <w:t> </w:t>
      </w:r>
      <w:r>
        <w:rPr/>
        <w:t>mismo</w:t>
      </w:r>
      <w:r>
        <w:rPr>
          <w:spacing w:val="28"/>
        </w:rPr>
        <w:t> </w:t>
      </w:r>
      <w:r>
        <w:rPr/>
        <w:t>concepto,</w:t>
      </w:r>
      <w:r>
        <w:rPr>
          <w:spacing w:val="27"/>
        </w:rPr>
        <w:t> </w:t>
      </w:r>
      <w:r>
        <w:rPr/>
        <w:t>podemos</w:t>
      </w:r>
      <w:r>
        <w:rPr>
          <w:spacing w:val="25"/>
        </w:rPr>
        <w:t> </w:t>
      </w:r>
      <w:r>
        <w:rPr/>
        <w:t>priorizar</w:t>
      </w:r>
      <w:r>
        <w:rPr>
          <w:spacing w:val="27"/>
        </w:rPr>
        <w:t> </w:t>
      </w:r>
      <w:r>
        <w:rPr/>
        <w:t>los</w:t>
      </w:r>
      <w:r>
        <w:rPr>
          <w:spacing w:val="29"/>
        </w:rPr>
        <w:t> </w:t>
      </w:r>
      <w:r>
        <w:rPr/>
        <w:t>municipios</w:t>
      </w:r>
      <w:r>
        <w:rPr>
          <w:spacing w:val="27"/>
        </w:rPr>
        <w:t> </w:t>
      </w:r>
      <w:r>
        <w:rPr/>
        <w:t>con</w:t>
      </w:r>
      <w:r>
        <w:rPr>
          <w:spacing w:val="30"/>
        </w:rPr>
        <w:t> </w:t>
      </w:r>
      <w:r>
        <w:rPr/>
        <w:t>mayor</w:t>
      </w:r>
      <w:r>
        <w:rPr>
          <w:spacing w:val="29"/>
        </w:rPr>
        <w:t> </w:t>
      </w:r>
      <w:r>
        <w:rPr/>
        <w:t>deserción</w:t>
      </w:r>
      <w:r>
        <w:rPr>
          <w:spacing w:val="28"/>
        </w:rPr>
        <w:t> </w:t>
      </w:r>
      <w:r>
        <w:rPr/>
        <w:t>para</w:t>
      </w:r>
      <w:r>
        <w:rPr>
          <w:spacing w:val="-51"/>
        </w:rPr>
        <w:t> </w:t>
      </w:r>
      <w:r>
        <w:rPr/>
        <w:t>establecer 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priorización.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88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64"/>
        <w:ind w:left="259" w:right="815" w:firstLine="0"/>
        <w:jc w:val="center"/>
        <w:rPr>
          <w:i/>
          <w:sz w:val="18"/>
        </w:rPr>
      </w:pPr>
      <w:r>
        <w:rPr/>
        <w:pict>
          <v:group style="position:absolute;margin-left:89pt;margin-top:15.364358pt;width:434.25pt;height:322.45pt;mso-position-horizontal-relative:page;mso-position-vertical-relative:paragraph;z-index:-15640064;mso-wrap-distance-left:0;mso-wrap-distance-right:0" coordorigin="1780,307" coordsize="8685,6449">
            <v:shape style="position:absolute;left:1785;top:312;width:8675;height:6439" type="#_x0000_t75" stroked="false">
              <v:imagedata r:id="rId81" o:title=""/>
            </v:shape>
            <v:rect style="position:absolute;left:1782;top:309;width:8680;height:6444" filled="false" stroked="true" strokeweight=".25pt" strokecolor="#000000">
              <v:stroke dashstyle="solid"/>
            </v:rect>
            <w10:wrap type="topAndBottom"/>
          </v:group>
        </w:pict>
      </w:r>
      <w:bookmarkStart w:name="_bookmark142" w:id="175"/>
      <w:bookmarkEnd w:id="17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64.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Municipio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DIDEDUC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spacing w:before="9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25"/>
        </w:rPr>
      </w:pPr>
    </w:p>
    <w:p>
      <w:pPr>
        <w:pStyle w:val="BodyText"/>
        <w:spacing w:before="1"/>
        <w:ind w:left="262" w:right="815"/>
        <w:jc w:val="center"/>
      </w:pPr>
      <w:r>
        <w:rPr/>
        <w:t>El</w:t>
      </w:r>
      <w:r>
        <w:rPr>
          <w:spacing w:val="-6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conjunto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tableros,</w:t>
      </w:r>
      <w:r>
        <w:rPr>
          <w:spacing w:val="-5"/>
        </w:rPr>
        <w:t> </w:t>
      </w:r>
      <w:r>
        <w:rPr/>
        <w:t>están</w:t>
      </w:r>
      <w:r>
        <w:rPr>
          <w:spacing w:val="-6"/>
        </w:rPr>
        <w:t> </w:t>
      </w:r>
      <w:r>
        <w:rPr/>
        <w:t>construidos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analizar</w:t>
      </w:r>
      <w:r>
        <w:rPr>
          <w:spacing w:val="-5"/>
        </w:rPr>
        <w:t> </w:t>
      </w:r>
      <w:r>
        <w:rPr/>
        <w:t>cada</w:t>
      </w:r>
      <w:r>
        <w:rPr>
          <w:spacing w:val="-1"/>
        </w:rPr>
        <w:t> </w:t>
      </w:r>
      <w:r>
        <w:rPr/>
        <w:t>desde</w:t>
      </w:r>
      <w:r>
        <w:rPr>
          <w:spacing w:val="-4"/>
        </w:rPr>
        <w:t> </w:t>
      </w:r>
      <w:r>
        <w:rPr/>
        <w:t>varios</w:t>
      </w:r>
      <w:r>
        <w:rPr>
          <w:spacing w:val="-8"/>
        </w:rPr>
        <w:t> </w:t>
      </w:r>
      <w:r>
        <w:rPr/>
        <w:t>puntos</w:t>
      </w:r>
      <w:r>
        <w:rPr>
          <w:spacing w:val="-51"/>
        </w:rPr>
        <w:t> </w:t>
      </w:r>
      <w:r>
        <w:rPr/>
        <w:t>de</w:t>
      </w:r>
      <w:r>
        <w:rPr>
          <w:spacing w:val="-4"/>
        </w:rPr>
        <w:t> </w:t>
      </w:r>
      <w:r>
        <w:rPr/>
        <w:t>vista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deserción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puedan</w:t>
      </w:r>
      <w:r>
        <w:rPr>
          <w:spacing w:val="-4"/>
        </w:rPr>
        <w:t> </w:t>
      </w:r>
      <w:r>
        <w:rPr/>
        <w:t>utilizarse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medio</w:t>
      </w:r>
      <w:r>
        <w:rPr>
          <w:spacing w:val="-7"/>
        </w:rPr>
        <w:t> </w:t>
      </w:r>
      <w:r>
        <w:rPr/>
        <w:t>operativo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toma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bookmarkStart w:name="_bookmark143" w:id="176"/>
      <w:bookmarkEnd w:id="176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103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898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3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65.</w:t>
      </w:r>
      <w:r>
        <w:rPr>
          <w:i/>
          <w:color w:val="44536A"/>
          <w:spacing w:val="35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42312" cy="3080385"/>
            <wp:effectExtent l="0" t="0" r="0" b="0"/>
            <wp:docPr id="29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312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9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1" w:after="23"/>
        <w:ind w:left="254" w:right="815" w:firstLine="0"/>
        <w:jc w:val="center"/>
        <w:rPr>
          <w:i/>
          <w:sz w:val="18"/>
        </w:rPr>
      </w:pPr>
      <w:bookmarkStart w:name="_bookmark144" w:id="177"/>
      <w:bookmarkEnd w:id="17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66.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Último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Inscripción.</w:t>
      </w: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42.35pt;height:241.75pt;mso-position-horizontal-relative:char;mso-position-vertical-relative:line" coordorigin="0,0" coordsize="8847,4835">
            <v:shape style="position:absolute;left:5;top:5;width:8837;height:4825" type="#_x0000_t75" stroked="false">
              <v:imagedata r:id="rId83" o:title=""/>
            </v:shape>
            <v:rect style="position:absolute;left:2;top:2;width:8842;height:4830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08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2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245.9pt;mso-position-horizontal-relative:page;mso-position-vertical-relative:paragraph;z-index:-15638016;mso-wrap-distance-left:0;mso-wrap-distance-right:0" coordorigin="1726,306" coordsize="8848,4918">
            <v:shape style="position:absolute;left:1731;top:311;width:8838;height:4908" type="#_x0000_t75" stroked="false">
              <v:imagedata r:id="rId84" o:title=""/>
            </v:shape>
            <v:rect style="position:absolute;left:1728;top:308;width:8843;height:4913" filled="false" stroked="true" strokeweight=".25pt" strokecolor="#000000">
              <v:stroke dashstyle="solid"/>
            </v:rect>
            <w10:wrap type="topAndBottom"/>
          </v:group>
        </w:pict>
      </w:r>
      <w:bookmarkStart w:name="_bookmark145" w:id="178"/>
      <w:bookmarkEnd w:id="17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67.</w:t>
      </w:r>
      <w:r>
        <w:rPr>
          <w:i/>
          <w:color w:val="44536A"/>
          <w:spacing w:val="33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</w:p>
    <w:p>
      <w:pPr>
        <w:spacing w:before="8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spacing w:before="0"/>
        <w:ind w:left="255" w:right="815" w:firstLine="0"/>
        <w:jc w:val="center"/>
        <w:rPr>
          <w:i/>
          <w:sz w:val="18"/>
        </w:rPr>
      </w:pPr>
      <w:bookmarkStart w:name="_bookmark146" w:id="179"/>
      <w:bookmarkEnd w:id="17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68.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Equivalente.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21955" cy="3084385"/>
            <wp:effectExtent l="0" t="0" r="0" b="0"/>
            <wp:docPr id="29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55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3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bookmarkStart w:name="_bookmark147" w:id="180"/>
      <w:bookmarkEnd w:id="180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105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24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5.304312pt;width:442.4pt;height:195.2pt;mso-position-horizontal-relative:page;mso-position-vertical-relative:paragraph;z-index:-15636992;mso-wrap-distance-left:0;mso-wrap-distance-right:0" coordorigin="1726,306" coordsize="8848,3904">
            <v:shape style="position:absolute;left:1731;top:311;width:8838;height:3894" type="#_x0000_t75" stroked="false">
              <v:imagedata r:id="rId86" o:title=""/>
            </v:shape>
            <v:rect style="position:absolute;left:1728;top:308;width:8843;height:3899" filled="false" stroked="true" strokeweight=".25pt" strokecolor="#000000">
              <v:stroke dashstyle="solid"/>
            </v:rect>
            <w10:wrap type="topAndBottom"/>
          </v:group>
        </w:pict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69.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Motivo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Proporción.</w:t>
      </w:r>
    </w:p>
    <w:p>
      <w:pPr>
        <w:spacing w:before="2"/>
        <w:ind w:left="281" w:right="79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spacing w:before="0"/>
        <w:ind w:left="252" w:right="815" w:firstLine="0"/>
        <w:jc w:val="center"/>
        <w:rPr>
          <w:i/>
          <w:sz w:val="18"/>
        </w:rPr>
      </w:pPr>
      <w:r>
        <w:rPr/>
        <w:pict>
          <v:group style="position:absolute;margin-left:86.300003pt;margin-top:12.144337pt;width:442.4pt;height:246.6pt;mso-position-horizontal-relative:page;mso-position-vertical-relative:paragraph;z-index:-15636480;mso-wrap-distance-left:0;mso-wrap-distance-right:0" coordorigin="1726,243" coordsize="8848,4932">
            <v:shape style="position:absolute;left:1731;top:247;width:8838;height:4922" type="#_x0000_t75" stroked="false">
              <v:imagedata r:id="rId87" o:title=""/>
            </v:shape>
            <v:rect style="position:absolute;left:1728;top:245;width:8843;height:4927" filled="false" stroked="true" strokeweight=".25pt" strokecolor="#000000">
              <v:stroke dashstyle="solid"/>
            </v:rect>
            <w10:wrap type="topAndBottom"/>
          </v:group>
        </w:pict>
      </w:r>
      <w:bookmarkStart w:name="_bookmark148" w:id="181"/>
      <w:bookmarkEnd w:id="18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70.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Distrito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Supervisión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Motivo.</w:t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5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bookmarkStart w:name="_bookmark149" w:id="182"/>
      <w:bookmarkEnd w:id="182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106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29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2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71.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Tablero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acumulada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Distrito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Centro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541884" cy="3076384"/>
            <wp:effectExtent l="0" t="0" r="0" b="0"/>
            <wp:docPr id="30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84" cy="307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5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ind w:left="262" w:right="814"/>
      </w:pPr>
      <w:r>
        <w:rPr>
          <w:b/>
        </w:rPr>
        <w:t>Nota</w:t>
      </w:r>
      <w:r>
        <w:rPr/>
        <w:t>:</w:t>
      </w:r>
      <w:r>
        <w:rPr>
          <w:spacing w:val="6"/>
        </w:rPr>
        <w:t> </w:t>
      </w:r>
      <w:r>
        <w:rPr/>
        <w:t>Dentro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análisis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6"/>
        </w:rPr>
        <w:t> </w:t>
      </w:r>
      <w:r>
        <w:rPr/>
        <w:t>factores</w:t>
      </w:r>
      <w:r>
        <w:rPr>
          <w:spacing w:val="8"/>
        </w:rPr>
        <w:t> </w:t>
      </w:r>
      <w:r>
        <w:rPr/>
        <w:t>causales,</w:t>
      </w:r>
      <w:r>
        <w:rPr>
          <w:spacing w:val="5"/>
        </w:rPr>
        <w:t> </w:t>
      </w:r>
      <w:r>
        <w:rPr/>
        <w:t>además,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aplicará</w:t>
      </w:r>
      <w:r>
        <w:rPr>
          <w:spacing w:val="6"/>
        </w:rPr>
        <w:t> </w:t>
      </w:r>
      <w:r>
        <w:rPr/>
        <w:t>una</w:t>
      </w:r>
      <w:r>
        <w:rPr>
          <w:spacing w:val="3"/>
        </w:rPr>
        <w:t> </w:t>
      </w:r>
      <w:r>
        <w:rPr/>
        <w:t>clasificación</w:t>
      </w:r>
      <w:r>
        <w:rPr>
          <w:spacing w:val="7"/>
        </w:rPr>
        <w:t> </w:t>
      </w:r>
      <w:r>
        <w:rPr/>
        <w:t>de</w:t>
      </w:r>
      <w:r>
        <w:rPr>
          <w:spacing w:val="-51"/>
        </w:rPr>
        <w:t> </w:t>
      </w:r>
      <w:r>
        <w:rPr/>
        <w:t>motivos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retiro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simplifique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entender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éstos:</w:t>
      </w: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1983"/>
      </w:tblGrid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before="1"/>
              <w:ind w:left="1063"/>
              <w:rPr>
                <w:b/>
                <w:sz w:val="16"/>
              </w:rPr>
            </w:pPr>
            <w:r>
              <w:rPr>
                <w:b/>
                <w:sz w:val="16"/>
              </w:rPr>
              <w:t>Motivo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Retiro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1"/>
              <w:ind w:left="580"/>
              <w:rPr>
                <w:b/>
                <w:sz w:val="16"/>
              </w:rPr>
            </w:pPr>
            <w:r>
              <w:rPr>
                <w:b/>
                <w:sz w:val="16"/>
              </w:rPr>
              <w:t>Clasificación</w:t>
            </w:r>
          </w:p>
        </w:tc>
      </w:tr>
      <w:tr>
        <w:trPr>
          <w:trHeight w:val="433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DISTANCIA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CENTRO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EDUCATIVO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ACCESO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FALTA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MAESTRO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ACCESO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MAL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TIEMPO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ACCESO</w:t>
            </w:r>
          </w:p>
        </w:tc>
      </w:tr>
      <w:tr>
        <w:trPr>
          <w:trHeight w:val="434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TRANSPORTE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ACCESO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INTERESA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DESINTERÉS</w:t>
            </w:r>
          </w:p>
        </w:tc>
      </w:tr>
      <w:tr>
        <w:trPr>
          <w:trHeight w:val="434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FALTA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DINERO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MIGRACION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TEMPORAL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</w:p>
        </w:tc>
      </w:tr>
      <w:tr>
        <w:trPr>
          <w:trHeight w:val="433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PADRE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MADRE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TRABAJAN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TRABAJO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34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22"/>
        </w:rPr>
      </w:pPr>
    </w:p>
    <w:tbl>
      <w:tblPr>
        <w:tblW w:w="0" w:type="auto"/>
        <w:jc w:val="left"/>
        <w:tblInd w:w="2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1983"/>
      </w:tblGrid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OFICIOS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CASA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SOCIAL</w:t>
            </w:r>
          </w:p>
        </w:tc>
      </w:tr>
      <w:tr>
        <w:trPr>
          <w:trHeight w:val="433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RETIRO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TRASLADO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ECONÓMICA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SOCIAL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ENFERMEDAD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ENFERMEDAD</w:t>
            </w:r>
          </w:p>
        </w:tc>
      </w:tr>
      <w:tr>
        <w:trPr>
          <w:trHeight w:val="433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OTRA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(ESPECIFIQUE)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OTRA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DESINTEGRACION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FAMILIAR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</w:p>
        </w:tc>
      </w:tr>
      <w:tr>
        <w:trPr>
          <w:trHeight w:val="433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EMBARAZO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</w:p>
        </w:tc>
      </w:tr>
      <w:tr>
        <w:trPr>
          <w:trHeight w:val="437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FALLECIMIENTO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SOCIAL</w:t>
            </w:r>
          </w:p>
        </w:tc>
      </w:tr>
      <w:tr>
        <w:trPr>
          <w:trHeight w:val="434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ACOSO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MARAS</w:t>
            </w:r>
          </w:p>
        </w:tc>
        <w:tc>
          <w:tcPr>
            <w:tcW w:w="1983" w:type="dxa"/>
          </w:tcPr>
          <w:p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VIOLENCIA</w:t>
            </w:r>
          </w:p>
        </w:tc>
      </w:tr>
      <w:tr>
        <w:trPr>
          <w:trHeight w:val="436" w:hRule="atLeast"/>
        </w:trPr>
        <w:tc>
          <w:tcPr>
            <w:tcW w:w="3258" w:type="dxa"/>
            <w:shd w:val="clear" w:color="auto" w:fill="B4C5E7"/>
          </w:tcPr>
          <w:p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VIOLENCIA</w:t>
            </w:r>
          </w:p>
        </w:tc>
        <w:tc>
          <w:tcPr>
            <w:tcW w:w="1983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VIOLENCIA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8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446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262" w:right="821" w:firstLine="0"/>
        <w:jc w:val="left"/>
      </w:pPr>
      <w:bookmarkStart w:name="_bookmark150" w:id="183"/>
      <w:bookmarkEnd w:id="183"/>
      <w:r>
        <w:rPr/>
      </w:r>
      <w:bookmarkStart w:name="_bookmark150" w:id="184"/>
      <w:bookmarkEnd w:id="184"/>
      <w:r>
        <w:rPr>
          <w:color w:val="2E5395"/>
        </w:rPr>
        <w:t>Princip</w:t>
      </w:r>
      <w:r>
        <w:rPr>
          <w:color w:val="2E5395"/>
        </w:rPr>
        <w:t>ales</w:t>
      </w:r>
      <w:r>
        <w:rPr>
          <w:color w:val="2E5395"/>
          <w:spacing w:val="28"/>
        </w:rPr>
        <w:t> </w:t>
      </w:r>
      <w:r>
        <w:rPr>
          <w:color w:val="2E5395"/>
        </w:rPr>
        <w:t>factores</w:t>
      </w:r>
      <w:r>
        <w:rPr>
          <w:color w:val="2E5395"/>
          <w:spacing w:val="28"/>
        </w:rPr>
        <w:t> </w:t>
      </w:r>
      <w:r>
        <w:rPr>
          <w:color w:val="2E5395"/>
        </w:rPr>
        <w:t>de</w:t>
      </w:r>
      <w:r>
        <w:rPr>
          <w:color w:val="2E5395"/>
          <w:spacing w:val="28"/>
        </w:rPr>
        <w:t> </w:t>
      </w:r>
      <w:r>
        <w:rPr>
          <w:color w:val="2E5395"/>
        </w:rPr>
        <w:t>éxito</w:t>
      </w:r>
      <w:r>
        <w:rPr>
          <w:color w:val="2E5395"/>
          <w:spacing w:val="31"/>
        </w:rPr>
        <w:t> </w:t>
      </w:r>
      <w:r>
        <w:rPr>
          <w:color w:val="2E5395"/>
        </w:rPr>
        <w:t>o</w:t>
      </w:r>
      <w:r>
        <w:rPr>
          <w:color w:val="2E5395"/>
          <w:spacing w:val="28"/>
        </w:rPr>
        <w:t> </w:t>
      </w:r>
      <w:r>
        <w:rPr>
          <w:color w:val="2E5395"/>
        </w:rPr>
        <w:t>desafíos</w:t>
      </w:r>
      <w:r>
        <w:rPr>
          <w:color w:val="2E5395"/>
          <w:spacing w:val="34"/>
        </w:rPr>
        <w:t> </w:t>
      </w:r>
      <w:r>
        <w:rPr>
          <w:color w:val="2E5395"/>
        </w:rPr>
        <w:t>relacionados</w:t>
      </w:r>
      <w:r>
        <w:rPr>
          <w:color w:val="2E5395"/>
          <w:spacing w:val="28"/>
        </w:rPr>
        <w:t> </w:t>
      </w:r>
      <w:r>
        <w:rPr>
          <w:color w:val="2E5395"/>
        </w:rPr>
        <w:t>a</w:t>
      </w:r>
      <w:r>
        <w:rPr>
          <w:color w:val="2E5395"/>
          <w:spacing w:val="32"/>
        </w:rPr>
        <w:t> </w:t>
      </w:r>
      <w:r>
        <w:rPr>
          <w:color w:val="2E5395"/>
        </w:rPr>
        <w:t>la</w:t>
      </w:r>
      <w:r>
        <w:rPr>
          <w:color w:val="2E5395"/>
          <w:spacing w:val="-70"/>
        </w:rPr>
        <w:t> </w:t>
      </w:r>
      <w:r>
        <w:rPr>
          <w:color w:val="2E5395"/>
        </w:rPr>
        <w:t>repitencia</w:t>
      </w:r>
      <w:r>
        <w:rPr>
          <w:color w:val="2E5395"/>
          <w:spacing w:val="-1"/>
        </w:rPr>
        <w:t> </w:t>
      </w:r>
      <w:r>
        <w:rPr>
          <w:color w:val="2E5395"/>
        </w:rPr>
        <w:t>de primaria</w:t>
      </w:r>
    </w:p>
    <w:p>
      <w:pPr>
        <w:pStyle w:val="BodyText"/>
        <w:spacing w:before="240"/>
        <w:ind w:left="262" w:right="819"/>
        <w:jc w:val="both"/>
      </w:pPr>
      <w:r>
        <w:rPr/>
        <w:t>La</w:t>
      </w:r>
      <w:r>
        <w:rPr>
          <w:spacing w:val="-7"/>
        </w:rPr>
        <w:t> </w:t>
      </w:r>
      <w:r>
        <w:rPr/>
        <w:t>repitencia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acción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repetir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grado,</w:t>
      </w:r>
      <w:r>
        <w:rPr>
          <w:spacing w:val="-6"/>
        </w:rPr>
        <w:t> </w:t>
      </w:r>
      <w:r>
        <w:rPr/>
        <w:t>semestre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etapa</w:t>
      </w:r>
      <w:r>
        <w:rPr>
          <w:spacing w:val="-9"/>
        </w:rPr>
        <w:t> </w:t>
      </w:r>
      <w:r>
        <w:rPr/>
        <w:t>durante</w:t>
      </w:r>
      <w:r>
        <w:rPr>
          <w:spacing w:val="-8"/>
        </w:rPr>
        <w:t> </w:t>
      </w:r>
      <w:r>
        <w:rPr/>
        <w:t>un</w:t>
      </w:r>
      <w:r>
        <w:rPr>
          <w:spacing w:val="-52"/>
        </w:rPr>
        <w:t> </w:t>
      </w:r>
      <w:r>
        <w:rPr/>
        <w:t>ciclo educativo.</w:t>
      </w:r>
      <w:r>
        <w:rPr>
          <w:spacing w:val="1"/>
        </w:rPr>
        <w:t> </w:t>
      </w:r>
      <w:r>
        <w:rPr/>
        <w:t>La repitencia desde un punto de vista negativo, se determinar como la</w:t>
      </w:r>
      <w:r>
        <w:rPr>
          <w:spacing w:val="1"/>
        </w:rPr>
        <w:t> </w:t>
      </w:r>
      <w:r>
        <w:rPr/>
        <w:t>imposibilidad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alcanzar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competencias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conocimientos</w:t>
      </w:r>
      <w:r>
        <w:rPr>
          <w:spacing w:val="-14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ciclo</w:t>
      </w:r>
      <w:r>
        <w:rPr>
          <w:spacing w:val="-12"/>
        </w:rPr>
        <w:t> </w:t>
      </w:r>
      <w:r>
        <w:rPr/>
        <w:t>educativo,</w:t>
      </w:r>
      <w:r>
        <w:rPr>
          <w:spacing w:val="-13"/>
        </w:rPr>
        <w:t> </w:t>
      </w:r>
      <w:r>
        <w:rPr/>
        <w:t>por</w:t>
      </w:r>
      <w:r>
        <w:rPr>
          <w:spacing w:val="-52"/>
        </w:rPr>
        <w:t> </w:t>
      </w:r>
      <w:r>
        <w:rPr/>
        <w:t>lo que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repetir</w:t>
      </w:r>
      <w:r>
        <w:rPr>
          <w:spacing w:val="-3"/>
        </w:rPr>
        <w:t> </w:t>
      </w:r>
      <w:r>
        <w:rPr/>
        <w:t>nuevamente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alcanzarlas.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20"/>
        <w:jc w:val="both"/>
      </w:pPr>
      <w:r>
        <w:rPr/>
        <w:t>Desde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punto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vista</w:t>
      </w:r>
      <w:r>
        <w:rPr>
          <w:spacing w:val="-10"/>
        </w:rPr>
        <w:t> </w:t>
      </w:r>
      <w:r>
        <w:rPr/>
        <w:t>positivo,</w:t>
      </w:r>
      <w:r>
        <w:rPr>
          <w:spacing w:val="-8"/>
        </w:rPr>
        <w:t> </w:t>
      </w:r>
      <w:r>
        <w:rPr/>
        <w:t>podría</w:t>
      </w:r>
      <w:r>
        <w:rPr>
          <w:spacing w:val="-8"/>
        </w:rPr>
        <w:t> </w:t>
      </w:r>
      <w:r>
        <w:rPr/>
        <w:t>considerarse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reflejo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perseverancia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un</w:t>
      </w:r>
      <w:r>
        <w:rPr>
          <w:spacing w:val="-1"/>
        </w:rPr>
        <w:t> </w:t>
      </w:r>
      <w:r>
        <w:rPr/>
        <w:t>alumno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continuar y</w:t>
      </w:r>
      <w:r>
        <w:rPr>
          <w:spacing w:val="-2"/>
        </w:rPr>
        <w:t> </w:t>
      </w:r>
      <w:r>
        <w:rPr/>
        <w:t>completar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 sistema</w:t>
      </w:r>
      <w:r>
        <w:rPr>
          <w:spacing w:val="-1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nacional.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alumno</w:t>
      </w:r>
      <w:r>
        <w:rPr>
          <w:spacing w:val="-4"/>
        </w:rPr>
        <w:t> </w:t>
      </w:r>
      <w:r>
        <w:rPr/>
        <w:t>sea</w:t>
      </w:r>
      <w:r>
        <w:rPr>
          <w:spacing w:val="-6"/>
        </w:rPr>
        <w:t> </w:t>
      </w:r>
      <w:r>
        <w:rPr/>
        <w:t>considerado</w:t>
      </w:r>
      <w:r>
        <w:rPr>
          <w:spacing w:val="-4"/>
        </w:rPr>
        <w:t> </w:t>
      </w:r>
      <w:r>
        <w:rPr/>
        <w:t>repitente,</w:t>
      </w:r>
      <w:r>
        <w:rPr>
          <w:spacing w:val="-4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ciclo</w:t>
      </w:r>
      <w:r>
        <w:rPr>
          <w:spacing w:val="-3"/>
        </w:rPr>
        <w:t> </w:t>
      </w:r>
      <w:r>
        <w:rPr/>
        <w:t>educativo,</w:t>
      </w:r>
      <w:r>
        <w:rPr>
          <w:spacing w:val="-3"/>
        </w:rPr>
        <w:t> </w:t>
      </w:r>
      <w:r>
        <w:rPr/>
        <w:t>depende</w:t>
      </w:r>
      <w:r>
        <w:rPr>
          <w:spacing w:val="-4"/>
        </w:rPr>
        <w:t> </w:t>
      </w:r>
      <w:r>
        <w:rPr/>
        <w:t>de</w:t>
      </w:r>
      <w:r>
        <w:rPr>
          <w:spacing w:val="-52"/>
        </w:rPr>
        <w:t> </w:t>
      </w:r>
      <w:r>
        <w:rPr/>
        <w:t>cómo haya</w:t>
      </w:r>
      <w:r>
        <w:rPr>
          <w:spacing w:val="-2"/>
        </w:rPr>
        <w:t> </w:t>
      </w:r>
      <w:r>
        <w:rPr/>
        <w:t>culminado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último</w:t>
      </w:r>
      <w:r>
        <w:rPr>
          <w:spacing w:val="1"/>
        </w:rPr>
        <w:t> </w:t>
      </w:r>
      <w:r>
        <w:rPr/>
        <w:t>ciclo cursado.</w:t>
      </w:r>
    </w:p>
    <w:p>
      <w:pPr>
        <w:pStyle w:val="BodyText"/>
        <w:spacing w:before="9"/>
        <w:rPr>
          <w:sz w:val="19"/>
        </w:rPr>
      </w:pPr>
    </w:p>
    <w:p>
      <w:pPr>
        <w:spacing w:before="0" w:after="17"/>
        <w:ind w:left="262" w:right="116" w:firstLine="0"/>
        <w:jc w:val="center"/>
        <w:rPr>
          <w:i/>
          <w:sz w:val="18"/>
        </w:rPr>
      </w:pPr>
      <w:bookmarkStart w:name="_bookmark151" w:id="185"/>
      <w:bookmarkEnd w:id="18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Inscripción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Alumnos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Repitentes.</w:t>
      </w:r>
    </w:p>
    <w:p>
      <w:pPr>
        <w:pStyle w:val="BodyText"/>
        <w:ind w:left="276"/>
        <w:rPr>
          <w:sz w:val="20"/>
        </w:rPr>
      </w:pPr>
      <w:r>
        <w:rPr>
          <w:sz w:val="20"/>
        </w:rPr>
        <w:pict>
          <v:group style="width:440.4pt;height:331.2pt;mso-position-horizontal-relative:char;mso-position-vertical-relative:line" coordorigin="0,0" coordsize="8808,6624">
            <v:rect style="position:absolute;left:9;top:9;width:8789;height:6605" filled="false" stroked="true" strokeweight=".942294pt" strokecolor="#000000">
              <v:stroke dashstyle="solid"/>
            </v:rect>
            <v:shape style="position:absolute;left:271;top:2457;width:1040;height:1180" type="#_x0000_t75" stroked="false">
              <v:imagedata r:id="rId89" o:title=""/>
            </v:shape>
            <v:shape style="position:absolute;left:271;top:2457;width:1040;height:1180" coordorigin="272,2458" coordsize="1040,1180" path="m272,3048l277,2968,290,2891,313,2818,343,2750,380,2687,424,2631,474,2581,529,2538,589,2504,653,2479,721,2463,792,2458,862,2463,930,2479,994,2504,1054,2538,1109,2581,1159,2631,1203,2687,1240,2750,1270,2818,1293,2891,1307,2968,1311,3048,1307,3128,1293,3204,1270,3277,1240,3345,1203,3408,1159,3465,1109,3514,1054,3557,994,3591,930,3616,862,3632,792,3637,721,3632,653,3616,589,3591,529,3557,474,3514,424,3465,380,3408,343,3345,313,3277,290,3204,277,3128,272,3048xe" filled="false" stroked="true" strokeweight=".918705pt" strokecolor="#ffffff">
              <v:path arrowok="t"/>
              <v:stroke dashstyle="solid"/>
            </v:shape>
            <v:shape style="position:absolute;left:7458;top:5280;width:1040;height:1180" type="#_x0000_t75" stroked="false">
              <v:imagedata r:id="rId90" o:title=""/>
            </v:shape>
            <v:shape style="position:absolute;left:7458;top:5280;width:1040;height:1180" coordorigin="7458,5280" coordsize="1040,1180" path="m7458,5870l7463,5790,7477,5713,7499,5640,7529,5572,7567,5509,7611,5453,7661,5403,7716,5361,7776,5326,7840,5301,7908,5285,7978,5280,8049,5285,8116,5301,8180,5326,8240,5361,8296,5403,8346,5453,8390,5509,8427,5572,8457,5640,8479,5713,8493,5790,8498,5870,8493,5950,8479,6026,8457,6099,8427,6167,8390,6230,8346,6287,8296,6337,8240,6379,8180,6413,8116,6438,8049,6454,7978,6459,7908,6454,7840,6438,7776,6413,7716,6379,7661,6337,7611,6287,7567,6230,7529,6167,7499,6099,7477,6026,7463,5950,7458,5870xe" filled="false" stroked="true" strokeweight=".918708pt" strokecolor="#ffffff">
              <v:path arrowok="t"/>
              <v:stroke dashstyle="solid"/>
            </v:shape>
            <v:shape style="position:absolute;left:2731;top:4349;width:1040;height:1180" type="#_x0000_t75" stroked="false">
              <v:imagedata r:id="rId91" o:title=""/>
            </v:shape>
            <v:shape style="position:absolute;left:2731;top:4349;width:1040;height:1180" coordorigin="2731,4350" coordsize="1040,1180" path="m2731,4940l2736,4860,2750,4783,2772,4710,2802,4642,2840,4579,2884,4523,2933,4473,2989,4430,3049,4396,3113,4371,3181,4355,3251,4350,3322,4355,3389,4371,3453,4396,3513,4430,3569,4473,3618,4523,3662,4579,3700,4642,3730,4710,3752,4783,3766,4860,3771,4940,3766,5020,3752,5096,3730,5169,3700,5237,3662,5300,3618,5357,3569,5406,3513,5449,3453,5483,3389,5508,3322,5524,3251,5529,3181,5524,3113,5508,3049,5483,2989,5449,2933,5406,2884,5357,2840,5300,2802,5237,2772,5169,2750,5096,2736,5020,2731,4940xe" filled="false" stroked="true" strokeweight=".918705pt" strokecolor="#ffffff">
              <v:path arrowok="t"/>
              <v:stroke dashstyle="solid"/>
            </v:shape>
            <v:shape style="position:absolute;left:2731;top:2457;width:1040;height:1180" type="#_x0000_t75" stroked="false">
              <v:imagedata r:id="rId92" o:title=""/>
            </v:shape>
            <v:shape style="position:absolute;left:2731;top:2457;width:1040;height:1180" coordorigin="2731,2458" coordsize="1040,1180" path="m2731,3048l2736,2968,2750,2891,2772,2818,2802,2750,2840,2687,2884,2631,2933,2581,2989,2538,3049,2504,3113,2479,3181,2463,3251,2458,3322,2463,3389,2479,3453,2504,3513,2538,3569,2581,3618,2631,3662,2687,3700,2750,3730,2818,3752,2891,3766,2968,3771,3048,3766,3128,3752,3204,3730,3277,3700,3345,3662,3408,3618,3465,3569,3514,3513,3557,3453,3591,3389,3616,3322,3632,3251,3637,3181,3632,3113,3616,3049,3591,2989,3557,2933,3514,2884,3465,2840,3408,2802,3345,2772,3277,2750,3204,2736,3128,2731,3048xe" filled="false" stroked="true" strokeweight=".918701pt" strokecolor="#ffffff">
              <v:path arrowok="t"/>
              <v:stroke dashstyle="solid"/>
            </v:shape>
            <v:shape style="position:absolute;left:2731;top:969;width:1040;height:1180" type="#_x0000_t75" stroked="false">
              <v:imagedata r:id="rId93" o:title=""/>
            </v:shape>
            <v:shape style="position:absolute;left:2731;top:969;width:1040;height:1180" coordorigin="2731,970" coordsize="1040,1180" path="m2731,1559l2736,1479,2750,1402,2772,1330,2802,1262,2840,1199,2884,1142,2933,1092,2989,1050,3049,1016,3113,991,3181,975,3251,970,3322,975,3389,991,3453,1016,3513,1050,3569,1092,3618,1142,3662,1199,3700,1262,3730,1330,3752,1402,3766,1479,3771,1559,3766,1639,3752,1716,3730,1789,3700,1857,3662,1920,3618,1976,3569,2026,3513,2068,3453,2103,3389,2128,3322,2144,3251,2149,3181,2144,3113,2128,3049,2103,2989,2068,2933,2026,2884,1976,2840,1920,2802,1857,2772,1789,2750,1716,2736,1639,2731,1559xe" filled="false" stroked="true" strokeweight=".918708pt" strokecolor="#ffffff">
              <v:path arrowok="t"/>
              <v:stroke dashstyle="solid"/>
            </v:shape>
            <v:shape style="position:absolute;left:7458;top:1713;width:1040;height:1180" type="#_x0000_t75" stroked="false">
              <v:imagedata r:id="rId94" o:title=""/>
            </v:shape>
            <v:shape style="position:absolute;left:7458;top:1713;width:1040;height:1180" coordorigin="7458,1714" coordsize="1040,1180" path="m7458,2303l7463,2223,7477,2147,7499,2074,7529,2006,7567,1943,7611,1886,7661,1837,7716,1794,7776,1760,7840,1735,7908,1719,7978,1714,8049,1719,8116,1735,8180,1760,8240,1794,8296,1837,8346,1886,8390,1943,8427,2006,8457,2074,8479,2147,8493,2223,8498,2303,8493,2383,8479,2460,8457,2533,8427,2601,8390,2664,8346,2720,8296,2770,8240,2813,8180,2847,8116,2872,8049,2888,7978,2893,7908,2888,7840,2872,7776,2847,7716,2813,7661,2770,7611,2720,7567,2664,7529,2601,7499,2533,7477,2460,7463,2383,7458,2303xe" filled="false" stroked="true" strokeweight=".918708pt" strokecolor="#ffffff">
              <v:path arrowok="t"/>
              <v:stroke dashstyle="solid"/>
            </v:shape>
            <v:shape style="position:absolute;left:1311;top:1559;width:1349;height:1488" coordorigin="1311,1560" coordsize="1349,1488" path="m1311,3048l1388,3013,1434,2917,1448,2852,1458,2777,1463,2695,1466,2607,1467,2515,1468,2422,1468,2371,1468,2321,1472,2221,1484,2123,1507,2029,1544,1940,1599,1858,1677,1783,1780,1716,1842,1687,1913,1660,1991,1636,2078,1615,2174,1597,2280,1582,2396,1571,2523,1564,2660,1560e" filled="false" stroked="true" strokeweight=".613552pt" strokecolor="#156092">
              <v:path arrowok="t"/>
              <v:stroke dashstyle="solid"/>
            </v:shape>
            <v:shape style="position:absolute;left:2649;top:1513;width:82;height:93" coordorigin="2650,1514" coordsize="82,93" path="m2650,1514l2650,1606,2731,1559,2650,1514xe" filled="true" fillcolor="#156092" stroked="false">
              <v:path arrowok="t"/>
              <v:fill type="solid"/>
            </v:shape>
            <v:line style="position:absolute" from="1311,3048" to="1679,3048" stroked="true" strokeweight=".656303pt" strokecolor="#156092">
              <v:stroke dashstyle="solid"/>
            </v:line>
            <v:shape style="position:absolute;left:2649;top:3001;width:82;height:93" coordorigin="2650,3001" coordsize="82,93" path="m2650,3001l2650,3094,2731,3048,2650,3001xe" filled="true" fillcolor="#156092" stroked="false">
              <v:path arrowok="t"/>
              <v:fill type="solid"/>
            </v:shape>
            <v:rect style="position:absolute;left:1678;top:2968;width:686;height:158" filled="true" fillcolor="#ffffff" stroked="false">
              <v:fill type="solid"/>
            </v:rect>
            <v:shape style="position:absolute;left:1311;top:3047;width:1349;height:1892" coordorigin="1311,3048" coordsize="1349,1892" path="m1311,3048l1377,3060,1448,3144,1462,3206,1467,3275,1468,3344,1468,3423,1468,3497,1468,3570,1468,3641,1468,3712,1468,3784,1468,3859,1468,3938,1468,4023,1468,4114,1468,4196,1472,4282,1484,4369,1507,4456,1544,4542,1599,4624,1677,4701,1780,4770,1842,4801,1913,4829,1991,4855,2078,4878,2174,4898,2280,4914,2396,4926,2523,4935,2660,4939e" filled="false" stroked="true" strokeweight=".604674pt" strokecolor="#156092">
              <v:path arrowok="t"/>
              <v:stroke dashstyle="solid"/>
            </v:shape>
            <v:shape style="position:absolute;left:2649;top:4892;width:82;height:93" coordorigin="2650,4893" coordsize="82,93" path="m2650,4893l2650,4985,2731,4940,2650,4893xe" filled="true" fillcolor="#156092" stroked="false">
              <v:path arrowok="t"/>
              <v:fill type="solid"/>
            </v:shape>
            <v:shape style="position:absolute;left:3770;top:4939;width:3617;height:931" coordorigin="3771,4940" coordsize="3617,931" path="m3771,4940l3847,4955,3893,4996,3917,5055,3926,5124,3927,5195,3927,5291,3930,5375,3939,5450,3954,5515,3981,5572,4020,5621,4075,5664,4148,5701,4211,5724,4285,5745,4369,5764,4462,5781,4566,5796,4679,5809,4740,5815,4803,5821,4868,5826,4936,5830,5006,5835,5078,5839,5153,5843,5230,5846,5310,5849,5392,5852,5476,5855,5563,5857,5652,5859,5744,5861,5837,5862,5933,5864,6032,5865,6132,5866,6235,5867,6340,5868,6448,5868,6557,5869,6669,5869,6783,5869,6900,5869,7018,5870,7139,5870,7262,5870,7387,5870e" filled="false" stroked="true" strokeweight=".651471pt" strokecolor="#156092">
              <v:path arrowok="t"/>
              <v:stroke dashstyle="solid"/>
            </v:shape>
            <v:shape style="position:absolute;left:7376;top:5823;width:82;height:93" coordorigin="7377,5824" coordsize="82,93" path="m7377,5824l7377,5916,7458,5870,7377,5824xe" filled="true" fillcolor="#156092" stroked="false">
              <v:path arrowok="t"/>
              <v:fill type="solid"/>
            </v:shape>
            <v:shape style="position:absolute;left:3770;top:1559;width:3688;height:745" coordorigin="3771,1559" coordsize="3688,745" path="m3771,1559l3856,1595,3920,1686,3953,1745,3989,1809,4034,1875,4088,1939,4157,2000,4219,2040,4290,2077,4370,2110,4459,2140,4557,2166,4665,2190,4781,2210,4843,2220,4907,2228,4973,2236,5042,2244,5112,2251,5185,2257,5260,2263,5337,2268,5417,2273,5498,2277,5582,2281,5668,2285,5756,2288,5847,2291,5939,2293,6034,2295,6131,2297,6230,2298,6331,2300,6434,2301,6540,2301,6647,2302,6757,2303,6868,2303,6982,2303,7098,2303,7216,2303,7336,2303,7458,2303e" filled="false" stroked="true" strokeweight=".653255pt" strokecolor="#156092">
              <v:path arrowok="t"/>
              <v:stroke dashstyle="solid"/>
            </v:shape>
            <v:shape style="position:absolute;left:7376;top:2257;width:82;height:93" coordorigin="7377,2257" coordsize="82,93" path="m7377,2257l7377,2350,7458,2303,7377,2257xe" filled="true" fillcolor="#156092" stroked="false">
              <v:path arrowok="t"/>
              <v:fill type="solid"/>
            </v:shape>
            <v:shape style="position:absolute;left:3770;top:2303;width:3688;height:745" coordorigin="3771,2303" coordsize="3688,745" path="m3771,3048l3856,3012,3920,2920,3953,2861,3989,2798,4034,2732,4088,2667,4157,2607,4219,2567,4290,2530,4370,2497,4459,2467,4557,2441,4665,2417,4781,2397,4843,2387,4907,2379,4973,2371,5042,2363,5112,2356,5185,2350,5260,2344,5337,2339,5417,2334,5498,2330,5582,2326,5668,2322,5756,2319,5847,2316,5939,2314,6034,2312,6131,2310,6230,2309,6331,2307,6434,2306,6540,2305,6647,2305,6757,2304,6868,2304,6982,2304,7098,2304,7216,2303,7336,2303,7458,2303e" filled="false" stroked="true" strokeweight=".653256pt" strokecolor="#156092">
              <v:path arrowok="t"/>
              <v:stroke dashstyle="solid"/>
            </v:shape>
            <v:shape style="position:absolute;left:7376;top:2257;width:82;height:93" coordorigin="7377,2257" coordsize="82,93" path="m7377,2257l7377,2350,7458,2303,7377,2257xe" filled="true" fillcolor="#156092" stroked="false">
              <v:path arrowok="t"/>
              <v:fill type="solid"/>
            </v:shape>
            <v:shape style="position:absolute;left:3770;top:4009;width:3617;height:931" coordorigin="3771,4009" coordsize="3617,931" path="m3771,4940l3847,4924,3893,4883,3917,4824,3926,4755,3927,4684,3927,4588,3930,4504,3939,4429,3954,4364,3981,4307,4020,4258,4075,4215,4148,4178,4211,4155,4285,4134,4369,4115,4462,4098,4566,4083,4679,4070,4740,4064,4803,4059,4868,4053,4936,4049,5006,4044,5078,4040,5153,4036,5230,4033,5310,4030,5392,4027,5476,4024,5563,4022,5652,4020,5744,4018,5837,4017,5933,4015,6032,4014,6132,4013,6235,4012,6340,4011,6448,4011,6557,4010,6669,4010,6783,4010,6900,4010,7018,4009,7139,4009,7262,4009,7387,4009e" filled="false" stroked="true" strokeweight=".65147pt" strokecolor="#156092">
              <v:path arrowok="t"/>
              <v:stroke dashstyle="solid"/>
            </v:shape>
            <v:shape style="position:absolute;left:7376;top:3963;width:82;height:93" coordorigin="7377,3963" coordsize="82,93" path="m7377,3963l7377,4056,7458,4009,7377,3963xe" filled="true" fillcolor="#156092" stroked="false">
              <v:path arrowok="t"/>
              <v:fill type="solid"/>
            </v:shape>
            <v:shape style="position:absolute;left:2673;top:126;width:3888;height:749" type="#_x0000_t75" stroked="false">
              <v:imagedata r:id="rId95" o:title=""/>
            </v:shape>
            <v:shape style="position:absolute;left:7458;top:3419;width:1040;height:1180" type="#_x0000_t75" stroked="false">
              <v:imagedata r:id="rId96" o:title=""/>
            </v:shape>
            <v:shape style="position:absolute;left:7458;top:3419;width:1040;height:1180" coordorigin="7458,3420" coordsize="1040,1180" path="m7458,4009l7463,3929,7477,3853,7499,3780,7529,3712,7567,3649,7611,3592,7661,3543,7716,3500,7776,3466,7840,3441,7908,3425,7978,3420,8049,3425,8116,3441,8180,3466,8240,3500,8296,3543,8346,3592,8390,3649,8427,3712,8457,3780,8479,3853,8493,3929,8498,4009,8493,4089,8479,4166,8457,4239,8427,4307,8390,4370,8346,4426,8296,4476,8240,4519,8180,4553,8116,4578,8049,4594,7978,4599,7908,4594,7840,4578,7776,4553,7716,4519,7661,4476,7611,4426,7567,4370,7529,4307,7499,4239,7477,4166,7463,4089,7458,4009xe" filled="false" stroked="true" strokeweight=".918708pt" strokecolor="#ffffff">
              <v:path arrowok="t"/>
              <v:stroke dashstyle="solid"/>
            </v:shape>
            <v:shape style="position:absolute;left:2959;top:1446;width:603;height:2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w w:val="90"/>
                        <w:sz w:val="18"/>
                      </w:rPr>
                      <w:t>Retirado</w:t>
                    </w:r>
                  </w:p>
                </w:txbxContent>
              </v:textbox>
              <w10:wrap type="none"/>
            </v:shape>
            <v:shape style="position:absolute;left:1175;top:1749;width:514;height:1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90"/>
                        <w:sz w:val="13"/>
                        <w:shd w:fill="FFFFFF" w:color="auto" w:val="clear"/>
                      </w:rPr>
                      <w:t>Desersión</w:t>
                    </w:r>
                  </w:p>
                </w:txbxContent>
              </v:textbox>
              <w10:wrap type="none"/>
            </v:shape>
            <v:shape style="position:absolute;left:7696;top:2110;width:585;height:369" type="#_x0000_t202" filled="false" stroked="false">
              <v:textbox inset="0,0,0,0">
                <w:txbxContent>
                  <w:p>
                    <w:pPr>
                      <w:spacing w:before="7"/>
                      <w:ind w:left="68" w:right="0" w:firstLine="0"/>
                      <w:jc w:val="left"/>
                      <w:rPr>
                        <w:rFonts w:ascii="Franklin Gothic Medium"/>
                        <w:sz w:val="15"/>
                      </w:rPr>
                    </w:pPr>
                    <w:r>
                      <w:rPr>
                        <w:rFonts w:ascii="Franklin Gothic Medium"/>
                        <w:color w:val="FFFFFF"/>
                        <w:sz w:val="15"/>
                      </w:rPr>
                      <w:t>Inscrito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Franklin Gothic Medium"/>
                        <w:sz w:val="15"/>
                      </w:rPr>
                    </w:pPr>
                    <w:r>
                      <w:rPr>
                        <w:rFonts w:ascii="Franklin Gothic Medium"/>
                        <w:color w:val="FFFFFF"/>
                        <w:w w:val="90"/>
                        <w:sz w:val="15"/>
                      </w:rPr>
                      <w:t>Repitente</w:t>
                    </w:r>
                  </w:p>
                </w:txbxContent>
              </v:textbox>
              <w10:wrap type="none"/>
            </v:shape>
            <v:shape style="position:absolute;left:537;top:2936;width:519;height:2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w w:val="90"/>
                        <w:sz w:val="18"/>
                      </w:rPr>
                      <w:t>Inscrito</w:t>
                    </w:r>
                  </w:p>
                </w:txbxContent>
              </v:textbox>
              <w10:wrap type="none"/>
            </v:shape>
            <v:shape style="position:absolute;left:1676;top:2826;width:1041;height:291" type="#_x0000_t202" filled="false" stroked="false">
              <v:textbox inset="0,0,0,0">
                <w:txbxContent>
                  <w:p>
                    <w:pPr>
                      <w:tabs>
                        <w:tab w:pos="1020" w:val="left" w:leader="none"/>
                      </w:tabs>
                      <w:spacing w:line="172" w:lineRule="exact" w:before="1"/>
                      <w:ind w:left="687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w w:val="88"/>
                        <w:sz w:val="18"/>
                        <w:u w:val="single" w:color="156092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sz w:val="18"/>
                        <w:u w:val="single" w:color="156092"/>
                      </w:rPr>
                      <w:tab/>
                    </w:r>
                  </w:p>
                  <w:p>
                    <w:pPr>
                      <w:spacing w:line="116" w:lineRule="exact"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85"/>
                        <w:sz w:val="13"/>
                      </w:rPr>
                      <w:t>No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3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85"/>
                        <w:sz w:val="13"/>
                      </w:rPr>
                      <w:t>Promoció</w:t>
                    </w:r>
                  </w:p>
                </w:txbxContent>
              </v:textbox>
              <w10:wrap type="none"/>
            </v:shape>
            <v:shape style="position:absolute;left:2300;top:2964;width:84;height:15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Franklin Gothic Medium"/>
                        <w:sz w:val="13"/>
                      </w:rPr>
                    </w:pPr>
                    <w:r>
                      <w:rPr>
                        <w:rFonts w:ascii="Franklin Gothic Medium"/>
                        <w:color w:val="0E4970"/>
                        <w:w w:val="90"/>
                        <w:sz w:val="13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887;top:2826;width:742;height:427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5" w:firstLine="267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sz w:val="18"/>
                      </w:rPr>
                      <w:t>No</w:t>
                    </w:r>
                    <w:r>
                      <w:rPr>
                        <w:rFonts w:ascii="Franklin Gothic Medium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w w:val="85"/>
                        <w:sz w:val="18"/>
                      </w:rPr>
                      <w:t>Promovido</w:t>
                    </w:r>
                  </w:p>
                </w:txbxContent>
              </v:textbox>
              <w10:wrap type="none"/>
            </v:shape>
            <v:shape style="position:absolute;left:7666;top:3818;width:650;height:369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Franklin Gothic Medium"/>
                        <w:sz w:val="15"/>
                      </w:rPr>
                    </w:pPr>
                    <w:r>
                      <w:rPr>
                        <w:rFonts w:ascii="Franklin Gothic Medium"/>
                        <w:color w:val="FFFFFF"/>
                        <w:w w:val="90"/>
                        <w:sz w:val="15"/>
                      </w:rPr>
                      <w:t>Inscrito</w:t>
                    </w:r>
                    <w:r>
                      <w:rPr>
                        <w:rFonts w:ascii="Franklin Gothic Medium"/>
                        <w:color w:val="FFFFFF"/>
                        <w:spacing w:val="7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w w:val="90"/>
                        <w:sz w:val="15"/>
                      </w:rPr>
                      <w:t>No</w:t>
                    </w:r>
                  </w:p>
                  <w:p>
                    <w:pPr>
                      <w:spacing w:before="19"/>
                      <w:ind w:left="30" w:right="0" w:firstLine="0"/>
                      <w:jc w:val="left"/>
                      <w:rPr>
                        <w:rFonts w:ascii="Franklin Gothic Medium"/>
                        <w:sz w:val="15"/>
                      </w:rPr>
                    </w:pPr>
                    <w:r>
                      <w:rPr>
                        <w:rFonts w:ascii="Franklin Gothic Medium"/>
                        <w:color w:val="FFFFFF"/>
                        <w:w w:val="95"/>
                        <w:sz w:val="15"/>
                      </w:rPr>
                      <w:t>Repitente</w:t>
                    </w:r>
                  </w:p>
                </w:txbxContent>
              </v:textbox>
              <w10:wrap type="none"/>
            </v:shape>
            <v:shape style="position:absolute;left:1250;top:4391;width:543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  <w:shd w:fill="FFFFFF" w:color="auto" w:val="clear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2887;top:4830;width:742;height:2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w w:val="85"/>
                        <w:sz w:val="18"/>
                      </w:rPr>
                      <w:t>Promovido</w:t>
                    </w:r>
                  </w:p>
                </w:txbxContent>
              </v:textbox>
              <w10:wrap type="none"/>
            </v:shape>
            <v:shape style="position:absolute;left:5083;top:5771;width:586;height:15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90"/>
                        <w:sz w:val="13"/>
                        <w:shd w:fill="FFFFFF" w:color="auto" w:val="clear"/>
                      </w:rPr>
                      <w:t>Graduación</w:t>
                    </w:r>
                  </w:p>
                </w:txbxContent>
              </v:textbox>
              <w10:wrap type="none"/>
            </v:shape>
            <v:shape style="position:absolute;left:7643;top:5762;width:695;height:2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Franklin Gothic Medium"/>
                        <w:sz w:val="18"/>
                      </w:rPr>
                    </w:pPr>
                    <w:r>
                      <w:rPr>
                        <w:rFonts w:ascii="Franklin Gothic Medium"/>
                        <w:color w:val="FFFFFF"/>
                        <w:w w:val="90"/>
                        <w:sz w:val="18"/>
                      </w:rPr>
                      <w:t>Graduado</w:t>
                    </w:r>
                  </w:p>
                </w:txbxContent>
              </v:textbox>
              <w10:wrap type="none"/>
            </v:shape>
            <v:shape style="position:absolute;left:4788;top:3949;width:1154;height:158" type="#_x0000_t202" filled="true" fillcolor="#ffffff" stroked="false">
              <v:textbox inset="0,0,0,0">
                <w:txbxContent>
                  <w:p>
                    <w:pPr>
                      <w:spacing w:before="0"/>
                      <w:ind w:left="0" w:right="-15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Inscripción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en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otro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8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ciclo</w:t>
                    </w:r>
                  </w:p>
                </w:txbxContent>
              </v:textbox>
              <v:fill type="solid"/>
              <w10:wrap type="none"/>
            </v:shape>
            <v:shape style="position:absolute;left:5261;top:2469;width:1154;height:158" type="#_x0000_t202" filled="true" fillcolor="#ffffff" stroked="false">
              <v:textbox inset="0,0,0,0">
                <w:txbxContent>
                  <w:p>
                    <w:pPr>
                      <w:spacing w:line="146" w:lineRule="exact" w:before="0"/>
                      <w:ind w:left="0" w:right="-15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Inscripción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en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otro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7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ciclo</w:t>
                    </w:r>
                  </w:p>
                </w:txbxContent>
              </v:textbox>
              <v:fill type="solid"/>
              <w10:wrap type="none"/>
            </v:shape>
            <v:shape style="position:absolute;left:5019;top:2053;width:1154;height:158" type="#_x0000_t202" filled="true" fillcolor="#ffffff" stroked="false">
              <v:textbox inset="0,0,0,0">
                <w:txbxContent>
                  <w:p>
                    <w:pPr>
                      <w:spacing w:line="146" w:lineRule="exact" w:before="0"/>
                      <w:ind w:left="1" w:right="-15" w:firstLine="0"/>
                      <w:jc w:val="left"/>
                      <w:rPr>
                        <w:rFonts w:ascii="Franklin Gothic Medium" w:hAnsi="Franklin Gothic Medium"/>
                        <w:sz w:val="13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Inscripción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en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otro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8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90"/>
                        <w:sz w:val="13"/>
                      </w:rPr>
                      <w:t>ciclo</w:t>
                    </w:r>
                  </w:p>
                </w:txbxContent>
              </v:textbox>
              <v:fill type="solid"/>
              <w10:wrap type="none"/>
            </v:shape>
            <v:shape style="position:absolute;left:2731;top:152;width:3772;height:620" type="#_x0000_t202" filled="true" fillcolor="#bebebe" stroked="false">
              <v:textbox inset="0,0,0,0">
                <w:txbxContent>
                  <w:p>
                    <w:pPr>
                      <w:spacing w:line="261" w:lineRule="auto" w:before="25"/>
                      <w:ind w:left="1004" w:right="878" w:hanging="110"/>
                      <w:jc w:val="left"/>
                      <w:rPr>
                        <w:rFonts w:ascii="Franklin Gothic Medium" w:hAnsi="Franklin Gothic Medium"/>
                        <w:sz w:val="23"/>
                      </w:rPr>
                    </w:pPr>
                    <w:r>
                      <w:rPr>
                        <w:rFonts w:ascii="Franklin Gothic Medium" w:hAnsi="Franklin Gothic Medium"/>
                        <w:color w:val="4D1E1A"/>
                        <w:w w:val="90"/>
                        <w:sz w:val="23"/>
                      </w:rPr>
                      <w:t>Estados de Inscripción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4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w w:val="85"/>
                        <w:sz w:val="23"/>
                      </w:rPr>
                      <w:t>Alumnos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16"/>
                        <w:w w:val="85"/>
                        <w:sz w:val="23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w w:val="85"/>
                        <w:sz w:val="23"/>
                      </w:rPr>
                      <w:t>Repitentes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109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49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6"/>
        <w:jc w:val="both"/>
      </w:pPr>
      <w:r>
        <w:rPr/>
        <w:t>Son muchos los factores que pueden considerarse para que un estudiante no promueva el</w:t>
      </w:r>
      <w:r>
        <w:rPr>
          <w:spacing w:val="-52"/>
        </w:rPr>
        <w:t> </w:t>
      </w:r>
      <w:r>
        <w:rPr/>
        <w:t>grado,</w:t>
      </w:r>
      <w:r>
        <w:rPr>
          <w:spacing w:val="-9"/>
        </w:rPr>
        <w:t> </w:t>
      </w:r>
      <w:r>
        <w:rPr/>
        <w:t>etapa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semestre</w:t>
      </w:r>
      <w:r>
        <w:rPr>
          <w:spacing w:val="-10"/>
        </w:rPr>
        <w:t> </w:t>
      </w:r>
      <w:r>
        <w:rPr/>
        <w:t>cursados,</w:t>
      </w:r>
      <w:r>
        <w:rPr>
          <w:spacing w:val="-7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causales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continuación</w:t>
      </w:r>
      <w:r>
        <w:rPr>
          <w:spacing w:val="-8"/>
        </w:rPr>
        <w:t> </w:t>
      </w:r>
      <w:r>
        <w:rPr/>
        <w:t>se</w:t>
      </w:r>
      <w:r>
        <w:rPr>
          <w:spacing w:val="-52"/>
        </w:rPr>
        <w:t> </w:t>
      </w:r>
      <w:r>
        <w:rPr/>
        <w:t>presentan,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conversatorios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realizados,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consolidación de información obtenida a través de los análisis de los registros educativos</w:t>
      </w:r>
      <w:r>
        <w:rPr>
          <w:spacing w:val="1"/>
        </w:rPr>
        <w:t> </w:t>
      </w:r>
      <w:r>
        <w:rPr/>
        <w:t>realizados y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investigativo</w:t>
      </w:r>
      <w:r>
        <w:rPr>
          <w:spacing w:val="-2"/>
        </w:rPr>
        <w:t> </w:t>
      </w:r>
      <w:r>
        <w:rPr/>
        <w:t>aplicado.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2" w:lineRule="auto"/>
        <w:ind w:left="262" w:right="822"/>
        <w:jc w:val="both"/>
      </w:pPr>
      <w:r>
        <w:rPr/>
        <w:t>Los factores causales se pueden clasificar en dos tipologías, directos e indirectos.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-3"/>
        </w:rPr>
        <w:t> </w:t>
      </w:r>
      <w:r>
        <w:rPr/>
        <w:t>directos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causan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repitencia</w:t>
      </w:r>
      <w:r>
        <w:rPr>
          <w:spacing w:val="1"/>
        </w:rPr>
        <w:t> </w:t>
      </w:r>
      <w:r>
        <w:rPr/>
        <w:t>son: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promoción</w:t>
      </w:r>
    </w:p>
    <w:p>
      <w:pPr>
        <w:pStyle w:val="ListParagraph"/>
        <w:numPr>
          <w:ilvl w:val="0"/>
          <w:numId w:val="26"/>
        </w:numPr>
        <w:tabs>
          <w:tab w:pos="1689" w:val="left" w:leader="none"/>
          <w:tab w:pos="1690" w:val="left" w:leader="none"/>
        </w:tabs>
        <w:spacing w:line="240" w:lineRule="auto" w:before="2" w:after="0"/>
        <w:ind w:left="1690" w:right="0" w:hanging="360"/>
        <w:jc w:val="left"/>
        <w:rPr>
          <w:sz w:val="24"/>
        </w:rPr>
      </w:pPr>
      <w:r>
        <w:rPr>
          <w:sz w:val="24"/>
        </w:rPr>
        <w:t>Deserción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ciclo</w:t>
      </w:r>
    </w:p>
    <w:p>
      <w:pPr>
        <w:pStyle w:val="BodyText"/>
        <w:spacing w:before="237"/>
        <w:ind w:left="262" w:right="812"/>
        <w:jc w:val="both"/>
      </w:pPr>
      <w:r>
        <w:rPr/>
        <w:t>Para la no promoción, el estudiante obtuvo un bajo rendimiento académico y no logro</w:t>
      </w:r>
      <w:r>
        <w:rPr>
          <w:spacing w:val="1"/>
        </w:rPr>
        <w:t> </w:t>
      </w:r>
      <w:r>
        <w:rPr/>
        <w:t>alcanzar las competencias necesarias para promover de grado, de acuerdo a los criterios</w:t>
      </w:r>
      <w:r>
        <w:rPr>
          <w:spacing w:val="1"/>
        </w:rPr>
        <w:t> </w:t>
      </w:r>
      <w:r>
        <w:rPr/>
        <w:t>establecidos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evaluación</w:t>
      </w:r>
      <w:r>
        <w:rPr>
          <w:spacing w:val="-10"/>
        </w:rPr>
        <w:t> </w:t>
      </w:r>
      <w:r>
        <w:rPr/>
        <w:t>vigente.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deserción</w:t>
      </w:r>
      <w:r>
        <w:rPr>
          <w:spacing w:val="-9"/>
        </w:rPr>
        <w:t> </w:t>
      </w:r>
      <w:r>
        <w:rPr/>
        <w:t>durante</w:t>
      </w:r>
      <w:r>
        <w:rPr>
          <w:spacing w:val="-8"/>
        </w:rPr>
        <w:t> </w:t>
      </w:r>
      <w:r>
        <w:rPr/>
        <w:t>un</w:t>
      </w:r>
      <w:r>
        <w:rPr>
          <w:spacing w:val="-52"/>
        </w:rPr>
        <w:t> </w:t>
      </w:r>
      <w:r>
        <w:rPr/>
        <w:t>ciclo, cuando el estudiante ya no puede ser evaluado adecuadamente para determinar sus</w:t>
      </w:r>
      <w:r>
        <w:rPr>
          <w:spacing w:val="-52"/>
        </w:rPr>
        <w:t> </w:t>
      </w:r>
      <w:r>
        <w:rPr/>
        <w:t>competencias y conocimiento adquiridos, automáticamente se convierte en un estudiante</w:t>
      </w:r>
      <w:r>
        <w:rPr>
          <w:spacing w:val="-52"/>
        </w:rPr>
        <w:t> </w:t>
      </w:r>
      <w:r>
        <w:rPr/>
        <w:t>repitente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educativo.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62" w:right="819"/>
        <w:jc w:val="both"/>
      </w:pPr>
      <w:r>
        <w:rPr/>
        <w:t>Los factores indirectos, son causales que pueden generar un factor directo se accione o</w:t>
      </w:r>
      <w:r>
        <w:rPr>
          <w:spacing w:val="1"/>
        </w:rPr>
        <w:t> </w:t>
      </w:r>
      <w:r>
        <w:rPr>
          <w:spacing w:val="-1"/>
        </w:rPr>
        <w:t>aparezca.</w:t>
      </w:r>
      <w:r>
        <w:rPr>
          <w:spacing w:val="32"/>
        </w:rPr>
        <w:t> </w:t>
      </w:r>
      <w:r>
        <w:rPr/>
        <w:t>A</w:t>
      </w:r>
      <w:r>
        <w:rPr>
          <w:spacing w:val="-12"/>
        </w:rPr>
        <w:t> </w:t>
      </w:r>
      <w:r>
        <w:rPr/>
        <w:t>continuación,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muestra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diagrama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causas</w:t>
      </w:r>
      <w:r>
        <w:rPr>
          <w:spacing w:val="-11"/>
        </w:rPr>
        <w:t> </w:t>
      </w:r>
      <w:r>
        <w:rPr/>
        <w:t>identificado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generación</w:t>
      </w:r>
      <w:r>
        <w:rPr>
          <w:spacing w:val="-51"/>
        </w:rPr>
        <w:t> </w:t>
      </w:r>
      <w:r>
        <w:rPr/>
        <w:t>de repitencia.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bookmarkStart w:name="_bookmark152" w:id="186"/>
      <w:bookmarkEnd w:id="186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110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65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62" w:right="116" w:firstLine="0"/>
        <w:jc w:val="center"/>
        <w:rPr>
          <w:i/>
          <w:sz w:val="18"/>
        </w:rPr>
      </w:pPr>
      <w:r>
        <w:rPr/>
        <w:pict>
          <v:group style="position:absolute;margin-left:88.121986pt;margin-top:16.304461pt;width:463.6pt;height:404.65pt;mso-position-horizontal-relative:page;mso-position-vertical-relative:paragraph;z-index:-15632896;mso-wrap-distance-left:0;mso-wrap-distance-right:0" coordorigin="1762,326" coordsize="9272,8093">
            <v:line style="position:absolute" from="3433,4069" to="10105,4069" stroked="true" strokeweight="1.055972pt" strokecolor="#156092">
              <v:stroke dashstyle="solid"/>
            </v:line>
            <v:shape style="position:absolute;left:10094;top:3994;width:84;height:149" coordorigin="10094,3994" coordsize="84,149" path="m10094,3994l10094,4143,10178,4069,10094,3994xe" filled="true" fillcolor="#156092" stroked="false">
              <v:path arrowok="t"/>
              <v:fill type="solid"/>
            </v:shape>
            <v:shape style="position:absolute;left:7488;top:336;width:1466;height:3620" coordorigin="7489,336" coordsize="1466,3620" path="m7912,725l8954,3956m7489,725l7489,336,8334,336,8334,725,7489,725xe" filled="false" stroked="true" strokeweight=".826237pt" strokecolor="#156092">
              <v:path arrowok="t"/>
              <v:stroke dashstyle="solid"/>
            </v:shape>
            <v:shape style="position:absolute;left:8912;top:3902;width:79;height:166" coordorigin="8913,3903" coordsize="79,166" path="m8986,3903l8913,3976,8991,4069,8986,3903xe" filled="true" fillcolor="#156092" stroked="false">
              <v:path arrowok="t"/>
              <v:fill type="solid"/>
            </v:shape>
            <v:shape style="position:absolute;left:7684;top:436;width:450;height:174" coordorigin="7684,436" coordsize="450,174" path="m7730,436l7715,436,7684,607,7696,607,7705,558,7752,558,7749,538,7708,538,7721,463,7735,463,7730,436xm7752,558l7737,558,7747,607,7761,607,7752,558xm7735,463l7721,463,7735,538,7749,538,7735,463xm7787,436l7773,436,7773,607,7787,607,7787,436xm7815,479l7802,479,7802,577,7804,588,7808,597,7812,606,7818,610,7836,610,7843,601,7845,590,7825,590,7822,587,7817,579,7815,572,7815,479xm7859,583l7847,583,7847,607,7859,607,7859,583xm7859,479l7845,479,7845,558,7845,565,7843,571,7841,577,7839,581,7834,588,7831,590,7845,590,7847,583,7859,583,7859,479xm7893,479l7881,479,7881,607,7894,607,7894,521,7895,513,7898,506,7900,503,7893,503,7893,479xm7931,497l7912,497,7915,499,7920,507,7921,513,7921,607,7935,607,7935,522,7936,513,7941,505,7932,505,7932,498,7931,497xm7974,497l7953,497,7956,499,7960,505,7961,508,7962,512,7962,515,7963,521,7963,607,7976,607,7976,515,7975,508,7974,497xm7959,476l7943,476,7936,486,7932,505,7941,505,7943,500,7947,497,7974,497,7973,495,7971,489,7963,479,7959,476xm7918,476l7903,476,7896,485,7893,503,7900,503,7901,500,7905,497,7931,497,7930,492,7922,479,7918,476xm8008,479l7995,479,7995,607,8009,607,8009,525,8010,515,8017,502,8008,502,8008,479xm8050,497l8030,497,8033,499,8038,508,8039,515,8039,607,8052,607,8052,515,8052,507,8050,497xm8034,476l8019,476,8012,485,8008,502,8017,502,8017,501,8022,497,8050,497,8049,494,8046,489,8038,479,8034,476xm8111,476l8092,476,8084,482,8078,494,8074,504,8071,515,8069,528,8068,543,8069,556,8070,569,8073,580,8077,591,8082,604,8090,610,8110,610,8118,604,8124,591,8125,590,8096,590,8092,586,8088,579,8085,572,8083,560,8083,526,8085,515,8088,507,8092,500,8096,497,8125,497,8125,495,8119,482,8111,476xm8125,497l8105,497,8110,500,8113,508,8117,515,8119,526,8119,560,8117,571,8114,578,8110,586,8106,590,8125,590,8128,581,8131,570,8133,557,8133,543,8133,529,8131,517,8128,505,8125,497xe" filled="true" fillcolor="#0e4970" stroked="false">
              <v:path arrowok="t"/>
              <v:fill type="solid"/>
            </v:shape>
            <v:shape style="position:absolute;left:4089;top:336;width:1627;height:3620" coordorigin="4090,336" coordsize="1627,3620" path="m4674,725l5717,3956m4090,725l4090,336,5258,336,5258,725,4090,725xe" filled="false" stroked="true" strokeweight=".826237pt" strokecolor="#156092">
              <v:path arrowok="t"/>
              <v:stroke dashstyle="solid"/>
            </v:shape>
            <v:shape style="position:absolute;left:5675;top:3902;width:79;height:166" coordorigin="5675,3903" coordsize="79,166" path="m5748,3903l5675,3976,5753,4069,5748,3903xe" filled="true" fillcolor="#156092" stroked="false">
              <v:path arrowok="t"/>
              <v:fill type="solid"/>
            </v:shape>
            <v:shape style="position:absolute;left:4143;top:436;width:1066;height:174" coordorigin="4143,436" coordsize="1066,174" path="m4189,436l4143,436,4143,607,4158,607,4158,540,4188,540,4196,535,4206,517,4158,517,4158,459,4205,459,4202,452,4197,441,4189,436xm4205,459l4184,459,4188,462,4191,467,4194,474,4195,480,4195,497,4194,504,4190,509,4187,515,4183,517,4206,517,4207,515,4210,503,4210,475,4207,463,4205,459xm4260,526l4241,526,4231,530,4224,538,4218,547,4215,557,4215,581,4217,591,4226,606,4232,610,4253,610,4260,602,4263,591,4238,591,4235,589,4233,585,4231,581,4230,577,4230,563,4232,556,4236,552,4240,547,4247,545,4277,545,4277,526,4263,526,4260,526xm4277,585l4264,585,4264,594,4264,602,4265,607,4278,607,4277,598,4277,591,4277,585xm4277,545l4257,545,4260,545,4264,546,4264,562,4262,571,4254,587,4249,591,4263,591,4264,585,4277,585,4277,545xm4273,496l4252,496,4255,497,4260,502,4262,505,4262,509,4263,513,4263,515,4263,526,4277,526,4277,518,4276,514,4275,504,4273,496xm4259,476l4249,476,4236,478,4227,486,4220,498,4217,514,4229,518,4231,503,4237,496,4273,496,4273,495,4270,488,4266,480,4259,476xm4333,476l4315,476,4308,483,4303,496,4299,506,4297,518,4295,530,4295,544,4295,558,4297,570,4299,581,4303,591,4308,604,4315,610,4334,610,4341,602,4343,590,4321,590,4317,585,4314,577,4311,570,4309,558,4309,527,4311,516,4317,500,4321,496,4343,496,4339,483,4333,476xm4357,586l4344,586,4344,607,4357,607,4357,586xm4357,436l4343,436,4343,496,4331,496,4335,499,4338,505,4341,511,4343,519,4343,564,4341,572,4338,579,4334,586,4330,590,4343,590,4344,586,4357,586,4357,436xm4391,479l4379,479,4379,607,4392,607,4392,539,4393,527,4395,518,4398,510,4399,508,4391,508,4391,479xm4411,476l4406,476,4402,478,4399,482,4395,486,4393,495,4391,508,4399,508,4402,503,4406,499,4416,499,4416,477,4413,476,4411,476xm4459,476l4440,476,4432,482,4426,495,4422,505,4419,516,4417,529,4416,544,4417,558,4418,571,4421,582,4425,592,4431,604,4439,610,4457,610,4463,607,4469,599,4474,592,4476,590,4446,590,4441,587,4437,580,4433,575,4431,564,4431,547,4481,547,4481,530,4480,528,4432,528,4432,519,4434,511,4441,499,4445,496,4473,496,4472,493,4467,482,4459,476xm4468,565l4464,581,4458,590,4476,590,4478,582,4480,570,4468,565xm4473,496l4454,496,4457,497,4459,501,4462,504,4464,508,4465,513,4466,518,4467,523,4467,528,4480,528,4479,516,4476,503,4473,496xm4504,566l4491,571,4495,588,4502,600,4511,608,4523,610,4532,610,4539,606,4550,592,4551,590,4513,590,4506,582,4504,566xm4521,476l4513,476,4506,480,4496,494,4494,503,4494,525,4496,533,4499,539,4503,545,4508,549,4514,551,4535,558,4539,563,4539,577,4538,581,4535,585,4532,588,4529,590,4551,590,4553,582,4553,570,4552,556,4548,545,4541,536,4531,531,4511,525,4508,520,4508,508,4509,504,4511,501,4514,498,4517,497,4546,497,4546,496,4540,485,4531,478,4521,476xm4546,497l4529,497,4535,503,4538,516,4550,512,4546,497xm4634,476l4616,476,4609,483,4603,496,4600,506,4597,518,4596,530,4595,544,4596,558,4597,570,4600,581,4603,591,4609,604,4616,610,4635,610,4642,602,4644,590,4621,590,4617,585,4614,577,4611,570,4610,558,4610,527,4611,516,4618,500,4622,496,4644,496,4640,483,4634,476xm4658,586l4645,586,4645,607,4658,607,4658,586xm4658,436l4644,436,4644,496,4631,496,4635,499,4639,505,4642,511,4644,519,4644,564,4642,572,4639,579,4635,586,4631,590,4644,590,4645,586,4658,586,4658,436xm4717,476l4698,476,4690,482,4683,495,4679,505,4676,516,4674,529,4674,544,4674,558,4676,571,4679,582,4683,592,4689,604,4697,610,4715,610,4721,607,4727,599,4732,592,4733,590,4703,590,4699,587,4695,580,4691,575,4689,564,4689,547,4739,547,4738,530,4738,528,4689,528,4690,519,4692,511,4699,499,4703,496,4731,496,4730,493,4724,482,4717,476xm4726,565l4722,581,4716,590,4733,590,4736,582,4738,570,4726,565xm4731,496l4711,496,4714,497,4717,501,4720,504,4721,508,4723,513,4724,518,4724,523,4724,528,4738,528,4737,516,4734,503,4731,496xm4848,436l4788,436,4788,607,4802,607,4802,528,4840,528,4840,507,4802,507,4802,459,4848,459,4848,436xm4897,526l4878,526,4868,530,4862,538,4855,547,4852,557,4852,581,4854,591,4863,606,4870,610,4890,610,4898,602,4900,591,4875,591,4872,589,4870,585,4868,581,4867,577,4867,563,4869,556,4873,552,4877,547,4884,545,4914,545,4914,526,4901,526,4897,526xm4914,585l4901,585,4901,594,4902,602,4902,607,4915,607,4914,598,4914,591,4914,585xm4914,545l4894,545,4897,545,4901,546,4901,562,4899,571,4891,587,4886,591,4900,591,4901,585,4914,585,4914,545xm4910,496l4889,496,4892,497,4897,502,4899,505,4899,509,4900,513,4900,515,4901,526,4914,526,4914,518,4913,514,4912,504,4910,496xm4896,476l4886,476,4874,478,4864,486,4858,498,4854,514,4867,518,4868,503,4874,496,4910,496,4910,495,4907,488,4903,480,4896,476xm4949,479l4937,479,4937,607,4950,607,4950,521,4952,513,4955,506,4956,503,4949,503,4949,479xm4988,497l4969,497,4971,499,4974,503,4976,507,4978,513,4978,607,4991,607,4991,522,4993,513,4997,505,4989,505,4988,498,4988,497xm5030,497l5010,497,5012,499,5016,505,5018,508,5019,515,5019,517,5019,607,5033,607,5032,515,5032,508,5030,497xm5015,476l5000,476,4993,486,4989,505,4997,505,5000,500,5003,497,5030,497,5030,495,5027,489,5020,479,5015,476xm4974,476l4959,476,4953,485,4949,503,4956,503,4958,500,4962,497,4988,497,4986,492,4982,485,4979,479,4974,476xm5066,436l5051,436,5051,463,5066,463,5066,436xm5065,479l5052,479,5052,607,5065,607,5065,479xm5101,436l5087,436,5087,607,5101,607,5101,436xm5130,436l5116,436,5116,463,5130,463,5130,436xm5130,479l5116,479,5116,607,5130,607,5130,479xm5190,526l5172,526,5161,530,5155,538,5149,547,5146,557,5146,581,5148,591,5157,606,5163,610,5183,610,5191,602,5193,591,5169,591,5166,589,5163,585,5161,581,5160,577,5160,563,5162,556,5167,552,5171,547,5177,545,5207,545,5207,526,5194,526,5190,526xm5207,585l5194,585,5195,594,5195,602,5196,607,5209,607,5208,598,5207,591,5207,585xm5207,545l5188,545,5191,545,5194,546,5194,562,5192,571,5184,587,5179,591,5193,591,5194,585,5207,585,5207,545xm5204,496l5182,496,5186,497,5191,502,5192,505,5193,509,5194,513,5194,515,5194,526,5207,526,5207,518,5207,514,5206,504,5204,496xm5189,476l5180,476,5167,478,5157,486,5151,498,5148,514,5160,518,5162,503,5168,496,5204,496,5204,495,5201,488,5197,480,5189,476xe" filled="true" fillcolor="#0e4970" stroked="false">
              <v:path arrowok="t"/>
              <v:fill type="solid"/>
            </v:shape>
            <v:rect style="position:absolute;left:5450;top:7411;width:1145;height:693" filled="true" fillcolor="#ffffff" stroked="false">
              <v:fill type="solid"/>
            </v:rect>
            <v:line style="position:absolute" from="6023,7412" to="7066,4181" stroked="true" strokeweight=".639865pt" strokecolor="#156092">
              <v:stroke dashstyle="solid"/>
            </v:line>
            <v:shape style="position:absolute;left:7024;top:4068;width:79;height:166" coordorigin="7024,4069" coordsize="79,166" path="m7102,4069l7024,4161,7097,4235,7102,4069xe" filled="true" fillcolor="#156092" stroked="false">
              <v:path arrowok="t"/>
              <v:fill type="solid"/>
            </v:shape>
            <v:shape style="position:absolute;left:5440;top:7401;width:1165;height:713" type="#_x0000_t75" stroked="false">
              <v:imagedata r:id="rId97" o:title=""/>
            </v:shape>
            <v:line style="position:absolute" from="2893,7412" to="3936,4181" stroked="true" strokeweight=".639864pt" strokecolor="#156092">
              <v:stroke dashstyle="solid"/>
            </v:line>
            <v:shape style="position:absolute;left:3894;top:4068;width:79;height:166" coordorigin="3894,4069" coordsize="79,166" path="m3972,4069l3894,4161,3967,4235,3972,4069xe" filled="true" fillcolor="#156092" stroked="false">
              <v:path arrowok="t"/>
              <v:fill type="solid"/>
            </v:shape>
            <v:shape style="position:absolute;left:1970;top:7401;width:1846;height:1018" type="#_x0000_t75" stroked="false">
              <v:imagedata r:id="rId98" o:title=""/>
            </v:shape>
            <v:rect style="position:absolute;left:8003;top:7411;width:1113;height:389" filled="true" fillcolor="#ffffff" stroked="false">
              <v:fill type="solid"/>
            </v:rect>
            <v:shape style="position:absolute;left:8003;top:4181;width:1599;height:3620" coordorigin="8003,4181" coordsize="1599,3620" path="m8559,7412l9602,4181m9115,7412l9115,7801,8003,7801,8003,7412,9115,7412xe" filled="false" stroked="true" strokeweight=".826237pt" strokecolor="#156092">
              <v:path arrowok="t"/>
              <v:stroke dashstyle="solid"/>
            </v:shape>
            <v:shape style="position:absolute;left:9560;top:4068;width:79;height:166" coordorigin="9560,4069" coordsize="79,166" path="m9638,4069l9560,4161,9633,4235,9638,4069xe" filled="true" fillcolor="#156092" stroked="false">
              <v:path arrowok="t"/>
              <v:fill type="solid"/>
            </v:shape>
            <v:shape style="position:absolute;left:8050;top:7508;width:1017;height:178" coordorigin="8051,7508" coordsize="1017,178" path="m8091,7508l8079,7508,8069,7516,8062,7532,8057,7545,8053,7560,8051,7577,8051,7595,8051,7614,8053,7630,8056,7646,8061,7659,8068,7677,8078,7686,8090,7686,8103,7682,8113,7671,8116,7663,8083,7663,8077,7657,8073,7646,8070,7636,8068,7625,8067,7612,8066,7598,8067,7583,8068,7570,8070,7558,8073,7548,8077,7537,8083,7531,8117,7531,8113,7523,8103,7512,8091,7508xm8113,7622l8109,7640,8104,7653,8098,7660,8090,7663,8116,7663,8121,7652,8126,7626,8113,7622xm8117,7531l8091,7531,8098,7533,8104,7541,8109,7553,8113,7570,8126,7566,8121,7541,8117,7531xm8179,7551l8160,7551,8152,7558,8145,7570,8141,7580,8138,7592,8137,7605,8136,7619,8137,7633,8138,7646,8141,7657,8145,7667,8151,7679,8159,7686,8177,7686,8183,7682,8189,7675,8194,7668,8195,7665,8165,7665,8161,7662,8157,7656,8153,7650,8151,7639,8151,7623,8201,7623,8201,7606,8200,7604,8151,7604,8152,7594,8154,7587,8161,7574,8165,7571,8193,7571,8192,7569,8187,7557,8179,7551xm8188,7641l8184,7657,8178,7665,8195,7665,8198,7658,8200,7645,8188,7641xm8193,7571l8173,7571,8177,7573,8182,7580,8184,7584,8185,7589,8186,7594,8187,7599,8187,7604,8200,7604,8199,7591,8196,7579,8193,7571xm8226,7555l8213,7555,8213,7682,8227,7682,8227,7600,8228,7591,8235,7577,8226,7577,8226,7555xm8268,7573l8248,7573,8251,7575,8256,7583,8258,7590,8258,7682,8270,7682,8270,7590,8270,7582,8268,7573xm8252,7551l8237,7551,8230,7560,8226,7577,8235,7577,8235,7576,8240,7573,8268,7573,8267,7570,8264,7564,8260,7559,8256,7554,8252,7551xm8307,7575l8293,7575,8293,7646,8295,7663,8299,7676,8305,7683,8315,7686,8318,7686,8321,7685,8326,7684,8326,7666,8310,7666,8307,7660,8307,7575xm8326,7664l8322,7665,8319,7666,8326,7666,8326,7664xm8322,7555l8281,7555,8281,7575,8322,7575,8322,7555xm8307,7522l8294,7524,8293,7555,8307,7555,8307,7522xm8347,7555l8335,7555,8335,7682,8348,7682,8348,7614,8349,7602,8351,7593,8355,7583,8347,7583,8347,7555xm8367,7551l8362,7551,8358,7553,8351,7562,8349,7570,8347,7583,8355,7583,8358,7578,8363,7575,8372,7575,8372,7552,8369,7551,8367,7551xm8422,7551l8403,7551,8395,7558,8389,7570,8385,7580,8382,7591,8380,7604,8379,7618,8380,7632,8382,7644,8384,7656,8388,7666,8393,7679,8401,7686,8421,7686,8429,7679,8435,7667,8436,7665,8407,7665,8403,7661,8396,7647,8394,7635,8394,7602,8396,7591,8396,7590,8403,7576,8407,7572,8436,7572,8436,7571,8430,7558,8422,7551xm8436,7572l8417,7572,8421,7576,8424,7583,8428,7590,8430,7602,8430,7635,8428,7646,8421,7661,8417,7665,8436,7665,8439,7657,8442,7645,8444,7632,8444,7618,8444,7605,8442,7592,8440,7581,8436,7572xm8555,7512l8493,7512,8493,7682,8556,7682,8556,7659,8508,7659,8508,7604,8545,7604,8545,7583,8508,7583,8508,7535,8555,7535,8555,7512xm8604,7551l8586,7551,8579,7558,8574,7571,8570,7581,8568,7593,8566,7606,8566,7620,8566,7633,8568,7646,8570,7657,8574,7667,8579,7679,8586,7686,8605,7686,8612,7677,8615,7665,8592,7665,8588,7661,8585,7653,8582,7645,8580,7633,8580,7602,8582,7591,8588,7575,8592,7572,8614,7572,8610,7558,8604,7551xm8628,7661l8615,7661,8615,7682,8628,7682,8628,7661xm8628,7512l8614,7512,8614,7572,8602,7572,8606,7575,8613,7587,8614,7595,8614,7639,8612,7648,8605,7661,8601,7665,8615,7665,8615,7661,8628,7661,8628,7512xm8663,7555l8650,7555,8650,7652,8652,7664,8660,7681,8666,7686,8684,7686,8691,7677,8693,7665,8672,7665,8670,7663,8667,7659,8665,7655,8663,7647,8663,7555xm8707,7659l8694,7659,8694,7682,8707,7682,8707,7659xm8707,7555l8693,7555,8693,7633,8692,7640,8689,7652,8687,7657,8684,7660,8682,7663,8679,7665,8693,7665,8694,7659,8707,7659,8707,7555xm8762,7551l8744,7551,8737,7558,8731,7571,8728,7581,8725,7592,8724,7605,8723,7619,8724,7632,8725,7645,8727,7656,8731,7666,8736,7679,8744,7686,8761,7686,8767,7682,8772,7673,8777,7665,8777,7665,8749,7665,8745,7661,8742,7653,8739,7645,8737,7634,8737,7604,8739,7593,8745,7576,8749,7572,8778,7572,8773,7564,8768,7556,8762,7551xm8770,7634l8767,7655,8762,7665,8777,7665,8780,7654,8782,7638,8770,7634xm8778,7572l8763,7572,8768,7582,8770,7602,8782,7599,8781,7584,8778,7572,8778,7572xm8829,7601l8813,7601,8802,7605,8790,7622,8787,7633,8787,7657,8789,7666,8798,7682,8804,7686,8824,7686,8832,7677,8834,7666,8810,7666,8807,7664,8802,7657,8801,7652,8801,7638,8803,7632,8808,7627,8812,7623,8818,7620,8848,7620,8848,7602,8835,7602,8832,7601,8829,7601xm8848,7660l8836,7660,8836,7670,8836,7677,8837,7682,8850,7682,8849,7673,8849,7666,8848,7660xm8848,7620l8829,7620,8832,7621,8835,7621,8835,7637,8833,7646,8826,7662,8821,7666,8834,7666,8836,7660,8848,7660,8848,7620xm8845,7571l8823,7571,8827,7572,8832,7577,8833,7580,8834,7584,8835,7588,8835,7591,8835,7602,8848,7602,8848,7594,8848,7590,8847,7580,8845,7571xm8831,7551l8821,7551,8808,7554,8799,7561,8792,7573,8789,7590,8801,7593,8803,7579,8809,7571,8845,7571,8845,7570,8842,7563,8838,7555,8831,7551xm8886,7575l8873,7575,8873,7646,8874,7663,8878,7676,8885,7683,8894,7686,8897,7686,8901,7685,8906,7684,8906,7666,8890,7666,8886,7660,8886,7575xm8906,7664l8902,7665,8898,7666,8906,7666,8906,7664xm8902,7555l8861,7555,8861,7575,8902,7575,8902,7555xm8886,7522l8874,7524,8873,7555,8886,7555,8886,7522xm8929,7512l8914,7512,8914,7538,8929,7538,8929,7512xm8928,7555l8915,7555,8915,7682,8928,7682,8928,7555xm8949,7555l8934,7555,8959,7682,8972,7682,8978,7654,8967,7654,8949,7555xm8997,7555l8985,7555,8967,7654,8978,7654,8997,7555xm9045,7551l9026,7551,9018,7558,9012,7570,9007,7580,9005,7591,9003,7604,9002,7618,9003,7632,9004,7644,9007,7656,9010,7666,9016,7679,9024,7686,9044,7686,9052,7679,9058,7667,9059,7665,9030,7665,9025,7661,9019,7647,9017,7635,9017,7602,9018,7591,9019,7590,9025,7576,9030,7572,9059,7572,9059,7571,9053,7558,9045,7551xm9059,7572l9039,7572,9043,7576,9047,7583,9051,7590,9053,7602,9052,7635,9051,7646,9044,7661,9040,7665,9059,7665,9062,7657,9065,7645,9067,7632,9067,7618,9067,7605,9065,7592,9062,7581,9059,7572xe" filled="true" fillcolor="#0e4970" stroked="false">
              <v:path arrowok="t"/>
              <v:fill type="solid"/>
            </v:shape>
            <v:line style="position:absolute" from="7142,2521" to="8418,2521" stroked="true" strokeweight="1.055972pt" strokecolor="#156092">
              <v:stroke dashstyle="solid"/>
            </v:line>
            <v:shape style="position:absolute;left:8407;top:2446;width:84;height:149" coordorigin="8407,2447" coordsize="84,149" path="m8407,2447l8407,2595,8491,2521,8407,2447xe" filled="true" fillcolor="#156092" stroked="false">
              <v:path arrowok="t"/>
              <v:fill type="solid"/>
            </v:shape>
            <v:line style="position:absolute" from="3791,2168" to="5066,2168" stroked="true" strokeweight="1.055972pt" strokecolor="#156092">
              <v:stroke dashstyle="solid"/>
            </v:line>
            <v:shape style="position:absolute;left:5055;top:2093;width:84;height:149" coordorigin="5056,2094" coordsize="84,149" path="m5056,2094l5056,2242,5140,2168,5056,2094xe" filled="true" fillcolor="#156092" stroked="false">
              <v:path arrowok="t"/>
              <v:fill type="solid"/>
            </v:shape>
            <v:line style="position:absolute" from="6853,1623" to="8128,1623" stroked="true" strokeweight="1.055972pt" strokecolor="#156092">
              <v:stroke dashstyle="solid"/>
            </v:line>
            <v:shape style="position:absolute;left:8117;top:1548;width:1262;height:3398" coordorigin="8117,1549" coordsize="1262,3398" path="m8201,1623l8117,1549,8117,1697,8201,1623xm9379,4872l9295,4797,9295,4946,9379,4872xe" filled="true" fillcolor="#156092" stroked="false">
              <v:path arrowok="t"/>
              <v:fill type="solid"/>
            </v:shape>
            <v:line style="position:absolute" from="7755,5725" to="9030,5725" stroked="true" strokeweight="1.055972pt" strokecolor="#156092">
              <v:stroke dashstyle="solid"/>
            </v:line>
            <v:shape style="position:absolute;left:9019;top:5650;width:84;height:149" coordorigin="9020,5650" coordsize="84,149" path="m9020,5650l9020,5799,9104,5725,9020,5650xe" filled="true" fillcolor="#156092" stroked="false">
              <v:path arrowok="t"/>
              <v:fill type="solid"/>
            </v:shape>
            <v:line style="position:absolute" from="5430,5070" to="6705,5070" stroked="true" strokeweight="1.055972pt" strokecolor="#156092">
              <v:stroke dashstyle="solid"/>
            </v:line>
            <v:shape style="position:absolute;left:3561;top:4995;width:3218;height:1412" coordorigin="3561,4996" coordsize="3218,1412" path="m3645,5082l3561,5007,3561,5156,3645,5082xm6371,6333l6287,6258,6287,6407,6371,6333xm6779,5070l6695,4996,6695,5145,6779,5070xe" filled="true" fillcolor="#156092" stroked="false">
              <v:path arrowok="t"/>
              <v:fill type="solid"/>
            </v:shape>
            <v:line style="position:absolute" from="4080,3066" to="5356,3066" stroked="true" strokeweight="1.055972pt" strokecolor="#156092">
              <v:stroke dashstyle="solid"/>
            </v:line>
            <v:shape style="position:absolute;left:5345;top:2991;width:84;height:149" coordorigin="5346,2991" coordsize="84,149" path="m5346,2991l5346,3140,5430,3066,5346,2991xe" filled="true" fillcolor="#156092" stroked="false">
              <v:path arrowok="t"/>
              <v:fill type="solid"/>
            </v:shape>
            <v:line style="position:absolute" from="7432,3419" to="8708,3419" stroked="true" strokeweight="1.055972pt" strokecolor="#156092">
              <v:stroke dashstyle="solid"/>
            </v:line>
            <v:shape style="position:absolute;left:3213;top:3344;width:5568;height:2890" coordorigin="3213,3345" coordsize="5568,2890" path="m3297,6160l3213,6086,3213,6235,3297,6160xm8781,3419l8697,3345,8697,3493,8781,3419xe" filled="true" fillcolor="#156092" stroked="false">
              <v:path arrowok="t"/>
              <v:fill type="solid"/>
            </v:shape>
            <v:line style="position:absolute" from="7511,6481" to="8786,6481" stroked="true" strokeweight="1.055972pt" strokecolor="#156092">
              <v:stroke dashstyle="solid"/>
            </v:line>
            <v:shape style="position:absolute;left:8775;top:6406;width:84;height:149" coordorigin="8776,6406" coordsize="84,149" path="m8776,6406l8776,6555,8860,6481,8776,6406xe" filled="true" fillcolor="#156092" stroked="false">
              <v:path arrowok="t"/>
              <v:fill type="solid"/>
            </v:shape>
            <v:shape style="position:absolute;left:6071;top:1417;width:734;height:390" type="#_x0000_t202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center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Bajo</w:t>
                    </w:r>
                    <w:r>
                      <w:rPr>
                        <w:rFonts w:ascii="Franklin Gothic Medium"/>
                        <w:color w:val="0E4970"/>
                        <w:spacing w:val="9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Rendimiento</w:t>
                    </w:r>
                  </w:p>
                  <w:p>
                    <w:pPr>
                      <w:spacing w:before="21"/>
                      <w:ind w:left="0" w:right="13" w:firstLine="0"/>
                      <w:jc w:val="center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65"/>
                        <w:sz w:val="16"/>
                      </w:rPr>
                      <w:t>Académico</w:t>
                    </w:r>
                  </w:p>
                </w:txbxContent>
              </v:textbox>
              <w10:wrap type="none"/>
            </v:shape>
            <v:shape style="position:absolute;left:2780;top:2064;width:993;height:18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Motivación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6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Desinterés</w:t>
                    </w:r>
                  </w:p>
                </w:txbxContent>
              </v:textbox>
              <w10:wrap type="none"/>
            </v:shape>
            <v:shape style="position:absolute;left:6432;top:2316;width:592;height:391" type="#_x0000_t202" filled="false" stroked="false">
              <v:textbox inset="0,0,0,0">
                <w:txbxContent>
                  <w:p>
                    <w:pPr>
                      <w:spacing w:before="5"/>
                      <w:ind w:left="44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No</w:t>
                    </w:r>
                    <w:r>
                      <w:rPr>
                        <w:rFonts w:ascii="Franklin Gothic Medium"/>
                        <w:color w:val="0E4970"/>
                        <w:spacing w:val="9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Logro</w:t>
                    </w:r>
                    <w:r>
                      <w:rPr>
                        <w:rFonts w:ascii="Franklin Gothic Medium"/>
                        <w:color w:val="0E4970"/>
                        <w:spacing w:val="20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de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Competencias</w:t>
                    </w:r>
                  </w:p>
                </w:txbxContent>
              </v:textbox>
              <w10:wrap type="none"/>
            </v:shape>
            <v:shape style="position:absolute;left:3175;top:2861;width:870;height:391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Falta</w:t>
                    </w:r>
                    <w:r>
                      <w:rPr>
                        <w:rFonts w:ascii="Franklin Gothic Medium"/>
                        <w:color w:val="0E4970"/>
                        <w:spacing w:val="16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de</w:t>
                    </w:r>
                    <w:r>
                      <w:rPr>
                        <w:rFonts w:ascii="Franklin Gothic Medium"/>
                        <w:color w:val="0E4970"/>
                        <w:spacing w:val="18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Seguimiento</w:t>
                    </w:r>
                  </w:p>
                  <w:p>
                    <w:pPr>
                      <w:spacing w:before="21"/>
                      <w:ind w:left="8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al</w:t>
                    </w:r>
                    <w:r>
                      <w:rPr>
                        <w:rFonts w:ascii="Franklin Gothic Medium"/>
                        <w:color w:val="0E4970"/>
                        <w:spacing w:val="21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Proceso</w:t>
                    </w:r>
                    <w:r>
                      <w:rPr>
                        <w:rFonts w:ascii="Franklin Gothic Medium"/>
                        <w:color w:val="0E4970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Educativo</w:t>
                    </w:r>
                  </w:p>
                </w:txbxContent>
              </v:textbox>
              <w10:wrap type="none"/>
            </v:shape>
            <v:shape style="position:absolute;left:6296;top:3317;width:1120;height:187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Deserción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20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Durante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2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un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21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Ciclo</w:t>
                    </w:r>
                  </w:p>
                </w:txbxContent>
              </v:textbox>
              <w10:wrap type="none"/>
            </v:shape>
            <v:shape style="position:absolute;left:1862;top:4881;width:1750;height:390" type="#_x0000_t202" filled="false" stroked="false">
              <v:textbox inset="0,0,0,0">
                <w:txbxContent>
                  <w:p>
                    <w:pPr>
                      <w:tabs>
                        <w:tab w:pos="172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Materiales</w:t>
                    </w:r>
                    <w:r>
                      <w:rPr>
                        <w:rFonts w:ascii="Franklin Gothic Medium"/>
                        <w:color w:val="0E4970"/>
                        <w:spacing w:val="1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Educativos</w:t>
                    </w:r>
                    <w:r>
                      <w:rPr>
                        <w:rFonts w:ascii="Franklin Gothic Medium"/>
                        <w:color w:val="0E4970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8"/>
                        <w:sz w:val="16"/>
                        <w:u w:val="thick" w:color="156092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sz w:val="16"/>
                        <w:u w:val="thick" w:color="156092"/>
                      </w:rPr>
                      <w:tab/>
                    </w:r>
                  </w:p>
                  <w:p>
                    <w:pPr>
                      <w:spacing w:before="21"/>
                      <w:ind w:left="10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65"/>
                        <w:sz w:val="16"/>
                      </w:rPr>
                      <w:t>Contextualizados</w:t>
                    </w:r>
                  </w:p>
                </w:txbxContent>
              </v:textbox>
              <w10:wrap type="none"/>
            </v:shape>
            <v:shape style="position:absolute;left:4652;top:4767;width:730;height:594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18" w:hanging="3"/>
                      <w:jc w:val="center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65"/>
                        <w:sz w:val="16"/>
                      </w:rPr>
                      <w:t>Limitado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"/>
                        <w:w w:val="6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Acompañamiento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65"/>
                        <w:sz w:val="16"/>
                      </w:rPr>
                      <w:t>Pedagógico</w:t>
                    </w:r>
                  </w:p>
                </w:txbxContent>
              </v:textbox>
              <w10:wrap type="none"/>
            </v:shape>
            <v:shape style="position:absolute;left:7098;top:4670;width:2248;height:391" type="#_x0000_t202" filled="false" stroked="false">
              <v:textbox inset="0,0,0,0">
                <w:txbxContent>
                  <w:p>
                    <w:pPr>
                      <w:tabs>
                        <w:tab w:pos="2227" w:val="left" w:leader="none"/>
                      </w:tabs>
                      <w:spacing w:before="5"/>
                      <w:ind w:left="123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Limitado</w:t>
                    </w:r>
                    <w:r>
                      <w:rPr>
                        <w:rFonts w:ascii="Franklin Gothic Medium"/>
                        <w:color w:val="0E4970"/>
                        <w:spacing w:val="5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Uso</w:t>
                    </w:r>
                    <w:r>
                      <w:rPr>
                        <w:rFonts w:ascii="Franklin Gothic Medium"/>
                        <w:color w:val="0E4970"/>
                        <w:spacing w:val="16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de</w:t>
                    </w:r>
                    <w:r>
                      <w:rPr>
                        <w:rFonts w:ascii="Franklin Gothic Medium"/>
                        <w:color w:val="0E4970"/>
                        <w:sz w:val="16"/>
                      </w:rPr>
                      <w:t>   </w:t>
                    </w:r>
                    <w:r>
                      <w:rPr>
                        <w:rFonts w:ascii="Franklin Gothic Medium"/>
                        <w:color w:val="0E4970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8"/>
                        <w:sz w:val="16"/>
                        <w:u w:val="thick" w:color="156092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sz w:val="16"/>
                        <w:u w:val="thick" w:color="156092"/>
                      </w:rPr>
                      <w:tab/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Aprendizaje</w:t>
                    </w:r>
                    <w:r>
                      <w:rPr>
                        <w:rFonts w:ascii="Franklin Gothic Medium"/>
                        <w:color w:val="0E4970"/>
                        <w:spacing w:val="12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Formativo</w:t>
                    </w:r>
                  </w:p>
                </w:txbxContent>
              </v:textbox>
              <w10:wrap type="none"/>
            </v:shape>
            <v:shape style="position:absolute;left:6896;top:5626;width:843;height:18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Escasa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6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Planificación</w:t>
                    </w:r>
                  </w:p>
                </w:txbxContent>
              </v:textbox>
              <w10:wrap type="none"/>
            </v:shape>
            <v:shape style="position:absolute;left:1762;top:5961;width:4576;height:564" type="#_x0000_t202" filled="false" stroked="false">
              <v:textbox inset="0,0,0,0">
                <w:txbxContent>
                  <w:p>
                    <w:pPr>
                      <w:tabs>
                        <w:tab w:pos="1481" w:val="left" w:leader="none"/>
                      </w:tabs>
                      <w:spacing w:line="177" w:lineRule="exact" w:before="5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65"/>
                        <w:sz w:val="16"/>
                      </w:rPr>
                      <w:t>Instalaciones</w:t>
                    </w:r>
                    <w:r>
                      <w:rPr>
                        <w:rFonts w:ascii="Franklin Gothic Medium"/>
                        <w:color w:val="0E4970"/>
                        <w:sz w:val="16"/>
                      </w:rPr>
                      <w:t>   </w:t>
                    </w:r>
                    <w:r>
                      <w:rPr>
                        <w:rFonts w:ascii="Franklin Gothic Medium"/>
                        <w:color w:val="0E4970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8"/>
                        <w:sz w:val="16"/>
                        <w:u w:val="thick" w:color="156092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sz w:val="16"/>
                        <w:u w:val="thick" w:color="156092"/>
                      </w:rPr>
                      <w:tab/>
                    </w:r>
                  </w:p>
                  <w:p>
                    <w:pPr>
                      <w:tabs>
                        <w:tab w:pos="1909" w:val="left" w:leader="none"/>
                        <w:tab w:pos="4555" w:val="left" w:leader="none"/>
                      </w:tabs>
                      <w:spacing w:line="203" w:lineRule="exact" w:before="0"/>
                      <w:ind w:left="44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65"/>
                        <w:position w:val="-2"/>
                        <w:sz w:val="16"/>
                      </w:rPr>
                      <w:t>Adecuadas</w:t>
                      <w:tab/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Seguimiento</w:t>
                    </w:r>
                    <w:r>
                      <w:rPr>
                        <w:rFonts w:ascii="Franklin Gothic Medium"/>
                        <w:color w:val="0E4970"/>
                        <w:spacing w:val="9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Limitado</w:t>
                    </w:r>
                    <w:r>
                      <w:rPr>
                        <w:rFonts w:ascii="Franklin Gothic Medium"/>
                        <w:color w:val="0E4970"/>
                        <w:spacing w:val="9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de</w:t>
                    </w:r>
                    <w:r>
                      <w:rPr>
                        <w:rFonts w:ascii="Franklin Gothic Medium"/>
                        <w:color w:val="0E4970"/>
                        <w:spacing w:val="18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la</w:t>
                    </w:r>
                    <w:r>
                      <w:rPr>
                        <w:rFonts w:ascii="Franklin Gothic Medium"/>
                        <w:color w:val="0E4970"/>
                        <w:spacing w:val="8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Oportuna</w:t>
                    </w:r>
                    <w:r>
                      <w:rPr>
                        <w:rFonts w:ascii="Franklin Gothic Medium"/>
                        <w:color w:val="0E4970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8"/>
                        <w:sz w:val="16"/>
                        <w:u w:val="thick" w:color="156092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sz w:val="16"/>
                        <w:u w:val="thick" w:color="156092"/>
                      </w:rPr>
                      <w:tab/>
                    </w:r>
                  </w:p>
                  <w:p>
                    <w:pPr>
                      <w:spacing w:line="177" w:lineRule="exact" w:before="0"/>
                      <w:ind w:left="1862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y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5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Correcta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2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Aplicación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9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de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3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</w:rPr>
                      <w:t>Mejoramientos</w:t>
                    </w:r>
                  </w:p>
                </w:txbxContent>
              </v:textbox>
              <w10:wrap type="none"/>
            </v:shape>
            <v:shape style="position:absolute;left:6605;top:6180;width:890;height:59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8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60"/>
                        <w:sz w:val="16"/>
                        <w:shd w:fill="FFFFFF" w:color="auto" w:val="clear"/>
                      </w:rPr>
                      <w:t>Escasa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4"/>
                        <w:w w:val="6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60"/>
                        <w:sz w:val="16"/>
                        <w:shd w:fill="FFFFFF" w:color="auto" w:val="clear"/>
                      </w:rPr>
                      <w:t>Aplicación</w:t>
                    </w:r>
                    <w:r>
                      <w:rPr>
                        <w:rFonts w:ascii="Franklin Gothic Medium" w:hAnsi="Franklin Gothic Medium"/>
                        <w:color w:val="0E497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9"/>
                        <w:sz w:val="16"/>
                        <w:shd w:fill="FFFFFF" w:color="auto" w:val="clear"/>
                      </w:rPr>
                      <w:t> 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6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58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16"/>
                        <w:shd w:fill="FFFFFF" w:color="auto" w:val="clear"/>
                      </w:rPr>
                      <w:t> 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0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  <w:shd w:fill="FFFFFF" w:color="auto" w:val="clear"/>
                      </w:rPr>
                      <w:t>de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0"/>
                        <w:w w:val="5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55"/>
                        <w:sz w:val="16"/>
                        <w:shd w:fill="FFFFFF" w:color="auto" w:val="clear"/>
                      </w:rPr>
                      <w:t>Evaluación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sz w:val="16"/>
                        <w:shd w:fill="FFFFFF" w:color="auto" w:val="clear"/>
                      </w:rPr>
                      <w:t> 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Formativa</w:t>
                    </w:r>
                    <w:r>
                      <w:rPr>
                        <w:rFonts w:ascii="Franklin Gothic Medium"/>
                        <w:color w:val="0E4970"/>
                        <w:spacing w:val="17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y</w:t>
                    </w:r>
                    <w:r>
                      <w:rPr>
                        <w:rFonts w:ascii="Franklin Gothic Medium"/>
                        <w:color w:val="0E4970"/>
                        <w:spacing w:val="3"/>
                        <w:w w:val="55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0E4970"/>
                        <w:w w:val="55"/>
                        <w:sz w:val="16"/>
                      </w:rPr>
                      <w:t>Sumativa</w:t>
                    </w:r>
                  </w:p>
                </w:txbxContent>
              </v:textbox>
              <w10:wrap type="none"/>
            </v:shape>
            <v:shape style="position:absolute;left:10178;top:3874;width:846;height:389" type="#_x0000_t202" filled="false" stroked="true" strokeweight="1.026949pt" strokecolor="#156092">
              <v:textbox inset="0,0,0,0">
                <w:txbxContent>
                  <w:p>
                    <w:pPr>
                      <w:spacing w:before="31"/>
                      <w:ind w:left="93" w:right="0" w:firstLine="0"/>
                      <w:jc w:val="left"/>
                      <w:rPr>
                        <w:rFonts w:ascii="Franklin Gothic Medium"/>
                        <w:sz w:val="25"/>
                      </w:rPr>
                    </w:pPr>
                    <w:r>
                      <w:rPr>
                        <w:rFonts w:ascii="Franklin Gothic Medium"/>
                        <w:color w:val="0E4970"/>
                        <w:w w:val="60"/>
                        <w:sz w:val="25"/>
                      </w:rPr>
                      <w:t>Repitencia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causa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Repitencia.</w:t>
      </w:r>
    </w:p>
    <w:p>
      <w:pPr>
        <w:spacing w:before="45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spacing w:before="1"/>
        <w:ind w:left="262" w:right="814"/>
      </w:pPr>
      <w:r>
        <w:rPr/>
        <w:t>Cada causa identificada, tiene un actor identificado, que permite segmentar estrategias de</w:t>
      </w:r>
      <w:r>
        <w:rPr>
          <w:spacing w:val="-52"/>
        </w:rPr>
        <w:t> </w:t>
      </w:r>
      <w:r>
        <w:rPr/>
        <w:t>atención específicas</w:t>
      </w:r>
      <w:r>
        <w:rPr>
          <w:spacing w:val="-2"/>
        </w:rPr>
        <w:t> </w:t>
      </w:r>
      <w:r>
        <w:rPr/>
        <w:t>para 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repitencia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reduzca.</w:t>
      </w:r>
    </w:p>
    <w:p>
      <w:pPr>
        <w:pStyle w:val="BodyText"/>
        <w:rPr>
          <w:sz w:val="15"/>
        </w:rPr>
      </w:pPr>
      <w:r>
        <w:rPr/>
        <w:pict>
          <v:group style="position:absolute;margin-left:84.300003pt;margin-top:11.114333pt;width:433.2pt;height:65.1500pt;mso-position-horizontal-relative:page;mso-position-vertical-relative:paragraph;z-index:-15632384;mso-wrap-distance-left:0;mso-wrap-distance-right:0" coordorigin="1686,222" coordsize="8664,1303">
            <v:shape style="position:absolute;left:1701;top:237;width:8634;height:1273" coordorigin="1701,237" coordsize="8634,1273" path="m10123,237l1913,237,1846,248,1788,278,1742,324,1712,382,1701,449,1701,1298,1712,1365,1742,1423,1788,1469,1846,1499,1913,1510,10123,1510,10190,1499,10248,1469,10294,1423,10324,1365,10335,1298,10335,449,10324,382,10294,324,10248,278,10190,248,10123,237xe" filled="true" fillcolor="#ffffff" stroked="false">
              <v:path arrowok="t"/>
              <v:fill type="solid"/>
            </v:shape>
            <v:shape style="position:absolute;left:1701;top:237;width:8634;height:1273" coordorigin="1701,237" coordsize="8634,1273" path="m1701,449l1712,382,1742,324,1788,278,1846,248,1913,237,10123,237,10190,248,10248,278,10294,324,10324,382,10335,449,10335,1298,10324,1365,10294,1423,10248,1469,10190,1499,10123,1510,1913,1510,1846,1499,1788,1469,1742,1423,1712,1365,1701,1298,1701,449xe" filled="false" stroked="true" strokeweight="1.5pt" strokecolor="#4471c4">
              <v:path arrowok="t"/>
              <v:stroke dashstyle="solid"/>
            </v:shape>
            <v:shape style="position:absolute;left:1686;top:222;width:8664;height:1303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13" w:right="24" w:firstLine="875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La repitencia debe reducirse desde un punto de vista cuantitativo,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pero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debe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inversamente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proporcional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a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la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calidad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educativa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que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debe</w:t>
                    </w:r>
                    <w:r>
                      <w:rPr>
                        <w:rFonts w:ascii="Arial MT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tener</w:t>
                    </w:r>
                  </w:p>
                  <w:p>
                    <w:pPr>
                      <w:spacing w:before="0"/>
                      <w:ind w:left="2651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proceso</w:t>
                    </w:r>
                    <w:r>
                      <w:rPr>
                        <w:rFonts w:ascii="Arial MT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de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constante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 MT"/>
                        <w:sz w:val="24"/>
                      </w:rPr>
                      <w:t>aumento.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70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primaria, este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organizado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ciclos: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690" w:val="left" w:leader="none"/>
        </w:tabs>
        <w:spacing w:line="297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ciclo:</w:t>
      </w:r>
      <w:r>
        <w:rPr>
          <w:spacing w:val="-3"/>
          <w:sz w:val="24"/>
        </w:rPr>
        <w:t> </w:t>
      </w:r>
      <w:r>
        <w:rPr>
          <w:sz w:val="24"/>
        </w:rPr>
        <w:t>de primero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tercer</w:t>
      </w:r>
      <w:r>
        <w:rPr>
          <w:spacing w:val="-2"/>
          <w:sz w:val="24"/>
        </w:rPr>
        <w:t> </w:t>
      </w:r>
      <w:r>
        <w:rPr>
          <w:sz w:val="24"/>
        </w:rPr>
        <w:t>grado</w:t>
      </w:r>
    </w:p>
    <w:p>
      <w:pPr>
        <w:pStyle w:val="ListParagraph"/>
        <w:numPr>
          <w:ilvl w:val="0"/>
          <w:numId w:val="27"/>
        </w:numPr>
        <w:tabs>
          <w:tab w:pos="1690" w:val="left" w:leader="none"/>
        </w:tabs>
        <w:spacing w:line="297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Segundo</w:t>
      </w:r>
      <w:r>
        <w:rPr>
          <w:spacing w:val="-2"/>
          <w:sz w:val="24"/>
        </w:rPr>
        <w:t> </w:t>
      </w:r>
      <w:r>
        <w:rPr>
          <w:sz w:val="24"/>
        </w:rPr>
        <w:t>ciclo: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cuarto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sexto</w:t>
      </w:r>
      <w:r>
        <w:rPr>
          <w:spacing w:val="-1"/>
          <w:sz w:val="24"/>
        </w:rPr>
        <w:t> </w:t>
      </w:r>
      <w:r>
        <w:rPr>
          <w:sz w:val="24"/>
        </w:rPr>
        <w:t>grado</w:t>
      </w:r>
    </w:p>
    <w:p>
      <w:pPr>
        <w:pStyle w:val="BodyText"/>
        <w:spacing w:before="232"/>
        <w:ind w:left="262" w:right="815"/>
        <w:jc w:val="both"/>
      </w:pPr>
      <w:r>
        <w:rPr/>
        <w:t>De acuerdo al reglamento de evaluación vigente los estudiantes del primer ciclo, no son</w:t>
      </w:r>
      <w:r>
        <w:rPr>
          <w:spacing w:val="1"/>
        </w:rPr>
        <w:t> </w:t>
      </w:r>
      <w:r>
        <w:rPr/>
        <w:t>considerados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participar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recuperación,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ello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revisar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repitencia</w:t>
      </w:r>
      <w:r>
        <w:rPr>
          <w:spacing w:val="-3"/>
        </w:rPr>
        <w:t> </w:t>
      </w:r>
      <w:r>
        <w:rPr/>
        <w:t>del</w:t>
      </w:r>
      <w:r>
        <w:rPr>
          <w:spacing w:val="-51"/>
        </w:rPr>
        <w:t> </w:t>
      </w:r>
      <w:r>
        <w:rPr/>
        <w:t>primer</w:t>
      </w:r>
      <w:r>
        <w:rPr>
          <w:spacing w:val="1"/>
        </w:rPr>
        <w:t> </w:t>
      </w:r>
      <w:r>
        <w:rPr/>
        <w:t>ciclo,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ciclo,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significativo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repitencia.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982" w:right="0" w:firstLine="0"/>
        <w:jc w:val="left"/>
        <w:rPr>
          <w:i/>
          <w:sz w:val="18"/>
        </w:rPr>
      </w:pPr>
      <w:bookmarkStart w:name="_bookmark153" w:id="187"/>
      <w:bookmarkEnd w:id="18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Repitentes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Primaria</w:t>
      </w:r>
    </w:p>
    <w:tbl>
      <w:tblPr>
        <w:tblW w:w="0" w:type="auto"/>
        <w:jc w:val="left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8"/>
        <w:gridCol w:w="3106"/>
      </w:tblGrid>
      <w:tr>
        <w:trPr>
          <w:trHeight w:val="532" w:hRule="atLeast"/>
        </w:trPr>
        <w:tc>
          <w:tcPr>
            <w:tcW w:w="3128" w:type="dxa"/>
            <w:shd w:val="clear" w:color="auto" w:fill="B4C5E7"/>
          </w:tcPr>
          <w:p>
            <w:pPr>
              <w:pStyle w:val="TableParagraph"/>
              <w:spacing w:line="292" w:lineRule="exact"/>
              <w:ind w:left="962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Ciclo</w:t>
            </w:r>
          </w:p>
        </w:tc>
        <w:tc>
          <w:tcPr>
            <w:tcW w:w="3106" w:type="dxa"/>
            <w:shd w:val="clear" w:color="auto" w:fill="B4C5E7"/>
          </w:tcPr>
          <w:p>
            <w:pPr>
              <w:pStyle w:val="TableParagraph"/>
              <w:spacing w:line="292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Segundo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Ciclo</w:t>
            </w:r>
          </w:p>
        </w:tc>
      </w:tr>
      <w:tr>
        <w:trPr>
          <w:trHeight w:val="5916" w:hRule="atLeast"/>
        </w:trPr>
        <w:tc>
          <w:tcPr>
            <w:tcW w:w="312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40632" cy="3604260"/>
                  <wp:effectExtent l="0" t="0" r="0" b="0"/>
                  <wp:docPr id="31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9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632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0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597" cy="3604259"/>
                  <wp:effectExtent l="0" t="0" r="0" b="0"/>
                  <wp:docPr id="319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9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97" cy="360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pStyle w:val="BodyText"/>
        <w:spacing w:before="1"/>
        <w:ind w:left="262" w:right="815"/>
        <w:jc w:val="both"/>
      </w:pPr>
      <w:r>
        <w:rPr/>
        <w:t>Esta tendencia se encuentra dentro de la matrícula histórica hasta el ciclo escolar 2019.</w:t>
      </w:r>
      <w:r>
        <w:rPr>
          <w:spacing w:val="1"/>
        </w:rPr>
        <w:t> </w:t>
      </w:r>
      <w:r>
        <w:rPr/>
        <w:t>Durante el ciclo escolar 2020, el cual se vio marcado por la aparición de la emergencia por</w:t>
      </w:r>
      <w:r>
        <w:rPr>
          <w:spacing w:val="1"/>
        </w:rPr>
        <w:t> </w:t>
      </w:r>
      <w:r>
        <w:rPr/>
        <w:t>la pandemia generada por el virus COVID-19, se realizó una modificación temporal al</w:t>
      </w:r>
      <w:r>
        <w:rPr>
          <w:spacing w:val="1"/>
        </w:rPr>
        <w:t> </w:t>
      </w:r>
      <w:r>
        <w:rPr/>
        <w:t>procedimiento</w:t>
      </w:r>
      <w:r>
        <w:rPr>
          <w:spacing w:val="85"/>
        </w:rPr>
        <w:t> </w:t>
      </w:r>
      <w:r>
        <w:rPr/>
        <w:t>de</w:t>
      </w:r>
      <w:r>
        <w:rPr>
          <w:spacing w:val="86"/>
        </w:rPr>
        <w:t> </w:t>
      </w:r>
      <w:r>
        <w:rPr/>
        <w:t>evaluación</w:t>
      </w:r>
      <w:r>
        <w:rPr>
          <w:spacing w:val="86"/>
        </w:rPr>
        <w:t> </w:t>
      </w:r>
      <w:r>
        <w:rPr/>
        <w:t>estipulado</w:t>
      </w:r>
      <w:r>
        <w:rPr>
          <w:spacing w:val="85"/>
        </w:rPr>
        <w:t> </w:t>
      </w:r>
      <w:r>
        <w:rPr/>
        <w:t>en</w:t>
      </w:r>
      <w:r>
        <w:rPr>
          <w:spacing w:val="83"/>
        </w:rPr>
        <w:t> </w:t>
      </w:r>
      <w:r>
        <w:rPr/>
        <w:t>el</w:t>
      </w:r>
      <w:r>
        <w:rPr>
          <w:spacing w:val="85"/>
        </w:rPr>
        <w:t> </w:t>
      </w:r>
      <w:r>
        <w:rPr/>
        <w:t>reglamento</w:t>
      </w:r>
      <w:r>
        <w:rPr>
          <w:spacing w:val="82"/>
        </w:rPr>
        <w:t> </w:t>
      </w:r>
      <w:r>
        <w:rPr/>
        <w:t>de</w:t>
      </w:r>
      <w:r>
        <w:rPr>
          <w:spacing w:val="85"/>
        </w:rPr>
        <w:t> </w:t>
      </w:r>
      <w:r>
        <w:rPr/>
        <w:t>evaluación,</w:t>
      </w:r>
      <w:r>
        <w:rPr>
          <w:spacing w:val="83"/>
        </w:rPr>
        <w:t> </w:t>
      </w:r>
      <w:r>
        <w:rPr/>
        <w:t>para</w:t>
      </w:r>
      <w:r>
        <w:rPr>
          <w:spacing w:val="85"/>
        </w:rPr>
        <w:t> </w:t>
      </w:r>
      <w:r>
        <w:rPr/>
        <w:t>dar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112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753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3"/>
        <w:jc w:val="both"/>
      </w:pPr>
      <w:r>
        <w:rPr/>
        <w:t>cumplimiento al marco técnico establecido, que permitiera adaptarse a las condiciones del</w:t>
      </w:r>
      <w:r>
        <w:rPr>
          <w:spacing w:val="-52"/>
        </w:rPr>
        <w:t> </w:t>
      </w:r>
      <w:r>
        <w:rPr/>
        <w:t>país</w:t>
      </w:r>
      <w:r>
        <w:rPr>
          <w:spacing w:val="-1"/>
        </w:rPr>
        <w:t> </w:t>
      </w:r>
      <w:r>
        <w:rPr/>
        <w:t>y determinar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habían</w:t>
      </w:r>
      <w:r>
        <w:rPr>
          <w:spacing w:val="-1"/>
        </w:rPr>
        <w:t> </w:t>
      </w:r>
      <w:r>
        <w:rPr/>
        <w:t>aprobado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ciclo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6"/>
        <w:jc w:val="both"/>
      </w:pPr>
      <w:r>
        <w:rPr/>
        <w:t>La modificación temporal, contiene un proceso de evaluación, que generó una reducción</w:t>
      </w:r>
      <w:r>
        <w:rPr>
          <w:spacing w:val="1"/>
        </w:rPr>
        <w:t> </w:t>
      </w:r>
      <w:r>
        <w:rPr/>
        <w:t>considerable en el indicador de repitencia, sin embargo, hasta ese punto es complejo</w:t>
      </w:r>
      <w:r>
        <w:rPr>
          <w:spacing w:val="1"/>
        </w:rPr>
        <w:t> </w:t>
      </w:r>
      <w:r>
        <w:rPr/>
        <w:t>determinar si efectivamente los alumnos alcanzaron las competencias necesarias para</w:t>
      </w:r>
      <w:r>
        <w:rPr>
          <w:spacing w:val="1"/>
        </w:rPr>
        <w:t> </w:t>
      </w:r>
      <w:r>
        <w:rPr/>
        <w:t>obtener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promoción.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2" w:right="821"/>
        <w:jc w:val="both"/>
      </w:pPr>
      <w:r>
        <w:rPr/>
        <w:t>A continuación, se muestra por cada grado del primer ciclo, las áreas y subáreas que más</w:t>
      </w:r>
      <w:r>
        <w:rPr>
          <w:spacing w:val="1"/>
        </w:rPr>
        <w:t> </w:t>
      </w:r>
      <w:r>
        <w:rPr/>
        <w:t>afectan la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estudiante: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5"/>
        <w:gridCol w:w="4415"/>
      </w:tblGrid>
      <w:tr>
        <w:trPr>
          <w:trHeight w:val="532" w:hRule="atLeast"/>
        </w:trPr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Primer grado</w:t>
            </w:r>
          </w:p>
        </w:tc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</w:tr>
      <w:tr>
        <w:trPr>
          <w:trHeight w:val="3460" w:hRule="atLeast"/>
        </w:trPr>
        <w:tc>
          <w:tcPr>
            <w:tcW w:w="441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5037" cy="2043683"/>
                  <wp:effectExtent l="0" t="0" r="0" b="0"/>
                  <wp:docPr id="323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9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037" cy="204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1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2740" cy="2043683"/>
                  <wp:effectExtent l="0" t="0" r="0" b="0"/>
                  <wp:docPr id="325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9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40" cy="204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2" w:hRule="atLeast"/>
        </w:trPr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Cuarto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</w:tr>
      <w:tr>
        <w:trPr>
          <w:trHeight w:val="3436" w:hRule="atLeast"/>
        </w:trPr>
        <w:tc>
          <w:tcPr>
            <w:tcW w:w="441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8752" cy="2025395"/>
                  <wp:effectExtent l="0" t="0" r="0" b="0"/>
                  <wp:docPr id="327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9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52" cy="20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1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6581" cy="2025395"/>
                  <wp:effectExtent l="0" t="0" r="0" b="0"/>
                  <wp:docPr id="329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98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581" cy="20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80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22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5"/>
        <w:gridCol w:w="4415"/>
      </w:tblGrid>
      <w:tr>
        <w:trPr>
          <w:trHeight w:val="532" w:hRule="atLeast"/>
        </w:trPr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Quinto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  <w:tc>
          <w:tcPr>
            <w:tcW w:w="4415" w:type="dxa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Sexto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grado</w:t>
            </w:r>
          </w:p>
        </w:tc>
      </w:tr>
      <w:tr>
        <w:trPr>
          <w:trHeight w:val="3453" w:hRule="atLeast"/>
        </w:trPr>
        <w:tc>
          <w:tcPr>
            <w:tcW w:w="4415" w:type="dxa"/>
          </w:tcPr>
          <w:p>
            <w:pPr>
              <w:pStyle w:val="TableParagraph"/>
              <w:ind w:left="1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691729" cy="2039112"/>
                  <wp:effectExtent l="0" t="0" r="0" b="0"/>
                  <wp:docPr id="333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99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29" cy="20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415" w:type="dxa"/>
          </w:tcPr>
          <w:p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641541" cy="2034539"/>
                  <wp:effectExtent l="0" t="0" r="0" b="0"/>
                  <wp:docPr id="335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100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541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Heading3"/>
        <w:spacing w:before="52"/>
      </w:pPr>
      <w:r>
        <w:rPr/>
        <w:t>Factores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Éxito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Desafíos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Disminuir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Repitencia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1" w:after="0"/>
        <w:ind w:left="621" w:right="815" w:hanging="360"/>
        <w:jc w:val="both"/>
        <w:rPr>
          <w:sz w:val="24"/>
        </w:rPr>
      </w:pPr>
      <w:r>
        <w:rPr>
          <w:sz w:val="24"/>
        </w:rPr>
        <w:t>Reducir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promoción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primaria,</w:t>
      </w:r>
      <w:r>
        <w:rPr>
          <w:spacing w:val="1"/>
          <w:sz w:val="24"/>
        </w:rPr>
        <w:t> </w:t>
      </w:r>
      <w:r>
        <w:rPr>
          <w:sz w:val="24"/>
        </w:rPr>
        <w:t>especialmente en el primer grado primaria, para que exista una alta probabilidad 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estudiantes</w:t>
      </w:r>
      <w:r>
        <w:rPr>
          <w:spacing w:val="-7"/>
          <w:sz w:val="24"/>
        </w:rPr>
        <w:t> </w:t>
      </w:r>
      <w:r>
        <w:rPr>
          <w:sz w:val="24"/>
        </w:rPr>
        <w:t>utilicen</w:t>
      </w:r>
      <w:r>
        <w:rPr>
          <w:spacing w:val="-7"/>
          <w:sz w:val="24"/>
        </w:rPr>
        <w:t> </w:t>
      </w:r>
      <w:r>
        <w:rPr>
          <w:sz w:val="24"/>
        </w:rPr>
        <w:t>esa</w:t>
      </w:r>
      <w:r>
        <w:rPr>
          <w:spacing w:val="-6"/>
          <w:sz w:val="24"/>
        </w:rPr>
        <w:t> </w:t>
      </w:r>
      <w:r>
        <w:rPr>
          <w:sz w:val="24"/>
        </w:rPr>
        <w:t>confianza</w:t>
      </w:r>
      <w:r>
        <w:rPr>
          <w:spacing w:val="-7"/>
          <w:sz w:val="24"/>
        </w:rPr>
        <w:t> </w:t>
      </w:r>
      <w:r>
        <w:rPr>
          <w:sz w:val="24"/>
        </w:rPr>
        <w:t>adquirida,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continuar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9"/>
          <w:sz w:val="24"/>
        </w:rPr>
        <w:t> </w:t>
      </w:r>
      <w:r>
        <w:rPr>
          <w:sz w:val="24"/>
        </w:rPr>
        <w:t>estudios</w:t>
      </w:r>
      <w:r>
        <w:rPr>
          <w:spacing w:val="-5"/>
          <w:sz w:val="24"/>
        </w:rPr>
        <w:t> </w:t>
      </w:r>
      <w:r>
        <w:rPr>
          <w:sz w:val="24"/>
        </w:rPr>
        <w:t>mejorando</w:t>
      </w:r>
      <w:r>
        <w:rPr>
          <w:spacing w:val="-5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tiempo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1" w:after="0"/>
        <w:ind w:left="621" w:right="824" w:hanging="360"/>
        <w:jc w:val="both"/>
        <w:rPr>
          <w:sz w:val="24"/>
        </w:rPr>
      </w:pPr>
      <w:r>
        <w:rPr>
          <w:sz w:val="24"/>
        </w:rPr>
        <w:t>Garantizar que todos los docentes generen anualmente su planificación educativa, con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características de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formativa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tradicional.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305" w:lineRule="exact" w:before="0" w:after="0"/>
        <w:ind w:left="622" w:right="0" w:hanging="360"/>
        <w:jc w:val="both"/>
        <w:rPr>
          <w:sz w:val="24"/>
        </w:rPr>
      </w:pPr>
      <w:r>
        <w:rPr>
          <w:sz w:val="24"/>
        </w:rPr>
        <w:t>Monitorear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evaluación</w:t>
      </w:r>
      <w:r>
        <w:rPr>
          <w:spacing w:val="-3"/>
          <w:sz w:val="24"/>
        </w:rPr>
        <w:t> </w:t>
      </w:r>
      <w:r>
        <w:rPr>
          <w:sz w:val="24"/>
        </w:rPr>
        <w:t>formativa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sumativa,</w:t>
      </w:r>
      <w:r>
        <w:rPr>
          <w:spacing w:val="-4"/>
          <w:sz w:val="24"/>
        </w:rPr>
        <w:t> </w:t>
      </w:r>
      <w:r>
        <w:rPr>
          <w:sz w:val="24"/>
        </w:rPr>
        <w:t>dentro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aula.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1" w:after="0"/>
        <w:ind w:left="621" w:right="820" w:hanging="360"/>
        <w:jc w:val="both"/>
        <w:rPr>
          <w:sz w:val="24"/>
        </w:rPr>
      </w:pPr>
      <w:r>
        <w:rPr>
          <w:sz w:val="24"/>
        </w:rPr>
        <w:t>Aplicar y registrar la correcta aplicación de mejoramientos de acuerdo a lo establecido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evaluación.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0" w:after="0"/>
        <w:ind w:left="621" w:right="821" w:hanging="360"/>
        <w:jc w:val="both"/>
        <w:rPr>
          <w:sz w:val="24"/>
        </w:rPr>
      </w:pPr>
      <w:r>
        <w:rPr>
          <w:sz w:val="24"/>
        </w:rPr>
        <w:t>Crear campañas sociales contextualizadas para fomentar la educación, con especial</w:t>
      </w:r>
      <w:r>
        <w:rPr>
          <w:spacing w:val="1"/>
          <w:sz w:val="24"/>
        </w:rPr>
        <w:t> </w:t>
      </w:r>
      <w:r>
        <w:rPr>
          <w:sz w:val="24"/>
        </w:rPr>
        <w:t>énfasis en todas las modalidades educativas que se adecuen a las necesidades de 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-2"/>
          <w:sz w:val="24"/>
        </w:rPr>
        <w:t> </w:t>
      </w:r>
      <w:r>
        <w:rPr>
          <w:sz w:val="24"/>
        </w:rPr>
        <w:t>focalizada.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305" w:lineRule="exact" w:before="0" w:after="0"/>
        <w:ind w:left="622" w:right="0" w:hanging="36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motivación en</w:t>
      </w:r>
      <w:r>
        <w:rPr>
          <w:spacing w:val="-3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0" w:after="0"/>
        <w:ind w:left="621" w:right="816" w:hanging="360"/>
        <w:jc w:val="both"/>
        <w:rPr>
          <w:sz w:val="24"/>
        </w:rPr>
      </w:pPr>
      <w:r>
        <w:rPr>
          <w:sz w:val="24"/>
        </w:rPr>
        <w:t>Proveer material educativo contextualizado al centro educativo de destino, de acuerdo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caracterización</w:t>
      </w:r>
      <w:r>
        <w:rPr>
          <w:spacing w:val="2"/>
          <w:sz w:val="24"/>
        </w:rPr>
        <w:t> </w:t>
      </w:r>
      <w:r>
        <w:rPr>
          <w:sz w:val="24"/>
        </w:rPr>
        <w:t>social y lingüística.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305" w:lineRule="exact" w:before="0" w:after="0"/>
        <w:ind w:left="622" w:right="0" w:hanging="360"/>
        <w:jc w:val="both"/>
        <w:rPr>
          <w:sz w:val="24"/>
        </w:rPr>
      </w:pPr>
      <w:r>
        <w:rPr>
          <w:sz w:val="24"/>
        </w:rPr>
        <w:t>Ampliar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capacidad</w:t>
      </w:r>
      <w:r>
        <w:rPr>
          <w:spacing w:val="-3"/>
          <w:sz w:val="24"/>
        </w:rPr>
        <w:t> </w:t>
      </w:r>
      <w:r>
        <w:rPr>
          <w:sz w:val="24"/>
        </w:rPr>
        <w:t>instalada,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 acompañamiento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supervisión en</w:t>
      </w:r>
      <w:r>
        <w:rPr>
          <w:spacing w:val="-3"/>
          <w:sz w:val="24"/>
        </w:rPr>
        <w:t> </w:t>
      </w:r>
      <w:r>
        <w:rPr>
          <w:sz w:val="24"/>
        </w:rPr>
        <w:t>el aula.</w:t>
      </w:r>
    </w:p>
    <w:p>
      <w:pPr>
        <w:pStyle w:val="ListParagraph"/>
        <w:numPr>
          <w:ilvl w:val="0"/>
          <w:numId w:val="28"/>
        </w:numPr>
        <w:tabs>
          <w:tab w:pos="622" w:val="left" w:leader="none"/>
        </w:tabs>
        <w:spacing w:line="240" w:lineRule="auto" w:before="1" w:after="0"/>
        <w:ind w:left="621" w:right="816" w:hanging="360"/>
        <w:jc w:val="both"/>
        <w:rPr>
          <w:sz w:val="24"/>
        </w:rPr>
      </w:pPr>
      <w:r>
        <w:rPr>
          <w:sz w:val="24"/>
        </w:rPr>
        <w:t>Registrar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logro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alumnos,</w:t>
      </w:r>
      <w:r>
        <w:rPr>
          <w:spacing w:val="1"/>
          <w:sz w:val="24"/>
        </w:rPr>
        <w:t> </w:t>
      </w:r>
      <w:r>
        <w:rPr>
          <w:sz w:val="24"/>
        </w:rPr>
        <w:t>conjuntamente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registros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fin</w:t>
      </w:r>
      <w:r>
        <w:rPr>
          <w:spacing w:val="-2"/>
          <w:sz w:val="24"/>
        </w:rPr>
        <w:t> </w:t>
      </w:r>
      <w:r>
        <w:rPr>
          <w:sz w:val="24"/>
        </w:rPr>
        <w:t>de ciclo,</w:t>
      </w:r>
      <w:r>
        <w:rPr>
          <w:spacing w:val="-2"/>
          <w:sz w:val="24"/>
        </w:rPr>
        <w:t> </w:t>
      </w:r>
      <w:r>
        <w:rPr>
          <w:sz w:val="24"/>
        </w:rPr>
        <w:t>para establecer</w:t>
      </w:r>
      <w:r>
        <w:rPr>
          <w:spacing w:val="1"/>
          <w:sz w:val="24"/>
        </w:rPr>
        <w:t> </w:t>
      </w:r>
      <w:r>
        <w:rPr>
          <w:sz w:val="24"/>
        </w:rPr>
        <w:t>rutas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mejora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Currículo</w:t>
      </w:r>
      <w:r>
        <w:rPr>
          <w:spacing w:val="-1"/>
          <w:sz w:val="24"/>
        </w:rPr>
        <w:t> </w:t>
      </w:r>
      <w:r>
        <w:rPr>
          <w:sz w:val="24"/>
        </w:rPr>
        <w:t>Nacional</w:t>
      </w:r>
      <w:r>
        <w:rPr>
          <w:spacing w:val="-1"/>
          <w:sz w:val="24"/>
        </w:rPr>
        <w:t> </w:t>
      </w:r>
      <w:r>
        <w:rPr>
          <w:sz w:val="24"/>
        </w:rPr>
        <w:t>Base.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856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262" w:right="821" w:firstLine="0"/>
        <w:jc w:val="left"/>
      </w:pPr>
      <w:bookmarkStart w:name="_bookmark154" w:id="188"/>
      <w:bookmarkEnd w:id="188"/>
      <w:r>
        <w:rPr/>
      </w:r>
      <w:bookmarkStart w:name="_bookmark154" w:id="189"/>
      <w:bookmarkEnd w:id="189"/>
      <w:r>
        <w:rPr>
          <w:color w:val="2E5395"/>
        </w:rPr>
        <w:t>Princip</w:t>
      </w:r>
      <w:r>
        <w:rPr>
          <w:color w:val="2E5395"/>
        </w:rPr>
        <w:t>ales</w:t>
      </w:r>
      <w:r>
        <w:rPr>
          <w:color w:val="2E5395"/>
          <w:spacing w:val="28"/>
        </w:rPr>
        <w:t> </w:t>
      </w:r>
      <w:r>
        <w:rPr>
          <w:color w:val="2E5395"/>
        </w:rPr>
        <w:t>factores</w:t>
      </w:r>
      <w:r>
        <w:rPr>
          <w:color w:val="2E5395"/>
          <w:spacing w:val="28"/>
        </w:rPr>
        <w:t> </w:t>
      </w:r>
      <w:r>
        <w:rPr>
          <w:color w:val="2E5395"/>
        </w:rPr>
        <w:t>de</w:t>
      </w:r>
      <w:r>
        <w:rPr>
          <w:color w:val="2E5395"/>
          <w:spacing w:val="28"/>
        </w:rPr>
        <w:t> </w:t>
      </w:r>
      <w:r>
        <w:rPr>
          <w:color w:val="2E5395"/>
        </w:rPr>
        <w:t>éxito</w:t>
      </w:r>
      <w:r>
        <w:rPr>
          <w:color w:val="2E5395"/>
          <w:spacing w:val="31"/>
        </w:rPr>
        <w:t> </w:t>
      </w:r>
      <w:r>
        <w:rPr>
          <w:color w:val="2E5395"/>
        </w:rPr>
        <w:t>o</w:t>
      </w:r>
      <w:r>
        <w:rPr>
          <w:color w:val="2E5395"/>
          <w:spacing w:val="28"/>
        </w:rPr>
        <w:t> </w:t>
      </w:r>
      <w:r>
        <w:rPr>
          <w:color w:val="2E5395"/>
        </w:rPr>
        <w:t>desafíos</w:t>
      </w:r>
      <w:r>
        <w:rPr>
          <w:color w:val="2E5395"/>
          <w:spacing w:val="34"/>
        </w:rPr>
        <w:t> </w:t>
      </w:r>
      <w:r>
        <w:rPr>
          <w:color w:val="2E5395"/>
        </w:rPr>
        <w:t>relacionados</w:t>
      </w:r>
      <w:r>
        <w:rPr>
          <w:color w:val="2E5395"/>
          <w:spacing w:val="28"/>
        </w:rPr>
        <w:t> </w:t>
      </w:r>
      <w:r>
        <w:rPr>
          <w:color w:val="2E5395"/>
        </w:rPr>
        <w:t>a</w:t>
      </w:r>
      <w:r>
        <w:rPr>
          <w:color w:val="2E5395"/>
          <w:spacing w:val="32"/>
        </w:rPr>
        <w:t> </w:t>
      </w:r>
      <w:r>
        <w:rPr>
          <w:color w:val="2E5395"/>
        </w:rPr>
        <w:t>la</w:t>
      </w:r>
      <w:r>
        <w:rPr>
          <w:color w:val="2E5395"/>
          <w:spacing w:val="-70"/>
        </w:rPr>
        <w:t> </w:t>
      </w:r>
      <w:r>
        <w:rPr>
          <w:color w:val="2E5395"/>
        </w:rPr>
        <w:t>finalización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primaria</w:t>
      </w:r>
    </w:p>
    <w:p>
      <w:pPr>
        <w:pStyle w:val="BodyText"/>
        <w:spacing w:before="240"/>
        <w:ind w:left="262" w:right="812" w:firstLine="707"/>
        <w:jc w:val="both"/>
      </w:pPr>
      <w:r>
        <w:rPr/>
        <w:t>La finalización de la primaria, se considera como la promoción constante de un</w:t>
      </w:r>
      <w:r>
        <w:rPr>
          <w:spacing w:val="1"/>
        </w:rPr>
        <w:t> </w:t>
      </w:r>
      <w:r>
        <w:rPr/>
        <w:t>alumno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ciclos</w:t>
      </w:r>
      <w:r>
        <w:rPr>
          <w:spacing w:val="1"/>
        </w:rPr>
        <w:t> </w:t>
      </w:r>
      <w:r>
        <w:rPr/>
        <w:t>anuales</w:t>
      </w:r>
      <w:r>
        <w:rPr>
          <w:spacing w:val="1"/>
        </w:rPr>
        <w:t> </w:t>
      </w:r>
      <w:r>
        <w:rPr/>
        <w:t>(seis</w:t>
      </w:r>
      <w:r>
        <w:rPr>
          <w:spacing w:val="1"/>
        </w:rPr>
        <w:t> </w:t>
      </w:r>
      <w:r>
        <w:rPr/>
        <w:t>grados)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un ingreso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</w:t>
      </w:r>
      <w:r>
        <w:rPr>
          <w:spacing w:val="-3"/>
        </w:rPr>
        <w:t> </w:t>
      </w:r>
      <w:r>
        <w:rPr/>
        <w:t>primaria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edad apropiada.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970"/>
      </w:pPr>
      <w:r>
        <w:rPr/>
        <w:t>La</w:t>
      </w:r>
      <w:r>
        <w:rPr>
          <w:spacing w:val="-3"/>
        </w:rPr>
        <w:t> </w:t>
      </w:r>
      <w:r>
        <w:rPr/>
        <w:t>finalización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primaria</w:t>
      </w:r>
      <w:r>
        <w:rPr>
          <w:spacing w:val="-2"/>
        </w:rPr>
        <w:t> </w:t>
      </w:r>
      <w:r>
        <w:rPr/>
        <w:t>tiene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causales</w:t>
      </w:r>
      <w:r>
        <w:rPr>
          <w:spacing w:val="-6"/>
        </w:rPr>
        <w:t> </w:t>
      </w:r>
      <w:r>
        <w:rPr/>
        <w:t>directos: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Abandono</w:t>
      </w:r>
    </w:p>
    <w:p>
      <w:pPr>
        <w:pStyle w:val="ListParagraph"/>
        <w:numPr>
          <w:ilvl w:val="1"/>
          <w:numId w:val="3"/>
        </w:numPr>
        <w:tabs>
          <w:tab w:pos="1689" w:val="left" w:leader="none"/>
          <w:tab w:pos="1690" w:val="left" w:leader="none"/>
        </w:tabs>
        <w:spacing w:line="240" w:lineRule="auto" w:before="2" w:after="0"/>
        <w:ind w:left="1690" w:right="0" w:hanging="360"/>
        <w:jc w:val="left"/>
        <w:rPr>
          <w:sz w:val="24"/>
        </w:rPr>
      </w:pPr>
      <w:r>
        <w:rPr>
          <w:sz w:val="24"/>
        </w:rPr>
        <w:t>Repitencia</w:t>
      </w:r>
    </w:p>
    <w:p>
      <w:pPr>
        <w:pStyle w:val="BodyText"/>
        <w:spacing w:before="240"/>
        <w:ind w:left="262" w:right="816" w:firstLine="707"/>
        <w:jc w:val="both"/>
      </w:pPr>
      <w:r>
        <w:rPr/>
        <w:t>Lo</w:t>
      </w:r>
      <w:r>
        <w:rPr>
          <w:spacing w:val="-7"/>
        </w:rPr>
        <w:t> </w:t>
      </w:r>
      <w:r>
        <w:rPr/>
        <w:t>cual</w:t>
      </w:r>
      <w:r>
        <w:rPr>
          <w:spacing w:val="-6"/>
        </w:rPr>
        <w:t> </w:t>
      </w:r>
      <w:r>
        <w:rPr/>
        <w:t>implica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todos</w:t>
      </w:r>
      <w:r>
        <w:rPr>
          <w:spacing w:val="-9"/>
        </w:rPr>
        <w:t> </w:t>
      </w:r>
      <w:r>
        <w:rPr/>
        <w:t>los</w:t>
      </w:r>
      <w:r>
        <w:rPr>
          <w:spacing w:val="-6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causales</w:t>
      </w:r>
      <w:r>
        <w:rPr>
          <w:spacing w:val="-9"/>
        </w:rPr>
        <w:t> </w:t>
      </w:r>
      <w:r>
        <w:rPr/>
        <w:t>indirectos,</w:t>
      </w:r>
      <w:r>
        <w:rPr>
          <w:spacing w:val="-8"/>
        </w:rPr>
        <w:t> </w:t>
      </w:r>
      <w:r>
        <w:rPr/>
        <w:t>desafíos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éxitos</w:t>
      </w:r>
      <w:r>
        <w:rPr>
          <w:spacing w:val="-8"/>
        </w:rPr>
        <w:t> </w:t>
      </w:r>
      <w:r>
        <w:rPr/>
        <w:t>tanto</w:t>
      </w:r>
      <w:r>
        <w:rPr>
          <w:spacing w:val="-9"/>
        </w:rPr>
        <w:t> </w:t>
      </w:r>
      <w:r>
        <w:rPr/>
        <w:t>del</w:t>
      </w:r>
      <w:r>
        <w:rPr>
          <w:spacing w:val="-51"/>
        </w:rPr>
        <w:t> </w:t>
      </w:r>
      <w:r>
        <w:rPr/>
        <w:t>abandono,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repitencia</w:t>
      </w:r>
      <w:r>
        <w:rPr>
          <w:spacing w:val="1"/>
        </w:rPr>
        <w:t> </w:t>
      </w:r>
      <w:r>
        <w:rPr/>
        <w:t>aplican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finalización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primaria.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3" w:firstLine="707"/>
        <w:jc w:val="both"/>
      </w:pPr>
      <w:r>
        <w:rPr/>
        <w:t>Adicionalmente, la finalización de primaria tiene un análisis adicional, relacionado</w:t>
      </w:r>
      <w:r>
        <w:rPr>
          <w:spacing w:val="1"/>
        </w:rPr>
        <w:t> </w:t>
      </w:r>
      <w:r>
        <w:rPr/>
        <w:t>estrictamente a un estudio de cohorte, de los alumnos que estudian al menos un grado de</w:t>
      </w:r>
      <w:r>
        <w:rPr>
          <w:spacing w:val="-52"/>
        </w:rPr>
        <w:t> </w:t>
      </w:r>
      <w:r>
        <w:rPr/>
        <w:t>preprimaria.</w:t>
      </w:r>
      <w:r>
        <w:rPr>
          <w:spacing w:val="1"/>
        </w:rPr>
        <w:t> </w:t>
      </w:r>
      <w:r>
        <w:rPr/>
        <w:t>Este estudio de cohorte, a diferencia de la supervivencia, es hecho con la</w:t>
      </w:r>
      <w:r>
        <w:rPr>
          <w:spacing w:val="1"/>
        </w:rPr>
        <w:t> </w:t>
      </w:r>
      <w:r>
        <w:rPr/>
        <w:t>identificación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código</w:t>
      </w:r>
      <w:r>
        <w:rPr>
          <w:spacing w:val="-7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estudiante,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-4"/>
        </w:rPr>
        <w:t> </w:t>
      </w:r>
      <w:r>
        <w:rPr/>
        <w:t>implica</w:t>
      </w:r>
      <w:r>
        <w:rPr>
          <w:spacing w:val="-5"/>
        </w:rPr>
        <w:t> </w:t>
      </w:r>
      <w:r>
        <w:rPr/>
        <w:t>que se</w:t>
      </w:r>
      <w:r>
        <w:rPr>
          <w:spacing w:val="-4"/>
        </w:rPr>
        <w:t> </w:t>
      </w:r>
      <w:r>
        <w:rPr/>
        <w:t>sigue</w:t>
      </w:r>
      <w:r>
        <w:rPr>
          <w:spacing w:val="-3"/>
        </w:rPr>
        <w:t> </w:t>
      </w:r>
      <w:r>
        <w:rPr/>
        <w:t>estrictamente</w:t>
      </w:r>
      <w:r>
        <w:rPr>
          <w:spacing w:val="-52"/>
        </w:rPr>
        <w:t> </w:t>
      </w:r>
      <w:r>
        <w:rPr/>
        <w:t>a los estudiantes que ingresaron en el ciclo escolar 2016 en primer grado primaria y el</w:t>
      </w:r>
      <w:r>
        <w:rPr>
          <w:spacing w:val="1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inscripción que</w:t>
      </w:r>
      <w:r>
        <w:rPr>
          <w:spacing w:val="1"/>
        </w:rPr>
        <w:t> </w:t>
      </w:r>
      <w:r>
        <w:rPr/>
        <w:t>cursaron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54" w:right="815" w:firstLine="0"/>
        <w:jc w:val="center"/>
        <w:rPr>
          <w:i/>
          <w:sz w:val="18"/>
        </w:rPr>
      </w:pPr>
      <w:bookmarkStart w:name="_bookmark155" w:id="190"/>
      <w:bookmarkEnd w:id="19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Estudiante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2016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Repitentes.</w:t>
      </w:r>
    </w:p>
    <w:tbl>
      <w:tblPr>
        <w:tblW w:w="0" w:type="auto"/>
        <w:jc w:val="left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"/>
        <w:gridCol w:w="382"/>
        <w:gridCol w:w="382"/>
        <w:gridCol w:w="335"/>
        <w:gridCol w:w="335"/>
        <w:gridCol w:w="382"/>
        <w:gridCol w:w="382"/>
        <w:gridCol w:w="335"/>
        <w:gridCol w:w="335"/>
        <w:gridCol w:w="382"/>
        <w:gridCol w:w="382"/>
        <w:gridCol w:w="335"/>
        <w:gridCol w:w="281"/>
        <w:gridCol w:w="381"/>
        <w:gridCol w:w="381"/>
        <w:gridCol w:w="334"/>
        <w:gridCol w:w="334"/>
        <w:gridCol w:w="381"/>
        <w:gridCol w:w="381"/>
        <w:gridCol w:w="334"/>
        <w:gridCol w:w="381"/>
        <w:gridCol w:w="381"/>
        <w:gridCol w:w="381"/>
        <w:gridCol w:w="334"/>
        <w:gridCol w:w="280"/>
      </w:tblGrid>
      <w:tr>
        <w:trPr>
          <w:trHeight w:val="592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4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w w:val="58"/>
                <w:sz w:val="15"/>
              </w:rPr>
              <w:t>7</w:t>
            </w:r>
          </w:p>
        </w:tc>
        <w:tc>
          <w:tcPr>
            <w:tcW w:w="143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w w:val="58"/>
                <w:sz w:val="15"/>
              </w:rPr>
              <w:t>8</w:t>
            </w:r>
          </w:p>
        </w:tc>
        <w:tc>
          <w:tcPr>
            <w:tcW w:w="138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w w:val="58"/>
                <w:sz w:val="15"/>
              </w:rPr>
              <w:t>9</w:t>
            </w:r>
          </w:p>
        </w:tc>
        <w:tc>
          <w:tcPr>
            <w:tcW w:w="143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652" w:right="620"/>
              <w:jc w:val="center"/>
              <w:rPr>
                <w:b/>
                <w:sz w:val="15"/>
              </w:rPr>
            </w:pPr>
            <w:r>
              <w:rPr>
                <w:b/>
                <w:w w:val="70"/>
                <w:sz w:val="15"/>
              </w:rPr>
              <w:t>10</w:t>
            </w:r>
          </w:p>
        </w:tc>
        <w:tc>
          <w:tcPr>
            <w:tcW w:w="1477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679" w:right="641"/>
              <w:jc w:val="center"/>
              <w:rPr>
                <w:b/>
                <w:sz w:val="15"/>
              </w:rPr>
            </w:pPr>
            <w:r>
              <w:rPr>
                <w:b/>
                <w:w w:val="70"/>
                <w:sz w:val="15"/>
              </w:rPr>
              <w:t>11</w:t>
            </w:r>
          </w:p>
        </w:tc>
        <w:tc>
          <w:tcPr>
            <w:tcW w:w="137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i/>
                <w:sz w:val="16"/>
              </w:rPr>
            </w:pPr>
          </w:p>
          <w:p>
            <w:pPr>
              <w:pStyle w:val="TableParagraph"/>
              <w:ind w:left="258" w:right="201"/>
              <w:jc w:val="center"/>
              <w:rPr>
                <w:b/>
                <w:sz w:val="15"/>
              </w:rPr>
            </w:pPr>
            <w:r>
              <w:rPr>
                <w:b/>
                <w:w w:val="70"/>
                <w:sz w:val="15"/>
              </w:rPr>
              <w:t>12</w:t>
            </w:r>
          </w:p>
        </w:tc>
      </w:tr>
      <w:tr>
        <w:trPr>
          <w:trHeight w:val="962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59" w:lineRule="exact" w:before="99"/>
              <w:ind w:left="15"/>
              <w:rPr>
                <w:b/>
                <w:sz w:val="15"/>
              </w:rPr>
            </w:pPr>
            <w:r>
              <w:rPr>
                <w:b/>
                <w:spacing w:val="-1"/>
                <w:w w:val="70"/>
                <w:sz w:val="15"/>
              </w:rPr>
              <w:t>ANIO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3"/>
              <w:rPr>
                <w:i/>
                <w:sz w:val="10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i/>
                <w:sz w:val="8"/>
              </w:rPr>
            </w:pPr>
          </w:p>
          <w:p>
            <w:pPr>
              <w:pStyle w:val="TableParagraph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49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1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7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9"/>
              <w:rPr>
                <w:i/>
                <w:sz w:val="10"/>
              </w:rPr>
            </w:pPr>
          </w:p>
          <w:p>
            <w:pPr>
              <w:pStyle w:val="TableParagraph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5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7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1"/>
              <w:rPr>
                <w:i/>
                <w:sz w:val="11"/>
              </w:rPr>
            </w:pPr>
          </w:p>
          <w:p>
            <w:pPr>
              <w:pStyle w:val="TableParagraph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0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1"/>
              <w:ind w:left="215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Inscritos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3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Promovido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131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Repitentes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spacing w:before="7"/>
              <w:rPr>
                <w:i/>
                <w:sz w:val="9"/>
              </w:rPr>
            </w:pPr>
          </w:p>
          <w:p>
            <w:pPr>
              <w:pStyle w:val="TableParagraph"/>
              <w:ind w:left="119"/>
              <w:rPr>
                <w:b/>
                <w:sz w:val="8"/>
              </w:rPr>
            </w:pPr>
            <w:r>
              <w:rPr>
                <w:b/>
                <w:w w:val="195"/>
                <w:sz w:val="8"/>
              </w:rPr>
              <w:t>Desertores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2015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26,404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2,520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100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1,793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18,727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208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53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147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36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28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3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1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1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2016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386,751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287,585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262"/>
              <w:jc w:val="center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25,078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1,873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1,537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60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81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68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50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45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14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14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8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1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2017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90,748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62,500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53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67,560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7,212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284,695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254,463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308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4,503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1,625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1,469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8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68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3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8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23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13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11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1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2018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28,843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18,224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53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18,197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4,135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90,954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68,135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23,667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5,247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253,899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234,432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152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4,430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1,472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1,342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6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48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53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44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3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2019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10,205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6,260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100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5,049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1,752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37,788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26,299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15,183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3,180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83,899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68,113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3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13,411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3,662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232,529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218,827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4,058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1,371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1,264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5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33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149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121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2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2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13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2020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4,031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3,535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100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1,727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282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16,080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14,856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7,100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712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39,536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37,634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3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10,714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1,024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77,620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75,522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8,421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1,119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217,753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215,619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1,134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1,459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1,425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2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16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2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23</w:t>
            </w:r>
          </w:p>
        </w:tc>
      </w:tr>
      <w:tr>
        <w:trPr>
          <w:trHeight w:val="187" w:hRule="atLeast"/>
        </w:trPr>
        <w:tc>
          <w:tcPr>
            <w:tcW w:w="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68"/>
              <w:rPr>
                <w:b/>
                <w:sz w:val="15"/>
              </w:rPr>
            </w:pPr>
            <w:r>
              <w:rPr>
                <w:b/>
                <w:w w:val="60"/>
                <w:sz w:val="15"/>
              </w:rPr>
              <w:t>2021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851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7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left="170"/>
              <w:jc w:val="center"/>
              <w:rPr>
                <w:sz w:val="15"/>
              </w:rPr>
            </w:pPr>
            <w:r>
              <w:rPr>
                <w:w w:val="60"/>
                <w:sz w:val="15"/>
              </w:rPr>
              <w:t>128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4,703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5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345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498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4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16,489</w:t>
            </w:r>
          </w:p>
        </w:tc>
        <w:tc>
          <w:tcPr>
            <w:tcW w:w="3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3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0</w:t>
            </w:r>
          </w:p>
        </w:tc>
        <w:tc>
          <w:tcPr>
            <w:tcW w:w="33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624</w:t>
            </w:r>
          </w:p>
        </w:tc>
        <w:tc>
          <w:tcPr>
            <w:tcW w:w="2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1,464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38,618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1"/>
              <w:jc w:val="right"/>
              <w:rPr>
                <w:sz w:val="15"/>
              </w:rPr>
            </w:pPr>
            <w:r>
              <w:rPr>
                <w:w w:val="58"/>
                <w:sz w:val="15"/>
              </w:rPr>
              <w:t>1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696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2,513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76,492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60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726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3,292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215,109</w:t>
            </w:r>
          </w:p>
        </w:tc>
        <w:tc>
          <w:tcPr>
            <w:tcW w:w="3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418</w:t>
            </w:r>
          </w:p>
        </w:tc>
        <w:tc>
          <w:tcPr>
            <w:tcW w:w="33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2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11</w:t>
            </w:r>
          </w:p>
        </w:tc>
        <w:tc>
          <w:tcPr>
            <w:tcW w:w="2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9" w:lineRule="exact" w:before="8"/>
              <w:ind w:right="-1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3,502</w:t>
            </w:r>
          </w:p>
        </w:tc>
      </w:tr>
    </w:tbl>
    <w:p>
      <w:pPr>
        <w:spacing w:before="15"/>
        <w:ind w:left="260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29907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5" w:right="815" w:firstLine="0"/>
        <w:jc w:val="center"/>
        <w:rPr>
          <w:i/>
          <w:sz w:val="18"/>
        </w:rPr>
      </w:pPr>
      <w:bookmarkStart w:name="_bookmark156" w:id="191"/>
      <w:bookmarkEnd w:id="191"/>
      <w:r>
        <w:rPr/>
      </w:r>
      <w:r>
        <w:rPr>
          <w:i/>
          <w:color w:val="44536A"/>
          <w:sz w:val="18"/>
        </w:rPr>
        <w:t>Tabla 39. Estudiante de Inscritos en 2016 en Primer grado Primaria sin Repitentes que cursaron al menos una etapa de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preprimaria.</w:t>
      </w: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"/>
        <w:gridCol w:w="382"/>
        <w:gridCol w:w="382"/>
        <w:gridCol w:w="335"/>
        <w:gridCol w:w="335"/>
        <w:gridCol w:w="382"/>
        <w:gridCol w:w="382"/>
        <w:gridCol w:w="335"/>
        <w:gridCol w:w="335"/>
        <w:gridCol w:w="382"/>
        <w:gridCol w:w="382"/>
        <w:gridCol w:w="335"/>
        <w:gridCol w:w="281"/>
        <w:gridCol w:w="381"/>
        <w:gridCol w:w="381"/>
        <w:gridCol w:w="334"/>
        <w:gridCol w:w="334"/>
        <w:gridCol w:w="381"/>
        <w:gridCol w:w="381"/>
        <w:gridCol w:w="334"/>
        <w:gridCol w:w="381"/>
        <w:gridCol w:w="381"/>
        <w:gridCol w:w="381"/>
        <w:gridCol w:w="334"/>
        <w:gridCol w:w="280"/>
      </w:tblGrid>
      <w:tr>
        <w:trPr>
          <w:trHeight w:val="425" w:hRule="atLeast"/>
        </w:trPr>
        <w:tc>
          <w:tcPr>
            <w:tcW w:w="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4" w:type="dxa"/>
            <w:gridSpan w:val="4"/>
            <w:shd w:val="clear" w:color="auto" w:fill="BEBEBE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b/>
                <w:sz w:val="11"/>
              </w:rPr>
            </w:pPr>
            <w:r>
              <w:rPr>
                <w:b/>
                <w:w w:val="79"/>
                <w:sz w:val="11"/>
              </w:rPr>
              <w:t>7</w:t>
            </w:r>
          </w:p>
        </w:tc>
        <w:tc>
          <w:tcPr>
            <w:tcW w:w="1434" w:type="dxa"/>
            <w:gridSpan w:val="4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11"/>
              </w:rPr>
            </w:pPr>
            <w:r>
              <w:rPr>
                <w:b/>
                <w:w w:val="79"/>
                <w:sz w:val="11"/>
              </w:rPr>
              <w:t>8</w:t>
            </w:r>
          </w:p>
        </w:tc>
        <w:tc>
          <w:tcPr>
            <w:tcW w:w="1380" w:type="dxa"/>
            <w:gridSpan w:val="4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b/>
                <w:sz w:val="11"/>
              </w:rPr>
            </w:pPr>
            <w:r>
              <w:rPr>
                <w:b/>
                <w:w w:val="79"/>
                <w:sz w:val="11"/>
              </w:rPr>
              <w:t>9</w:t>
            </w:r>
          </w:p>
        </w:tc>
        <w:tc>
          <w:tcPr>
            <w:tcW w:w="1430" w:type="dxa"/>
            <w:gridSpan w:val="4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652" w:right="620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10</w:t>
            </w:r>
          </w:p>
        </w:tc>
        <w:tc>
          <w:tcPr>
            <w:tcW w:w="1477" w:type="dxa"/>
            <w:gridSpan w:val="4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679" w:right="641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11</w:t>
            </w:r>
          </w:p>
        </w:tc>
        <w:tc>
          <w:tcPr>
            <w:tcW w:w="1376" w:type="dxa"/>
            <w:gridSpan w:val="4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258" w:right="201"/>
              <w:jc w:val="center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12</w:t>
            </w:r>
          </w:p>
        </w:tc>
      </w:tr>
      <w:tr>
        <w:trPr>
          <w:trHeight w:val="570" w:hRule="atLeast"/>
        </w:trPr>
        <w:tc>
          <w:tcPr>
            <w:tcW w:w="275" w:type="dxa"/>
          </w:tcPr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spacing w:line="109" w:lineRule="exact" w:before="74"/>
              <w:ind w:left="15"/>
              <w:rPr>
                <w:b/>
                <w:sz w:val="11"/>
              </w:rPr>
            </w:pPr>
            <w:r>
              <w:rPr>
                <w:b/>
                <w:w w:val="90"/>
                <w:sz w:val="11"/>
              </w:rPr>
              <w:t>ANIO</w:t>
            </w:r>
          </w:p>
        </w:tc>
        <w:tc>
          <w:tcPr>
            <w:tcW w:w="382" w:type="dxa"/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93"/>
              <w:rPr>
                <w:b/>
                <w:sz w:val="8"/>
              </w:rPr>
            </w:pPr>
            <w:bookmarkStart w:name="_bookmark157" w:id="192"/>
            <w:bookmarkEnd w:id="192"/>
            <w:r>
              <w:rPr/>
            </w: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2" w:type="dxa"/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5" w:type="dxa"/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335" w:type="dxa"/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9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ind w:left="9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3"/>
              <w:rPr>
                <w:i/>
                <w:sz w:val="10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281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8"/>
              </w:rPr>
            </w:pPr>
          </w:p>
          <w:p>
            <w:pPr>
              <w:pStyle w:val="TableParagraph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49"/>
              <w:ind w:left="9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1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9"/>
              <w:rPr>
                <w:i/>
                <w:sz w:val="10"/>
              </w:rPr>
            </w:pPr>
          </w:p>
          <w:p>
            <w:pPr>
              <w:pStyle w:val="TableParagraph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5"/>
              <w:ind w:left="9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7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1"/>
              </w:rPr>
            </w:pPr>
          </w:p>
          <w:p>
            <w:pPr>
              <w:pStyle w:val="TableParagraph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0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1"/>
              <w:ind w:left="9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3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33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Repitentes</w:t>
            </w:r>
          </w:p>
        </w:tc>
        <w:tc>
          <w:tcPr>
            <w:tcW w:w="280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9"/>
              </w:rPr>
            </w:pPr>
          </w:p>
          <w:p>
            <w:pPr>
              <w:pStyle w:val="TableParagraph"/>
              <w:ind w:left="24"/>
              <w:rPr>
                <w:b/>
                <w:sz w:val="8"/>
              </w:rPr>
            </w:pPr>
            <w:r>
              <w:rPr>
                <w:b/>
                <w:w w:val="140"/>
                <w:sz w:val="8"/>
              </w:rPr>
              <w:t>Desertores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10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2015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87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29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262"/>
              <w:jc w:val="center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218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49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6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2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2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3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10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1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10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2016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281,032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228,369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262"/>
              <w:jc w:val="center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101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8,519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64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59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3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10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1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09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2017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51,041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37,073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53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41,752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101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2,647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226,902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207,750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1,948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73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73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09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2018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14,265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9,615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53"/>
              <w:jc w:val="center"/>
              <w:rPr>
                <w:sz w:val="11"/>
              </w:rPr>
            </w:pPr>
            <w:r>
              <w:rPr>
                <w:w w:val="80"/>
                <w:sz w:val="11"/>
              </w:rPr>
              <w:t>10,334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101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1,405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55,729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43,320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16,409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2,068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207,364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194,690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23</w:t>
            </w:r>
          </w:p>
        </w:tc>
        <w:tc>
          <w:tcPr>
            <w:tcW w:w="281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2,213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72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2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10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2019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4,616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3,004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100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2,751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left="171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590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21,002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15,174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9,399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1,338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54,347</w:t>
            </w:r>
          </w:p>
        </w:tc>
        <w:tc>
          <w:tcPr>
            <w:tcW w:w="382" w:type="dxa"/>
          </w:tcPr>
          <w:p>
            <w:pPr>
              <w:pStyle w:val="TableParagraph"/>
              <w:spacing w:line="110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45,154</w:t>
            </w:r>
          </w:p>
        </w:tc>
        <w:tc>
          <w:tcPr>
            <w:tcW w:w="335" w:type="dxa"/>
          </w:tcPr>
          <w:p>
            <w:pPr>
              <w:pStyle w:val="TableParagraph"/>
              <w:spacing w:line="110" w:lineRule="exact" w:before="5"/>
              <w:ind w:right="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9,715</w:t>
            </w:r>
          </w:p>
        </w:tc>
        <w:tc>
          <w:tcPr>
            <w:tcW w:w="281" w:type="dxa"/>
          </w:tcPr>
          <w:p>
            <w:pPr>
              <w:pStyle w:val="TableParagraph"/>
              <w:spacing w:line="110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1,714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193,598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184,254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6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2,540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75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71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1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1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4</w:t>
            </w:r>
          </w:p>
        </w:tc>
        <w:tc>
          <w:tcPr>
            <w:tcW w:w="381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2</w:t>
            </w:r>
          </w:p>
        </w:tc>
        <w:tc>
          <w:tcPr>
            <w:tcW w:w="334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10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</w:tr>
      <w:tr>
        <w:trPr>
          <w:trHeight w:val="134" w:hRule="atLeast"/>
        </w:trPr>
        <w:tc>
          <w:tcPr>
            <w:tcW w:w="275" w:type="dxa"/>
          </w:tcPr>
          <w:p>
            <w:pPr>
              <w:pStyle w:val="TableParagraph"/>
              <w:spacing w:line="109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2020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1,687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8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1,525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170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851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218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87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8,336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7,844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4,047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250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23,371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22,494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6,927</w:t>
            </w:r>
          </w:p>
        </w:tc>
        <w:tc>
          <w:tcPr>
            <w:tcW w:w="2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387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52,143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51,030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6,180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527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183,691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182,359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8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620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140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137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5</w:t>
            </w:r>
          </w:p>
        </w:tc>
        <w:tc>
          <w:tcPr>
            <w:tcW w:w="280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1</w:t>
            </w:r>
          </w:p>
        </w:tc>
      </w:tr>
      <w:tr>
        <w:trPr>
          <w:trHeight w:val="135" w:hRule="atLeast"/>
        </w:trPr>
        <w:tc>
          <w:tcPr>
            <w:tcW w:w="275" w:type="dxa"/>
          </w:tcPr>
          <w:p>
            <w:pPr>
              <w:pStyle w:val="TableParagraph"/>
              <w:spacing w:line="109" w:lineRule="exact" w:before="5"/>
              <w:ind w:left="68"/>
              <w:rPr>
                <w:b/>
                <w:sz w:val="11"/>
              </w:rPr>
            </w:pPr>
            <w:r>
              <w:rPr>
                <w:b/>
                <w:w w:val="80"/>
                <w:sz w:val="11"/>
              </w:rPr>
              <w:t>2021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314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7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217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47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left="218"/>
              <w:jc w:val="center"/>
              <w:rPr>
                <w:sz w:val="11"/>
              </w:rPr>
            </w:pPr>
            <w:r>
              <w:rPr>
                <w:w w:val="85"/>
                <w:sz w:val="11"/>
              </w:rPr>
              <w:t>29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2,073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169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ind w:right="2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174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8,667</w:t>
            </w:r>
          </w:p>
        </w:tc>
        <w:tc>
          <w:tcPr>
            <w:tcW w:w="382" w:type="dxa"/>
          </w:tcPr>
          <w:p>
            <w:pPr>
              <w:pStyle w:val="TableParagraph"/>
              <w:spacing w:line="109" w:lineRule="exact" w:before="5"/>
              <w:ind w:right="3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09" w:lineRule="exact" w:before="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367</w:t>
            </w:r>
          </w:p>
        </w:tc>
        <w:tc>
          <w:tcPr>
            <w:tcW w:w="2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596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23,179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1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446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1,119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51,809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44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561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1,581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182,020</w:t>
            </w:r>
          </w:p>
        </w:tc>
        <w:tc>
          <w:tcPr>
            <w:tcW w:w="381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411</w:t>
            </w:r>
          </w:p>
        </w:tc>
        <w:tc>
          <w:tcPr>
            <w:tcW w:w="334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79"/>
                <w:sz w:val="11"/>
              </w:rPr>
              <w:t>8</w:t>
            </w:r>
          </w:p>
        </w:tc>
        <w:tc>
          <w:tcPr>
            <w:tcW w:w="280" w:type="dxa"/>
          </w:tcPr>
          <w:p>
            <w:pPr>
              <w:pStyle w:val="TableParagraph"/>
              <w:spacing w:line="109" w:lineRule="exact" w:before="5"/>
              <w:ind w:right="-15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2,079</w:t>
            </w:r>
          </w:p>
        </w:tc>
      </w:tr>
    </w:tbl>
    <w:p>
      <w:pPr>
        <w:spacing w:before="0"/>
        <w:ind w:left="260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spacing w:before="0"/>
        <w:ind w:left="254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Estudiante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2016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Repitentes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cursaron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preprimaria.</w:t>
      </w: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"/>
        <w:gridCol w:w="382"/>
        <w:gridCol w:w="382"/>
        <w:gridCol w:w="335"/>
        <w:gridCol w:w="335"/>
        <w:gridCol w:w="382"/>
        <w:gridCol w:w="382"/>
        <w:gridCol w:w="335"/>
        <w:gridCol w:w="335"/>
        <w:gridCol w:w="382"/>
        <w:gridCol w:w="382"/>
        <w:gridCol w:w="335"/>
        <w:gridCol w:w="281"/>
        <w:gridCol w:w="381"/>
        <w:gridCol w:w="381"/>
        <w:gridCol w:w="334"/>
        <w:gridCol w:w="334"/>
        <w:gridCol w:w="381"/>
        <w:gridCol w:w="381"/>
        <w:gridCol w:w="334"/>
        <w:gridCol w:w="381"/>
        <w:gridCol w:w="381"/>
        <w:gridCol w:w="381"/>
        <w:gridCol w:w="334"/>
        <w:gridCol w:w="280"/>
      </w:tblGrid>
      <w:tr>
        <w:trPr>
          <w:trHeight w:val="483" w:hRule="atLeast"/>
        </w:trPr>
        <w:tc>
          <w:tcPr>
            <w:tcW w:w="275" w:type="dxa"/>
            <w:vMerge w:val="restart"/>
            <w:textDirection w:val="btLr"/>
          </w:tcPr>
          <w:p>
            <w:pPr>
              <w:pStyle w:val="TableParagraph"/>
              <w:spacing w:before="1"/>
              <w:rPr>
                <w:i/>
                <w:sz w:val="7"/>
              </w:rPr>
            </w:pPr>
          </w:p>
          <w:p>
            <w:pPr>
              <w:pStyle w:val="TableParagraph"/>
              <w:ind w:left="28"/>
              <w:rPr>
                <w:sz w:val="8"/>
              </w:rPr>
            </w:pPr>
            <w:r>
              <w:rPr>
                <w:w w:val="155"/>
                <w:sz w:val="8"/>
              </w:rPr>
              <w:t>Diferencia</w:t>
            </w:r>
          </w:p>
        </w:tc>
        <w:tc>
          <w:tcPr>
            <w:tcW w:w="1434" w:type="dxa"/>
            <w:gridSpan w:val="4"/>
            <w:shd w:val="clear" w:color="auto" w:fill="BEBEBE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12"/>
              </w:rPr>
            </w:pPr>
            <w:r>
              <w:rPr>
                <w:b/>
                <w:w w:val="72"/>
                <w:sz w:val="12"/>
              </w:rPr>
              <w:t>7</w:t>
            </w:r>
          </w:p>
        </w:tc>
        <w:tc>
          <w:tcPr>
            <w:tcW w:w="1434" w:type="dxa"/>
            <w:gridSpan w:val="4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w w:val="72"/>
                <w:sz w:val="12"/>
              </w:rPr>
              <w:t>8</w:t>
            </w:r>
          </w:p>
        </w:tc>
        <w:tc>
          <w:tcPr>
            <w:tcW w:w="1380" w:type="dxa"/>
            <w:gridSpan w:val="4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15"/>
              <w:jc w:val="center"/>
              <w:rPr>
                <w:b/>
                <w:sz w:val="12"/>
              </w:rPr>
            </w:pPr>
            <w:r>
              <w:rPr>
                <w:b/>
                <w:w w:val="72"/>
                <w:sz w:val="12"/>
              </w:rPr>
              <w:t>9</w:t>
            </w:r>
          </w:p>
        </w:tc>
        <w:tc>
          <w:tcPr>
            <w:tcW w:w="1430" w:type="dxa"/>
            <w:gridSpan w:val="4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652" w:right="620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10</w:t>
            </w:r>
          </w:p>
        </w:tc>
        <w:tc>
          <w:tcPr>
            <w:tcW w:w="1477" w:type="dxa"/>
            <w:gridSpan w:val="4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679" w:right="641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11</w:t>
            </w:r>
          </w:p>
        </w:tc>
        <w:tc>
          <w:tcPr>
            <w:tcW w:w="1376" w:type="dxa"/>
            <w:gridSpan w:val="4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ind w:left="258" w:right="201"/>
              <w:jc w:val="center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12</w:t>
            </w:r>
          </w:p>
        </w:tc>
      </w:tr>
      <w:tr>
        <w:trPr>
          <w:trHeight w:val="647" w:hRule="atLeast"/>
        </w:trPr>
        <w:tc>
          <w:tcPr>
            <w:tcW w:w="27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2" w:type="dxa"/>
            <w:shd w:val="clear" w:color="auto" w:fill="BEBEBE"/>
            <w:textDirection w:val="btLr"/>
          </w:tcPr>
          <w:p>
            <w:pPr>
              <w:pStyle w:val="TableParagraph"/>
              <w:spacing w:before="6"/>
              <w:rPr>
                <w:i/>
                <w:sz w:val="11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5" w:type="dxa"/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335" w:type="dxa"/>
            <w:shd w:val="clear" w:color="auto" w:fill="BEBEBE"/>
            <w:textDirection w:val="btLr"/>
          </w:tcPr>
          <w:p>
            <w:pPr>
              <w:pStyle w:val="TableParagraph"/>
              <w:spacing w:before="11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8"/>
              <w:rPr>
                <w:i/>
                <w:sz w:val="11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2" w:type="dxa"/>
            <w:textDirection w:val="btLr"/>
          </w:tcPr>
          <w:p>
            <w:pPr>
              <w:pStyle w:val="TableParagraph"/>
              <w:spacing w:before="10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5" w:type="dxa"/>
            <w:textDirection w:val="btLr"/>
          </w:tcPr>
          <w:p>
            <w:pPr>
              <w:pStyle w:val="TableParagraph"/>
              <w:spacing w:before="3"/>
              <w:rPr>
                <w:i/>
                <w:sz w:val="10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281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8"/>
              </w:rPr>
            </w:pPr>
          </w:p>
          <w:p>
            <w:pPr>
              <w:pStyle w:val="TableParagraph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49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1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10"/>
              </w:rPr>
            </w:pPr>
          </w:p>
          <w:p>
            <w:pPr>
              <w:pStyle w:val="TableParagraph"/>
              <w:spacing w:before="1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9"/>
              <w:rPr>
                <w:i/>
                <w:sz w:val="10"/>
              </w:rPr>
            </w:pPr>
          </w:p>
          <w:p>
            <w:pPr>
              <w:pStyle w:val="TableParagraph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5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57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1"/>
              <w:rPr>
                <w:i/>
                <w:sz w:val="11"/>
              </w:rPr>
            </w:pPr>
          </w:p>
          <w:p>
            <w:pPr>
              <w:pStyle w:val="TableParagraph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0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1"/>
              <w:ind w:left="106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Inscritos</w:t>
            </w:r>
          </w:p>
        </w:tc>
        <w:tc>
          <w:tcPr>
            <w:tcW w:w="381" w:type="dxa"/>
            <w:textDirection w:val="btLr"/>
          </w:tcPr>
          <w:p>
            <w:pPr>
              <w:pStyle w:val="TableParagraph"/>
              <w:rPr>
                <w:i/>
                <w:sz w:val="8"/>
              </w:rPr>
            </w:pPr>
          </w:p>
          <w:p>
            <w:pPr>
              <w:pStyle w:val="TableParagraph"/>
              <w:spacing w:before="63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Promovido</w:t>
            </w:r>
          </w:p>
        </w:tc>
        <w:tc>
          <w:tcPr>
            <w:tcW w:w="334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11"/>
              </w:rPr>
            </w:pPr>
          </w:p>
          <w:p>
            <w:pPr>
              <w:pStyle w:val="TableParagraph"/>
              <w:spacing w:before="1"/>
              <w:ind w:left="3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Repitentes</w:t>
            </w:r>
          </w:p>
        </w:tc>
        <w:tc>
          <w:tcPr>
            <w:tcW w:w="280" w:type="dxa"/>
            <w:textDirection w:val="btLr"/>
          </w:tcPr>
          <w:p>
            <w:pPr>
              <w:pStyle w:val="TableParagraph"/>
              <w:spacing w:before="7"/>
              <w:rPr>
                <w:i/>
                <w:sz w:val="9"/>
              </w:rPr>
            </w:pPr>
          </w:p>
          <w:p>
            <w:pPr>
              <w:pStyle w:val="TableParagraph"/>
              <w:ind w:left="28"/>
              <w:rPr>
                <w:b/>
                <w:sz w:val="8"/>
              </w:rPr>
            </w:pPr>
            <w:r>
              <w:rPr>
                <w:b/>
                <w:w w:val="155"/>
                <w:sz w:val="8"/>
              </w:rPr>
              <w:t>Desertores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15"/>
              <w:rPr>
                <w:b/>
                <w:sz w:val="12"/>
              </w:rPr>
            </w:pPr>
            <w:r>
              <w:rPr>
                <w:b/>
                <w:w w:val="85"/>
                <w:sz w:val="12"/>
              </w:rPr>
              <w:t>ANIO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26,317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2,491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10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1,793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18,678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3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206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51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147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36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3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1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1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2015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0"/>
                <w:sz w:val="12"/>
              </w:rPr>
              <w:t>105,719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59,216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26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16,559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1,809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1,478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81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45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14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14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9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8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1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2016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39,707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25,427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53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25,808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4,565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57,793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46,713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278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2,555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1,552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1,396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8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79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68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3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23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13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11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1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2017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14,578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8,609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10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7,863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2,730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35,225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24,815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7,258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3,179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46,535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39,742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129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2,217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1,400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1,272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6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59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53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44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3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2018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5,589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3,256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10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2,298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1,162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16,786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11,125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5,784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1,842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29,552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22,959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3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3,696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1,948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38,931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34,573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64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1,518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1,296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1,193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4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145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119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2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29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2019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2,344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2,010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170"/>
              <w:jc w:val="center"/>
              <w:rPr>
                <w:sz w:val="12"/>
              </w:rPr>
            </w:pPr>
            <w:r>
              <w:rPr>
                <w:w w:val="75"/>
                <w:sz w:val="12"/>
              </w:rPr>
              <w:t>876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195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7,744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7,012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3,053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462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16,165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15,140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3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3,787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637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25,477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24,492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2,241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592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34,062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33,260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64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514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1,319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1,288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29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11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29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22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2020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537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217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81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2,630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176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324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7,822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3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257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868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15,439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250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1,394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24,683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16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165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1,711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33,089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7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3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1,423</w:t>
            </w:r>
          </w:p>
        </w:tc>
      </w:tr>
      <w:tr>
        <w:trPr>
          <w:trHeight w:val="154" w:hRule="atLeast"/>
        </w:trPr>
        <w:tc>
          <w:tcPr>
            <w:tcW w:w="275" w:type="dxa"/>
          </w:tcPr>
          <w:p>
            <w:pPr>
              <w:pStyle w:val="TableParagraph"/>
              <w:spacing w:line="123" w:lineRule="exact" w:before="11"/>
              <w:ind w:left="68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2021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8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left="26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6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2" w:type="dxa"/>
          </w:tcPr>
          <w:p>
            <w:pPr>
              <w:pStyle w:val="TableParagraph"/>
              <w:spacing w:line="123" w:lineRule="exact" w:before="11"/>
              <w:ind w:right="3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5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line="123" w:lineRule="exact" w:before="11"/>
              <w:ind w:right="2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1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81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334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  <w:tc>
          <w:tcPr>
            <w:tcW w:w="280" w:type="dxa"/>
          </w:tcPr>
          <w:p>
            <w:pPr>
              <w:pStyle w:val="TableParagraph"/>
              <w:spacing w:line="123" w:lineRule="exact" w:before="11"/>
              <w:ind w:right="-1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0</w:t>
            </w:r>
          </w:p>
        </w:tc>
      </w:tr>
    </w:tbl>
    <w:p>
      <w:pPr>
        <w:spacing w:before="15"/>
        <w:ind w:left="260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ind w:left="262" w:right="819"/>
        <w:jc w:val="both"/>
      </w:pPr>
      <w:r>
        <w:rPr/>
        <w:t>Al iniciar el estudio de cohorte podemos observar que en 2016 se inscribieron en primer</w:t>
      </w:r>
      <w:r>
        <w:rPr>
          <w:spacing w:val="1"/>
        </w:rPr>
        <w:t> </w:t>
      </w:r>
      <w:r>
        <w:rPr/>
        <w:t>grado primaria 386,751 alumnos no repitentes de los cuales 281,032 estudiaron al menos</w:t>
      </w:r>
      <w:r>
        <w:rPr>
          <w:spacing w:val="1"/>
        </w:rPr>
        <w:t> </w:t>
      </w:r>
      <w:r>
        <w:rPr/>
        <w:t>una etapa en preprimaria, lo que equivale al 73%, mientras que el otro 27% no cursó</w:t>
      </w:r>
      <w:r>
        <w:rPr>
          <w:spacing w:val="1"/>
        </w:rPr>
        <w:t> </w:t>
      </w:r>
      <w:r>
        <w:rPr/>
        <w:t>ninguna</w:t>
      </w:r>
      <w:r>
        <w:rPr>
          <w:spacing w:val="-3"/>
        </w:rPr>
        <w:t> </w:t>
      </w:r>
      <w:r>
        <w:rPr/>
        <w:t>etapa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preprimaria.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17"/>
        <w:jc w:val="both"/>
      </w:pPr>
      <w:r>
        <w:rPr/>
        <w:t>Al</w:t>
      </w:r>
      <w:r>
        <w:rPr>
          <w:spacing w:val="-7"/>
        </w:rPr>
        <w:t> </w:t>
      </w:r>
      <w:r>
        <w:rPr/>
        <w:t>considerar</w:t>
      </w:r>
      <w:r>
        <w:rPr>
          <w:spacing w:val="-7"/>
        </w:rPr>
        <w:t> </w:t>
      </w:r>
      <w:r>
        <w:rPr/>
        <w:t>ahora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universo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estudios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preprimaria</w:t>
      </w:r>
      <w:r>
        <w:rPr>
          <w:spacing w:val="-6"/>
        </w:rPr>
        <w:t> </w:t>
      </w:r>
      <w:r>
        <w:rPr/>
        <w:t>obtenemos</w:t>
      </w:r>
      <w:r>
        <w:rPr>
          <w:spacing w:val="-10"/>
        </w:rPr>
        <w:t> </w:t>
      </w:r>
      <w:r>
        <w:rPr/>
        <w:t>que</w:t>
      </w:r>
      <w:r>
        <w:rPr>
          <w:spacing w:val="-52"/>
        </w:rPr>
        <w:t> </w:t>
      </w:r>
      <w:r>
        <w:rPr/>
        <w:t>en 2021 hay 182,020 estudiante inscritos en sexto primaria lo que significa que el 65% de</w:t>
      </w:r>
      <w:r>
        <w:rPr>
          <w:spacing w:val="1"/>
        </w:rPr>
        <w:t> </w:t>
      </w:r>
      <w:r>
        <w:rPr/>
        <w:t>estudiantes que cursaron preprimaria ha llegado a sexto primaria.</w:t>
      </w:r>
      <w:r>
        <w:rPr>
          <w:spacing w:val="1"/>
        </w:rPr>
        <w:t> </w:t>
      </w:r>
      <w:r>
        <w:rPr/>
        <w:t>Mientras que en el</w:t>
      </w:r>
      <w:r>
        <w:rPr>
          <w:spacing w:val="1"/>
        </w:rPr>
        <w:t> </w:t>
      </w:r>
      <w:r>
        <w:rPr/>
        <w:t>universo de estudiantes que no cursaron preprimaria, solamente el 31% llego hasta sexto</w:t>
      </w:r>
      <w:r>
        <w:rPr>
          <w:spacing w:val="1"/>
        </w:rPr>
        <w:t> </w:t>
      </w:r>
      <w:r>
        <w:rPr/>
        <w:t>primaria.</w:t>
      </w:r>
      <w:r>
        <w:rPr>
          <w:spacing w:val="1"/>
        </w:rPr>
        <w:t> </w:t>
      </w:r>
      <w:r>
        <w:rPr/>
        <w:t>Ambos resultados tienen una diferencia muy amplia, lo que puede significar la</w:t>
      </w:r>
      <w:r>
        <w:rPr>
          <w:spacing w:val="1"/>
        </w:rPr>
        <w:t> </w:t>
      </w:r>
      <w:r>
        <w:rPr/>
        <w:t>comprobación</w:t>
      </w:r>
      <w:r>
        <w:rPr>
          <w:spacing w:val="-3"/>
        </w:rPr>
        <w:t> </w:t>
      </w:r>
      <w:r>
        <w:rPr/>
        <w:t>empírica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muchos</w:t>
      </w:r>
      <w:r>
        <w:rPr>
          <w:spacing w:val="-4"/>
        </w:rPr>
        <w:t> </w:t>
      </w:r>
      <w:r>
        <w:rPr/>
        <w:t>técnicos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docentes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nuestro</w:t>
      </w:r>
      <w:r>
        <w:rPr>
          <w:spacing w:val="-4"/>
        </w:rPr>
        <w:t> </w:t>
      </w:r>
      <w:r>
        <w:rPr/>
        <w:t>país,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genera</w:t>
      </w:r>
      <w:r>
        <w:rPr>
          <w:spacing w:val="-4"/>
        </w:rPr>
        <w:t> </w:t>
      </w:r>
      <w:r>
        <w:rPr/>
        <w:t>una</w:t>
      </w:r>
      <w:r>
        <w:rPr>
          <w:spacing w:val="-52"/>
        </w:rPr>
        <w:t> </w:t>
      </w:r>
      <w:r>
        <w:rPr/>
        <w:t>verdadera</w:t>
      </w:r>
      <w:r>
        <w:rPr>
          <w:spacing w:val="-2"/>
        </w:rPr>
        <w:t> </w:t>
      </w:r>
      <w:r>
        <w:rPr/>
        <w:t>diferencia</w:t>
      </w:r>
      <w:r>
        <w:rPr>
          <w:spacing w:val="-1"/>
        </w:rPr>
        <w:t> </w:t>
      </w:r>
      <w:r>
        <w:rPr/>
        <w:t>en el</w:t>
      </w:r>
      <w:r>
        <w:rPr>
          <w:spacing w:val="1"/>
        </w:rPr>
        <w:t> </w:t>
      </w:r>
      <w:r>
        <w:rPr/>
        <w:t>éxito</w:t>
      </w:r>
      <w:r>
        <w:rPr>
          <w:spacing w:val="-2"/>
        </w:rPr>
        <w:t> </w:t>
      </w:r>
      <w:r>
        <w:rPr/>
        <w:t>escolar</w:t>
      </w:r>
      <w:r>
        <w:rPr>
          <w:spacing w:val="-2"/>
        </w:rPr>
        <w:t> </w:t>
      </w:r>
      <w:r>
        <w:rPr/>
        <w:t>y finalización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primaria.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jc w:val="both"/>
      </w:pPr>
      <w:r>
        <w:rPr/>
        <w:t>Desafío</w:t>
      </w:r>
      <w:r>
        <w:rPr>
          <w:spacing w:val="-4"/>
        </w:rPr>
        <w:t> </w:t>
      </w:r>
      <w:r>
        <w:rPr/>
        <w:t>Complementario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2"/>
          <w:numId w:val="3"/>
        </w:numPr>
        <w:tabs>
          <w:tab w:pos="2386" w:val="left" w:leader="none"/>
          <w:tab w:pos="2387" w:val="left" w:leader="none"/>
        </w:tabs>
        <w:spacing w:line="240" w:lineRule="auto" w:before="0" w:after="0"/>
        <w:ind w:left="2386" w:right="0" w:hanging="697"/>
        <w:jc w:val="left"/>
        <w:rPr>
          <w:sz w:val="24"/>
        </w:rPr>
      </w:pPr>
      <w:r>
        <w:rPr>
          <w:sz w:val="24"/>
        </w:rPr>
        <w:t>Ampliar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cobertura</w:t>
      </w:r>
      <w:r>
        <w:rPr>
          <w:spacing w:val="-4"/>
          <w:sz w:val="24"/>
        </w:rPr>
        <w:t> </w:t>
      </w:r>
      <w:r>
        <w:rPr>
          <w:sz w:val="24"/>
        </w:rPr>
        <w:t>educativa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nivel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preprimaria.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009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  <w:tab w:pos="2598" w:val="left" w:leader="none"/>
          <w:tab w:pos="3879" w:val="left" w:leader="none"/>
          <w:tab w:pos="4430" w:val="left" w:leader="none"/>
          <w:tab w:pos="5300" w:val="left" w:leader="none"/>
          <w:tab w:pos="5693" w:val="left" w:leader="none"/>
          <w:tab w:pos="6985" w:val="left" w:leader="none"/>
          <w:tab w:pos="8866" w:val="left" w:leader="none"/>
        </w:tabs>
        <w:spacing w:line="240" w:lineRule="auto" w:before="35" w:after="0"/>
        <w:ind w:left="262" w:right="825" w:firstLine="0"/>
        <w:jc w:val="left"/>
      </w:pPr>
      <w:bookmarkStart w:name="_bookmark158" w:id="193"/>
      <w:bookmarkEnd w:id="193"/>
      <w:r>
        <w:rPr/>
      </w:r>
      <w:bookmarkStart w:name="_bookmark158" w:id="194"/>
      <w:bookmarkEnd w:id="194"/>
      <w:r>
        <w:rPr>
          <w:color w:val="2E5395"/>
        </w:rPr>
        <w:t>Princip</w:t>
      </w:r>
      <w:r>
        <w:rPr>
          <w:color w:val="2E5395"/>
        </w:rPr>
        <w:t>ales</w:t>
        <w:tab/>
        <w:t>factores</w:t>
        <w:tab/>
        <w:t>de</w:t>
        <w:tab/>
        <w:t>éxito</w:t>
        <w:tab/>
        <w:t>o</w:t>
        <w:tab/>
        <w:t>desafíos</w:t>
        <w:tab/>
        <w:t>relacionados</w:t>
        <w:tab/>
      </w:r>
      <w:r>
        <w:rPr>
          <w:color w:val="2E5395"/>
          <w:spacing w:val="-3"/>
        </w:rPr>
        <w:t>al</w:t>
      </w:r>
      <w:r>
        <w:rPr>
          <w:color w:val="2E5395"/>
          <w:spacing w:val="-70"/>
        </w:rPr>
        <w:t> </w:t>
      </w:r>
      <w:r>
        <w:rPr>
          <w:color w:val="2E5395"/>
        </w:rPr>
        <w:t>abandono</w:t>
      </w:r>
      <w:r>
        <w:rPr>
          <w:color w:val="2E5395"/>
          <w:spacing w:val="-2"/>
        </w:rPr>
        <w:t> </w:t>
      </w:r>
      <w:r>
        <w:rPr>
          <w:color w:val="2E5395"/>
        </w:rPr>
        <w:t>den</w:t>
      </w:r>
      <w:r>
        <w:rPr>
          <w:color w:val="2E5395"/>
          <w:spacing w:val="-1"/>
        </w:rPr>
        <w:t> </w:t>
      </w:r>
      <w:r>
        <w:rPr>
          <w:color w:val="2E5395"/>
        </w:rPr>
        <w:t>todos</w:t>
      </w:r>
      <w:r>
        <w:rPr>
          <w:color w:val="2E5395"/>
          <w:spacing w:val="-1"/>
        </w:rPr>
        <w:t> </w:t>
      </w:r>
      <w:r>
        <w:rPr>
          <w:color w:val="2E5395"/>
        </w:rPr>
        <w:t>los</w:t>
      </w:r>
      <w:r>
        <w:rPr>
          <w:color w:val="2E5395"/>
          <w:spacing w:val="-1"/>
        </w:rPr>
        <w:t> </w:t>
      </w:r>
      <w:r>
        <w:rPr>
          <w:color w:val="2E5395"/>
        </w:rPr>
        <w:t>niveles</w:t>
      </w:r>
      <w:r>
        <w:rPr>
          <w:color w:val="2E5395"/>
          <w:spacing w:val="1"/>
        </w:rPr>
        <w:t> </w:t>
      </w:r>
      <w:r>
        <w:rPr>
          <w:color w:val="2E5395"/>
        </w:rPr>
        <w:t>educativos</w:t>
      </w:r>
    </w:p>
    <w:p>
      <w:pPr>
        <w:pStyle w:val="BodyText"/>
        <w:spacing w:before="240"/>
        <w:ind w:left="262" w:right="816"/>
        <w:jc w:val="both"/>
      </w:pPr>
      <w:r>
        <w:rPr/>
        <w:t>El abandono o deserción, se ha expresado en diferentes términos, básicamente significa</w:t>
      </w:r>
      <w:r>
        <w:rPr>
          <w:spacing w:val="1"/>
        </w:rPr>
        <w:t> </w:t>
      </w:r>
      <w:r>
        <w:rPr/>
        <w:t>que un alumno deja de presentarse o participar de un ciclo educativo durante la vigencia</w:t>
      </w:r>
      <w:r>
        <w:rPr>
          <w:spacing w:val="1"/>
        </w:rPr>
        <w:t> </w:t>
      </w:r>
      <w:r>
        <w:rPr/>
        <w:t>del mismo.</w:t>
      </w:r>
      <w:r>
        <w:rPr>
          <w:spacing w:val="1"/>
        </w:rPr>
        <w:t> </w:t>
      </w:r>
      <w:r>
        <w:rPr/>
        <w:t>En el marco de investigación de este análisis, se adicionó además el abandono</w:t>
      </w:r>
      <w:r>
        <w:rPr>
          <w:spacing w:val="1"/>
        </w:rPr>
        <w:t> </w:t>
      </w:r>
      <w:r>
        <w:rPr/>
        <w:t>interanual,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estudiante</w:t>
      </w:r>
      <w:r>
        <w:rPr>
          <w:spacing w:val="-5"/>
        </w:rPr>
        <w:t> </w:t>
      </w:r>
      <w:r>
        <w:rPr/>
        <w:t>después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finalizado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ciclo</w:t>
      </w:r>
      <w:r>
        <w:rPr>
          <w:spacing w:val="-6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52"/>
        </w:rPr>
        <w:t> </w:t>
      </w:r>
      <w:r>
        <w:rPr/>
        <w:t>oculto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cobertura por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ingreso de</w:t>
      </w:r>
      <w:r>
        <w:rPr>
          <w:spacing w:val="-2"/>
        </w:rPr>
        <w:t> </w:t>
      </w:r>
      <w:r>
        <w:rPr/>
        <w:t>nuevos</w:t>
      </w:r>
      <w:r>
        <w:rPr>
          <w:spacing w:val="-2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en cada</w:t>
      </w:r>
      <w:r>
        <w:rPr>
          <w:spacing w:val="-1"/>
        </w:rPr>
        <w:t> </w:t>
      </w:r>
      <w:r>
        <w:rPr/>
        <w:t>ciclo</w:t>
      </w:r>
      <w:r>
        <w:rPr>
          <w:spacing w:val="-2"/>
        </w:rPr>
        <w:t> </w:t>
      </w:r>
      <w:r>
        <w:rPr/>
        <w:t>educativo.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6"/>
        <w:jc w:val="both"/>
      </w:pPr>
      <w:r>
        <w:rPr/>
        <w:t>La explicación gráfica del abandono a través de los estados de inscripción se ve de la</w:t>
      </w:r>
      <w:r>
        <w:rPr>
          <w:spacing w:val="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forma: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970" w:right="0" w:firstLine="0"/>
        <w:jc w:val="left"/>
        <w:rPr>
          <w:i/>
          <w:sz w:val="18"/>
        </w:rPr>
      </w:pPr>
      <w:bookmarkStart w:name="_bookmark159" w:id="195"/>
      <w:bookmarkEnd w:id="19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11.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Inscripción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Alumnos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Retirados.</w:t>
      </w:r>
    </w:p>
    <w:p>
      <w:pPr>
        <w:pStyle w:val="BodyText"/>
        <w:spacing w:before="7"/>
        <w:rPr>
          <w:i/>
          <w:sz w:val="17"/>
        </w:rPr>
      </w:pPr>
      <w:r>
        <w:rPr/>
        <w:pict>
          <v:group style="position:absolute;margin-left:85.875366pt;margin-top:12.707014pt;width:440.4pt;height:291.9pt;mso-position-horizontal-relative:page;mso-position-vertical-relative:paragraph;z-index:-15628800;mso-wrap-distance-left:0;mso-wrap-distance-right:0" coordorigin="1718,254" coordsize="8808,5838">
            <v:rect style="position:absolute;left:1726;top:262;width:8791;height:5820" filled="false" stroked="true" strokeweight=".867603pt" strokecolor="#000000">
              <v:stroke dashstyle="solid"/>
            </v:rect>
            <v:shape style="position:absolute;left:1988;top:2420;width:1040;height:1040" type="#_x0000_t75" stroked="false">
              <v:imagedata r:id="rId107" o:title=""/>
            </v:shape>
            <v:shape style="position:absolute;left:1988;top:2420;width:1040;height:1040" coordorigin="1989,2420" coordsize="1040,1040" path="m1989,2940l1994,2863,2011,2790,2037,2721,2072,2657,2116,2599,2167,2548,2225,2504,2289,2469,2358,2442,2432,2426,2508,2420,2585,2426,2659,2442,2728,2469,2792,2504,2850,2548,2901,2599,2945,2657,2980,2721,3006,2790,3023,2863,3028,2940,3023,3017,3006,3090,2980,3159,2945,3223,2901,3281,2850,3332,2792,3376,2728,3411,2659,3438,2585,3454,2508,3460,2432,3454,2358,3438,2289,3411,2225,3376,2167,3332,2116,3281,2072,3223,2037,3159,2011,3090,1994,3017,1989,2940xe" filled="false" stroked="true" strokeweight=".867668pt" strokecolor="#ffffff">
              <v:path arrowok="t"/>
              <v:stroke dashstyle="solid"/>
            </v:shape>
            <v:shape style="position:absolute;left:9176;top:4907;width:1040;height:1040" type="#_x0000_t75" stroked="false">
              <v:imagedata r:id="rId108" o:title=""/>
            </v:shape>
            <v:shape style="position:absolute;left:9176;top:4907;width:1040;height:1040" coordorigin="9177,4907" coordsize="1040,1040" path="m9177,5427l9182,5350,9199,5277,9225,5208,9261,5144,9304,5086,9356,5035,9414,4991,9477,4956,9546,4929,9620,4913,9697,4907,9773,4913,9847,4929,9916,4956,9980,4991,10038,5035,10089,5086,10133,5144,10168,5208,10194,5277,10211,5350,10216,5427,10211,5504,10194,5577,10168,5646,10133,5710,10089,5768,10038,5819,9980,5863,9916,5898,9847,5924,9773,5941,9697,5946,9620,5941,9546,5924,9477,5898,9414,5863,9356,5819,9304,5768,9261,5710,9225,5646,9199,5577,9182,5504,9177,5427xe" filled="false" stroked="true" strokeweight=".867668pt" strokecolor="#ffffff">
              <v:path arrowok="t"/>
              <v:stroke dashstyle="solid"/>
            </v:shape>
            <v:shape style="position:absolute;left:4448;top:4087;width:1040;height:1040" type="#_x0000_t75" stroked="false">
              <v:imagedata r:id="rId109" o:title=""/>
            </v:shape>
            <v:shape style="position:absolute;left:4448;top:4087;width:1040;height:1040" coordorigin="4449,4087" coordsize="1040,1040" path="m4449,4607l4454,4530,4471,4457,4497,4388,4532,4324,4576,4266,4627,4215,4685,4171,4749,4136,4818,4109,4892,4093,4968,4087,5045,4093,5119,4109,5188,4136,5251,4171,5309,4215,5361,4266,5405,4324,5440,4388,5466,4457,5483,4530,5488,4607,5483,4684,5466,4757,5440,4826,5405,4890,5361,4948,5309,4999,5251,5043,5188,5079,5119,5105,5045,5121,4968,5127,4892,5121,4818,5105,4749,5079,4685,5043,4627,4999,4576,4948,4532,4890,4497,4826,4471,4757,4454,4684,4449,4607xe" filled="false" stroked="true" strokeweight=".867668pt" strokecolor="#ffffff">
              <v:path arrowok="t"/>
              <v:stroke dashstyle="solid"/>
            </v:shape>
            <v:shape style="position:absolute;left:4448;top:2420;width:1040;height:1040" type="#_x0000_t75" stroked="false">
              <v:imagedata r:id="rId110" o:title=""/>
            </v:shape>
            <v:shape style="position:absolute;left:4448;top:2420;width:1040;height:1040" coordorigin="4449,2420" coordsize="1040,1040" path="m4449,2940l4454,2863,4471,2790,4497,2721,4532,2657,4576,2599,4627,2548,4685,2504,4749,2469,4818,2442,4892,2426,4968,2420,5045,2426,5119,2442,5188,2469,5251,2504,5309,2548,5361,2599,5405,2657,5440,2721,5466,2790,5483,2863,5488,2940,5483,3017,5466,3090,5440,3159,5405,3223,5361,3281,5309,3332,5251,3376,5188,3411,5119,3438,5045,3454,4968,3460,4892,3454,4818,3438,4749,3411,4685,3376,4627,3332,4576,3281,4532,3223,4497,3159,4471,3090,4454,3017,4449,2940xe" filled="false" stroked="true" strokeweight=".867669pt" strokecolor="#ffffff">
              <v:path arrowok="t"/>
              <v:stroke dashstyle="solid"/>
            </v:shape>
            <v:shape style="position:absolute;left:4448;top:1108;width:1040;height:1040" type="#_x0000_t75" stroked="false">
              <v:imagedata r:id="rId111" o:title=""/>
            </v:shape>
            <v:shape style="position:absolute;left:4448;top:1108;width:1040;height:1040" coordorigin="4449,1109" coordsize="1040,1040" path="m4449,1628l4454,1552,4471,1478,4497,1409,4532,1345,4576,1288,4627,1236,4685,1193,4749,1157,4818,1131,4892,1114,4968,1109,5045,1114,5119,1131,5188,1157,5251,1193,5309,1236,5361,1288,5405,1345,5440,1409,5466,1478,5483,1552,5488,1628,5483,1705,5466,1779,5440,1848,5405,1911,5361,1969,5309,2021,5251,2064,5188,2100,5119,2126,5045,2142,4968,2148,4892,2142,4818,2126,4749,2100,4685,2064,4627,2021,4576,1969,4532,1911,4497,1848,4471,1779,4454,1705,4449,1628xe" filled="false" stroked="true" strokeweight=".867668pt" strokecolor="#ffffff">
              <v:path arrowok="t"/>
              <v:stroke dashstyle="solid"/>
            </v:shape>
            <v:shape style="position:absolute;left:9178;top:1108;width:1040;height:1040" type="#_x0000_t75" stroked="false">
              <v:imagedata r:id="rId112" o:title=""/>
            </v:shape>
            <v:shape style="position:absolute;left:9178;top:1108;width:1040;height:1040" coordorigin="9178,1109" coordsize="1040,1040" path="m9178,1628l9184,1552,9200,1478,9227,1409,9262,1345,9306,1288,9357,1236,9415,1193,9479,1157,9548,1131,9621,1114,9698,1109,9775,1114,9848,1131,9917,1157,9981,1193,10039,1236,10091,1288,10134,1345,10170,1409,10196,1478,10212,1552,10218,1628,10212,1705,10196,1779,10170,1848,10134,1911,10091,1969,10039,2021,9981,2064,9917,2100,9848,2126,9775,2142,9698,2148,9621,2142,9548,2126,9479,2100,9415,2064,9357,2021,9306,1969,9262,1911,9227,1848,9200,1779,9184,1705,9178,1628xe" filled="false" stroked="true" strokeweight=".867668pt" strokecolor="#ffffff">
              <v:path arrowok="t"/>
              <v:stroke dashstyle="solid"/>
            </v:shape>
            <v:shape style="position:absolute;left:3028;top:1628;width:1349;height:1312" coordorigin="3028,1629" coordsize="1349,1312" path="m3028,2940l3111,2902,3158,2801,3171,2732,3179,2654,3183,2569,3184,2480,3185,2389,3185,2342,3185,2296,3190,2204,3203,2115,3229,2029,3271,1949,3334,1874,3421,1807,3476,1777,3538,1749,3608,1724,3688,1701,3776,1681,3875,1664,3984,1650,4103,1640,4234,1632,4377,1629e" filled="false" stroked="true" strokeweight=".578443pt" strokecolor="#156092">
              <v:path arrowok="t"/>
              <v:stroke dashstyle="solid"/>
            </v:shape>
            <v:shape style="position:absolute;left:4366;top:1588;width:82;height:82" coordorigin="4367,1588" coordsize="82,82" path="m4367,1588l4367,1670,4449,1628,4367,1588xe" filled="true" fillcolor="#156092" stroked="false">
              <v:path arrowok="t"/>
              <v:fill type="solid"/>
            </v:shape>
            <v:line style="position:absolute" from="3028,2940" to="3396,2940" stroked="true" strokeweight=".578336pt" strokecolor="#156092">
              <v:stroke dashstyle="solid"/>
            </v:line>
            <v:shape style="position:absolute;left:4367;top:2899;width:82;height:82" coordorigin="4367,2899" coordsize="82,82" path="m4367,2899l4367,2981,4449,2940,4367,2899xe" filled="true" fillcolor="#156092" stroked="false">
              <v:path arrowok="t"/>
              <v:fill type="solid"/>
            </v:shape>
            <v:rect style="position:absolute;left:3395;top:2870;width:686;height:139" filled="true" fillcolor="#ffffff" stroked="false">
              <v:fill type="solid"/>
            </v:rect>
            <v:shape style="position:absolute;left:3028;top:2939;width:1349;height:1667" coordorigin="3028,2940" coordsize="1349,1667" path="m3028,2940l3105,2956,3151,2997,3175,3057,3183,3128,3185,3201,3185,3287,3185,3368,3185,3447,3185,3525,3185,3605,3185,3690,3185,3780,3185,3880,3185,3955,3190,4034,3203,4114,3229,4194,3271,4272,3334,4347,3421,4415,3476,4447,3538,4476,3608,4503,3688,4527,3776,4549,3875,4568,3984,4583,4103,4595,4234,4603,4377,4607e" filled="false" stroked="true" strokeweight=".578469pt" strokecolor="#156092">
              <v:path arrowok="t"/>
              <v:stroke dashstyle="solid"/>
            </v:shape>
            <v:shape style="position:absolute;left:4366;top:4565;width:82;height:82" coordorigin="4367,4566" coordsize="82,82" path="m4367,4566l4367,4647,4449,4607,4367,4566xe" filled="true" fillcolor="#156092" stroked="false">
              <v:path arrowok="t"/>
              <v:fill type="solid"/>
            </v:shape>
            <v:shape style="position:absolute;left:5488;top:4607;width:3618;height:820" coordorigin="5488,4607" coordsize="3618,820" path="m5488,4607l5564,4621,5634,4709,5643,4770,5644,4832,5645,4917,5648,4991,5656,5057,5698,5164,5793,5246,5866,5278,5929,5299,6003,5317,6086,5334,6180,5349,6284,5362,6397,5373,6458,5379,6520,5384,6586,5388,6653,5392,6724,5396,6796,5400,6871,5403,6948,5406,7028,5409,7110,5411,7194,5414,7281,5416,7370,5417,7462,5419,7555,5420,7651,5422,7750,5423,7850,5424,7953,5424,8058,5425,8166,5426,8276,5426,8387,5426,8502,5426,8618,5427,8737,5427,8857,5427,8980,5427,9105,5427e" filled="false" stroked="true" strokeweight=".578345pt" strokecolor="#156092">
              <v:path arrowok="t"/>
              <v:stroke dashstyle="solid"/>
            </v:shape>
            <v:shape style="position:absolute;left:9095;top:5386;width:82;height:82" coordorigin="9095,5386" coordsize="82,82" path="m9095,5386l9095,5468,9177,5427,9095,5386xe" filled="true" fillcolor="#156092" stroked="false">
              <v:path arrowok="t"/>
              <v:fill type="solid"/>
            </v:shape>
            <v:shape style="position:absolute;left:7592;top:3459;width:1514;height:328" coordorigin="7592,3460" coordsize="1514,328" path="m7592,3460l7607,3565,7641,3619,7707,3668,7817,3709,7935,3734,8004,3744,8078,3752,8157,3760,8240,3766,8326,3772,8414,3776,8504,3779,8594,3782,8684,3784,8774,3785,8861,3786,8946,3787,9028,3787,9105,3787e" filled="false" stroked="true" strokeweight=".578344pt" strokecolor="#156092">
              <v:path arrowok="t"/>
              <v:stroke dashstyle="solid"/>
            </v:shape>
            <v:shape style="position:absolute;left:9095;top:3746;width:82;height:82" coordorigin="9095,3747" coordsize="82,82" path="m9095,3747l9095,3828,9177,3787,9095,3747xe" filled="true" fillcolor="#156092" stroked="false">
              <v:path arrowok="t"/>
              <v:fill type="solid"/>
            </v:shape>
            <v:shape style="position:absolute;left:9176;top:3267;width:1040;height:1040" type="#_x0000_t75" stroked="false">
              <v:imagedata r:id="rId113" o:title=""/>
            </v:shape>
            <v:shape style="position:absolute;left:9176;top:3267;width:1040;height:1040" coordorigin="9177,3268" coordsize="1040,1040" path="m9177,3787l9182,3711,9199,3637,9225,3568,9261,3505,9304,3447,9356,3395,9414,3352,9477,3316,9546,3290,9620,3274,9697,3268,9773,3274,9847,3290,9916,3316,9980,3352,10038,3395,10089,3447,10133,3505,10168,3568,10194,3637,10211,3711,10216,3787,10211,3864,10194,3938,10168,4007,10133,4070,10089,4128,10038,4180,9980,4223,9916,4259,9847,4285,9773,4302,9697,4307,9620,4302,9546,4285,9477,4259,9414,4223,9356,4180,9304,4128,9261,4070,9225,4007,9199,3938,9182,3864,9177,3787xe" filled="false" stroked="true" strokeweight=".867668pt" strokecolor="#ffffff">
              <v:path arrowok="t"/>
              <v:stroke dashstyle="solid"/>
            </v:shape>
            <v:shape style="position:absolute;left:4307;top:435;width:3888;height:653" type="#_x0000_t75" stroked="false">
              <v:imagedata r:id="rId114" o:title=""/>
            </v:shape>
            <v:shape style="position:absolute;left:7072;top:2420;width:1040;height:1040" type="#_x0000_t75" stroked="false">
              <v:imagedata r:id="rId115" o:title=""/>
            </v:shape>
            <v:shape style="position:absolute;left:7072;top:2420;width:1040;height:1040" coordorigin="7073,2420" coordsize="1040,1040" path="m7073,2940l7078,2863,7095,2790,7121,2721,7156,2657,7200,2599,7251,2548,7309,2504,7373,2469,7442,2442,7516,2426,7592,2420,7669,2426,7743,2442,7812,2469,7876,2504,7934,2548,7985,2599,8029,2657,8064,2721,8090,2790,8107,2863,8112,2940,8107,3017,8090,3090,8064,3159,8029,3223,7985,3281,7934,3332,7876,3376,7812,3411,7743,3438,7669,3454,7592,3460,7516,3454,7442,3438,7373,3411,7309,3376,7251,3332,7200,3281,7156,3223,7121,3159,7095,3090,7078,3017,7073,2940xe" filled="false" stroked="true" strokeweight=".867668pt" strokecolor="#ffffff">
              <v:path arrowok="t"/>
              <v:stroke dashstyle="solid"/>
            </v:shape>
            <v:shape style="position:absolute;left:5488;top:3530;width:2104;height:1077" coordorigin="5488,3531" coordsize="2104,1077" path="m5488,4607l5559,4607,5632,4607,5709,4607,5788,4606,5869,4605,5952,4603,6036,4600,6122,4597,6208,4592,6294,4587,6379,4580,6465,4572,6549,4562,6632,4551,6713,4538,6793,4523,6869,4507,6943,4488,7014,4467,7081,4443,7144,4417,7202,4389,7256,4358,7327,4306,7388,4248,7439,4185,7480,4118,7513,4048,7539,3975,7559,3901,7573,3825,7582,3750,7588,3675,7591,3602,7592,3531e" filled="false" stroked="true" strokeweight=".57838pt" strokecolor="#156092">
              <v:path arrowok="t"/>
              <v:stroke dashstyle="solid"/>
            </v:shape>
            <v:shape style="position:absolute;left:6991;top:2899;width:642;height:642" coordorigin="6991,2899" coordsize="642,642" path="m7073,2940l6991,2899,6991,2981,7073,2940xm7633,3541l7592,3460,7551,3541,7633,3541xe" filled="true" fillcolor="#156092" stroked="false">
              <v:path arrowok="t"/>
              <v:fill type="solid"/>
            </v:shape>
            <v:rect style="position:absolute;left:5793;top:2955;width:723;height:223" filled="true" fillcolor="#ffffff" stroked="false">
              <v:fill type="solid"/>
            </v:rect>
            <v:shape style="position:absolute;left:5488;top:1628;width:1514;height:1312" coordorigin="5488,1628" coordsize="1514,1312" path="m5488,1628l5571,1665,5618,1763,5631,1829,5639,1904,5643,1986,5644,2072,5644,2160,5645,2202,5645,2245,5649,2329,5659,2411,5680,2491,5713,2567,5764,2639,5834,2705,5927,2764,5983,2792,6046,2817,6117,2840,6196,2861,6283,2880,6378,2897,6483,2911,6597,2922,6722,2931,6856,2937,7001,2940e" filled="false" stroked="true" strokeweight=".57843pt" strokecolor="#156092">
              <v:path arrowok="t"/>
              <v:stroke dashstyle="solid"/>
            </v:shape>
            <v:shape style="position:absolute;left:6990;top:2898;width:82;height:82" coordorigin="6991,2899" coordsize="82,82" path="m6991,2899l6991,2980,7073,2940,6991,2899xe" filled="true" fillcolor="#156092" stroked="false">
              <v:path arrowok="t"/>
              <v:fill type="solid"/>
            </v:shape>
            <v:rect style="position:absolute;left:5527;top:2167;width:797;height:223" filled="true" fillcolor="#ffffff" stroked="false">
              <v:fill type="solid"/>
            </v:rect>
            <v:shape style="position:absolute;left:8112;top:2219;width:1586;height:721" coordorigin="8112,2219" coordsize="1586,721" path="m8112,2940l8185,2940,8262,2940,8342,2939,8426,2938,8511,2936,8599,2932,8687,2928,8775,2922,8862,2914,8948,2904,9032,2893,9113,2879,9190,2862,9263,2842,9331,2820,9393,2794,9449,2765,9523,2712,9580,2651,9624,2585,9655,2514,9676,2440,9689,2366,9695,2291,9698,2219e" filled="false" stroked="true" strokeweight=".578372pt" strokecolor="#156092">
              <v:path arrowok="t"/>
              <v:stroke dashstyle="solid"/>
            </v:shape>
            <v:shape style="position:absolute;left:9656;top:2148;width:82;height:82" coordorigin="9657,2148" coordsize="82,82" path="m9698,2148l9657,2229,9738,2230,9698,2148xe" filled="true" fillcolor="#156092" stroked="false">
              <v:path arrowok="t"/>
              <v:fill type="solid"/>
            </v:shape>
            <v:shape style="position:absolute;left:4677;top:1529;width:603;height:1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sz w:val="16"/>
                      </w:rPr>
                      <w:t>Retirado</w:t>
                    </w:r>
                  </w:p>
                </w:txbxContent>
              </v:textbox>
              <w10:wrap type="none"/>
            </v:shape>
            <v:shape style="position:absolute;left:9416;top:1457;width:586;height:325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9" w:firstLine="68"/>
                      <w:jc w:val="left"/>
                      <w:rPr>
                        <w:rFonts w:ascii="Franklin Gothic Medium"/>
                        <w:sz w:val="14"/>
                      </w:rPr>
                    </w:pPr>
                    <w:r>
                      <w:rPr>
                        <w:rFonts w:ascii="Franklin Gothic Medium"/>
                        <w:color w:val="FFFFFF"/>
                        <w:sz w:val="14"/>
                      </w:rPr>
                      <w:t>Inscrito</w:t>
                    </w:r>
                    <w:r>
                      <w:rPr>
                        <w:rFonts w:ascii="Franklin Gothic Medium"/>
                        <w:color w:val="FFFFFF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w w:val="95"/>
                        <w:sz w:val="14"/>
                      </w:rPr>
                      <w:t>Repitente</w:t>
                    </w:r>
                  </w:p>
                </w:txbxContent>
              </v:textbox>
              <w10:wrap type="none"/>
            </v:shape>
            <v:shape style="position:absolute;left:3082;top:1802;width:51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2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sz w:val="12"/>
                        <w:shd w:fill="FFFFFF" w:color="auto" w:val="clear"/>
                      </w:rPr>
                      <w:t>Desersión</w:t>
                    </w:r>
                  </w:p>
                </w:txbxContent>
              </v:textbox>
              <w10:wrap type="none"/>
            </v:shape>
            <v:shape style="position:absolute;left:5527;top:2166;width:818;height:214" type="#_x0000_t202" filled="false" stroked="false">
              <v:textbox inset="0,0,0,0">
                <w:txbxContent>
                  <w:p>
                    <w:pPr>
                      <w:spacing w:before="0"/>
                      <w:ind w:left="37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Deserción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del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SEN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por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dos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2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más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2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ciclos</w:t>
                    </w:r>
                  </w:p>
                </w:txbxContent>
              </v:textbox>
              <w10:wrap type="none"/>
            </v:shape>
            <v:shape style="position:absolute;left:2254;top:2842;width:519;height:1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sz w:val="16"/>
                      </w:rPr>
                      <w:t>Inscrito</w:t>
                    </w:r>
                  </w:p>
                </w:txbxContent>
              </v:textbox>
              <w10:wrap type="none"/>
            </v:shape>
            <v:shape style="position:absolute;left:3393;top:2744;width:1041;height:256" type="#_x0000_t202" filled="false" stroked="false">
              <v:textbox inset="0,0,0,0">
                <w:txbxContent>
                  <w:p>
                    <w:pPr>
                      <w:tabs>
                        <w:tab w:pos="1020" w:val="left" w:leader="none"/>
                      </w:tabs>
                      <w:spacing w:line="155" w:lineRule="exact" w:before="0"/>
                      <w:ind w:left="687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w w:val="100"/>
                        <w:sz w:val="16"/>
                        <w:u w:val="single" w:color="156092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sz w:val="16"/>
                        <w:u w:val="single" w:color="156092"/>
                      </w:rPr>
                      <w:tab/>
                    </w:r>
                  </w:p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1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105"/>
                        <w:sz w:val="11"/>
                      </w:rPr>
                      <w:t>No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105"/>
                        <w:sz w:val="11"/>
                      </w:rPr>
                      <w:t>Promoció</w:t>
                    </w:r>
                  </w:p>
                </w:txbxContent>
              </v:textbox>
              <w10:wrap type="none"/>
            </v:shape>
            <v:shape style="position:absolute;left:4017;top:2866;width:84;height:13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Franklin Gothic Medium"/>
                        <w:sz w:val="11"/>
                      </w:rPr>
                    </w:pPr>
                    <w:r>
                      <w:rPr>
                        <w:rFonts w:ascii="Franklin Gothic Medium"/>
                        <w:color w:val="0E4970"/>
                        <w:w w:val="107"/>
                        <w:sz w:val="1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4604;top:2744;width:742;height:376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267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sz w:val="16"/>
                      </w:rPr>
                      <w:t>No</w:t>
                    </w:r>
                    <w:r>
                      <w:rPr>
                        <w:rFonts w:ascii="Franklin Gothic Medium"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w w:val="95"/>
                        <w:sz w:val="16"/>
                      </w:rPr>
                      <w:t>Promovido</w:t>
                    </w:r>
                  </w:p>
                </w:txbxContent>
              </v:textbox>
              <w10:wrap type="none"/>
            </v:shape>
            <v:shape style="position:absolute;left:5488;top:2744;width:2418;height:182" type="#_x0000_t202" filled="false" stroked="false">
              <v:textbox inset="0,0,0,0">
                <w:txbxContent>
                  <w:p>
                    <w:pPr>
                      <w:tabs>
                        <w:tab w:pos="1550" w:val="left" w:leader="none"/>
                        <w:tab w:pos="181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w w:val="100"/>
                        <w:sz w:val="16"/>
                        <w:u w:val="single" w:color="156092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sz w:val="16"/>
                        <w:u w:val="single" w:color="156092"/>
                      </w:rPr>
                      <w:tab/>
                    </w:r>
                    <w:r>
                      <w:rPr>
                        <w:rFonts w:ascii="Franklin Gothic Medium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Franklin Gothic Medium"/>
                        <w:color w:val="FFFFFF"/>
                        <w:sz w:val="16"/>
                      </w:rPr>
                      <w:t>Retirado</w:t>
                    </w:r>
                  </w:p>
                </w:txbxContent>
              </v:textbox>
              <w10:wrap type="none"/>
            </v:shape>
            <v:shape style="position:absolute;left:5793;top:2955;width:739;height:21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Deserción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del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SEN</w:t>
                    </w:r>
                  </w:p>
                  <w:p>
                    <w:pPr>
                      <w:spacing w:before="9"/>
                      <w:ind w:left="4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por un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ciclo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más</w:t>
                    </w:r>
                  </w:p>
                </w:txbxContent>
              </v:textbox>
              <w10:wrap type="none"/>
            </v:shape>
            <v:shape style="position:absolute;left:7243;top:2939;width:718;height:1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sz w:val="16"/>
                      </w:rPr>
                      <w:t>Interanual</w:t>
                    </w:r>
                  </w:p>
                </w:txbxContent>
              </v:textbox>
              <w10:wrap type="none"/>
            </v:shape>
            <v:shape style="position:absolute;left:9384;top:3619;width:650;height:325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Franklin Gothic Medium"/>
                        <w:sz w:val="14"/>
                      </w:rPr>
                    </w:pPr>
                    <w:r>
                      <w:rPr>
                        <w:rFonts w:ascii="Franklin Gothic Medium"/>
                        <w:color w:val="FFFFFF"/>
                        <w:w w:val="95"/>
                        <w:sz w:val="14"/>
                      </w:rPr>
                      <w:t>Inscrito</w:t>
                    </w:r>
                    <w:r>
                      <w:rPr>
                        <w:rFonts w:ascii="Franklin Gothic Medium"/>
                        <w:color w:val="FFFFFF"/>
                        <w:spacing w:val="17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Franklin Gothic Medium"/>
                        <w:color w:val="FFFFFF"/>
                        <w:w w:val="95"/>
                        <w:sz w:val="14"/>
                      </w:rPr>
                      <w:t>No</w:t>
                    </w:r>
                  </w:p>
                  <w:p>
                    <w:pPr>
                      <w:spacing w:line="158" w:lineRule="exact" w:before="8"/>
                      <w:ind w:left="30" w:right="0" w:firstLine="0"/>
                      <w:jc w:val="left"/>
                      <w:rPr>
                        <w:rFonts w:ascii="Franklin Gothic Medium"/>
                        <w:sz w:val="14"/>
                      </w:rPr>
                    </w:pPr>
                    <w:r>
                      <w:rPr>
                        <w:rFonts w:ascii="Franklin Gothic Medium"/>
                        <w:color w:val="FFFFFF"/>
                        <w:sz w:val="14"/>
                      </w:rPr>
                      <w:t>Repitente</w:t>
                    </w:r>
                  </w:p>
                </w:txbxContent>
              </v:textbox>
              <w10:wrap type="none"/>
            </v:shape>
            <v:shape style="position:absolute;left:2967;top:4124;width:54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2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w w:val="95"/>
                        <w:sz w:val="12"/>
                        <w:shd w:fill="FFFFFF" w:color="auto" w:val="clear"/>
                      </w:rPr>
                      <w:t>Promoción</w:t>
                    </w:r>
                  </w:p>
                </w:txbxContent>
              </v:textbox>
              <w10:wrap type="none"/>
            </v:shape>
            <v:shape style="position:absolute;left:4604;top:4511;width:742;height:18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w w:val="95"/>
                        <w:sz w:val="16"/>
                      </w:rPr>
                      <w:t>Promovido</w:t>
                    </w:r>
                  </w:p>
                </w:txbxContent>
              </v:textbox>
              <w10:wrap type="none"/>
            </v:shape>
            <v:shape style="position:absolute;left:6801;top:5340;width:58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12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2"/>
                        <w:sz w:val="12"/>
                        <w:shd w:fill="FFFFFF" w:color="auto" w:val="clear"/>
                      </w:rPr>
                      <w:t>Graduación</w:t>
                    </w:r>
                  </w:p>
                </w:txbxContent>
              </v:textbox>
              <w10:wrap type="none"/>
            </v:shape>
            <v:shape style="position:absolute;left:9361;top:5332;width:695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Franklin Gothic Medium"/>
                        <w:sz w:val="16"/>
                      </w:rPr>
                    </w:pPr>
                    <w:r>
                      <w:rPr>
                        <w:rFonts w:ascii="Franklin Gothic Medium"/>
                        <w:color w:val="FFFFFF"/>
                        <w:sz w:val="16"/>
                      </w:rPr>
                      <w:t>Graduado</w:t>
                    </w:r>
                  </w:p>
                </w:txbxContent>
              </v:textbox>
              <w10:wrap type="none"/>
            </v:shape>
            <v:shape style="position:absolute;left:6525;top:4391;width:723;height:223" type="#_x0000_t202" filled="true" fillcolor="#ffffff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Deserción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del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SEN</w:t>
                    </w:r>
                  </w:p>
                  <w:p>
                    <w:pPr>
                      <w:spacing w:before="10"/>
                      <w:ind w:left="5" w:right="0" w:firstLine="0"/>
                      <w:jc w:val="left"/>
                      <w:rPr>
                        <w:rFonts w:ascii="Franklin Gothic Medium" w:hAnsi="Franklin Gothic Medium"/>
                        <w:sz w:val="9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por un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ciclo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sz w:val="9"/>
                      </w:rPr>
                      <w:t>más</w:t>
                    </w:r>
                  </w:p>
                </w:txbxContent>
              </v:textbox>
              <v:fill type="solid"/>
              <w10:wrap type="none"/>
            </v:shape>
            <v:shape style="position:absolute;left:7732;top:3701;width:1154;height:139" type="#_x0000_t202" filled="true" fillcolor="#ffffff" stroked="false">
              <v:textbox inset="0,0,0,0">
                <w:txbxContent>
                  <w:p>
                    <w:pPr>
                      <w:spacing w:before="4"/>
                      <w:ind w:left="1" w:right="-15" w:firstLine="0"/>
                      <w:jc w:val="left"/>
                      <w:rPr>
                        <w:rFonts w:ascii="Franklin Gothic Medium" w:hAnsi="Franklin Gothic Medium"/>
                        <w:sz w:val="11"/>
                      </w:rPr>
                    </w:pPr>
                    <w:r>
                      <w:rPr>
                        <w:rFonts w:ascii="Franklin Gothic Medium" w:hAnsi="Franklin Gothic Medium"/>
                        <w:color w:val="0E4970"/>
                        <w:spacing w:val="-1"/>
                        <w:w w:val="105"/>
                        <w:sz w:val="11"/>
                      </w:rPr>
                      <w:t>Inscripción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105"/>
                        <w:sz w:val="11"/>
                      </w:rPr>
                      <w:t>en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105"/>
                        <w:sz w:val="11"/>
                      </w:rPr>
                      <w:t>otro</w:t>
                    </w:r>
                    <w:r>
                      <w:rPr>
                        <w:rFonts w:ascii="Franklin Gothic Medium" w:hAnsi="Franklin Gothic Medium"/>
                        <w:color w:val="0E4970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0E4970"/>
                        <w:w w:val="105"/>
                        <w:sz w:val="11"/>
                      </w:rPr>
                      <w:t>ciclo</w:t>
                    </w:r>
                  </w:p>
                </w:txbxContent>
              </v:textbox>
              <v:fill type="solid"/>
              <w10:wrap type="none"/>
            </v:shape>
            <v:shape style="position:absolute;left:4366;top:454;width:3772;height:547" type="#_x0000_t202" filled="true" fillcolor="#bebebe" stroked="false">
              <v:textbox inset="0,0,0,0">
                <w:txbxContent>
                  <w:p>
                    <w:pPr>
                      <w:spacing w:line="252" w:lineRule="auto" w:before="15"/>
                      <w:ind w:left="1057" w:right="935" w:hanging="114"/>
                      <w:jc w:val="left"/>
                      <w:rPr>
                        <w:rFonts w:ascii="Franklin Gothic Medium" w:hAnsi="Franklin Gothic Medium"/>
                        <w:sz w:val="21"/>
                      </w:rPr>
                    </w:pPr>
                    <w:r>
                      <w:rPr>
                        <w:rFonts w:ascii="Franklin Gothic Medium" w:hAnsi="Franklin Gothic Medium"/>
                        <w:color w:val="4D1E1A"/>
                        <w:spacing w:val="-1"/>
                        <w:sz w:val="21"/>
                      </w:rPr>
                      <w:t>Estado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1"/>
                        <w:sz w:val="21"/>
                      </w:rPr>
                      <w:t>de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1"/>
                        <w:sz w:val="21"/>
                      </w:rPr>
                      <w:t>Inscripción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-49"/>
                        <w:sz w:val="2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w w:val="95"/>
                        <w:sz w:val="21"/>
                      </w:rPr>
                      <w:t>Alumnos</w:t>
                    </w:r>
                    <w:r>
                      <w:rPr>
                        <w:rFonts w:ascii="Franklin Gothic Medium" w:hAnsi="Franklin Gothic Medium"/>
                        <w:color w:val="4D1E1A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Franklin Gothic Medium" w:hAnsi="Franklin Gothic Medium"/>
                        <w:color w:val="4D1E1A"/>
                        <w:w w:val="95"/>
                        <w:sz w:val="21"/>
                      </w:rPr>
                      <w:t>Retirados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8"/>
        </w:rPr>
      </w:pPr>
    </w:p>
    <w:p>
      <w:pPr>
        <w:spacing w:before="1"/>
        <w:ind w:left="970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9"/>
        <w:jc w:val="both"/>
      </w:pPr>
      <w:r>
        <w:rPr/>
        <w:t>El abandono durante el ciclo escolar ha sostenido en los últimos años una baja continua, la</w:t>
      </w:r>
      <w:r>
        <w:rPr>
          <w:spacing w:val="-52"/>
        </w:rPr>
        <w:t> </w:t>
      </w:r>
      <w:r>
        <w:rPr/>
        <w:t>cual</w:t>
      </w:r>
      <w:r>
        <w:rPr>
          <w:spacing w:val="8"/>
        </w:rPr>
        <w:t> </w:t>
      </w:r>
      <w:r>
        <w:rPr/>
        <w:t>debe</w:t>
      </w:r>
      <w:r>
        <w:rPr>
          <w:spacing w:val="6"/>
        </w:rPr>
        <w:t> </w:t>
      </w:r>
      <w:r>
        <w:rPr/>
        <w:t>mantenerse.</w:t>
      </w:r>
      <w:r>
        <w:rPr>
          <w:spacing w:val="65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ciclo</w:t>
      </w:r>
      <w:r>
        <w:rPr>
          <w:spacing w:val="9"/>
        </w:rPr>
        <w:t> </w:t>
      </w:r>
      <w:r>
        <w:rPr/>
        <w:t>educativo</w:t>
      </w:r>
      <w:r>
        <w:rPr>
          <w:spacing w:val="8"/>
        </w:rPr>
        <w:t> </w:t>
      </w:r>
      <w:r>
        <w:rPr/>
        <w:t>2020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/>
        <w:t>redujo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casi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50%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117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112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>
          <w:spacing w:val="-1"/>
        </w:rPr>
        <w:t>2019,</w:t>
      </w:r>
      <w:r>
        <w:rPr>
          <w:spacing w:val="-14"/>
        </w:rPr>
        <w:t> </w:t>
      </w:r>
      <w:r>
        <w:rPr>
          <w:spacing w:val="-1"/>
        </w:rPr>
        <w:t>derivado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pandemia.</w:t>
      </w:r>
      <w:r>
        <w:rPr>
          <w:spacing w:val="32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retornar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clases</w:t>
      </w:r>
      <w:r>
        <w:rPr>
          <w:spacing w:val="-11"/>
        </w:rPr>
        <w:t> </w:t>
      </w:r>
      <w:r>
        <w:rPr/>
        <w:t>presenciales,</w:t>
      </w:r>
      <w:r>
        <w:rPr>
          <w:spacing w:val="-51"/>
        </w:rPr>
        <w:t> </w:t>
      </w:r>
      <w:r>
        <w:rPr>
          <w:spacing w:val="-1"/>
        </w:rPr>
        <w:t>deben</w:t>
      </w:r>
      <w:r>
        <w:rPr>
          <w:spacing w:val="-13"/>
        </w:rPr>
        <w:t> </w:t>
      </w:r>
      <w:r>
        <w:rPr>
          <w:spacing w:val="-1"/>
        </w:rPr>
        <w:t>tomarse</w:t>
      </w:r>
      <w:r>
        <w:rPr>
          <w:spacing w:val="-16"/>
        </w:rPr>
        <w:t> </w:t>
      </w:r>
      <w:r>
        <w:rPr>
          <w:spacing w:val="-1"/>
        </w:rPr>
        <w:t>todas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medidas</w:t>
      </w:r>
      <w:r>
        <w:rPr>
          <w:spacing w:val="-16"/>
        </w:rPr>
        <w:t> </w:t>
      </w:r>
      <w:r>
        <w:rPr/>
        <w:t>necesarias</w:t>
      </w:r>
      <w:r>
        <w:rPr>
          <w:spacing w:val="-13"/>
        </w:rPr>
        <w:t> </w:t>
      </w:r>
      <w:r>
        <w:rPr/>
        <w:t>para</w:t>
      </w:r>
      <w:r>
        <w:rPr>
          <w:spacing w:val="-16"/>
        </w:rPr>
        <w:t> </w:t>
      </w:r>
      <w:r>
        <w:rPr/>
        <w:t>evitar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vuelva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dispararse,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especial</w:t>
      </w:r>
      <w:r>
        <w:rPr>
          <w:spacing w:val="-51"/>
        </w:rPr>
        <w:t> </w:t>
      </w:r>
      <w:r>
        <w:rPr/>
        <w:t>por el cambio que significará nuevamente a los miembros de la comunidad educativa,</w:t>
      </w:r>
      <w:r>
        <w:rPr>
          <w:spacing w:val="1"/>
        </w:rPr>
        <w:t> </w:t>
      </w:r>
      <w:r>
        <w:rPr/>
        <w:t>especialmente</w:t>
      </w:r>
      <w:r>
        <w:rPr>
          <w:spacing w:val="-3"/>
        </w:rPr>
        <w:t> </w:t>
      </w:r>
      <w:r>
        <w:rPr/>
        <w:t>a los</w:t>
      </w:r>
      <w:r>
        <w:rPr>
          <w:spacing w:val="-2"/>
        </w:rPr>
        <w:t> </w:t>
      </w:r>
      <w:r>
        <w:rPr/>
        <w:t>alumnos.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62" w:right="114" w:firstLine="0"/>
        <w:jc w:val="center"/>
        <w:rPr>
          <w:i/>
          <w:sz w:val="18"/>
        </w:rPr>
      </w:pPr>
      <w:bookmarkStart w:name="_bookmark160" w:id="196"/>
      <w:bookmarkEnd w:id="19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Tasa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año.</w:t>
      </w:r>
    </w:p>
    <w:p>
      <w:pPr>
        <w:pStyle w:val="BodyText"/>
        <w:spacing w:before="5"/>
        <w:rPr>
          <w:i/>
          <w:sz w:val="18"/>
        </w:rPr>
      </w:pPr>
      <w:r>
        <w:rPr/>
        <w:pict>
          <v:group style="position:absolute;margin-left:86.300003pt;margin-top:13.235049pt;width:442.4pt;height:204.15pt;mso-position-horizontal-relative:page;mso-position-vertical-relative:paragraph;z-index:-15627776;mso-wrap-distance-left:0;mso-wrap-distance-right:0" coordorigin="1726,265" coordsize="8848,4083">
            <v:shape style="position:absolute;left:1731;top:269;width:8838;height:4073" type="#_x0000_t75" stroked="false">
              <v:imagedata r:id="rId116" o:title=""/>
            </v:shape>
            <v:rect style="position:absolute;left:1728;top:267;width:8843;height:4078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262" w:right="1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Propio.</w:t>
      </w: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ind w:left="262" w:right="813"/>
        <w:jc w:val="both"/>
      </w:pPr>
      <w:r>
        <w:rPr/>
        <w:t>Pero debe ponerse especial atención cuando un alumno, entra en el estado de retirado</w:t>
      </w:r>
      <w:r>
        <w:rPr>
          <w:spacing w:val="1"/>
        </w:rPr>
        <w:t> </w:t>
      </w:r>
      <w:r>
        <w:rPr/>
        <w:t>interanual, significa que dejó el sistema educativo por más de un año y a la fecha no se ha</w:t>
      </w:r>
      <w:r>
        <w:rPr>
          <w:spacing w:val="1"/>
        </w:rPr>
        <w:t> </w:t>
      </w:r>
      <w:r>
        <w:rPr/>
        <w:t>vuelto a inscribir.</w:t>
      </w:r>
      <w:r>
        <w:rPr>
          <w:spacing w:val="1"/>
        </w:rPr>
        <w:t> </w:t>
      </w:r>
      <w:r>
        <w:rPr/>
        <w:t>Como podemos observar en los análisis realizados desde 2015 a la fecha</w:t>
      </w:r>
      <w:r>
        <w:rPr>
          <w:spacing w:val="-52"/>
        </w:rPr>
        <w:t> </w:t>
      </w:r>
      <w:r>
        <w:rPr/>
        <w:t>se han retirado fuera del sistema educativo sin haber completado sus estudios (niños,</w:t>
      </w:r>
      <w:r>
        <w:rPr>
          <w:spacing w:val="1"/>
        </w:rPr>
        <w:t> </w:t>
      </w:r>
      <w:r>
        <w:rPr/>
        <w:t>jóvenes y adultos), aproximadamente 1.9 millones de alumnos, lo cual equivale a más del</w:t>
      </w:r>
      <w:r>
        <w:rPr>
          <w:spacing w:val="1"/>
        </w:rPr>
        <w:t> </w:t>
      </w:r>
      <w:r>
        <w:rPr/>
        <w:t>10%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toda la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guatemalteca.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ind w:right="818"/>
        <w:jc w:val="right"/>
        <w:rPr>
          <w:rFonts w:ascii="Arial MT" w:hAnsi="Arial MT"/>
        </w:rPr>
      </w:pPr>
      <w:bookmarkStart w:name="_bookmark161" w:id="197"/>
      <w:bookmarkEnd w:id="197"/>
      <w:r>
        <w:rPr/>
      </w: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118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63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Abandono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Año.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630032" cy="1965293"/>
            <wp:effectExtent l="0" t="0" r="0" b="0"/>
            <wp:docPr id="345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032" cy="19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ind w:left="262" w:right="817"/>
        <w:jc w:val="both"/>
      </w:pP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barreras</w:t>
      </w:r>
      <w:r>
        <w:rPr>
          <w:spacing w:val="-13"/>
        </w:rPr>
        <w:t> </w:t>
      </w:r>
      <w:r>
        <w:rPr>
          <w:spacing w:val="-1"/>
        </w:rPr>
        <w:t>más</w:t>
      </w:r>
      <w:r>
        <w:rPr>
          <w:spacing w:val="-11"/>
        </w:rPr>
        <w:t> </w:t>
      </w:r>
      <w:r>
        <w:rPr>
          <w:spacing w:val="-1"/>
        </w:rPr>
        <w:t>fuertes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educativo</w:t>
      </w:r>
      <w:r>
        <w:rPr>
          <w:spacing w:val="-10"/>
        </w:rPr>
        <w:t> </w:t>
      </w:r>
      <w:r>
        <w:rPr/>
        <w:t>nacional,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definió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atención</w:t>
      </w:r>
      <w:r>
        <w:rPr>
          <w:spacing w:val="-52"/>
        </w:rPr>
        <w:t> </w:t>
      </w:r>
      <w:r>
        <w:rPr/>
        <w:t>a los datos de los registros educativos y las reuniones con personal técnico del Ministerio</w:t>
      </w:r>
      <w:r>
        <w:rPr>
          <w:spacing w:val="1"/>
        </w:rPr>
        <w:t> </w:t>
      </w:r>
      <w:r>
        <w:rPr/>
        <w:t>de Educación,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causas</w:t>
      </w:r>
      <w:r>
        <w:rPr>
          <w:spacing w:val="-1"/>
        </w:rPr>
        <w:t> </w:t>
      </w:r>
      <w:r>
        <w:rPr/>
        <w:t>principales del abandono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forma: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62" w:right="117" w:firstLine="0"/>
        <w:jc w:val="center"/>
        <w:rPr>
          <w:i/>
          <w:sz w:val="18"/>
        </w:rPr>
      </w:pPr>
      <w:bookmarkStart w:name="_bookmark162" w:id="198"/>
      <w:bookmarkEnd w:id="198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Diagrama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causa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Abandono.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BodyText"/>
        <w:spacing w:before="2"/>
        <w:rPr>
          <w:i/>
          <w:sz w:val="9"/>
        </w:rPr>
      </w:pPr>
    </w:p>
    <w:p>
      <w:pPr>
        <w:tabs>
          <w:tab w:pos="4159" w:val="left" w:leader="none"/>
          <w:tab w:pos="5475" w:val="left" w:leader="none"/>
        </w:tabs>
        <w:spacing w:line="105" w:lineRule="exact" w:before="0"/>
        <w:ind w:left="3511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95"/>
          <w:sz w:val="11"/>
          <w:shd w:fill="FFFFFF" w:color="auto" w:val="clear"/>
        </w:rPr>
        <w:t>Repitencia</w:t>
      </w:r>
      <w:r>
        <w:rPr>
          <w:rFonts w:ascii="Franklin Gothic Medium"/>
          <w:color w:val="0E4970"/>
          <w:sz w:val="11"/>
        </w:rPr>
        <w:tab/>
      </w:r>
      <w:r>
        <w:rPr>
          <w:rFonts w:asci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/>
          <w:color w:val="0E4970"/>
          <w:sz w:val="11"/>
          <w:u w:val="single" w:color="156092"/>
        </w:rPr>
        <w:tab/>
      </w:r>
    </w:p>
    <w:p>
      <w:pPr>
        <w:tabs>
          <w:tab w:pos="2655" w:val="left" w:leader="none"/>
        </w:tabs>
        <w:spacing w:line="105" w:lineRule="exact" w:before="0"/>
        <w:ind w:left="313" w:right="0" w:firstLine="0"/>
        <w:jc w:val="left"/>
        <w:rPr>
          <w:rFonts w:ascii="Franklin Gothic Medium" w:hAnsi="Franklin Gothic Medium"/>
          <w:sz w:val="11"/>
        </w:rPr>
      </w:pPr>
      <w:r>
        <w:rPr>
          <w:rFonts w:ascii="Franklin Gothic Medium" w:hAnsi="Franklin Gothic Medium"/>
          <w:color w:val="0E4970"/>
          <w:w w:val="85"/>
          <w:sz w:val="11"/>
        </w:rPr>
        <w:t>Motivación</w:t>
      </w:r>
      <w:r>
        <w:rPr>
          <w:rFonts w:ascii="Franklin Gothic Medium" w:hAnsi="Franklin Gothic Medium"/>
          <w:color w:val="0E4970"/>
          <w:spacing w:val="9"/>
          <w:w w:val="85"/>
          <w:sz w:val="11"/>
        </w:rPr>
        <w:t> </w:t>
      </w:r>
      <w:r>
        <w:rPr>
          <w:rFonts w:ascii="Franklin Gothic Medium" w:hAnsi="Franklin Gothic Medium"/>
          <w:color w:val="0E4970"/>
          <w:w w:val="85"/>
          <w:sz w:val="11"/>
        </w:rPr>
        <w:t>o</w:t>
      </w:r>
      <w:r>
        <w:rPr>
          <w:rFonts w:ascii="Franklin Gothic Medium" w:hAnsi="Franklin Gothic Medium"/>
          <w:color w:val="0E4970"/>
          <w:spacing w:val="3"/>
          <w:w w:val="85"/>
          <w:sz w:val="11"/>
        </w:rPr>
        <w:t> </w:t>
      </w:r>
      <w:r>
        <w:rPr>
          <w:rFonts w:ascii="Franklin Gothic Medium" w:hAnsi="Franklin Gothic Medium"/>
          <w:color w:val="0E4970"/>
          <w:w w:val="85"/>
          <w:sz w:val="11"/>
        </w:rPr>
        <w:t>Desinterés</w:t>
      </w:r>
      <w:r>
        <w:rPr>
          <w:rFonts w:ascii="Franklin Gothic Medium" w:hAnsi="Franklin Gothic Medium"/>
          <w:color w:val="0E4970"/>
          <w:spacing w:val="10"/>
          <w:sz w:val="11"/>
        </w:rPr>
        <w:t> </w:t>
      </w:r>
      <w:r>
        <w:rPr>
          <w:rFonts w:ascii="Franklin Gothic Medium" w:hAns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 w:hAnsi="Franklin Gothic Medium"/>
          <w:color w:val="0E4970"/>
          <w:sz w:val="11"/>
          <w:u w:val="single" w:color="156092"/>
        </w:rPr>
        <w:tab/>
      </w: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spacing w:before="6"/>
        <w:rPr>
          <w:rFonts w:ascii="Franklin Gothic Medium"/>
          <w:sz w:val="11"/>
        </w:rPr>
      </w:pPr>
    </w:p>
    <w:p>
      <w:pPr>
        <w:tabs>
          <w:tab w:pos="2949" w:val="left" w:leader="none"/>
        </w:tabs>
        <w:spacing w:line="113" w:lineRule="exact" w:before="0"/>
        <w:ind w:left="714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85"/>
          <w:sz w:val="11"/>
        </w:rPr>
        <w:t>Falta</w:t>
      </w:r>
      <w:r>
        <w:rPr>
          <w:rFonts w:ascii="Franklin Gothic Medium"/>
          <w:color w:val="0E4970"/>
          <w:spacing w:val="-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de</w:t>
      </w:r>
      <w:r>
        <w:rPr>
          <w:rFonts w:ascii="Franklin Gothic Medium"/>
          <w:color w:val="0E4970"/>
          <w:spacing w:val="-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Seguimiento</w:t>
      </w:r>
      <w:r>
        <w:rPr>
          <w:rFonts w:ascii="Franklin Gothic Medium"/>
          <w:color w:val="0E4970"/>
          <w:sz w:val="11"/>
        </w:rPr>
        <w:t> </w:t>
      </w:r>
      <w:r>
        <w:rPr>
          <w:rFonts w:ascii="Franklin Gothic Medium"/>
          <w:color w:val="0E4970"/>
          <w:spacing w:val="2"/>
          <w:sz w:val="11"/>
        </w:rPr>
        <w:t> </w:t>
      </w:r>
      <w:r>
        <w:rPr>
          <w:rFonts w:ascii="Franklin Gothic Medium"/>
          <w:color w:val="0E4970"/>
          <w:w w:val="85"/>
          <w:sz w:val="11"/>
          <w:u w:val="single" w:color="156092"/>
        </w:rPr>
        <w:t> </w:t>
      </w:r>
      <w:r>
        <w:rPr>
          <w:rFonts w:ascii="Franklin Gothic Medium"/>
          <w:color w:val="0E4970"/>
          <w:sz w:val="11"/>
          <w:u w:val="single" w:color="156092"/>
        </w:rPr>
        <w:tab/>
      </w:r>
    </w:p>
    <w:p>
      <w:pPr>
        <w:pStyle w:val="BodyText"/>
        <w:rPr>
          <w:rFonts w:ascii="Franklin Gothic Medium"/>
          <w:sz w:val="12"/>
        </w:rPr>
      </w:pPr>
      <w:r>
        <w:rPr/>
        <w:br w:type="column"/>
      </w:r>
      <w:r>
        <w:rPr>
          <w:rFonts w:ascii="Franklin Gothic Medium"/>
          <w:sz w:val="12"/>
        </w:rPr>
      </w:r>
    </w:p>
    <w:p>
      <w:pPr>
        <w:tabs>
          <w:tab w:pos="2112" w:val="left" w:leader="none"/>
        </w:tabs>
        <w:spacing w:before="99"/>
        <w:ind w:left="-28" w:right="0" w:firstLine="0"/>
        <w:jc w:val="left"/>
        <w:rPr>
          <w:rFonts w:ascii="Franklin Gothic Medium" w:hAnsi="Franklin Gothic Medium"/>
          <w:sz w:val="11"/>
        </w:rPr>
      </w:pPr>
      <w:r>
        <w:rPr>
          <w:rFonts w:ascii="Franklin Gothic Medium" w:hAnsi="Franklin Gothic Medium"/>
          <w:color w:val="0E4970"/>
          <w:spacing w:val="-1"/>
          <w:w w:val="85"/>
          <w:sz w:val="11"/>
        </w:rPr>
        <w:t>Económica </w:t>
      </w:r>
      <w:r>
        <w:rPr>
          <w:rFonts w:ascii="Franklin Gothic Medium" w:hAnsi="Franklin Gothic Medium"/>
          <w:color w:val="0E4970"/>
          <w:w w:val="85"/>
          <w:sz w:val="11"/>
        </w:rPr>
        <w:t>/</w:t>
      </w:r>
      <w:r>
        <w:rPr>
          <w:rFonts w:ascii="Franklin Gothic Medium" w:hAnsi="Franklin Gothic Medium"/>
          <w:color w:val="0E4970"/>
          <w:spacing w:val="6"/>
          <w:w w:val="85"/>
          <w:sz w:val="11"/>
        </w:rPr>
        <w:t> </w:t>
      </w:r>
      <w:r>
        <w:rPr>
          <w:rFonts w:ascii="Franklin Gothic Medium" w:hAnsi="Franklin Gothic Medium"/>
          <w:color w:val="0E4970"/>
          <w:w w:val="85"/>
          <w:sz w:val="11"/>
        </w:rPr>
        <w:t>Social</w:t>
      </w:r>
      <w:r>
        <w:rPr>
          <w:rFonts w:ascii="Franklin Gothic Medium" w:hAnsi="Franklin Gothic Medium"/>
          <w:color w:val="0E4970"/>
          <w:spacing w:val="12"/>
          <w:sz w:val="11"/>
        </w:rPr>
        <w:t> </w:t>
      </w:r>
      <w:r>
        <w:rPr>
          <w:rFonts w:ascii="Franklin Gothic Medium" w:hAns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 w:hAnsi="Franklin Gothic Medium"/>
          <w:color w:val="0E4970"/>
          <w:sz w:val="11"/>
          <w:u w:val="single" w:color="156092"/>
        </w:rPr>
        <w:tab/>
      </w: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spacing w:before="8"/>
        <w:rPr>
          <w:rFonts w:ascii="Franklin Gothic Medium"/>
          <w:sz w:val="9"/>
        </w:rPr>
      </w:pPr>
    </w:p>
    <w:p>
      <w:pPr>
        <w:tabs>
          <w:tab w:pos="980" w:val="left" w:leader="none"/>
          <w:tab w:pos="2295" w:val="left" w:leader="none"/>
        </w:tabs>
        <w:spacing w:before="0"/>
        <w:ind w:left="331" w:right="0" w:firstLine="0"/>
        <w:jc w:val="left"/>
        <w:rPr>
          <w:rFonts w:ascii="Franklin Gothic Medium" w:hAnsi="Franklin Gothic Medium"/>
          <w:sz w:val="11"/>
        </w:rPr>
      </w:pPr>
      <w:r>
        <w:rPr/>
        <w:pict>
          <v:group style="position:absolute;margin-left:153.815018pt;margin-top:-48.556694pt;width:367.7pt;height:257.4pt;mso-position-horizontal-relative:page;mso-position-vertical-relative:paragraph;z-index:-24013824" coordorigin="3076,-971" coordsize="7354,5148">
            <v:line style="position:absolute" from="3445,1502" to="10218,1502" stroked="true" strokeweight=".697899pt" strokecolor="#156092">
              <v:stroke dashstyle="solid"/>
            </v:line>
            <v:shape style="position:absolute;left:10207;top:1453;width:86;height:99" coordorigin="10207,1453" coordsize="86,99" path="m10207,1453l10207,1551,10293,1502,10207,1453xe" filled="true" fillcolor="#156092" stroked="false">
              <v:path arrowok="t"/>
              <v:fill type="solid"/>
            </v:shape>
            <v:rect style="position:absolute;left:6109;top:-965;width:859;height:257" filled="true" fillcolor="#ffffff" stroked="false">
              <v:fill type="solid"/>
            </v:rect>
            <v:shape style="position:absolute;left:6109;top:-965;width:1488;height:2392" coordorigin="6109,-964" coordsize="1488,2392" path="m6539,-707l7597,1428m6109,-707l6109,-964,6968,-964,6968,-707,6109,-707xe" filled="false" stroked="true" strokeweight=".651751pt" strokecolor="#156092">
              <v:path arrowok="t"/>
              <v:stroke dashstyle="solid"/>
            </v:shape>
            <v:shape style="position:absolute;left:7554;top:1392;width:80;height:110" coordorigin="7555,1393" coordsize="80,110" path="m7629,1393l7555,1441,7634,1502,7629,1393xe" filled="true" fillcolor="#156092" stroked="false">
              <v:path arrowok="t"/>
              <v:fill type="solid"/>
            </v:shape>
            <v:shape style="position:absolute;left:6307;top:-899;width:457;height:115" coordorigin="6307,-898" coordsize="457,115" path="m6354,-898l6339,-898,6307,-786,6320,-786,6329,-817,6377,-817,6373,-831,6332,-831,6345,-880,6359,-880,6354,-898xm6377,-817l6362,-817,6371,-786,6386,-786,6377,-817xm6359,-880l6345,-880,6359,-831,6373,-831,6359,-880xm6412,-898l6398,-898,6398,-786,6412,-786,6412,-898xm6441,-870l6427,-870,6427,-805,6429,-798,6438,-786,6444,-783,6462,-783,6469,-789,6471,-797,6450,-797,6447,-798,6445,-801,6442,-804,6441,-809,6441,-870xm6485,-801l6472,-801,6472,-786,6485,-786,6485,-801xm6485,-870l6471,-870,6471,-818,6471,-813,6469,-809,6467,-805,6465,-802,6462,-800,6459,-798,6456,-797,6471,-797,6472,-801,6485,-801,6485,-870xm6519,-870l6507,-870,6507,-786,6520,-786,6520,-842,6522,-848,6525,-852,6527,-854,6519,-854,6519,-870xm6559,-858l6539,-858,6542,-857,6544,-854,6547,-852,6548,-848,6548,-786,6562,-786,6562,-841,6564,-848,6568,-853,6560,-853,6559,-857,6559,-858xm6602,-858l6581,-858,6583,-857,6585,-855,6588,-853,6589,-851,6590,-848,6590,-846,6590,-842,6590,-786,6604,-786,6604,-846,6603,-851,6602,-858xm6586,-872l6571,-872,6563,-865,6560,-853,6568,-853,6571,-856,6574,-858,6602,-858,6601,-860,6599,-863,6595,-867,6591,-870,6586,-872xm6545,-872l6530,-872,6523,-866,6519,-854,6527,-854,6528,-856,6532,-858,6559,-858,6557,-862,6553,-866,6549,-870,6545,-872xm6636,-870l6623,-870,6623,-786,6637,-786,6637,-840,6639,-846,6642,-851,6645,-855,6636,-855,6636,-870xm6679,-858l6659,-858,6662,-857,6667,-851,6668,-846,6668,-786,6681,-786,6681,-846,6681,-852,6679,-858xm6662,-872l6647,-872,6640,-866,6636,-855,6645,-855,6646,-855,6650,-858,6679,-858,6678,-860,6675,-864,6667,-870,6662,-872xm6741,-872l6721,-872,6713,-868,6701,-852,6698,-841,6698,-815,6700,-805,6712,-788,6720,-783,6740,-783,6748,-787,6755,-797,6725,-797,6721,-799,6718,-804,6714,-809,6713,-817,6713,-839,6714,-846,6721,-856,6725,-858,6756,-858,6749,-868,6741,-872xm6756,-858l6735,-858,6740,-856,6743,-851,6747,-847,6749,-839,6749,-817,6747,-809,6740,-799,6736,-797,6755,-797,6761,-804,6764,-815,6764,-840,6761,-851,6756,-858xe" filled="true" fillcolor="#0e4970" stroked="false">
              <v:path arrowok="t"/>
              <v:fill type="solid"/>
            </v:shape>
            <v:shape style="position:absolute;left:3083;top:-965;width:1652;height:2392" coordorigin="3083,-964" coordsize="1652,2392" path="m3676,-707l4735,1428m3083,-707l3083,-964,4269,-964,4269,-707,3083,-707xe" filled="false" stroked="true" strokeweight=".651751pt" strokecolor="#156092">
              <v:path arrowok="t"/>
              <v:stroke dashstyle="solid"/>
            </v:shape>
            <v:shape style="position:absolute;left:4692;top:1392;width:80;height:110" coordorigin="4693,1393" coordsize="80,110" path="m4767,1393l4693,1441,4772,1502,4767,1393xe" filled="true" fillcolor="#156092" stroked="false">
              <v:path arrowok="t"/>
              <v:fill type="solid"/>
            </v:shape>
            <v:shape style="position:absolute;left:3137;top:-899;width:1082;height:115" coordorigin="3138,-898" coordsize="1082,115" path="m3184,-898l3138,-898,3138,-786,3152,-786,3152,-830,3183,-830,3191,-833,3196,-840,3201,-845,3152,-845,3152,-884,3200,-884,3197,-888,3192,-895,3184,-898xm3200,-884l3179,-884,3183,-882,3186,-877,3189,-874,3190,-869,3190,-858,3189,-853,3185,-850,3182,-846,3178,-845,3201,-845,3202,-846,3205,-854,3205,-873,3202,-881,3200,-884xm3253,-839l3237,-839,3226,-836,3220,-831,3214,-825,3210,-818,3210,-802,3213,-796,3222,-786,3228,-783,3248,-783,3256,-789,3259,-796,3234,-796,3231,-798,3228,-800,3226,-802,3225,-805,3225,-815,3227,-819,3232,-822,3236,-825,3242,-826,3273,-826,3273,-839,3259,-839,3256,-839,3253,-839xm3273,-800l3260,-800,3260,-794,3260,-789,3261,-786,3274,-786,3273,-791,3273,-796,3273,-800xm3273,-826l3253,-826,3256,-826,3260,-826,3260,-815,3258,-809,3254,-804,3250,-799,3245,-796,3259,-796,3260,-800,3273,-800,3273,-826xm3271,-859l3247,-859,3251,-858,3253,-857,3256,-855,3258,-853,3258,-850,3259,-848,3259,-844,3259,-839,3273,-839,3273,-850,3271,-859xm3255,-872l3245,-872,3232,-870,3222,-866,3216,-858,3212,-847,3225,-844,3227,-854,3233,-859,3271,-859,3266,-864,3262,-869,3255,-872xm3330,-872l3312,-872,3305,-868,3299,-859,3294,-850,3291,-840,3291,-814,3294,-804,3299,-796,3305,-787,3312,-783,3331,-783,3338,-789,3341,-797,3317,-797,3313,-800,3310,-805,3307,-810,3306,-818,3306,-838,3308,-846,3314,-856,3318,-859,3340,-859,3337,-867,3330,-872xm3354,-799l3341,-799,3341,-786,3354,-786,3354,-799xm3354,-898l3340,-898,3340,-859,3328,-859,3332,-857,3339,-849,3340,-843,3340,-814,3339,-808,3331,-799,3327,-797,3341,-797,3341,-799,3354,-799,3354,-898xm3389,-870l3376,-870,3376,-786,3390,-786,3390,-831,3391,-838,3392,-844,3397,-851,3389,-851,3389,-870xm3409,-872l3404,-872,3400,-871,3397,-868,3393,-865,3391,-859,3389,-851,3397,-851,3400,-854,3405,-857,3414,-857,3414,-872,3411,-872,3409,-872xm3458,-872l3439,-872,3431,-868,3424,-859,3418,-851,3415,-841,3415,-814,3418,-804,3430,-787,3438,-783,3456,-783,3462,-786,3468,-790,3474,-795,3475,-797,3444,-797,3440,-799,3436,-803,3432,-807,3430,-814,3430,-825,3481,-825,3481,-837,3430,-837,3431,-844,3432,-849,3439,-857,3444,-859,3473,-859,3466,-868,3458,-872xm3467,-813l3463,-802,3457,-797,3475,-797,3477,-802,3479,-810,3467,-813xm3473,-859l3452,-859,3456,-858,3458,-856,3461,-853,3463,-851,3464,-847,3465,-844,3466,-841,3466,-837,3481,-837,3481,-841,3477,-853,3473,-859xm3503,-812l3490,-809,3495,-798,3502,-790,3511,-785,3523,-783,3532,-783,3539,-786,3545,-791,3551,-795,3551,-797,3513,-797,3506,-802,3503,-812xm3537,-872l3512,-872,3506,-870,3501,-865,3496,-860,3493,-854,3493,-840,3495,-835,3499,-830,3503,-826,3507,-824,3528,-819,3536,-818,3539,-814,3539,-805,3538,-802,3532,-798,3529,-797,3551,-797,3554,-802,3553,-824,3546,-832,3511,-840,3508,-843,3508,-851,3509,-854,3514,-857,3517,-858,3548,-858,3547,-864,3537,-872xm3548,-858l3529,-858,3535,-854,3538,-846,3550,-848,3548,-858xm3635,-872l3617,-872,3610,-868,3604,-859,3599,-850,3596,-840,3596,-814,3599,-804,3605,-796,3610,-787,3617,-783,3636,-783,3643,-789,3646,-797,3623,-797,3619,-800,3616,-805,3613,-810,3611,-818,3611,-838,3613,-846,3619,-856,3623,-859,3646,-859,3642,-867,3635,-872xm3659,-799l3647,-799,3647,-786,3659,-786,3659,-799xm3659,-898l3646,-898,3646,-859,3633,-859,3637,-857,3644,-849,3646,-843,3646,-814,3644,-808,3637,-799,3632,-797,3646,-797,3647,-799,3659,-799,3659,-898xm3720,-872l3700,-872,3692,-868,3686,-859,3679,-851,3676,-841,3676,-814,3679,-804,3692,-787,3700,-783,3717,-783,3724,-786,3730,-790,3735,-795,3736,-797,3706,-797,3702,-799,3697,-803,3693,-807,3691,-814,3691,-825,3742,-825,3742,-837,3692,-837,3692,-844,3694,-849,3701,-857,3705,-859,3734,-859,3727,-868,3720,-872xm3729,-813l3725,-802,3719,-797,3736,-797,3739,-802,3741,-810,3729,-813xm3734,-859l3714,-859,3717,-858,3720,-856,3723,-853,3724,-851,3726,-847,3727,-844,3727,-841,3727,-837,3742,-837,3742,-841,3739,-853,3734,-859xm3853,-898l3792,-898,3792,-786,3806,-786,3806,-837,3845,-837,3845,-852,3806,-852,3806,-883,3853,-883,3853,-898xm3900,-839l3884,-839,3873,-836,3867,-831,3860,-825,3857,-818,3857,-802,3859,-796,3868,-786,3875,-783,3895,-783,3903,-789,3905,-796,3881,-796,3877,-798,3875,-800,3873,-802,3872,-805,3872,-815,3874,-819,3878,-822,3883,-825,3889,-826,3920,-826,3920,-839,3906,-839,3903,-839,3900,-839xm3920,-800l3907,-800,3907,-794,3907,-789,3908,-786,3921,-786,3920,-791,3920,-796,3920,-800xm3920,-826l3900,-826,3903,-826,3906,-826,3907,-815,3904,-809,3900,-804,3897,-799,3891,-796,3905,-796,3907,-800,3920,-800,3920,-826xm3918,-859l3894,-859,3898,-858,3900,-857,3903,-855,3904,-853,3905,-850,3906,-848,3906,-844,3906,-839,3920,-839,3920,-850,3918,-859xm3902,-872l3891,-872,3879,-870,3869,-866,3863,-858,3859,-847,3872,-844,3874,-854,3880,-859,3918,-859,3913,-864,3909,-869,3902,-872xm3956,-870l3943,-870,3943,-786,3957,-786,3957,-842,3958,-848,3961,-852,3963,-854,3956,-854,3956,-870xm3995,-858l3975,-858,3978,-857,3983,-852,3984,-848,3985,-786,3998,-786,3998,-841,4000,-848,4004,-853,3996,-853,3995,-857,3995,-858xm4038,-858l4017,-858,4020,-857,4024,-853,4025,-851,4026,-848,4026,-846,4026,-845,4027,-786,4040,-786,4040,-847,4040,-851,4038,-858xm4023,-872l4007,-872,4000,-865,3996,-853,4004,-853,4007,-856,4011,-858,4038,-858,4037,-860,4035,-863,4031,-867,4027,-870,4023,-872xm3981,-872l3966,-872,3959,-866,3956,-854,3963,-854,3965,-856,3968,-858,3995,-858,3993,-862,3989,-866,3986,-870,3981,-872xm4074,-898l4059,-898,4059,-881,4074,-881,4074,-898xm4073,-870l4059,-870,4059,-786,4073,-786,4073,-870xm4110,-898l4096,-898,4096,-786,4110,-786,4110,-898xm4139,-898l4124,-898,4124,-881,4139,-881,4139,-898xm4139,-870l4125,-870,4125,-786,4139,-786,4139,-870xm4198,-839l4182,-839,4171,-836,4165,-831,4158,-825,4155,-818,4155,-802,4157,-796,4166,-786,4173,-783,4193,-783,4201,-789,4203,-796,4179,-796,4175,-798,4173,-800,4171,-802,4170,-805,4170,-815,4172,-819,4176,-822,4181,-825,4187,-826,4218,-826,4218,-839,4204,-839,4201,-839,4198,-839xm4218,-800l4205,-800,4205,-794,4205,-789,4206,-786,4219,-786,4218,-791,4218,-796,4218,-800xm4218,-826l4198,-826,4201,-826,4204,-826,4204,-815,4202,-809,4198,-804,4195,-799,4189,-796,4203,-796,4205,-800,4218,-800,4218,-826xm4215,-859l4192,-859,4196,-858,4198,-857,4201,-855,4202,-853,4203,-850,4204,-848,4204,-844,4204,-839,4218,-839,4218,-850,4215,-859xm4200,-872l4189,-872,4177,-870,4167,-866,4161,-858,4157,-847,4170,-844,4172,-854,4178,-859,4215,-859,4211,-864,4207,-869,4200,-872xe" filled="true" fillcolor="#0e4970" stroked="false">
              <v:path arrowok="t"/>
              <v:fill type="solid"/>
            </v:shape>
            <v:rect style="position:absolute;left:5493;top:3712;width:1162;height:458" filled="true" fillcolor="#ffffff" stroked="false">
              <v:fill type="solid"/>
            </v:rect>
            <v:shape style="position:absolute;left:5493;top:1577;width:1640;height:2593" coordorigin="5494,1577" coordsize="1640,2593" path="m6074,3712l7133,1577m6655,3712l6655,4170,5494,4170,5494,3712,6655,3712xe" filled="false" stroked="true" strokeweight=".651751pt" strokecolor="#156092">
              <v:path arrowok="t"/>
              <v:stroke dashstyle="solid"/>
            </v:shape>
            <v:shape style="position:absolute;left:7090;top:1502;width:80;height:110" coordorigin="7091,1502" coordsize="80,110" path="m7170,1502l7091,1563,7165,1612,7170,1502xe" filled="true" fillcolor="#156092" stroked="false">
              <v:path arrowok="t"/>
              <v:fill type="solid"/>
            </v:shape>
            <v:shape style="position:absolute;left:5536;top:3775;width:1074;height:346" coordorigin="5536,3775" coordsize="1074,346" path="m5615,3891l5606,3859,5602,3845,5588,3796,5588,3794,5588,3845,5561,3845,5574,3796,5588,3845,5588,3794,5583,3778,5568,3778,5536,3891,5549,3891,5557,3859,5591,3859,5600,3891,5615,3891xm5681,3835l5680,3826,5677,3818,5677,3818,5672,3813,5667,3807,5661,3804,5643,3804,5635,3809,5624,3826,5622,3835,5621,3861,5624,3871,5629,3880,5635,3889,5642,3893,5660,3893,5666,3890,5671,3885,5676,3880,5677,3879,5680,3872,5681,3861,5669,3859,5666,3873,5661,3879,5647,3879,5643,3877,5640,3871,5637,3866,5636,3859,5636,3839,5637,3832,5643,3821,5647,3818,5662,3818,5667,3825,5669,3838,5681,3835xm5729,4007l5718,4007,5699,4068,5682,4007,5668,4007,5692,4089,5690,4097,5688,4102,5686,4104,5684,4106,5681,4107,5676,4107,5673,4107,5669,4106,5669,4119,5674,4120,5677,4121,5690,4121,5697,4114,5699,4107,5701,4100,5711,4068,5729,4007xm5753,3836l5750,3825,5745,3818,5738,3808,5738,3808,5738,3837,5738,3860,5736,3867,5729,3877,5725,3879,5715,3879,5710,3877,5703,3868,5702,3860,5702,3837,5703,3830,5710,3820,5715,3818,5724,3818,5729,3820,5732,3825,5736,3830,5738,3837,5738,3808,5730,3804,5710,3804,5703,3808,5696,3816,5690,3824,5687,3835,5687,3861,5690,3871,5695,3880,5701,3889,5709,3893,5729,3893,5737,3889,5744,3879,5750,3872,5753,3861,5753,3836xm5840,4059l5838,4048,5834,4039,5826,4032,5815,4027,5787,4020,5783,4015,5783,4003,5784,3999,5792,3993,5796,3991,5806,3991,5811,3993,5819,3999,5822,4004,5824,4011,5837,4006,5831,3993,5830,3991,5824,3984,5814,3979,5801,3977,5792,3977,5784,3980,5771,3991,5768,3999,5768,4015,5769,4019,5774,4028,5776,4032,5780,4034,5783,4036,5787,4038,5792,4039,5815,4046,5818,4048,5823,4053,5825,4056,5825,4066,5823,4071,5819,4074,5816,4077,5811,4079,5790,4079,5781,4072,5776,4057,5763,4060,5769,4075,5778,4085,5790,4092,5804,4094,5815,4094,5824,4091,5835,4079,5837,4077,5840,4069,5840,4059xm5862,3891l5862,3829,5861,3825,5860,3818,5859,3817,5857,3813,5849,3806,5844,3804,5829,3804,5821,3811,5817,3824,5817,3819,5817,3818,5815,3814,5807,3806,5803,3804,5788,3804,5781,3810,5777,3822,5777,3806,5765,3806,5765,3891,5778,3891,5778,3834,5780,3829,5785,3822,5786,3820,5790,3818,5797,3818,5800,3819,5805,3825,5806,3829,5806,3891,5820,3891,5820,3835,5822,3829,5826,3824,5829,3820,5832,3818,5839,3818,5841,3819,5843,3821,5846,3823,5847,3825,5847,3828,5848,3830,5848,3834,5848,3891,5862,3891xm5918,4007l5904,4007,5904,4059,5903,4064,5900,4072,5898,4075,5895,4077,5892,4079,5889,4080,5883,4080,5880,4079,5878,4076,5875,4073,5874,4068,5874,4007,5860,4007,5860,4072,5862,4079,5871,4091,5877,4094,5895,4094,5902,4088,5904,4080,5905,4076,5905,4092,5918,4092,5918,4076,5918,4007xm5951,3836l5948,3825,5944,3818,5938,3808,5936,3808,5936,3839,5936,3860,5935,3868,5928,3877,5924,3879,5916,3879,5914,3878,5912,3877,5909,3874,5905,3870,5903,3865,5902,3860,5902,3837,5903,3832,5905,3828,5909,3824,5910,3822,5912,3820,5915,3818,5924,3818,5928,3821,5932,3826,5935,3831,5936,3839,5936,3808,5931,3804,5912,3804,5905,3810,5901,3822,5901,3806,5888,3806,5888,3918,5902,3918,5902,3878,5906,3888,5912,3893,5930,3893,5937,3889,5944,3879,5948,3873,5951,3862,5951,3836xm6003,4037l6000,4026,5996,4019,5989,4009,5988,4009,5988,4040,5988,4061,5986,4069,5983,4074,5979,4078,5975,4080,5967,4080,5966,4079,5963,4078,5956,4071,5954,4066,5954,4061,5954,4038,5955,4033,5957,4029,5960,4025,5962,4023,5963,4021,5967,4019,5976,4019,5980,4022,5983,4027,5986,4032,5988,4040,5988,4009,5982,4005,5963,4005,5956,4011,5953,4023,5953,4007,5940,4007,5940,4119,5954,4119,5954,4079,5957,4089,5964,4094,5982,4094,5989,4090,5995,4080,6000,4074,6003,4063,6003,4037xm6019,3891l6018,3885,6018,3880,6018,3876,6018,3850,6018,3837,6017,3826,6015,3817,6015,3817,6011,3812,6007,3807,6004,3806,6004,3861,6002,3867,5998,3872,5994,3877,5989,3880,5979,3880,5975,3879,5973,3876,5971,3874,5970,3871,5970,3862,5972,3857,5981,3851,5987,3850,5998,3850,6001,3850,6004,3850,6004,3861,6004,3806,5999,3804,5989,3804,5977,3806,5967,3811,5960,3819,5957,3830,5970,3832,5971,3822,5977,3817,5992,3817,5995,3818,5998,3820,6000,3821,6002,3823,6003,3826,6004,3828,6004,3832,6004,3837,6000,3837,5998,3837,5981,3837,5971,3840,5958,3851,5955,3858,5955,3874,5957,3880,5966,3890,5973,3893,5993,3893,6001,3887,6003,3880,6004,3876,6005,3882,6005,3887,6006,3891,6019,3891xm6073,4052l6073,4040,6073,4036,6070,4024,6065,4018,6058,4009,6058,4040,6023,4040,6023,4034,6025,4029,6032,4020,6036,4018,6045,4018,6048,4019,6053,4024,6055,4027,6058,4033,6058,4036,6058,4040,6058,4009,6051,4005,6031,4005,6023,4009,6010,4026,6007,4036,6007,4063,6010,4074,6022,4090,6031,4094,6048,4094,6055,4092,6061,4087,6066,4082,6067,4080,6070,4075,6072,4067,6060,4064,6056,4075,6050,4080,6037,4080,6032,4078,6024,4070,6022,4063,6022,4052,6073,4052xm6096,3784l6093,3781,6089,3777,6086,3780,6083,3781,6079,3781,6076,3780,6072,3778,6068,3776,6065,3775,6056,3775,6050,3779,6045,3788,6053,3793,6056,3790,6059,3788,6064,3788,6067,3789,6075,3793,6078,3794,6085,3794,6090,3791,6093,3788,6096,3784xm6099,3891l6099,3830,6099,3825,6096,3818,6096,3816,6093,3813,6089,3809,6085,3806,6080,3804,6065,3804,6058,3810,6054,3821,6054,3806,6041,3806,6041,3891,6055,3891,6055,3837,6057,3830,6063,3821,6064,3821,6068,3818,6077,3818,6080,3820,6085,3825,6086,3830,6086,3891,6099,3891xm6130,4006l6127,4005,6125,4005,6120,4005,6117,4006,6113,4009,6109,4012,6107,4018,6105,4026,6105,4007,6092,4007,6092,4092,6106,4092,6106,4047,6107,4039,6109,4033,6112,4028,6114,4026,6116,4023,6121,4021,6130,4021,6130,4017,6130,4007,6130,4006xm6179,3891l6178,3885,6177,3880,6177,3876,6177,3850,6177,3837,6177,3826,6175,3817,6175,3817,6171,3812,6167,3807,6164,3806,6164,3861,6162,3867,6158,3872,6154,3877,6149,3880,6139,3880,6135,3879,6133,3876,6131,3874,6129,3871,6129,3862,6132,3857,6141,3851,6147,3850,6158,3850,6160,3850,6164,3850,6164,3861,6164,3806,6159,3804,6149,3804,6136,3806,6127,3811,6120,3819,6117,3830,6129,3832,6131,3822,6137,3817,6152,3817,6155,3818,6158,3820,6160,3821,6162,3823,6163,3826,6164,3828,6164,3832,6164,3837,6160,3837,6158,3837,6141,3837,6131,3840,6118,3851,6115,3858,6115,3874,6117,3880,6126,3890,6132,3893,6153,3893,6161,3887,6163,3880,6164,3876,6165,3882,6165,3887,6165,3891,6179,3891xm6190,4007l6178,4007,6160,4073,6141,4007,6130,4007,6130,4018,6152,4092,6166,4092,6171,4073,6190,4007xm6215,4007l6201,4007,6201,4092,6215,4092,6215,4007xm6216,3979l6201,3979,6201,3996,6216,3996,6216,3979xm6291,3891l6290,3829,6290,3825,6288,3818,6288,3817,6285,3813,6278,3806,6273,3804,6257,3804,6250,3811,6246,3824,6246,3819,6245,3818,6244,3814,6236,3806,6232,3804,6216,3804,6210,3810,6206,3822,6206,3806,6194,3806,6194,3891,6207,3891,6207,3834,6209,3829,6213,3822,6215,3820,6219,3818,6226,3818,6228,3819,6234,3825,6235,3829,6235,3891,6248,3891,6248,3835,6250,3829,6255,3824,6257,3820,6261,3818,6268,3818,6270,3819,6272,3821,6274,3823,6276,3825,6276,3828,6277,3830,6277,3834,6277,3891,6291,3891xm6291,4075l6291,4053,6284,4045,6249,4038,6245,4034,6245,4026,6247,4024,6252,4020,6255,4019,6267,4019,6273,4023,6276,4032,6288,4029,6286,4019,6284,4013,6275,4005,6250,4005,6244,4008,6234,4017,6231,4023,6231,4038,6233,4043,6240,4051,6245,4053,6273,4059,6277,4063,6277,4072,6276,4075,6270,4079,6266,4080,6251,4080,6244,4075,6241,4065,6228,4068,6233,4079,6240,4087,6249,4092,6261,4094,6270,4094,6277,4091,6283,4087,6289,4082,6289,4080,6291,4075xm6317,4007l6303,4007,6303,4092,6317,4092,6317,4007xm6317,3979l6303,3979,6303,3996,6317,3996,6317,3979xm6331,3806l6317,3806,6317,3891,6331,3891,6331,3806xm6331,3778l6317,3778,6317,3795,6331,3795,6331,3778xm6389,3982l6384,3970,6354,3989,6358,3998,6389,3982xm6400,4037l6397,4026,6392,4019,6385,4009,6385,4009,6385,4038,6385,4061,6383,4068,6376,4078,6372,4080,6362,4080,6358,4078,6354,4073,6351,4069,6349,4061,6349,4038,6351,4031,6358,4021,6362,4019,6372,4019,6376,4021,6380,4026,6383,4031,6385,4038,6385,4009,6377,4005,6358,4005,6350,4009,6337,4025,6334,4036,6334,4062,6337,4072,6342,4081,6348,4090,6356,4094,6376,4094,6384,4090,6392,4080,6397,4073,6400,4062,6400,4037xm6407,3851l6407,3839,6407,3835,6404,3823,6399,3817,6392,3808,6392,3808,6392,3839,6356,3839,6357,3833,6359,3828,6366,3819,6370,3817,6379,3817,6382,3818,6385,3821,6387,3823,6389,3826,6390,3829,6391,3832,6392,3835,6392,3839,6392,3808,6384,3804,6365,3804,6357,3808,6350,3817,6344,3825,6341,3835,6341,3862,6344,3873,6356,3889,6364,3893,6382,3893,6389,3891,6400,3881,6401,3879,6404,3874,6406,3866,6393,3863,6389,3874,6384,3879,6371,3879,6366,3877,6358,3869,6356,3862,6356,3851,6407,3851xm6471,4092l6470,4031,6470,4026,6468,4019,6467,4017,6464,4014,6460,4010,6456,4007,6452,4005,6436,4005,6429,4011,6425,4022,6425,4007,6412,4007,6412,4092,6426,4092,6426,4038,6428,4031,6434,4022,6435,4022,6439,4019,6448,4019,6451,4021,6456,4026,6457,4031,6457,4092,6471,4092xm6485,3891l6484,3830,6484,3825,6482,3818,6481,3816,6478,3813,6474,3809,6470,3806,6466,3804,6450,3804,6443,3810,6439,3821,6439,3806,6426,3806,6426,3891,6440,3891,6440,3837,6442,3830,6448,3821,6449,3821,6453,3818,6462,3818,6465,3820,6470,3825,6471,3830,6471,3891,6485,3891xm6541,3879l6537,3879,6533,3880,6525,3880,6521,3876,6521,3820,6537,3820,6537,3806,6521,3806,6521,3785,6508,3786,6508,3806,6495,3806,6495,3820,6508,3820,6508,3884,6515,3893,6532,3893,6536,3893,6541,3892,6541,3880,6541,3879xm6610,3836l6607,3825,6602,3818,6596,3808,6595,3808,6595,3837,6595,3860,6594,3867,6587,3877,6582,3879,6572,3879,6568,3877,6561,3868,6559,3860,6559,3837,6561,3830,6568,3820,6572,3818,6582,3818,6586,3820,6590,3825,6594,3830,6595,3837,6595,3808,6588,3804,6568,3804,6560,3808,6554,3816,6547,3824,6544,3835,6544,3861,6547,3871,6553,3880,6558,3889,6566,3893,6586,3893,6595,3889,6602,3879,6607,3872,6610,3861,6610,3836xe" filled="true" fillcolor="#0e4970" stroked="false">
              <v:path arrowok="t"/>
              <v:fill type="solid"/>
            </v:shape>
            <v:rect style="position:absolute;left:8084;top:3712;width:1130;height:257" filled="true" fillcolor="#ffffff" stroked="false">
              <v:fill type="solid"/>
            </v:rect>
            <v:shape style="position:absolute;left:8084;top:1577;width:1624;height:2392" coordorigin="8085,1577" coordsize="1624,2392" path="m8649,3712l9708,1577m9214,3712l9214,3969,8085,3969,8085,3712,9214,3712xe" filled="false" stroked="true" strokeweight=".651751pt" strokecolor="#156092">
              <v:path arrowok="t"/>
              <v:stroke dashstyle="solid"/>
            </v:shape>
            <v:shape style="position:absolute;left:9665;top:1502;width:80;height:110" coordorigin="9666,1502" coordsize="80,110" path="m9745,1502l9666,1563,9740,1612,9745,1502xe" filled="true" fillcolor="#156092" stroked="false">
              <v:path arrowok="t"/>
              <v:fill type="solid"/>
            </v:shape>
            <v:shape style="position:absolute;left:8132;top:3775;width:1033;height:118" coordorigin="8133,3776" coordsize="1033,118" path="m8174,3776l8161,3776,8151,3781,8144,3792,8139,3800,8136,3810,8134,3821,8133,3833,8134,3845,8136,3856,8139,3866,8144,3876,8151,3887,8160,3893,8173,3893,8186,3890,8196,3883,8200,3878,8166,3878,8160,3874,8156,3866,8151,3859,8149,3848,8149,3821,8151,3810,8155,3802,8160,3795,8166,3791,8200,3791,8197,3785,8186,3778,8174,3776xm8196,3851l8192,3869,8184,3878,8200,3878,8204,3871,8210,3854,8196,3851xm8200,3791l8184,3791,8192,3799,8196,3817,8210,3814,8204,3797,8200,3791xm8263,3804l8244,3804,8236,3808,8223,3825,8220,3835,8220,3862,8223,3873,8235,3889,8243,3893,8261,3893,8268,3891,8273,3886,8279,3881,8280,3879,8249,3879,8245,3877,8237,3869,8235,3862,8235,3851,8286,3851,8286,3839,8235,3839,8236,3833,8238,3828,8245,3819,8249,3817,8278,3817,8271,3808,8263,3804xm8272,3863l8268,3874,8262,3879,8280,3879,8283,3874,8285,3866,8272,3863xm8278,3817l8258,3817,8261,3818,8266,3823,8268,3826,8269,3829,8270,3832,8271,3835,8271,3839,8286,3839,8286,3835,8283,3823,8278,3817xm8311,3806l8298,3806,8298,3891,8312,3891,8312,3837,8313,3830,8320,3821,8311,3821,8311,3806xm8353,3818l8333,3818,8337,3820,8342,3825,8343,3830,8343,3891,8356,3891,8356,3830,8355,3825,8353,3818xm8337,3804l8322,3804,8315,3810,8311,3821,8320,3821,8321,3821,8325,3818,8353,3818,8352,3816,8350,3813,8346,3809,8342,3806,8337,3804xm8393,3820l8379,3820,8379,3884,8387,3893,8404,3893,8408,3893,8413,3892,8413,3880,8396,3880,8393,3876,8393,3820xm8413,3879l8408,3879,8405,3880,8413,3880,8413,3879xm8408,3806l8367,3806,8367,3820,8408,3820,8408,3806xm8393,3785l8380,3786,8379,3806,8393,3806,8393,3785xm8434,3806l8421,3806,8421,3891,8435,3891,8435,3846,8435,3838,8438,3832,8441,3827,8442,3825,8434,3825,8434,3806xm8454,3804l8449,3804,8445,3805,8438,3811,8435,3817,8434,3825,8442,3825,8445,3822,8450,3820,8459,3820,8459,3805,8456,3804,8454,3804xm8510,3804l8490,3804,8483,3808,8476,3816,8470,3824,8467,3835,8467,3861,8469,3871,8475,3880,8481,3889,8489,3893,8509,3893,8517,3889,8524,3879,8495,3879,8490,3877,8487,3872,8483,3868,8482,3860,8482,3837,8483,3830,8487,3825,8490,3820,8495,3818,8525,3818,8518,3808,8510,3804xm8525,3818l8504,3818,8509,3820,8512,3825,8516,3830,8518,3837,8518,3860,8516,3867,8509,3877,8505,3879,8524,3879,8530,3872,8533,3861,8533,3836,8530,3825,8525,3818xm8645,3778l8582,3778,8582,3891,8647,3891,8647,3875,8597,3875,8597,3839,8635,3839,8635,3825,8597,3825,8597,3793,8645,3793,8645,3778xm8695,3804l8677,3804,8669,3809,8664,3817,8658,3826,8656,3837,8656,3862,8658,3872,8670,3889,8677,3893,8696,3893,8703,3888,8705,3879,8682,3879,8678,3877,8672,3866,8671,3858,8671,3838,8672,3831,8679,3820,8683,3818,8705,3818,8701,3809,8695,3804xm8719,3877l8706,3877,8706,3891,8719,3891,8719,3877xm8719,3778l8705,3778,8705,3818,8692,3818,8696,3820,8700,3824,8703,3827,8705,3833,8705,3862,8703,3868,8696,3877,8692,3879,8705,3879,8706,3877,8719,3877,8719,3778xm8755,3806l8741,3806,8741,3871,8743,3878,8752,3890,8758,3893,8776,3893,8783,3887,8785,3879,8764,3879,8761,3878,8756,3873,8755,3867,8755,3806xm8799,3875l8787,3875,8787,3891,8799,3891,8799,3875xm8799,3806l8785,3806,8785,3858,8785,3863,8781,3871,8779,3874,8773,3878,8771,3879,8785,3879,8787,3875,8799,3875,8799,3806xm8855,3804l8837,3804,8830,3809,8823,3818,8818,3826,8816,3835,8816,3861,8818,3871,8824,3880,8829,3889,8836,3893,8854,3893,8861,3890,8866,3885,8871,3880,8871,3879,8842,3879,8837,3877,8831,3866,8830,3859,8830,3839,8832,3832,8838,3821,8842,3818,8871,3818,8861,3807,8855,3804xm8863,3859l8860,3873,8855,3879,8871,3879,8874,3872,8875,3861,8863,3859xm8871,3818l8856,3818,8861,3825,8863,3838,8875,3835,8874,3826,8871,3818,8871,3818xm8923,3837l8907,3837,8896,3840,8890,3845,8883,3851,8880,3858,8880,3874,8883,3880,8887,3885,8892,3890,8898,3893,8918,3893,8926,3887,8929,3880,8904,3880,8901,3879,8898,3876,8896,3874,8895,3871,8895,3862,8897,3857,8902,3854,8906,3851,8912,3850,8943,3850,8943,3837,8929,3837,8926,3837,8923,3837xm8943,3876l8930,3876,8930,3882,8930,3887,8931,3891,8944,3891,8943,3885,8943,3880,8943,3876xm8943,3850l8923,3850,8926,3850,8929,3850,8930,3861,8928,3867,8920,3877,8915,3880,8929,3880,8930,3876,8943,3876,8943,3850xm8941,3817l8917,3817,8921,3818,8926,3821,8927,3823,8928,3826,8929,3828,8929,3832,8929,3837,8943,3837,8943,3826,8941,3817,8941,3817xm8925,3804l8915,3804,8902,3806,8892,3811,8886,3819,8882,3830,8895,3832,8897,3822,8903,3817,8941,3817,8932,3807,8925,3804xm8981,3820l8968,3820,8968,3884,8975,3893,8993,3893,8996,3893,9001,3892,9001,3880,8985,3880,8981,3876,8981,3820xm9001,3879l8997,3879,8994,3880,9001,3880,9001,3879xm8997,3806l8955,3806,8955,3820,8997,3820,8997,3806xm8981,3785l8968,3786,8968,3806,8981,3806,8981,3785xm9024,3778l9010,3778,9010,3795,9024,3795,9024,3778xm9024,3806l9010,3806,9010,3891,9024,3891,9024,3806xm9044,3806l9030,3806,9055,3891,9069,3891,9074,3872,9063,3872,9044,3806xm9093,3806l9081,3806,9063,3872,9074,3872,9093,3806xm9142,3804l9123,3804,9115,3808,9109,3816,9102,3824,9099,3835,9099,3861,9102,3871,9107,3880,9113,3889,9121,3893,9141,3893,9149,3889,9157,3879,9127,3879,9123,3877,9119,3872,9116,3868,9114,3860,9114,3837,9116,3830,9119,3825,9123,3820,9127,3818,9157,3818,9150,3808,9142,3804xm9157,3818l9137,3818,9141,3820,9145,3825,9148,3830,9150,3837,9150,3860,9148,3867,9141,3877,9137,3879,9157,3879,9162,3872,9165,3861,9165,3836,9162,3825,9157,3818xe" filled="true" fillcolor="#0e4970" stroked="false">
              <v:path arrowok="t"/>
              <v:fill type="solid"/>
            </v:shape>
            <v:shape style="position:absolute;left:4063;top:112;width:5048;height:2717" coordorigin="4064,112" coordsize="5048,2717" path="m4149,246l4064,197,4064,295,4149,246xm6969,161l6884,112,6884,210,6969,161xm7361,952l7276,903,7276,1001,7361,952xm9112,2780l9026,2731,9026,2829,9112,2780xe" filled="true" fillcolor="#156092" stroked="false">
              <v:path arrowok="t"/>
              <v:fill type="solid"/>
            </v:shape>
            <v:line style="position:absolute" from="5472,2164" to="6767,2164" stroked="true" strokeweight=".697899pt" strokecolor="#156092">
              <v:stroke dashstyle="solid"/>
            </v:line>
            <v:shape style="position:absolute;left:6756;top:2115;width:86;height:99" coordorigin="6756,2115" coordsize="86,99" path="m6756,2115l6756,2213,6842,2164,6756,2115xe" filled="true" fillcolor="#156092" stroked="false">
              <v:path arrowok="t"/>
              <v:fill type="solid"/>
            </v:shape>
            <v:line style="position:absolute" from="5295,2999" to="6354,2999" stroked="true" strokeweight=".697899pt" strokecolor="#156092">
              <v:stroke dashstyle="solid"/>
            </v:line>
            <v:shape style="position:absolute;left:4358;top:790;width:2071;height:2258" coordorigin="4358,790" coordsize="2071,2258" path="m4443,839l4358,790,4358,889,4443,839xm6428,2999l6343,2950,6343,3048,6428,2999xe" filled="true" fillcolor="#156092" stroked="false">
              <v:path arrowok="t"/>
              <v:fill type="solid"/>
            </v:shape>
            <v:line style="position:absolute" from="8078,2103" to="9373,2103" stroked="true" strokeweight=".697899pt" strokecolor="#156092">
              <v:stroke dashstyle="solid"/>
            </v:line>
            <v:shape style="position:absolute;left:9362;top:2053;width:86;height:99" coordorigin="9362,2053" coordsize="86,99" path="m9362,2053l9362,2152,9447,2103,9362,2053xe" filled="true" fillcolor="#156092" stroked="false">
              <v:path arrowok="t"/>
              <v:fill type="solid"/>
            </v:shape>
            <v:rect style="position:absolute;left:8236;top:-965;width:1368;height:257" filled="true" fillcolor="#ffffff" stroked="false">
              <v:fill type="solid"/>
            </v:rect>
            <v:shape style="position:absolute;left:8236;top:-965;width:1743;height:2392" coordorigin="8237,-964" coordsize="1743,2392" path="m8920,-707l9979,1428m8237,-707l8237,-964,9604,-964,9604,-707,8237,-707xe" filled="false" stroked="true" strokeweight=".651751pt" strokecolor="#156092">
              <v:path arrowok="t"/>
              <v:stroke dashstyle="solid"/>
            </v:shape>
            <v:shape style="position:absolute;left:9936;top:1392;width:80;height:110" coordorigin="9937,1393" coordsize="80,110" path="m10011,1393l9937,1441,10016,1502,10011,1393xe" filled="true" fillcolor="#156092" stroked="false">
              <v:path arrowok="t"/>
              <v:fill type="solid"/>
            </v:shape>
            <v:shape style="position:absolute;left:8284;top:-901;width:1270;height:144" coordorigin="8285,-900" coordsize="1270,144" path="m8326,-900l8313,-900,8303,-895,8296,-885,8291,-876,8288,-866,8286,-855,8285,-843,8286,-831,8288,-820,8291,-810,8295,-801,8303,-789,8312,-783,8325,-783,8338,-786,8348,-793,8352,-798,8318,-798,8312,-802,8307,-810,8303,-817,8301,-828,8301,-855,8303,-866,8307,-874,8312,-882,8318,-885,8352,-885,8349,-891,8339,-898,8326,-900xm8348,-826l8344,-807,8336,-798,8352,-798,8356,-805,8362,-822,8348,-826xm8352,-885l8336,-885,8344,-877,8348,-859,8362,-862,8356,-879,8352,-885xm8415,-872l8395,-872,8387,-868,8381,-860,8375,-852,8372,-841,8372,-815,8374,-805,8386,-788,8394,-783,8414,-783,8422,-787,8429,-797,8399,-797,8395,-799,8392,-804,8388,-809,8387,-817,8387,-839,8388,-846,8395,-856,8399,-858,8430,-858,8423,-868,8415,-872xm8430,-858l8409,-858,8414,-856,8417,-851,8421,-847,8423,-839,8423,-817,8421,-809,8414,-799,8410,-797,8429,-797,8434,-804,8438,-815,8438,-840,8435,-851,8430,-858xm8462,-870l8450,-870,8450,-786,8463,-786,8463,-842,8465,-848,8468,-852,8470,-854,8462,-854,8462,-870xm8502,-858l8482,-858,8484,-857,8490,-852,8491,-848,8491,-786,8505,-786,8505,-841,8506,-848,8511,-853,8502,-853,8502,-857,8502,-858xm8544,-858l8524,-858,8526,-857,8530,-853,8532,-851,8532,-848,8533,-846,8533,-842,8533,-786,8547,-786,8547,-847,8546,-851,8544,-858xm8529,-872l8513,-872,8506,-865,8502,-853,8511,-853,8514,-856,8517,-858,8544,-858,8544,-860,8541,-863,8538,-867,8534,-870,8529,-872xm8488,-872l8472,-872,8466,-866,8462,-854,8470,-854,8471,-856,8475,-858,8502,-858,8500,-862,8496,-866,8492,-870,8488,-872xm8580,-870l8566,-870,8566,-805,8568,-798,8573,-792,8577,-786,8583,-783,8601,-783,8608,-789,8610,-797,8589,-797,8586,-798,8584,-801,8581,-804,8580,-809,8580,-870xm8624,-801l8611,-801,8611,-786,8624,-786,8624,-801xm8624,-870l8610,-870,8610,-818,8609,-813,8608,-809,8606,-805,8604,-802,8598,-798,8596,-797,8610,-797,8611,-801,8624,-801,8624,-870xm8659,-870l8646,-870,8646,-786,8660,-786,8660,-840,8662,-846,8668,-855,8659,-855,8659,-870xm8701,-858l8682,-858,8685,-857,8690,-851,8691,-846,8691,-786,8704,-786,8704,-846,8704,-852,8701,-858xm8685,-872l8670,-872,8663,-866,8659,-855,8668,-855,8669,-855,8673,-858,8701,-858,8701,-860,8698,-864,8694,-867,8690,-870,8685,-872xm8740,-898l8725,-898,8725,-881,8740,-881,8740,-898xm8740,-870l8726,-870,8726,-786,8740,-786,8740,-870xm8796,-872l8778,-872,8770,-868,8765,-859,8760,-850,8757,-840,8757,-814,8760,-804,8765,-796,8771,-787,8778,-783,8797,-783,8804,-789,8807,-797,8783,-797,8779,-800,8776,-805,8773,-810,8772,-818,8772,-838,8773,-846,8780,-856,8784,-859,8806,-859,8802,-867,8796,-872xm8820,-799l8807,-799,8807,-786,8820,-786,8820,-799xm8820,-898l8806,-898,8806,-859,8793,-859,8797,-857,8805,-849,8806,-843,8806,-814,8804,-808,8797,-799,8793,-797,8807,-797,8807,-799,8820,-799,8820,-898xm8872,-839l8855,-839,8845,-836,8838,-831,8832,-825,8829,-818,8829,-802,8831,-796,8840,-786,8846,-783,8867,-783,8875,-789,8877,-796,8852,-796,8849,-798,8847,-800,8845,-802,8843,-805,8843,-815,8846,-819,8850,-822,8855,-825,8861,-826,8891,-826,8891,-839,8878,-839,8874,-839,8872,-839xm8891,-800l8878,-800,8879,-794,8879,-789,8879,-786,8893,-786,8892,-791,8891,-796,8891,-800xm8891,-826l8871,-826,8874,-826,8878,-826,8878,-815,8876,-809,8872,-804,8868,-799,8863,-796,8877,-796,8878,-800,8891,-800,8891,-826xm8889,-859l8866,-859,8869,-858,8872,-857,8874,-855,8876,-853,8877,-850,8878,-848,8878,-844,8878,-839,8891,-839,8891,-850,8889,-859xm8873,-872l8863,-872,8850,-870,8841,-866,8834,-858,8831,-847,8843,-844,8845,-854,8851,-859,8889,-859,8881,-869,8873,-872xm8949,-872l8930,-872,8923,-868,8917,-859,8912,-850,8909,-840,8910,-814,8912,-804,8918,-796,8923,-787,8930,-783,8950,-783,8957,-789,8959,-797,8936,-797,8932,-800,8926,-810,8924,-818,8924,-838,8926,-846,8933,-856,8937,-859,8959,-859,8955,-867,8949,-872xm8973,-799l8960,-799,8960,-786,8973,-786,8973,-799xm8973,-898l8959,-898,8959,-859,8946,-859,8950,-857,8957,-849,8959,-843,8959,-814,8957,-808,8950,-799,8946,-797,8959,-797,8960,-799,8973,-799,8973,-898xm9022,-771l9022,-759,9027,-757,9030,-756,9043,-756,9050,-763,9052,-770,9029,-770,9026,-771,9022,-771xm9035,-870l9021,-870,9045,-789,9043,-780,9041,-775,9039,-773,9037,-771,9034,-770,9052,-770,9064,-809,9052,-809,9035,-870xm9082,-870l9070,-870,9052,-809,9064,-809,9082,-870xm9188,-898l9127,-898,9127,-786,9141,-786,9141,-837,9180,-837,9180,-852,9141,-852,9141,-883,9188,-883,9188,-898xm9235,-839l9219,-839,9208,-836,9202,-831,9195,-825,9192,-818,9192,-802,9194,-796,9203,-786,9210,-783,9230,-783,9238,-789,9240,-796,9216,-796,9212,-798,9210,-800,9208,-802,9207,-805,9207,-815,9209,-819,9213,-822,9218,-825,9224,-826,9255,-826,9255,-839,9241,-839,9238,-839,9235,-839xm9255,-800l9242,-800,9242,-794,9242,-789,9243,-786,9256,-786,9255,-791,9255,-796,9255,-800xm9255,-826l9235,-826,9238,-826,9241,-826,9242,-815,9239,-809,9235,-804,9232,-799,9226,-796,9240,-796,9242,-800,9255,-800,9255,-826xm9253,-859l9229,-859,9233,-858,9235,-857,9238,-855,9239,-853,9240,-850,9241,-848,9241,-844,9241,-839,9255,-839,9255,-850,9253,-859xm9237,-872l9226,-872,9214,-870,9204,-866,9198,-858,9194,-847,9207,-844,9209,-854,9215,-859,9253,-859,9244,-869,9237,-872xm9291,-870l9278,-870,9278,-786,9292,-786,9292,-842,9293,-848,9296,-852,9298,-854,9291,-854,9291,-870xm9330,-858l9310,-858,9313,-857,9318,-852,9319,-848,9320,-786,9333,-786,9333,-841,9335,-848,9339,-853,9331,-853,9330,-857,9330,-858xm9373,-858l9352,-858,9355,-857,9359,-853,9360,-851,9361,-848,9361,-846,9362,-842,9362,-786,9375,-786,9375,-847,9375,-851,9373,-858xm9358,-872l9342,-872,9335,-865,9331,-853,9339,-853,9342,-856,9346,-858,9373,-858,9372,-860,9370,-863,9366,-867,9362,-870,9358,-872xm9316,-872l9301,-872,9294,-866,9291,-854,9298,-854,9300,-856,9303,-858,9330,-858,9328,-862,9324,-866,9321,-870,9316,-872xm9409,-898l9394,-898,9394,-881,9409,-881,9409,-898xm9408,-870l9394,-870,9394,-786,9408,-786,9408,-870xm9445,-898l9431,-898,9431,-786,9445,-786,9445,-898xm9474,-898l9459,-898,9459,-881,9474,-881,9474,-898xm9474,-870l9460,-870,9460,-786,9474,-786,9474,-870xm9533,-839l9517,-839,9506,-836,9500,-831,9493,-825,9490,-818,9490,-802,9492,-796,9501,-786,9508,-783,9528,-783,9536,-789,9538,-796,9514,-796,9510,-798,9508,-800,9506,-802,9505,-805,9505,-815,9507,-819,9511,-822,9516,-825,9522,-826,9553,-826,9553,-839,9539,-839,9536,-839,9533,-839xm9553,-800l9540,-800,9540,-794,9540,-789,9541,-786,9554,-786,9553,-791,9553,-796,9553,-800xm9553,-826l9533,-826,9536,-826,9539,-826,9539,-815,9537,-809,9533,-804,9530,-799,9524,-796,9538,-796,9540,-800,9553,-800,9553,-826xm9550,-859l9527,-859,9531,-858,9533,-857,9536,-855,9537,-853,9538,-850,9539,-848,9539,-844,9539,-839,9553,-839,9553,-850,9550,-859xm9535,-872l9524,-872,9512,-870,9502,-866,9496,-858,9492,-847,9505,-844,9507,-854,9513,-859,9550,-859,9542,-869,9535,-872xe" filled="true" fillcolor="#0e4970" stroked="false">
              <v:path arrowok="t"/>
              <v:fill type="solid"/>
            </v:shape>
            <v:shape style="position:absolute;left:9036;top:-351;width:438;height:636" coordorigin="9036,-350" coordsize="438,636" path="m9122,-301l9036,-350,9036,-252,9122,-301xm9316,-130l9231,-81,9316,-32,9316,-130xm9474,187l9388,236,9474,286,9474,187xe" filled="true" fillcolor="#156092" stroked="false">
              <v:path arrowok="t"/>
              <v:fill type="solid"/>
            </v:shape>
            <v:line style="position:absolute" from="10430,605" to="9646,605" stroked="true" strokeweight=".697899pt" strokecolor="#156092">
              <v:stroke dashstyle="solid"/>
            </v:line>
            <v:shape style="position:absolute;left:9219;top:20;width:437;height:635" coordorigin="9220,20" coordsize="437,635" path="m9305,69l9220,20,9220,118,9305,69xm9656,556l9571,605,9656,655,9656,556xe" filled="true" fillcolor="#156092" stroked="false">
              <v:path arrowok="t"/>
              <v:fill type="solid"/>
            </v:shape>
            <v:line style="position:absolute" from="8126,454" to="9421,454" stroked="true" strokeweight=".697899pt" strokecolor="#156092">
              <v:stroke dashstyle="solid"/>
            </v:line>
            <v:shape style="position:absolute;left:9410;top:404;width:86;height:99" coordorigin="9411,405" coordsize="86,99" path="m9411,405l9411,503,9496,454,9411,405xe" filled="true" fillcolor="#156092" stroked="false">
              <v:path arrowok="t"/>
              <v:fill type="solid"/>
            </v:shape>
            <v:line style="position:absolute" from="8294,792" to="9589,792" stroked="true" strokeweight=".697899pt" strokecolor="#156092">
              <v:stroke dashstyle="solid"/>
            </v:line>
            <v:shape style="position:absolute;left:9578;top:743;width:86;height:99" coordorigin="9579,743" coordsize="86,99" path="m9579,743l9579,841,9664,792,9579,743xe" filled="true" fillcolor="#156092" stroked="false">
              <v:path arrowok="t"/>
              <v:fill type="solid"/>
            </v:shape>
            <w10:wrap type="none"/>
          </v:group>
        </w:pict>
      </w:r>
      <w:r>
        <w:rPr>
          <w:rFonts w:ascii="Franklin Gothic Medium" w:hAnsi="Franklin Gothic Medium"/>
          <w:color w:val="0E4970"/>
          <w:w w:val="95"/>
          <w:sz w:val="11"/>
        </w:rPr>
        <w:t>Desinterés</w:t>
      </w:r>
      <w:r>
        <w:rPr>
          <w:rFonts w:ascii="Franklin Gothic Medium" w:hAnsi="Franklin Gothic Medium"/>
          <w:color w:val="0E4970"/>
          <w:sz w:val="11"/>
        </w:rPr>
        <w:tab/>
      </w:r>
      <w:r>
        <w:rPr>
          <w:rFonts w:ascii="Franklin Gothic Medium" w:hAnsi="Franklin Gothic Medium"/>
          <w:color w:val="0E4970"/>
          <w:w w:val="85"/>
          <w:sz w:val="11"/>
          <w:u w:val="single" w:color="156092"/>
        </w:rPr>
        <w:t> </w:t>
      </w:r>
      <w:r>
        <w:rPr>
          <w:rFonts w:ascii="Franklin Gothic Medium" w:hAnsi="Franklin Gothic Medium"/>
          <w:color w:val="0E4970"/>
          <w:sz w:val="11"/>
          <w:u w:val="single" w:color="156092"/>
        </w:rPr>
        <w:tab/>
      </w: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spacing w:before="11"/>
        <w:rPr>
          <w:rFonts w:ascii="Franklin Gothic Medium"/>
          <w:sz w:val="10"/>
        </w:rPr>
      </w:pPr>
    </w:p>
    <w:p>
      <w:pPr>
        <w:spacing w:before="0"/>
        <w:ind w:left="518" w:right="0" w:firstLine="0"/>
        <w:jc w:val="left"/>
        <w:rPr>
          <w:rFonts w:ascii="Franklin Gothic Medium" w:hAnsi="Franklin Gothic Medium"/>
          <w:sz w:val="11"/>
        </w:rPr>
      </w:pPr>
      <w:r>
        <w:rPr>
          <w:rFonts w:ascii="Franklin Gothic Medium" w:hAnsi="Franklin Gothic Medium"/>
          <w:color w:val="0E4970"/>
          <w:w w:val="95"/>
          <w:sz w:val="11"/>
          <w:shd w:fill="FFFFFF" w:color="auto" w:val="clear"/>
        </w:rPr>
        <w:t>Económic</w:t>
      </w:r>
      <w:r>
        <w:rPr>
          <w:rFonts w:ascii="Franklin Gothic Medium" w:hAnsi="Franklin Gothic Medium"/>
          <w:color w:val="0E4970"/>
          <w:w w:val="95"/>
          <w:sz w:val="11"/>
        </w:rPr>
        <w:t>a</w:t>
      </w:r>
    </w:p>
    <w:p>
      <w:pPr>
        <w:pStyle w:val="BodyText"/>
        <w:rPr>
          <w:rFonts w:ascii="Franklin Gothic Medium"/>
          <w:sz w:val="12"/>
        </w:rPr>
      </w:pPr>
    </w:p>
    <w:p>
      <w:pPr>
        <w:spacing w:line="93" w:lineRule="exact" w:before="78"/>
        <w:ind w:left="733" w:right="1204" w:firstLine="0"/>
        <w:jc w:val="center"/>
        <w:rPr>
          <w:rFonts w:ascii="Franklin Gothic Medium"/>
          <w:sz w:val="11"/>
        </w:rPr>
      </w:pPr>
      <w:r>
        <w:rPr>
          <w:rFonts w:ascii="Franklin Gothic Medium"/>
          <w:color w:val="0E4970"/>
          <w:w w:val="95"/>
          <w:sz w:val="11"/>
          <w:shd w:fill="FFFFFF" w:color="auto" w:val="clear"/>
        </w:rPr>
        <w:t>Acces</w:t>
      </w:r>
      <w:r>
        <w:rPr>
          <w:rFonts w:ascii="Franklin Gothic Medium"/>
          <w:color w:val="0E4970"/>
          <w:w w:val="95"/>
          <w:sz w:val="11"/>
        </w:rPr>
        <w:t>o</w:t>
      </w:r>
    </w:p>
    <w:p>
      <w:pPr>
        <w:pStyle w:val="BodyText"/>
        <w:rPr>
          <w:rFonts w:ascii="Franklin Gothic Medium"/>
          <w:sz w:val="12"/>
        </w:rPr>
      </w:pPr>
      <w:r>
        <w:rPr/>
        <w:br w:type="column"/>
      </w:r>
      <w:r>
        <w:rPr>
          <w:rFonts w:ascii="Franklin Gothic Medium"/>
          <w:sz w:val="12"/>
        </w:rPr>
      </w: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spacing w:before="1"/>
        <w:rPr>
          <w:rFonts w:ascii="Franklin Gothic Medium"/>
          <w:sz w:val="16"/>
        </w:rPr>
      </w:pPr>
    </w:p>
    <w:p>
      <w:pPr>
        <w:tabs>
          <w:tab w:pos="818" w:val="left" w:leader="none"/>
          <w:tab w:pos="1106" w:val="left" w:leader="none"/>
        </w:tabs>
        <w:spacing w:before="0"/>
        <w:ind w:left="14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/>
          <w:color w:val="0E4970"/>
          <w:sz w:val="11"/>
          <w:u w:val="single" w:color="156092"/>
        </w:rPr>
        <w:tab/>
      </w:r>
      <w:r>
        <w:rPr>
          <w:rFonts w:ascii="Franklin Gothic Medium"/>
          <w:color w:val="0E4970"/>
          <w:sz w:val="11"/>
        </w:rPr>
        <w:tab/>
      </w:r>
      <w:r>
        <w:rPr>
          <w:rFonts w:ascii="Franklin Gothic Medium"/>
          <w:color w:val="0E4970"/>
          <w:w w:val="95"/>
          <w:sz w:val="11"/>
          <w:shd w:fill="FFFFFF" w:color="auto" w:val="clear"/>
        </w:rPr>
        <w:t>Socia</w:t>
      </w:r>
      <w:r>
        <w:rPr>
          <w:rFonts w:ascii="Franklin Gothic Medium"/>
          <w:color w:val="0E4970"/>
          <w:w w:val="95"/>
          <w:sz w:val="11"/>
        </w:rPr>
        <w:t>l</w:t>
      </w:r>
    </w:p>
    <w:p>
      <w:pPr>
        <w:pStyle w:val="BodyText"/>
        <w:spacing w:before="1"/>
        <w:rPr>
          <w:rFonts w:ascii="Franklin Gothic Medium"/>
          <w:sz w:val="17"/>
        </w:rPr>
      </w:pPr>
    </w:p>
    <w:p>
      <w:pPr>
        <w:tabs>
          <w:tab w:pos="975" w:val="left" w:leader="none"/>
        </w:tabs>
        <w:spacing w:before="0"/>
        <w:ind w:left="171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/>
          <w:color w:val="0E4970"/>
          <w:sz w:val="11"/>
          <w:u w:val="single" w:color="156092"/>
        </w:rPr>
        <w:tab/>
      </w:r>
      <w:r>
        <w:rPr>
          <w:rFonts w:ascii="Franklin Gothic Medium"/>
          <w:color w:val="0E4970"/>
          <w:sz w:val="11"/>
        </w:rPr>
        <w:t>     </w:t>
      </w:r>
      <w:r>
        <w:rPr>
          <w:rFonts w:ascii="Franklin Gothic Medium"/>
          <w:color w:val="0E4970"/>
          <w:spacing w:val="-5"/>
          <w:sz w:val="11"/>
        </w:rPr>
        <w:t> </w:t>
      </w:r>
      <w:r>
        <w:rPr>
          <w:rFonts w:ascii="Franklin Gothic Medium"/>
          <w:color w:val="0E4970"/>
          <w:w w:val="95"/>
          <w:sz w:val="11"/>
          <w:shd w:fill="FFFFFF" w:color="auto" w:val="clear"/>
        </w:rPr>
        <w:t>Enfermeda</w:t>
      </w:r>
      <w:r>
        <w:rPr>
          <w:rFonts w:ascii="Franklin Gothic Medium"/>
          <w:color w:val="0E4970"/>
          <w:w w:val="95"/>
          <w:sz w:val="11"/>
        </w:rPr>
        <w:t>d</w:t>
      </w: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spacing w:before="7"/>
        <w:rPr>
          <w:rFonts w:ascii="Franklin Gothic Medium"/>
          <w:sz w:val="9"/>
        </w:rPr>
      </w:pPr>
    </w:p>
    <w:p>
      <w:pPr>
        <w:spacing w:before="0"/>
        <w:ind w:left="0" w:right="310" w:firstLine="0"/>
        <w:jc w:val="right"/>
        <w:rPr>
          <w:rFonts w:ascii="Franklin Gothic Medium"/>
          <w:sz w:val="11"/>
        </w:rPr>
      </w:pPr>
      <w:r>
        <w:rPr>
          <w:rFonts w:ascii="Franklin Gothic Medium"/>
          <w:color w:val="0E4970"/>
          <w:w w:val="95"/>
          <w:sz w:val="11"/>
          <w:shd w:fill="FFFFFF" w:color="auto" w:val="clear"/>
        </w:rPr>
        <w:t>Violencia</w:t>
      </w:r>
    </w:p>
    <w:p>
      <w:pPr>
        <w:spacing w:after="0"/>
        <w:jc w:val="right"/>
        <w:rPr>
          <w:rFonts w:ascii="Franklin Gothic Medium"/>
          <w:sz w:val="11"/>
        </w:rPr>
        <w:sectPr>
          <w:type w:val="continuous"/>
          <w:pgSz w:w="12240" w:h="15840"/>
          <w:pgMar w:top="1500" w:bottom="280" w:left="1440" w:right="880"/>
          <w:cols w:num="3" w:equalWidth="0">
            <w:col w:w="5476" w:space="40"/>
            <w:col w:w="2296" w:space="39"/>
            <w:col w:w="2069"/>
          </w:cols>
        </w:sectPr>
      </w:pPr>
    </w:p>
    <w:p>
      <w:pPr>
        <w:spacing w:before="21"/>
        <w:ind w:left="723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85"/>
          <w:sz w:val="11"/>
        </w:rPr>
        <w:t>al</w:t>
      </w:r>
      <w:r>
        <w:rPr>
          <w:rFonts w:ascii="Franklin Gothic Medium"/>
          <w:color w:val="0E4970"/>
          <w:spacing w:val="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Proceso</w:t>
      </w:r>
      <w:r>
        <w:rPr>
          <w:rFonts w:ascii="Franklin Gothic Medium"/>
          <w:color w:val="0E4970"/>
          <w:spacing w:val="2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Educativo</w:t>
      </w:r>
    </w:p>
    <w:p>
      <w:pPr>
        <w:tabs>
          <w:tab w:pos="2760" w:val="left" w:leader="none"/>
        </w:tabs>
        <w:spacing w:line="259" w:lineRule="auto" w:before="0"/>
        <w:ind w:left="723" w:right="4050" w:firstLine="45"/>
        <w:jc w:val="left"/>
        <w:rPr>
          <w:rFonts w:ascii="Franklin Gothic Medium"/>
          <w:sz w:val="11"/>
        </w:rPr>
      </w:pPr>
      <w:r>
        <w:rPr/>
        <w:br w:type="column"/>
      </w:r>
      <w:r>
        <w:rPr>
          <w:rFonts w:ascii="Franklin Gothic Medium"/>
          <w:color w:val="0E4970"/>
          <w:w w:val="85"/>
          <w:sz w:val="11"/>
        </w:rPr>
        <w:t>No</w:t>
      </w:r>
      <w:r>
        <w:rPr>
          <w:rFonts w:ascii="Franklin Gothic Medium"/>
          <w:color w:val="0E4970"/>
          <w:spacing w:val="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Logro</w:t>
      </w:r>
      <w:r>
        <w:rPr>
          <w:rFonts w:ascii="Franklin Gothic Medium"/>
          <w:color w:val="0E4970"/>
          <w:spacing w:val="9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de</w:t>
      </w:r>
      <w:r>
        <w:rPr>
          <w:rFonts w:ascii="Franklin Gothic Medium"/>
          <w:color w:val="0E4970"/>
          <w:sz w:val="11"/>
        </w:rPr>
        <w:t>      </w:t>
      </w:r>
      <w:r>
        <w:rPr>
          <w:rFonts w:ascii="Franklin Gothic Medium"/>
          <w:color w:val="0E4970"/>
          <w:spacing w:val="-11"/>
          <w:sz w:val="11"/>
        </w:rPr>
        <w:t> </w:t>
      </w:r>
      <w:r>
        <w:rPr>
          <w:rFonts w:ascii="Franklin Gothic Medium"/>
          <w:color w:val="0E4970"/>
          <w:w w:val="86"/>
          <w:sz w:val="11"/>
          <w:u w:val="single" w:color="156092"/>
        </w:rPr>
        <w:t> </w:t>
      </w:r>
      <w:r>
        <w:rPr>
          <w:rFonts w:ascii="Franklin Gothic Medium"/>
          <w:color w:val="0E4970"/>
          <w:sz w:val="11"/>
          <w:u w:val="single" w:color="156092"/>
        </w:rPr>
        <w:tab/>
      </w:r>
      <w:r>
        <w:rPr>
          <w:rFonts w:ascii="Franklin Gothic Medium"/>
          <w:color w:val="0E4970"/>
          <w:sz w:val="11"/>
        </w:rPr>
        <w:t> </w:t>
      </w:r>
      <w:r>
        <w:rPr>
          <w:rFonts w:ascii="Franklin Gothic Medium"/>
          <w:color w:val="0E4970"/>
          <w:w w:val="95"/>
          <w:sz w:val="11"/>
          <w:shd w:fill="FFFFFF" w:color="auto" w:val="clear"/>
        </w:rPr>
        <w:t>Competencia</w:t>
      </w:r>
      <w:r>
        <w:rPr>
          <w:rFonts w:ascii="Franklin Gothic Medium"/>
          <w:color w:val="0E4970"/>
          <w:w w:val="95"/>
          <w:sz w:val="11"/>
        </w:rPr>
        <w:t>s</w:t>
      </w:r>
    </w:p>
    <w:p>
      <w:pPr>
        <w:spacing w:after="0" w:line="259" w:lineRule="auto"/>
        <w:jc w:val="left"/>
        <w:rPr>
          <w:rFonts w:ascii="Franklin Gothic Medium"/>
          <w:sz w:val="11"/>
        </w:rPr>
        <w:sectPr>
          <w:type w:val="continuous"/>
          <w:pgSz w:w="12240" w:h="15840"/>
          <w:pgMar w:top="1500" w:bottom="280" w:left="1440" w:right="880"/>
          <w:cols w:num="2" w:equalWidth="0">
            <w:col w:w="1612" w:space="1495"/>
            <w:col w:w="6813"/>
          </w:cols>
        </w:sectPr>
      </w:pPr>
    </w:p>
    <w:p>
      <w:pPr>
        <w:pStyle w:val="BodyText"/>
        <w:spacing w:before="8"/>
        <w:rPr>
          <w:rFonts w:ascii="Franklin Gothic Medium"/>
        </w:rPr>
      </w:pPr>
    </w:p>
    <w:p>
      <w:pPr>
        <w:pStyle w:val="BodyText"/>
        <w:ind w:left="8845"/>
        <w:rPr>
          <w:rFonts w:ascii="Franklin Gothic Medium"/>
          <w:sz w:val="20"/>
        </w:rPr>
      </w:pPr>
      <w:r>
        <w:rPr>
          <w:rFonts w:ascii="Franklin Gothic Medium"/>
          <w:position w:val="0"/>
          <w:sz w:val="20"/>
        </w:rPr>
        <w:pict>
          <v:shape style="width:42.95pt;height:12.85pt;mso-position-horizontal-relative:char;mso-position-vertical-relative:line" type="#_x0000_t202" filled="true" fillcolor="#ffffff" stroked="true" strokeweight=".692071pt" strokecolor="#156092">
            <w10:anchorlock/>
            <v:textbox inset="0,0,0,0">
              <w:txbxContent>
                <w:p>
                  <w:pPr>
                    <w:spacing w:before="25"/>
                    <w:ind w:left="115" w:right="0" w:firstLine="0"/>
                    <w:jc w:val="left"/>
                    <w:rPr>
                      <w:rFonts w:ascii="Franklin Gothic Medium"/>
                      <w:sz w:val="16"/>
                    </w:rPr>
                  </w:pPr>
                  <w:r>
                    <w:rPr>
                      <w:rFonts w:ascii="Franklin Gothic Medium"/>
                      <w:color w:val="0E4970"/>
                      <w:sz w:val="16"/>
                    </w:rPr>
                    <w:t>Abandono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Franklin Gothic Medium"/>
          <w:position w:val="0"/>
          <w:sz w:val="20"/>
        </w:rPr>
      </w:r>
    </w:p>
    <w:p>
      <w:pPr>
        <w:pStyle w:val="BodyText"/>
        <w:spacing w:before="3"/>
        <w:rPr>
          <w:rFonts w:ascii="Franklin Gothic Medium"/>
          <w:sz w:val="23"/>
        </w:rPr>
      </w:pPr>
    </w:p>
    <w:p>
      <w:pPr>
        <w:spacing w:after="0"/>
        <w:rPr>
          <w:rFonts w:ascii="Franklin Gothic Medium"/>
          <w:sz w:val="23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spacing w:before="3"/>
        <w:rPr>
          <w:rFonts w:ascii="Franklin Gothic Medium"/>
          <w:sz w:val="14"/>
        </w:rPr>
      </w:pPr>
    </w:p>
    <w:p>
      <w:pPr>
        <w:spacing w:before="0"/>
        <w:ind w:left="2182" w:right="0" w:firstLine="0"/>
        <w:jc w:val="left"/>
        <w:rPr>
          <w:rFonts w:ascii="Franklin Gothic Medium" w:hAnsi="Franklin Gothic Medium"/>
          <w:sz w:val="11"/>
        </w:rPr>
      </w:pPr>
      <w:r>
        <w:rPr>
          <w:rFonts w:ascii="Franklin Gothic Medium" w:hAnsi="Franklin Gothic Medium"/>
          <w:color w:val="0E4970"/>
          <w:w w:val="85"/>
          <w:sz w:val="11"/>
          <w:shd w:fill="FFFFFF" w:color="auto" w:val="clear"/>
        </w:rPr>
        <w:t>Supervisión oportuna</w:t>
      </w:r>
      <w:r>
        <w:rPr>
          <w:rFonts w:ascii="Franklin Gothic Medium" w:hAnsi="Franklin Gothic Medium"/>
          <w:color w:val="0E4970"/>
          <w:spacing w:val="10"/>
          <w:w w:val="85"/>
          <w:sz w:val="11"/>
          <w:shd w:fill="FFFFFF" w:color="auto" w:val="clear"/>
        </w:rPr>
        <w:t> </w:t>
      </w:r>
      <w:r>
        <w:rPr>
          <w:rFonts w:ascii="Franklin Gothic Medium" w:hAnsi="Franklin Gothic Medium"/>
          <w:color w:val="0E4970"/>
          <w:w w:val="85"/>
          <w:sz w:val="11"/>
          <w:shd w:fill="FFFFFF" w:color="auto" w:val="clear"/>
        </w:rPr>
        <w:t>en</w:t>
      </w:r>
      <w:r>
        <w:rPr>
          <w:rFonts w:ascii="Franklin Gothic Medium" w:hAnsi="Franklin Gothic Medium"/>
          <w:color w:val="0E4970"/>
          <w:spacing w:val="10"/>
          <w:w w:val="85"/>
          <w:sz w:val="11"/>
          <w:shd w:fill="FFFFFF" w:color="auto" w:val="clear"/>
        </w:rPr>
        <w:t> </w:t>
      </w:r>
      <w:r>
        <w:rPr>
          <w:rFonts w:ascii="Franklin Gothic Medium" w:hAnsi="Franklin Gothic Medium"/>
          <w:color w:val="0E4970"/>
          <w:w w:val="85"/>
          <w:sz w:val="11"/>
          <w:shd w:fill="FFFFFF" w:color="auto" w:val="clear"/>
        </w:rPr>
        <w:t>Centros</w:t>
      </w:r>
      <w:r>
        <w:rPr>
          <w:rFonts w:ascii="Franklin Gothic Medium" w:hAnsi="Franklin Gothic Medium"/>
          <w:color w:val="0E4970"/>
          <w:spacing w:val="9"/>
          <w:w w:val="85"/>
          <w:sz w:val="11"/>
          <w:shd w:fill="FFFFFF" w:color="auto" w:val="clear"/>
        </w:rPr>
        <w:t> </w:t>
      </w:r>
      <w:r>
        <w:rPr>
          <w:rFonts w:ascii="Franklin Gothic Medium" w:hAnsi="Franklin Gothic Medium"/>
          <w:color w:val="0E4970"/>
          <w:w w:val="85"/>
          <w:sz w:val="11"/>
          <w:shd w:fill="FFFFFF" w:color="auto" w:val="clear"/>
        </w:rPr>
        <w:t>Educativo</w:t>
      </w:r>
      <w:r>
        <w:rPr>
          <w:rFonts w:ascii="Franklin Gothic Medium" w:hAnsi="Franklin Gothic Medium"/>
          <w:color w:val="0E4970"/>
          <w:w w:val="85"/>
          <w:sz w:val="11"/>
        </w:rPr>
        <w:t>s</w:t>
      </w:r>
    </w:p>
    <w:p>
      <w:pPr>
        <w:spacing w:before="99"/>
        <w:ind w:left="1823" w:right="0" w:firstLine="0"/>
        <w:jc w:val="left"/>
        <w:rPr>
          <w:rFonts w:ascii="Franklin Gothic Medium"/>
          <w:sz w:val="11"/>
        </w:rPr>
      </w:pPr>
      <w:r>
        <w:rPr/>
        <w:br w:type="column"/>
      </w:r>
      <w:r>
        <w:rPr>
          <w:rFonts w:ascii="Franklin Gothic Medium"/>
          <w:color w:val="0E4970"/>
          <w:w w:val="85"/>
          <w:sz w:val="11"/>
        </w:rPr>
        <w:t>Ambiente</w:t>
      </w:r>
      <w:r>
        <w:rPr>
          <w:rFonts w:ascii="Franklin Gothic Medium"/>
          <w:color w:val="0E4970"/>
          <w:spacing w:val="8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Escolar</w:t>
      </w:r>
    </w:p>
    <w:p>
      <w:pPr>
        <w:spacing w:after="0"/>
        <w:jc w:val="left"/>
        <w:rPr>
          <w:rFonts w:ascii="Franklin Gothic Medium"/>
          <w:sz w:val="11"/>
        </w:rPr>
        <w:sectPr>
          <w:type w:val="continuous"/>
          <w:pgSz w:w="12240" w:h="15840"/>
          <w:pgMar w:top="1500" w:bottom="280" w:left="1440" w:right="880"/>
          <w:cols w:num="2" w:equalWidth="0">
            <w:col w:w="3991" w:space="40"/>
            <w:col w:w="5889"/>
          </w:cols>
        </w:sectPr>
      </w:pPr>
    </w:p>
    <w:p>
      <w:pPr>
        <w:pStyle w:val="BodyText"/>
        <w:spacing w:before="8"/>
        <w:rPr>
          <w:rFonts w:ascii="Franklin Gothic Medium"/>
          <w:sz w:val="28"/>
        </w:rPr>
      </w:pPr>
    </w:p>
    <w:p>
      <w:pPr>
        <w:spacing w:after="0"/>
        <w:rPr>
          <w:rFonts w:ascii="Franklin Gothic Medium"/>
          <w:sz w:val="28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rPr>
          <w:rFonts w:ascii="Franklin Gothic Medium"/>
          <w:sz w:val="12"/>
        </w:rPr>
      </w:pPr>
    </w:p>
    <w:p>
      <w:pPr>
        <w:pStyle w:val="BodyText"/>
        <w:rPr>
          <w:rFonts w:ascii="Franklin Gothic Medium"/>
          <w:sz w:val="10"/>
        </w:rPr>
      </w:pPr>
    </w:p>
    <w:p>
      <w:pPr>
        <w:spacing w:before="0"/>
        <w:ind w:left="2069" w:right="0" w:firstLine="0"/>
        <w:jc w:val="left"/>
        <w:rPr>
          <w:rFonts w:ascii="Franklin Gothic Medium"/>
          <w:sz w:val="11"/>
        </w:rPr>
      </w:pPr>
      <w:r>
        <w:rPr/>
        <w:pict>
          <v:rect style="position:absolute;margin-left:175.552292pt;margin-top:-.132682pt;width:87.382454pt;height:6.699767pt;mso-position-horizontal-relative:page;mso-position-vertical-relative:paragraph;z-index:-24013312" filled="true" fillcolor="#ffffff" stroked="false">
            <v:fill type="solid"/>
            <w10:wrap type="none"/>
          </v:rect>
        </w:pict>
      </w:r>
      <w:r>
        <w:rPr>
          <w:rFonts w:ascii="Franklin Gothic Medium"/>
          <w:color w:val="0E4970"/>
          <w:w w:val="85"/>
          <w:sz w:val="11"/>
        </w:rPr>
        <w:t>Limitado</w:t>
      </w:r>
      <w:r>
        <w:rPr>
          <w:rFonts w:ascii="Franklin Gothic Medium"/>
          <w:color w:val="0E4970"/>
          <w:spacing w:val="-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Seguimiento</w:t>
      </w:r>
      <w:r>
        <w:rPr>
          <w:rFonts w:ascii="Franklin Gothic Medium"/>
          <w:color w:val="0E4970"/>
          <w:spacing w:val="-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al</w:t>
      </w:r>
      <w:r>
        <w:rPr>
          <w:rFonts w:ascii="Franklin Gothic Medium"/>
          <w:color w:val="0E4970"/>
          <w:spacing w:val="6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Reingreso</w:t>
      </w:r>
      <w:r>
        <w:rPr>
          <w:rFonts w:ascii="Franklin Gothic Medium"/>
          <w:color w:val="0E4970"/>
          <w:spacing w:val="-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Escolar</w:t>
      </w:r>
    </w:p>
    <w:p>
      <w:pPr>
        <w:tabs>
          <w:tab w:pos="3764" w:val="left" w:leader="none"/>
        </w:tabs>
        <w:spacing w:before="99"/>
        <w:ind w:left="1564" w:right="0" w:firstLine="0"/>
        <w:jc w:val="left"/>
        <w:rPr>
          <w:rFonts w:ascii="Franklin Gothic Medium" w:hAnsi="Franklin Gothic Medium"/>
          <w:sz w:val="11"/>
        </w:rPr>
      </w:pPr>
      <w:r>
        <w:rPr/>
        <w:br w:type="column"/>
      </w:r>
      <w:r>
        <w:rPr>
          <w:rFonts w:ascii="Franklin Gothic Medium" w:hAnsi="Franklin Gothic Medium"/>
          <w:color w:val="0E4970"/>
          <w:w w:val="85"/>
          <w:sz w:val="11"/>
        </w:rPr>
        <w:t>Detección</w:t>
      </w:r>
      <w:r>
        <w:rPr>
          <w:rFonts w:ascii="Franklin Gothic Medium" w:hAnsi="Franklin Gothic Medium"/>
          <w:color w:val="0E4970"/>
          <w:spacing w:val="8"/>
          <w:w w:val="85"/>
          <w:sz w:val="11"/>
        </w:rPr>
        <w:t> </w:t>
      </w:r>
      <w:r>
        <w:rPr>
          <w:rFonts w:ascii="Franklin Gothic Medium" w:hAnsi="Franklin Gothic Medium"/>
          <w:color w:val="0E4970"/>
          <w:w w:val="85"/>
          <w:sz w:val="11"/>
        </w:rPr>
        <w:t>Temprana</w:t>
      </w:r>
      <w:r>
        <w:rPr>
          <w:rFonts w:ascii="Franklin Gothic Medium" w:hAnsi="Franklin Gothic Medium"/>
          <w:color w:val="0E4970"/>
          <w:spacing w:val="9"/>
          <w:sz w:val="11"/>
        </w:rPr>
        <w:t> </w:t>
      </w:r>
      <w:r>
        <w:rPr>
          <w:rFonts w:ascii="Franklin Gothic Medium" w:hAnsi="Franklin Gothic Medium"/>
          <w:color w:val="0E4970"/>
          <w:w w:val="85"/>
          <w:sz w:val="11"/>
          <w:u w:val="single" w:color="156092"/>
        </w:rPr>
        <w:t> </w:t>
      </w:r>
      <w:r>
        <w:rPr>
          <w:rFonts w:ascii="Franklin Gothic Medium" w:hAnsi="Franklin Gothic Medium"/>
          <w:color w:val="0E4970"/>
          <w:sz w:val="11"/>
          <w:u w:val="single" w:color="156092"/>
        </w:rPr>
        <w:tab/>
      </w:r>
    </w:p>
    <w:p>
      <w:pPr>
        <w:spacing w:before="9"/>
        <w:ind w:left="1713" w:right="0" w:firstLine="0"/>
        <w:jc w:val="left"/>
        <w:rPr>
          <w:rFonts w:ascii="Franklin Gothic Medium"/>
          <w:sz w:val="11"/>
        </w:rPr>
      </w:pPr>
      <w:r>
        <w:rPr>
          <w:rFonts w:ascii="Franklin Gothic Medium"/>
          <w:color w:val="0E4970"/>
          <w:w w:val="85"/>
          <w:sz w:val="11"/>
        </w:rPr>
        <w:t>De</w:t>
      </w:r>
      <w:r>
        <w:rPr>
          <w:rFonts w:ascii="Franklin Gothic Medium"/>
          <w:color w:val="0E4970"/>
          <w:spacing w:val="1"/>
          <w:w w:val="85"/>
          <w:sz w:val="11"/>
        </w:rPr>
        <w:t> </w:t>
      </w:r>
      <w:r>
        <w:rPr>
          <w:rFonts w:ascii="Franklin Gothic Medium"/>
          <w:color w:val="0E4970"/>
          <w:w w:val="85"/>
          <w:sz w:val="11"/>
        </w:rPr>
        <w:t>Abandono</w:t>
      </w:r>
    </w:p>
    <w:p>
      <w:pPr>
        <w:spacing w:after="0"/>
        <w:jc w:val="left"/>
        <w:rPr>
          <w:rFonts w:ascii="Franklin Gothic Medium"/>
          <w:sz w:val="11"/>
        </w:rPr>
        <w:sectPr>
          <w:type w:val="continuous"/>
          <w:pgSz w:w="12240" w:h="15840"/>
          <w:pgMar w:top="1500" w:bottom="280" w:left="1440" w:right="880"/>
          <w:cols w:num="2" w:equalWidth="0">
            <w:col w:w="3813" w:space="40"/>
            <w:col w:w="6067"/>
          </w:cols>
        </w:sectPr>
      </w:pPr>
    </w:p>
    <w:p>
      <w:pPr>
        <w:pStyle w:val="BodyText"/>
        <w:rPr>
          <w:rFonts w:ascii="Franklin Gothic Medium"/>
          <w:sz w:val="20"/>
        </w:rPr>
      </w:pPr>
      <w:r>
        <w:rPr/>
        <w:drawing>
          <wp:anchor distT="0" distB="0" distL="0" distR="0" allowOverlap="1" layoutInCell="1" locked="0" behindDoc="1" simplePos="0" relativeHeight="4793021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spacing w:before="8"/>
        <w:rPr>
          <w:rFonts w:ascii="Franklin Gothic Medium"/>
          <w:sz w:val="23"/>
        </w:rPr>
      </w:pPr>
    </w:p>
    <w:p>
      <w:pPr>
        <w:spacing w:before="64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119</w:t>
      </w:r>
    </w:p>
    <w:p>
      <w:pPr>
        <w:spacing w:after="0"/>
        <w:jc w:val="right"/>
        <w:rPr>
          <w:rFonts w:ascii="Arial MT" w:hAnsi="Arial MT"/>
        </w:rPr>
        <w:sectPr>
          <w:type w:val="continuous"/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36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/>
        <w:jc w:val="both"/>
      </w:pPr>
      <w:r>
        <w:rPr/>
        <w:t>Los</w:t>
      </w:r>
      <w:r>
        <w:rPr>
          <w:spacing w:val="-3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educativos</w:t>
      </w:r>
      <w:r>
        <w:rPr>
          <w:spacing w:val="-4"/>
        </w:rPr>
        <w:t> </w:t>
      </w:r>
      <w:r>
        <w:rPr/>
        <w:t>nos</w:t>
      </w:r>
      <w:r>
        <w:rPr>
          <w:spacing w:val="-2"/>
        </w:rPr>
        <w:t> </w:t>
      </w:r>
      <w:r>
        <w:rPr/>
        <w:t>muestran</w:t>
      </w:r>
      <w:r>
        <w:rPr>
          <w:spacing w:val="-3"/>
        </w:rPr>
        <w:t> </w:t>
      </w:r>
      <w:r>
        <w:rPr/>
        <w:t>que,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motivos</w:t>
      </w:r>
      <w:r>
        <w:rPr>
          <w:spacing w:val="-4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retiro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6" w:firstLine="0"/>
        <w:jc w:val="center"/>
        <w:rPr>
          <w:i/>
          <w:sz w:val="18"/>
        </w:rPr>
      </w:pPr>
      <w:bookmarkStart w:name="_bookmark163" w:id="199"/>
      <w:bookmarkEnd w:id="19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42.</w:t>
      </w:r>
      <w:r>
        <w:rPr>
          <w:i/>
          <w:color w:val="44536A"/>
          <w:spacing w:val="34"/>
          <w:sz w:val="18"/>
        </w:rPr>
        <w:t> </w:t>
      </w:r>
      <w:r>
        <w:rPr>
          <w:i/>
          <w:color w:val="44536A"/>
          <w:sz w:val="18"/>
        </w:rPr>
        <w:t>Motivos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retiro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registrados.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852"/>
        <w:gridCol w:w="852"/>
        <w:gridCol w:w="852"/>
        <w:gridCol w:w="852"/>
        <w:gridCol w:w="852"/>
        <w:gridCol w:w="853"/>
        <w:gridCol w:w="852"/>
        <w:gridCol w:w="998"/>
      </w:tblGrid>
      <w:tr>
        <w:trPr>
          <w:trHeight w:val="457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602" w:right="5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Motivos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2015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2016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85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before="1"/>
              <w:ind w:left="86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1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998" w:type="dxa"/>
            <w:shd w:val="clear" w:color="auto" w:fill="B4C5E7"/>
          </w:tcPr>
          <w:p>
            <w:pPr>
              <w:pStyle w:val="TableParagraph"/>
              <w:spacing w:before="1"/>
              <w:ind w:left="159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ECONÓMICA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SOCIAL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19.41%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156"/>
              <w:rPr>
                <w:sz w:val="18"/>
              </w:rPr>
            </w:pPr>
            <w:r>
              <w:rPr>
                <w:sz w:val="18"/>
              </w:rPr>
              <w:t>23.91%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25.62%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36.67%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left="156"/>
              <w:rPr>
                <w:sz w:val="18"/>
              </w:rPr>
            </w:pPr>
            <w:r>
              <w:rPr>
                <w:sz w:val="18"/>
              </w:rPr>
              <w:t>33.10%</w:t>
            </w:r>
          </w:p>
        </w:tc>
        <w:tc>
          <w:tcPr>
            <w:tcW w:w="853" w:type="dxa"/>
          </w:tcPr>
          <w:p>
            <w:pPr>
              <w:pStyle w:val="TableParagraph"/>
              <w:spacing w:before="3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37.23%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41.06%</w:t>
            </w:r>
          </w:p>
        </w:tc>
        <w:tc>
          <w:tcPr>
            <w:tcW w:w="998" w:type="dxa"/>
          </w:tcPr>
          <w:p>
            <w:pPr>
              <w:pStyle w:val="TableParagraph"/>
              <w:spacing w:before="3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31.90%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OTRA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30.10%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156"/>
              <w:rPr>
                <w:sz w:val="18"/>
              </w:rPr>
            </w:pPr>
            <w:r>
              <w:rPr>
                <w:sz w:val="18"/>
              </w:rPr>
              <w:t>27.43%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27.01%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27.83%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156"/>
              <w:rPr>
                <w:sz w:val="18"/>
              </w:rPr>
            </w:pPr>
            <w:r>
              <w:rPr>
                <w:sz w:val="18"/>
              </w:rPr>
              <w:t>27.02%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34.40%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26.83%</w:t>
            </w:r>
          </w:p>
        </w:tc>
        <w:tc>
          <w:tcPr>
            <w:tcW w:w="998" w:type="dxa"/>
            <w:shd w:val="clear" w:color="auto" w:fill="DEEAF6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28.49%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DESINTERÉS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25.18%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156"/>
              <w:rPr>
                <w:sz w:val="18"/>
              </w:rPr>
            </w:pPr>
            <w:r>
              <w:rPr>
                <w:sz w:val="18"/>
              </w:rPr>
              <w:t>27.22%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27.94%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21.67%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156"/>
              <w:rPr>
                <w:sz w:val="18"/>
              </w:rPr>
            </w:pPr>
            <w:r>
              <w:rPr>
                <w:sz w:val="18"/>
              </w:rPr>
              <w:t>24.83%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15.68%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20.31%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23.06%</w:t>
            </w:r>
          </w:p>
        </w:tc>
      </w:tr>
      <w:tr>
        <w:trPr>
          <w:trHeight w:val="458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ECONÓMICA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13.83%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156"/>
              <w:rPr>
                <w:sz w:val="18"/>
              </w:rPr>
            </w:pPr>
            <w:r>
              <w:rPr>
                <w:sz w:val="18"/>
              </w:rPr>
              <w:t>11.72%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10.19%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7.10%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sz w:val="18"/>
              </w:rPr>
              <w:t>7.60%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6.78%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5.91%</w:t>
            </w:r>
          </w:p>
        </w:tc>
        <w:tc>
          <w:tcPr>
            <w:tcW w:w="998" w:type="dxa"/>
            <w:shd w:val="clear" w:color="auto" w:fill="DEEAF6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8.70%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ACCESO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3.81%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01"/>
              <w:rPr>
                <w:sz w:val="18"/>
              </w:rPr>
            </w:pPr>
            <w:r>
              <w:rPr>
                <w:sz w:val="18"/>
              </w:rPr>
              <w:t>3.42%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3.51%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3.36%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sz w:val="18"/>
              </w:rPr>
              <w:t>3.26%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3.92%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3.86%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3.57%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SOCIAL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4.04%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201"/>
              <w:rPr>
                <w:sz w:val="18"/>
              </w:rPr>
            </w:pPr>
            <w:r>
              <w:rPr>
                <w:sz w:val="18"/>
              </w:rPr>
              <w:t>3.27%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2.87%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1.86%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sz w:val="18"/>
              </w:rPr>
              <w:t>2.30%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1.13%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1.36%</w:t>
            </w:r>
          </w:p>
        </w:tc>
        <w:tc>
          <w:tcPr>
            <w:tcW w:w="998" w:type="dxa"/>
            <w:shd w:val="clear" w:color="auto" w:fill="DEEAF6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2.32%</w:t>
            </w:r>
          </w:p>
        </w:tc>
      </w:tr>
      <w:tr>
        <w:trPr>
          <w:trHeight w:val="457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ENFERMEDAD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3.08%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01"/>
              <w:rPr>
                <w:sz w:val="18"/>
              </w:rPr>
            </w:pPr>
            <w:r>
              <w:rPr>
                <w:sz w:val="18"/>
              </w:rPr>
              <w:t>2.47%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2.31%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1.25%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sz w:val="18"/>
              </w:rPr>
              <w:t>1.50%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0.73%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0.54%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1.62%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VIOLENCIA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0.55%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left="201"/>
              <w:rPr>
                <w:sz w:val="18"/>
              </w:rPr>
            </w:pPr>
            <w:r>
              <w:rPr>
                <w:sz w:val="18"/>
              </w:rPr>
              <w:t>0.57%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left="87" w:right="78"/>
              <w:jc w:val="center"/>
              <w:rPr>
                <w:sz w:val="18"/>
              </w:rPr>
            </w:pPr>
            <w:r>
              <w:rPr>
                <w:sz w:val="18"/>
              </w:rPr>
              <w:t>0.54%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0.26%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left="202"/>
              <w:rPr>
                <w:sz w:val="18"/>
              </w:rPr>
            </w:pPr>
            <w:r>
              <w:rPr>
                <w:sz w:val="18"/>
              </w:rPr>
              <w:t>0.40%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3"/>
              <w:ind w:left="88" w:right="79"/>
              <w:jc w:val="center"/>
              <w:rPr>
                <w:sz w:val="18"/>
              </w:rPr>
            </w:pPr>
            <w:r>
              <w:rPr>
                <w:sz w:val="18"/>
              </w:rPr>
              <w:t>0.13%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3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0.12%</w:t>
            </w:r>
          </w:p>
        </w:tc>
        <w:tc>
          <w:tcPr>
            <w:tcW w:w="998" w:type="dxa"/>
            <w:shd w:val="clear" w:color="auto" w:fill="DEEAF6"/>
          </w:tcPr>
          <w:p>
            <w:pPr>
              <w:pStyle w:val="TableParagraph"/>
              <w:spacing w:before="3"/>
              <w:ind w:left="159" w:right="152"/>
              <w:jc w:val="center"/>
              <w:rPr>
                <w:sz w:val="18"/>
              </w:rPr>
            </w:pPr>
            <w:r>
              <w:rPr>
                <w:sz w:val="18"/>
              </w:rPr>
              <w:t>0.35%</w:t>
            </w:r>
          </w:p>
        </w:tc>
      </w:tr>
      <w:tr>
        <w:trPr>
          <w:trHeight w:val="460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left="88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159" w:right="1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100.00%</w:t>
            </w:r>
          </w:p>
        </w:tc>
      </w:tr>
    </w:tbl>
    <w:p>
      <w:pPr>
        <w:spacing w:before="1"/>
        <w:ind w:left="262" w:right="11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2021),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Procesamiento: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Propio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262" w:right="817"/>
        <w:jc w:val="both"/>
      </w:pPr>
      <w:r>
        <w:rPr/>
        <w:t>El segundo motivo más grande es el de otro, sin embargo, al hacer una revisión ágil de los</w:t>
      </w:r>
      <w:r>
        <w:rPr>
          <w:spacing w:val="1"/>
        </w:rPr>
        <w:t> </w:t>
      </w:r>
      <w:r>
        <w:rPr/>
        <w:t>datos especificados a mano, existen una gran cantidad de registros que corresponde al</w:t>
      </w:r>
      <w:r>
        <w:rPr>
          <w:spacing w:val="1"/>
        </w:rPr>
        <w:t> </w:t>
      </w:r>
      <w:r>
        <w:rPr/>
        <w:t>catálogo ya definido, pero que al momento de registrarse no es operado correctamente,</w:t>
      </w:r>
      <w:r>
        <w:rPr>
          <w:spacing w:val="1"/>
        </w:rPr>
        <w:t> </w:t>
      </w:r>
      <w:r>
        <w:rPr/>
        <w:t>por lo que estos no considerados como objeto de estudio, pero debe realizarse una acción</w:t>
      </w:r>
      <w:r>
        <w:rPr>
          <w:spacing w:val="-52"/>
        </w:rPr>
        <w:t> </w:t>
      </w:r>
      <w:r>
        <w:rPr/>
        <w:t>correctiva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usuarios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SIRE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centros</w:t>
      </w:r>
      <w:r>
        <w:rPr>
          <w:spacing w:val="-6"/>
        </w:rPr>
        <w:t> </w:t>
      </w:r>
      <w:r>
        <w:rPr/>
        <w:t>educativos</w:t>
      </w:r>
      <w:r>
        <w:rPr>
          <w:spacing w:val="-7"/>
        </w:rPr>
        <w:t> </w:t>
      </w:r>
      <w:r>
        <w:rPr/>
        <w:t>mejoren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registro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estos</w:t>
      </w:r>
      <w:r>
        <w:rPr>
          <w:spacing w:val="-52"/>
        </w:rPr>
        <w:t> </w:t>
      </w:r>
      <w:r>
        <w:rPr/>
        <w:t>datos.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ind w:left="970"/>
      </w:pPr>
      <w:r>
        <w:rPr/>
        <w:t>Factores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Éxito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Desafíos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Disminuir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Abandono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242" w:lineRule="auto" w:before="1" w:after="0"/>
        <w:ind w:left="1690" w:right="815" w:hanging="360"/>
        <w:jc w:val="left"/>
        <w:rPr>
          <w:sz w:val="24"/>
        </w:rPr>
      </w:pPr>
      <w:r>
        <w:rPr>
          <w:sz w:val="24"/>
        </w:rPr>
        <w:t>Generar estrategias y promover programas para el reingreso de estudiantes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edad</w:t>
      </w:r>
      <w:r>
        <w:rPr>
          <w:spacing w:val="1"/>
          <w:sz w:val="24"/>
        </w:rPr>
        <w:t> </w:t>
      </w:r>
      <w:r>
        <w:rPr>
          <w:sz w:val="24"/>
        </w:rPr>
        <w:t>y extra</w:t>
      </w:r>
      <w:r>
        <w:rPr>
          <w:spacing w:val="1"/>
          <w:sz w:val="24"/>
        </w:rPr>
        <w:t> </w:t>
      </w:r>
      <w:r>
        <w:rPr>
          <w:sz w:val="24"/>
        </w:rPr>
        <w:t>edad.</w:t>
      </w: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822" w:hanging="360"/>
        <w:jc w:val="left"/>
        <w:rPr>
          <w:sz w:val="24"/>
        </w:rPr>
      </w:pPr>
      <w:r>
        <w:rPr>
          <w:sz w:val="24"/>
        </w:rPr>
        <w:t>Aplicar</w:t>
      </w:r>
      <w:r>
        <w:rPr>
          <w:spacing w:val="14"/>
          <w:sz w:val="24"/>
        </w:rPr>
        <w:t> </w:t>
      </w:r>
      <w:r>
        <w:rPr>
          <w:sz w:val="24"/>
        </w:rPr>
        <w:t>una</w:t>
      </w:r>
      <w:r>
        <w:rPr>
          <w:spacing w:val="14"/>
          <w:sz w:val="24"/>
        </w:rPr>
        <w:t> </w:t>
      </w:r>
      <w:r>
        <w:rPr>
          <w:sz w:val="24"/>
        </w:rPr>
        <w:t>supervisión</w:t>
      </w:r>
      <w:r>
        <w:rPr>
          <w:spacing w:val="13"/>
          <w:sz w:val="24"/>
        </w:rPr>
        <w:t> </w:t>
      </w:r>
      <w:r>
        <w:rPr>
          <w:sz w:val="24"/>
        </w:rPr>
        <w:t>oportuna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todos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centros</w:t>
      </w:r>
      <w:r>
        <w:rPr>
          <w:spacing w:val="14"/>
          <w:sz w:val="24"/>
        </w:rPr>
        <w:t> </w:t>
      </w:r>
      <w:r>
        <w:rPr>
          <w:sz w:val="24"/>
        </w:rPr>
        <w:t>educativos,</w:t>
      </w:r>
      <w:r>
        <w:rPr>
          <w:spacing w:val="14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verificar la</w:t>
      </w:r>
      <w:r>
        <w:rPr>
          <w:spacing w:val="-2"/>
          <w:sz w:val="24"/>
        </w:rPr>
        <w:t> </w:t>
      </w:r>
      <w:r>
        <w:rPr>
          <w:sz w:val="24"/>
        </w:rPr>
        <w:t>aplicación y seguimiento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éxito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clima</w:t>
      </w:r>
      <w:r>
        <w:rPr>
          <w:spacing w:val="-3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adecuado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funciones.</w:t>
      </w: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3"/>
          <w:sz w:val="24"/>
        </w:rPr>
        <w:t> </w:t>
      </w:r>
      <w:r>
        <w:rPr>
          <w:sz w:val="24"/>
        </w:rPr>
        <w:t>oportuno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temprana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fracaso</w:t>
      </w:r>
      <w:r>
        <w:rPr>
          <w:spacing w:val="-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823" w:hanging="36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38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educación</w:t>
      </w:r>
      <w:r>
        <w:rPr>
          <w:spacing w:val="39"/>
          <w:sz w:val="24"/>
        </w:rPr>
        <w:t> </w:t>
      </w:r>
      <w:r>
        <w:rPr>
          <w:sz w:val="24"/>
        </w:rPr>
        <w:t>en</w:t>
      </w:r>
      <w:r>
        <w:rPr>
          <w:spacing w:val="40"/>
          <w:sz w:val="24"/>
        </w:rPr>
        <w:t> </w:t>
      </w:r>
      <w:r>
        <w:rPr>
          <w:sz w:val="24"/>
        </w:rPr>
        <w:t>todos</w:t>
      </w:r>
      <w:r>
        <w:rPr>
          <w:spacing w:val="41"/>
          <w:sz w:val="24"/>
        </w:rPr>
        <w:t> </w:t>
      </w:r>
      <w:r>
        <w:rPr>
          <w:sz w:val="24"/>
        </w:rPr>
        <w:t>los</w:t>
      </w:r>
      <w:r>
        <w:rPr>
          <w:spacing w:val="38"/>
          <w:sz w:val="24"/>
        </w:rPr>
        <w:t> </w:t>
      </w:r>
      <w:r>
        <w:rPr>
          <w:sz w:val="24"/>
        </w:rPr>
        <w:t>contextos</w:t>
      </w:r>
      <w:r>
        <w:rPr>
          <w:spacing w:val="37"/>
          <w:sz w:val="24"/>
        </w:rPr>
        <w:t> </w:t>
      </w:r>
      <w:r>
        <w:rPr>
          <w:sz w:val="24"/>
        </w:rPr>
        <w:t>donde</w:t>
      </w:r>
      <w:r>
        <w:rPr>
          <w:spacing w:val="42"/>
          <w:sz w:val="24"/>
        </w:rPr>
        <w:t> </w:t>
      </w:r>
      <w:r>
        <w:rPr>
          <w:sz w:val="24"/>
        </w:rPr>
        <w:t>se</w:t>
      </w:r>
      <w:r>
        <w:rPr>
          <w:spacing w:val="41"/>
          <w:sz w:val="24"/>
        </w:rPr>
        <w:t> </w:t>
      </w:r>
      <w:r>
        <w:rPr>
          <w:sz w:val="24"/>
        </w:rPr>
        <w:t>muestra</w:t>
      </w:r>
      <w:r>
        <w:rPr>
          <w:spacing w:val="39"/>
          <w:sz w:val="24"/>
        </w:rPr>
        <w:t> </w:t>
      </w:r>
      <w:r>
        <w:rPr>
          <w:sz w:val="24"/>
        </w:rPr>
        <w:t>mayor</w:t>
      </w:r>
      <w:r>
        <w:rPr>
          <w:spacing w:val="-51"/>
          <w:sz w:val="24"/>
        </w:rPr>
        <w:t> </w:t>
      </w:r>
      <w:r>
        <w:rPr>
          <w:sz w:val="24"/>
        </w:rPr>
        <w:t>abandono.</w:t>
      </w:r>
    </w:p>
    <w:p>
      <w:pPr>
        <w:pStyle w:val="ListParagraph"/>
        <w:numPr>
          <w:ilvl w:val="0"/>
          <w:numId w:val="29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cupo</w:t>
      </w:r>
      <w:r>
        <w:rPr>
          <w:spacing w:val="-3"/>
          <w:sz w:val="24"/>
        </w:rPr>
        <w:t> </w:t>
      </w:r>
      <w:r>
        <w:rPr>
          <w:sz w:val="24"/>
        </w:rPr>
        <w:t>máximo de</w:t>
      </w:r>
      <w:r>
        <w:rPr>
          <w:spacing w:val="-3"/>
          <w:sz w:val="24"/>
        </w:rPr>
        <w:t> </w:t>
      </w:r>
      <w:r>
        <w:rPr>
          <w:sz w:val="24"/>
        </w:rPr>
        <w:t>alumnos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centro educativo.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419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690" w:val="left" w:leader="none"/>
        </w:tabs>
        <w:spacing w:line="240" w:lineRule="auto" w:before="1" w:after="0"/>
        <w:ind w:left="1690" w:right="818" w:hanging="360"/>
        <w:jc w:val="both"/>
        <w:rPr>
          <w:sz w:val="24"/>
        </w:rPr>
      </w:pP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redes</w:t>
      </w:r>
      <w:r>
        <w:rPr>
          <w:spacing w:val="1"/>
          <w:sz w:val="24"/>
        </w:rPr>
        <w:t> </w:t>
      </w:r>
      <w:r>
        <w:rPr>
          <w:sz w:val="24"/>
        </w:rPr>
        <w:t>educativas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acompañamiento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-3"/>
          <w:sz w:val="24"/>
        </w:rPr>
        <w:t> </w:t>
      </w:r>
      <w:r>
        <w:rPr>
          <w:sz w:val="24"/>
        </w:rPr>
        <w:t>tecnológicos,</w:t>
      </w:r>
      <w:r>
        <w:rPr>
          <w:spacing w:val="-2"/>
          <w:sz w:val="24"/>
        </w:rPr>
        <w:t> </w:t>
      </w:r>
      <w:r>
        <w:rPr>
          <w:sz w:val="24"/>
        </w:rPr>
        <w:t>deportivos 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motivación.</w:t>
      </w:r>
    </w:p>
    <w:p>
      <w:pPr>
        <w:pStyle w:val="ListParagraph"/>
        <w:numPr>
          <w:ilvl w:val="0"/>
          <w:numId w:val="29"/>
        </w:numPr>
        <w:tabs>
          <w:tab w:pos="1690" w:val="left" w:leader="none"/>
        </w:tabs>
        <w:spacing w:line="240" w:lineRule="auto" w:before="1" w:after="0"/>
        <w:ind w:left="1690" w:right="821" w:hanging="360"/>
        <w:jc w:val="both"/>
        <w:rPr>
          <w:sz w:val="24"/>
        </w:rPr>
      </w:pPr>
      <w:r>
        <w:rPr>
          <w:sz w:val="24"/>
        </w:rPr>
        <w:t>Ampliar la cobertura para brindar acceso a educación para el trabajo en</w:t>
      </w:r>
      <w:r>
        <w:rPr>
          <w:spacing w:val="1"/>
          <w:sz w:val="24"/>
        </w:rPr>
        <w:t> </w:t>
      </w:r>
      <w:r>
        <w:rPr>
          <w:sz w:val="24"/>
        </w:rPr>
        <w:t>comunidades con centros educativos de nivel de educación primaria que no</w:t>
      </w:r>
      <w:r>
        <w:rPr>
          <w:spacing w:val="-52"/>
          <w:sz w:val="24"/>
        </w:rPr>
        <w:t> </w:t>
      </w:r>
      <w:r>
        <w:rPr>
          <w:sz w:val="24"/>
        </w:rPr>
        <w:t>cuenten</w:t>
      </w:r>
      <w:r>
        <w:rPr>
          <w:spacing w:val="1"/>
          <w:sz w:val="24"/>
        </w:rPr>
        <w:t> </w:t>
      </w:r>
      <w:r>
        <w:rPr>
          <w:sz w:val="24"/>
        </w:rPr>
        <w:t>con centros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cercanos.</w:t>
      </w:r>
    </w:p>
    <w:p>
      <w:pPr>
        <w:pStyle w:val="ListParagraph"/>
        <w:numPr>
          <w:ilvl w:val="0"/>
          <w:numId w:val="29"/>
        </w:numPr>
        <w:tabs>
          <w:tab w:pos="1690" w:val="left" w:leader="none"/>
        </w:tabs>
        <w:spacing w:line="240" w:lineRule="auto" w:before="0" w:after="0"/>
        <w:ind w:left="1690" w:right="824" w:hanging="360"/>
        <w:jc w:val="both"/>
        <w:rPr>
          <w:sz w:val="24"/>
        </w:rPr>
      </w:pPr>
      <w:r>
        <w:rPr>
          <w:sz w:val="24"/>
        </w:rPr>
        <w:t>Fortalecer el subsistema extraescolar para generar el reingreso de alumnos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sobreedad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2"/>
          <w:sz w:val="24"/>
        </w:rPr>
        <w:t> </w:t>
      </w:r>
      <w:r>
        <w:rPr>
          <w:sz w:val="24"/>
        </w:rPr>
        <w:t>edad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abandono</w:t>
      </w:r>
      <w:r>
        <w:rPr>
          <w:spacing w:val="-3"/>
          <w:sz w:val="24"/>
        </w:rPr>
        <w:t> </w:t>
      </w:r>
      <w:r>
        <w:rPr>
          <w:sz w:val="24"/>
        </w:rPr>
        <w:t>interanual.</w:t>
      </w:r>
    </w:p>
    <w:p>
      <w:pPr>
        <w:pStyle w:val="ListParagraph"/>
        <w:numPr>
          <w:ilvl w:val="0"/>
          <w:numId w:val="29"/>
        </w:numPr>
        <w:tabs>
          <w:tab w:pos="1690" w:val="left" w:leader="none"/>
        </w:tabs>
        <w:spacing w:line="240" w:lineRule="auto" w:before="2" w:after="0"/>
        <w:ind w:left="1690" w:right="0" w:hanging="360"/>
        <w:jc w:val="both"/>
        <w:rPr>
          <w:sz w:val="24"/>
        </w:rPr>
      </w:pPr>
      <w:r>
        <w:rPr>
          <w:sz w:val="24"/>
        </w:rPr>
        <w:t>Considerar</w:t>
      </w:r>
      <w:r>
        <w:rPr>
          <w:spacing w:val="-5"/>
          <w:sz w:val="24"/>
        </w:rPr>
        <w:t> </w:t>
      </w:r>
      <w:r>
        <w:rPr>
          <w:sz w:val="24"/>
        </w:rPr>
        <w:t>todos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desafíos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minimizar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repitencia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47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70" w:val="left" w:leader="none"/>
        </w:tabs>
        <w:spacing w:line="240" w:lineRule="auto" w:before="35" w:after="0"/>
        <w:ind w:left="262" w:right="821" w:firstLine="0"/>
        <w:jc w:val="both"/>
      </w:pPr>
      <w:bookmarkStart w:name="_bookmark164" w:id="200"/>
      <w:bookmarkEnd w:id="200"/>
      <w:r>
        <w:rPr/>
      </w:r>
      <w:bookmarkStart w:name="_bookmark164" w:id="201"/>
      <w:bookmarkEnd w:id="201"/>
      <w:r>
        <w:rPr>
          <w:color w:val="2E5395"/>
        </w:rPr>
        <w:t>Princip</w:t>
      </w:r>
      <w:r>
        <w:rPr>
          <w:color w:val="2E5395"/>
        </w:rPr>
        <w:t>ales</w:t>
      </w:r>
      <w:r>
        <w:rPr>
          <w:color w:val="2E5395"/>
          <w:spacing w:val="1"/>
        </w:rPr>
        <w:t> </w:t>
      </w:r>
      <w:r>
        <w:rPr>
          <w:color w:val="2E5395"/>
        </w:rPr>
        <w:t>factores</w:t>
      </w:r>
      <w:r>
        <w:rPr>
          <w:color w:val="2E5395"/>
          <w:spacing w:val="1"/>
        </w:rPr>
        <w:t> </w:t>
      </w:r>
      <w:r>
        <w:rPr>
          <w:color w:val="2E5395"/>
        </w:rPr>
        <w:t>de</w:t>
      </w:r>
      <w:r>
        <w:rPr>
          <w:color w:val="2E5395"/>
          <w:spacing w:val="1"/>
        </w:rPr>
        <w:t> </w:t>
      </w:r>
      <w:r>
        <w:rPr>
          <w:color w:val="2E5395"/>
        </w:rPr>
        <w:t>éxito</w:t>
      </w:r>
      <w:r>
        <w:rPr>
          <w:color w:val="2E5395"/>
          <w:spacing w:val="1"/>
        </w:rPr>
        <w:t> </w:t>
      </w:r>
      <w:r>
        <w:rPr>
          <w:color w:val="2E5395"/>
        </w:rPr>
        <w:t>o</w:t>
      </w:r>
      <w:r>
        <w:rPr>
          <w:color w:val="2E5395"/>
          <w:spacing w:val="1"/>
        </w:rPr>
        <w:t> </w:t>
      </w:r>
      <w:r>
        <w:rPr>
          <w:color w:val="2E5395"/>
        </w:rPr>
        <w:t>desafíos</w:t>
      </w:r>
      <w:r>
        <w:rPr>
          <w:color w:val="2E5395"/>
          <w:spacing w:val="1"/>
        </w:rPr>
        <w:t> </w:t>
      </w:r>
      <w:r>
        <w:rPr>
          <w:color w:val="2E5395"/>
        </w:rPr>
        <w:t>relacionados</w:t>
      </w:r>
      <w:r>
        <w:rPr>
          <w:color w:val="2E5395"/>
          <w:spacing w:val="1"/>
        </w:rPr>
        <w:t> </w:t>
      </w:r>
      <w:r>
        <w:rPr>
          <w:color w:val="2E5395"/>
        </w:rPr>
        <w:t>a</w:t>
      </w:r>
      <w:r>
        <w:rPr>
          <w:color w:val="2E5395"/>
          <w:spacing w:val="1"/>
        </w:rPr>
        <w:t> </w:t>
      </w:r>
      <w:r>
        <w:rPr>
          <w:color w:val="2E5395"/>
        </w:rPr>
        <w:t>la</w:t>
      </w:r>
      <w:r>
        <w:rPr>
          <w:color w:val="2E5395"/>
          <w:spacing w:val="1"/>
        </w:rPr>
        <w:t> </w:t>
      </w:r>
      <w:r>
        <w:rPr>
          <w:color w:val="2E5395"/>
        </w:rPr>
        <w:t>aprobación/reprobación</w:t>
      </w:r>
      <w:r>
        <w:rPr>
          <w:color w:val="2E5395"/>
          <w:spacing w:val="1"/>
        </w:rPr>
        <w:t> </w:t>
      </w:r>
      <w:r>
        <w:rPr>
          <w:color w:val="2E5395"/>
        </w:rPr>
        <w:t>en</w:t>
      </w:r>
      <w:r>
        <w:rPr>
          <w:color w:val="2E5395"/>
          <w:spacing w:val="1"/>
        </w:rPr>
        <w:t> </w:t>
      </w:r>
      <w:r>
        <w:rPr>
          <w:color w:val="2E5395"/>
        </w:rPr>
        <w:t>los</w:t>
      </w:r>
      <w:r>
        <w:rPr>
          <w:color w:val="2E5395"/>
          <w:spacing w:val="1"/>
        </w:rPr>
        <w:t> </w:t>
      </w:r>
      <w:r>
        <w:rPr>
          <w:color w:val="2E5395"/>
        </w:rPr>
        <w:t>niveles</w:t>
      </w:r>
      <w:r>
        <w:rPr>
          <w:color w:val="2E5395"/>
          <w:spacing w:val="1"/>
        </w:rPr>
        <w:t> </w:t>
      </w:r>
      <w:r>
        <w:rPr>
          <w:color w:val="2E5395"/>
        </w:rPr>
        <w:t>de</w:t>
      </w:r>
      <w:r>
        <w:rPr>
          <w:color w:val="2E5395"/>
          <w:spacing w:val="1"/>
        </w:rPr>
        <w:t> </w:t>
      </w:r>
      <w:r>
        <w:rPr>
          <w:color w:val="2E5395"/>
        </w:rPr>
        <w:t>educación</w:t>
      </w:r>
      <w:r>
        <w:rPr>
          <w:color w:val="2E5395"/>
          <w:spacing w:val="1"/>
        </w:rPr>
        <w:t> </w:t>
      </w:r>
      <w:r>
        <w:rPr>
          <w:color w:val="2E5395"/>
        </w:rPr>
        <w:t>inicial,</w:t>
      </w:r>
      <w:r>
        <w:rPr>
          <w:color w:val="2E5395"/>
          <w:spacing w:val="1"/>
        </w:rPr>
        <w:t> </w:t>
      </w:r>
      <w:r>
        <w:rPr>
          <w:color w:val="2E5395"/>
        </w:rPr>
        <w:t>preprimaria</w:t>
      </w:r>
      <w:r>
        <w:rPr>
          <w:color w:val="2E5395"/>
          <w:spacing w:val="-2"/>
        </w:rPr>
        <w:t> </w:t>
      </w:r>
      <w:r>
        <w:rPr>
          <w:color w:val="2E5395"/>
        </w:rPr>
        <w:t>y primaria</w:t>
      </w:r>
    </w:p>
    <w:p>
      <w:pPr>
        <w:pStyle w:val="BodyText"/>
        <w:spacing w:before="238"/>
        <w:ind w:left="262" w:right="816" w:firstLine="707"/>
        <w:jc w:val="both"/>
      </w:pPr>
      <w:r>
        <w:rPr/>
        <w:t>Al aplicar todos los principios indicados en los principales desafíos de la repitencia</w:t>
      </w:r>
      <w:r>
        <w:rPr>
          <w:spacing w:val="1"/>
        </w:rPr>
        <w:t> </w:t>
      </w:r>
      <w:r>
        <w:rPr/>
        <w:t>en primaria, estamos aplicando los factores de éxito en la aprobación y desafíos de la</w:t>
      </w:r>
      <w:r>
        <w:rPr>
          <w:spacing w:val="1"/>
        </w:rPr>
        <w:t> </w:t>
      </w:r>
      <w:r>
        <w:rPr/>
        <w:t>reprobación.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0"/>
      </w:pPr>
      <w:r>
        <w:rPr>
          <w:spacing w:val="-1"/>
        </w:rPr>
        <w:t>Pero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apartado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vuelve</w:t>
      </w:r>
      <w:r>
        <w:rPr>
          <w:spacing w:val="-12"/>
        </w:rPr>
        <w:t> </w:t>
      </w:r>
      <w:r>
        <w:rPr>
          <w:spacing w:val="-1"/>
        </w:rPr>
        <w:t>fundamental,</w:t>
      </w:r>
      <w:r>
        <w:rPr>
          <w:spacing w:val="-10"/>
        </w:rPr>
        <w:t> </w:t>
      </w:r>
      <w:r>
        <w:rPr/>
        <w:t>agregar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componente</w:t>
      </w:r>
      <w:r>
        <w:rPr>
          <w:spacing w:val="-12"/>
        </w:rPr>
        <w:t> </w:t>
      </w:r>
      <w:r>
        <w:rPr/>
        <w:t>fundamental: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1690" w:val="left" w:leader="none"/>
        </w:tabs>
        <w:spacing w:line="240" w:lineRule="auto" w:before="0" w:after="0"/>
        <w:ind w:left="1690" w:right="819" w:hanging="360"/>
        <w:jc w:val="both"/>
        <w:rPr>
          <w:sz w:val="24"/>
        </w:rPr>
      </w:pPr>
      <w:r>
        <w:rPr>
          <w:spacing w:val="-1"/>
          <w:sz w:val="24"/>
        </w:rPr>
        <w:t>Registrar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logro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competencias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todos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alumnos,</w:t>
      </w:r>
      <w:r>
        <w:rPr>
          <w:spacing w:val="-10"/>
          <w:sz w:val="24"/>
        </w:rPr>
        <w:t> </w:t>
      </w:r>
      <w:r>
        <w:rPr>
          <w:sz w:val="24"/>
        </w:rPr>
        <w:t>conjuntamente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los registros de fin de ciclo. Ya es teniendo las competencias alcanzadas por</w:t>
      </w:r>
      <w:r>
        <w:rPr>
          <w:spacing w:val="-52"/>
          <w:sz w:val="24"/>
        </w:rPr>
        <w:t> </w:t>
      </w:r>
      <w:r>
        <w:rPr>
          <w:sz w:val="24"/>
        </w:rPr>
        <w:t>todos los alumnos, sería posible confirmar dichas aseveraciones, con las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evaluaciones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diagnósticas</w:t>
      </w:r>
      <w:r>
        <w:rPr>
          <w:spacing w:val="-12"/>
          <w:sz w:val="24"/>
        </w:rPr>
        <w:t> </w:t>
      </w:r>
      <w:r>
        <w:rPr>
          <w:sz w:val="24"/>
        </w:rPr>
        <w:t>realizadas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3"/>
          <w:sz w:val="24"/>
        </w:rPr>
        <w:t> </w:t>
      </w:r>
      <w:r>
        <w:rPr>
          <w:sz w:val="24"/>
        </w:rPr>
        <w:t>DIGEDUCA,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contexto</w:t>
      </w:r>
      <w:r>
        <w:rPr>
          <w:spacing w:val="-13"/>
          <w:sz w:val="24"/>
        </w:rPr>
        <w:t> </w:t>
      </w:r>
      <w:r>
        <w:rPr>
          <w:sz w:val="24"/>
        </w:rPr>
        <w:t>analítico</w:t>
      </w:r>
      <w:r>
        <w:rPr>
          <w:spacing w:val="-52"/>
          <w:sz w:val="24"/>
        </w:rPr>
        <w:t> </w:t>
      </w:r>
      <w:r>
        <w:rPr>
          <w:sz w:val="24"/>
        </w:rPr>
        <w:t>por alumno,</w:t>
      </w:r>
      <w:r>
        <w:rPr>
          <w:spacing w:val="-1"/>
          <w:sz w:val="24"/>
        </w:rPr>
        <w:t> </w:t>
      </w:r>
      <w:r>
        <w:rPr>
          <w:sz w:val="24"/>
        </w:rPr>
        <w:t>para la</w:t>
      </w:r>
      <w:r>
        <w:rPr>
          <w:spacing w:val="-2"/>
          <w:sz w:val="24"/>
        </w:rPr>
        <w:t> </w:t>
      </w:r>
      <w:r>
        <w:rPr>
          <w:sz w:val="24"/>
        </w:rPr>
        <w:t>generación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mejora</w:t>
      </w:r>
      <w:r>
        <w:rPr>
          <w:spacing w:val="-2"/>
          <w:sz w:val="24"/>
        </w:rPr>
        <w:t> </w:t>
      </w:r>
      <w:r>
        <w:rPr>
          <w:sz w:val="24"/>
        </w:rPr>
        <w:t>para: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2411" w:val="left" w:leader="none"/>
        </w:tabs>
        <w:spacing w:line="297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Niveles</w:t>
      </w:r>
      <w:r>
        <w:rPr>
          <w:spacing w:val="-2"/>
          <w:sz w:val="24"/>
        </w:rPr>
        <w:t> </w:t>
      </w:r>
      <w:r>
        <w:rPr>
          <w:sz w:val="24"/>
        </w:rPr>
        <w:t>educativos</w:t>
      </w:r>
    </w:p>
    <w:p>
      <w:pPr>
        <w:pStyle w:val="ListParagraph"/>
        <w:numPr>
          <w:ilvl w:val="0"/>
          <w:numId w:val="30"/>
        </w:numPr>
        <w:tabs>
          <w:tab w:pos="2411" w:val="left" w:leader="none"/>
        </w:tabs>
        <w:spacing w:line="294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Distritos</w:t>
      </w:r>
      <w:r>
        <w:rPr>
          <w:spacing w:val="-3"/>
          <w:sz w:val="24"/>
        </w:rPr>
        <w:t> </w:t>
      </w:r>
      <w:r>
        <w:rPr>
          <w:sz w:val="24"/>
        </w:rPr>
        <w:t>educativos</w:t>
      </w:r>
    </w:p>
    <w:p>
      <w:pPr>
        <w:pStyle w:val="ListParagraph"/>
        <w:numPr>
          <w:ilvl w:val="0"/>
          <w:numId w:val="30"/>
        </w:numPr>
        <w:tabs>
          <w:tab w:pos="2411" w:val="left" w:leader="none"/>
        </w:tabs>
        <w:spacing w:line="294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Centros</w:t>
      </w:r>
      <w:r>
        <w:rPr>
          <w:spacing w:val="-3"/>
          <w:sz w:val="24"/>
        </w:rPr>
        <w:t> </w:t>
      </w:r>
      <w:r>
        <w:rPr>
          <w:sz w:val="24"/>
        </w:rPr>
        <w:t>educativos</w:t>
      </w:r>
    </w:p>
    <w:p>
      <w:pPr>
        <w:pStyle w:val="ListParagraph"/>
        <w:numPr>
          <w:ilvl w:val="0"/>
          <w:numId w:val="30"/>
        </w:numPr>
        <w:tabs>
          <w:tab w:pos="2411" w:val="left" w:leader="none"/>
        </w:tabs>
        <w:spacing w:line="293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Docentes</w:t>
      </w:r>
    </w:p>
    <w:p>
      <w:pPr>
        <w:pStyle w:val="ListParagraph"/>
        <w:numPr>
          <w:ilvl w:val="0"/>
          <w:numId w:val="30"/>
        </w:numPr>
        <w:tabs>
          <w:tab w:pos="2411" w:val="left" w:leader="none"/>
        </w:tabs>
        <w:spacing w:line="297" w:lineRule="exact" w:before="0" w:after="0"/>
        <w:ind w:left="2410" w:right="0" w:hanging="361"/>
        <w:jc w:val="left"/>
        <w:rPr>
          <w:sz w:val="24"/>
        </w:rPr>
      </w:pPr>
      <w:r>
        <w:rPr>
          <w:sz w:val="24"/>
        </w:rPr>
        <w:t>Alumnos</w:t>
      </w:r>
    </w:p>
    <w:p>
      <w:pPr>
        <w:pStyle w:val="BodyText"/>
        <w:spacing w:before="232"/>
        <w:ind w:left="262" w:right="816" w:firstLine="707"/>
        <w:jc w:val="both"/>
      </w:pPr>
      <w:r>
        <w:rPr/>
        <w:t>En preprimaria no tenemos reprobación de alumnos, ya que el reglamento de</w:t>
      </w:r>
      <w:r>
        <w:rPr>
          <w:spacing w:val="1"/>
        </w:rPr>
        <w:t> </w:t>
      </w:r>
      <w:r>
        <w:rPr/>
        <w:t>evaluación</w:t>
      </w:r>
      <w:r>
        <w:rPr>
          <w:spacing w:val="-6"/>
        </w:rPr>
        <w:t> </w:t>
      </w:r>
      <w:r>
        <w:rPr/>
        <w:t>vigente</w:t>
      </w:r>
      <w:r>
        <w:rPr>
          <w:spacing w:val="-3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cumplir</w:t>
      </w:r>
      <w:r>
        <w:rPr>
          <w:spacing w:val="-4"/>
        </w:rPr>
        <w:t> </w:t>
      </w:r>
      <w:r>
        <w:rPr/>
        <w:t>con 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finalización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ciclo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escolar, 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desafío</w:t>
      </w:r>
      <w:r>
        <w:rPr>
          <w:spacing w:val="1"/>
        </w:rPr>
        <w:t> </w:t>
      </w:r>
      <w:r>
        <w:rPr/>
        <w:t>continúa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cobertura.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52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262" w:right="827" w:firstLine="0"/>
        <w:jc w:val="left"/>
      </w:pPr>
      <w:bookmarkStart w:name="_bookmark165" w:id="202"/>
      <w:bookmarkEnd w:id="202"/>
      <w:r>
        <w:rPr/>
      </w:r>
      <w:bookmarkStart w:name="_bookmark165" w:id="203"/>
      <w:bookmarkEnd w:id="203"/>
      <w:r>
        <w:rPr>
          <w:color w:val="2E5395"/>
        </w:rPr>
        <w:t>Es</w:t>
      </w:r>
      <w:r>
        <w:rPr>
          <w:color w:val="2E5395"/>
        </w:rPr>
        <w:t>trategias</w:t>
      </w:r>
      <w:r>
        <w:rPr>
          <w:color w:val="2E5395"/>
          <w:spacing w:val="50"/>
        </w:rPr>
        <w:t> </w:t>
      </w:r>
      <w:r>
        <w:rPr>
          <w:color w:val="2E5395"/>
        </w:rPr>
        <w:t>de</w:t>
      </w:r>
      <w:r>
        <w:rPr>
          <w:color w:val="2E5395"/>
          <w:spacing w:val="49"/>
        </w:rPr>
        <w:t> </w:t>
      </w:r>
      <w:r>
        <w:rPr>
          <w:color w:val="2E5395"/>
        </w:rPr>
        <w:t>atención</w:t>
      </w:r>
      <w:r>
        <w:rPr>
          <w:color w:val="2E5395"/>
          <w:spacing w:val="50"/>
        </w:rPr>
        <w:t> </w:t>
      </w:r>
      <w:r>
        <w:rPr>
          <w:color w:val="2E5395"/>
        </w:rPr>
        <w:t>según</w:t>
      </w:r>
      <w:r>
        <w:rPr>
          <w:color w:val="2E5395"/>
          <w:spacing w:val="50"/>
        </w:rPr>
        <w:t> </w:t>
      </w:r>
      <w:r>
        <w:rPr>
          <w:color w:val="2E5395"/>
        </w:rPr>
        <w:t>problemática</w:t>
      </w:r>
      <w:r>
        <w:rPr>
          <w:color w:val="2E5395"/>
          <w:spacing w:val="49"/>
        </w:rPr>
        <w:t> </w:t>
      </w:r>
      <w:r>
        <w:rPr>
          <w:color w:val="2E5395"/>
        </w:rPr>
        <w:t>de</w:t>
      </w:r>
      <w:r>
        <w:rPr>
          <w:color w:val="2E5395"/>
          <w:spacing w:val="49"/>
        </w:rPr>
        <w:t> </w:t>
      </w:r>
      <w:r>
        <w:rPr>
          <w:color w:val="2E5395"/>
        </w:rPr>
        <w:t>eficiencia</w:t>
      </w:r>
      <w:r>
        <w:rPr>
          <w:color w:val="2E5395"/>
          <w:spacing w:val="-70"/>
        </w:rPr>
        <w:t> </w:t>
      </w:r>
      <w:r>
        <w:rPr>
          <w:color w:val="2E5395"/>
        </w:rPr>
        <w:t>interna</w:t>
      </w:r>
      <w:r>
        <w:rPr>
          <w:color w:val="2E5395"/>
          <w:spacing w:val="-1"/>
        </w:rPr>
        <w:t> </w:t>
      </w:r>
      <w:r>
        <w:rPr>
          <w:color w:val="2E5395"/>
        </w:rPr>
        <w:t>identificada</w:t>
      </w:r>
    </w:p>
    <w:p>
      <w:pPr>
        <w:pStyle w:val="Heading2"/>
        <w:numPr>
          <w:ilvl w:val="0"/>
          <w:numId w:val="31"/>
        </w:numPr>
        <w:tabs>
          <w:tab w:pos="1677" w:val="left" w:leader="none"/>
          <w:tab w:pos="1678" w:val="left" w:leader="none"/>
        </w:tabs>
        <w:spacing w:line="240" w:lineRule="auto" w:before="240" w:after="0"/>
        <w:ind w:left="1678" w:right="0" w:hanging="697"/>
        <w:jc w:val="left"/>
      </w:pPr>
      <w:bookmarkStart w:name="_bookmark166" w:id="204"/>
      <w:bookmarkEnd w:id="204"/>
      <w:r>
        <w:rPr/>
      </w:r>
      <w:bookmarkStart w:name="_bookmark166" w:id="205"/>
      <w:bookmarkEnd w:id="205"/>
      <w:r>
        <w:rPr>
          <w:color w:val="2E5395"/>
        </w:rPr>
        <w:t>Alu</w:t>
      </w:r>
      <w:r>
        <w:rPr>
          <w:color w:val="2E5395"/>
        </w:rPr>
        <w:t>mnos</w:t>
      </w:r>
      <w:r>
        <w:rPr>
          <w:color w:val="2E5395"/>
          <w:spacing w:val="-1"/>
        </w:rPr>
        <w:t> </w:t>
      </w:r>
      <w:r>
        <w:rPr>
          <w:color w:val="2E5395"/>
        </w:rPr>
        <w:t>y</w:t>
      </w:r>
      <w:r>
        <w:rPr>
          <w:color w:val="2E5395"/>
          <w:spacing w:val="-2"/>
        </w:rPr>
        <w:t> </w:t>
      </w:r>
      <w:r>
        <w:rPr>
          <w:color w:val="2E5395"/>
        </w:rPr>
        <w:t>Padres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Familia</w:t>
      </w: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238" w:after="0"/>
        <w:ind w:left="1690" w:right="815" w:hanging="360"/>
        <w:jc w:val="both"/>
        <w:rPr>
          <w:sz w:val="24"/>
        </w:rPr>
      </w:pP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campaña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motivación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alumnos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sensibilización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padres de familia, que permite disminuir el desinterés en</w:t>
      </w:r>
      <w:r>
        <w:rPr>
          <w:spacing w:val="1"/>
          <w:sz w:val="24"/>
        </w:rPr>
        <w:t> </w:t>
      </w:r>
      <w:r>
        <w:rPr>
          <w:sz w:val="24"/>
        </w:rPr>
        <w:t>la educación,</w:t>
      </w:r>
      <w:r>
        <w:rPr>
          <w:spacing w:val="1"/>
          <w:sz w:val="24"/>
        </w:rPr>
        <w:t> </w:t>
      </w:r>
      <w:r>
        <w:rPr>
          <w:sz w:val="24"/>
        </w:rPr>
        <w:t>diseñada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pueblo y comunidad lingüística.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0"/>
          <w:numId w:val="31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697"/>
        <w:jc w:val="left"/>
      </w:pPr>
      <w:bookmarkStart w:name="_bookmark167" w:id="206"/>
      <w:bookmarkEnd w:id="206"/>
      <w:r>
        <w:rPr/>
      </w:r>
      <w:bookmarkStart w:name="_bookmark167" w:id="207"/>
      <w:bookmarkEnd w:id="207"/>
      <w:r>
        <w:rPr>
          <w:color w:val="2E5395"/>
        </w:rPr>
        <w:t>Aco</w:t>
      </w:r>
      <w:r>
        <w:rPr>
          <w:color w:val="2E5395"/>
        </w:rPr>
        <w:t>mpañamiento</w:t>
      </w:r>
      <w:r>
        <w:rPr>
          <w:color w:val="2E5395"/>
          <w:spacing w:val="-3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Supervisión</w:t>
      </w:r>
      <w:r>
        <w:rPr>
          <w:color w:val="2E5395"/>
          <w:spacing w:val="-5"/>
        </w:rPr>
        <w:t> </w:t>
      </w:r>
      <w:r>
        <w:rPr>
          <w:color w:val="2E5395"/>
        </w:rPr>
        <w:t>Educativa</w:t>
      </w: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238" w:after="0"/>
        <w:ind w:left="1690" w:right="820" w:hanging="36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actualización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franja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acompañamiento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supervisión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permita</w:t>
      </w:r>
      <w:r>
        <w:rPr>
          <w:spacing w:val="1"/>
          <w:sz w:val="24"/>
        </w:rPr>
        <w:t> </w:t>
      </w:r>
      <w:r>
        <w:rPr>
          <w:sz w:val="24"/>
        </w:rPr>
        <w:t>retomar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seguimiento del éxito escolar en primer grado, a través de la correcta y</w:t>
      </w:r>
      <w:r>
        <w:rPr>
          <w:spacing w:val="1"/>
          <w:sz w:val="24"/>
        </w:rPr>
        <w:t> </w:t>
      </w:r>
      <w:r>
        <w:rPr>
          <w:sz w:val="24"/>
        </w:rPr>
        <w:t>oportuna</w:t>
      </w:r>
      <w:r>
        <w:rPr>
          <w:spacing w:val="-1"/>
          <w:sz w:val="24"/>
        </w:rPr>
        <w:t> </w:t>
      </w:r>
      <w:r>
        <w:rPr>
          <w:sz w:val="24"/>
        </w:rPr>
        <w:t>aplicación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 mejoramientos.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0" w:after="0"/>
        <w:ind w:left="1690" w:right="819" w:hanging="360"/>
        <w:jc w:val="both"/>
        <w:rPr>
          <w:sz w:val="24"/>
        </w:rPr>
      </w:pPr>
      <w:r>
        <w:rPr>
          <w:sz w:val="24"/>
        </w:rPr>
        <w:t>Implementar un proceso de seguimiento y control con tecnología en línea a</w:t>
      </w:r>
      <w:r>
        <w:rPr>
          <w:spacing w:val="-52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creación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rol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SIRE,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franja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acompañamiento y supervisión educativa.</w:t>
      </w:r>
      <w:r>
        <w:rPr>
          <w:spacing w:val="1"/>
          <w:sz w:val="24"/>
        </w:rPr>
        <w:t> </w:t>
      </w:r>
      <w:r>
        <w:rPr>
          <w:sz w:val="24"/>
        </w:rPr>
        <w:t>Con acceso a herramientas de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-3"/>
          <w:sz w:val="24"/>
        </w:rPr>
        <w:t> </w:t>
      </w:r>
      <w:r>
        <w:rPr>
          <w:sz w:val="24"/>
        </w:rPr>
        <w:t>y seguimiento,</w:t>
      </w:r>
      <w:r>
        <w:rPr>
          <w:spacing w:val="-1"/>
          <w:sz w:val="24"/>
        </w:rPr>
        <w:t> </w:t>
      </w:r>
      <w:r>
        <w:rPr>
          <w:sz w:val="24"/>
        </w:rPr>
        <w:t>tales como: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96" w:lineRule="exact" w:before="0" w:after="0"/>
        <w:ind w:left="2410" w:right="0" w:hanging="361"/>
        <w:jc w:val="both"/>
        <w:rPr>
          <w:sz w:val="24"/>
        </w:rPr>
      </w:pPr>
      <w:r>
        <w:rPr>
          <w:sz w:val="24"/>
        </w:rPr>
        <w:t>Registro las</w:t>
      </w:r>
      <w:r>
        <w:rPr>
          <w:spacing w:val="-3"/>
          <w:sz w:val="24"/>
        </w:rPr>
        <w:t> </w:t>
      </w:r>
      <w:r>
        <w:rPr>
          <w:sz w:val="24"/>
        </w:rPr>
        <w:t>visitas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centros</w:t>
      </w:r>
      <w:r>
        <w:rPr>
          <w:spacing w:val="-2"/>
          <w:sz w:val="24"/>
        </w:rPr>
        <w:t> </w:t>
      </w:r>
      <w:r>
        <w:rPr>
          <w:sz w:val="24"/>
        </w:rPr>
        <w:t>educativos.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2" w:lineRule="auto" w:before="3" w:after="0"/>
        <w:ind w:left="2410" w:right="818" w:hanging="361"/>
        <w:jc w:val="both"/>
        <w:rPr>
          <w:sz w:val="24"/>
        </w:rPr>
      </w:pPr>
      <w:r>
        <w:rPr>
          <w:sz w:val="24"/>
        </w:rPr>
        <w:t>Confirmación la coordenada geo-referencial registrada por el centro</w:t>
      </w:r>
      <w:r>
        <w:rPr>
          <w:spacing w:val="-52"/>
          <w:sz w:val="24"/>
        </w:rPr>
        <w:t> </w:t>
      </w:r>
      <w:r>
        <w:rPr>
          <w:sz w:val="24"/>
        </w:rPr>
        <w:t>educativo visitado.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5" w:after="0"/>
        <w:ind w:left="2410" w:right="817" w:hanging="361"/>
        <w:jc w:val="both"/>
        <w:rPr>
          <w:sz w:val="24"/>
        </w:rPr>
      </w:pPr>
      <w:r>
        <w:rPr>
          <w:sz w:val="24"/>
        </w:rPr>
        <w:t>Generación de reportes de información de centros educativos para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seguimiento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inscripciones,</w:t>
      </w:r>
      <w:r>
        <w:rPr>
          <w:spacing w:val="-12"/>
          <w:sz w:val="24"/>
        </w:rPr>
        <w:t> </w:t>
      </w:r>
      <w:r>
        <w:rPr>
          <w:sz w:val="24"/>
        </w:rPr>
        <w:t>casos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alumnos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riesgo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abandono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retirados.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97" w:lineRule="exact" w:before="1" w:after="0"/>
        <w:ind w:left="2410" w:right="0" w:hanging="361"/>
        <w:jc w:val="both"/>
        <w:rPr>
          <w:sz w:val="24"/>
        </w:rPr>
      </w:pPr>
      <w:r>
        <w:rPr>
          <w:sz w:val="24"/>
        </w:rPr>
        <w:t>Confirmación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correcta</w:t>
      </w:r>
      <w:r>
        <w:rPr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procesos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mejoramientos.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97" w:lineRule="exact" w:before="0" w:after="0"/>
        <w:ind w:left="2410" w:right="0" w:hanging="361"/>
        <w:jc w:val="both"/>
        <w:rPr>
          <w:sz w:val="24"/>
        </w:rPr>
      </w:pPr>
      <w:r>
        <w:rPr>
          <w:spacing w:val="-1"/>
          <w:sz w:val="24"/>
        </w:rPr>
        <w:t>Revisión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validación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cuadros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fin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ciclo,</w:t>
      </w:r>
      <w:r>
        <w:rPr>
          <w:spacing w:val="-11"/>
          <w:sz w:val="24"/>
        </w:rPr>
        <w:t> </w:t>
      </w:r>
      <w:r>
        <w:rPr>
          <w:sz w:val="24"/>
        </w:rPr>
        <w:t>cuando</w:t>
      </w:r>
      <w:r>
        <w:rPr>
          <w:spacing w:val="-13"/>
          <w:sz w:val="24"/>
        </w:rPr>
        <w:t> </w:t>
      </w:r>
      <w:r>
        <w:rPr>
          <w:sz w:val="24"/>
        </w:rPr>
        <w:t>sea</w:t>
      </w:r>
      <w:r>
        <w:rPr>
          <w:spacing w:val="-14"/>
          <w:sz w:val="24"/>
        </w:rPr>
        <w:t> </w:t>
      </w:r>
      <w:r>
        <w:rPr>
          <w:sz w:val="24"/>
        </w:rPr>
        <w:t>necesario.</w:t>
      </w:r>
    </w:p>
    <w:p>
      <w:pPr>
        <w:pStyle w:val="Heading2"/>
        <w:numPr>
          <w:ilvl w:val="0"/>
          <w:numId w:val="31"/>
        </w:numPr>
        <w:tabs>
          <w:tab w:pos="1677" w:val="left" w:leader="none"/>
          <w:tab w:pos="1678" w:val="left" w:leader="none"/>
        </w:tabs>
        <w:spacing w:line="240" w:lineRule="auto" w:before="232" w:after="0"/>
        <w:ind w:left="1678" w:right="0" w:hanging="697"/>
        <w:jc w:val="left"/>
      </w:pPr>
      <w:bookmarkStart w:name="_bookmark168" w:id="208"/>
      <w:bookmarkEnd w:id="208"/>
      <w:r>
        <w:rPr/>
      </w:r>
      <w:bookmarkStart w:name="_bookmark168" w:id="209"/>
      <w:bookmarkEnd w:id="209"/>
      <w:r>
        <w:rPr>
          <w:color w:val="2E5395"/>
        </w:rPr>
        <w:t>P</w:t>
      </w:r>
      <w:r>
        <w:rPr>
          <w:color w:val="2E5395"/>
        </w:rPr>
        <w:t>ersonal</w:t>
      </w:r>
      <w:r>
        <w:rPr>
          <w:color w:val="2E5395"/>
          <w:spacing w:val="-5"/>
        </w:rPr>
        <w:t> </w:t>
      </w:r>
      <w:r>
        <w:rPr>
          <w:color w:val="2E5395"/>
        </w:rPr>
        <w:t>Docente</w:t>
      </w: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239" w:after="0"/>
        <w:ind w:left="1690" w:right="816" w:hanging="360"/>
        <w:jc w:val="both"/>
        <w:rPr>
          <w:sz w:val="24"/>
        </w:rPr>
      </w:pPr>
      <w:r>
        <w:rPr>
          <w:spacing w:val="-1"/>
          <w:sz w:val="24"/>
        </w:rPr>
        <w:t>Crear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material</w:t>
      </w:r>
      <w:r>
        <w:rPr>
          <w:spacing w:val="-11"/>
          <w:sz w:val="24"/>
        </w:rPr>
        <w:t> </w:t>
      </w:r>
      <w:r>
        <w:rPr>
          <w:sz w:val="24"/>
        </w:rPr>
        <w:t>específico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apoyo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docentes</w:t>
      </w:r>
      <w:r>
        <w:rPr>
          <w:spacing w:val="-11"/>
          <w:sz w:val="24"/>
        </w:rPr>
        <w:t> </w:t>
      </w:r>
      <w:r>
        <w:rPr>
          <w:sz w:val="24"/>
        </w:rPr>
        <w:t>especialmente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primer</w:t>
      </w:r>
      <w:r>
        <w:rPr>
          <w:spacing w:val="-52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primaria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básico,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mejoramientos,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único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alcancen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competencias</w:t>
      </w:r>
      <w:r>
        <w:rPr>
          <w:spacing w:val="-2"/>
          <w:sz w:val="24"/>
        </w:rPr>
        <w:t> </w:t>
      </w:r>
      <w:r>
        <w:rPr>
          <w:sz w:val="24"/>
        </w:rPr>
        <w:t>esperadas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 reduzca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promoción y</w:t>
      </w:r>
      <w:r>
        <w:rPr>
          <w:spacing w:val="-1"/>
          <w:sz w:val="24"/>
        </w:rPr>
        <w:t> </w:t>
      </w:r>
      <w:r>
        <w:rPr>
          <w:sz w:val="24"/>
        </w:rPr>
        <w:t>repitencia.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57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2"/>
        </w:rPr>
      </w:pP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1" w:after="0"/>
        <w:ind w:left="1690" w:right="817" w:hanging="360"/>
        <w:jc w:val="both"/>
        <w:rPr>
          <w:sz w:val="24"/>
        </w:rPr>
      </w:pPr>
      <w:r>
        <w:rPr>
          <w:sz w:val="24"/>
        </w:rPr>
        <w:t>Robustecer la implementación de registros para docentes en el SIRE, de tal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que el</w:t>
      </w:r>
      <w:r>
        <w:rPr>
          <w:spacing w:val="-3"/>
          <w:sz w:val="24"/>
        </w:rPr>
        <w:t> </w:t>
      </w:r>
      <w:r>
        <w:rPr>
          <w:sz w:val="24"/>
        </w:rPr>
        <w:t>proceso educativo completo</w:t>
      </w:r>
      <w:r>
        <w:rPr>
          <w:spacing w:val="-2"/>
          <w:sz w:val="24"/>
        </w:rPr>
        <w:t> </w:t>
      </w:r>
      <w:r>
        <w:rPr>
          <w:sz w:val="24"/>
        </w:rPr>
        <w:t>pueda</w:t>
      </w:r>
      <w:r>
        <w:rPr>
          <w:spacing w:val="-3"/>
          <w:sz w:val="24"/>
        </w:rPr>
        <w:t> </w:t>
      </w:r>
      <w:r>
        <w:rPr>
          <w:sz w:val="24"/>
        </w:rPr>
        <w:t>quedar registrado: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4" w:after="0"/>
        <w:ind w:left="2410" w:right="816" w:hanging="361"/>
        <w:jc w:val="both"/>
        <w:rPr>
          <w:sz w:val="24"/>
        </w:rPr>
      </w:pP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educativa</w:t>
      </w:r>
      <w:r>
        <w:rPr>
          <w:spacing w:val="1"/>
          <w:sz w:val="24"/>
        </w:rPr>
        <w:t> </w:t>
      </w:r>
      <w:r>
        <w:rPr>
          <w:sz w:val="24"/>
        </w:rPr>
        <w:t>estandarizada,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principios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establecidos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currículo</w:t>
      </w:r>
      <w:r>
        <w:rPr>
          <w:spacing w:val="-10"/>
          <w:sz w:val="24"/>
        </w:rPr>
        <w:t> </w:t>
      </w:r>
      <w:r>
        <w:rPr>
          <w:sz w:val="24"/>
        </w:rPr>
        <w:t>nacional</w:t>
      </w:r>
      <w:r>
        <w:rPr>
          <w:spacing w:val="-14"/>
          <w:sz w:val="24"/>
        </w:rPr>
        <w:t> </w:t>
      </w:r>
      <w:r>
        <w:rPr>
          <w:sz w:val="24"/>
        </w:rPr>
        <w:t>base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reglamento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evaluación</w:t>
      </w:r>
      <w:r>
        <w:rPr>
          <w:spacing w:val="-52"/>
          <w:sz w:val="24"/>
        </w:rPr>
        <w:t> </w:t>
      </w:r>
      <w:r>
        <w:rPr>
          <w:sz w:val="24"/>
        </w:rPr>
        <w:t>vigente.</w:t>
      </w:r>
    </w:p>
    <w:p>
      <w:pPr>
        <w:pStyle w:val="ListParagraph"/>
        <w:numPr>
          <w:ilvl w:val="3"/>
          <w:numId w:val="31"/>
        </w:numPr>
        <w:tabs>
          <w:tab w:pos="3131" w:val="left" w:leader="none"/>
        </w:tabs>
        <w:spacing w:line="240" w:lineRule="auto" w:before="0" w:after="0"/>
        <w:ind w:left="3130" w:right="816" w:hanging="360"/>
        <w:jc w:val="both"/>
        <w:rPr>
          <w:sz w:val="24"/>
        </w:rPr>
      </w:pPr>
      <w:r>
        <w:rPr>
          <w:sz w:val="24"/>
        </w:rPr>
        <w:t>Debe</w:t>
      </w:r>
      <w:r>
        <w:rPr>
          <w:spacing w:val="-8"/>
          <w:sz w:val="24"/>
        </w:rPr>
        <w:t> </w:t>
      </w:r>
      <w:r>
        <w:rPr>
          <w:sz w:val="24"/>
        </w:rPr>
        <w:t>incluir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catálogo</w:t>
      </w:r>
      <w:r>
        <w:rPr>
          <w:spacing w:val="-8"/>
          <w:sz w:val="24"/>
        </w:rPr>
        <w:t> </w:t>
      </w:r>
      <w:r>
        <w:rPr>
          <w:sz w:val="24"/>
        </w:rPr>
        <w:t>digital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competencias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indicadores</w:t>
      </w:r>
      <w:r>
        <w:rPr>
          <w:spacing w:val="-52"/>
          <w:sz w:val="24"/>
        </w:rPr>
        <w:t> </w:t>
      </w:r>
      <w:r>
        <w:rPr>
          <w:sz w:val="24"/>
        </w:rPr>
        <w:t>de logro por cada grado o etapa, asociado a cada área y</w:t>
      </w:r>
      <w:r>
        <w:rPr>
          <w:spacing w:val="1"/>
          <w:sz w:val="24"/>
        </w:rPr>
        <w:t> </w:t>
      </w:r>
      <w:r>
        <w:rPr>
          <w:sz w:val="24"/>
        </w:rPr>
        <w:t>subárea,</w:t>
      </w:r>
      <w:r>
        <w:rPr>
          <w:spacing w:val="-3"/>
          <w:sz w:val="24"/>
        </w:rPr>
        <w:t> </w:t>
      </w:r>
      <w:r>
        <w:rPr>
          <w:sz w:val="24"/>
        </w:rPr>
        <w:t>cuando</w:t>
      </w:r>
      <w:r>
        <w:rPr>
          <w:spacing w:val="-2"/>
          <w:sz w:val="24"/>
        </w:rPr>
        <w:t> </w:t>
      </w:r>
      <w:r>
        <w:rPr>
          <w:sz w:val="24"/>
        </w:rPr>
        <w:t>corresponda.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5" w:lineRule="auto" w:before="2" w:after="0"/>
        <w:ind w:left="2410" w:right="820" w:hanging="361"/>
        <w:jc w:val="both"/>
        <w:rPr>
          <w:sz w:val="24"/>
        </w:rPr>
      </w:pPr>
      <w:r>
        <w:rPr>
          <w:sz w:val="24"/>
        </w:rPr>
        <w:t>Trasladar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asistencia</w:t>
      </w:r>
      <w:r>
        <w:rPr>
          <w:spacing w:val="1"/>
          <w:sz w:val="24"/>
        </w:rPr>
        <w:t> </w:t>
      </w:r>
      <w:r>
        <w:rPr>
          <w:sz w:val="24"/>
        </w:rPr>
        <w:t>implementado</w:t>
      </w:r>
      <w:r>
        <w:rPr>
          <w:spacing w:val="1"/>
          <w:sz w:val="24"/>
        </w:rPr>
        <w:t> </w:t>
      </w:r>
      <w:r>
        <w:rPr>
          <w:sz w:val="24"/>
        </w:rPr>
        <w:t>actualmente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módulo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directores.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2" w:lineRule="auto" w:before="7" w:after="0"/>
        <w:ind w:left="2410" w:right="817" w:hanging="361"/>
        <w:jc w:val="both"/>
        <w:rPr>
          <w:sz w:val="24"/>
        </w:rPr>
      </w:pPr>
      <w:r>
        <w:rPr>
          <w:sz w:val="24"/>
        </w:rPr>
        <w:t>Registro de evaluaciones formativas y sumativas realizadas por cada</w:t>
      </w:r>
      <w:r>
        <w:rPr>
          <w:spacing w:val="-52"/>
          <w:sz w:val="24"/>
        </w:rPr>
        <w:t> </w:t>
      </w:r>
      <w:r>
        <w:rPr>
          <w:sz w:val="24"/>
        </w:rPr>
        <w:t>bloque.</w:t>
      </w:r>
    </w:p>
    <w:p>
      <w:pPr>
        <w:pStyle w:val="ListParagraph"/>
        <w:numPr>
          <w:ilvl w:val="3"/>
          <w:numId w:val="31"/>
        </w:numPr>
        <w:tabs>
          <w:tab w:pos="3131" w:val="left" w:leader="none"/>
        </w:tabs>
        <w:spacing w:line="240" w:lineRule="auto" w:before="3" w:after="0"/>
        <w:ind w:left="3130" w:right="820" w:hanging="360"/>
        <w:jc w:val="both"/>
        <w:rPr>
          <w:sz w:val="24"/>
        </w:rPr>
      </w:pP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detallar</w:t>
      </w:r>
      <w:r>
        <w:rPr>
          <w:spacing w:val="1"/>
          <w:sz w:val="24"/>
        </w:rPr>
        <w:t> </w:t>
      </w:r>
      <w:r>
        <w:rPr>
          <w:sz w:val="24"/>
        </w:rPr>
        <w:t>únicamente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fecha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retroalimentación</w:t>
      </w:r>
      <w:r>
        <w:rPr>
          <w:spacing w:val="-52"/>
          <w:sz w:val="24"/>
        </w:rPr>
        <w:t> </w:t>
      </w:r>
      <w:r>
        <w:rPr>
          <w:sz w:val="24"/>
        </w:rPr>
        <w:t>realizada.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2" w:after="0"/>
        <w:ind w:left="2410" w:right="819" w:hanging="361"/>
        <w:jc w:val="both"/>
        <w:rPr>
          <w:sz w:val="24"/>
        </w:rPr>
      </w:pPr>
      <w:r>
        <w:rPr>
          <w:sz w:val="24"/>
        </w:rPr>
        <w:t>Complementar el módulo de registro de notas bimestrales, con el</w:t>
      </w:r>
      <w:r>
        <w:rPr>
          <w:spacing w:val="1"/>
          <w:sz w:val="24"/>
        </w:rPr>
        <w:t> </w:t>
      </w:r>
      <w:r>
        <w:rPr>
          <w:sz w:val="24"/>
        </w:rPr>
        <w:t>registro de los indicadores de logro por cada alumno, considerando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cada indicador</w:t>
      </w:r>
      <w:r>
        <w:rPr>
          <w:spacing w:val="-1"/>
          <w:sz w:val="24"/>
        </w:rPr>
        <w:t> </w:t>
      </w:r>
      <w:r>
        <w:rPr>
          <w:sz w:val="24"/>
        </w:rPr>
        <w:t>puede calificarse</w:t>
      </w:r>
      <w:r>
        <w:rPr>
          <w:spacing w:val="-1"/>
          <w:sz w:val="24"/>
        </w:rPr>
        <w:t> </w:t>
      </w:r>
      <w:r>
        <w:rPr>
          <w:sz w:val="24"/>
        </w:rPr>
        <w:t>como: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1" w:after="0"/>
        <w:ind w:left="3130" w:right="0" w:hanging="361"/>
        <w:jc w:val="left"/>
        <w:rPr>
          <w:sz w:val="24"/>
        </w:rPr>
      </w:pPr>
      <w:r>
        <w:rPr>
          <w:sz w:val="24"/>
        </w:rPr>
        <w:t>No logrado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0" w:after="0"/>
        <w:ind w:left="3130" w:right="0" w:hanging="361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proceso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0" w:after="0"/>
        <w:ind w:left="3130" w:right="0" w:hanging="361"/>
        <w:jc w:val="left"/>
        <w:rPr>
          <w:sz w:val="24"/>
        </w:rPr>
      </w:pPr>
      <w:r>
        <w:rPr>
          <w:sz w:val="24"/>
        </w:rPr>
        <w:t>Logrado</w:t>
      </w:r>
    </w:p>
    <w:p>
      <w:pPr>
        <w:pStyle w:val="BodyText"/>
        <w:spacing w:before="239"/>
        <w:ind w:left="262" w:right="814"/>
      </w:pP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recomienda</w:t>
      </w:r>
      <w:r>
        <w:rPr>
          <w:spacing w:val="-14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implementación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dos</w:t>
      </w:r>
      <w:r>
        <w:rPr>
          <w:spacing w:val="-11"/>
        </w:rPr>
        <w:t> </w:t>
      </w:r>
      <w:r>
        <w:rPr/>
        <w:t>fases,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inicia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preprimaria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primaria</w:t>
      </w:r>
      <w:r>
        <w:rPr>
          <w:spacing w:val="-51"/>
        </w:rPr>
        <w:t> </w:t>
      </w:r>
      <w:r>
        <w:rPr/>
        <w:t>y</w:t>
      </w:r>
      <w:r>
        <w:rPr>
          <w:spacing w:val="-2"/>
        </w:rPr>
        <w:t> </w:t>
      </w:r>
      <w:r>
        <w:rPr/>
        <w:t>la segunda</w:t>
      </w:r>
      <w:r>
        <w:rPr>
          <w:spacing w:val="-3"/>
        </w:rPr>
        <w:t> </w:t>
      </w:r>
      <w:r>
        <w:rPr/>
        <w:t>fase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nivel</w:t>
      </w:r>
      <w:r>
        <w:rPr>
          <w:spacing w:val="-1"/>
        </w:rPr>
        <w:t> </w:t>
      </w:r>
      <w:r>
        <w:rPr/>
        <w:t>medio</w:t>
      </w:r>
      <w:r>
        <w:rPr>
          <w:spacing w:val="2"/>
        </w:rPr>
        <w:t> </w:t>
      </w:r>
      <w:r>
        <w:rPr/>
        <w:t>únicamente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modalidades educativas</w:t>
      </w:r>
      <w:r>
        <w:rPr>
          <w:spacing w:val="-6"/>
        </w:rPr>
        <w:t> </w:t>
      </w:r>
      <w:r>
        <w:rPr/>
        <w:t>con</w:t>
      </w:r>
      <w:r>
        <w:rPr>
          <w:spacing w:val="1"/>
        </w:rPr>
        <w:t> </w:t>
      </w:r>
      <w:r>
        <w:rPr/>
        <w:t>CNB.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0"/>
          <w:numId w:val="31"/>
        </w:numPr>
        <w:tabs>
          <w:tab w:pos="1677" w:val="left" w:leader="none"/>
          <w:tab w:pos="1678" w:val="left" w:leader="none"/>
        </w:tabs>
        <w:spacing w:line="240" w:lineRule="auto" w:before="1" w:after="0"/>
        <w:ind w:left="1678" w:right="0" w:hanging="697"/>
        <w:jc w:val="left"/>
      </w:pPr>
      <w:bookmarkStart w:name="_bookmark169" w:id="210"/>
      <w:bookmarkEnd w:id="210"/>
      <w:r>
        <w:rPr/>
      </w:r>
      <w:bookmarkStart w:name="_bookmark169" w:id="211"/>
      <w:bookmarkEnd w:id="211"/>
      <w:r>
        <w:rPr>
          <w:color w:val="2E5395"/>
        </w:rPr>
        <w:t>C</w:t>
      </w:r>
      <w:r>
        <w:rPr>
          <w:color w:val="2E5395"/>
        </w:rPr>
        <w:t>entro</w:t>
      </w:r>
      <w:r>
        <w:rPr>
          <w:color w:val="2E5395"/>
          <w:spacing w:val="-5"/>
        </w:rPr>
        <w:t> </w:t>
      </w:r>
      <w:r>
        <w:rPr>
          <w:color w:val="2E5395"/>
        </w:rPr>
        <w:t>educativo</w:t>
      </w: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237" w:after="0"/>
        <w:ind w:left="1690" w:right="816" w:hanging="36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capacidad</w:t>
      </w:r>
      <w:r>
        <w:rPr>
          <w:spacing w:val="-9"/>
          <w:sz w:val="24"/>
        </w:rPr>
        <w:t> </w:t>
      </w:r>
      <w:r>
        <w:rPr>
          <w:sz w:val="24"/>
        </w:rPr>
        <w:t>máxima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estudiantes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puede</w:t>
      </w:r>
      <w:r>
        <w:rPr>
          <w:spacing w:val="-7"/>
          <w:sz w:val="24"/>
        </w:rPr>
        <w:t> </w:t>
      </w:r>
      <w:r>
        <w:rPr>
          <w:sz w:val="24"/>
        </w:rPr>
        <w:t>tener</w:t>
      </w:r>
      <w:r>
        <w:rPr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11"/>
          <w:sz w:val="24"/>
        </w:rPr>
        <w:t> </w:t>
      </w:r>
      <w:r>
        <w:rPr>
          <w:sz w:val="24"/>
        </w:rPr>
        <w:t>centro</w:t>
      </w:r>
      <w:r>
        <w:rPr>
          <w:spacing w:val="-52"/>
          <w:sz w:val="24"/>
        </w:rPr>
        <w:t> </w:t>
      </w:r>
      <w:r>
        <w:rPr>
          <w:sz w:val="24"/>
        </w:rPr>
        <w:t>educativo de nivel medio a través de las variables de capacidad máxima por</w:t>
      </w:r>
      <w:r>
        <w:rPr>
          <w:spacing w:val="-52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capacidad</w:t>
      </w:r>
      <w:r>
        <w:rPr>
          <w:spacing w:val="1"/>
          <w:sz w:val="24"/>
        </w:rPr>
        <w:t> </w:t>
      </w:r>
      <w:r>
        <w:rPr>
          <w:sz w:val="24"/>
        </w:rPr>
        <w:t>máxima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estrategias 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1"/>
          <w:sz w:val="24"/>
        </w:rPr>
        <w:t> </w:t>
      </w:r>
      <w:r>
        <w:rPr>
          <w:sz w:val="24"/>
        </w:rPr>
        <w:t>y transición.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0" w:after="0"/>
        <w:ind w:left="1690" w:right="816" w:hanging="360"/>
        <w:jc w:val="both"/>
        <w:rPr>
          <w:sz w:val="24"/>
        </w:rPr>
      </w:pPr>
      <w:r>
        <w:rPr>
          <w:sz w:val="24"/>
        </w:rPr>
        <w:t>Establecer el marco de focalización o captación de alumnos en atención de</w:t>
      </w:r>
      <w:r>
        <w:rPr>
          <w:spacing w:val="1"/>
          <w:sz w:val="24"/>
        </w:rPr>
        <w:t> </w:t>
      </w:r>
      <w:r>
        <w:rPr>
          <w:sz w:val="24"/>
        </w:rPr>
        <w:t>todas las modalidades educativas, para optimizar su implementación de tal</w:t>
      </w:r>
      <w:r>
        <w:rPr>
          <w:spacing w:val="1"/>
          <w:sz w:val="24"/>
        </w:rPr>
        <w:t> </w:t>
      </w:r>
      <w:r>
        <w:rPr>
          <w:sz w:val="24"/>
        </w:rPr>
        <w:t>forma que los subsistemas educativos se complementen, pero no compitan</w:t>
      </w:r>
      <w:r>
        <w:rPr>
          <w:spacing w:val="1"/>
          <w:sz w:val="24"/>
        </w:rPr>
        <w:t> </w:t>
      </w:r>
      <w:r>
        <w:rPr>
          <w:sz w:val="24"/>
        </w:rPr>
        <w:t>por la</w:t>
      </w:r>
      <w:r>
        <w:rPr>
          <w:spacing w:val="-2"/>
          <w:sz w:val="24"/>
        </w:rPr>
        <w:t> </w:t>
      </w:r>
      <w:r>
        <w:rPr>
          <w:sz w:val="24"/>
        </w:rPr>
        <w:t>cobertura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1" w:after="0"/>
        <w:ind w:left="1690" w:right="820" w:hanging="360"/>
        <w:jc w:val="both"/>
        <w:rPr>
          <w:sz w:val="24"/>
        </w:rPr>
      </w:pPr>
      <w:r>
        <w:rPr>
          <w:sz w:val="24"/>
        </w:rPr>
        <w:t>Fortalecer la comunicación y socialización de los programas de atención de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sobreedad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extra</w:t>
      </w:r>
      <w:r>
        <w:rPr>
          <w:spacing w:val="-2"/>
          <w:sz w:val="24"/>
        </w:rPr>
        <w:t> </w:t>
      </w:r>
      <w:r>
        <w:rPr>
          <w:sz w:val="24"/>
        </w:rPr>
        <w:t>edad,</w:t>
      </w:r>
      <w:r>
        <w:rPr>
          <w:spacing w:val="-4"/>
          <w:sz w:val="24"/>
        </w:rPr>
        <w:t> </w:t>
      </w:r>
      <w:r>
        <w:rPr>
          <w:sz w:val="24"/>
        </w:rPr>
        <w:t>derivado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abandono</w:t>
      </w:r>
      <w:r>
        <w:rPr>
          <w:spacing w:val="-2"/>
          <w:sz w:val="24"/>
        </w:rPr>
        <w:t> </w:t>
      </w:r>
      <w:r>
        <w:rPr>
          <w:sz w:val="24"/>
        </w:rPr>
        <w:t>interanual.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62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pStyle w:val="ListParagraph"/>
        <w:numPr>
          <w:ilvl w:val="1"/>
          <w:numId w:val="31"/>
        </w:numPr>
        <w:tabs>
          <w:tab w:pos="1690" w:val="left" w:leader="none"/>
        </w:tabs>
        <w:spacing w:line="240" w:lineRule="auto" w:before="100" w:after="0"/>
        <w:ind w:left="1690" w:right="822" w:hanging="360"/>
        <w:jc w:val="both"/>
        <w:rPr>
          <w:sz w:val="24"/>
        </w:rPr>
      </w:pP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participación</w:t>
      </w:r>
      <w:r>
        <w:rPr>
          <w:spacing w:val="1"/>
          <w:sz w:val="24"/>
        </w:rPr>
        <w:t> </w:t>
      </w:r>
      <w:r>
        <w:rPr>
          <w:sz w:val="24"/>
        </w:rPr>
        <w:t>tecnológica,</w:t>
      </w:r>
      <w:r>
        <w:rPr>
          <w:spacing w:val="1"/>
          <w:sz w:val="24"/>
        </w:rPr>
        <w:t> </w:t>
      </w:r>
      <w:r>
        <w:rPr>
          <w:sz w:val="24"/>
        </w:rPr>
        <w:t>técnica,</w:t>
      </w:r>
      <w:r>
        <w:rPr>
          <w:spacing w:val="1"/>
          <w:sz w:val="24"/>
        </w:rPr>
        <w:t> </w:t>
      </w:r>
      <w:r>
        <w:rPr>
          <w:sz w:val="24"/>
        </w:rPr>
        <w:t>deportiva,</w:t>
      </w:r>
      <w:r>
        <w:rPr>
          <w:spacing w:val="1"/>
          <w:sz w:val="24"/>
        </w:rPr>
        <w:t> </w:t>
      </w:r>
      <w:r>
        <w:rPr>
          <w:sz w:val="24"/>
        </w:rPr>
        <w:t>etc.,</w:t>
      </w:r>
      <w:r>
        <w:rPr>
          <w:spacing w:val="1"/>
          <w:sz w:val="24"/>
        </w:rPr>
        <w:t> </w:t>
      </w:r>
      <w:r>
        <w:rPr>
          <w:sz w:val="24"/>
        </w:rPr>
        <w:t>nacionales, que incentiven la participación de los alumnos, como fuente de</w:t>
      </w:r>
      <w:r>
        <w:rPr>
          <w:spacing w:val="1"/>
          <w:sz w:val="24"/>
        </w:rPr>
        <w:t> </w:t>
      </w:r>
      <w:r>
        <w:rPr>
          <w:sz w:val="24"/>
        </w:rPr>
        <w:t>motivación</w:t>
      </w:r>
      <w:r>
        <w:rPr>
          <w:spacing w:val="-1"/>
          <w:sz w:val="24"/>
        </w:rPr>
        <w:t> </w:t>
      </w:r>
      <w:r>
        <w:rPr>
          <w:sz w:val="24"/>
        </w:rPr>
        <w:t>para el</w:t>
      </w:r>
      <w:r>
        <w:rPr>
          <w:spacing w:val="-2"/>
          <w:sz w:val="24"/>
        </w:rPr>
        <w:t> </w:t>
      </w:r>
      <w:r>
        <w:rPr>
          <w:sz w:val="24"/>
        </w:rPr>
        <w:t>estudio.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0"/>
          <w:numId w:val="31"/>
        </w:numPr>
        <w:tabs>
          <w:tab w:pos="1677" w:val="left" w:leader="none"/>
          <w:tab w:pos="1678" w:val="left" w:leader="none"/>
        </w:tabs>
        <w:spacing w:line="240" w:lineRule="auto" w:before="0" w:after="0"/>
        <w:ind w:left="1678" w:right="0" w:hanging="697"/>
        <w:jc w:val="left"/>
      </w:pPr>
      <w:bookmarkStart w:name="_bookmark170" w:id="212"/>
      <w:bookmarkEnd w:id="212"/>
      <w:r>
        <w:rPr/>
      </w:r>
      <w:bookmarkStart w:name="_bookmark170" w:id="213"/>
      <w:bookmarkEnd w:id="213"/>
      <w:r>
        <w:rPr>
          <w:color w:val="2E5395"/>
        </w:rPr>
        <w:t>P</w:t>
      </w:r>
      <w:r>
        <w:rPr>
          <w:color w:val="2E5395"/>
        </w:rPr>
        <w:t>or</w:t>
      </w:r>
      <w:r>
        <w:rPr>
          <w:color w:val="2E5395"/>
          <w:spacing w:val="-5"/>
        </w:rPr>
        <w:t> </w:t>
      </w:r>
      <w:r>
        <w:rPr>
          <w:color w:val="2E5395"/>
        </w:rPr>
        <w:t>Nivel</w:t>
      </w:r>
      <w:r>
        <w:rPr>
          <w:color w:val="2E5395"/>
          <w:spacing w:val="-5"/>
        </w:rPr>
        <w:t> </w:t>
      </w:r>
      <w:r>
        <w:rPr>
          <w:color w:val="2E5395"/>
        </w:rPr>
        <w:t>Educativo</w:t>
      </w:r>
    </w:p>
    <w:p>
      <w:pPr>
        <w:pStyle w:val="ListParagraph"/>
        <w:numPr>
          <w:ilvl w:val="1"/>
          <w:numId w:val="31"/>
        </w:numPr>
        <w:tabs>
          <w:tab w:pos="1689" w:val="left" w:leader="none"/>
          <w:tab w:pos="1690" w:val="left" w:leader="none"/>
        </w:tabs>
        <w:spacing w:line="240" w:lineRule="auto" w:before="238" w:after="0"/>
        <w:ind w:left="1690" w:right="0" w:hanging="360"/>
        <w:jc w:val="left"/>
        <w:rPr>
          <w:sz w:val="24"/>
        </w:rPr>
      </w:pPr>
      <w:r>
        <w:rPr>
          <w:sz w:val="24"/>
        </w:rPr>
        <w:t>Preprimaria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5" w:lineRule="auto" w:before="4" w:after="0"/>
        <w:ind w:left="2410" w:right="816" w:hanging="361"/>
        <w:jc w:val="left"/>
        <w:rPr>
          <w:sz w:val="24"/>
        </w:rPr>
      </w:pPr>
      <w:r>
        <w:rPr>
          <w:spacing w:val="-1"/>
          <w:sz w:val="24"/>
        </w:rPr>
        <w:t>Universalización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nivel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educación</w:t>
      </w:r>
      <w:r>
        <w:rPr>
          <w:spacing w:val="-15"/>
          <w:sz w:val="24"/>
        </w:rPr>
        <w:t> </w:t>
      </w:r>
      <w:r>
        <w:rPr>
          <w:sz w:val="24"/>
        </w:rPr>
        <w:t>preprimaria</w:t>
      </w:r>
      <w:r>
        <w:rPr>
          <w:spacing w:val="-14"/>
          <w:sz w:val="24"/>
        </w:rPr>
        <w:t> </w:t>
      </w:r>
      <w:r>
        <w:rPr>
          <w:sz w:val="24"/>
        </w:rPr>
        <w:t>como</w:t>
      </w:r>
      <w:r>
        <w:rPr>
          <w:spacing w:val="-13"/>
          <w:sz w:val="24"/>
        </w:rPr>
        <w:t> </w:t>
      </w:r>
      <w:r>
        <w:rPr>
          <w:sz w:val="24"/>
        </w:rPr>
        <w:t>obligatoria,</w:t>
      </w:r>
      <w:r>
        <w:rPr>
          <w:spacing w:val="-5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fases: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2" w:after="0"/>
        <w:ind w:left="3130" w:right="0" w:hanging="361"/>
        <w:jc w:val="left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> </w:t>
      </w:r>
      <w:r>
        <w:rPr>
          <w:sz w:val="24"/>
        </w:rPr>
        <w:t>1: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2022,</w:t>
      </w:r>
      <w:r>
        <w:rPr>
          <w:spacing w:val="-4"/>
          <w:sz w:val="24"/>
        </w:rPr>
        <w:t> </w:t>
      </w:r>
      <w:r>
        <w:rPr>
          <w:sz w:val="24"/>
        </w:rPr>
        <w:t>etapa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años.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0" w:after="0"/>
        <w:ind w:left="3130" w:right="0" w:hanging="361"/>
        <w:jc w:val="left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> </w:t>
      </w:r>
      <w:r>
        <w:rPr>
          <w:sz w:val="24"/>
        </w:rPr>
        <w:t>2: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2024,</w:t>
      </w:r>
      <w:r>
        <w:rPr>
          <w:spacing w:val="-4"/>
          <w:sz w:val="24"/>
        </w:rPr>
        <w:t> </w:t>
      </w:r>
      <w:r>
        <w:rPr>
          <w:sz w:val="24"/>
        </w:rPr>
        <w:t>etapa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años.</w:t>
      </w:r>
    </w:p>
    <w:p>
      <w:pPr>
        <w:pStyle w:val="ListParagraph"/>
        <w:numPr>
          <w:ilvl w:val="3"/>
          <w:numId w:val="31"/>
        </w:numPr>
        <w:tabs>
          <w:tab w:pos="3130" w:val="left" w:leader="none"/>
          <w:tab w:pos="3131" w:val="left" w:leader="none"/>
        </w:tabs>
        <w:spacing w:line="240" w:lineRule="auto" w:before="0" w:after="0"/>
        <w:ind w:left="3130" w:right="0" w:hanging="361"/>
        <w:jc w:val="left"/>
        <w:rPr>
          <w:sz w:val="24"/>
        </w:rPr>
      </w:pP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3: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2026,</w:t>
      </w:r>
      <w:r>
        <w:rPr>
          <w:spacing w:val="-2"/>
          <w:sz w:val="24"/>
        </w:rPr>
        <w:t> </w:t>
      </w:r>
      <w:r>
        <w:rPr>
          <w:sz w:val="24"/>
        </w:rPr>
        <w:t>etapa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4 años</w:t>
      </w:r>
    </w:p>
    <w:p>
      <w:pPr>
        <w:pStyle w:val="BodyText"/>
        <w:spacing w:before="240"/>
        <w:ind w:left="1690" w:right="821"/>
        <w:jc w:val="both"/>
      </w:pPr>
      <w:r>
        <w:rPr/>
        <w:t>Dos años entre cada obligatoriedad de etapa, le permitirá al Ministerio 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velar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todos los</w:t>
      </w:r>
      <w:r>
        <w:rPr>
          <w:spacing w:val="-2"/>
        </w:rPr>
        <w:t> </w:t>
      </w:r>
      <w:r>
        <w:rPr/>
        <w:t>niños.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31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Primaria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5" w:lineRule="auto" w:before="4" w:after="0"/>
        <w:ind w:left="2410" w:right="816" w:hanging="361"/>
        <w:jc w:val="left"/>
        <w:rPr>
          <w:sz w:val="24"/>
        </w:rPr>
      </w:pPr>
      <w:r>
        <w:rPr>
          <w:sz w:val="24"/>
        </w:rPr>
        <w:t>Retomar</w:t>
      </w:r>
      <w:r>
        <w:rPr>
          <w:spacing w:val="22"/>
          <w:sz w:val="24"/>
        </w:rPr>
        <w:t> </w:t>
      </w:r>
      <w:r>
        <w:rPr>
          <w:sz w:val="24"/>
        </w:rPr>
        <w:t>el</w:t>
      </w:r>
      <w:r>
        <w:rPr>
          <w:spacing w:val="20"/>
          <w:sz w:val="24"/>
        </w:rPr>
        <w:t> </w:t>
      </w:r>
      <w:r>
        <w:rPr>
          <w:sz w:val="24"/>
        </w:rPr>
        <w:t>programa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éxito</w:t>
      </w:r>
      <w:r>
        <w:rPr>
          <w:spacing w:val="20"/>
          <w:sz w:val="24"/>
        </w:rPr>
        <w:t> </w:t>
      </w:r>
      <w:r>
        <w:rPr>
          <w:sz w:val="24"/>
        </w:rPr>
        <w:t>en</w:t>
      </w:r>
      <w:r>
        <w:rPr>
          <w:spacing w:val="21"/>
          <w:sz w:val="24"/>
        </w:rPr>
        <w:t> </w:t>
      </w:r>
      <w:r>
        <w:rPr>
          <w:sz w:val="24"/>
        </w:rPr>
        <w:t>primer</w:t>
      </w:r>
      <w:r>
        <w:rPr>
          <w:spacing w:val="22"/>
          <w:sz w:val="24"/>
        </w:rPr>
        <w:t> </w:t>
      </w:r>
      <w:r>
        <w:rPr>
          <w:sz w:val="24"/>
        </w:rPr>
        <w:t>grado</w:t>
      </w:r>
      <w:r>
        <w:rPr>
          <w:spacing w:val="22"/>
          <w:sz w:val="24"/>
        </w:rPr>
        <w:t> </w:t>
      </w:r>
      <w:r>
        <w:rPr>
          <w:sz w:val="24"/>
        </w:rPr>
        <w:t>primaria,</w:t>
      </w:r>
      <w:r>
        <w:rPr>
          <w:spacing w:val="28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fomentar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promoción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1"/>
          <w:sz w:val="24"/>
        </w:rPr>
        <w:t> </w:t>
      </w:r>
      <w:r>
        <w:rPr>
          <w:sz w:val="24"/>
        </w:rPr>
        <w:t>estudiantes inscritos.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0" w:after="0"/>
        <w:ind w:left="2410" w:right="816" w:hanging="361"/>
        <w:jc w:val="both"/>
        <w:rPr>
          <w:sz w:val="24"/>
        </w:rPr>
      </w:pPr>
      <w:r>
        <w:rPr>
          <w:sz w:val="24"/>
        </w:rPr>
        <w:t>Establecer un proceso de seguimiento de alumnos retirados durante</w:t>
      </w:r>
      <w:r>
        <w:rPr>
          <w:spacing w:val="-52"/>
          <w:sz w:val="24"/>
        </w:rPr>
        <w:t> </w:t>
      </w:r>
      <w:r>
        <w:rPr>
          <w:sz w:val="24"/>
        </w:rPr>
        <w:t>el ciclo escolar, que permita a las Direcciones Departamentales de</w:t>
      </w:r>
      <w:r>
        <w:rPr>
          <w:spacing w:val="1"/>
          <w:sz w:val="24"/>
        </w:rPr>
        <w:t> </w:t>
      </w:r>
      <w:r>
        <w:rPr>
          <w:sz w:val="24"/>
        </w:rPr>
        <w:t>Educación,</w:t>
      </w:r>
      <w:r>
        <w:rPr>
          <w:spacing w:val="1"/>
          <w:sz w:val="24"/>
        </w:rPr>
        <w:t> </w:t>
      </w:r>
      <w:r>
        <w:rPr>
          <w:sz w:val="24"/>
        </w:rPr>
        <w:t>alertar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reintegrar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estudiante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complete sus estudios durante el mismo ciclo, acompañado de la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-2"/>
          <w:sz w:val="24"/>
        </w:rPr>
        <w:t> </w:t>
      </w:r>
      <w:r>
        <w:rPr>
          <w:sz w:val="24"/>
        </w:rPr>
        <w:t>tecnológica</w:t>
      </w:r>
      <w:r>
        <w:rPr>
          <w:spacing w:val="-3"/>
          <w:sz w:val="24"/>
        </w:rPr>
        <w:t> </w:t>
      </w:r>
      <w:r>
        <w:rPr>
          <w:sz w:val="24"/>
        </w:rPr>
        <w:t>dentro del</w:t>
      </w:r>
      <w:r>
        <w:rPr>
          <w:spacing w:val="-1"/>
          <w:sz w:val="24"/>
        </w:rPr>
        <w:t> </w:t>
      </w:r>
      <w:r>
        <w:rPr>
          <w:sz w:val="24"/>
        </w:rPr>
        <w:t>SIRE para su implementación.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1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Ciclo Básico</w:t>
      </w: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2" w:after="0"/>
        <w:ind w:left="2410" w:right="817" w:hanging="361"/>
        <w:jc w:val="both"/>
        <w:rPr>
          <w:sz w:val="24"/>
        </w:rPr>
      </w:pPr>
      <w:r>
        <w:rPr>
          <w:sz w:val="24"/>
        </w:rPr>
        <w:t>Planificar la reorganización de oferta de ciclo básico para culminar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proceso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implementación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CNB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todas</w:t>
      </w:r>
      <w:r>
        <w:rPr>
          <w:spacing w:val="-6"/>
          <w:sz w:val="24"/>
        </w:rPr>
        <w:t> </w:t>
      </w:r>
      <w:r>
        <w:rPr>
          <w:sz w:val="24"/>
        </w:rPr>
        <w:t>sus</w:t>
      </w:r>
      <w:r>
        <w:rPr>
          <w:spacing w:val="-9"/>
          <w:sz w:val="24"/>
        </w:rPr>
        <w:t> </w:t>
      </w:r>
      <w:r>
        <w:rPr>
          <w:sz w:val="24"/>
        </w:rPr>
        <w:t>modalidades</w:t>
      </w:r>
      <w:r>
        <w:rPr>
          <w:spacing w:val="-52"/>
          <w:sz w:val="24"/>
        </w:rPr>
        <w:t> </w:t>
      </w:r>
      <w:r>
        <w:rPr>
          <w:sz w:val="24"/>
        </w:rPr>
        <w:t>de entrega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1" w:after="0"/>
        <w:ind w:left="2410" w:right="818" w:hanging="361"/>
        <w:jc w:val="both"/>
        <w:rPr>
          <w:sz w:val="24"/>
        </w:rPr>
      </w:pPr>
      <w:r>
        <w:rPr>
          <w:sz w:val="24"/>
        </w:rPr>
        <w:t>Ampliar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transición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estudiantes que finalizan el nivel de educación primaria de forma</w:t>
      </w:r>
      <w:r>
        <w:rPr>
          <w:spacing w:val="1"/>
          <w:sz w:val="24"/>
        </w:rPr>
        <w:t> </w:t>
      </w:r>
      <w:r>
        <w:rPr>
          <w:sz w:val="24"/>
        </w:rPr>
        <w:t>gratuita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 sector</w:t>
      </w:r>
      <w:r>
        <w:rPr>
          <w:spacing w:val="1"/>
          <w:sz w:val="24"/>
        </w:rPr>
        <w:t> </w:t>
      </w:r>
      <w:r>
        <w:rPr>
          <w:sz w:val="24"/>
        </w:rPr>
        <w:t>oficial.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31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Media</w:t>
      </w:r>
      <w:r>
        <w:rPr>
          <w:spacing w:val="-4"/>
          <w:sz w:val="24"/>
        </w:rPr>
        <w:t> </w:t>
      </w:r>
      <w:r>
        <w:rPr>
          <w:sz w:val="24"/>
        </w:rPr>
        <w:t>Ciclo Diversificado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675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2" w:lineRule="auto" w:before="79" w:after="0"/>
        <w:ind w:left="2410" w:right="817" w:hanging="361"/>
        <w:jc w:val="both"/>
        <w:rPr>
          <w:sz w:val="24"/>
        </w:rPr>
      </w:pPr>
      <w:r>
        <w:rPr>
          <w:sz w:val="24"/>
        </w:rPr>
        <w:t>En Ciclo Diversificado: integración de competencias básicas para la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ciclo</w:t>
      </w:r>
      <w:r>
        <w:rPr>
          <w:spacing w:val="-1"/>
          <w:sz w:val="24"/>
        </w:rPr>
        <w:t> </w:t>
      </w:r>
      <w:r>
        <w:rPr>
          <w:sz w:val="24"/>
        </w:rPr>
        <w:t>diversificado,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31"/>
        </w:numPr>
        <w:tabs>
          <w:tab w:pos="2411" w:val="left" w:leader="none"/>
        </w:tabs>
        <w:spacing w:line="237" w:lineRule="auto" w:before="1" w:after="0"/>
        <w:ind w:left="2410" w:right="817" w:hanging="361"/>
        <w:jc w:val="both"/>
        <w:rPr>
          <w:sz w:val="24"/>
        </w:rPr>
      </w:pPr>
      <w:r>
        <w:rPr>
          <w:sz w:val="24"/>
        </w:rPr>
        <w:t>Diseño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CNB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carreras</w:t>
      </w:r>
      <w:r>
        <w:rPr>
          <w:spacing w:val="1"/>
          <w:sz w:val="24"/>
        </w:rPr>
        <w:t> </w:t>
      </w:r>
      <w:r>
        <w:rPr>
          <w:sz w:val="24"/>
        </w:rPr>
        <w:t>vigentes,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aplicación del enfoque de carreras de formación para el trabajo,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cualificación.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0" w:after="0"/>
        <w:ind w:left="970" w:right="0" w:hanging="708"/>
        <w:jc w:val="left"/>
      </w:pPr>
      <w:bookmarkStart w:name="_bookmark171" w:id="214"/>
      <w:bookmarkEnd w:id="214"/>
      <w:r>
        <w:rPr/>
      </w:r>
      <w:bookmarkStart w:name="_bookmark171" w:id="215"/>
      <w:bookmarkEnd w:id="215"/>
      <w:r>
        <w:rPr>
          <w:color w:val="2E5395"/>
        </w:rPr>
        <w:t>V</w:t>
      </w:r>
      <w:r>
        <w:rPr>
          <w:color w:val="2E5395"/>
        </w:rPr>
        <w:t>alidación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factores</w:t>
      </w:r>
      <w:r>
        <w:rPr>
          <w:color w:val="2E5395"/>
          <w:spacing w:val="-4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desafíos</w:t>
      </w:r>
    </w:p>
    <w:p>
      <w:pPr>
        <w:pStyle w:val="BodyText"/>
        <w:spacing w:before="238"/>
        <w:ind w:left="262" w:right="819"/>
        <w:jc w:val="both"/>
      </w:pP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validación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factores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desafíos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realizó</w:t>
      </w:r>
      <w:r>
        <w:rPr>
          <w:spacing w:val="-13"/>
        </w:rPr>
        <w:t> </w:t>
      </w:r>
      <w:r>
        <w:rPr/>
        <w:t>un</w:t>
      </w:r>
      <w:r>
        <w:rPr>
          <w:spacing w:val="-10"/>
        </w:rPr>
        <w:t> </w:t>
      </w:r>
      <w:r>
        <w:rPr/>
        <w:t>taller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técnico</w:t>
      </w:r>
      <w:r>
        <w:rPr>
          <w:spacing w:val="-11"/>
        </w:rPr>
        <w:t> </w:t>
      </w:r>
      <w:r>
        <w:rPr/>
        <w:t>pedagógico</w:t>
      </w:r>
      <w:r>
        <w:rPr>
          <w:spacing w:val="-52"/>
        </w:rPr>
        <w:t> </w:t>
      </w:r>
      <w:r>
        <w:rPr/>
        <w:t>del</w:t>
      </w:r>
      <w:r>
        <w:rPr>
          <w:spacing w:val="-7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cual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realizó</w:t>
      </w:r>
      <w:r>
        <w:rPr>
          <w:spacing w:val="-8"/>
        </w:rPr>
        <w:t> </w:t>
      </w:r>
      <w:r>
        <w:rPr/>
        <w:t>una</w:t>
      </w:r>
      <w:r>
        <w:rPr>
          <w:spacing w:val="-6"/>
        </w:rPr>
        <w:t> </w:t>
      </w:r>
      <w:r>
        <w:rPr/>
        <w:t>presentación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análisis</w:t>
      </w:r>
      <w:r>
        <w:rPr>
          <w:spacing w:val="-7"/>
        </w:rPr>
        <w:t> </w:t>
      </w:r>
      <w:r>
        <w:rPr/>
        <w:t>realizados</w:t>
      </w:r>
      <w:r>
        <w:rPr>
          <w:spacing w:val="-52"/>
        </w:rPr>
        <w:t> </w:t>
      </w:r>
      <w:r>
        <w:rPr/>
        <w:t>durante esta consultoría, para que posteriormente a través de dos encuestas digitales se</w:t>
      </w:r>
      <w:r>
        <w:rPr>
          <w:spacing w:val="1"/>
        </w:rPr>
        <w:t> </w:t>
      </w:r>
      <w:r>
        <w:rPr/>
        <w:t>realizara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 validación.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62" w:right="818"/>
        <w:jc w:val="both"/>
      </w:pPr>
      <w:r>
        <w:rPr/>
        <w:t>El evento de presentación se llevó a cabo a través de una reunión virtual, por considerarse</w:t>
      </w:r>
      <w:r>
        <w:rPr>
          <w:spacing w:val="-52"/>
        </w:rPr>
        <w:t> </w:t>
      </w:r>
      <w:r>
        <w:rPr/>
        <w:t>apropiado para el cuidado de todos los participantes por la pandemia del Coronavirus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/>
        <w:jc w:val="both"/>
      </w:pPr>
      <w:r>
        <w:rPr/>
        <w:t>Durante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presentación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llevó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agenda: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40" w:lineRule="auto" w:before="1" w:after="0"/>
        <w:ind w:left="1690" w:right="0" w:hanging="360"/>
        <w:jc w:val="both"/>
        <w:rPr>
          <w:sz w:val="24"/>
        </w:rPr>
      </w:pPr>
      <w:r>
        <w:rPr>
          <w:sz w:val="24"/>
        </w:rPr>
        <w:t>Presentación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participantes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40" w:lineRule="auto" w:before="0" w:after="0"/>
        <w:ind w:left="1690" w:right="815" w:hanging="360"/>
        <w:jc w:val="both"/>
        <w:rPr>
          <w:sz w:val="24"/>
        </w:rPr>
      </w:pPr>
      <w:r>
        <w:rPr>
          <w:sz w:val="24"/>
        </w:rPr>
        <w:t>Evaluación inicial de 5 preguntas, para conocer el contexto general de todos</w:t>
      </w:r>
      <w:r>
        <w:rPr>
          <w:spacing w:val="-52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participantes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manejo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indicadores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eficiencia</w:t>
      </w:r>
      <w:r>
        <w:rPr>
          <w:spacing w:val="-8"/>
          <w:sz w:val="24"/>
        </w:rPr>
        <w:t> </w:t>
      </w:r>
      <w:r>
        <w:rPr>
          <w:sz w:val="24"/>
        </w:rPr>
        <w:t>interna.</w:t>
      </w:r>
      <w:r>
        <w:rPr>
          <w:spacing w:val="-5"/>
          <w:sz w:val="24"/>
        </w:rPr>
        <w:t> </w:t>
      </w:r>
      <w:r>
        <w:rPr>
          <w:sz w:val="24"/>
        </w:rPr>
        <w:t>(Permitió</w:t>
      </w:r>
      <w:r>
        <w:rPr>
          <w:spacing w:val="-52"/>
          <w:sz w:val="24"/>
        </w:rPr>
        <w:t> </w:t>
      </w:r>
      <w:r>
        <w:rPr>
          <w:sz w:val="24"/>
        </w:rPr>
        <w:t>orientar y realzar puntos clave durante la presentación de los análisis y</w:t>
      </w:r>
      <w:r>
        <w:rPr>
          <w:spacing w:val="1"/>
          <w:sz w:val="24"/>
        </w:rPr>
        <w:t> </w:t>
      </w:r>
      <w:r>
        <w:rPr>
          <w:sz w:val="24"/>
        </w:rPr>
        <w:t>resultado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consultoría)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92" w:lineRule="exact" w:before="0" w:after="0"/>
        <w:ind w:left="1690" w:right="0" w:hanging="360"/>
        <w:jc w:val="both"/>
        <w:rPr>
          <w:sz w:val="24"/>
        </w:rPr>
      </w:pPr>
      <w:r>
        <w:rPr>
          <w:sz w:val="24"/>
        </w:rPr>
        <w:t>Exposición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análisis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resultado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40" w:lineRule="auto" w:before="0" w:after="0"/>
        <w:ind w:left="1690" w:right="818" w:hanging="360"/>
        <w:jc w:val="left"/>
        <w:rPr>
          <w:sz w:val="24"/>
        </w:rPr>
      </w:pPr>
      <w:r>
        <w:rPr>
          <w:sz w:val="24"/>
        </w:rPr>
        <w:t>Competencia</w:t>
      </w:r>
      <w:r>
        <w:rPr>
          <w:spacing w:val="21"/>
          <w:sz w:val="24"/>
        </w:rPr>
        <w:t> </w:t>
      </w:r>
      <w:r>
        <w:rPr>
          <w:sz w:val="24"/>
        </w:rPr>
        <w:t>entre</w:t>
      </w:r>
      <w:r>
        <w:rPr>
          <w:spacing w:val="19"/>
          <w:sz w:val="24"/>
        </w:rPr>
        <w:t> </w:t>
      </w:r>
      <w:r>
        <w:rPr>
          <w:sz w:val="24"/>
        </w:rPr>
        <w:t>participantes</w:t>
      </w:r>
      <w:r>
        <w:rPr>
          <w:spacing w:val="24"/>
          <w:sz w:val="24"/>
        </w:rPr>
        <w:t> </w:t>
      </w:r>
      <w:r>
        <w:rPr>
          <w:sz w:val="24"/>
        </w:rPr>
        <w:t>como</w:t>
      </w:r>
      <w:r>
        <w:rPr>
          <w:spacing w:val="19"/>
          <w:sz w:val="24"/>
        </w:rPr>
        <w:t> </w:t>
      </w:r>
      <w:r>
        <w:rPr>
          <w:sz w:val="24"/>
        </w:rPr>
        <w:t>pausa</w:t>
      </w:r>
      <w:r>
        <w:rPr>
          <w:spacing w:val="18"/>
          <w:sz w:val="24"/>
        </w:rPr>
        <w:t> </w:t>
      </w:r>
      <w:r>
        <w:rPr>
          <w:sz w:val="24"/>
        </w:rPr>
        <w:t>creativa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verifica</w:t>
      </w:r>
      <w:r>
        <w:rPr>
          <w:spacing w:val="21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conocimientos adquiridos.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93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Validación de causas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desafíos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digital.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Preguntas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respuestas</w:t>
      </w:r>
    </w:p>
    <w:p>
      <w:pPr>
        <w:pStyle w:val="ListParagraph"/>
        <w:numPr>
          <w:ilvl w:val="0"/>
          <w:numId w:val="32"/>
        </w:numPr>
        <w:tabs>
          <w:tab w:pos="1690" w:val="left" w:leader="none"/>
        </w:tabs>
        <w:spacing w:line="240" w:lineRule="auto" w:before="2" w:after="0"/>
        <w:ind w:left="1690" w:right="0" w:hanging="360"/>
        <w:jc w:val="left"/>
        <w:rPr>
          <w:sz w:val="24"/>
        </w:rPr>
      </w:pPr>
      <w:r>
        <w:rPr>
          <w:sz w:val="24"/>
        </w:rPr>
        <w:t>Cierre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actividad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17"/>
        <w:jc w:val="both"/>
      </w:pP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52"/>
        </w:rPr>
        <w:t> </w:t>
      </w:r>
      <w:r>
        <w:rPr/>
        <w:t>específicos de cada uno de los análisis desarrollados.</w:t>
      </w:r>
      <w:r>
        <w:rPr>
          <w:spacing w:val="1"/>
        </w:rPr>
        <w:t> </w:t>
      </w:r>
      <w:r>
        <w:rPr/>
        <w:t>Para el proceso de validación los</w:t>
      </w:r>
      <w:r>
        <w:rPr>
          <w:spacing w:val="1"/>
        </w:rPr>
        <w:t> </w:t>
      </w:r>
      <w:r>
        <w:rPr/>
        <w:t>formularios</w:t>
      </w:r>
      <w:r>
        <w:rPr>
          <w:spacing w:val="1"/>
        </w:rPr>
        <w:t> </w:t>
      </w:r>
      <w:r>
        <w:rPr/>
        <w:t>diseñados,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diagrama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causa,</w:t>
      </w:r>
      <w:r>
        <w:rPr>
          <w:spacing w:val="-1"/>
        </w:rPr>
        <w:t> </w:t>
      </w:r>
      <w:r>
        <w:rPr/>
        <w:t>cada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 causas 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priorización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desafíos.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22"/>
        <w:jc w:val="both"/>
      </w:pPr>
      <w:r>
        <w:rPr/>
        <w:t>El proceso de validación contó con dos días calendario para su registro y contó con la</w:t>
      </w:r>
      <w:r>
        <w:rPr>
          <w:spacing w:val="1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técnicos de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direcciones centrales y</w:t>
      </w:r>
      <w:r>
        <w:rPr>
          <w:spacing w:val="-3"/>
        </w:rPr>
        <w:t> </w:t>
      </w:r>
      <w:r>
        <w:rPr/>
        <w:t>departamentales.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77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33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172" w:id="216"/>
      <w:bookmarkEnd w:id="216"/>
      <w:r>
        <w:rPr/>
      </w:r>
      <w:bookmarkStart w:name="_bookmark172" w:id="217"/>
      <w:bookmarkEnd w:id="217"/>
      <w:r>
        <w:rPr>
          <w:color w:val="2E5395"/>
        </w:rPr>
        <w:t>Res</w:t>
      </w:r>
      <w:r>
        <w:rPr>
          <w:color w:val="2E5395"/>
        </w:rPr>
        <w:t>ultados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la</w:t>
      </w:r>
      <w:r>
        <w:rPr>
          <w:color w:val="2E5395"/>
          <w:spacing w:val="-3"/>
        </w:rPr>
        <w:t> </w:t>
      </w:r>
      <w:r>
        <w:rPr>
          <w:color w:val="2E5395"/>
        </w:rPr>
        <w:t>Validación</w:t>
      </w:r>
    </w:p>
    <w:p>
      <w:pPr>
        <w:pStyle w:val="ListParagraph"/>
        <w:numPr>
          <w:ilvl w:val="1"/>
          <w:numId w:val="33"/>
        </w:numPr>
        <w:tabs>
          <w:tab w:pos="2386" w:val="left" w:leader="none"/>
          <w:tab w:pos="2387" w:val="left" w:leader="none"/>
        </w:tabs>
        <w:spacing w:line="240" w:lineRule="auto" w:before="238" w:after="0"/>
        <w:ind w:left="2386" w:right="0" w:hanging="685"/>
        <w:jc w:val="left"/>
        <w:rPr>
          <w:sz w:val="24"/>
        </w:rPr>
      </w:pPr>
      <w:bookmarkStart w:name="_bookmark173" w:id="218"/>
      <w:bookmarkEnd w:id="218"/>
      <w:r>
        <w:rPr/>
      </w:r>
      <w:bookmarkStart w:name="_bookmark173" w:id="219"/>
      <w:bookmarkEnd w:id="219"/>
      <w:r>
        <w:rPr>
          <w:color w:val="1F3762"/>
          <w:sz w:val="24"/>
        </w:rPr>
        <w:t>Repi</w:t>
      </w:r>
      <w:r>
        <w:rPr>
          <w:color w:val="1F3762"/>
          <w:sz w:val="24"/>
        </w:rPr>
        <w:t>tencia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262" w:right="813"/>
        <w:jc w:val="both"/>
      </w:pPr>
      <w:r>
        <w:rPr/>
        <w:t>El diagrama de causas de la repitencia tuvo una revisión positiva, ya que de acuerdo a la</w:t>
      </w:r>
      <w:r>
        <w:rPr>
          <w:spacing w:val="1"/>
        </w:rPr>
        <w:t> </w:t>
      </w:r>
      <w:r>
        <w:rPr/>
        <w:t>valoración realizada durante el proceso de validación quedó construido de la siguiente</w:t>
      </w:r>
      <w:r>
        <w:rPr>
          <w:spacing w:val="1"/>
        </w:rPr>
        <w:t> </w:t>
      </w:r>
      <w:r>
        <w:rPr/>
        <w:t>forma:</w:t>
      </w:r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305" w:lineRule="exact" w:before="100" w:after="0"/>
        <w:ind w:left="1690" w:right="0" w:hanging="360"/>
        <w:jc w:val="left"/>
        <w:rPr>
          <w:sz w:val="24"/>
        </w:rPr>
      </w:pPr>
      <w:r>
        <w:rPr>
          <w:sz w:val="24"/>
        </w:rPr>
        <w:t>Promotores</w:t>
      </w:r>
      <w:r>
        <w:rPr>
          <w:spacing w:val="-2"/>
          <w:sz w:val="24"/>
        </w:rPr>
        <w:t> </w:t>
      </w:r>
      <w:r>
        <w:rPr>
          <w:sz w:val="24"/>
        </w:rPr>
        <w:t>65%</w:t>
      </w: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Pasivos</w:t>
      </w:r>
      <w:r>
        <w:rPr>
          <w:spacing w:val="-1"/>
          <w:sz w:val="24"/>
        </w:rPr>
        <w:t> </w:t>
      </w:r>
      <w:r>
        <w:rPr>
          <w:sz w:val="24"/>
        </w:rPr>
        <w:t>30%</w:t>
      </w: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240" w:lineRule="auto" w:before="5" w:after="0"/>
        <w:ind w:left="1690" w:right="0" w:hanging="360"/>
        <w:jc w:val="left"/>
        <w:rPr>
          <w:sz w:val="24"/>
        </w:rPr>
      </w:pPr>
      <w:r>
        <w:rPr>
          <w:sz w:val="24"/>
        </w:rPr>
        <w:t>Detractores</w:t>
      </w:r>
      <w:r>
        <w:rPr>
          <w:spacing w:val="-2"/>
          <w:sz w:val="24"/>
        </w:rPr>
        <w:t> </w:t>
      </w:r>
      <w:r>
        <w:rPr>
          <w:sz w:val="24"/>
        </w:rPr>
        <w:t>5%</w:t>
      </w:r>
    </w:p>
    <w:p>
      <w:pPr>
        <w:pStyle w:val="BodyText"/>
        <w:spacing w:before="237"/>
        <w:ind w:left="262" w:right="814"/>
      </w:pPr>
      <w:r>
        <w:rPr/>
        <w:t>Las</w:t>
      </w:r>
      <w:r>
        <w:rPr>
          <w:spacing w:val="47"/>
        </w:rPr>
        <w:t> </w:t>
      </w:r>
      <w:r>
        <w:rPr/>
        <w:t>causas</w:t>
      </w:r>
      <w:r>
        <w:rPr>
          <w:spacing w:val="48"/>
        </w:rPr>
        <w:t> </w:t>
      </w:r>
      <w:r>
        <w:rPr/>
        <w:t>incluidas</w:t>
      </w:r>
      <w:r>
        <w:rPr>
          <w:spacing w:val="47"/>
        </w:rPr>
        <w:t> </w:t>
      </w:r>
      <w:r>
        <w:rPr/>
        <w:t>son</w:t>
      </w:r>
      <w:r>
        <w:rPr>
          <w:spacing w:val="49"/>
        </w:rPr>
        <w:t> </w:t>
      </w:r>
      <w:r>
        <w:rPr/>
        <w:t>consideradas</w:t>
      </w:r>
      <w:r>
        <w:rPr>
          <w:spacing w:val="45"/>
        </w:rPr>
        <w:t> </w:t>
      </w:r>
      <w:r>
        <w:rPr/>
        <w:t>parte</w:t>
      </w:r>
      <w:r>
        <w:rPr>
          <w:spacing w:val="47"/>
        </w:rPr>
        <w:t> </w:t>
      </w:r>
      <w:r>
        <w:rPr/>
        <w:t>del</w:t>
      </w:r>
      <w:r>
        <w:rPr>
          <w:spacing w:val="48"/>
        </w:rPr>
        <w:t> </w:t>
      </w:r>
      <w:r>
        <w:rPr/>
        <w:t>problema</w:t>
      </w:r>
      <w:r>
        <w:rPr>
          <w:spacing w:val="49"/>
        </w:rPr>
        <w:t> </w:t>
      </w:r>
      <w:r>
        <w:rPr/>
        <w:t>y</w:t>
      </w:r>
      <w:r>
        <w:rPr>
          <w:spacing w:val="44"/>
        </w:rPr>
        <w:t> </w:t>
      </w:r>
      <w:r>
        <w:rPr/>
        <w:t>de</w:t>
      </w:r>
      <w:r>
        <w:rPr>
          <w:spacing w:val="47"/>
        </w:rPr>
        <w:t> </w:t>
      </w:r>
      <w:r>
        <w:rPr/>
        <w:t>acuerdo</w:t>
      </w:r>
      <w:r>
        <w:rPr>
          <w:spacing w:val="49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votación</w:t>
      </w:r>
      <w:r>
        <w:rPr>
          <w:spacing w:val="-5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quedan</w:t>
      </w:r>
      <w:r>
        <w:rPr>
          <w:spacing w:val="2"/>
        </w:rPr>
        <w:t> </w:t>
      </w:r>
      <w:r>
        <w:rPr/>
        <w:t>confirmadas:</w:t>
      </w:r>
    </w:p>
    <w:p>
      <w:pPr>
        <w:pStyle w:val="BodyText"/>
        <w:spacing w:before="1"/>
      </w:pPr>
    </w:p>
    <w:p>
      <w:pPr>
        <w:spacing w:before="0"/>
        <w:ind w:left="262" w:right="115" w:firstLine="0"/>
        <w:jc w:val="center"/>
        <w:rPr>
          <w:i/>
          <w:sz w:val="18"/>
        </w:rPr>
      </w:pPr>
      <w:r>
        <w:rPr/>
        <w:pict>
          <v:group style="position:absolute;margin-left:87.5pt;margin-top:12.134333pt;width:437.4pt;height:324.5pt;mso-position-horizontal-relative:page;mso-position-vertical-relative:paragraph;z-index:-15621120;mso-wrap-distance-left:0;mso-wrap-distance-right:0" coordorigin="1750,243" coordsize="8748,6490">
            <v:shape style="position:absolute;left:1755;top:247;width:8738;height:6480" type="#_x0000_t75" stroked="false">
              <v:imagedata r:id="rId118" o:title=""/>
            </v:shape>
            <v:rect style="position:absolute;left:1752;top:245;width:8743;height:6485" filled="false" stroked="true" strokeweight=".25pt" strokecolor="#000000">
              <v:stroke dashstyle="solid"/>
            </v:rect>
            <w10:wrap type="topAndBottom"/>
          </v:group>
        </w:pict>
      </w:r>
      <w:bookmarkStart w:name="_bookmark174" w:id="220"/>
      <w:bookmarkEnd w:id="22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Validación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causas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repitencia.</w:t>
      </w:r>
    </w:p>
    <w:p>
      <w:pPr>
        <w:spacing w:before="0"/>
        <w:ind w:left="262" w:right="1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82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9"/>
        <w:jc w:val="both"/>
      </w:pPr>
      <w:r>
        <w:rPr/>
        <w:t>Como se puede observar, aunque existen algunas opiniones que varían en relación a cada</w:t>
      </w:r>
      <w:r>
        <w:rPr>
          <w:spacing w:val="1"/>
        </w:rPr>
        <w:t> </w:t>
      </w:r>
      <w:r>
        <w:rPr/>
        <w:t>causa</w:t>
      </w:r>
      <w:r>
        <w:rPr>
          <w:spacing w:val="-1"/>
        </w:rPr>
        <w:t> </w:t>
      </w:r>
      <w:r>
        <w:rPr/>
        <w:t>la mayoría 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encuestados considera</w:t>
      </w:r>
      <w:r>
        <w:rPr>
          <w:spacing w:val="1"/>
        </w:rPr>
        <w:t> </w:t>
      </w:r>
      <w:r>
        <w:rPr/>
        <w:t>que si</w:t>
      </w:r>
      <w:r>
        <w:rPr>
          <w:spacing w:val="-1"/>
        </w:rPr>
        <w:t> </w:t>
      </w:r>
      <w:r>
        <w:rPr/>
        <w:t>son causas válidas.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262" w:right="815"/>
        <w:jc w:val="both"/>
      </w:pPr>
      <w:r>
        <w:rPr/>
        <w:t>Además, es importante considerar que el 70% de los técnicos que participaron en el</w:t>
      </w:r>
      <w:r>
        <w:rPr>
          <w:spacing w:val="1"/>
        </w:rPr>
        <w:t> </w:t>
      </w:r>
      <w:r>
        <w:rPr/>
        <w:t>proceso,</w:t>
      </w:r>
      <w:r>
        <w:rPr>
          <w:spacing w:val="1"/>
        </w:rPr>
        <w:t> </w:t>
      </w:r>
      <w:r>
        <w:rPr/>
        <w:t>indicaron</w:t>
      </w:r>
      <w:r>
        <w:rPr>
          <w:spacing w:val="1"/>
        </w:rPr>
        <w:t> </w:t>
      </w:r>
      <w:r>
        <w:rPr/>
        <w:t>que existen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causas principales,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estas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dentro del marco general de la mejora de la eficiencia interna. A continuación,</w:t>
      </w:r>
      <w:r>
        <w:rPr>
          <w:spacing w:val="-5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listar</w:t>
      </w:r>
      <w:r>
        <w:rPr>
          <w:spacing w:val="-2"/>
        </w:rPr>
        <w:t> </w:t>
      </w:r>
      <w:r>
        <w:rPr/>
        <w:t>algunas</w:t>
      </w:r>
      <w:r>
        <w:rPr>
          <w:spacing w:val="-2"/>
        </w:rPr>
        <w:t> </w:t>
      </w:r>
      <w:r>
        <w:rPr/>
        <w:t>de las causas</w:t>
      </w:r>
      <w:r>
        <w:rPr>
          <w:spacing w:val="-2"/>
        </w:rPr>
        <w:t> </w:t>
      </w:r>
      <w:r>
        <w:rPr/>
        <w:t>complementarias: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bookmarkStart w:name="_bookmark175" w:id="221"/>
      <w:bookmarkEnd w:id="22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Causas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complementarias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repitencia.</w:t>
      </w:r>
    </w:p>
    <w:p>
      <w:pPr>
        <w:pStyle w:val="BodyText"/>
        <w:spacing w:before="6"/>
        <w:rPr>
          <w:i/>
          <w:sz w:val="19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8407"/>
      </w:tblGrid>
      <w:tr>
        <w:trPr>
          <w:trHeight w:val="113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2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1</w:t>
            </w:r>
          </w:p>
        </w:tc>
        <w:tc>
          <w:tcPr>
            <w:tcW w:w="8407" w:type="dxa"/>
            <w:shd w:val="clear" w:color="auto" w:fill="B4C5E7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16" w:val="left" w:leader="none"/>
              </w:tabs>
              <w:spacing w:line="240" w:lineRule="auto" w:before="2" w:after="0"/>
              <w:ind w:left="315" w:right="0" w:hanging="209"/>
              <w:jc w:val="left"/>
              <w:rPr>
                <w:sz w:val="21"/>
              </w:rPr>
            </w:pPr>
            <w:r>
              <w:rPr>
                <w:color w:val="31302F"/>
                <w:sz w:val="21"/>
              </w:rPr>
              <w:t>Situación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socioeconómica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país.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16" w:val="left" w:leader="none"/>
              </w:tabs>
              <w:spacing w:line="240" w:lineRule="auto" w:before="120" w:after="0"/>
              <w:ind w:left="315" w:right="0" w:hanging="209"/>
              <w:jc w:val="left"/>
              <w:rPr>
                <w:sz w:val="21"/>
              </w:rPr>
            </w:pPr>
            <w:r>
              <w:rPr>
                <w:color w:val="31302F"/>
                <w:sz w:val="21"/>
              </w:rPr>
              <w:t>Vulnerabilidad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ante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amenazas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sociales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16" w:val="left" w:leader="none"/>
              </w:tabs>
              <w:spacing w:line="240" w:lineRule="auto" w:before="121" w:after="0"/>
              <w:ind w:left="315" w:right="0" w:hanging="209"/>
              <w:jc w:val="left"/>
              <w:rPr>
                <w:sz w:val="21"/>
              </w:rPr>
            </w:pPr>
            <w:r>
              <w:rPr>
                <w:color w:val="31302F"/>
                <w:sz w:val="21"/>
              </w:rPr>
              <w:t>Pandemia</w:t>
            </w:r>
          </w:p>
        </w:tc>
      </w:tr>
      <w:tr>
        <w:trPr>
          <w:trHeight w:val="63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2</w:t>
            </w:r>
          </w:p>
        </w:tc>
        <w:tc>
          <w:tcPr>
            <w:tcW w:w="8407" w:type="dxa"/>
          </w:tcPr>
          <w:p>
            <w:pPr>
              <w:pStyle w:val="TableParagraph"/>
              <w:spacing w:before="1"/>
              <w:ind w:left="107" w:right="135"/>
              <w:rPr>
                <w:sz w:val="21"/>
              </w:rPr>
            </w:pPr>
            <w:r>
              <w:rPr>
                <w:color w:val="31302F"/>
                <w:sz w:val="21"/>
              </w:rPr>
              <w:t>En el caso de ciclo diversificado muchas carreras no responden a los intereses y expectativas de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estudiantes, No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existen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oportunidades de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empleo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al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terminar 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carrera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3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Falta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apoyo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padre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6"/>
                <w:sz w:val="21"/>
              </w:rPr>
              <w:t> </w:t>
            </w:r>
            <w:r>
              <w:rPr>
                <w:color w:val="31302F"/>
                <w:sz w:val="21"/>
              </w:rPr>
              <w:t>familia.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Trabajo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infantil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4</w:t>
            </w:r>
          </w:p>
        </w:tc>
        <w:tc>
          <w:tcPr>
            <w:tcW w:w="8407" w:type="dxa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Idioma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materno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diferente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al</w:t>
            </w:r>
            <w:r>
              <w:rPr>
                <w:color w:val="31302F"/>
                <w:spacing w:val="-6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instrucción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5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Contexto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rural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6</w:t>
            </w:r>
          </w:p>
        </w:tc>
        <w:tc>
          <w:tcPr>
            <w:tcW w:w="8407" w:type="dxa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Desintegración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familiar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7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escasa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relación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coincidencia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entre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oferta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escuela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los intereses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estudiantes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8</w:t>
            </w:r>
          </w:p>
        </w:tc>
        <w:tc>
          <w:tcPr>
            <w:tcW w:w="8407" w:type="dxa"/>
          </w:tcPr>
          <w:p>
            <w:pPr>
              <w:pStyle w:val="TableParagraph"/>
              <w:spacing w:before="1"/>
              <w:ind w:left="107" w:right="409"/>
              <w:rPr>
                <w:sz w:val="21"/>
              </w:rPr>
            </w:pPr>
            <w:r>
              <w:rPr>
                <w:color w:val="31302F"/>
                <w:sz w:val="21"/>
              </w:rPr>
              <w:t>Falta orientar a padres de familia, con temas de responsabilidad paterna y materna o que se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diga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una escuela para padres</w:t>
            </w:r>
          </w:p>
        </w:tc>
      </w:tr>
      <w:tr>
        <w:trPr>
          <w:trHeight w:val="89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9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1"/>
              <w:ind w:left="107" w:right="198"/>
              <w:rPr>
                <w:sz w:val="21"/>
              </w:rPr>
            </w:pPr>
            <w:r>
              <w:rPr>
                <w:color w:val="31302F"/>
                <w:sz w:val="21"/>
              </w:rPr>
              <w:t>La poca verificación del modelo constructivista virtual, por faltas de plataformas para el área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rural, con aportes del sistema municipal cooperativa y estatal, lo que permitirá la aplicación de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estrategias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 aprendizajes significativos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 el aula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virtual.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10</w:t>
            </w:r>
          </w:p>
        </w:tc>
        <w:tc>
          <w:tcPr>
            <w:tcW w:w="8407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desarrollo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aprendizaje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desde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L1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niño.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11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Inadecuado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uso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 la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tecnología, estado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emocional (estrés,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ansiedad)</w:t>
            </w:r>
          </w:p>
        </w:tc>
      </w:tr>
      <w:tr>
        <w:trPr>
          <w:trHeight w:val="631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12</w:t>
            </w:r>
          </w:p>
        </w:tc>
        <w:tc>
          <w:tcPr>
            <w:tcW w:w="8407" w:type="dxa"/>
          </w:tcPr>
          <w:p>
            <w:pPr>
              <w:pStyle w:val="TableParagraph"/>
              <w:spacing w:before="1"/>
              <w:ind w:left="107" w:right="529"/>
              <w:rPr>
                <w:sz w:val="21"/>
              </w:rPr>
            </w:pPr>
            <w:r>
              <w:rPr>
                <w:color w:val="31302F"/>
                <w:sz w:val="21"/>
              </w:rPr>
              <w:t>Falta de conocimientos previos lo que genera en poca comprensión de lo que se le enseña.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Miedo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 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y las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evaluaciones. 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Falta de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apoyo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en casa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13</w:t>
            </w:r>
          </w:p>
        </w:tc>
        <w:tc>
          <w:tcPr>
            <w:tcW w:w="8407" w:type="dxa"/>
            <w:shd w:val="clear" w:color="auto" w:fill="DEEAF6"/>
          </w:tcPr>
          <w:p>
            <w:pPr>
              <w:pStyle w:val="TableParagraph"/>
              <w:spacing w:before="1"/>
              <w:ind w:left="107" w:right="664"/>
              <w:rPr>
                <w:sz w:val="21"/>
              </w:rPr>
            </w:pPr>
            <w:r>
              <w:rPr>
                <w:color w:val="31302F"/>
                <w:sz w:val="21"/>
              </w:rPr>
              <w:t>Economía precaria del hogar no permite al estudiante contar con materiales educativos y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tecnológicos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necesarios. Ambiente Escolar no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armónico.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14</w:t>
            </w:r>
          </w:p>
        </w:tc>
        <w:tc>
          <w:tcPr>
            <w:tcW w:w="8407" w:type="dxa"/>
          </w:tcPr>
          <w:p>
            <w:pPr>
              <w:pStyle w:val="TableParagraph"/>
              <w:spacing w:before="1"/>
              <w:ind w:left="107" w:right="202"/>
              <w:rPr>
                <w:sz w:val="21"/>
              </w:rPr>
            </w:pPr>
            <w:r>
              <w:rPr>
                <w:color w:val="31302F"/>
                <w:sz w:val="21"/>
              </w:rPr>
              <w:t>Desactualización docente en cuanto al trabajo por competencias Falta de materiales para nivel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medio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tanto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para docente como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para estudiante</w:t>
            </w:r>
          </w:p>
        </w:tc>
      </w:tr>
    </w:tbl>
    <w:p>
      <w:pPr>
        <w:spacing w:before="1"/>
        <w:ind w:left="262" w:right="7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93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20"/>
        <w:jc w:val="both"/>
      </w:pPr>
      <w:r>
        <w:rPr/>
        <w:t>Para la priorización de desafíos los participantes generaron el siguiente mapa de calor, el</w:t>
      </w:r>
      <w:r>
        <w:rPr>
          <w:spacing w:val="1"/>
        </w:rPr>
        <w:t> </w:t>
      </w:r>
      <w:r>
        <w:rPr/>
        <w:t>cual muestra la orden de para cada uno de los desafíos determinados por los talleres y</w:t>
      </w:r>
      <w:r>
        <w:rPr>
          <w:spacing w:val="1"/>
        </w:rPr>
        <w:t> </w:t>
      </w:r>
      <w:r>
        <w:rPr/>
        <w:t>análisis.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r>
        <w:rPr/>
        <w:pict>
          <v:group style="position:absolute;margin-left:86.300003pt;margin-top:12.184329pt;width:442.3pt;height:193.1pt;mso-position-horizontal-relative:page;mso-position-vertical-relative:paragraph;z-index:-15619584;mso-wrap-distance-left:0;mso-wrap-distance-right:0" coordorigin="1726,244" coordsize="8846,3862">
            <v:shape style="position:absolute;left:1731;top:248;width:8836;height:3852" type="#_x0000_t75" stroked="false">
              <v:imagedata r:id="rId119" o:title=""/>
            </v:shape>
            <v:rect style="position:absolute;left:1728;top:246;width:8841;height:3857" filled="false" stroked="true" strokeweight=".25pt" strokecolor="#000000">
              <v:stroke dashstyle="solid"/>
            </v:rect>
            <w10:wrap type="topAndBottom"/>
          </v:group>
        </w:pict>
      </w:r>
      <w:bookmarkStart w:name="_bookmark176" w:id="222"/>
      <w:bookmarkEnd w:id="22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calor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 priorización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desafíos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repitencia.</w:t>
      </w:r>
    </w:p>
    <w:p>
      <w:pPr>
        <w:spacing w:before="0"/>
        <w:ind w:left="262" w:right="7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0" w:after="0"/>
        <w:ind w:left="1690" w:right="820" w:hanging="360"/>
        <w:jc w:val="both"/>
        <w:rPr>
          <w:sz w:val="24"/>
        </w:rPr>
      </w:pPr>
      <w:r>
        <w:rPr>
          <w:sz w:val="24"/>
        </w:rPr>
        <w:t>Reducir la no promoción en el primer ciclo del nivel de educación primaria,</w:t>
      </w:r>
      <w:r>
        <w:rPr>
          <w:spacing w:val="1"/>
          <w:sz w:val="24"/>
        </w:rPr>
        <w:t> </w:t>
      </w:r>
      <w:r>
        <w:rPr>
          <w:sz w:val="24"/>
        </w:rPr>
        <w:t>especialmente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primer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primaria,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exista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alta</w:t>
      </w:r>
      <w:r>
        <w:rPr>
          <w:spacing w:val="1"/>
          <w:sz w:val="24"/>
        </w:rPr>
        <w:t> </w:t>
      </w:r>
      <w:r>
        <w:rPr>
          <w:sz w:val="24"/>
        </w:rPr>
        <w:t>probabilidad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utilicen</w:t>
      </w:r>
      <w:r>
        <w:rPr>
          <w:spacing w:val="1"/>
          <w:sz w:val="24"/>
        </w:rPr>
        <w:t> </w:t>
      </w:r>
      <w:r>
        <w:rPr>
          <w:sz w:val="24"/>
        </w:rPr>
        <w:t>esa</w:t>
      </w:r>
      <w:r>
        <w:rPr>
          <w:spacing w:val="1"/>
          <w:sz w:val="24"/>
        </w:rPr>
        <w:t> </w:t>
      </w:r>
      <w:r>
        <w:rPr>
          <w:sz w:val="24"/>
        </w:rPr>
        <w:t>confianza</w:t>
      </w:r>
      <w:r>
        <w:rPr>
          <w:spacing w:val="1"/>
          <w:sz w:val="24"/>
        </w:rPr>
        <w:t> </w:t>
      </w:r>
      <w:r>
        <w:rPr>
          <w:sz w:val="24"/>
        </w:rPr>
        <w:t>adquirida,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continuar</w:t>
      </w:r>
      <w:r>
        <w:rPr>
          <w:spacing w:val="-4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estudios</w:t>
      </w:r>
      <w:r>
        <w:rPr>
          <w:spacing w:val="-1"/>
          <w:sz w:val="24"/>
        </w:rPr>
        <w:t> </w:t>
      </w:r>
      <w:r>
        <w:rPr>
          <w:sz w:val="24"/>
        </w:rPr>
        <w:t>mejorando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mismo</w:t>
      </w:r>
      <w:r>
        <w:rPr>
          <w:spacing w:val="-3"/>
          <w:sz w:val="24"/>
        </w:rPr>
        <w:t> </w:t>
      </w:r>
      <w:r>
        <w:rPr>
          <w:sz w:val="24"/>
        </w:rPr>
        <w:t>tiempo la</w:t>
      </w:r>
      <w:r>
        <w:rPr>
          <w:spacing w:val="-1"/>
          <w:sz w:val="24"/>
        </w:rPr>
        <w:t> </w:t>
      </w:r>
      <w:r>
        <w:rPr>
          <w:sz w:val="24"/>
        </w:rPr>
        <w:t>calidad</w:t>
      </w:r>
      <w:r>
        <w:rPr>
          <w:spacing w:val="-2"/>
          <w:sz w:val="24"/>
        </w:rPr>
        <w:t> </w:t>
      </w:r>
      <w:r>
        <w:rPr>
          <w:sz w:val="24"/>
        </w:rPr>
        <w:t>educativa.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2" w:after="0"/>
        <w:ind w:left="1690" w:right="819" w:hanging="360"/>
        <w:jc w:val="both"/>
        <w:rPr>
          <w:sz w:val="24"/>
        </w:rPr>
      </w:pPr>
      <w:r>
        <w:rPr>
          <w:sz w:val="24"/>
        </w:rPr>
        <w:t>Garantizar que todos los docentes generen anualmente su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formativa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52"/>
          <w:sz w:val="24"/>
        </w:rPr>
        <w:t> </w:t>
      </w:r>
      <w:r>
        <w:rPr>
          <w:sz w:val="24"/>
        </w:rPr>
        <w:t>tradicional.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0" w:after="0"/>
        <w:ind w:left="1690" w:right="825" w:hanging="360"/>
        <w:jc w:val="both"/>
        <w:rPr>
          <w:sz w:val="24"/>
        </w:rPr>
      </w:pPr>
      <w:r>
        <w:rPr>
          <w:sz w:val="24"/>
        </w:rPr>
        <w:t>Aplicar y registrar la correcta aplicación de mejoramientos de acuerdo a lo</w:t>
      </w:r>
      <w:r>
        <w:rPr>
          <w:spacing w:val="1"/>
          <w:sz w:val="24"/>
        </w:rPr>
        <w:t> </w:t>
      </w:r>
      <w:r>
        <w:rPr>
          <w:sz w:val="24"/>
        </w:rPr>
        <w:t>establecido</w:t>
      </w:r>
      <w:r>
        <w:rPr>
          <w:spacing w:val="-2"/>
          <w:sz w:val="24"/>
        </w:rPr>
        <w:t> </w:t>
      </w:r>
      <w:r>
        <w:rPr>
          <w:sz w:val="24"/>
        </w:rPr>
        <w:t>en el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93" w:lineRule="exact" w:before="0" w:after="0"/>
        <w:ind w:left="1690" w:right="0" w:hanging="360"/>
        <w:jc w:val="both"/>
        <w:rPr>
          <w:sz w:val="24"/>
        </w:rPr>
      </w:pPr>
      <w:r>
        <w:rPr>
          <w:spacing w:val="-1"/>
          <w:sz w:val="24"/>
        </w:rPr>
        <w:t>Monitorear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aplicación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evaluación</w:t>
      </w:r>
      <w:r>
        <w:rPr>
          <w:spacing w:val="-13"/>
          <w:sz w:val="24"/>
        </w:rPr>
        <w:t> </w:t>
      </w:r>
      <w:r>
        <w:rPr>
          <w:sz w:val="24"/>
        </w:rPr>
        <w:t>formativa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sumativa,</w:t>
      </w:r>
      <w:r>
        <w:rPr>
          <w:spacing w:val="-14"/>
          <w:sz w:val="24"/>
        </w:rPr>
        <w:t> </w:t>
      </w:r>
      <w:r>
        <w:rPr>
          <w:sz w:val="24"/>
        </w:rPr>
        <w:t>dentro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aula.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0" w:after="0"/>
        <w:ind w:left="1690" w:right="0" w:hanging="36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seguimiento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motivación en</w:t>
      </w:r>
      <w:r>
        <w:rPr>
          <w:spacing w:val="-2"/>
          <w:sz w:val="24"/>
        </w:rPr>
        <w:t> </w:t>
      </w:r>
      <w:r>
        <w:rPr>
          <w:sz w:val="24"/>
        </w:rPr>
        <w:t>padres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familia.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0" w:after="0"/>
        <w:ind w:left="1690" w:right="818" w:hanging="360"/>
        <w:jc w:val="both"/>
        <w:rPr>
          <w:sz w:val="24"/>
        </w:rPr>
      </w:pPr>
      <w:r>
        <w:rPr>
          <w:sz w:val="24"/>
        </w:rPr>
        <w:t>Crear campañas sociales contextualizadas para fomentar la educación, con</w:t>
      </w:r>
      <w:r>
        <w:rPr>
          <w:spacing w:val="1"/>
          <w:sz w:val="24"/>
        </w:rPr>
        <w:t> </w:t>
      </w:r>
      <w:r>
        <w:rPr>
          <w:sz w:val="24"/>
        </w:rPr>
        <w:t>especial énfasis en todas las modalidades educativas que se adecuen a 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población focalizada.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0" w:after="0"/>
        <w:ind w:left="1690" w:right="816" w:hanging="360"/>
        <w:jc w:val="both"/>
        <w:rPr>
          <w:sz w:val="24"/>
        </w:rPr>
      </w:pPr>
      <w:r>
        <w:rPr>
          <w:sz w:val="24"/>
        </w:rPr>
        <w:t>Proveer material educativo contextualizado al centro educativo de destino,</w:t>
      </w:r>
      <w:r>
        <w:rPr>
          <w:spacing w:val="1"/>
          <w:sz w:val="24"/>
        </w:rPr>
        <w:t> </w:t>
      </w:r>
      <w:r>
        <w:rPr>
          <w:sz w:val="24"/>
        </w:rPr>
        <w:t>de acuerdo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caracterización social y</w:t>
      </w:r>
      <w:r>
        <w:rPr>
          <w:spacing w:val="-1"/>
          <w:sz w:val="24"/>
        </w:rPr>
        <w:t> </w:t>
      </w:r>
      <w:r>
        <w:rPr>
          <w:sz w:val="24"/>
        </w:rPr>
        <w:t>lingüística.</w:t>
      </w: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1" w:after="0"/>
        <w:ind w:left="1690" w:right="821" w:hanging="360"/>
        <w:jc w:val="both"/>
        <w:rPr>
          <w:sz w:val="24"/>
        </w:rPr>
      </w:pPr>
      <w:r>
        <w:rPr>
          <w:sz w:val="24"/>
        </w:rPr>
        <w:t>Ampliar la capacidad instalada, para el acompañamiento y supervisión en el</w:t>
      </w:r>
      <w:r>
        <w:rPr>
          <w:spacing w:val="-52"/>
          <w:sz w:val="24"/>
        </w:rPr>
        <w:t> </w:t>
      </w:r>
      <w:r>
        <w:rPr>
          <w:sz w:val="24"/>
        </w:rPr>
        <w:t>aula.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129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098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ListParagraph"/>
        <w:numPr>
          <w:ilvl w:val="0"/>
          <w:numId w:val="36"/>
        </w:numPr>
        <w:tabs>
          <w:tab w:pos="1690" w:val="left" w:leader="none"/>
        </w:tabs>
        <w:spacing w:line="240" w:lineRule="auto" w:before="52" w:after="0"/>
        <w:ind w:left="1690" w:right="820" w:hanging="360"/>
        <w:jc w:val="both"/>
        <w:rPr>
          <w:sz w:val="24"/>
        </w:rPr>
      </w:pPr>
      <w:r>
        <w:rPr>
          <w:spacing w:val="-1"/>
          <w:sz w:val="24"/>
        </w:rPr>
        <w:t>Registrar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logro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competencias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todos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alumnos,</w:t>
      </w:r>
      <w:r>
        <w:rPr>
          <w:spacing w:val="-10"/>
          <w:sz w:val="24"/>
        </w:rPr>
        <w:t> </w:t>
      </w:r>
      <w:r>
        <w:rPr>
          <w:sz w:val="24"/>
        </w:rPr>
        <w:t>conjuntamente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los registros de fin de ciclo, para establecer rutas de mejora al Currículo</w:t>
      </w:r>
      <w:r>
        <w:rPr>
          <w:spacing w:val="1"/>
          <w:sz w:val="24"/>
        </w:rPr>
        <w:t> </w:t>
      </w:r>
      <w:r>
        <w:rPr>
          <w:sz w:val="24"/>
        </w:rPr>
        <w:t>Nacional</w:t>
      </w:r>
      <w:r>
        <w:rPr>
          <w:spacing w:val="-2"/>
          <w:sz w:val="24"/>
        </w:rPr>
        <w:t> </w:t>
      </w:r>
      <w:r>
        <w:rPr>
          <w:sz w:val="24"/>
        </w:rPr>
        <w:t>Base.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262" w:right="830"/>
      </w:pPr>
      <w:r>
        <w:rPr/>
        <w:t>Adicionalmente,</w:t>
      </w:r>
      <w:r>
        <w:rPr>
          <w:spacing w:val="2"/>
        </w:rPr>
        <w:t> </w:t>
      </w:r>
      <w:r>
        <w:rPr/>
        <w:t>60%</w:t>
      </w:r>
      <w:r>
        <w:rPr>
          <w:spacing w:val="2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consideran</w:t>
      </w:r>
      <w:r>
        <w:rPr>
          <w:spacing w:val="54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4"/>
        </w:rPr>
        <w:t> </w:t>
      </w:r>
      <w:r>
        <w:rPr/>
        <w:t>adicionar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siguientes</w:t>
      </w:r>
      <w:r>
        <w:rPr>
          <w:spacing w:val="-52"/>
        </w:rPr>
        <w:t> </w:t>
      </w:r>
      <w:r>
        <w:rPr/>
        <w:t>desafíos: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62" w:right="112" w:firstLine="0"/>
        <w:jc w:val="center"/>
        <w:rPr>
          <w:i/>
          <w:sz w:val="18"/>
        </w:rPr>
      </w:pPr>
      <w:bookmarkStart w:name="_bookmark177" w:id="223"/>
      <w:bookmarkEnd w:id="22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44.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Desafíos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complementarios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repitencia.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8640"/>
      </w:tblGrid>
      <w:tr>
        <w:trPr>
          <w:trHeight w:val="89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1</w:t>
            </w:r>
          </w:p>
        </w:tc>
        <w:tc>
          <w:tcPr>
            <w:tcW w:w="8640" w:type="dxa"/>
            <w:shd w:val="clear" w:color="auto" w:fill="B4C5E7"/>
          </w:tcPr>
          <w:p>
            <w:pPr>
              <w:pStyle w:val="TableParagraph"/>
              <w:spacing w:before="1"/>
              <w:ind w:left="107" w:right="179"/>
              <w:rPr>
                <w:sz w:val="21"/>
              </w:rPr>
            </w:pPr>
            <w:r>
              <w:rPr>
                <w:color w:val="31302F"/>
                <w:sz w:val="21"/>
              </w:rPr>
              <w:t>Ampliar la cobertura educativa, respetar la elección docente de acuerdo a lo establecido en bases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legales pertinentes, (evitar que sean algunos sectores los que deciden quién debe y quien no ser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nombrado)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fortalecer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mecanismos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 acompañamiento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técnico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pedagógico</w:t>
            </w:r>
          </w:p>
        </w:tc>
      </w:tr>
      <w:tr>
        <w:trPr>
          <w:trHeight w:val="63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2</w:t>
            </w:r>
          </w:p>
        </w:tc>
        <w:tc>
          <w:tcPr>
            <w:tcW w:w="8640" w:type="dxa"/>
          </w:tcPr>
          <w:p>
            <w:pPr>
              <w:pStyle w:val="TableParagraph"/>
              <w:spacing w:before="1"/>
              <w:ind w:left="107" w:right="512"/>
              <w:rPr>
                <w:sz w:val="21"/>
              </w:rPr>
            </w:pPr>
            <w:r>
              <w:rPr>
                <w:color w:val="31302F"/>
                <w:sz w:val="21"/>
              </w:rPr>
              <w:t>Fortalecer el acompañamiento educativo en el aula Fortalecer el plan de mejoramiento de los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aprendizajes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3</w:t>
            </w:r>
          </w:p>
        </w:tc>
        <w:tc>
          <w:tcPr>
            <w:tcW w:w="8640" w:type="dxa"/>
            <w:shd w:val="clear" w:color="auto" w:fill="DEEAF6"/>
          </w:tcPr>
          <w:p>
            <w:pPr>
              <w:pStyle w:val="TableParagraph"/>
              <w:spacing w:before="1"/>
              <w:ind w:left="107" w:right="599"/>
              <w:rPr>
                <w:sz w:val="21"/>
              </w:rPr>
            </w:pPr>
            <w:r>
              <w:rPr>
                <w:color w:val="31302F"/>
                <w:sz w:val="21"/>
              </w:rPr>
              <w:t>Mejorar la infraestructura de los centros educativos para dar las condiciones mínimas (aulas,</w:t>
            </w:r>
            <w:r>
              <w:rPr>
                <w:color w:val="31302F"/>
                <w:spacing w:val="-46"/>
                <w:sz w:val="21"/>
              </w:rPr>
              <w:t> </w:t>
            </w:r>
            <w:r>
              <w:rPr>
                <w:color w:val="31302F"/>
                <w:sz w:val="21"/>
              </w:rPr>
              <w:t>baños,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agua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potable,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mobiliario, etc.),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atención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al proceso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educativo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4</w:t>
            </w:r>
          </w:p>
        </w:tc>
        <w:tc>
          <w:tcPr>
            <w:tcW w:w="8640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monitoreo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grupos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priorizados.</w:t>
            </w:r>
          </w:p>
        </w:tc>
      </w:tr>
      <w:tr>
        <w:trPr>
          <w:trHeight w:val="89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5</w:t>
            </w:r>
          </w:p>
        </w:tc>
        <w:tc>
          <w:tcPr>
            <w:tcW w:w="8640" w:type="dxa"/>
            <w:shd w:val="clear" w:color="auto" w:fill="DEEAF6"/>
          </w:tcPr>
          <w:p>
            <w:pPr>
              <w:pStyle w:val="TableParagraph"/>
              <w:spacing w:before="1"/>
              <w:ind w:left="107" w:right="407"/>
              <w:rPr>
                <w:sz w:val="21"/>
              </w:rPr>
            </w:pPr>
            <w:r>
              <w:rPr>
                <w:color w:val="31302F"/>
                <w:sz w:val="21"/>
              </w:rPr>
              <w:t>Que el director y maestros de cada establecimiento educativo diseñe, desde el inicio del ciclo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escolar, un plan de mejora, según el nivel educativo que atienda. Flexibilizar el Currículum para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sea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más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afín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diferentes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contextos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y priorizar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las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áreas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aprendizaje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fundamentales.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6</w:t>
            </w:r>
          </w:p>
        </w:tc>
        <w:tc>
          <w:tcPr>
            <w:tcW w:w="8640" w:type="dxa"/>
          </w:tcPr>
          <w:p>
            <w:pPr>
              <w:pStyle w:val="TableParagraph"/>
              <w:spacing w:before="1"/>
              <w:ind w:left="107" w:right="287"/>
              <w:rPr>
                <w:sz w:val="21"/>
              </w:rPr>
            </w:pPr>
            <w:r>
              <w:rPr>
                <w:color w:val="31302F"/>
                <w:sz w:val="21"/>
              </w:rPr>
              <w:t>Padres de familia que no saben leer y escribir, personal específico para el acompañamiento a los</w:t>
            </w:r>
            <w:r>
              <w:rPr>
                <w:color w:val="31302F"/>
                <w:spacing w:val="-46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 proceso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pedagógico</w:t>
            </w:r>
          </w:p>
        </w:tc>
      </w:tr>
      <w:tr>
        <w:trPr>
          <w:trHeight w:val="1144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7</w:t>
            </w:r>
          </w:p>
        </w:tc>
        <w:tc>
          <w:tcPr>
            <w:tcW w:w="8640" w:type="dxa"/>
            <w:shd w:val="clear" w:color="auto" w:fill="DEEAF6"/>
          </w:tcPr>
          <w:p>
            <w:pPr>
              <w:pStyle w:val="TableParagraph"/>
              <w:spacing w:before="1"/>
              <w:ind w:left="107" w:right="179"/>
              <w:rPr>
                <w:sz w:val="21"/>
              </w:rPr>
            </w:pPr>
            <w:r>
              <w:rPr>
                <w:color w:val="31302F"/>
                <w:sz w:val="21"/>
              </w:rPr>
              <w:t>Es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necesario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implementación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currículo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permita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contextualización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local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institucional</w:t>
            </w:r>
            <w:r>
              <w:rPr>
                <w:color w:val="31302F"/>
                <w:spacing w:val="-44"/>
                <w:sz w:val="21"/>
              </w:rPr>
              <w:t> </w:t>
            </w:r>
            <w:r>
              <w:rPr>
                <w:color w:val="31302F"/>
                <w:sz w:val="21"/>
              </w:rPr>
              <w:t>de esta manera integrar presupuestos vinculados con los diferentes programas educativos,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educación inclusiva, física, artística, intercultural, extraescolar y en Derechos Humanos que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promuevan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el desarrollo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integral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persona.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8</w:t>
            </w:r>
          </w:p>
        </w:tc>
        <w:tc>
          <w:tcPr>
            <w:tcW w:w="8640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Formación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especializado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el área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rural.</w:t>
            </w:r>
          </w:p>
        </w:tc>
      </w:tr>
      <w:tr>
        <w:trPr>
          <w:trHeight w:val="1144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9</w:t>
            </w:r>
          </w:p>
        </w:tc>
        <w:tc>
          <w:tcPr>
            <w:tcW w:w="8640" w:type="dxa"/>
            <w:shd w:val="clear" w:color="auto" w:fill="DEEAF6"/>
          </w:tcPr>
          <w:p>
            <w:pPr>
              <w:pStyle w:val="TableParagraph"/>
              <w:spacing w:before="1"/>
              <w:ind w:left="107" w:right="503"/>
              <w:rPr>
                <w:sz w:val="21"/>
              </w:rPr>
            </w:pPr>
            <w:r>
              <w:rPr>
                <w:color w:val="31302F"/>
                <w:sz w:val="21"/>
              </w:rPr>
              <w:t>Independencia dentro de lo que deben hacer las organizaciones sindicales y el DIDEDUC en el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campo pedagógico a menos que las organizaciones sindicales apoyen el proceso educativo sin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crear poderes paralelos que afectan acciones pedagógicas que afectan negativamente la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repitencia.</w:t>
            </w:r>
          </w:p>
        </w:tc>
      </w:tr>
      <w:tr>
        <w:trPr>
          <w:trHeight w:val="374" w:hRule="atLeast"/>
        </w:trPr>
        <w:tc>
          <w:tcPr>
            <w:tcW w:w="430" w:type="dxa"/>
            <w:tcBorders>
              <w:bottom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10</w:t>
            </w:r>
          </w:p>
        </w:tc>
        <w:tc>
          <w:tcPr>
            <w:tcW w:w="86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Actualización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(talleres)</w:t>
            </w:r>
          </w:p>
        </w:tc>
      </w:tr>
      <w:tr>
        <w:trPr>
          <w:trHeight w:val="630" w:hRule="atLeast"/>
        </w:trPr>
        <w:tc>
          <w:tcPr>
            <w:tcW w:w="430" w:type="dxa"/>
            <w:tcBorders>
              <w:top w:val="single" w:sz="6" w:space="0" w:color="000000"/>
            </w:tcBorders>
            <w:shd w:val="clear" w:color="auto" w:fill="B4C5E7"/>
          </w:tcPr>
          <w:p>
            <w:pPr>
              <w:pStyle w:val="TableParagraph"/>
              <w:spacing w:line="256" w:lineRule="exact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11</w:t>
            </w:r>
          </w:p>
        </w:tc>
        <w:tc>
          <w:tcPr>
            <w:tcW w:w="8640" w:type="dxa"/>
            <w:tcBorders>
              <w:top w:val="single" w:sz="6" w:space="0" w:color="000000"/>
            </w:tcBorders>
            <w:shd w:val="clear" w:color="auto" w:fill="DEEAF6"/>
          </w:tcPr>
          <w:p>
            <w:pPr>
              <w:pStyle w:val="TableParagraph"/>
              <w:ind w:left="107" w:right="598"/>
              <w:rPr>
                <w:sz w:val="21"/>
              </w:rPr>
            </w:pPr>
            <w:r>
              <w:rPr>
                <w:color w:val="31302F"/>
                <w:sz w:val="21"/>
              </w:rPr>
              <w:t>Motivación Intrínseca y Extrínseca. Gestar círculos de Calidad Total, con Estudiantes y líderes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promoviendo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el logro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 Metas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 corto, mediano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largo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plazo.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12</w:t>
            </w:r>
          </w:p>
        </w:tc>
        <w:tc>
          <w:tcPr>
            <w:tcW w:w="8640" w:type="dxa"/>
          </w:tcPr>
          <w:p>
            <w:pPr>
              <w:pStyle w:val="TableParagraph"/>
              <w:spacing w:before="1"/>
              <w:ind w:left="107" w:right="271"/>
              <w:rPr>
                <w:sz w:val="21"/>
              </w:rPr>
            </w:pPr>
            <w:r>
              <w:rPr>
                <w:color w:val="31302F"/>
                <w:sz w:val="21"/>
              </w:rPr>
              <w:t>En el nivel medio contar con personal docente y técnicos instructores especializados en el área o</w:t>
            </w:r>
            <w:r>
              <w:rPr>
                <w:color w:val="31302F"/>
                <w:spacing w:val="-46"/>
                <w:sz w:val="21"/>
              </w:rPr>
              <w:t> </w:t>
            </w:r>
            <w:r>
              <w:rPr>
                <w:color w:val="31302F"/>
                <w:sz w:val="21"/>
              </w:rPr>
              <w:t>carrera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que desarrollan.</w:t>
            </w:r>
          </w:p>
        </w:tc>
      </w:tr>
    </w:tbl>
    <w:p>
      <w:pPr>
        <w:spacing w:before="1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08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5"/>
        <w:jc w:val="both"/>
      </w:pPr>
      <w:r>
        <w:rPr/>
        <w:t>Considerando los resultados</w:t>
      </w:r>
      <w:r>
        <w:rPr>
          <w:spacing w:val="1"/>
        </w:rPr>
        <w:t> </w:t>
      </w:r>
      <w:r>
        <w:rPr/>
        <w:t>generados a través del proceso de validación, es posible</w:t>
      </w:r>
      <w:r>
        <w:rPr>
          <w:spacing w:val="1"/>
        </w:rPr>
        <w:t> </w:t>
      </w:r>
      <w:r>
        <w:rPr/>
        <w:t>confirmar</w:t>
      </w:r>
      <w:r>
        <w:rPr>
          <w:spacing w:val="-14"/>
        </w:rPr>
        <w:t> </w:t>
      </w:r>
      <w:r>
        <w:rPr/>
        <w:t>los</w:t>
      </w:r>
      <w:r>
        <w:rPr>
          <w:spacing w:val="-10"/>
        </w:rPr>
        <w:t> </w:t>
      </w:r>
      <w:r>
        <w:rPr/>
        <w:t>desafíos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causas,</w:t>
      </w:r>
      <w:r>
        <w:rPr>
          <w:spacing w:val="-11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aplicabilidad</w:t>
      </w:r>
      <w:r>
        <w:rPr>
          <w:spacing w:val="-10"/>
        </w:rPr>
        <w:t> </w:t>
      </w:r>
      <w:r>
        <w:rPr/>
        <w:t>es</w:t>
      </w:r>
      <w:r>
        <w:rPr>
          <w:spacing w:val="-12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considerar</w:t>
      </w:r>
      <w:r>
        <w:rPr>
          <w:spacing w:val="-52"/>
        </w:rPr>
        <w:t> </w:t>
      </w:r>
      <w:r>
        <w:rPr/>
        <w:t>que a nivel nacional las Direcciones Departamentales de Educación deben adaptar sus</w:t>
      </w:r>
      <w:r>
        <w:rPr>
          <w:spacing w:val="1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tal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puedan</w:t>
      </w:r>
      <w:r>
        <w:rPr>
          <w:spacing w:val="-1"/>
        </w:rPr>
        <w:t> </w:t>
      </w:r>
      <w:r>
        <w:rPr/>
        <w:t>mejorar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rápidamente.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2386" w:val="left" w:leader="none"/>
        </w:tabs>
        <w:ind w:left="1702"/>
      </w:pPr>
      <w:bookmarkStart w:name="_bookmark178" w:id="224"/>
      <w:bookmarkEnd w:id="224"/>
      <w:r>
        <w:rPr/>
      </w:r>
      <w:r>
        <w:rPr>
          <w:color w:val="1F3762"/>
        </w:rPr>
        <w:t>2.</w:t>
        <w:tab/>
        <w:t>Abandono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2" w:right="820"/>
        <w:jc w:val="both"/>
      </w:pPr>
      <w:r>
        <w:rPr/>
        <w:t>El diagrama de causas del abandono tuvo una revisión positiva, ya que de acuerdo a la</w:t>
      </w:r>
      <w:r>
        <w:rPr>
          <w:spacing w:val="1"/>
        </w:rPr>
        <w:t> </w:t>
      </w:r>
      <w:r>
        <w:rPr/>
        <w:t>valoración realizada durante el proceso de validación quedó construido de la siguiente</w:t>
      </w:r>
      <w:r>
        <w:rPr>
          <w:spacing w:val="1"/>
        </w:rPr>
        <w:t> </w:t>
      </w:r>
      <w:r>
        <w:rPr/>
        <w:t>forma:</w:t>
      </w:r>
    </w:p>
    <w:p>
      <w:pPr>
        <w:pStyle w:val="BodyText"/>
        <w:spacing w:before="7"/>
        <w:rPr>
          <w:sz w:val="11"/>
        </w:rPr>
      </w:pP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305" w:lineRule="exact" w:before="101" w:after="0"/>
        <w:ind w:left="1690" w:right="0" w:hanging="360"/>
        <w:jc w:val="left"/>
        <w:rPr>
          <w:sz w:val="24"/>
        </w:rPr>
      </w:pPr>
      <w:r>
        <w:rPr>
          <w:sz w:val="24"/>
        </w:rPr>
        <w:t>Promotores</w:t>
      </w:r>
      <w:r>
        <w:rPr>
          <w:spacing w:val="-2"/>
          <w:sz w:val="24"/>
        </w:rPr>
        <w:t> </w:t>
      </w:r>
      <w:r>
        <w:rPr>
          <w:sz w:val="24"/>
        </w:rPr>
        <w:t>67%</w:t>
      </w: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305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Pasivos</w:t>
      </w:r>
      <w:r>
        <w:rPr>
          <w:spacing w:val="-1"/>
          <w:sz w:val="24"/>
        </w:rPr>
        <w:t> </w:t>
      </w:r>
      <w:r>
        <w:rPr>
          <w:sz w:val="24"/>
        </w:rPr>
        <w:t>24%</w:t>
      </w:r>
    </w:p>
    <w:p>
      <w:pPr>
        <w:pStyle w:val="ListParagraph"/>
        <w:numPr>
          <w:ilvl w:val="0"/>
          <w:numId w:val="34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90" w:right="0" w:hanging="360"/>
        <w:jc w:val="left"/>
        <w:rPr>
          <w:sz w:val="24"/>
        </w:rPr>
      </w:pPr>
      <w:r>
        <w:rPr>
          <w:sz w:val="24"/>
        </w:rPr>
        <w:t>Detractores</w:t>
      </w:r>
      <w:r>
        <w:rPr>
          <w:spacing w:val="-2"/>
          <w:sz w:val="24"/>
        </w:rPr>
        <w:t> </w:t>
      </w:r>
      <w:r>
        <w:rPr>
          <w:sz w:val="24"/>
        </w:rPr>
        <w:t>9%</w:t>
      </w:r>
    </w:p>
    <w:p>
      <w:pPr>
        <w:pStyle w:val="BodyText"/>
        <w:spacing w:before="240"/>
        <w:ind w:left="262"/>
      </w:pPr>
      <w:r>
        <w:rPr/>
        <w:t>Las</w:t>
      </w:r>
      <w:r>
        <w:rPr>
          <w:spacing w:val="48"/>
        </w:rPr>
        <w:t> </w:t>
      </w:r>
      <w:r>
        <w:rPr/>
        <w:t>causas</w:t>
      </w:r>
      <w:r>
        <w:rPr>
          <w:spacing w:val="48"/>
        </w:rPr>
        <w:t> </w:t>
      </w:r>
      <w:r>
        <w:rPr/>
        <w:t>incluidas</w:t>
      </w:r>
      <w:r>
        <w:rPr>
          <w:spacing w:val="48"/>
        </w:rPr>
        <w:t> </w:t>
      </w:r>
      <w:r>
        <w:rPr/>
        <w:t>son</w:t>
      </w:r>
      <w:r>
        <w:rPr>
          <w:spacing w:val="48"/>
        </w:rPr>
        <w:t> </w:t>
      </w:r>
      <w:r>
        <w:rPr/>
        <w:t>consideradas</w:t>
      </w:r>
      <w:r>
        <w:rPr>
          <w:spacing w:val="47"/>
        </w:rPr>
        <w:t> </w:t>
      </w:r>
      <w:r>
        <w:rPr/>
        <w:t>parte</w:t>
      </w:r>
      <w:r>
        <w:rPr>
          <w:spacing w:val="47"/>
        </w:rPr>
        <w:t> </w:t>
      </w:r>
      <w:r>
        <w:rPr/>
        <w:t>del</w:t>
      </w:r>
      <w:r>
        <w:rPr>
          <w:spacing w:val="49"/>
        </w:rPr>
        <w:t> </w:t>
      </w:r>
      <w:r>
        <w:rPr/>
        <w:t>problema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acuerdo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votación</w:t>
      </w:r>
      <w:r>
        <w:rPr>
          <w:spacing w:val="-52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quedan</w:t>
      </w:r>
      <w:r>
        <w:rPr>
          <w:spacing w:val="1"/>
        </w:rPr>
        <w:t> </w:t>
      </w:r>
      <w:r>
        <w:rPr/>
        <w:t>confirmadas:</w:t>
      </w:r>
    </w:p>
    <w:p>
      <w:pPr>
        <w:pStyle w:val="BodyText"/>
        <w:spacing w:before="9"/>
        <w:rPr>
          <w:sz w:val="19"/>
        </w:rPr>
      </w:pPr>
    </w:p>
    <w:p>
      <w:pPr>
        <w:spacing w:before="1" w:after="22"/>
        <w:ind w:left="255" w:right="815" w:firstLine="0"/>
        <w:jc w:val="center"/>
        <w:rPr>
          <w:i/>
          <w:sz w:val="18"/>
        </w:rPr>
      </w:pPr>
      <w:bookmarkStart w:name="_bookmark179" w:id="225"/>
      <w:bookmarkEnd w:id="22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75.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Validación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causas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abandono.</w:t>
      </w:r>
    </w:p>
    <w:p>
      <w:pPr>
        <w:pStyle w:val="BodyText"/>
        <w:ind w:left="354"/>
        <w:rPr>
          <w:sz w:val="20"/>
        </w:rPr>
      </w:pPr>
      <w:r>
        <w:rPr>
          <w:sz w:val="20"/>
        </w:rPr>
        <w:pict>
          <v:group style="width:433pt;height:287.5pt;mso-position-horizontal-relative:char;mso-position-vertical-relative:line" coordorigin="0,0" coordsize="8660,5750">
            <v:shape style="position:absolute;left:5;top:4;width:8650;height:5740" type="#_x0000_t75" stroked="false">
              <v:imagedata r:id="rId120" o:title=""/>
            </v:shape>
            <v:rect style="position:absolute;left:2;top:2;width:8655;height:5745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260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136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4"/>
      </w:pPr>
      <w:r>
        <w:rPr/>
        <w:t>Es</w:t>
      </w:r>
      <w:r>
        <w:rPr>
          <w:spacing w:val="7"/>
        </w:rPr>
        <w:t> </w:t>
      </w:r>
      <w:r>
        <w:rPr/>
        <w:t>importante</w:t>
      </w:r>
      <w:r>
        <w:rPr>
          <w:spacing w:val="9"/>
        </w:rPr>
        <w:t> </w:t>
      </w:r>
      <w:r>
        <w:rPr/>
        <w:t>considerar</w:t>
      </w:r>
      <w:r>
        <w:rPr>
          <w:spacing w:val="8"/>
        </w:rPr>
        <w:t> </w:t>
      </w:r>
      <w:r>
        <w:rPr/>
        <w:t>el</w:t>
      </w:r>
      <w:r>
        <w:rPr>
          <w:spacing w:val="11"/>
        </w:rPr>
        <w:t> </w:t>
      </w:r>
      <w:r>
        <w:rPr/>
        <w:t>67%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6"/>
        </w:rPr>
        <w:t> </w:t>
      </w:r>
      <w:r>
        <w:rPr/>
        <w:t>técnicos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participaron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/>
        <w:t>proceso,</w:t>
      </w:r>
      <w:r>
        <w:rPr>
          <w:spacing w:val="8"/>
        </w:rPr>
        <w:t> </w:t>
      </w:r>
      <w:r>
        <w:rPr/>
        <w:t>indicaron</w:t>
      </w:r>
      <w:r>
        <w:rPr>
          <w:spacing w:val="-51"/>
        </w:rPr>
        <w:t> </w:t>
      </w:r>
      <w:r>
        <w:rPr/>
        <w:t>que</w:t>
      </w:r>
      <w:r>
        <w:rPr>
          <w:spacing w:val="-3"/>
        </w:rPr>
        <w:t> </w:t>
      </w:r>
      <w:r>
        <w:rPr/>
        <w:t>existen más causas</w:t>
      </w:r>
      <w:r>
        <w:rPr>
          <w:spacing w:val="-2"/>
        </w:rPr>
        <w:t> </w:t>
      </w:r>
      <w:r>
        <w:rPr/>
        <w:t>principales, dentro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puede considerar: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62" w:right="114" w:firstLine="0"/>
        <w:jc w:val="center"/>
        <w:rPr>
          <w:i/>
          <w:sz w:val="18"/>
        </w:rPr>
      </w:pPr>
      <w:bookmarkStart w:name="_bookmark180" w:id="226"/>
      <w:bookmarkEnd w:id="22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45.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Causas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complementarias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abandono.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8376"/>
      </w:tblGrid>
      <w:tr>
        <w:trPr>
          <w:trHeight w:val="887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1</w:t>
            </w:r>
          </w:p>
        </w:tc>
        <w:tc>
          <w:tcPr>
            <w:tcW w:w="8376" w:type="dxa"/>
            <w:shd w:val="clear" w:color="auto" w:fill="B4C5E7"/>
          </w:tcPr>
          <w:p>
            <w:pPr>
              <w:pStyle w:val="TableParagraph"/>
              <w:spacing w:before="1"/>
              <w:ind w:left="107" w:right="102"/>
              <w:rPr>
                <w:sz w:val="21"/>
              </w:rPr>
            </w:pPr>
            <w:r>
              <w:rPr>
                <w:color w:val="31302F"/>
                <w:sz w:val="21"/>
              </w:rPr>
              <w:t>Necesidad de trabajar y/o apoyar en las tareas familiares. Bajas expectativas educativas de los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estudiantes y/o padres de familia. Idioma materno del estudiante diferente al de instrucción en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centro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educativo,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especialmente en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primeros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grados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 primaria.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2</w:t>
            </w:r>
          </w:p>
        </w:tc>
        <w:tc>
          <w:tcPr>
            <w:tcW w:w="8376" w:type="dxa"/>
          </w:tcPr>
          <w:p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escasa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aplicabilidad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ODEC,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programa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becas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primaria</w:t>
            </w:r>
          </w:p>
        </w:tc>
      </w:tr>
      <w:tr>
        <w:trPr>
          <w:trHeight w:val="89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4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3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 w:right="827"/>
              <w:rPr>
                <w:sz w:val="21"/>
              </w:rPr>
            </w:pPr>
            <w:r>
              <w:rPr>
                <w:color w:val="31302F"/>
                <w:sz w:val="21"/>
              </w:rPr>
              <w:t>Falta capacitación a padres de familia para que algunos tomen bien el rol paterno de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responsabilidad y también mensajes radiales de la importancia vital de las obligaciones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paternas.</w:t>
            </w:r>
          </w:p>
        </w:tc>
      </w:tr>
      <w:tr>
        <w:trPr>
          <w:trHeight w:val="645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4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225"/>
              <w:rPr>
                <w:sz w:val="22"/>
              </w:rPr>
            </w:pPr>
            <w:r>
              <w:rPr>
                <w:color w:val="31302F"/>
                <w:sz w:val="21"/>
              </w:rPr>
              <w:t>La falta de vocación de los docentes, trabajan por una remuneración. Acompañamiento de los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Padres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Familia, </w:t>
            </w:r>
            <w:r>
              <w:rPr>
                <w:color w:val="31302F"/>
                <w:sz w:val="22"/>
              </w:rPr>
              <w:t>escuela para padres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5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Desintegración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familia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Menores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laborando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sustento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su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hogar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6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falta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un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modelo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constructivo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curricular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nivel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local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intercultural.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7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Poca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pertinencia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entre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aprende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entorno.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8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102"/>
              <w:rPr>
                <w:sz w:val="21"/>
              </w:rPr>
            </w:pP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factor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lingüístico.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l1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6"/>
                <w:sz w:val="21"/>
              </w:rPr>
              <w:t> </w:t>
            </w:r>
            <w:r>
              <w:rPr>
                <w:color w:val="31302F"/>
                <w:sz w:val="21"/>
              </w:rPr>
              <w:t>niño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congruente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con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Docente.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textos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esta</w:t>
            </w:r>
            <w:r>
              <w:rPr>
                <w:color w:val="31302F"/>
                <w:spacing w:val="-44"/>
                <w:sz w:val="21"/>
              </w:rPr>
              <w:t> </w:t>
            </w:r>
            <w:r>
              <w:rPr>
                <w:color w:val="31302F"/>
                <w:sz w:val="21"/>
              </w:rPr>
              <w:t>diseñados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bajo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desarrollarlo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con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el idioma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español.</w:t>
            </w:r>
          </w:p>
        </w:tc>
      </w:tr>
      <w:tr>
        <w:trPr>
          <w:trHeight w:val="1401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9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 w:right="155"/>
              <w:rPr>
                <w:sz w:val="21"/>
              </w:rPr>
            </w:pPr>
            <w:r>
              <w:rPr>
                <w:color w:val="31302F"/>
                <w:sz w:val="21"/>
              </w:rPr>
              <w:t>La causa primera del desinterés, ausencia de seguimiento al proceso educativo, repitencia y no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logro de competencias, especialmente en el nivel de educación media, ciclo de educación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básica y ciclo de educación diversificada, es la nula o casi nula presencia de la figura de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orientador vocacional y/o orientador laboral, lo cual aplica tanto para el abandono como para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repitencia.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10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Migración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por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falta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empleo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padres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11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Migración,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embarazo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temprana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edad,</w:t>
            </w:r>
          </w:p>
        </w:tc>
      </w:tr>
      <w:tr>
        <w:trPr>
          <w:trHeight w:val="63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12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154"/>
              <w:rPr>
                <w:sz w:val="21"/>
              </w:rPr>
            </w:pPr>
            <w:r>
              <w:rPr>
                <w:color w:val="31302F"/>
                <w:sz w:val="21"/>
              </w:rPr>
              <w:t>Falta de contratación de docentes. Fracaso escolar sin planes de mejoramiento. Docentes poco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asertivos-abusivos.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Desintegración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familiar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Disfuncionalidad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familiar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Problemas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emocionales.</w:t>
            </w:r>
          </w:p>
        </w:tc>
      </w:tr>
      <w:tr>
        <w:trPr>
          <w:trHeight w:val="37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13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Ambiente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Familiar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no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letrado</w:t>
            </w:r>
          </w:p>
        </w:tc>
      </w:tr>
      <w:tr>
        <w:trPr>
          <w:trHeight w:val="631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14</w:t>
            </w:r>
          </w:p>
        </w:tc>
        <w:tc>
          <w:tcPr>
            <w:tcW w:w="8376" w:type="dxa"/>
          </w:tcPr>
          <w:p>
            <w:pPr>
              <w:pStyle w:val="TableParagraph"/>
              <w:ind w:left="107" w:right="329"/>
              <w:rPr>
                <w:sz w:val="21"/>
              </w:rPr>
            </w:pPr>
            <w:r>
              <w:rPr>
                <w:color w:val="31302F"/>
                <w:sz w:val="21"/>
              </w:rPr>
              <w:t>Falta de docentes en los centros educativos, principalmente en aquellas comunidades donde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existe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un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único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centro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educativo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 Nivel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Medio.</w:t>
            </w:r>
          </w:p>
        </w:tc>
      </w:tr>
    </w:tbl>
    <w:p>
      <w:pPr>
        <w:spacing w:before="1"/>
        <w:ind w:left="262" w:right="11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238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20"/>
        <w:jc w:val="both"/>
      </w:pPr>
      <w:r>
        <w:rPr/>
        <w:t>Para la priorización de desafíos los participantes generaron el siguiente mapa de calor, el</w:t>
      </w:r>
      <w:r>
        <w:rPr>
          <w:spacing w:val="1"/>
        </w:rPr>
        <w:t> </w:t>
      </w:r>
      <w:r>
        <w:rPr/>
        <w:t>cual muestra la orden de para cada uno de los desafíos determinados por los talleres y</w:t>
      </w:r>
      <w:r>
        <w:rPr>
          <w:spacing w:val="1"/>
        </w:rPr>
        <w:t> </w:t>
      </w:r>
      <w:r>
        <w:rPr/>
        <w:t>análisis.</w:t>
      </w:r>
    </w:p>
    <w:p>
      <w:pPr>
        <w:pStyle w:val="BodyText"/>
        <w:spacing w:before="1"/>
      </w:pPr>
    </w:p>
    <w:p>
      <w:pPr>
        <w:spacing w:before="0"/>
        <w:ind w:left="262" w:right="115" w:firstLine="0"/>
        <w:jc w:val="center"/>
        <w:rPr>
          <w:i/>
          <w:sz w:val="18"/>
        </w:rPr>
      </w:pPr>
      <w:r>
        <w:rPr/>
        <w:pict>
          <v:group style="position:absolute;margin-left:121.754997pt;margin-top:12.194314pt;width:442.4pt;height:217.8pt;mso-position-horizontal-relative:page;mso-position-vertical-relative:paragraph;z-index:-15616512;mso-wrap-distance-left:0;mso-wrap-distance-right:0" coordorigin="2435,244" coordsize="8848,4356">
            <v:shape style="position:absolute;left:2440;top:248;width:8838;height:4346" type="#_x0000_t75" stroked="false">
              <v:imagedata r:id="rId121" o:title=""/>
            </v:shape>
            <v:rect style="position:absolute;left:2437;top:246;width:8843;height:4351" filled="false" stroked="true" strokeweight=".25pt" strokecolor="#000000">
              <v:stroke dashstyle="solid"/>
            </v:rect>
            <w10:wrap type="topAndBottom"/>
          </v:group>
        </w:pict>
      </w:r>
      <w:bookmarkStart w:name="_bookmark181" w:id="227"/>
      <w:bookmarkEnd w:id="22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76.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calor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priorización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desafíos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abandono.</w:t>
      </w:r>
    </w:p>
    <w:p>
      <w:pPr>
        <w:spacing w:before="1"/>
        <w:ind w:left="3956" w:right="380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 Encuesta de validació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n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821" w:hanging="360"/>
        <w:jc w:val="left"/>
        <w:rPr>
          <w:sz w:val="24"/>
        </w:rPr>
      </w:pPr>
      <w:r>
        <w:rPr>
          <w:sz w:val="24"/>
        </w:rPr>
        <w:t>Generar estrategias y promover programas para el reingreso de estudiantes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edad</w:t>
      </w:r>
      <w:r>
        <w:rPr>
          <w:spacing w:val="1"/>
          <w:sz w:val="24"/>
        </w:rPr>
        <w:t> </w:t>
      </w:r>
      <w:r>
        <w:rPr>
          <w:sz w:val="24"/>
        </w:rPr>
        <w:t>y extra</w:t>
      </w:r>
      <w:r>
        <w:rPr>
          <w:spacing w:val="-1"/>
          <w:sz w:val="24"/>
        </w:rPr>
        <w:t> </w:t>
      </w:r>
      <w:r>
        <w:rPr>
          <w:sz w:val="24"/>
        </w:rPr>
        <w:t>edad.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817" w:hanging="360"/>
        <w:jc w:val="left"/>
        <w:rPr>
          <w:sz w:val="24"/>
        </w:rPr>
      </w:pPr>
      <w:r>
        <w:rPr>
          <w:sz w:val="24"/>
        </w:rPr>
        <w:t>Aplicar</w:t>
      </w:r>
      <w:r>
        <w:rPr>
          <w:spacing w:val="14"/>
          <w:sz w:val="24"/>
        </w:rPr>
        <w:t> </w:t>
      </w:r>
      <w:r>
        <w:rPr>
          <w:sz w:val="24"/>
        </w:rPr>
        <w:t>una</w:t>
      </w:r>
      <w:r>
        <w:rPr>
          <w:spacing w:val="14"/>
          <w:sz w:val="24"/>
        </w:rPr>
        <w:t> </w:t>
      </w:r>
      <w:r>
        <w:rPr>
          <w:sz w:val="24"/>
        </w:rPr>
        <w:t>supervisión</w:t>
      </w:r>
      <w:r>
        <w:rPr>
          <w:spacing w:val="13"/>
          <w:sz w:val="24"/>
        </w:rPr>
        <w:t> </w:t>
      </w:r>
      <w:r>
        <w:rPr>
          <w:sz w:val="24"/>
        </w:rPr>
        <w:t>oportuna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todos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centros</w:t>
      </w:r>
      <w:r>
        <w:rPr>
          <w:spacing w:val="19"/>
          <w:sz w:val="24"/>
        </w:rPr>
        <w:t> </w:t>
      </w:r>
      <w:r>
        <w:rPr>
          <w:sz w:val="24"/>
        </w:rPr>
        <w:t>educativos,</w:t>
      </w:r>
      <w:r>
        <w:rPr>
          <w:spacing w:val="14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verificar la</w:t>
      </w:r>
      <w:r>
        <w:rPr>
          <w:spacing w:val="-2"/>
          <w:sz w:val="24"/>
        </w:rPr>
        <w:t> </w:t>
      </w:r>
      <w:r>
        <w:rPr>
          <w:sz w:val="24"/>
        </w:rPr>
        <w:t>aplicación y seguimiento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éxito</w:t>
      </w:r>
      <w:r>
        <w:rPr>
          <w:spacing w:val="-2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93" w:lineRule="exact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Brindar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3"/>
          <w:sz w:val="24"/>
        </w:rPr>
        <w:t> </w:t>
      </w:r>
      <w:r>
        <w:rPr>
          <w:sz w:val="24"/>
        </w:rPr>
        <w:t>oportuno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temprana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fracaso</w:t>
      </w:r>
      <w:r>
        <w:rPr>
          <w:spacing w:val="-3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clima</w:t>
      </w:r>
      <w:r>
        <w:rPr>
          <w:spacing w:val="-3"/>
          <w:sz w:val="24"/>
        </w:rPr>
        <w:t> </w:t>
      </w:r>
      <w:r>
        <w:rPr>
          <w:sz w:val="24"/>
        </w:rPr>
        <w:t>escolar</w:t>
      </w:r>
      <w:r>
        <w:rPr>
          <w:spacing w:val="-1"/>
          <w:sz w:val="24"/>
        </w:rPr>
        <w:t> </w:t>
      </w:r>
      <w:r>
        <w:rPr>
          <w:sz w:val="24"/>
        </w:rPr>
        <w:t>adecuado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funciones.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820" w:hanging="360"/>
        <w:jc w:val="both"/>
        <w:rPr>
          <w:sz w:val="24"/>
        </w:rPr>
      </w:pPr>
      <w:r>
        <w:rPr>
          <w:sz w:val="24"/>
        </w:rPr>
        <w:t>Promover la educación en todos los contextos donde se muestra mayor</w:t>
      </w:r>
      <w:r>
        <w:rPr>
          <w:spacing w:val="1"/>
          <w:sz w:val="24"/>
        </w:rPr>
        <w:t> </w:t>
      </w:r>
      <w:r>
        <w:rPr>
          <w:sz w:val="24"/>
        </w:rPr>
        <w:t>abandono.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821" w:hanging="360"/>
        <w:jc w:val="both"/>
        <w:rPr>
          <w:sz w:val="24"/>
        </w:rPr>
      </w:pPr>
      <w:r>
        <w:rPr>
          <w:sz w:val="24"/>
        </w:rPr>
        <w:t>Ampliar la cobertura para brindar acceso a educación para el trabajo en</w:t>
      </w:r>
      <w:r>
        <w:rPr>
          <w:spacing w:val="1"/>
          <w:sz w:val="24"/>
        </w:rPr>
        <w:t> </w:t>
      </w:r>
      <w:r>
        <w:rPr>
          <w:sz w:val="24"/>
        </w:rPr>
        <w:t>comunidades con centros educativos de nivel de educación primaria que no</w:t>
      </w:r>
      <w:r>
        <w:rPr>
          <w:spacing w:val="-52"/>
          <w:sz w:val="24"/>
        </w:rPr>
        <w:t> </w:t>
      </w:r>
      <w:r>
        <w:rPr>
          <w:sz w:val="24"/>
        </w:rPr>
        <w:t>cuenten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centros educativos de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medio cercanos.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0" w:after="0"/>
        <w:ind w:left="1690" w:right="824" w:hanging="360"/>
        <w:jc w:val="both"/>
        <w:rPr>
          <w:sz w:val="24"/>
        </w:rPr>
      </w:pPr>
      <w:r>
        <w:rPr>
          <w:sz w:val="24"/>
        </w:rPr>
        <w:t>Fortalecer el subsistema extraescolar para generar el reingreso de alumnos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sobreedad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pacing w:val="-2"/>
          <w:sz w:val="24"/>
        </w:rPr>
        <w:t> </w:t>
      </w:r>
      <w:r>
        <w:rPr>
          <w:sz w:val="24"/>
        </w:rPr>
        <w:t>edad con</w:t>
      </w:r>
      <w:r>
        <w:rPr>
          <w:spacing w:val="-1"/>
          <w:sz w:val="24"/>
        </w:rPr>
        <w:t> </w:t>
      </w:r>
      <w:r>
        <w:rPr>
          <w:sz w:val="24"/>
        </w:rPr>
        <w:t>abandono</w:t>
      </w:r>
      <w:r>
        <w:rPr>
          <w:spacing w:val="-3"/>
          <w:sz w:val="24"/>
        </w:rPr>
        <w:t> </w:t>
      </w:r>
      <w:r>
        <w:rPr>
          <w:sz w:val="24"/>
        </w:rPr>
        <w:t>interanual.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93" w:lineRule="exact" w:before="0" w:after="0"/>
        <w:ind w:left="1690" w:right="0" w:hanging="36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cupo</w:t>
      </w:r>
      <w:r>
        <w:rPr>
          <w:spacing w:val="-3"/>
          <w:sz w:val="24"/>
        </w:rPr>
        <w:t> </w:t>
      </w:r>
      <w:r>
        <w:rPr>
          <w:sz w:val="24"/>
        </w:rPr>
        <w:t>máximo de</w:t>
      </w:r>
      <w:r>
        <w:rPr>
          <w:spacing w:val="-3"/>
          <w:sz w:val="24"/>
        </w:rPr>
        <w:t> </w:t>
      </w:r>
      <w:r>
        <w:rPr>
          <w:sz w:val="24"/>
        </w:rPr>
        <w:t>alumnos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centro educativo.</w:t>
      </w:r>
    </w:p>
    <w:p>
      <w:pPr>
        <w:pStyle w:val="ListParagraph"/>
        <w:numPr>
          <w:ilvl w:val="0"/>
          <w:numId w:val="37"/>
        </w:numPr>
        <w:tabs>
          <w:tab w:pos="1690" w:val="left" w:leader="none"/>
        </w:tabs>
        <w:spacing w:line="240" w:lineRule="auto" w:before="2" w:after="0"/>
        <w:ind w:left="1690" w:right="0" w:hanging="360"/>
        <w:jc w:val="both"/>
        <w:rPr>
          <w:sz w:val="24"/>
        </w:rPr>
      </w:pPr>
      <w:r>
        <w:rPr>
          <w:sz w:val="24"/>
        </w:rPr>
        <w:t>Considerar</w:t>
      </w:r>
      <w:r>
        <w:rPr>
          <w:spacing w:val="-5"/>
          <w:sz w:val="24"/>
        </w:rPr>
        <w:t> </w:t>
      </w:r>
      <w:r>
        <w:rPr>
          <w:sz w:val="24"/>
        </w:rPr>
        <w:t>todos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desafíos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minimizar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repitencia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ind w:left="1690" w:right="822"/>
        <w:jc w:val="both"/>
      </w:pPr>
      <w:r>
        <w:rPr/>
        <w:t>Crear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tecnológicos,</w:t>
      </w:r>
      <w:r>
        <w:rPr>
          <w:spacing w:val="-2"/>
        </w:rPr>
        <w:t> </w:t>
      </w:r>
      <w:r>
        <w:rPr/>
        <w:t>deportivos 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motivación.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289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262" w:right="819"/>
        <w:jc w:val="both"/>
      </w:pPr>
      <w:r>
        <w:rPr/>
        <w:t>Adicionalmente,</w:t>
      </w:r>
      <w:r>
        <w:rPr>
          <w:spacing w:val="1"/>
        </w:rPr>
        <w:t> </w:t>
      </w:r>
      <w:r>
        <w:rPr/>
        <w:t>76%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adicionar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-52"/>
        </w:rPr>
        <w:t> </w:t>
      </w:r>
      <w:r>
        <w:rPr/>
        <w:t>desafíos: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55" w:right="815" w:firstLine="0"/>
        <w:jc w:val="center"/>
        <w:rPr>
          <w:i/>
          <w:sz w:val="18"/>
        </w:rPr>
      </w:pPr>
      <w:bookmarkStart w:name="_bookmark182" w:id="228"/>
      <w:bookmarkEnd w:id="22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46.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Desafíos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complementarios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abandono.</w:t>
      </w: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8376"/>
      </w:tblGrid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1</w:t>
            </w:r>
          </w:p>
        </w:tc>
        <w:tc>
          <w:tcPr>
            <w:tcW w:w="8376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Promover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fomentar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vocación en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</w:p>
        </w:tc>
      </w:tr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2</w:t>
            </w:r>
          </w:p>
        </w:tc>
        <w:tc>
          <w:tcPr>
            <w:tcW w:w="8376" w:type="dxa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muestre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voluntad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y trabaje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estos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desafíos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con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interés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responsablemente.</w:t>
            </w:r>
          </w:p>
        </w:tc>
      </w:tr>
      <w:tr>
        <w:trPr>
          <w:trHeight w:val="51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3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50" w:lineRule="atLeast"/>
              <w:ind w:left="107" w:right="762"/>
              <w:rPr>
                <w:sz w:val="21"/>
              </w:rPr>
            </w:pPr>
            <w:r>
              <w:rPr>
                <w:color w:val="31302F"/>
                <w:sz w:val="21"/>
              </w:rPr>
              <w:t>Garantizar la EBI Realizar esfuerzos en las mujeres que son quienes abandonan con más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frecuencia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varones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 la primaria.</w:t>
            </w:r>
          </w:p>
        </w:tc>
      </w:tr>
      <w:tr>
        <w:trPr>
          <w:trHeight w:val="51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4</w:t>
            </w:r>
          </w:p>
        </w:tc>
        <w:tc>
          <w:tcPr>
            <w:tcW w:w="8376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Asignar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orientadores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educativos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grupos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estudiantes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riesgo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abandono</w:t>
            </w:r>
            <w:r>
              <w:rPr>
                <w:color w:val="31302F"/>
                <w:spacing w:val="-6"/>
                <w:sz w:val="21"/>
              </w:rPr>
              <w:t> </w:t>
            </w:r>
            <w:r>
              <w:rPr>
                <w:color w:val="31302F"/>
                <w:sz w:val="21"/>
              </w:rPr>
              <w:t>escolar,</w:t>
            </w:r>
          </w:p>
          <w:p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(centros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educativos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con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mayores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índices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reprobación)</w:t>
            </w:r>
          </w:p>
        </w:tc>
      </w:tr>
      <w:tr>
        <w:trPr>
          <w:trHeight w:val="257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2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5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35" w:lineRule="exact" w:before="2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Padres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analfabetas</w:t>
            </w:r>
          </w:p>
        </w:tc>
      </w:tr>
      <w:tr>
        <w:trPr>
          <w:trHeight w:val="51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6</w:t>
            </w:r>
          </w:p>
        </w:tc>
        <w:tc>
          <w:tcPr>
            <w:tcW w:w="8376" w:type="dxa"/>
          </w:tcPr>
          <w:p>
            <w:pPr>
              <w:pStyle w:val="TableParagraph"/>
              <w:spacing w:line="250" w:lineRule="atLeast"/>
              <w:ind w:left="107" w:right="117"/>
              <w:rPr>
                <w:sz w:val="21"/>
              </w:rPr>
            </w:pPr>
            <w:r>
              <w:rPr>
                <w:color w:val="31302F"/>
                <w:sz w:val="21"/>
              </w:rPr>
              <w:t>Concientizar en todos los Profesionales la importancia del apoyo a todos los niños y la juventud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guatemalteca</w:t>
            </w:r>
          </w:p>
        </w:tc>
      </w:tr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7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Crear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una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concientización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están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frente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sistema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educativo</w:t>
            </w:r>
          </w:p>
        </w:tc>
      </w:tr>
      <w:tr>
        <w:trPr>
          <w:trHeight w:val="1024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8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145"/>
              <w:rPr>
                <w:sz w:val="21"/>
              </w:rPr>
            </w:pPr>
            <w:r>
              <w:rPr>
                <w:color w:val="31302F"/>
                <w:sz w:val="21"/>
              </w:rPr>
              <w:t>Es necesario la implementación de un modelo socio humanístico constructivista, crítico,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pertinente, significativo, contextual que permita a la comunidad educativa aplicar estrategias a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nivel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local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para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solución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problemas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través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propuesta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proyectos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nazcan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</w:p>
          <w:p>
            <w:pPr>
              <w:pStyle w:val="TableParagraph"/>
              <w:spacing w:line="234" w:lineRule="exact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las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carencias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institucionales.</w:t>
            </w:r>
          </w:p>
        </w:tc>
      </w:tr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w w:val="100"/>
                <w:sz w:val="21"/>
              </w:rPr>
              <w:t>9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entrega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educativa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por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parte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docente,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principalmente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primero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primaria.</w:t>
            </w:r>
          </w:p>
        </w:tc>
      </w:tr>
      <w:tr>
        <w:trPr>
          <w:trHeight w:val="1284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10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102"/>
              <w:rPr>
                <w:sz w:val="21"/>
              </w:rPr>
            </w:pPr>
            <w:r>
              <w:rPr>
                <w:color w:val="31302F"/>
                <w:sz w:val="21"/>
              </w:rPr>
              <w:t>Que las organizaciones sindicales no interfieran los procesos educativos. Realizar una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reestructura de las Supervisiones Educativa (SIANE u otro mecanismo administrativo) para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mayor presencia en la escuela. No intervención de ningún tipo de organización política o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sindical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procesos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reclutamiento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selección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personal.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Son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temas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administrativos,</w:t>
            </w:r>
          </w:p>
          <w:p>
            <w:pPr>
              <w:pStyle w:val="TableParagraph"/>
              <w:spacing w:line="235" w:lineRule="exact" w:before="2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pero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ha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repercutido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manera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relevante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sistema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educativo.</w:t>
            </w:r>
          </w:p>
        </w:tc>
      </w:tr>
      <w:tr>
        <w:trPr>
          <w:trHeight w:val="767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11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before="1"/>
              <w:ind w:left="107" w:right="165"/>
              <w:rPr>
                <w:sz w:val="21"/>
              </w:rPr>
            </w:pPr>
            <w:r>
              <w:rPr>
                <w:color w:val="31302F"/>
                <w:sz w:val="21"/>
              </w:rPr>
              <w:t>Docentes preparados para el desarrollo de las clases interculturales, docentes con experiencia,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con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formación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académica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congruente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grado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trabajar.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Enviar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mejores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las</w:t>
            </w:r>
          </w:p>
          <w:p>
            <w:pPr>
              <w:pStyle w:val="TableParagraph"/>
              <w:spacing w:line="233" w:lineRule="exact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comunidades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rurales.</w:t>
            </w:r>
          </w:p>
        </w:tc>
      </w:tr>
      <w:tr>
        <w:trPr>
          <w:trHeight w:val="51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12</w:t>
            </w:r>
          </w:p>
        </w:tc>
        <w:tc>
          <w:tcPr>
            <w:tcW w:w="8376" w:type="dxa"/>
          </w:tcPr>
          <w:p>
            <w:pPr>
              <w:pStyle w:val="TableParagraph"/>
              <w:spacing w:line="250" w:lineRule="atLeast"/>
              <w:ind w:left="107" w:right="362"/>
              <w:rPr>
                <w:sz w:val="21"/>
              </w:rPr>
            </w:pPr>
            <w:r>
              <w:rPr>
                <w:color w:val="31302F"/>
                <w:sz w:val="21"/>
              </w:rPr>
              <w:t>El desafío de fortalecer e implementar la figura de orientador vocacional y/o laboral para los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INEB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 INED.</w:t>
            </w:r>
          </w:p>
        </w:tc>
      </w:tr>
      <w:tr>
        <w:trPr>
          <w:trHeight w:val="513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13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50" w:lineRule="atLeast"/>
              <w:ind w:left="107" w:right="990"/>
              <w:rPr>
                <w:sz w:val="21"/>
              </w:rPr>
            </w:pPr>
            <w:r>
              <w:rPr>
                <w:color w:val="31302F"/>
                <w:sz w:val="21"/>
              </w:rPr>
              <w:t>Implementación de materiales de juegos lúdicos y de grupos dentro del aula y centro</w:t>
            </w:r>
            <w:r>
              <w:rPr>
                <w:color w:val="31302F"/>
                <w:spacing w:val="-45"/>
                <w:sz w:val="21"/>
              </w:rPr>
              <w:t> </w:t>
            </w:r>
            <w:r>
              <w:rPr>
                <w:color w:val="31302F"/>
                <w:sz w:val="21"/>
              </w:rPr>
              <w:t>educativo.</w:t>
            </w:r>
          </w:p>
        </w:tc>
      </w:tr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14</w:t>
            </w:r>
          </w:p>
        </w:tc>
        <w:tc>
          <w:tcPr>
            <w:tcW w:w="8376" w:type="dxa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Capacitar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sobre la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evaluación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y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los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planes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mejoramiento.</w:t>
            </w:r>
          </w:p>
        </w:tc>
      </w:tr>
      <w:tr>
        <w:trPr>
          <w:trHeight w:val="256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line="235" w:lineRule="exact"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15</w:t>
            </w:r>
          </w:p>
        </w:tc>
        <w:tc>
          <w:tcPr>
            <w:tcW w:w="8376" w:type="dxa"/>
            <w:shd w:val="clear" w:color="auto" w:fill="DEEAF6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Incluir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dentro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la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figura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Supervisión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Educativa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un</w:t>
            </w:r>
            <w:r>
              <w:rPr>
                <w:color w:val="31302F"/>
                <w:spacing w:val="-6"/>
                <w:sz w:val="21"/>
              </w:rPr>
              <w:t> </w:t>
            </w:r>
            <w:r>
              <w:rPr>
                <w:color w:val="31302F"/>
                <w:sz w:val="21"/>
              </w:rPr>
              <w:t>profesional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Psicología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Clínica.</w:t>
            </w:r>
          </w:p>
        </w:tc>
      </w:tr>
      <w:tr>
        <w:trPr>
          <w:trHeight w:val="770" w:hRule="atLeast"/>
        </w:trPr>
        <w:tc>
          <w:tcPr>
            <w:tcW w:w="430" w:type="dxa"/>
            <w:shd w:val="clear" w:color="auto" w:fill="B4C5E7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31302F"/>
                <w:sz w:val="21"/>
              </w:rPr>
              <w:t>16</w:t>
            </w:r>
          </w:p>
        </w:tc>
        <w:tc>
          <w:tcPr>
            <w:tcW w:w="8376" w:type="dxa"/>
          </w:tcPr>
          <w:p>
            <w:pPr>
              <w:pStyle w:val="TableParagraph"/>
              <w:spacing w:before="1"/>
              <w:ind w:left="107" w:right="102"/>
              <w:rPr>
                <w:sz w:val="21"/>
              </w:rPr>
            </w:pPr>
            <w:r>
              <w:rPr>
                <w:color w:val="31302F"/>
                <w:sz w:val="21"/>
              </w:rPr>
              <w:t>Contar con infraestructura adecuada a los servicios educativos que se ofrecen junto con</w:t>
            </w:r>
            <w:r>
              <w:rPr>
                <w:color w:val="31302F"/>
                <w:spacing w:val="1"/>
                <w:sz w:val="21"/>
              </w:rPr>
              <w:t> </w:t>
            </w:r>
            <w:r>
              <w:rPr>
                <w:color w:val="31302F"/>
                <w:sz w:val="21"/>
              </w:rPr>
              <w:t>docentes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especializados,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es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cierto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es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parte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del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ambiente escolar,</w:t>
            </w:r>
            <w:r>
              <w:rPr>
                <w:color w:val="31302F"/>
                <w:spacing w:val="-2"/>
                <w:sz w:val="21"/>
              </w:rPr>
              <w:t> </w:t>
            </w:r>
            <w:r>
              <w:rPr>
                <w:color w:val="31302F"/>
                <w:sz w:val="21"/>
              </w:rPr>
              <w:t>pero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hay</w:t>
            </w:r>
            <w:r>
              <w:rPr>
                <w:color w:val="31302F"/>
                <w:spacing w:val="-5"/>
                <w:sz w:val="21"/>
              </w:rPr>
              <w:t> </w:t>
            </w:r>
            <w:r>
              <w:rPr>
                <w:color w:val="31302F"/>
                <w:sz w:val="21"/>
              </w:rPr>
              <w:t>que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reflejarlo,</w:t>
            </w:r>
          </w:p>
          <w:p>
            <w:pPr>
              <w:pStyle w:val="TableParagraph"/>
              <w:spacing w:line="236" w:lineRule="exact"/>
              <w:ind w:left="107"/>
              <w:rPr>
                <w:sz w:val="21"/>
              </w:rPr>
            </w:pPr>
            <w:r>
              <w:rPr>
                <w:color w:val="31302F"/>
                <w:sz w:val="21"/>
              </w:rPr>
              <w:t>principalmente</w:t>
            </w:r>
            <w:r>
              <w:rPr>
                <w:color w:val="31302F"/>
                <w:spacing w:val="-4"/>
                <w:sz w:val="21"/>
              </w:rPr>
              <w:t> </w:t>
            </w:r>
            <w:r>
              <w:rPr>
                <w:color w:val="31302F"/>
                <w:sz w:val="21"/>
              </w:rPr>
              <w:t>en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el</w:t>
            </w:r>
            <w:r>
              <w:rPr>
                <w:color w:val="31302F"/>
                <w:spacing w:val="-1"/>
                <w:sz w:val="21"/>
              </w:rPr>
              <w:t> </w:t>
            </w:r>
            <w:r>
              <w:rPr>
                <w:color w:val="31302F"/>
                <w:sz w:val="21"/>
              </w:rPr>
              <w:t>Ciclo</w:t>
            </w:r>
            <w:r>
              <w:rPr>
                <w:color w:val="31302F"/>
                <w:spacing w:val="-3"/>
                <w:sz w:val="21"/>
              </w:rPr>
              <w:t> </w:t>
            </w:r>
            <w:r>
              <w:rPr>
                <w:color w:val="31302F"/>
                <w:sz w:val="21"/>
              </w:rPr>
              <w:t>Diversificado</w:t>
            </w:r>
          </w:p>
        </w:tc>
      </w:tr>
    </w:tbl>
    <w:p>
      <w:pPr>
        <w:spacing w:before="1"/>
        <w:ind w:left="258" w:right="815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Fuente: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Encuesta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validación.</w:t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ind w:left="262" w:right="818"/>
        <w:jc w:val="both"/>
      </w:pPr>
      <w:r>
        <w:rPr>
          <w:spacing w:val="-1"/>
        </w:rPr>
        <w:t>Dentro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esquema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validación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1"/>
        </w:rPr>
        <w:t>caso</w:t>
      </w:r>
      <w:r>
        <w:rPr>
          <w:spacing w:val="-13"/>
        </w:rPr>
        <w:t> </w:t>
      </w:r>
      <w:r>
        <w:rPr/>
        <w:t>particular,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consultó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ponderación</w:t>
      </w:r>
      <w:r>
        <w:rPr>
          <w:spacing w:val="-52"/>
        </w:rPr>
        <w:t> </w:t>
      </w:r>
      <w:r>
        <w:rPr/>
        <w:t>de 1 al 5, de la necesidad de ampliar la cobertura del nivel primario, obteniendo un 4.57</w:t>
      </w:r>
      <w:r>
        <w:rPr>
          <w:spacing w:val="1"/>
        </w:rPr>
        <w:t> </w:t>
      </w:r>
      <w:r>
        <w:rPr/>
        <w:t>puntos promedio, que enmarca el criterio de técnico de fortacer el nivel de educación</w:t>
      </w:r>
      <w:r>
        <w:rPr>
          <w:spacing w:val="1"/>
        </w:rPr>
        <w:t> </w:t>
      </w:r>
      <w:r>
        <w:rPr/>
        <w:t>preprimaria.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340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33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183" w:id="229"/>
      <w:bookmarkEnd w:id="229"/>
      <w:r>
        <w:rPr/>
      </w:r>
      <w:bookmarkStart w:name="_bookmark183" w:id="230"/>
      <w:bookmarkEnd w:id="230"/>
      <w:r>
        <w:rPr>
          <w:color w:val="2E5395"/>
        </w:rPr>
        <w:t>Sug</w:t>
      </w:r>
      <w:r>
        <w:rPr>
          <w:color w:val="2E5395"/>
        </w:rPr>
        <w:t>erencias</w:t>
      </w:r>
      <w:r>
        <w:rPr>
          <w:color w:val="2E5395"/>
          <w:spacing w:val="-6"/>
        </w:rPr>
        <w:t> </w:t>
      </w:r>
      <w:r>
        <w:rPr>
          <w:color w:val="2E5395"/>
        </w:rPr>
        <w:t>Generadas</w:t>
      </w:r>
    </w:p>
    <w:p>
      <w:pPr>
        <w:pStyle w:val="ListParagraph"/>
        <w:numPr>
          <w:ilvl w:val="0"/>
          <w:numId w:val="38"/>
        </w:numPr>
        <w:tabs>
          <w:tab w:pos="1690" w:val="left" w:leader="none"/>
        </w:tabs>
        <w:spacing w:line="240" w:lineRule="auto" w:before="238" w:after="0"/>
        <w:ind w:left="1690" w:right="821" w:hanging="360"/>
        <w:jc w:val="both"/>
        <w:rPr>
          <w:sz w:val="24"/>
        </w:rPr>
      </w:pPr>
      <w:r>
        <w:rPr>
          <w:sz w:val="24"/>
        </w:rPr>
        <w:t>Profundizar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fortalecimiento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idioma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imparten</w:t>
      </w:r>
      <w:r>
        <w:rPr>
          <w:spacing w:val="-1"/>
          <w:sz w:val="24"/>
        </w:rPr>
        <w:t> </w:t>
      </w:r>
      <w:r>
        <w:rPr>
          <w:sz w:val="24"/>
        </w:rPr>
        <w:t>clases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52"/>
          <w:sz w:val="24"/>
        </w:rPr>
        <w:t> </w:t>
      </w:r>
      <w:r>
        <w:rPr>
          <w:sz w:val="24"/>
        </w:rPr>
        <w:t>primer ciclo, especialmente aquellos estudiantes que no han estado en 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preprimaria.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392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4" w:id="231"/>
      <w:bookmarkEnd w:id="231"/>
      <w:r>
        <w:rPr/>
      </w:r>
      <w:bookmarkStart w:name="_bookmark184" w:id="232"/>
      <w:bookmarkEnd w:id="232"/>
      <w:r>
        <w:rPr>
          <w:color w:val="2E5395"/>
        </w:rPr>
        <w:t>R</w:t>
      </w:r>
      <w:r>
        <w:rPr>
          <w:color w:val="2E5395"/>
        </w:rPr>
        <w:t>ecomendaciones</w:t>
      </w:r>
    </w:p>
    <w:p>
      <w:pPr>
        <w:pStyle w:val="ListParagraph"/>
        <w:numPr>
          <w:ilvl w:val="0"/>
          <w:numId w:val="39"/>
        </w:numPr>
        <w:tabs>
          <w:tab w:pos="1690" w:val="left" w:leader="none"/>
        </w:tabs>
        <w:spacing w:line="240" w:lineRule="auto" w:before="239" w:after="0"/>
        <w:ind w:left="1690" w:right="819" w:hanging="360"/>
        <w:jc w:val="both"/>
        <w:rPr>
          <w:sz w:val="24"/>
        </w:rPr>
      </w:pPr>
      <w:r>
        <w:rPr>
          <w:sz w:val="24"/>
        </w:rPr>
        <w:t>Dentro de la información de registros educativos analizada, para el ciclo</w:t>
      </w:r>
      <w:r>
        <w:rPr>
          <w:spacing w:val="1"/>
          <w:sz w:val="24"/>
        </w:rPr>
        <w:t> </w:t>
      </w:r>
      <w:r>
        <w:rPr>
          <w:sz w:val="24"/>
        </w:rPr>
        <w:t>escolar 2021 no se encuentra la información relacionada al Subsistema 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8"/>
          <w:sz w:val="24"/>
        </w:rPr>
        <w:t> </w:t>
      </w:r>
      <w:r>
        <w:rPr>
          <w:sz w:val="24"/>
        </w:rPr>
        <w:t>Extraescolar,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ésta</w:t>
      </w:r>
      <w:r>
        <w:rPr>
          <w:spacing w:val="-10"/>
          <w:sz w:val="24"/>
        </w:rPr>
        <w:t> </w:t>
      </w:r>
      <w:r>
        <w:rPr>
          <w:sz w:val="24"/>
        </w:rPr>
        <w:t>debe</w:t>
      </w:r>
      <w:r>
        <w:rPr>
          <w:spacing w:val="-7"/>
          <w:sz w:val="24"/>
        </w:rPr>
        <w:t> </w:t>
      </w:r>
      <w:r>
        <w:rPr>
          <w:sz w:val="24"/>
        </w:rPr>
        <w:t>integrarse</w:t>
      </w:r>
      <w:r>
        <w:rPr>
          <w:spacing w:val="-7"/>
          <w:sz w:val="24"/>
        </w:rPr>
        <w:t> </w:t>
      </w:r>
      <w:r>
        <w:rPr>
          <w:sz w:val="24"/>
        </w:rPr>
        <w:t>adecuadamente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Subsistema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Escolar,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existe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sesgo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correcto</w:t>
      </w:r>
      <w:r>
        <w:rPr>
          <w:spacing w:val="1"/>
          <w:sz w:val="24"/>
        </w:rPr>
        <w:t> </w:t>
      </w:r>
      <w:r>
        <w:rPr>
          <w:sz w:val="24"/>
        </w:rPr>
        <w:t>analizar</w:t>
      </w:r>
      <w:r>
        <w:rPr>
          <w:spacing w:val="1"/>
          <w:sz w:val="24"/>
        </w:rPr>
        <w:t> </w:t>
      </w:r>
      <w:r>
        <w:rPr>
          <w:sz w:val="24"/>
        </w:rPr>
        <w:t>aisladamente,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contribución que</w:t>
      </w:r>
      <w:r>
        <w:rPr>
          <w:spacing w:val="-1"/>
          <w:sz w:val="24"/>
        </w:rPr>
        <w:t> </w:t>
      </w:r>
      <w:r>
        <w:rPr>
          <w:sz w:val="24"/>
        </w:rPr>
        <w:t>hace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Nacional.</w:t>
      </w:r>
    </w:p>
    <w:p>
      <w:pPr>
        <w:pStyle w:val="ListParagraph"/>
        <w:numPr>
          <w:ilvl w:val="0"/>
          <w:numId w:val="39"/>
        </w:numPr>
        <w:tabs>
          <w:tab w:pos="1690" w:val="left" w:leader="none"/>
        </w:tabs>
        <w:spacing w:line="240" w:lineRule="auto" w:before="0" w:after="0"/>
        <w:ind w:left="1690" w:right="817" w:hanging="360"/>
        <w:jc w:val="both"/>
        <w:rPr>
          <w:sz w:val="24"/>
        </w:rPr>
      </w:pPr>
      <w:r>
        <w:rPr>
          <w:sz w:val="24"/>
        </w:rPr>
        <w:t>La cohorte de alumnos que inició estudios durante el ciclo escolar 2020,</w:t>
      </w:r>
      <w:r>
        <w:rPr>
          <w:spacing w:val="1"/>
          <w:sz w:val="24"/>
        </w:rPr>
        <w:t> </w:t>
      </w:r>
      <w:r>
        <w:rPr>
          <w:sz w:val="24"/>
        </w:rPr>
        <w:t>deben ser considerada como una cohorte estudio de caso muy importante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Guatemala,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situación</w:t>
      </w:r>
      <w:r>
        <w:rPr>
          <w:spacing w:val="1"/>
          <w:sz w:val="24"/>
        </w:rPr>
        <w:t> </w:t>
      </w:r>
      <w:r>
        <w:rPr>
          <w:sz w:val="24"/>
        </w:rPr>
        <w:t>derivada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pandemia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Coronavirus COVID-19, flexibilizó el reglamento de evaluación, permitiendo</w:t>
      </w:r>
      <w:r>
        <w:rPr>
          <w:spacing w:val="1"/>
          <w:sz w:val="24"/>
        </w:rPr>
        <w:t> </w:t>
      </w:r>
      <w:r>
        <w:rPr>
          <w:sz w:val="24"/>
        </w:rPr>
        <w:t>que la no promoción cayera en un 65% comparada con el 2019, por lo que</w:t>
      </w:r>
      <w:r>
        <w:rPr>
          <w:spacing w:val="1"/>
          <w:sz w:val="24"/>
        </w:rPr>
        <w:t> </w:t>
      </w:r>
      <w:r>
        <w:rPr>
          <w:sz w:val="24"/>
        </w:rPr>
        <w:t>debe realizarse un seguimiento a esta cohorte, especialmente al momento</w:t>
      </w:r>
      <w:r>
        <w:rPr>
          <w:spacing w:val="1"/>
          <w:sz w:val="24"/>
        </w:rPr>
        <w:t> </w:t>
      </w:r>
      <w:r>
        <w:rPr>
          <w:sz w:val="24"/>
        </w:rPr>
        <w:t>de retornar</w:t>
      </w:r>
      <w:r>
        <w:rPr>
          <w:spacing w:val="-1"/>
          <w:sz w:val="24"/>
        </w:rPr>
        <w:t> </w:t>
      </w:r>
      <w:r>
        <w:rPr>
          <w:sz w:val="24"/>
        </w:rPr>
        <w:t>a clases</w:t>
      </w:r>
      <w:r>
        <w:rPr>
          <w:spacing w:val="-1"/>
          <w:sz w:val="24"/>
        </w:rPr>
        <w:t> </w:t>
      </w:r>
      <w:r>
        <w:rPr>
          <w:sz w:val="24"/>
        </w:rPr>
        <w:t>presenciales</w:t>
      </w:r>
      <w:r>
        <w:rPr>
          <w:spacing w:val="-2"/>
          <w:sz w:val="24"/>
        </w:rPr>
        <w:t> </w:t>
      </w:r>
      <w:r>
        <w:rPr>
          <w:sz w:val="24"/>
        </w:rPr>
        <w:t>totales.</w:t>
      </w:r>
    </w:p>
    <w:p>
      <w:pPr>
        <w:pStyle w:val="ListParagraph"/>
        <w:numPr>
          <w:ilvl w:val="0"/>
          <w:numId w:val="39"/>
        </w:numPr>
        <w:tabs>
          <w:tab w:pos="1690" w:val="left" w:leader="none"/>
        </w:tabs>
        <w:spacing w:line="240" w:lineRule="auto" w:before="1" w:after="0"/>
        <w:ind w:left="1690" w:right="818" w:hanging="360"/>
        <w:jc w:val="both"/>
        <w:rPr>
          <w:sz w:val="24"/>
        </w:rPr>
      </w:pPr>
      <w:r>
        <w:rPr>
          <w:sz w:val="24"/>
        </w:rPr>
        <w:t>Realizar una evaluación diagnóstica anual o bianual para todos los grados</w:t>
      </w:r>
      <w:r>
        <w:rPr>
          <w:spacing w:val="1"/>
          <w:sz w:val="24"/>
        </w:rPr>
        <w:t> </w:t>
      </w:r>
      <w:r>
        <w:rPr>
          <w:sz w:val="24"/>
        </w:rPr>
        <w:t>educativos, que pueda ser comparable a nivel de indicador de logro de las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1"/>
          <w:sz w:val="24"/>
        </w:rPr>
        <w:t> </w:t>
      </w:r>
      <w:r>
        <w:rPr>
          <w:sz w:val="24"/>
        </w:rPr>
        <w:t>propuestas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docente,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personalizadas,</w:t>
      </w:r>
      <w:r>
        <w:rPr>
          <w:spacing w:val="-2"/>
          <w:sz w:val="24"/>
        </w:rPr>
        <w:t> </w:t>
      </w:r>
      <w:r>
        <w:rPr>
          <w:sz w:val="24"/>
        </w:rPr>
        <w:t>generaría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contexto</w:t>
      </w:r>
      <w:r>
        <w:rPr>
          <w:spacing w:val="-3"/>
          <w:sz w:val="24"/>
        </w:rPr>
        <w:t> </w:t>
      </w:r>
      <w:r>
        <w:rPr>
          <w:sz w:val="24"/>
        </w:rPr>
        <w:t>propio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mejora</w:t>
      </w:r>
      <w:r>
        <w:rPr>
          <w:spacing w:val="-1"/>
          <w:sz w:val="24"/>
        </w:rPr>
        <w:t> </w:t>
      </w:r>
      <w:r>
        <w:rPr>
          <w:sz w:val="24"/>
        </w:rPr>
        <w:t>continua.</w:t>
      </w:r>
    </w:p>
    <w:p>
      <w:pPr>
        <w:pStyle w:val="ListParagraph"/>
        <w:numPr>
          <w:ilvl w:val="0"/>
          <w:numId w:val="39"/>
        </w:numPr>
        <w:tabs>
          <w:tab w:pos="1690" w:val="left" w:leader="none"/>
        </w:tabs>
        <w:spacing w:line="240" w:lineRule="auto" w:before="0" w:after="0"/>
        <w:ind w:left="1690" w:right="820" w:hanging="36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experiencia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profesionalización</w:t>
      </w:r>
      <w:r>
        <w:rPr>
          <w:spacing w:val="1"/>
          <w:sz w:val="24"/>
        </w:rPr>
        <w:t> </w:t>
      </w:r>
      <w:r>
        <w:rPr>
          <w:sz w:val="24"/>
        </w:rPr>
        <w:t>docente existe una mejora en los indicadores de eficiencia interna o en las</w:t>
      </w:r>
      <w:r>
        <w:rPr>
          <w:spacing w:val="1"/>
          <w:sz w:val="24"/>
        </w:rPr>
        <w:t> </w:t>
      </w:r>
      <w:r>
        <w:rPr>
          <w:sz w:val="24"/>
        </w:rPr>
        <w:t>pruebas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-1"/>
          <w:sz w:val="24"/>
        </w:rPr>
        <w:t> </w:t>
      </w:r>
      <w:r>
        <w:rPr>
          <w:sz w:val="24"/>
        </w:rPr>
        <w:t>diagnóstica.</w:t>
      </w:r>
    </w:p>
    <w:p>
      <w:pPr>
        <w:pStyle w:val="ListParagraph"/>
        <w:numPr>
          <w:ilvl w:val="0"/>
          <w:numId w:val="39"/>
        </w:numPr>
        <w:tabs>
          <w:tab w:pos="1690" w:val="left" w:leader="none"/>
        </w:tabs>
        <w:spacing w:line="240" w:lineRule="auto" w:before="0" w:after="0"/>
        <w:ind w:left="1690" w:right="821" w:hanging="360"/>
        <w:jc w:val="both"/>
        <w:rPr>
          <w:sz w:val="24"/>
        </w:rPr>
      </w:pPr>
      <w:r>
        <w:rPr>
          <w:sz w:val="24"/>
        </w:rPr>
        <w:t>Crear procesos grupales y estrategias de mejora de calidades y capacidades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individuales,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segmentos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docente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sienta</w:t>
      </w:r>
      <w:r>
        <w:rPr>
          <w:spacing w:val="1"/>
          <w:sz w:val="24"/>
        </w:rPr>
        <w:t> </w:t>
      </w:r>
      <w:r>
        <w:rPr>
          <w:sz w:val="24"/>
        </w:rPr>
        <w:t>afectado</w:t>
      </w:r>
      <w:r>
        <w:rPr>
          <w:spacing w:val="1"/>
          <w:sz w:val="24"/>
        </w:rPr>
        <w:t> </w:t>
      </w:r>
      <w:r>
        <w:rPr>
          <w:sz w:val="24"/>
        </w:rPr>
        <w:t>individualmente.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136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443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5" w:id="233"/>
      <w:bookmarkEnd w:id="233"/>
      <w:r>
        <w:rPr/>
      </w:r>
      <w:bookmarkStart w:name="_bookmark185" w:id="234"/>
      <w:bookmarkEnd w:id="234"/>
      <w:r>
        <w:rPr>
          <w:color w:val="2E5395"/>
        </w:rPr>
        <w:t>Í</w:t>
      </w:r>
      <w:r>
        <w:rPr>
          <w:color w:val="2E5395"/>
        </w:rPr>
        <w:t>ndice</w:t>
      </w:r>
      <w:r>
        <w:rPr>
          <w:color w:val="2E5395"/>
          <w:spacing w:val="-9"/>
        </w:rPr>
        <w:t> </w:t>
      </w:r>
      <w:r>
        <w:rPr>
          <w:color w:val="2E5395"/>
        </w:rPr>
        <w:t>de</w:t>
      </w:r>
      <w:r>
        <w:rPr>
          <w:color w:val="2E5395"/>
          <w:spacing w:val="-8"/>
        </w:rPr>
        <w:t> </w:t>
      </w:r>
      <w:r>
        <w:rPr>
          <w:color w:val="2E5395"/>
        </w:rPr>
        <w:t>Ilustraciones</w:t>
      </w:r>
    </w:p>
    <w:p>
      <w:pPr>
        <w:pStyle w:val="BodyText"/>
        <w:tabs>
          <w:tab w:pos="8968" w:val="left" w:leader="dot"/>
        </w:tabs>
        <w:spacing w:before="239"/>
        <w:ind w:left="970"/>
      </w:pPr>
      <w:hyperlink w:history="true" w:anchor="_bookmark2">
        <w:r>
          <w:rPr/>
          <w:t>Ilustración</w:t>
        </w:r>
        <w:r>
          <w:rPr>
            <w:spacing w:val="-3"/>
          </w:rPr>
          <w:t> </w:t>
        </w:r>
        <w:r>
          <w:rPr/>
          <w:t>1.</w:t>
        </w:r>
        <w:r>
          <w:rPr>
            <w:spacing w:val="-1"/>
          </w:rPr>
          <w:t> </w:t>
        </w:r>
        <w:r>
          <w:rPr/>
          <w:t>Subsistemas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5</w:t>
        </w:r>
      </w:hyperlink>
    </w:p>
    <w:p>
      <w:pPr>
        <w:pStyle w:val="BodyText"/>
        <w:tabs>
          <w:tab w:pos="8968" w:val="left" w:leader="dot"/>
        </w:tabs>
        <w:spacing w:before="240"/>
        <w:ind w:left="970" w:right="822"/>
      </w:pPr>
      <w:hyperlink w:history="true" w:anchor="_bookmark4">
        <w:r>
          <w:rPr/>
          <w:t>Ilustración</w:t>
        </w:r>
        <w:r>
          <w:rPr>
            <w:spacing w:val="49"/>
          </w:rPr>
          <w:t> </w:t>
        </w:r>
        <w:r>
          <w:rPr/>
          <w:t>2.</w:t>
        </w:r>
        <w:r>
          <w:rPr>
            <w:spacing w:val="50"/>
          </w:rPr>
          <w:t> </w:t>
        </w:r>
        <w:r>
          <w:rPr/>
          <w:t>Estructura</w:t>
        </w:r>
        <w:r>
          <w:rPr>
            <w:spacing w:val="48"/>
          </w:rPr>
          <w:t> </w:t>
        </w:r>
        <w:r>
          <w:rPr/>
          <w:t>organización,</w:t>
        </w:r>
        <w:r>
          <w:rPr>
            <w:spacing w:val="50"/>
          </w:rPr>
          <w:t> </w:t>
        </w:r>
        <w:r>
          <w:rPr/>
          <w:t>Ministerio</w:t>
        </w:r>
        <w:r>
          <w:rPr>
            <w:spacing w:val="50"/>
          </w:rPr>
          <w:t> </w:t>
        </w:r>
        <w:r>
          <w:rPr/>
          <w:t>de</w:t>
        </w:r>
        <w:r>
          <w:rPr>
            <w:spacing w:val="50"/>
          </w:rPr>
          <w:t> </w:t>
        </w:r>
        <w:r>
          <w:rPr/>
          <w:t>Educación.</w:t>
        </w:r>
        <w:r>
          <w:rPr>
            <w:spacing w:val="49"/>
          </w:rPr>
          <w:t> </w:t>
        </w:r>
        <w:r>
          <w:rPr/>
          <w:t>Fuente:</w:t>
        </w:r>
        <w:r>
          <w:rPr>
            <w:spacing w:val="50"/>
          </w:rPr>
          <w:t> </w:t>
        </w:r>
        <w:r>
          <w:rPr/>
          <w:t>DIDEFI,</w:t>
        </w:r>
      </w:hyperlink>
      <w:r>
        <w:rPr>
          <w:spacing w:val="-52"/>
        </w:rPr>
        <w:t> </w:t>
      </w:r>
      <w:hyperlink w:history="true" w:anchor="_bookmark4">
        <w:r>
          <w:rPr/>
          <w:t>Versión</w:t>
        </w:r>
        <w:r>
          <w:rPr>
            <w:spacing w:val="-2"/>
          </w:rPr>
          <w:t> </w:t>
        </w:r>
        <w:r>
          <w:rPr/>
          <w:t>11,</w:t>
        </w:r>
        <w:r>
          <w:rPr>
            <w:spacing w:val="-3"/>
          </w:rPr>
          <w:t> </w:t>
        </w:r>
        <w:r>
          <w:rPr/>
          <w:t>01/09/2020</w:t>
          <w:tab/>
          <w:t>6</w:t>
        </w:r>
      </w:hyperlink>
    </w:p>
    <w:p>
      <w:pPr>
        <w:pStyle w:val="BodyText"/>
        <w:tabs>
          <w:tab w:pos="8968" w:val="left" w:leader="dot"/>
        </w:tabs>
        <w:spacing w:before="240"/>
        <w:ind w:left="970"/>
      </w:pPr>
      <w:hyperlink w:history="true" w:anchor="_bookmark7">
        <w:r>
          <w:rPr/>
          <w:t>Ilustración</w:t>
        </w:r>
        <w:r>
          <w:rPr>
            <w:spacing w:val="-2"/>
          </w:rPr>
          <w:t> </w:t>
        </w:r>
        <w:r>
          <w:rPr/>
          <w:t>3.</w:t>
        </w:r>
        <w:r>
          <w:rPr>
            <w:spacing w:val="-4"/>
          </w:rPr>
          <w:t> </w:t>
        </w:r>
        <w:r>
          <w:rPr/>
          <w:t>Diagrama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 comunidad</w:t>
        </w:r>
        <w:r>
          <w:rPr>
            <w:spacing w:val="-3"/>
          </w:rPr>
          <w:t> </w:t>
        </w:r>
        <w:r>
          <w:rPr/>
          <w:t>educativa.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8</w:t>
        </w:r>
      </w:hyperlink>
    </w:p>
    <w:p>
      <w:pPr>
        <w:pStyle w:val="BodyText"/>
        <w:tabs>
          <w:tab w:pos="8968" w:val="left" w:leader="dot"/>
        </w:tabs>
        <w:spacing w:before="240"/>
        <w:ind w:left="970"/>
      </w:pPr>
      <w:hyperlink w:history="true" w:anchor="_bookmark9">
        <w:r>
          <w:rPr/>
          <w:t>Ilustración</w:t>
        </w:r>
        <w:r>
          <w:rPr>
            <w:spacing w:val="-3"/>
          </w:rPr>
          <w:t> </w:t>
        </w:r>
        <w:r>
          <w:rPr/>
          <w:t>4.</w:t>
        </w:r>
        <w:r>
          <w:rPr>
            <w:spacing w:val="-1"/>
          </w:rPr>
          <w:t> </w:t>
        </w:r>
        <w:r>
          <w:rPr/>
          <w:t>Integrantes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5"/>
          </w:rPr>
          <w:t> </w:t>
        </w:r>
        <w:r>
          <w:rPr/>
          <w:t>Centro</w:t>
        </w:r>
        <w:r>
          <w:rPr>
            <w:spacing w:val="-1"/>
          </w:rPr>
          <w:t> </w:t>
        </w:r>
        <w:r>
          <w:rPr/>
          <w:t>Educativo.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9</w:t>
        </w:r>
      </w:hyperlink>
    </w:p>
    <w:p>
      <w:pPr>
        <w:pStyle w:val="BodyText"/>
        <w:tabs>
          <w:tab w:pos="8968" w:val="left" w:leader="dot"/>
        </w:tabs>
        <w:spacing w:before="240"/>
        <w:ind w:left="970"/>
      </w:pPr>
      <w:hyperlink w:history="true" w:anchor="_bookmark10">
        <w:r>
          <w:rPr/>
          <w:t>Ilustración</w:t>
        </w:r>
        <w:r>
          <w:rPr>
            <w:spacing w:val="-2"/>
          </w:rPr>
          <w:t> </w:t>
        </w:r>
        <w:r>
          <w:rPr/>
          <w:t>5.</w:t>
        </w:r>
        <w:r>
          <w:rPr>
            <w:spacing w:val="-1"/>
          </w:rPr>
          <w:t> </w:t>
        </w:r>
        <w:r>
          <w:rPr/>
          <w:t>Sectores</w:t>
        </w:r>
        <w:r>
          <w:rPr>
            <w:spacing w:val="-3"/>
          </w:rPr>
          <w:t> </w:t>
        </w:r>
        <w:r>
          <w:rPr/>
          <w:t>educativos</w:t>
        </w:r>
        <w:r>
          <w:rPr>
            <w:spacing w:val="-4"/>
          </w:rPr>
          <w:t> </w:t>
        </w:r>
        <w:r>
          <w:rPr/>
          <w:t>de Guatemala.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9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7"/>
      </w:pPr>
      <w:hyperlink w:history="true" w:anchor="_bookmark11">
        <w:r>
          <w:rPr/>
          <w:t>Ilustración</w:t>
        </w:r>
        <w:r>
          <w:rPr>
            <w:spacing w:val="15"/>
          </w:rPr>
          <w:t> </w:t>
        </w:r>
        <w:r>
          <w:rPr/>
          <w:t>6.</w:t>
        </w:r>
        <w:r>
          <w:rPr>
            <w:spacing w:val="14"/>
          </w:rPr>
          <w:t> </w:t>
        </w:r>
        <w:r>
          <w:rPr/>
          <w:t>Características</w:t>
        </w:r>
        <w:r>
          <w:rPr>
            <w:spacing w:val="16"/>
          </w:rPr>
          <w:t> </w:t>
        </w:r>
        <w:r>
          <w:rPr/>
          <w:t>del</w:t>
        </w:r>
        <w:r>
          <w:rPr>
            <w:spacing w:val="14"/>
          </w:rPr>
          <w:t> </w:t>
        </w:r>
        <w:r>
          <w:rPr/>
          <w:t>Centro</w:t>
        </w:r>
        <w:r>
          <w:rPr>
            <w:spacing w:val="15"/>
          </w:rPr>
          <w:t> </w:t>
        </w:r>
        <w:r>
          <w:rPr/>
          <w:t>Educativo.</w:t>
        </w:r>
        <w:r>
          <w:rPr>
            <w:spacing w:val="16"/>
          </w:rPr>
          <w:t> </w:t>
        </w:r>
        <w:r>
          <w:rPr/>
          <w:t>Fuente:</w:t>
        </w:r>
        <w:r>
          <w:rPr>
            <w:spacing w:val="16"/>
          </w:rPr>
          <w:t> </w:t>
        </w:r>
        <w:r>
          <w:rPr/>
          <w:t>Formulario</w:t>
        </w:r>
        <w:r>
          <w:rPr>
            <w:spacing w:val="15"/>
          </w:rPr>
          <w:t> </w:t>
        </w:r>
        <w:r>
          <w:rPr/>
          <w:t>ACI-FOR-01</w:t>
        </w:r>
      </w:hyperlink>
      <w:r>
        <w:rPr>
          <w:spacing w:val="-51"/>
        </w:rPr>
        <w:t> </w:t>
      </w:r>
      <w:hyperlink w:history="true" w:anchor="_bookmark11">
        <w:r>
          <w:rPr/>
          <w:t>V2</w:t>
          <w:tab/>
          <w:t>11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30">
        <w:r>
          <w:rPr/>
          <w:t>Ilustración</w:t>
        </w:r>
        <w:r>
          <w:rPr>
            <w:spacing w:val="-3"/>
          </w:rPr>
          <w:t> </w:t>
        </w:r>
        <w:r>
          <w:rPr/>
          <w:t>7.</w:t>
        </w:r>
        <w:r>
          <w:rPr>
            <w:spacing w:val="-2"/>
          </w:rPr>
          <w:t> </w:t>
        </w:r>
        <w:r>
          <w:rPr/>
          <w:t>Componentes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Currículo</w:t>
        </w:r>
        <w:r>
          <w:rPr>
            <w:spacing w:val="-3"/>
          </w:rPr>
          <w:t> </w:t>
        </w:r>
        <w:r>
          <w:rPr/>
          <w:t>Nacional</w:t>
        </w:r>
        <w:r>
          <w:rPr>
            <w:spacing w:val="-3"/>
          </w:rPr>
          <w:t> </w:t>
        </w:r>
        <w:r>
          <w:rPr/>
          <w:t>Base.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22</w:t>
        </w:r>
      </w:hyperlink>
    </w:p>
    <w:p>
      <w:pPr>
        <w:pStyle w:val="BodyText"/>
        <w:tabs>
          <w:tab w:pos="8848" w:val="left" w:leader="dot"/>
        </w:tabs>
        <w:spacing w:line="242" w:lineRule="auto" w:before="240"/>
        <w:ind w:left="970" w:right="813"/>
      </w:pPr>
      <w:hyperlink w:history="true" w:anchor="_bookmark104">
        <w:r>
          <w:rPr/>
          <w:t>Ilustración</w:t>
        </w:r>
        <w:r>
          <w:rPr>
            <w:spacing w:val="12"/>
          </w:rPr>
          <w:t> </w:t>
        </w:r>
        <w:r>
          <w:rPr/>
          <w:t>8.</w:t>
        </w:r>
        <w:r>
          <w:rPr>
            <w:spacing w:val="14"/>
          </w:rPr>
          <w:t> </w:t>
        </w:r>
        <w:r>
          <w:rPr/>
          <w:t>Diagrama</w:t>
        </w:r>
        <w:r>
          <w:rPr>
            <w:spacing w:val="11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Relaciones</w:t>
        </w:r>
        <w:r>
          <w:rPr>
            <w:spacing w:val="12"/>
          </w:rPr>
          <w:t> </w:t>
        </w:r>
        <w:r>
          <w:rPr/>
          <w:t>de</w:t>
        </w:r>
        <w:r>
          <w:rPr>
            <w:spacing w:val="14"/>
          </w:rPr>
          <w:t> </w:t>
        </w:r>
        <w:r>
          <w:rPr/>
          <w:t>Registros</w:t>
        </w:r>
        <w:r>
          <w:rPr>
            <w:spacing w:val="14"/>
          </w:rPr>
          <w:t> </w:t>
        </w:r>
        <w:r>
          <w:rPr/>
          <w:t>Educativos.</w:t>
        </w:r>
        <w:r>
          <w:rPr>
            <w:spacing w:val="12"/>
          </w:rPr>
          <w:t> </w:t>
        </w:r>
        <w:r>
          <w:rPr/>
          <w:t>Fuente:</w:t>
        </w:r>
        <w:r>
          <w:rPr>
            <w:spacing w:val="19"/>
          </w:rPr>
          <w:t> </w:t>
        </w:r>
        <w:r>
          <w:rPr/>
          <w:t>(Ministerio</w:t>
        </w:r>
      </w:hyperlink>
      <w:r>
        <w:rPr>
          <w:spacing w:val="-51"/>
        </w:rPr>
        <w:t> </w:t>
      </w:r>
      <w:hyperlink w:history="true" w:anchor="_bookmark104"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72</w:t>
        </w:r>
      </w:hyperlink>
    </w:p>
    <w:p>
      <w:pPr>
        <w:pStyle w:val="BodyText"/>
        <w:tabs>
          <w:tab w:pos="8725" w:val="left" w:leader="dot"/>
        </w:tabs>
        <w:spacing w:before="236"/>
        <w:ind w:left="970" w:right="821"/>
      </w:pPr>
      <w:hyperlink w:history="true" w:anchor="_bookmark151">
        <w:r>
          <w:rPr/>
          <w:t>Ilustración</w:t>
        </w:r>
        <w:r>
          <w:rPr>
            <w:spacing w:val="-6"/>
          </w:rPr>
          <w:t> </w:t>
        </w:r>
        <w:r>
          <w:rPr/>
          <w:t>9.</w:t>
        </w:r>
        <w:r>
          <w:rPr>
            <w:spacing w:val="-4"/>
          </w:rPr>
          <w:t> </w:t>
        </w:r>
        <w:r>
          <w:rPr/>
          <w:t>Diagrama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Estados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Inscripción</w:t>
        </w:r>
        <w:r>
          <w:rPr>
            <w:spacing w:val="-3"/>
          </w:rPr>
          <w:t> </w:t>
        </w:r>
        <w:r>
          <w:rPr/>
          <w:t>para</w:t>
        </w:r>
        <w:r>
          <w:rPr>
            <w:spacing w:val="-4"/>
          </w:rPr>
          <w:t> </w:t>
        </w:r>
        <w:r>
          <w:rPr/>
          <w:t>Alumnos</w:t>
        </w:r>
        <w:r>
          <w:rPr>
            <w:spacing w:val="-4"/>
          </w:rPr>
          <w:t> </w:t>
        </w:r>
        <w:r>
          <w:rPr/>
          <w:t>Repitentes.</w:t>
        </w:r>
        <w:r>
          <w:rPr>
            <w:spacing w:val="-4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151">
        <w:r>
          <w:rPr/>
          <w:t>Propia</w:t>
          <w:tab/>
          <w:t>109</w:t>
        </w:r>
      </w:hyperlink>
    </w:p>
    <w:p>
      <w:pPr>
        <w:pStyle w:val="BodyText"/>
        <w:tabs>
          <w:tab w:pos="8725" w:val="left" w:leader="dot"/>
        </w:tabs>
        <w:spacing w:before="240"/>
        <w:ind w:left="970"/>
      </w:pPr>
      <w:hyperlink w:history="true" w:anchor="_bookmark152">
        <w:r>
          <w:rPr/>
          <w:t>Ilustración</w:t>
        </w:r>
        <w:r>
          <w:rPr>
            <w:spacing w:val="-1"/>
          </w:rPr>
          <w:t> </w:t>
        </w:r>
        <w:r>
          <w:rPr/>
          <w:t>10.</w:t>
        </w:r>
        <w:r>
          <w:rPr>
            <w:spacing w:val="-4"/>
          </w:rPr>
          <w:t> </w:t>
        </w:r>
        <w:r>
          <w:rPr/>
          <w:t>Diagrama</w:t>
        </w:r>
        <w:r>
          <w:rPr>
            <w:spacing w:val="-3"/>
          </w:rPr>
          <w:t> </w:t>
        </w:r>
        <w:r>
          <w:rPr/>
          <w:t>de causa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Repitencia.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111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22"/>
      </w:pPr>
      <w:hyperlink w:history="true" w:anchor="_bookmark159">
        <w:r>
          <w:rPr/>
          <w:t>Ilustración</w:t>
        </w:r>
        <w:r>
          <w:rPr>
            <w:spacing w:val="-6"/>
          </w:rPr>
          <w:t> </w:t>
        </w:r>
        <w:r>
          <w:rPr/>
          <w:t>11.</w:t>
        </w:r>
        <w:r>
          <w:rPr>
            <w:spacing w:val="-6"/>
          </w:rPr>
          <w:t> </w:t>
        </w:r>
        <w:r>
          <w:rPr/>
          <w:t>Diagrama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Estados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Inscripción</w:t>
        </w:r>
        <w:r>
          <w:rPr>
            <w:spacing w:val="-4"/>
          </w:rPr>
          <w:t> </w:t>
        </w:r>
        <w:r>
          <w:rPr/>
          <w:t>para</w:t>
        </w:r>
        <w:r>
          <w:rPr>
            <w:spacing w:val="-3"/>
          </w:rPr>
          <w:t> </w:t>
        </w:r>
        <w:r>
          <w:rPr/>
          <w:t>Alumnos</w:t>
        </w:r>
        <w:r>
          <w:rPr>
            <w:spacing w:val="-5"/>
          </w:rPr>
          <w:t> </w:t>
        </w:r>
        <w:r>
          <w:rPr/>
          <w:t>Retirados.</w:t>
        </w:r>
        <w:r>
          <w:rPr>
            <w:spacing w:val="-4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159">
        <w:r>
          <w:rPr/>
          <w:t>Propia</w:t>
          <w:tab/>
          <w:t>117</w:t>
        </w:r>
      </w:hyperlink>
    </w:p>
    <w:p>
      <w:pPr>
        <w:pStyle w:val="BodyText"/>
        <w:tabs>
          <w:tab w:pos="8725" w:val="left" w:leader="dot"/>
        </w:tabs>
        <w:spacing w:before="239"/>
        <w:ind w:left="970"/>
      </w:pPr>
      <w:hyperlink w:history="true" w:anchor="_bookmark162">
        <w:r>
          <w:rPr/>
          <w:t>Ilustración</w:t>
        </w:r>
        <w:r>
          <w:rPr>
            <w:spacing w:val="-2"/>
          </w:rPr>
          <w:t> </w:t>
        </w:r>
        <w:r>
          <w:rPr/>
          <w:t>12.</w:t>
        </w:r>
        <w:r>
          <w:rPr>
            <w:spacing w:val="-4"/>
          </w:rPr>
          <w:t> </w:t>
        </w:r>
        <w:r>
          <w:rPr/>
          <w:t>Diagrama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causa</w:t>
        </w:r>
        <w:r>
          <w:rPr>
            <w:spacing w:val="-3"/>
          </w:rPr>
          <w:t> </w:t>
        </w:r>
        <w:r>
          <w:rPr/>
          <w:t>de Abandono.</w:t>
        </w:r>
        <w:r>
          <w:rPr>
            <w:spacing w:val="-4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119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0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137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494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6" w:id="235"/>
      <w:bookmarkEnd w:id="235"/>
      <w:r>
        <w:rPr/>
      </w:r>
      <w:bookmarkStart w:name="_bookmark186" w:id="236"/>
      <w:bookmarkEnd w:id="236"/>
      <w:r>
        <w:rPr>
          <w:color w:val="2E5395"/>
        </w:rPr>
        <w:t>Í</w:t>
      </w:r>
      <w:r>
        <w:rPr>
          <w:color w:val="2E5395"/>
        </w:rPr>
        <w:t>ndice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tablas</w:t>
      </w:r>
    </w:p>
    <w:p>
      <w:pPr>
        <w:pStyle w:val="BodyText"/>
        <w:tabs>
          <w:tab w:pos="8968" w:val="left" w:leader="dot"/>
        </w:tabs>
        <w:spacing w:before="239"/>
        <w:ind w:left="970" w:right="822"/>
      </w:pPr>
      <w:hyperlink w:history="true" w:anchor="_bookmark5">
        <w:r>
          <w:rPr/>
          <w:t>Tabla</w:t>
        </w:r>
        <w:r>
          <w:rPr>
            <w:spacing w:val="33"/>
          </w:rPr>
          <w:t> </w:t>
        </w:r>
        <w:r>
          <w:rPr/>
          <w:t>1.</w:t>
        </w:r>
        <w:r>
          <w:rPr>
            <w:spacing w:val="33"/>
          </w:rPr>
          <w:t> </w:t>
        </w:r>
        <w:r>
          <w:rPr/>
          <w:t>Distribución</w:t>
        </w:r>
        <w:r>
          <w:rPr>
            <w:spacing w:val="34"/>
          </w:rPr>
          <w:t> </w:t>
        </w:r>
        <w:r>
          <w:rPr/>
          <w:t>de</w:t>
        </w:r>
        <w:r>
          <w:rPr>
            <w:spacing w:val="33"/>
          </w:rPr>
          <w:t> </w:t>
        </w:r>
        <w:r>
          <w:rPr/>
          <w:t>Direcciones</w:t>
        </w:r>
        <w:r>
          <w:rPr>
            <w:spacing w:val="33"/>
          </w:rPr>
          <w:t> </w:t>
        </w:r>
        <w:r>
          <w:rPr/>
          <w:t>Departamentales</w:t>
        </w:r>
        <w:r>
          <w:rPr>
            <w:spacing w:val="35"/>
          </w:rPr>
          <w:t> </w:t>
        </w:r>
        <w:r>
          <w:rPr/>
          <w:t>de</w:t>
        </w:r>
        <w:r>
          <w:rPr>
            <w:spacing w:val="36"/>
          </w:rPr>
          <w:t> </w:t>
        </w:r>
        <w:r>
          <w:rPr/>
          <w:t>Educación</w:t>
        </w:r>
        <w:r>
          <w:rPr>
            <w:spacing w:val="34"/>
          </w:rPr>
          <w:t> </w:t>
        </w:r>
        <w:r>
          <w:rPr/>
          <w:t>por</w:t>
        </w:r>
      </w:hyperlink>
      <w:r>
        <w:rPr>
          <w:spacing w:val="-52"/>
        </w:rPr>
        <w:t> </w:t>
      </w:r>
      <w:hyperlink w:history="true" w:anchor="_bookmark5">
        <w:r>
          <w:rPr/>
          <w:t>Departamento.</w:t>
        </w:r>
        <w:r>
          <w:rPr>
            <w:spacing w:val="49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7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4"/>
      </w:pPr>
      <w:hyperlink w:history="true" w:anchor="_bookmark22">
        <w:r>
          <w:rPr/>
          <w:t>Tabla</w:t>
        </w:r>
        <w:r>
          <w:rPr>
            <w:spacing w:val="14"/>
          </w:rPr>
          <w:t> </w:t>
        </w:r>
        <w:r>
          <w:rPr/>
          <w:t>2.</w:t>
        </w:r>
        <w:r>
          <w:rPr>
            <w:spacing w:val="15"/>
          </w:rPr>
          <w:t> </w:t>
        </w:r>
        <w:r>
          <w:rPr/>
          <w:t>Modalidades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4"/>
          </w:rPr>
          <w:t> </w:t>
        </w:r>
        <w:r>
          <w:rPr/>
          <w:t>Entrega</w:t>
        </w:r>
        <w:r>
          <w:rPr>
            <w:spacing w:val="13"/>
          </w:rPr>
          <w:t> </w:t>
        </w:r>
        <w:r>
          <w:rPr/>
          <w:t>Educativa</w:t>
        </w:r>
        <w:r>
          <w:rPr>
            <w:spacing w:val="13"/>
          </w:rPr>
          <w:t> </w:t>
        </w:r>
        <w:r>
          <w:rPr/>
          <w:t>2021.</w:t>
        </w:r>
        <w:r>
          <w:rPr>
            <w:spacing w:val="31"/>
          </w:rPr>
          <w:t> </w:t>
        </w:r>
        <w:r>
          <w:rPr/>
          <w:t>Fuente:</w:t>
        </w:r>
        <w:r>
          <w:rPr>
            <w:spacing w:val="13"/>
          </w:rPr>
          <w:t> </w:t>
        </w:r>
        <w:r>
          <w:rPr/>
          <w:t>DIPLAN</w:t>
        </w:r>
        <w:r>
          <w:rPr>
            <w:spacing w:val="20"/>
          </w:rPr>
          <w:t> </w:t>
        </w:r>
        <w:r>
          <w:rPr/>
          <w:t>–</w:t>
        </w:r>
        <w:r>
          <w:rPr>
            <w:spacing w:val="14"/>
          </w:rPr>
          <w:t> </w:t>
        </w:r>
        <w:r>
          <w:rPr/>
          <w:t>Actualización</w:t>
        </w:r>
      </w:hyperlink>
      <w:r>
        <w:rPr>
          <w:spacing w:val="-52"/>
        </w:rPr>
        <w:t> </w:t>
      </w:r>
      <w:hyperlink w:history="true" w:anchor="_bookmark22">
        <w:r>
          <w:rPr/>
          <w:t>propia.</w:t>
          <w:tab/>
          <w:t>18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6"/>
      </w:pPr>
      <w:hyperlink w:history="true" w:anchor="_bookmark23">
        <w:r>
          <w:rPr/>
          <w:t>Tabla</w:t>
        </w:r>
        <w:r>
          <w:rPr>
            <w:spacing w:val="3"/>
          </w:rPr>
          <w:t> </w:t>
        </w:r>
        <w:r>
          <w:rPr/>
          <w:t>3.</w:t>
        </w:r>
        <w:r>
          <w:rPr>
            <w:spacing w:val="3"/>
          </w:rPr>
          <w:t> </w:t>
        </w:r>
        <w:r>
          <w:rPr/>
          <w:t>Resumen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modalidades</w:t>
        </w:r>
        <w:r>
          <w:rPr>
            <w:spacing w:val="3"/>
          </w:rPr>
          <w:t> </w:t>
        </w:r>
        <w:r>
          <w:rPr/>
          <w:t>y</w:t>
        </w:r>
        <w:r>
          <w:rPr>
            <w:spacing w:val="2"/>
          </w:rPr>
          <w:t> </w:t>
        </w:r>
        <w:r>
          <w:rPr/>
          <w:t>carreras,</w:t>
        </w:r>
        <w:r>
          <w:rPr>
            <w:spacing w:val="3"/>
          </w:rPr>
          <w:t> </w:t>
        </w:r>
        <w:r>
          <w:rPr/>
          <w:t>con</w:t>
        </w:r>
        <w:r>
          <w:rPr>
            <w:spacing w:val="5"/>
          </w:rPr>
          <w:t> </w:t>
        </w:r>
        <w:r>
          <w:rPr/>
          <w:t>y</w:t>
        </w:r>
        <w:r>
          <w:rPr>
            <w:spacing w:val="2"/>
          </w:rPr>
          <w:t> </w:t>
        </w:r>
        <w:r>
          <w:rPr/>
          <w:t>sin</w:t>
        </w:r>
        <w:r>
          <w:rPr>
            <w:spacing w:val="4"/>
          </w:rPr>
          <w:t> </w:t>
        </w:r>
        <w:r>
          <w:rPr/>
          <w:t>CNB.</w:t>
        </w:r>
        <w:r>
          <w:rPr>
            <w:spacing w:val="2"/>
          </w:rPr>
          <w:t> </w:t>
        </w:r>
        <w:r>
          <w:rPr/>
          <w:t>Fuente:</w:t>
        </w:r>
        <w:r>
          <w:rPr>
            <w:spacing w:val="7"/>
          </w:rPr>
          <w:t> </w:t>
        </w:r>
        <w:r>
          <w:rPr/>
          <w:t>(Ministerio</w:t>
        </w:r>
        <w:r>
          <w:rPr>
            <w:spacing w:val="2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23"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19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5"/>
      </w:pPr>
      <w:hyperlink w:history="true" w:anchor="_bookmark24">
        <w:r>
          <w:rPr>
            <w:spacing w:val="-1"/>
          </w:rPr>
          <w:t>Tabla</w:t>
        </w:r>
        <w:r>
          <w:rPr>
            <w:spacing w:val="-12"/>
          </w:rPr>
          <w:t> </w:t>
        </w:r>
        <w:r>
          <w:rPr>
            <w:spacing w:val="-1"/>
          </w:rPr>
          <w:t>4.</w:t>
        </w:r>
        <w:r>
          <w:rPr>
            <w:spacing w:val="-9"/>
          </w:rPr>
          <w:t> </w:t>
        </w:r>
        <w:r>
          <w:rPr>
            <w:spacing w:val="-1"/>
          </w:rPr>
          <w:t>Resumen</w:t>
        </w:r>
        <w:r>
          <w:rPr>
            <w:spacing w:val="-13"/>
          </w:rPr>
          <w:t> </w:t>
        </w:r>
        <w:r>
          <w:rPr>
            <w:spacing w:val="-1"/>
          </w:rPr>
          <w:t>de</w:t>
        </w:r>
        <w:r>
          <w:rPr>
            <w:spacing w:val="-11"/>
          </w:rPr>
          <w:t> </w:t>
        </w:r>
        <w:r>
          <w:rPr>
            <w:spacing w:val="-1"/>
          </w:rPr>
          <w:t>modalidades</w:t>
        </w:r>
        <w:r>
          <w:rPr>
            <w:spacing w:val="-12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Preprimaria,</w:t>
        </w:r>
        <w:r>
          <w:rPr>
            <w:spacing w:val="-10"/>
          </w:rPr>
          <w:t> </w:t>
        </w:r>
        <w:r>
          <w:rPr/>
          <w:t>con</w:t>
        </w:r>
        <w:r>
          <w:rPr>
            <w:spacing w:val="-10"/>
          </w:rPr>
          <w:t> </w:t>
        </w:r>
        <w:r>
          <w:rPr/>
          <w:t>y</w:t>
        </w:r>
        <w:r>
          <w:rPr>
            <w:spacing w:val="-11"/>
          </w:rPr>
          <w:t> </w:t>
        </w:r>
        <w:r>
          <w:rPr/>
          <w:t>sin</w:t>
        </w:r>
        <w:r>
          <w:rPr>
            <w:spacing w:val="-8"/>
          </w:rPr>
          <w:t> </w:t>
        </w:r>
        <w:r>
          <w:rPr/>
          <w:t>CNB.</w:t>
        </w:r>
        <w:r>
          <w:rPr>
            <w:spacing w:val="-11"/>
          </w:rPr>
          <w:t> </w:t>
        </w:r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</w:hyperlink>
      <w:r>
        <w:rPr>
          <w:spacing w:val="-51"/>
        </w:rPr>
        <w:t> </w:t>
      </w:r>
      <w:hyperlink w:history="true" w:anchor="_bookmark24"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20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6"/>
      </w:pPr>
      <w:hyperlink w:history="true" w:anchor="_bookmark25">
        <w:r>
          <w:rPr/>
          <w:t>Tabla</w:t>
        </w:r>
        <w:r>
          <w:rPr>
            <w:spacing w:val="-11"/>
          </w:rPr>
          <w:t> </w:t>
        </w:r>
        <w:r>
          <w:rPr/>
          <w:t>5.</w:t>
        </w:r>
        <w:r>
          <w:rPr>
            <w:spacing w:val="-8"/>
          </w:rPr>
          <w:t> </w:t>
        </w:r>
        <w:r>
          <w:rPr/>
          <w:t>Resumen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modalidades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Primaria,</w:t>
        </w:r>
        <w:r>
          <w:rPr>
            <w:spacing w:val="-11"/>
          </w:rPr>
          <w:t> </w:t>
        </w:r>
        <w:r>
          <w:rPr/>
          <w:t>con</w:t>
        </w:r>
        <w:r>
          <w:rPr>
            <w:spacing w:val="-7"/>
          </w:rPr>
          <w:t> </w:t>
        </w:r>
        <w:r>
          <w:rPr/>
          <w:t>y</w:t>
        </w:r>
        <w:r>
          <w:rPr>
            <w:spacing w:val="-9"/>
          </w:rPr>
          <w:t> </w:t>
        </w:r>
        <w:r>
          <w:rPr/>
          <w:t>sin</w:t>
        </w:r>
        <w:r>
          <w:rPr>
            <w:spacing w:val="-10"/>
          </w:rPr>
          <w:t> </w:t>
        </w:r>
        <w:r>
          <w:rPr/>
          <w:t>CNB.</w:t>
        </w:r>
        <w:r>
          <w:rPr>
            <w:spacing w:val="-9"/>
          </w:rPr>
          <w:t> </w:t>
        </w:r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  <w:r>
          <w:rPr>
            <w:spacing w:val="-9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25"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20</w:t>
        </w:r>
      </w:hyperlink>
    </w:p>
    <w:p>
      <w:pPr>
        <w:pStyle w:val="BodyText"/>
        <w:tabs>
          <w:tab w:pos="8848" w:val="left" w:leader="dot"/>
        </w:tabs>
        <w:spacing w:before="242"/>
        <w:ind w:left="970" w:right="822"/>
      </w:pPr>
      <w:hyperlink w:history="true" w:anchor="_bookmark26">
        <w:r>
          <w:rPr/>
          <w:t>Tabla</w:t>
        </w:r>
        <w:r>
          <w:rPr>
            <w:spacing w:val="15"/>
          </w:rPr>
          <w:t> </w:t>
        </w:r>
        <w:r>
          <w:rPr/>
          <w:t>6.</w:t>
        </w:r>
        <w:r>
          <w:rPr>
            <w:spacing w:val="15"/>
          </w:rPr>
          <w:t> </w:t>
        </w:r>
        <w:r>
          <w:rPr/>
          <w:t>Resumen</w:t>
        </w:r>
        <w:r>
          <w:rPr>
            <w:spacing w:val="17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modalidades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Primaria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Adultos,</w:t>
        </w:r>
        <w:r>
          <w:rPr>
            <w:spacing w:val="15"/>
          </w:rPr>
          <w:t> </w:t>
        </w:r>
        <w:r>
          <w:rPr/>
          <w:t>con</w:t>
        </w:r>
        <w:r>
          <w:rPr>
            <w:spacing w:val="17"/>
          </w:rPr>
          <w:t> </w:t>
        </w:r>
        <w:r>
          <w:rPr/>
          <w:t>y</w:t>
        </w:r>
        <w:r>
          <w:rPr>
            <w:spacing w:val="14"/>
          </w:rPr>
          <w:t> </w:t>
        </w:r>
        <w:r>
          <w:rPr/>
          <w:t>sin</w:t>
        </w:r>
        <w:r>
          <w:rPr>
            <w:spacing w:val="16"/>
          </w:rPr>
          <w:t> </w:t>
        </w:r>
        <w:r>
          <w:rPr/>
          <w:t>CNB.</w:t>
        </w:r>
        <w:r>
          <w:rPr>
            <w:spacing w:val="14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26">
        <w:r>
          <w:rPr/>
          <w:t>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</w:r>
        <w:r>
          <w:rPr>
            <w:spacing w:val="-1"/>
          </w:rPr>
          <w:t>20</w:t>
        </w:r>
      </w:hyperlink>
    </w:p>
    <w:p>
      <w:pPr>
        <w:pStyle w:val="BodyText"/>
        <w:tabs>
          <w:tab w:pos="8848" w:val="left" w:leader="dot"/>
        </w:tabs>
        <w:spacing w:before="239"/>
        <w:ind w:left="970" w:right="824"/>
      </w:pPr>
      <w:hyperlink w:history="true" w:anchor="_bookmark27">
        <w:r>
          <w:rPr/>
          <w:t>Tabla</w:t>
        </w:r>
        <w:r>
          <w:rPr>
            <w:spacing w:val="8"/>
          </w:rPr>
          <w:t> </w:t>
        </w:r>
        <w:r>
          <w:rPr/>
          <w:t>7.</w:t>
        </w:r>
        <w:r>
          <w:rPr>
            <w:spacing w:val="11"/>
          </w:rPr>
          <w:t> </w:t>
        </w:r>
        <w:r>
          <w:rPr/>
          <w:t>Resumen</w:t>
        </w:r>
        <w:r>
          <w:rPr>
            <w:spacing w:val="9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modalidades</w:t>
        </w:r>
        <w:r>
          <w:rPr>
            <w:spacing w:val="9"/>
          </w:rPr>
          <w:t> </w:t>
        </w:r>
        <w:r>
          <w:rPr/>
          <w:t>del</w:t>
        </w:r>
        <w:r>
          <w:rPr>
            <w:spacing w:val="11"/>
          </w:rPr>
          <w:t> </w:t>
        </w:r>
        <w:r>
          <w:rPr/>
          <w:t>Ciclo</w:t>
        </w:r>
        <w:r>
          <w:rPr>
            <w:spacing w:val="11"/>
          </w:rPr>
          <w:t> </w:t>
        </w:r>
        <w:r>
          <w:rPr/>
          <w:t>Básico</w:t>
        </w:r>
        <w:r>
          <w:rPr>
            <w:spacing w:val="11"/>
          </w:rPr>
          <w:t> </w:t>
        </w:r>
        <w:r>
          <w:rPr/>
          <w:t>del</w:t>
        </w:r>
        <w:r>
          <w:rPr>
            <w:spacing w:val="8"/>
          </w:rPr>
          <w:t> </w:t>
        </w:r>
        <w:r>
          <w:rPr/>
          <w:t>Nivel</w:t>
        </w:r>
        <w:r>
          <w:rPr>
            <w:spacing w:val="9"/>
          </w:rPr>
          <w:t> </w:t>
        </w:r>
        <w:r>
          <w:rPr/>
          <w:t>Medio,</w:t>
        </w:r>
        <w:r>
          <w:rPr>
            <w:spacing w:val="11"/>
          </w:rPr>
          <w:t> </w:t>
        </w:r>
        <w:r>
          <w:rPr/>
          <w:t>con</w:t>
        </w:r>
        <w:r>
          <w:rPr>
            <w:spacing w:val="11"/>
          </w:rPr>
          <w:t> </w:t>
        </w:r>
        <w:r>
          <w:rPr/>
          <w:t>y</w:t>
        </w:r>
        <w:r>
          <w:rPr>
            <w:spacing w:val="7"/>
          </w:rPr>
          <w:t> </w:t>
        </w:r>
        <w:r>
          <w:rPr/>
          <w:t>sin</w:t>
        </w:r>
        <w:r>
          <w:rPr>
            <w:spacing w:val="11"/>
          </w:rPr>
          <w:t> </w:t>
        </w:r>
        <w:r>
          <w:rPr/>
          <w:t>CNB.</w:t>
        </w:r>
      </w:hyperlink>
      <w:r>
        <w:rPr>
          <w:spacing w:val="-51"/>
        </w:rPr>
        <w:t> </w:t>
      </w:r>
      <w:hyperlink w:history="true" w:anchor="_bookmark27">
        <w:r>
          <w:rPr/>
          <w:t>Fuente:</w:t>
        </w:r>
        <w:r>
          <w:rPr>
            <w:spacing w:val="-3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</w:r>
        <w:r>
          <w:rPr>
            <w:spacing w:val="-2"/>
          </w:rPr>
          <w:t>21</w:t>
        </w:r>
      </w:hyperlink>
    </w:p>
    <w:p>
      <w:pPr>
        <w:pStyle w:val="BodyText"/>
        <w:tabs>
          <w:tab w:pos="8848" w:val="left" w:leader="dot"/>
        </w:tabs>
        <w:spacing w:before="241"/>
        <w:ind w:left="970" w:right="816"/>
      </w:pPr>
      <w:hyperlink w:history="true" w:anchor="_bookmark28">
        <w:r>
          <w:rPr>
            <w:spacing w:val="-1"/>
          </w:rPr>
          <w:t>Tabla</w:t>
        </w:r>
        <w:r>
          <w:rPr>
            <w:spacing w:val="-11"/>
          </w:rPr>
          <w:t> </w:t>
        </w:r>
        <w:r>
          <w:rPr>
            <w:spacing w:val="-1"/>
          </w:rPr>
          <w:t>8.</w:t>
        </w:r>
        <w:r>
          <w:rPr>
            <w:spacing w:val="-11"/>
          </w:rPr>
          <w:t> </w:t>
        </w:r>
        <w:r>
          <w:rPr>
            <w:spacing w:val="-1"/>
          </w:rPr>
          <w:t>Resumen</w:t>
        </w:r>
        <w:r>
          <w:rPr>
            <w:spacing w:val="-10"/>
          </w:rPr>
          <w:t> </w:t>
        </w:r>
        <w:r>
          <w:rPr>
            <w:spacing w:val="-1"/>
          </w:rPr>
          <w:t>del</w:t>
        </w:r>
        <w:r>
          <w:rPr>
            <w:spacing w:val="-10"/>
          </w:rPr>
          <w:t> </w:t>
        </w:r>
        <w:r>
          <w:rPr>
            <w:spacing w:val="-1"/>
          </w:rPr>
          <w:t>Ciclo</w:t>
        </w:r>
        <w:r>
          <w:rPr>
            <w:spacing w:val="-11"/>
          </w:rPr>
          <w:t> </w:t>
        </w:r>
        <w:r>
          <w:rPr>
            <w:spacing w:val="-1"/>
          </w:rPr>
          <w:t>Básico</w:t>
        </w:r>
        <w:r>
          <w:rPr>
            <w:spacing w:val="-11"/>
          </w:rPr>
          <w:t> </w:t>
        </w:r>
        <w:r>
          <w:rPr/>
          <w:t>del</w:t>
        </w:r>
        <w:r>
          <w:rPr>
            <w:spacing w:val="-11"/>
          </w:rPr>
          <w:t> </w:t>
        </w:r>
        <w:r>
          <w:rPr/>
          <w:t>Nivel</w:t>
        </w:r>
        <w:r>
          <w:rPr>
            <w:spacing w:val="-13"/>
          </w:rPr>
          <w:t> </w:t>
        </w:r>
        <w:r>
          <w:rPr/>
          <w:t>Medio,</w:t>
        </w:r>
        <w:r>
          <w:rPr>
            <w:spacing w:val="-13"/>
          </w:rPr>
          <w:t> </w:t>
        </w:r>
        <w:r>
          <w:rPr/>
          <w:t>con</w:t>
        </w:r>
        <w:r>
          <w:rPr>
            <w:spacing w:val="-10"/>
          </w:rPr>
          <w:t> </w:t>
        </w:r>
        <w:r>
          <w:rPr/>
          <w:t>y</w:t>
        </w:r>
        <w:r>
          <w:rPr>
            <w:spacing w:val="-12"/>
          </w:rPr>
          <w:t> </w:t>
        </w:r>
        <w:r>
          <w:rPr/>
          <w:t>sin</w:t>
        </w:r>
        <w:r>
          <w:rPr>
            <w:spacing w:val="-10"/>
          </w:rPr>
          <w:t> </w:t>
        </w:r>
        <w:r>
          <w:rPr/>
          <w:t>CNB.</w:t>
        </w:r>
        <w:r>
          <w:rPr>
            <w:spacing w:val="-12"/>
          </w:rPr>
          <w:t> </w:t>
        </w:r>
        <w:r>
          <w:rPr/>
          <w:t>Fuente:</w:t>
        </w:r>
        <w:r>
          <w:rPr>
            <w:spacing w:val="-8"/>
          </w:rPr>
          <w:t> </w:t>
        </w:r>
        <w:r>
          <w:rPr/>
          <w:t>(Ministerio</w:t>
        </w:r>
      </w:hyperlink>
      <w:r>
        <w:rPr>
          <w:spacing w:val="-51"/>
        </w:rPr>
        <w:t> </w:t>
      </w:r>
      <w:hyperlink w:history="true" w:anchor="_bookmark28"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21</w:t>
        </w:r>
      </w:hyperlink>
    </w:p>
    <w:p>
      <w:pPr>
        <w:pStyle w:val="BodyText"/>
        <w:tabs>
          <w:tab w:pos="8848" w:val="left" w:leader="dot"/>
        </w:tabs>
        <w:spacing w:before="239"/>
        <w:ind w:left="970"/>
      </w:pPr>
      <w:hyperlink w:history="true" w:anchor="_bookmark32">
        <w:r>
          <w:rPr/>
          <w:t>Tabla</w:t>
        </w:r>
        <w:r>
          <w:rPr>
            <w:spacing w:val="-4"/>
          </w:rPr>
          <w:t> </w:t>
        </w:r>
        <w:r>
          <w:rPr/>
          <w:t>9.</w:t>
        </w:r>
        <w:r>
          <w:rPr>
            <w:spacing w:val="-1"/>
          </w:rPr>
          <w:t> </w:t>
        </w:r>
        <w:r>
          <w:rPr/>
          <w:t>Condiciones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Promoción.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Propia</w:t>
          <w:tab/>
          <w:t>23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23"/>
      </w:pPr>
      <w:hyperlink w:history="true" w:anchor="_bookmark34">
        <w:r>
          <w:rPr/>
          <w:t>Tabla</w:t>
        </w:r>
        <w:r>
          <w:rPr>
            <w:spacing w:val="2"/>
          </w:rPr>
          <w:t> </w:t>
        </w:r>
        <w:r>
          <w:rPr/>
          <w:t>10.</w:t>
        </w:r>
        <w:r>
          <w:rPr>
            <w:spacing w:val="3"/>
          </w:rPr>
          <w:t> </w:t>
        </w:r>
        <w:r>
          <w:rPr/>
          <w:t>Tamaño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Cohorte,</w:t>
        </w:r>
        <w:r>
          <w:rPr>
            <w:spacing w:val="4"/>
          </w:rPr>
          <w:t> </w:t>
        </w:r>
        <w:r>
          <w:rPr/>
          <w:t>de acuerdo</w:t>
        </w:r>
        <w:r>
          <w:rPr>
            <w:spacing w:val="4"/>
          </w:rPr>
          <w:t> </w:t>
        </w:r>
        <w:r>
          <w:rPr/>
          <w:t>al</w:t>
        </w:r>
        <w:r>
          <w:rPr>
            <w:spacing w:val="3"/>
          </w:rPr>
          <w:t> </w:t>
        </w:r>
        <w:r>
          <w:rPr/>
          <w:t>grado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ingreso</w:t>
        </w:r>
        <w:r>
          <w:rPr>
            <w:spacing w:val="3"/>
          </w:rPr>
          <w:t> </w:t>
        </w:r>
        <w:r>
          <w:rPr/>
          <w:t>al</w:t>
        </w:r>
        <w:r>
          <w:rPr>
            <w:spacing w:val="3"/>
          </w:rPr>
          <w:t> </w:t>
        </w:r>
        <w:r>
          <w:rPr/>
          <w:t>Sistema</w:t>
        </w:r>
        <w:r>
          <w:rPr>
            <w:spacing w:val="1"/>
          </w:rPr>
          <w:t> </w:t>
        </w:r>
        <w:r>
          <w:rPr/>
          <w:t>Educativo</w:t>
        </w:r>
      </w:hyperlink>
      <w:r>
        <w:rPr>
          <w:spacing w:val="-51"/>
        </w:rPr>
        <w:t> </w:t>
      </w:r>
      <w:hyperlink w:history="true" w:anchor="_bookmark34">
        <w:r>
          <w:rPr/>
          <w:t>Nacional.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</w:r>
        <w:r>
          <w:rPr>
            <w:spacing w:val="-1"/>
          </w:rPr>
          <w:t>24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23"/>
      </w:pPr>
      <w:hyperlink w:history="true" w:anchor="_bookmark39">
        <w:r>
          <w:rPr/>
          <w:t>Tabla</w:t>
        </w:r>
        <w:r>
          <w:rPr>
            <w:spacing w:val="5"/>
          </w:rPr>
          <w:t> </w:t>
        </w:r>
        <w:r>
          <w:rPr/>
          <w:t>11.</w:t>
        </w:r>
        <w:r>
          <w:rPr>
            <w:spacing w:val="5"/>
          </w:rPr>
          <w:t> </w:t>
        </w:r>
        <w:r>
          <w:rPr/>
          <w:t>Catálogo</w:t>
        </w:r>
        <w:r>
          <w:rPr>
            <w:spacing w:val="6"/>
          </w:rPr>
          <w:t> </w:t>
        </w:r>
        <w:r>
          <w:rPr/>
          <w:t>de</w:t>
        </w:r>
        <w:r>
          <w:rPr>
            <w:spacing w:val="6"/>
          </w:rPr>
          <w:t> </w:t>
        </w:r>
        <w:r>
          <w:rPr/>
          <w:t>Niveles</w:t>
        </w:r>
        <w:r>
          <w:rPr>
            <w:spacing w:val="8"/>
          </w:rPr>
          <w:t> </w:t>
        </w:r>
        <w:r>
          <w:rPr/>
          <w:t>de</w:t>
        </w:r>
        <w:r>
          <w:rPr>
            <w:spacing w:val="9"/>
          </w:rPr>
          <w:t> </w:t>
        </w:r>
        <w:r>
          <w:rPr/>
          <w:t>Educación,</w:t>
        </w:r>
        <w:r>
          <w:rPr>
            <w:spacing w:val="8"/>
          </w:rPr>
          <w:t> </w:t>
        </w:r>
        <w:r>
          <w:rPr/>
          <w:t>según</w:t>
        </w:r>
        <w:r>
          <w:rPr>
            <w:spacing w:val="9"/>
          </w:rPr>
          <w:t> </w:t>
        </w:r>
        <w:r>
          <w:rPr/>
          <w:t>Ley</w:t>
        </w:r>
        <w:r>
          <w:rPr>
            <w:spacing w:val="5"/>
          </w:rPr>
          <w:t> </w:t>
        </w:r>
        <w:r>
          <w:rPr/>
          <w:t>de</w:t>
        </w:r>
        <w:r>
          <w:rPr>
            <w:spacing w:val="6"/>
          </w:rPr>
          <w:t> </w:t>
        </w:r>
        <w:r>
          <w:rPr/>
          <w:t>Educación</w:t>
        </w:r>
        <w:r>
          <w:rPr>
            <w:spacing w:val="7"/>
          </w:rPr>
          <w:t> </w:t>
        </w:r>
        <w:r>
          <w:rPr/>
          <w:t>y</w:t>
        </w:r>
        <w:r>
          <w:rPr>
            <w:spacing w:val="7"/>
          </w:rPr>
          <w:t> </w:t>
        </w:r>
        <w:r>
          <w:rPr/>
          <w:t>Sistemas</w:t>
        </w:r>
        <w:r>
          <w:rPr>
            <w:spacing w:val="5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39">
        <w:r>
          <w:rPr/>
          <w:t>Información.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</w:r>
        <w:r>
          <w:rPr>
            <w:spacing w:val="-1"/>
          </w:rPr>
          <w:t>29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8"/>
      </w:pPr>
      <w:hyperlink w:history="true" w:anchor="_bookmark40">
        <w:r>
          <w:rPr/>
          <w:t>Tabla</w:t>
        </w:r>
        <w:r>
          <w:rPr>
            <w:spacing w:val="13"/>
          </w:rPr>
          <w:t> </w:t>
        </w:r>
        <w:r>
          <w:rPr/>
          <w:t>12.</w:t>
        </w:r>
        <w:r>
          <w:rPr>
            <w:spacing w:val="14"/>
          </w:rPr>
          <w:t> </w:t>
        </w:r>
        <w:r>
          <w:rPr/>
          <w:t>Catálogo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7"/>
          </w:rPr>
          <w:t> </w:t>
        </w:r>
        <w:r>
          <w:rPr/>
          <w:t>Niveles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Educación,</w:t>
        </w:r>
        <w:r>
          <w:rPr>
            <w:spacing w:val="16"/>
          </w:rPr>
          <w:t> </w:t>
        </w:r>
        <w:r>
          <w:rPr/>
          <w:t>con</w:t>
        </w:r>
        <w:r>
          <w:rPr>
            <w:spacing w:val="12"/>
          </w:rPr>
          <w:t> </w:t>
        </w:r>
        <w:r>
          <w:rPr/>
          <w:t>equivalencia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7"/>
          </w:rPr>
          <w:t> </w:t>
        </w:r>
        <w:r>
          <w:rPr/>
          <w:t>edades.</w:t>
        </w:r>
        <w:r>
          <w:rPr>
            <w:spacing w:val="30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40">
        <w:r>
          <w:rPr/>
          <w:t>Propia</w:t>
          <w:tab/>
          <w:t>30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52">
        <w:r>
          <w:rPr/>
          <w:t>Tabla</w:t>
        </w:r>
        <w:r>
          <w:rPr>
            <w:spacing w:val="-4"/>
          </w:rPr>
          <w:t> </w:t>
        </w:r>
        <w:r>
          <w:rPr/>
          <w:t>13.</w:t>
        </w:r>
        <w:r>
          <w:rPr>
            <w:spacing w:val="-3"/>
          </w:rPr>
          <w:t> </w:t>
        </w:r>
        <w:r>
          <w:rPr/>
          <w:t>Ficha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indicador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finalización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4"/>
          </w:rPr>
          <w:t> </w:t>
        </w:r>
        <w:r>
          <w:rPr/>
          <w:t>grado.</w:t>
        </w:r>
        <w:r>
          <w:rPr>
            <w:spacing w:val="51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38</w:t>
        </w:r>
      </w:hyperlink>
    </w:p>
    <w:p>
      <w:pPr>
        <w:pStyle w:val="BodyText"/>
        <w:tabs>
          <w:tab w:pos="8848" w:val="left" w:leader="dot"/>
        </w:tabs>
        <w:spacing w:before="242"/>
        <w:ind w:left="970"/>
      </w:pPr>
      <w:hyperlink w:history="true" w:anchor="_bookmark59">
        <w:r>
          <w:rPr/>
          <w:t>Tabla</w:t>
        </w:r>
        <w:r>
          <w:rPr>
            <w:spacing w:val="-3"/>
          </w:rPr>
          <w:t> </w:t>
        </w:r>
        <w:r>
          <w:rPr/>
          <w:t>14.</w:t>
        </w:r>
        <w:r>
          <w:rPr>
            <w:spacing w:val="-3"/>
          </w:rPr>
          <w:t> </w:t>
        </w:r>
        <w:r>
          <w:rPr/>
          <w:t>Ficha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indicador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abandono</w:t>
        </w:r>
        <w:r>
          <w:rPr>
            <w:spacing w:val="-3"/>
          </w:rPr>
          <w:t> </w:t>
        </w:r>
        <w:r>
          <w:rPr/>
          <w:t>escolar.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43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138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545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8848" w:val="left" w:leader="dot"/>
        </w:tabs>
        <w:spacing w:before="52"/>
        <w:ind w:left="970"/>
      </w:pPr>
      <w:hyperlink w:history="true" w:anchor="_bookmark66">
        <w:r>
          <w:rPr/>
          <w:t>Tabla</w:t>
        </w:r>
        <w:r>
          <w:rPr>
            <w:spacing w:val="-4"/>
          </w:rPr>
          <w:t> </w:t>
        </w:r>
        <w:r>
          <w:rPr/>
          <w:t>15.</w:t>
        </w:r>
        <w:r>
          <w:rPr>
            <w:spacing w:val="-3"/>
          </w:rPr>
          <w:t> </w:t>
        </w:r>
        <w:r>
          <w:rPr/>
          <w:t>Ficha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indicador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repitencia.</w:t>
        </w:r>
        <w:r>
          <w:rPr>
            <w:spacing w:val="49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47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73">
        <w:r>
          <w:rPr/>
          <w:t>Tabla</w:t>
        </w:r>
        <w:r>
          <w:rPr>
            <w:spacing w:val="-3"/>
          </w:rPr>
          <w:t> </w:t>
        </w:r>
        <w:r>
          <w:rPr/>
          <w:t>16.</w:t>
        </w:r>
        <w:r>
          <w:rPr>
            <w:spacing w:val="-3"/>
          </w:rPr>
          <w:t> </w:t>
        </w:r>
        <w:r>
          <w:rPr/>
          <w:t>Ficha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indicador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aprobación.</w:t>
        </w:r>
        <w:r>
          <w:rPr>
            <w:spacing w:val="48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51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80">
        <w:r>
          <w:rPr/>
          <w:t>Tabla</w:t>
        </w:r>
        <w:r>
          <w:rPr>
            <w:spacing w:val="-3"/>
          </w:rPr>
          <w:t> </w:t>
        </w:r>
        <w:r>
          <w:rPr/>
          <w:t>17.</w:t>
        </w:r>
        <w:r>
          <w:rPr>
            <w:spacing w:val="-2"/>
          </w:rPr>
          <w:t> </w:t>
        </w:r>
        <w:r>
          <w:rPr/>
          <w:t>Ficha</w:t>
        </w:r>
        <w:r>
          <w:rPr>
            <w:spacing w:val="-4"/>
          </w:rPr>
          <w:t> </w:t>
        </w:r>
        <w:r>
          <w:rPr/>
          <w:t>del indicador</w:t>
        </w:r>
        <w:r>
          <w:rPr>
            <w:spacing w:val="-3"/>
          </w:rPr>
          <w:t> </w:t>
        </w:r>
        <w:r>
          <w:rPr/>
          <w:t>de aprobación.</w:t>
        </w:r>
        <w:r>
          <w:rPr>
            <w:spacing w:val="49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55</w:t>
        </w:r>
      </w:hyperlink>
    </w:p>
    <w:p>
      <w:pPr>
        <w:pStyle w:val="BodyText"/>
        <w:spacing w:before="239"/>
        <w:ind w:left="970"/>
      </w:pPr>
      <w:hyperlink w:history="true" w:anchor="_bookmark92">
        <w:r>
          <w:rPr>
            <w:spacing w:val="-1"/>
          </w:rPr>
          <w:t>Tabla</w:t>
        </w:r>
        <w:r>
          <w:rPr>
            <w:spacing w:val="-12"/>
          </w:rPr>
          <w:t> </w:t>
        </w:r>
        <w:r>
          <w:rPr>
            <w:spacing w:val="-1"/>
          </w:rPr>
          <w:t>18.</w:t>
        </w:r>
        <w:r>
          <w:rPr>
            <w:spacing w:val="-12"/>
          </w:rPr>
          <w:t> </w:t>
        </w:r>
        <w:r>
          <w:rPr/>
          <w:t>Ejemplo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3"/>
          </w:rPr>
          <w:t> </w:t>
        </w:r>
        <w:r>
          <w:rPr/>
          <w:t>Datos</w:t>
        </w:r>
        <w:r>
          <w:rPr>
            <w:spacing w:val="-9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Experiencia</w:t>
        </w:r>
        <w:r>
          <w:rPr>
            <w:spacing w:val="-11"/>
          </w:rPr>
          <w:t> </w:t>
        </w:r>
        <w:r>
          <w:rPr/>
          <w:t>docente</w:t>
        </w:r>
        <w:r>
          <w:rPr>
            <w:spacing w:val="-9"/>
          </w:rPr>
          <w:t> </w:t>
        </w:r>
        <w:r>
          <w:rPr/>
          <w:t>del</w:t>
        </w:r>
        <w:r>
          <w:rPr>
            <w:spacing w:val="-8"/>
          </w:rPr>
          <w:t> </w:t>
        </w:r>
        <w:r>
          <w:rPr/>
          <w:t>sector</w:t>
        </w:r>
        <w:r>
          <w:rPr>
            <w:spacing w:val="-11"/>
          </w:rPr>
          <w:t> </w:t>
        </w:r>
        <w:r>
          <w:rPr/>
          <w:t>oficial.</w:t>
        </w:r>
        <w:r>
          <w:rPr>
            <w:spacing w:val="34"/>
          </w:rPr>
          <w:t> </w:t>
        </w:r>
        <w:r>
          <w:rPr/>
          <w:t>Fuente:</w:t>
        </w:r>
        <w:r>
          <w:rPr>
            <w:spacing w:val="-10"/>
          </w:rPr>
          <w:t> </w:t>
        </w:r>
        <w:r>
          <w:rPr/>
          <w:t>Propia</w:t>
        </w:r>
      </w:hyperlink>
    </w:p>
    <w:p>
      <w:pPr>
        <w:pStyle w:val="BodyText"/>
        <w:ind w:left="1020"/>
      </w:pPr>
      <w:hyperlink w:history="true" w:anchor="_bookmark92">
        <w:r>
          <w:rPr>
            <w:spacing w:val="-1"/>
          </w:rPr>
          <w:t>..................................................................................................................................</w:t>
        </w:r>
        <w:r>
          <w:rPr>
            <w:spacing w:val="-27"/>
          </w:rPr>
          <w:t> </w:t>
        </w:r>
        <w:r>
          <w:rPr/>
          <w:t>62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93">
        <w:r>
          <w:rPr/>
          <w:t>Tabla</w:t>
        </w:r>
        <w:r>
          <w:rPr>
            <w:spacing w:val="-3"/>
          </w:rPr>
          <w:t> </w:t>
        </w:r>
        <w:r>
          <w:rPr/>
          <w:t>19.</w:t>
        </w:r>
        <w:r>
          <w:rPr>
            <w:spacing w:val="-3"/>
          </w:rPr>
          <w:t> </w:t>
        </w:r>
        <w:r>
          <w:rPr/>
          <w:t>Ejemplo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Datos de</w:t>
        </w:r>
        <w:r>
          <w:rPr>
            <w:spacing w:val="-4"/>
          </w:rPr>
          <w:t> </w:t>
        </w:r>
        <w:r>
          <w:rPr/>
          <w:t>Docentes</w:t>
        </w:r>
        <w:r>
          <w:rPr>
            <w:spacing w:val="-1"/>
          </w:rPr>
          <w:t> </w:t>
        </w:r>
        <w:r>
          <w:rPr/>
          <w:t>graduados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PADEP.</w:t>
        </w:r>
        <w:r>
          <w:rPr>
            <w:spacing w:val="48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63</w:t>
        </w:r>
      </w:hyperlink>
    </w:p>
    <w:p>
      <w:pPr>
        <w:pStyle w:val="BodyText"/>
        <w:tabs>
          <w:tab w:pos="8848" w:val="left" w:leader="dot"/>
        </w:tabs>
        <w:spacing w:before="243"/>
        <w:ind w:left="970"/>
      </w:pPr>
      <w:hyperlink w:history="true" w:anchor="_bookmark97">
        <w:r>
          <w:rPr/>
          <w:t>Tabla</w:t>
        </w:r>
        <w:r>
          <w:rPr>
            <w:spacing w:val="-3"/>
          </w:rPr>
          <w:t> </w:t>
        </w:r>
        <w:r>
          <w:rPr/>
          <w:t>20.</w:t>
        </w:r>
        <w:r>
          <w:rPr>
            <w:spacing w:val="-5"/>
          </w:rPr>
          <w:t> </w:t>
        </w:r>
        <w:r>
          <w:rPr/>
          <w:t>Detalle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Datos</w:t>
        </w:r>
        <w:r>
          <w:rPr>
            <w:spacing w:val="-2"/>
          </w:rPr>
          <w:t> </w:t>
        </w:r>
        <w:r>
          <w:rPr/>
          <w:t>Históricos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Centros</w:t>
        </w:r>
        <w:r>
          <w:rPr>
            <w:spacing w:val="-4"/>
          </w:rPr>
          <w:t> </w:t>
        </w:r>
        <w:r>
          <w:rPr/>
          <w:t>Educativos.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Propia</w:t>
          <w:tab/>
          <w:t>65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98">
        <w:r>
          <w:rPr/>
          <w:t>Tabla</w:t>
        </w:r>
        <w:r>
          <w:rPr>
            <w:spacing w:val="-2"/>
          </w:rPr>
          <w:t> </w:t>
        </w:r>
        <w:r>
          <w:rPr/>
          <w:t>21.</w:t>
        </w:r>
        <w:r>
          <w:rPr>
            <w:spacing w:val="-4"/>
          </w:rPr>
          <w:t> </w:t>
        </w:r>
        <w:r>
          <w:rPr/>
          <w:t>Detalle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Matrícula Histórica.</w:t>
        </w:r>
        <w:r>
          <w:rPr>
            <w:spacing w:val="51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66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4"/>
      </w:pPr>
      <w:hyperlink w:history="true" w:anchor="_bookmark99">
        <w:r>
          <w:rPr/>
          <w:t>Tabla</w:t>
        </w:r>
        <w:r>
          <w:rPr>
            <w:spacing w:val="11"/>
          </w:rPr>
          <w:t> </w:t>
        </w:r>
        <w:r>
          <w:rPr/>
          <w:t>22.</w:t>
        </w:r>
        <w:r>
          <w:rPr>
            <w:spacing w:val="10"/>
          </w:rPr>
          <w:t> </w:t>
        </w:r>
        <w:r>
          <w:rPr/>
          <w:t>Registros</w:t>
        </w:r>
        <w:r>
          <w:rPr>
            <w:spacing w:val="11"/>
          </w:rPr>
          <w:t> </w:t>
        </w:r>
        <w:r>
          <w:rPr/>
          <w:t>educativos</w:t>
        </w:r>
        <w:r>
          <w:rPr>
            <w:spacing w:val="11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secciones</w:t>
        </w:r>
        <w:r>
          <w:rPr>
            <w:spacing w:val="11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2015-2021.</w:t>
        </w:r>
        <w:r>
          <w:rPr>
            <w:spacing w:val="25"/>
          </w:rPr>
          <w:t> </w:t>
        </w:r>
        <w:r>
          <w:rPr/>
          <w:t>Fuente:</w:t>
        </w:r>
        <w:r>
          <w:rPr>
            <w:spacing w:val="17"/>
          </w:rPr>
          <w:t> </w:t>
        </w:r>
        <w:r>
          <w:rPr/>
          <w:t>(Ministerio</w:t>
        </w:r>
        <w:r>
          <w:rPr>
            <w:spacing w:val="11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99"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67</w:t>
        </w:r>
      </w:hyperlink>
    </w:p>
    <w:p>
      <w:pPr>
        <w:pStyle w:val="BodyText"/>
        <w:tabs>
          <w:tab w:pos="8848" w:val="left" w:leader="dot"/>
        </w:tabs>
        <w:spacing w:before="239"/>
        <w:ind w:left="970" w:right="816"/>
      </w:pPr>
      <w:hyperlink w:history="true" w:anchor="_bookmark100">
        <w:r>
          <w:rPr/>
          <w:t>Tabla</w:t>
        </w:r>
        <w:r>
          <w:rPr>
            <w:spacing w:val="20"/>
          </w:rPr>
          <w:t> </w:t>
        </w:r>
        <w:r>
          <w:rPr/>
          <w:t>23.</w:t>
        </w:r>
        <w:r>
          <w:rPr>
            <w:spacing w:val="19"/>
          </w:rPr>
          <w:t> </w:t>
        </w:r>
        <w:r>
          <w:rPr/>
          <w:t>Registros</w:t>
        </w:r>
        <w:r>
          <w:rPr>
            <w:spacing w:val="22"/>
          </w:rPr>
          <w:t> </w:t>
        </w:r>
        <w:r>
          <w:rPr/>
          <w:t>educativos</w:t>
        </w:r>
        <w:r>
          <w:rPr>
            <w:spacing w:val="23"/>
          </w:rPr>
          <w:t> </w:t>
        </w:r>
        <w:r>
          <w:rPr/>
          <w:t>de</w:t>
        </w:r>
        <w:r>
          <w:rPr>
            <w:spacing w:val="20"/>
          </w:rPr>
          <w:t> </w:t>
        </w:r>
        <w:r>
          <w:rPr/>
          <w:t>alumnos</w:t>
        </w:r>
        <w:r>
          <w:rPr>
            <w:spacing w:val="20"/>
          </w:rPr>
          <w:t> </w:t>
        </w:r>
        <w:r>
          <w:rPr/>
          <w:t>de</w:t>
        </w:r>
        <w:r>
          <w:rPr>
            <w:spacing w:val="21"/>
          </w:rPr>
          <w:t> </w:t>
        </w:r>
        <w:r>
          <w:rPr/>
          <w:t>2015-2021.</w:t>
        </w:r>
        <w:r>
          <w:rPr>
            <w:spacing w:val="45"/>
          </w:rPr>
          <w:t> </w:t>
        </w:r>
        <w:r>
          <w:rPr/>
          <w:t>Fuente:</w:t>
        </w:r>
        <w:r>
          <w:rPr>
            <w:spacing w:val="22"/>
          </w:rPr>
          <w:t> </w:t>
        </w:r>
        <w:r>
          <w:rPr/>
          <w:t>(Ministerio</w:t>
        </w:r>
        <w:r>
          <w:rPr>
            <w:spacing w:val="21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100"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68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6"/>
      </w:pPr>
      <w:hyperlink w:history="true" w:anchor="_bookmark101">
        <w:r>
          <w:rPr/>
          <w:t>Tabla</w:t>
        </w:r>
        <w:r>
          <w:rPr>
            <w:spacing w:val="15"/>
          </w:rPr>
          <w:t> </w:t>
        </w:r>
        <w:r>
          <w:rPr/>
          <w:t>24.</w:t>
        </w:r>
        <w:r>
          <w:rPr>
            <w:spacing w:val="15"/>
          </w:rPr>
          <w:t> </w:t>
        </w:r>
        <w:r>
          <w:rPr/>
          <w:t>Registros</w:t>
        </w:r>
        <w:r>
          <w:rPr>
            <w:spacing w:val="15"/>
          </w:rPr>
          <w:t> </w:t>
        </w:r>
        <w:r>
          <w:rPr/>
          <w:t>educativos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docentes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2015-2021.</w:t>
        </w:r>
        <w:r>
          <w:rPr>
            <w:spacing w:val="33"/>
          </w:rPr>
          <w:t> </w:t>
        </w:r>
        <w:r>
          <w:rPr/>
          <w:t>Fuente:</w:t>
        </w:r>
        <w:r>
          <w:rPr>
            <w:spacing w:val="17"/>
          </w:rPr>
          <w:t> </w:t>
        </w:r>
        <w:r>
          <w:rPr/>
          <w:t>(Ministerio</w:t>
        </w:r>
        <w:r>
          <w:rPr>
            <w:spacing w:val="14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101"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69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6"/>
      </w:pPr>
      <w:hyperlink w:history="true" w:anchor="_bookmark102">
        <w:r>
          <w:rPr/>
          <w:t>Tabla</w:t>
        </w:r>
        <w:r>
          <w:rPr>
            <w:spacing w:val="-6"/>
          </w:rPr>
          <w:t> </w:t>
        </w:r>
        <w:r>
          <w:rPr/>
          <w:t>25.</w:t>
        </w:r>
        <w:r>
          <w:rPr>
            <w:spacing w:val="-5"/>
          </w:rPr>
          <w:t> </w:t>
        </w:r>
        <w:r>
          <w:rPr/>
          <w:t>Registros</w:t>
        </w:r>
        <w:r>
          <w:rPr>
            <w:spacing w:val="-7"/>
          </w:rPr>
          <w:t> </w:t>
        </w:r>
        <w:r>
          <w:rPr/>
          <w:t>educativos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asignaturas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2015-2021.</w:t>
        </w:r>
        <w:r>
          <w:rPr>
            <w:spacing w:val="44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</w:hyperlink>
      <w:r>
        <w:rPr>
          <w:spacing w:val="-51"/>
        </w:rPr>
        <w:t> </w:t>
      </w:r>
      <w:hyperlink w:history="true" w:anchor="_bookmark102"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70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14"/>
      </w:pPr>
      <w:hyperlink w:history="true" w:anchor="_bookmark103">
        <w:r>
          <w:rPr/>
          <w:t>Tabla</w:t>
        </w:r>
        <w:r>
          <w:rPr>
            <w:spacing w:val="15"/>
          </w:rPr>
          <w:t> </w:t>
        </w:r>
        <w:r>
          <w:rPr/>
          <w:t>26.</w:t>
        </w:r>
        <w:r>
          <w:rPr>
            <w:spacing w:val="17"/>
          </w:rPr>
          <w:t> </w:t>
        </w:r>
        <w:r>
          <w:rPr/>
          <w:t>Registros</w:t>
        </w:r>
        <w:r>
          <w:rPr>
            <w:spacing w:val="16"/>
          </w:rPr>
          <w:t> </w:t>
        </w:r>
        <w:r>
          <w:rPr/>
          <w:t>educativos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7"/>
          </w:rPr>
          <w:t> </w:t>
        </w:r>
        <w:r>
          <w:rPr/>
          <w:t>notas</w:t>
        </w:r>
        <w:r>
          <w:rPr>
            <w:spacing w:val="17"/>
          </w:rPr>
          <w:t> </w:t>
        </w:r>
        <w:r>
          <w:rPr/>
          <w:t>resultados</w:t>
        </w:r>
        <w:r>
          <w:rPr>
            <w:spacing w:val="19"/>
          </w:rPr>
          <w:t> </w:t>
        </w:r>
        <w:r>
          <w:rPr/>
          <w:t>finales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2015-2021.</w:t>
        </w:r>
        <w:r>
          <w:rPr>
            <w:spacing w:val="37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103">
        <w:r>
          <w:rPr/>
          <w:t>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71</w:t>
        </w:r>
      </w:hyperlink>
    </w:p>
    <w:p>
      <w:pPr>
        <w:pStyle w:val="BodyText"/>
        <w:tabs>
          <w:tab w:pos="8848" w:val="left" w:leader="dot"/>
        </w:tabs>
        <w:spacing w:before="239"/>
        <w:ind w:left="970"/>
      </w:pPr>
      <w:hyperlink w:history="true" w:anchor="_bookmark106">
        <w:r>
          <w:rPr/>
          <w:t>Tabla</w:t>
        </w:r>
        <w:r>
          <w:rPr>
            <w:spacing w:val="-3"/>
          </w:rPr>
          <w:t> </w:t>
        </w:r>
        <w:r>
          <w:rPr/>
          <w:t>27.</w:t>
        </w:r>
        <w:r>
          <w:rPr>
            <w:spacing w:val="-4"/>
          </w:rPr>
          <w:t> </w:t>
        </w:r>
        <w:r>
          <w:rPr/>
          <w:t>Datos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Proyecciones de</w:t>
        </w:r>
        <w:r>
          <w:rPr>
            <w:spacing w:val="-3"/>
          </w:rPr>
          <w:t> </w:t>
        </w:r>
        <w:r>
          <w:rPr/>
          <w:t>Población.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58"/>
          </w:rPr>
          <w:t> </w:t>
        </w:r>
        <w:r>
          <w:rPr/>
          <w:t>(-INE-,</w:t>
        </w:r>
        <w:r>
          <w:rPr>
            <w:spacing w:val="-3"/>
          </w:rPr>
          <w:t> </w:t>
        </w:r>
        <w:r>
          <w:rPr/>
          <w:t>2020)</w:t>
          <w:tab/>
          <w:t>73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109">
        <w:r>
          <w:rPr/>
          <w:t>Tabla</w:t>
        </w:r>
        <w:r>
          <w:rPr>
            <w:spacing w:val="-3"/>
          </w:rPr>
          <w:t> </w:t>
        </w:r>
        <w:r>
          <w:rPr/>
          <w:t>28.</w:t>
        </w:r>
        <w:r>
          <w:rPr>
            <w:spacing w:val="-3"/>
          </w:rPr>
          <w:t> </w:t>
        </w:r>
        <w:r>
          <w:rPr/>
          <w:t>Resumen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registros</w:t>
        </w:r>
        <w:r>
          <w:rPr>
            <w:spacing w:val="-1"/>
          </w:rPr>
          <w:t> </w:t>
        </w:r>
        <w:r>
          <w:rPr/>
          <w:t>cargados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estructura.</w:t>
        </w:r>
        <w:r>
          <w:rPr>
            <w:spacing w:val="-4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74</w:t>
        </w:r>
      </w:hyperlink>
    </w:p>
    <w:p>
      <w:pPr>
        <w:pStyle w:val="BodyText"/>
        <w:tabs>
          <w:tab w:pos="8848" w:val="left" w:leader="dot"/>
        </w:tabs>
        <w:spacing w:before="241"/>
        <w:ind w:left="970"/>
      </w:pPr>
      <w:hyperlink w:history="true" w:anchor="_bookmark112">
        <w:r>
          <w:rPr/>
          <w:t>Tabla</w:t>
        </w:r>
        <w:r>
          <w:rPr>
            <w:spacing w:val="-3"/>
          </w:rPr>
          <w:t> </w:t>
        </w:r>
        <w:r>
          <w:rPr/>
          <w:t>29.</w:t>
        </w:r>
        <w:r>
          <w:rPr>
            <w:spacing w:val="-2"/>
          </w:rPr>
          <w:t> </w:t>
        </w:r>
        <w:r>
          <w:rPr/>
          <w:t>Resumen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Diccionario</w:t>
        </w:r>
        <w:r>
          <w:rPr>
            <w:spacing w:val="-2"/>
          </w:rPr>
          <w:t> </w:t>
        </w:r>
        <w:r>
          <w:rPr/>
          <w:t>de Grados.</w:t>
        </w:r>
        <w:r>
          <w:rPr>
            <w:spacing w:val="51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</w:t>
          <w:tab/>
          <w:t>75</w:t>
        </w:r>
      </w:hyperlink>
    </w:p>
    <w:p>
      <w:pPr>
        <w:pStyle w:val="BodyText"/>
        <w:tabs>
          <w:tab w:pos="8848" w:val="left" w:leader="dot"/>
        </w:tabs>
        <w:spacing w:before="242"/>
        <w:ind w:left="970"/>
      </w:pPr>
      <w:hyperlink w:history="true" w:anchor="_bookmark113">
        <w:r>
          <w:rPr/>
          <w:t>Tabla</w:t>
        </w:r>
        <w:r>
          <w:rPr>
            <w:spacing w:val="-3"/>
          </w:rPr>
          <w:t> </w:t>
        </w:r>
        <w:r>
          <w:rPr/>
          <w:t>30.</w:t>
        </w:r>
        <w:r>
          <w:rPr>
            <w:spacing w:val="-3"/>
          </w:rPr>
          <w:t> </w:t>
        </w:r>
        <w:r>
          <w:rPr/>
          <w:t>Literal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Asignación</w:t>
        </w:r>
        <w:r>
          <w:rPr>
            <w:spacing w:val="-1"/>
          </w:rPr>
          <w:t> </w:t>
        </w:r>
        <w:r>
          <w:rPr/>
          <w:t>de Código</w:t>
        </w:r>
        <w:r>
          <w:rPr>
            <w:spacing w:val="-1"/>
          </w:rPr>
          <w:t> </w:t>
        </w:r>
        <w:r>
          <w:rPr/>
          <w:t>Personal</w:t>
        </w:r>
        <w:r>
          <w:rPr>
            <w:spacing w:val="-4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Año</w:t>
        </w:r>
        <w:r>
          <w:rPr>
            <w:spacing w:val="50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Propia</w:t>
          <w:tab/>
          <w:t>77</w:t>
        </w:r>
      </w:hyperlink>
    </w:p>
    <w:p>
      <w:pPr>
        <w:pStyle w:val="BodyText"/>
        <w:tabs>
          <w:tab w:pos="8848" w:val="left" w:leader="dot"/>
        </w:tabs>
        <w:spacing w:before="240"/>
        <w:ind w:left="970"/>
      </w:pPr>
      <w:hyperlink w:history="true" w:anchor="_bookmark115">
        <w:r>
          <w:rPr/>
          <w:t>Tabla</w:t>
        </w:r>
        <w:r>
          <w:rPr>
            <w:spacing w:val="-3"/>
          </w:rPr>
          <w:t> </w:t>
        </w:r>
        <w:r>
          <w:rPr/>
          <w:t>31.</w:t>
        </w:r>
        <w:r>
          <w:rPr>
            <w:spacing w:val="48"/>
          </w:rPr>
          <w:t> </w:t>
        </w:r>
        <w:r>
          <w:rPr/>
          <w:t>Resumen de</w:t>
        </w:r>
        <w:r>
          <w:rPr>
            <w:spacing w:val="1"/>
          </w:rPr>
          <w:t> </w:t>
        </w:r>
        <w:r>
          <w:rPr/>
          <w:t>estudiantes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Literal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Código</w:t>
        </w:r>
        <w:r>
          <w:rPr>
            <w:spacing w:val="-1"/>
          </w:rPr>
          <w:t> </w:t>
        </w:r>
        <w:r>
          <w:rPr/>
          <w:t>Personal</w:t>
          <w:tab/>
          <w:t>78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5"/>
        </w:rPr>
      </w:pPr>
    </w:p>
    <w:p>
      <w:pPr>
        <w:pStyle w:val="BodyText"/>
        <w:spacing w:before="1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139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596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8848" w:val="left" w:leader="dot"/>
        </w:tabs>
        <w:spacing w:before="52"/>
        <w:ind w:left="970" w:right="824"/>
        <w:jc w:val="both"/>
      </w:pPr>
      <w:hyperlink w:history="true" w:anchor="_bookmark116">
        <w:r>
          <w:rPr/>
          <w:t>Tabla 32.</w:t>
        </w:r>
        <w:r>
          <w:rPr>
            <w:spacing w:val="1"/>
          </w:rPr>
          <w:t> </w:t>
        </w:r>
        <w:r>
          <w:rPr/>
          <w:t>Extracto de Cohorte de Código Personal desde 2015 a la fecha. Fuente:</w:t>
        </w:r>
      </w:hyperlink>
      <w:r>
        <w:rPr>
          <w:spacing w:val="1"/>
        </w:rPr>
        <w:t> </w:t>
      </w:r>
      <w:hyperlink w:history="true" w:anchor="_bookmark116">
        <w:r>
          <w:rPr/>
          <w:t>(Ministerio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4"/>
          </w:rPr>
          <w:t> </w:t>
        </w:r>
        <w:r>
          <w:rPr/>
          <w:t>Procesamiento:</w:t>
        </w:r>
        <w:r>
          <w:rPr>
            <w:spacing w:val="-6"/>
          </w:rPr>
          <w:t> </w:t>
        </w:r>
        <w:r>
          <w:rPr/>
          <w:t>Propio</w:t>
          <w:tab/>
        </w:r>
        <w:r>
          <w:rPr>
            <w:spacing w:val="-2"/>
          </w:rPr>
          <w:t>79</w:t>
        </w:r>
      </w:hyperlink>
    </w:p>
    <w:p>
      <w:pPr>
        <w:pStyle w:val="BodyText"/>
        <w:tabs>
          <w:tab w:pos="8848" w:val="left" w:leader="dot"/>
        </w:tabs>
        <w:spacing w:before="240"/>
        <w:ind w:left="970" w:right="820"/>
        <w:jc w:val="both"/>
      </w:pPr>
      <w:hyperlink w:history="true" w:anchor="_bookmark117">
        <w:r>
          <w:rPr/>
          <w:t>Tabla 33.</w:t>
        </w:r>
        <w:r>
          <w:rPr>
            <w:spacing w:val="1"/>
          </w:rPr>
          <w:t> </w:t>
        </w:r>
        <w:r>
          <w:rPr/>
          <w:t>Tabla de identificación de estudiantes nuevos en el Sistema Educativo</w:t>
        </w:r>
      </w:hyperlink>
      <w:r>
        <w:rPr>
          <w:spacing w:val="1"/>
        </w:rPr>
        <w:t> </w:t>
      </w:r>
      <w:hyperlink w:history="true" w:anchor="_bookmark117">
        <w:r>
          <w:rPr/>
          <w:t>Nacional.</w:t>
        </w:r>
        <w:r>
          <w:rPr>
            <w:spacing w:val="48"/>
          </w:rPr>
          <w:t> </w:t>
        </w:r>
        <w:r>
          <w:rPr/>
          <w:t>Fuente: 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5"/>
          </w:rPr>
          <w:t> </w:t>
        </w:r>
        <w:r>
          <w:rPr/>
          <w:t>2021)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80</w:t>
        </w:r>
      </w:hyperlink>
    </w:p>
    <w:p>
      <w:pPr>
        <w:pStyle w:val="BodyText"/>
        <w:tabs>
          <w:tab w:pos="8848" w:val="left" w:leader="dot"/>
        </w:tabs>
        <w:spacing w:before="239"/>
        <w:ind w:left="970" w:right="823"/>
        <w:jc w:val="both"/>
      </w:pPr>
      <w:hyperlink w:history="true" w:anchor="_bookmark118">
        <w:r>
          <w:rPr/>
          <w:t>Tabla</w:t>
        </w:r>
        <w:r>
          <w:rPr>
            <w:spacing w:val="1"/>
          </w:rPr>
          <w:t> </w:t>
        </w:r>
        <w:r>
          <w:rPr/>
          <w:t>34.</w:t>
        </w:r>
        <w:r>
          <w:rPr>
            <w:spacing w:val="1"/>
          </w:rPr>
          <w:t> </w:t>
        </w:r>
        <w:r>
          <w:rPr/>
          <w:t>Graduandos</w:t>
        </w:r>
        <w:r>
          <w:rPr>
            <w:spacing w:val="1"/>
          </w:rPr>
          <w:t> </w:t>
        </w:r>
        <w:r>
          <w:rPr/>
          <w:t>Promovidos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Año</w:t>
        </w:r>
        <w:r>
          <w:rPr>
            <w:spacing w:val="1"/>
          </w:rPr>
          <w:t> </w:t>
        </w:r>
        <w:r>
          <w:rPr/>
          <w:t>desde</w:t>
        </w:r>
        <w:r>
          <w:rPr>
            <w:spacing w:val="1"/>
          </w:rPr>
          <w:t> </w:t>
        </w:r>
        <w:r>
          <w:rPr/>
          <w:t>2011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1"/>
          </w:rPr>
          <w:t> </w:t>
        </w:r>
        <w:r>
          <w:rPr/>
          <w:t>fecha.</w:t>
        </w:r>
        <w:r>
          <w:rPr>
            <w:spacing w:val="1"/>
          </w:rPr>
          <w:t> </w:t>
        </w:r>
        <w:r>
          <w:rPr/>
          <w:t>Fuente:</w:t>
        </w:r>
      </w:hyperlink>
      <w:r>
        <w:rPr>
          <w:spacing w:val="1"/>
        </w:rPr>
        <w:t> </w:t>
      </w:r>
      <w:hyperlink w:history="true" w:anchor="_bookmark118">
        <w:r>
          <w:rPr/>
          <w:t>(Ministerio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6"/>
          </w:rPr>
          <w:t> </w:t>
        </w:r>
        <w:r>
          <w:rPr/>
          <w:t>Propio</w:t>
          <w:tab/>
        </w:r>
        <w:r>
          <w:rPr>
            <w:spacing w:val="-1"/>
          </w:rPr>
          <w:t>81</w:t>
        </w:r>
      </w:hyperlink>
    </w:p>
    <w:p>
      <w:pPr>
        <w:pStyle w:val="BodyText"/>
        <w:tabs>
          <w:tab w:pos="8848" w:val="left" w:leader="dot"/>
        </w:tabs>
        <w:spacing w:before="242"/>
        <w:ind w:left="970" w:right="821"/>
        <w:jc w:val="both"/>
      </w:pPr>
      <w:hyperlink w:history="true" w:anchor="_bookmark120">
        <w:r>
          <w:rPr/>
          <w:t>Tabla 35.</w:t>
        </w:r>
        <w:r>
          <w:rPr>
            <w:spacing w:val="1"/>
          </w:rPr>
          <w:t> </w:t>
        </w:r>
        <w:r>
          <w:rPr/>
          <w:t>Resumen de fallecimientos anuales, según motivos de retiro registrados.</w:t>
        </w:r>
      </w:hyperlink>
      <w:r>
        <w:rPr>
          <w:spacing w:val="1"/>
        </w:rPr>
        <w:t> </w:t>
      </w:r>
      <w:hyperlink w:history="true" w:anchor="_bookmark120"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2021)Procesamiento:</w:t>
        </w:r>
        <w:r>
          <w:rPr>
            <w:spacing w:val="-3"/>
          </w:rPr>
          <w:t> </w:t>
        </w:r>
        <w:r>
          <w:rPr/>
          <w:t>Propio</w:t>
          <w:tab/>
          <w:t>83</w:t>
        </w:r>
      </w:hyperlink>
    </w:p>
    <w:p>
      <w:pPr>
        <w:pStyle w:val="BodyText"/>
        <w:tabs>
          <w:tab w:pos="8725" w:val="left" w:leader="dot"/>
        </w:tabs>
        <w:spacing w:before="241"/>
        <w:ind w:left="970" w:right="820"/>
        <w:jc w:val="both"/>
      </w:pPr>
      <w:hyperlink w:history="true" w:anchor="_bookmark139">
        <w:r>
          <w:rPr/>
          <w:t>Tabla 36. Tabla de alumnos retirados durante un ciclo escolar por año y motivo</w:t>
        </w:r>
      </w:hyperlink>
      <w:r>
        <w:rPr>
          <w:spacing w:val="1"/>
        </w:rPr>
        <w:t> </w:t>
      </w:r>
      <w:hyperlink w:history="true" w:anchor="_bookmark139"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4"/>
          </w:rPr>
          <w:t> </w:t>
        </w:r>
        <w:r>
          <w:rPr/>
          <w:t>Propio</w:t>
          <w:tab/>
          <w:t>100</w:t>
        </w:r>
      </w:hyperlink>
    </w:p>
    <w:p>
      <w:pPr>
        <w:pStyle w:val="BodyText"/>
        <w:spacing w:before="239"/>
        <w:ind w:left="970"/>
        <w:jc w:val="both"/>
      </w:pPr>
      <w:hyperlink w:history="true" w:anchor="_bookmark153">
        <w:r>
          <w:rPr/>
          <w:t>Tabla</w:t>
        </w:r>
        <w:r>
          <w:rPr>
            <w:spacing w:val="-3"/>
          </w:rPr>
          <w:t> </w:t>
        </w:r>
        <w:r>
          <w:rPr/>
          <w:t>37.</w:t>
        </w:r>
        <w:r>
          <w:rPr>
            <w:spacing w:val="-2"/>
          </w:rPr>
          <w:t> </w:t>
        </w:r>
        <w:r>
          <w:rPr/>
          <w:t>Tabla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Comparación</w:t>
        </w:r>
        <w:r>
          <w:rPr>
            <w:spacing w:val="-1"/>
          </w:rPr>
          <w:t> </w:t>
        </w:r>
        <w:r>
          <w:rPr/>
          <w:t>de Repitentes por Año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Ciclo de</w:t>
        </w:r>
        <w:r>
          <w:rPr>
            <w:spacing w:val="-1"/>
          </w:rPr>
          <w:t> </w:t>
        </w:r>
        <w:r>
          <w:rPr/>
          <w:t>Primaria        </w:t>
        </w:r>
        <w:r>
          <w:rPr>
            <w:spacing w:val="39"/>
          </w:rPr>
          <w:t> </w:t>
        </w:r>
        <w:r>
          <w:rPr/>
          <w:t>112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22"/>
        <w:jc w:val="both"/>
      </w:pPr>
      <w:hyperlink w:history="true" w:anchor="_bookmark155">
        <w:r>
          <w:rPr/>
          <w:t>Tabla 38. Estudiante de Inscritos en 2016 en Primer grado Primaria sin Repitentes.</w:t>
        </w:r>
      </w:hyperlink>
      <w:r>
        <w:rPr>
          <w:spacing w:val="1"/>
        </w:rPr>
        <w:t> </w:t>
      </w:r>
      <w:hyperlink w:history="true" w:anchor="_bookmark155">
        <w:r>
          <w:rPr/>
          <w:t>Fuente:</w:t>
        </w:r>
        <w:r>
          <w:rPr>
            <w:spacing w:val="-3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</w:t>
        </w:r>
        <w:r>
          <w:rPr>
            <w:spacing w:val="1"/>
          </w:rPr>
          <w:t> </w:t>
        </w:r>
        <w:r>
          <w:rPr/>
          <w:t>,</w:t>
        </w:r>
        <w:r>
          <w:rPr>
            <w:spacing w:val="-4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115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4"/>
        <w:jc w:val="both"/>
      </w:pPr>
      <w:hyperlink w:history="true" w:anchor="_bookmark156">
        <w:r>
          <w:rPr/>
          <w:t>Tabla 39. Estudiante de Inscritos en 2016 en Primer grado Primaria sin Repitentes</w:t>
        </w:r>
      </w:hyperlink>
      <w:r>
        <w:rPr>
          <w:spacing w:val="1"/>
        </w:rPr>
        <w:t> </w:t>
      </w:r>
      <w:hyperlink w:history="true" w:anchor="_bookmark156">
        <w:r>
          <w:rPr/>
          <w:t>que</w:t>
        </w:r>
        <w:r>
          <w:rPr>
            <w:spacing w:val="-6"/>
          </w:rPr>
          <w:t> </w:t>
        </w:r>
        <w:r>
          <w:rPr/>
          <w:t>cursaron</w:t>
        </w:r>
        <w:r>
          <w:rPr>
            <w:spacing w:val="-3"/>
          </w:rPr>
          <w:t> </w:t>
        </w:r>
        <w:r>
          <w:rPr/>
          <w:t>al</w:t>
        </w:r>
        <w:r>
          <w:rPr>
            <w:spacing w:val="-6"/>
          </w:rPr>
          <w:t> </w:t>
        </w:r>
        <w:r>
          <w:rPr/>
          <w:t>menos</w:t>
        </w:r>
        <w:r>
          <w:rPr>
            <w:spacing w:val="-4"/>
          </w:rPr>
          <w:t> </w:t>
        </w:r>
        <w:r>
          <w:rPr/>
          <w:t>una</w:t>
        </w:r>
        <w:r>
          <w:rPr>
            <w:spacing w:val="-4"/>
          </w:rPr>
          <w:t> </w:t>
        </w:r>
        <w:r>
          <w:rPr/>
          <w:t>etapa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preprimaria.</w:t>
        </w:r>
        <w:r>
          <w:rPr>
            <w:spacing w:val="-6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</w:t>
        </w:r>
      </w:hyperlink>
      <w:r>
        <w:rPr>
          <w:spacing w:val="-52"/>
        </w:rPr>
        <w:t> </w:t>
      </w:r>
      <w:hyperlink w:history="true" w:anchor="_bookmark156">
        <w:r>
          <w:rPr/>
          <w:t>2021)</w:t>
        </w:r>
        <w:r>
          <w:rPr>
            <w:spacing w:val="-2"/>
          </w:rPr>
          <w:t> </w:t>
        </w:r>
        <w:r>
          <w:rPr/>
          <w:t>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116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5"/>
        <w:jc w:val="both"/>
      </w:pPr>
      <w:hyperlink w:history="true" w:anchor="_bookmark157">
        <w:r>
          <w:rPr/>
          <w:t>Tabla 40. Estudiante de Inscritos en 2016 en Primer grado Primaria sin Repitentes</w:t>
        </w:r>
      </w:hyperlink>
      <w:r>
        <w:rPr>
          <w:spacing w:val="1"/>
        </w:rPr>
        <w:t> </w:t>
      </w:r>
      <w:hyperlink w:history="true" w:anchor="_bookmark157">
        <w:r>
          <w:rPr/>
          <w:t>que</w:t>
        </w:r>
        <w:r>
          <w:rPr>
            <w:spacing w:val="1"/>
          </w:rPr>
          <w:t> </w:t>
        </w:r>
        <w:r>
          <w:rPr/>
          <w:t>no</w:t>
        </w:r>
        <w:r>
          <w:rPr>
            <w:spacing w:val="1"/>
          </w:rPr>
          <w:t> </w:t>
        </w:r>
        <w:r>
          <w:rPr/>
          <w:t>cursaron</w:t>
        </w:r>
        <w:r>
          <w:rPr>
            <w:spacing w:val="1"/>
          </w:rPr>
          <w:t> </w:t>
        </w:r>
        <w:r>
          <w:rPr/>
          <w:t>preprimaria.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1"/>
          </w:rPr>
          <w:t> </w:t>
        </w:r>
        <w:r>
          <w:rPr/>
          <w:t>2021)</w:t>
        </w:r>
        <w:r>
          <w:rPr>
            <w:spacing w:val="1"/>
          </w:rPr>
          <w:t> </w:t>
        </w:r>
        <w:r>
          <w:rPr/>
          <w:t>,</w:t>
        </w:r>
      </w:hyperlink>
      <w:r>
        <w:rPr>
          <w:spacing w:val="1"/>
        </w:rPr>
        <w:t> </w:t>
      </w:r>
      <w:hyperlink w:history="true" w:anchor="_bookmark157"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116</w:t>
        </w:r>
      </w:hyperlink>
    </w:p>
    <w:p>
      <w:pPr>
        <w:pStyle w:val="BodyText"/>
        <w:tabs>
          <w:tab w:pos="8725" w:val="left" w:leader="dot"/>
        </w:tabs>
        <w:spacing w:before="239"/>
        <w:ind w:left="970" w:right="815"/>
        <w:jc w:val="both"/>
      </w:pPr>
      <w:hyperlink w:history="true" w:anchor="_bookmark161">
        <w:r>
          <w:rPr/>
          <w:t>Tabla 41. Abandono interanual por Año. Fuente: (Ministerio de Educación, 2021),</w:t>
        </w:r>
      </w:hyperlink>
      <w:r>
        <w:rPr>
          <w:spacing w:val="1"/>
        </w:rPr>
        <w:t> </w:t>
      </w:r>
      <w:hyperlink w:history="true" w:anchor="_bookmark161"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119</w:t>
        </w:r>
      </w:hyperlink>
    </w:p>
    <w:p>
      <w:pPr>
        <w:pStyle w:val="BodyText"/>
        <w:tabs>
          <w:tab w:pos="8725" w:val="left" w:leader="dot"/>
        </w:tabs>
        <w:spacing w:before="242"/>
        <w:ind w:left="970" w:right="817"/>
        <w:jc w:val="both"/>
      </w:pPr>
      <w:hyperlink w:history="true" w:anchor="_bookmark163">
        <w:r>
          <w:rPr/>
          <w:t>Tabla 42.</w:t>
        </w:r>
        <w:r>
          <w:rPr>
            <w:spacing w:val="1"/>
          </w:rPr>
          <w:t> </w:t>
        </w:r>
        <w:r>
          <w:rPr/>
          <w:t>Motivos de retiro registrados. Fuente: (Ministerio de Educación, 2021),</w:t>
        </w:r>
      </w:hyperlink>
      <w:r>
        <w:rPr>
          <w:spacing w:val="1"/>
        </w:rPr>
        <w:t> </w:t>
      </w:r>
      <w:hyperlink w:history="true" w:anchor="_bookmark163"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120</w:t>
        </w:r>
      </w:hyperlink>
    </w:p>
    <w:p>
      <w:pPr>
        <w:pStyle w:val="BodyText"/>
        <w:spacing w:before="240"/>
        <w:ind w:left="970"/>
        <w:jc w:val="both"/>
      </w:pPr>
      <w:hyperlink w:history="true" w:anchor="_bookmark175">
        <w:r>
          <w:rPr/>
          <w:t>Tabla</w:t>
        </w:r>
        <w:r>
          <w:rPr>
            <w:spacing w:val="-2"/>
          </w:rPr>
          <w:t> </w:t>
        </w:r>
        <w:r>
          <w:rPr/>
          <w:t>43.</w:t>
        </w:r>
        <w:r>
          <w:rPr>
            <w:spacing w:val="-1"/>
          </w:rPr>
          <w:t> </w:t>
        </w:r>
        <w:r>
          <w:rPr/>
          <w:t>Causas</w:t>
        </w:r>
        <w:r>
          <w:rPr>
            <w:spacing w:val="-2"/>
          </w:rPr>
          <w:t> </w:t>
        </w:r>
        <w:r>
          <w:rPr/>
          <w:t>complementarias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repitencia.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Encuesta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validación.</w:t>
        </w:r>
      </w:hyperlink>
    </w:p>
    <w:p>
      <w:pPr>
        <w:pStyle w:val="BodyText"/>
        <w:ind w:left="1020"/>
        <w:jc w:val="both"/>
      </w:pPr>
      <w:hyperlink w:history="true" w:anchor="_bookmark175">
        <w:r>
          <w:rPr>
            <w:spacing w:val="-1"/>
          </w:rPr>
          <w:t>................................................................................................................................</w:t>
        </w:r>
        <w:r>
          <w:rPr>
            <w:spacing w:val="-30"/>
          </w:rPr>
          <w:t> </w:t>
        </w:r>
        <w:r>
          <w:rPr/>
          <w:t>128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24"/>
        <w:jc w:val="both"/>
      </w:pPr>
      <w:hyperlink w:history="true" w:anchor="_bookmark177">
        <w:r>
          <w:rPr/>
          <w:t>Tabla</w:t>
        </w:r>
        <w:r>
          <w:rPr>
            <w:spacing w:val="1"/>
          </w:rPr>
          <w:t> </w:t>
        </w:r>
        <w:r>
          <w:rPr/>
          <w:t>44.</w:t>
        </w:r>
        <w:r>
          <w:rPr>
            <w:spacing w:val="1"/>
          </w:rPr>
          <w:t> </w:t>
        </w:r>
        <w:r>
          <w:rPr/>
          <w:t>Desafíos</w:t>
        </w:r>
        <w:r>
          <w:rPr>
            <w:spacing w:val="1"/>
          </w:rPr>
          <w:t> </w:t>
        </w:r>
        <w:r>
          <w:rPr/>
          <w:t>complementarios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1"/>
          </w:rPr>
          <w:t> </w:t>
        </w:r>
        <w:r>
          <w:rPr/>
          <w:t>repitencia.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Encuesta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77">
        <w:r>
          <w:rPr/>
          <w:t>validación</w:t>
          <w:tab/>
        </w:r>
        <w:r>
          <w:rPr>
            <w:spacing w:val="-1"/>
          </w:rPr>
          <w:t>130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9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648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52"/>
        <w:ind w:left="970"/>
      </w:pPr>
      <w:hyperlink w:history="true" w:anchor="_bookmark180">
        <w:r>
          <w:rPr/>
          <w:t>Tabla</w:t>
        </w:r>
        <w:r>
          <w:rPr>
            <w:spacing w:val="14"/>
          </w:rPr>
          <w:t> </w:t>
        </w:r>
        <w:r>
          <w:rPr/>
          <w:t>45.</w:t>
        </w:r>
        <w:r>
          <w:rPr>
            <w:spacing w:val="16"/>
          </w:rPr>
          <w:t> </w:t>
        </w:r>
        <w:r>
          <w:rPr/>
          <w:t>Causas</w:t>
        </w:r>
        <w:r>
          <w:rPr>
            <w:spacing w:val="15"/>
          </w:rPr>
          <w:t> </w:t>
        </w:r>
        <w:r>
          <w:rPr/>
          <w:t>complementarias</w:t>
        </w:r>
        <w:r>
          <w:rPr>
            <w:spacing w:val="17"/>
          </w:rPr>
          <w:t> </w:t>
        </w:r>
        <w:r>
          <w:rPr/>
          <w:t>del</w:t>
        </w:r>
        <w:r>
          <w:rPr>
            <w:spacing w:val="17"/>
          </w:rPr>
          <w:t> </w:t>
        </w:r>
        <w:r>
          <w:rPr/>
          <w:t>abandono.</w:t>
        </w:r>
        <w:r>
          <w:rPr>
            <w:spacing w:val="16"/>
          </w:rPr>
          <w:t> </w:t>
        </w:r>
        <w:r>
          <w:rPr/>
          <w:t>Fuente:</w:t>
        </w:r>
        <w:r>
          <w:rPr>
            <w:spacing w:val="16"/>
          </w:rPr>
          <w:t> </w:t>
        </w:r>
        <w:r>
          <w:rPr/>
          <w:t>Encuesta</w:t>
        </w:r>
        <w:r>
          <w:rPr>
            <w:spacing w:val="14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validación.</w:t>
        </w:r>
      </w:hyperlink>
    </w:p>
    <w:p>
      <w:pPr>
        <w:pStyle w:val="BodyText"/>
        <w:ind w:left="1020"/>
      </w:pPr>
      <w:hyperlink w:history="true" w:anchor="_bookmark180">
        <w:r>
          <w:rPr>
            <w:spacing w:val="-1"/>
          </w:rPr>
          <w:t>................................................................................................................................</w:t>
        </w:r>
        <w:r>
          <w:rPr>
            <w:spacing w:val="-30"/>
          </w:rPr>
          <w:t> </w:t>
        </w:r>
        <w:r>
          <w:rPr/>
          <w:t>132</w:t>
        </w:r>
      </w:hyperlink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970"/>
      </w:pPr>
      <w:hyperlink w:history="true" w:anchor="_bookmark182">
        <w:r>
          <w:rPr/>
          <w:t>Tabla</w:t>
        </w:r>
        <w:r>
          <w:rPr>
            <w:spacing w:val="-3"/>
          </w:rPr>
          <w:t> </w:t>
        </w:r>
        <w:r>
          <w:rPr/>
          <w:t>46.</w:t>
        </w:r>
        <w:r>
          <w:rPr>
            <w:spacing w:val="-2"/>
          </w:rPr>
          <w:t> </w:t>
        </w:r>
        <w:r>
          <w:rPr/>
          <w:t>Desafíos</w:t>
        </w:r>
        <w:r>
          <w:rPr>
            <w:spacing w:val="-2"/>
          </w:rPr>
          <w:t> </w:t>
        </w:r>
        <w:r>
          <w:rPr/>
          <w:t>complementarios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abandono.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Encuesta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validación.</w:t>
        </w:r>
      </w:hyperlink>
    </w:p>
    <w:p>
      <w:pPr>
        <w:pStyle w:val="BodyText"/>
        <w:ind w:left="1020"/>
      </w:pPr>
      <w:hyperlink w:history="true" w:anchor="_bookmark182">
        <w:r>
          <w:rPr>
            <w:spacing w:val="-1"/>
          </w:rPr>
          <w:t>................................................................................................................................</w:t>
        </w:r>
        <w:r>
          <w:rPr>
            <w:spacing w:val="-30"/>
          </w:rPr>
          <w:t> </w:t>
        </w:r>
        <w:r>
          <w:rPr/>
          <w:t>134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141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699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7" w:id="237"/>
      <w:bookmarkEnd w:id="237"/>
      <w:r>
        <w:rPr/>
      </w:r>
      <w:bookmarkStart w:name="_bookmark187" w:id="238"/>
      <w:bookmarkEnd w:id="238"/>
      <w:r>
        <w:rPr>
          <w:color w:val="2E5395"/>
        </w:rPr>
        <w:t>Í</w:t>
      </w:r>
      <w:r>
        <w:rPr>
          <w:color w:val="2E5395"/>
        </w:rPr>
        <w:t>ndice</w:t>
      </w:r>
      <w:r>
        <w:rPr>
          <w:color w:val="2E5395"/>
          <w:spacing w:val="-7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Gráficas</w:t>
      </w:r>
    </w:p>
    <w:p>
      <w:pPr>
        <w:pStyle w:val="BodyText"/>
        <w:tabs>
          <w:tab w:pos="9093" w:val="right" w:leader="dot"/>
        </w:tabs>
        <w:spacing w:before="239"/>
        <w:ind w:left="970" w:right="813"/>
        <w:jc w:val="both"/>
      </w:pPr>
      <w:hyperlink w:history="true" w:anchor="_bookmark12">
        <w:r>
          <w:rPr>
            <w:spacing w:val="-1"/>
          </w:rPr>
          <w:t>Gráfica</w:t>
        </w:r>
        <w:r>
          <w:rPr>
            <w:spacing w:val="-12"/>
          </w:rPr>
          <w:t> </w:t>
        </w:r>
        <w:r>
          <w:rPr>
            <w:spacing w:val="-1"/>
          </w:rPr>
          <w:t>1.</w:t>
        </w:r>
        <w:r>
          <w:rPr>
            <w:spacing w:val="-11"/>
          </w:rPr>
          <w:t> </w:t>
        </w:r>
        <w:r>
          <w:rPr>
            <w:spacing w:val="-1"/>
          </w:rPr>
          <w:t>Tablero</w:t>
        </w:r>
        <w:r>
          <w:rPr>
            <w:spacing w:val="-11"/>
          </w:rPr>
          <w:t> </w:t>
        </w:r>
        <w:r>
          <w:rPr>
            <w:spacing w:val="-1"/>
          </w:rPr>
          <w:t>de</w:t>
        </w:r>
        <w:r>
          <w:rPr>
            <w:spacing w:val="-11"/>
          </w:rPr>
          <w:t> </w:t>
        </w:r>
        <w:r>
          <w:rPr>
            <w:spacing w:val="-1"/>
          </w:rPr>
          <w:t>Centros</w:t>
        </w:r>
        <w:r>
          <w:rPr>
            <w:spacing w:val="-12"/>
          </w:rPr>
          <w:t> </w:t>
        </w:r>
        <w:r>
          <w:rPr/>
          <w:t>Educativos</w:t>
        </w:r>
        <w:r>
          <w:rPr>
            <w:spacing w:val="-12"/>
          </w:rPr>
          <w:t> </w:t>
        </w:r>
        <w:r>
          <w:rPr/>
          <w:t>Abiertos.</w:t>
        </w:r>
        <w:r>
          <w:rPr>
            <w:spacing w:val="-12"/>
          </w:rPr>
          <w:t> </w:t>
        </w:r>
        <w:r>
          <w:rPr/>
          <w:t>Fuente:</w:t>
        </w:r>
        <w:r>
          <w:rPr>
            <w:spacing w:val="-11"/>
          </w:rPr>
          <w:t> </w:t>
        </w:r>
        <w:r>
          <w:rPr/>
          <w:t>Propia,</w:t>
        </w:r>
        <w:r>
          <w:rPr>
            <w:spacing w:val="-13"/>
          </w:rPr>
          <w:t> </w:t>
        </w:r>
        <w:r>
          <w:rPr/>
          <w:t>Datos:</w:t>
        </w:r>
        <w:r>
          <w:rPr>
            <w:spacing w:val="-7"/>
          </w:rPr>
          <w:t> </w:t>
        </w:r>
        <w:r>
          <w:rPr/>
          <w:t>(Ministerio</w:t>
        </w:r>
      </w:hyperlink>
      <w:r>
        <w:rPr>
          <w:spacing w:val="-52"/>
        </w:rPr>
        <w:t> </w:t>
      </w:r>
      <w:hyperlink w:history="true" w:anchor="_bookmark12">
        <w:r>
          <w:rPr/>
          <w:t>de Educación, 2021)</w:t>
          <w:tab/>
          <w:t>12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1"/>
        <w:jc w:val="both"/>
      </w:pPr>
      <w:hyperlink w:history="true" w:anchor="_bookmark13">
        <w:r>
          <w:rPr/>
          <w:t>Gráfica 2. Tablero de Centros Educativos Abiertos por Modalidad. Fuente: Propia,</w:t>
        </w:r>
      </w:hyperlink>
      <w:r>
        <w:rPr>
          <w:spacing w:val="1"/>
        </w:rPr>
        <w:t> </w:t>
      </w:r>
      <w:hyperlink w:history="true" w:anchor="_bookmark13">
        <w:r>
          <w:rPr/>
          <w:t>Datos: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</w:t>
          <w:tab/>
          <w:t>13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1"/>
        <w:jc w:val="both"/>
      </w:pPr>
      <w:hyperlink w:history="true" w:anchor="_bookmark14">
        <w:r>
          <w:rPr/>
          <w:t>Gráfica</w:t>
        </w:r>
        <w:r>
          <w:rPr>
            <w:spacing w:val="1"/>
          </w:rPr>
          <w:t> </w:t>
        </w:r>
        <w:r>
          <w:rPr/>
          <w:t>3.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Comportamiento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Crecimiento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Centros</w:t>
        </w:r>
        <w:r>
          <w:rPr>
            <w:spacing w:val="1"/>
          </w:rPr>
          <w:t> </w:t>
        </w:r>
        <w:r>
          <w:rPr/>
          <w:t>Educativos.</w:t>
        </w:r>
      </w:hyperlink>
      <w:r>
        <w:rPr>
          <w:spacing w:val="1"/>
        </w:rPr>
        <w:t> </w:t>
      </w:r>
      <w:hyperlink w:history="true" w:anchor="_bookmark14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14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2"/>
        <w:jc w:val="both"/>
      </w:pPr>
      <w:hyperlink w:history="true" w:anchor="_bookmark15">
        <w:r>
          <w:rPr/>
          <w:t>Gráfica 4. Tablero de Comportamiento de Crecimiento de Centros Educativos por</w:t>
        </w:r>
      </w:hyperlink>
      <w:r>
        <w:rPr>
          <w:spacing w:val="1"/>
        </w:rPr>
        <w:t> </w:t>
      </w:r>
      <w:hyperlink w:history="true" w:anchor="_bookmark15">
        <w:r>
          <w:rPr/>
          <w:t>Sector y</w:t>
        </w:r>
        <w:r>
          <w:rPr>
            <w:spacing w:val="-3"/>
          </w:rPr>
          <w:t> </w:t>
        </w:r>
        <w:r>
          <w:rPr/>
          <w:t>Nivel.</w:t>
        </w:r>
        <w:r>
          <w:rPr>
            <w:spacing w:val="-1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Propia,</w:t>
        </w:r>
        <w:r>
          <w:rPr>
            <w:spacing w:val="-2"/>
          </w:rPr>
          <w:t> </w:t>
        </w:r>
        <w:r>
          <w:rPr/>
          <w:t>Datos: 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15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4"/>
        <w:jc w:val="both"/>
      </w:pPr>
      <w:hyperlink w:history="true" w:anchor="_bookmark16">
        <w:r>
          <w:rPr/>
          <w:t>Gráfica 5. Tablero de Comportamiento de Cierre de Centros Educativos por Nivel y</w:t>
        </w:r>
      </w:hyperlink>
      <w:r>
        <w:rPr>
          <w:spacing w:val="1"/>
        </w:rPr>
        <w:t> </w:t>
      </w:r>
      <w:hyperlink w:history="true" w:anchor="_bookmark16">
        <w:r>
          <w:rPr/>
          <w:t>Sector</w:t>
        </w:r>
        <w:r>
          <w:rPr>
            <w:spacing w:val="-6"/>
          </w:rPr>
          <w:t> </w:t>
        </w:r>
        <w:r>
          <w:rPr/>
          <w:t>con</w:t>
        </w:r>
        <w:r>
          <w:rPr>
            <w:spacing w:val="-5"/>
          </w:rPr>
          <w:t> </w:t>
        </w:r>
        <w:r>
          <w:rPr/>
          <w:t>Fecha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Creación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2010</w:t>
        </w:r>
        <w:r>
          <w:rPr>
            <w:spacing w:val="-5"/>
          </w:rPr>
          <w:t> </w:t>
        </w:r>
        <w:r>
          <w:rPr/>
          <w:t>o</w:t>
        </w:r>
        <w:r>
          <w:rPr>
            <w:spacing w:val="-6"/>
          </w:rPr>
          <w:t> </w:t>
        </w:r>
        <w:r>
          <w:rPr/>
          <w:t>superior.</w:t>
        </w:r>
        <w:r>
          <w:rPr>
            <w:spacing w:val="-7"/>
          </w:rPr>
          <w:t> </w:t>
        </w:r>
        <w:r>
          <w:rPr/>
          <w:t>Fuente:</w:t>
        </w:r>
        <w:r>
          <w:rPr>
            <w:spacing w:val="-6"/>
          </w:rPr>
          <w:t> </w:t>
        </w:r>
        <w:r>
          <w:rPr/>
          <w:t>Propia,</w:t>
        </w:r>
        <w:r>
          <w:rPr>
            <w:spacing w:val="-8"/>
          </w:rPr>
          <w:t> </w:t>
        </w:r>
        <w:r>
          <w:rPr/>
          <w:t>Datos:</w:t>
        </w:r>
        <w:r>
          <w:rPr>
            <w:spacing w:val="-5"/>
          </w:rPr>
          <w:t> </w:t>
        </w:r>
        <w:r>
          <w:rPr/>
          <w:t>(Ministerio</w:t>
        </w:r>
      </w:hyperlink>
      <w:r>
        <w:rPr>
          <w:spacing w:val="-52"/>
        </w:rPr>
        <w:t> </w:t>
      </w:r>
      <w:hyperlink w:history="true" w:anchor="_bookmark16">
        <w:r>
          <w:rPr/>
          <w:t>de Educación, 2021)</w:t>
          <w:tab/>
          <w:t>16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22"/>
        <w:jc w:val="both"/>
      </w:pPr>
      <w:hyperlink w:history="true" w:anchor="_bookmark17">
        <w:r>
          <w:rPr/>
          <w:t>Gráfica 6. Tablero de Comportamiento de Cierre de Centros Educativos con Fecha</w:t>
        </w:r>
      </w:hyperlink>
      <w:r>
        <w:rPr>
          <w:spacing w:val="1"/>
        </w:rPr>
        <w:t> </w:t>
      </w:r>
      <w:hyperlink w:history="true" w:anchor="_bookmark17">
        <w:r>
          <w:rPr/>
          <w:t>de Creación de 2010 o superior. Fuente: Propia, Datos: (Ministerio de Educación,</w:t>
        </w:r>
      </w:hyperlink>
      <w:r>
        <w:rPr>
          <w:spacing w:val="1"/>
        </w:rPr>
        <w:t> </w:t>
      </w:r>
      <w:hyperlink w:history="true" w:anchor="_bookmark17">
        <w:r>
          <w:rPr/>
          <w:t>2021)</w:t>
          <w:tab/>
          <w:t>16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7"/>
        <w:jc w:val="both"/>
      </w:pPr>
      <w:hyperlink w:history="true" w:anchor="_bookmark37">
        <w:r>
          <w:rPr/>
          <w:t>Gráfica</w:t>
        </w:r>
        <w:r>
          <w:rPr>
            <w:spacing w:val="1"/>
          </w:rPr>
          <w:t> </w:t>
        </w:r>
        <w:r>
          <w:rPr/>
          <w:t>7.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Estadística</w:t>
        </w:r>
        <w:r>
          <w:rPr>
            <w:spacing w:val="1"/>
          </w:rPr>
          <w:t> </w:t>
        </w:r>
        <w:r>
          <w:rPr/>
          <w:t>inicial</w:t>
        </w:r>
        <w:r>
          <w:rPr>
            <w:spacing w:val="1"/>
          </w:rPr>
          <w:t> </w:t>
        </w:r>
        <w:r>
          <w:rPr/>
          <w:t>desde</w:t>
        </w:r>
        <w:r>
          <w:rPr>
            <w:spacing w:val="1"/>
          </w:rPr>
          <w:t> </w:t>
        </w:r>
        <w:r>
          <w:rPr/>
          <w:t>1997.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1"/>
          </w:rPr>
          <w:t> </w:t>
        </w:r>
        <w:r>
          <w:rPr/>
          <w:t>Datos:</w:t>
        </w:r>
      </w:hyperlink>
      <w:r>
        <w:rPr>
          <w:spacing w:val="1"/>
        </w:rPr>
        <w:t> </w:t>
      </w:r>
      <w:hyperlink w:history="true" w:anchor="_bookmark37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</w:t>
          <w:tab/>
          <w:t>27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17"/>
        <w:jc w:val="both"/>
      </w:pPr>
      <w:hyperlink w:history="true" w:anchor="_bookmark38">
        <w:r>
          <w:rPr>
            <w:spacing w:val="-1"/>
          </w:rPr>
          <w:t>Gráfica</w:t>
        </w:r>
        <w:r>
          <w:rPr>
            <w:spacing w:val="-11"/>
          </w:rPr>
          <w:t> </w:t>
        </w:r>
        <w:r>
          <w:rPr>
            <w:spacing w:val="-1"/>
          </w:rPr>
          <w:t>8.</w:t>
        </w:r>
        <w:r>
          <w:rPr>
            <w:spacing w:val="-11"/>
          </w:rPr>
          <w:t> </w:t>
        </w:r>
        <w:r>
          <w:rPr>
            <w:spacing w:val="-1"/>
          </w:rPr>
          <w:t>Tablero</w:t>
        </w:r>
        <w:r>
          <w:rPr>
            <w:spacing w:val="-12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>
            <w:spacing w:val="-1"/>
          </w:rPr>
          <w:t>Estadística</w:t>
        </w:r>
        <w:r>
          <w:rPr>
            <w:spacing w:val="-11"/>
          </w:rPr>
          <w:t> </w:t>
        </w:r>
        <w:r>
          <w:rPr/>
          <w:t>inicial</w:t>
        </w:r>
        <w:r>
          <w:rPr>
            <w:spacing w:val="-10"/>
          </w:rPr>
          <w:t> </w:t>
        </w:r>
        <w:r>
          <w:rPr/>
          <w:t>desde</w:t>
        </w:r>
        <w:r>
          <w:rPr>
            <w:spacing w:val="-11"/>
          </w:rPr>
          <w:t> </w:t>
        </w:r>
        <w:r>
          <w:rPr/>
          <w:t>1997</w:t>
        </w:r>
        <w:r>
          <w:rPr>
            <w:spacing w:val="-16"/>
          </w:rPr>
          <w:t> </w:t>
        </w:r>
        <w:r>
          <w:rPr/>
          <w:t>por</w:t>
        </w:r>
        <w:r>
          <w:rPr>
            <w:spacing w:val="-10"/>
          </w:rPr>
          <w:t> </w:t>
        </w:r>
        <w:r>
          <w:rPr/>
          <w:t>año</w:t>
        </w:r>
        <w:r>
          <w:rPr>
            <w:spacing w:val="-11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/>
          <w:t>nivel</w:t>
        </w:r>
        <w:r>
          <w:rPr>
            <w:spacing w:val="-10"/>
          </w:rPr>
          <w:t> </w:t>
        </w:r>
        <w:r>
          <w:rPr/>
          <w:t>educativo.</w:t>
        </w:r>
        <w:r>
          <w:rPr>
            <w:spacing w:val="-12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38"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28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5"/>
        <w:jc w:val="both"/>
      </w:pPr>
      <w:hyperlink w:history="true" w:anchor="_bookmark41">
        <w:r>
          <w:rPr/>
          <w:t>Gráfica</w:t>
        </w:r>
        <w:r>
          <w:rPr>
            <w:spacing w:val="1"/>
          </w:rPr>
          <w:t> </w:t>
        </w:r>
        <w:r>
          <w:rPr/>
          <w:t>9.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Estadística</w:t>
        </w:r>
        <w:r>
          <w:rPr>
            <w:spacing w:val="1"/>
          </w:rPr>
          <w:t> </w:t>
        </w:r>
        <w:r>
          <w:rPr/>
          <w:t>inicial</w:t>
        </w:r>
        <w:r>
          <w:rPr>
            <w:spacing w:val="1"/>
          </w:rPr>
          <w:t> </w:t>
        </w:r>
        <w:r>
          <w:rPr/>
          <w:t>desde</w:t>
        </w:r>
        <w:r>
          <w:rPr>
            <w:spacing w:val="1"/>
          </w:rPr>
          <w:t> </w:t>
        </w:r>
        <w:r>
          <w:rPr/>
          <w:t>1997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Nivel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</w:t>
        </w:r>
      </w:hyperlink>
      <w:r>
        <w:rPr>
          <w:spacing w:val="1"/>
        </w:rPr>
        <w:t> </w:t>
      </w:r>
      <w:hyperlink w:history="true" w:anchor="_bookmark41">
        <w:r>
          <w:rPr/>
          <w:t>Preprimaria (Incluye Nivel Inicial). Fuente: Propia, Datos: (Ministerio de Educación,</w:t>
        </w:r>
      </w:hyperlink>
      <w:r>
        <w:rPr>
          <w:spacing w:val="1"/>
        </w:rPr>
        <w:t> </w:t>
      </w:r>
      <w:hyperlink w:history="true" w:anchor="_bookmark41">
        <w:r>
          <w:rPr/>
          <w:t>2021)</w:t>
          <w:tab/>
          <w:t>31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0"/>
        <w:jc w:val="both"/>
      </w:pPr>
      <w:hyperlink w:history="true" w:anchor="_bookmark42">
        <w:r>
          <w:rPr/>
          <w:t>Gráfica 10. Tablero de Estadística inicial desde 1997 de Nivel de Educación Primaria</w:t>
        </w:r>
      </w:hyperlink>
      <w:r>
        <w:rPr>
          <w:spacing w:val="-52"/>
        </w:rPr>
        <w:t> </w:t>
      </w:r>
      <w:hyperlink w:history="true" w:anchor="_bookmark42">
        <w:r>
          <w:rPr/>
          <w:t>(Excluye primaria de Adultos). Fuente: Propia, Datos: (Ministerio de Educación,</w:t>
        </w:r>
      </w:hyperlink>
      <w:r>
        <w:rPr>
          <w:spacing w:val="1"/>
        </w:rPr>
        <w:t> </w:t>
      </w:r>
      <w:hyperlink w:history="true" w:anchor="_bookmark42">
        <w:r>
          <w:rPr/>
          <w:t>2021)</w:t>
          <w:tab/>
          <w:t>32</w:t>
        </w:r>
      </w:hyperlink>
    </w:p>
    <w:p>
      <w:pPr>
        <w:pStyle w:val="BodyText"/>
        <w:tabs>
          <w:tab w:pos="9093" w:val="right" w:leader="dot"/>
        </w:tabs>
        <w:spacing w:before="243"/>
        <w:ind w:left="970" w:right="822"/>
        <w:jc w:val="both"/>
      </w:pPr>
      <w:hyperlink w:history="true" w:anchor="_bookmark43">
        <w:r>
          <w:rPr/>
          <w:t>Gráfica 11. Tablero de Estadística inicial desde 1997 de Nivel de Educación Media</w:t>
        </w:r>
      </w:hyperlink>
      <w:r>
        <w:rPr>
          <w:spacing w:val="1"/>
        </w:rPr>
        <w:t> </w:t>
      </w:r>
      <w:hyperlink w:history="true" w:anchor="_bookmark43">
        <w:r>
          <w:rPr/>
          <w:t>Ciclo Básico.</w:t>
        </w:r>
        <w:r>
          <w:rPr>
            <w:spacing w:val="-1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Propia,</w:t>
        </w:r>
        <w:r>
          <w:rPr>
            <w:spacing w:val="-2"/>
          </w:rPr>
          <w:t> </w:t>
        </w:r>
        <w:r>
          <w:rPr/>
          <w:t>Datos: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 Educación,</w:t>
        </w:r>
        <w:r>
          <w:rPr>
            <w:spacing w:val="-3"/>
          </w:rPr>
          <w:t> </w:t>
        </w:r>
        <w:r>
          <w:rPr/>
          <w:t>2021)</w:t>
          <w:tab/>
          <w:t>33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750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9093" w:val="right" w:leader="dot"/>
        </w:tabs>
        <w:spacing w:before="52"/>
        <w:ind w:left="970" w:right="822"/>
        <w:jc w:val="both"/>
      </w:pPr>
      <w:hyperlink w:history="true" w:anchor="_bookmark44">
        <w:r>
          <w:rPr/>
          <w:t>Gráfica 12. Tablero de Estadística inicial desde 1997 de Nivel de Educación Media</w:t>
        </w:r>
      </w:hyperlink>
      <w:r>
        <w:rPr>
          <w:spacing w:val="1"/>
        </w:rPr>
        <w:t> </w:t>
      </w:r>
      <w:hyperlink w:history="true" w:anchor="_bookmark44">
        <w:r>
          <w:rPr/>
          <w:t>Ciclo</w:t>
        </w:r>
        <w:r>
          <w:rPr>
            <w:spacing w:val="-1"/>
          </w:rPr>
          <w:t> </w:t>
        </w:r>
        <w:r>
          <w:rPr/>
          <w:t>Diversificado.</w:t>
        </w:r>
        <w:r>
          <w:rPr>
            <w:spacing w:val="-1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 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34</w:t>
        </w:r>
      </w:hyperlink>
    </w:p>
    <w:p>
      <w:pPr>
        <w:pStyle w:val="BodyText"/>
        <w:spacing w:before="240"/>
        <w:ind w:left="970" w:right="823"/>
        <w:jc w:val="both"/>
      </w:pPr>
      <w:hyperlink w:history="true" w:anchor="_bookmark45">
        <w:r>
          <w:rPr/>
          <w:t>Gráfica 13. Tablero de Estadística inicial desde 1997 de Nivel de Educación Primaria</w:t>
        </w:r>
      </w:hyperlink>
      <w:r>
        <w:rPr>
          <w:spacing w:val="-52"/>
        </w:rPr>
        <w:t> </w:t>
      </w:r>
      <w:hyperlink w:history="true" w:anchor="_bookmark45">
        <w:r>
          <w:rPr/>
          <w:t>(Adultos</w:t>
        </w:r>
        <w:r>
          <w:rPr>
            <w:spacing w:val="-1"/>
          </w:rPr>
          <w:t> </w:t>
        </w:r>
        <w:r>
          <w:rPr/>
          <w:t>únicamente).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 de</w:t>
        </w:r>
        <w:r>
          <w:rPr>
            <w:spacing w:val="-1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    </w:t>
        </w:r>
        <w:r>
          <w:rPr>
            <w:spacing w:val="47"/>
          </w:rPr>
          <w:t> </w:t>
        </w:r>
        <w:r>
          <w:rPr/>
          <w:t>35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3"/>
        <w:jc w:val="both"/>
      </w:pPr>
      <w:hyperlink w:history="true" w:anchor="_bookmark47">
        <w:r>
          <w:rPr/>
          <w:t>Gráfica 14. Tablero de Eficiencia interna Resultados de Estadística Final Nacional</w:t>
        </w:r>
      </w:hyperlink>
      <w:r>
        <w:rPr>
          <w:spacing w:val="1"/>
        </w:rPr>
        <w:t> </w:t>
      </w:r>
      <w:hyperlink w:history="true" w:anchor="_bookmark47">
        <w:r>
          <w:rPr/>
          <w:t>desde</w:t>
        </w:r>
        <w:r>
          <w:rPr>
            <w:spacing w:val="-3"/>
          </w:rPr>
          <w:t> </w:t>
        </w:r>
        <w:r>
          <w:rPr/>
          <w:t>1997.</w:t>
        </w:r>
        <w:r>
          <w:rPr>
            <w:spacing w:val="-1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37</w:t>
        </w:r>
      </w:hyperlink>
    </w:p>
    <w:p>
      <w:pPr>
        <w:pStyle w:val="BodyText"/>
        <w:spacing w:before="242"/>
        <w:ind w:left="970" w:right="822"/>
        <w:jc w:val="both"/>
      </w:pPr>
      <w:hyperlink w:history="true" w:anchor="_bookmark48">
        <w:r>
          <w:rPr/>
          <w:t>Gráfica 15. Tablero de Eficiencia interna Gráfico de Resultados de Estadística Final</w:t>
        </w:r>
      </w:hyperlink>
      <w:r>
        <w:rPr>
          <w:spacing w:val="1"/>
        </w:rPr>
        <w:t> </w:t>
      </w:r>
      <w:hyperlink w:history="true" w:anchor="_bookmark48">
        <w:r>
          <w:rPr/>
          <w:t>Nacional</w:t>
        </w:r>
        <w:r>
          <w:rPr>
            <w:spacing w:val="-4"/>
          </w:rPr>
          <w:t> </w:t>
        </w:r>
        <w:r>
          <w:rPr/>
          <w:t>desde</w:t>
        </w:r>
        <w:r>
          <w:rPr>
            <w:spacing w:val="-2"/>
          </w:rPr>
          <w:t> </w:t>
        </w:r>
        <w:r>
          <w:rPr/>
          <w:t>1997.</w:t>
        </w:r>
        <w:r>
          <w:rPr>
            <w:spacing w:val="-1"/>
          </w:rPr>
          <w:t> </w:t>
        </w:r>
        <w:r>
          <w:rPr/>
          <w:t>Fuente: 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      </w:t>
        </w:r>
        <w:r>
          <w:rPr>
            <w:spacing w:val="24"/>
          </w:rPr>
          <w:t> </w:t>
        </w:r>
        <w:r>
          <w:rPr/>
          <w:t>37</w:t>
        </w:r>
      </w:hyperlink>
    </w:p>
    <w:p>
      <w:pPr>
        <w:pStyle w:val="BodyText"/>
        <w:spacing w:before="241"/>
        <w:ind w:left="970"/>
        <w:jc w:val="both"/>
      </w:pPr>
      <w:hyperlink w:history="true" w:anchor="_bookmark53">
        <w:r>
          <w:rPr>
            <w:spacing w:val="-1"/>
          </w:rPr>
          <w:t>Gráfica</w:t>
        </w:r>
        <w:r>
          <w:rPr>
            <w:spacing w:val="-12"/>
          </w:rPr>
          <w:t> </w:t>
        </w:r>
        <w:r>
          <w:rPr>
            <w:spacing w:val="-1"/>
          </w:rPr>
          <w:t>16.</w:t>
        </w:r>
        <w:r>
          <w:rPr>
            <w:spacing w:val="-12"/>
          </w:rPr>
          <w:t> </w:t>
        </w:r>
        <w:r>
          <w:rPr>
            <w:spacing w:val="-1"/>
          </w:rPr>
          <w:t>Tablero</w:t>
        </w:r>
        <w:r>
          <w:rPr>
            <w:spacing w:val="-12"/>
          </w:rPr>
          <w:t> </w:t>
        </w:r>
        <w:r>
          <w:rPr>
            <w:spacing w:val="-1"/>
          </w:rPr>
          <w:t>de</w:t>
        </w:r>
        <w:r>
          <w:rPr>
            <w:spacing w:val="-11"/>
          </w:rPr>
          <w:t> </w:t>
        </w:r>
        <w:r>
          <w:rPr>
            <w:spacing w:val="-1"/>
          </w:rPr>
          <w:t>Tasa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Finalización</w:t>
        </w:r>
        <w:r>
          <w:rPr>
            <w:spacing w:val="-10"/>
          </w:rPr>
          <w:t> </w:t>
        </w:r>
        <w:r>
          <w:rPr/>
          <w:t>por</w:t>
        </w:r>
        <w:r>
          <w:rPr>
            <w:spacing w:val="-12"/>
          </w:rPr>
          <w:t> </w:t>
        </w:r>
        <w:r>
          <w:rPr/>
          <w:t>Grado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1997</w:t>
        </w:r>
        <w:r>
          <w:rPr>
            <w:spacing w:val="-11"/>
          </w:rPr>
          <w:t> </w:t>
        </w:r>
        <w:r>
          <w:rPr/>
          <w:t>a</w:t>
        </w:r>
        <w:r>
          <w:rPr>
            <w:spacing w:val="-12"/>
          </w:rPr>
          <w:t> </w:t>
        </w:r>
        <w:r>
          <w:rPr/>
          <w:t>2020.</w:t>
        </w:r>
        <w:r>
          <w:rPr>
            <w:spacing w:val="-11"/>
          </w:rPr>
          <w:t> </w:t>
        </w:r>
        <w:r>
          <w:rPr/>
          <w:t>Fuente:</w:t>
        </w:r>
        <w:r>
          <w:rPr>
            <w:spacing w:val="-11"/>
          </w:rPr>
          <w:t> </w:t>
        </w:r>
        <w:r>
          <w:rPr/>
          <w:t>Propia</w:t>
        </w:r>
      </w:hyperlink>
    </w:p>
    <w:p>
      <w:pPr>
        <w:pStyle w:val="BodyText"/>
        <w:ind w:left="1020"/>
        <w:jc w:val="both"/>
      </w:pPr>
      <w:hyperlink w:history="true" w:anchor="_bookmark53">
        <w:r>
          <w:rPr>
            <w:spacing w:val="-1"/>
          </w:rPr>
          <w:t>..................................................................................................................................</w:t>
        </w:r>
        <w:r>
          <w:rPr>
            <w:spacing w:val="-27"/>
          </w:rPr>
          <w:t> </w:t>
        </w:r>
        <w:r>
          <w:rPr/>
          <w:t>39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16"/>
        <w:jc w:val="both"/>
      </w:pPr>
      <w:hyperlink w:history="true" w:anchor="_bookmark54">
        <w:r>
          <w:rPr/>
          <w:t>Gráfica</w:t>
        </w:r>
        <w:r>
          <w:rPr>
            <w:spacing w:val="1"/>
          </w:rPr>
          <w:t> </w:t>
        </w:r>
        <w:r>
          <w:rPr/>
          <w:t>17.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Tasa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Finalización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1997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2020,</w:t>
        </w:r>
        <w:r>
          <w:rPr>
            <w:spacing w:val="1"/>
          </w:rPr>
          <w:t> </w:t>
        </w:r>
        <w:r>
          <w:rPr/>
          <w:t>con</w:t>
        </w:r>
      </w:hyperlink>
      <w:r>
        <w:rPr>
          <w:spacing w:val="1"/>
        </w:rPr>
        <w:t> </w:t>
      </w:r>
      <w:hyperlink w:history="true" w:anchor="_bookmark54">
        <w:r>
          <w:rPr/>
          <w:t>Comparación por Sexo de Primer Grado Primaria a Cuarto Grado Primaria. Fuente:</w:t>
        </w:r>
      </w:hyperlink>
      <w:r>
        <w:rPr>
          <w:spacing w:val="1"/>
        </w:rPr>
        <w:t> </w:t>
      </w:r>
      <w:hyperlink w:history="true" w:anchor="_bookmark54">
        <w:r>
          <w:rPr/>
          <w:t>Propia</w:t>
          <w:tab/>
          <w:t>40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0"/>
        <w:jc w:val="both"/>
      </w:pPr>
      <w:hyperlink w:history="true" w:anchor="_bookmark55">
        <w:r>
          <w:rPr/>
          <w:t>Gráfica</w:t>
        </w:r>
        <w:r>
          <w:rPr>
            <w:spacing w:val="1"/>
          </w:rPr>
          <w:t> </w:t>
        </w:r>
        <w:r>
          <w:rPr/>
          <w:t>18.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Tasa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Finalización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1997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2020,</w:t>
        </w:r>
        <w:r>
          <w:rPr>
            <w:spacing w:val="1"/>
          </w:rPr>
          <w:t> </w:t>
        </w:r>
        <w:r>
          <w:rPr/>
          <w:t>con</w:t>
        </w:r>
      </w:hyperlink>
      <w:r>
        <w:rPr>
          <w:spacing w:val="1"/>
        </w:rPr>
        <w:t> </w:t>
      </w:r>
      <w:hyperlink w:history="true" w:anchor="_bookmark55">
        <w:r>
          <w:rPr/>
          <w:t>Comparación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Sexo de</w:t>
        </w:r>
        <w:r>
          <w:rPr>
            <w:spacing w:val="1"/>
          </w:rPr>
          <w:t> </w:t>
        </w:r>
        <w:r>
          <w:rPr/>
          <w:t>Quinto</w:t>
        </w:r>
        <w:r>
          <w:rPr>
            <w:spacing w:val="1"/>
          </w:rPr>
          <w:t> </w:t>
        </w:r>
        <w:r>
          <w:rPr/>
          <w:t>Grado Primaria</w:t>
        </w:r>
        <w:r>
          <w:rPr>
            <w:spacing w:val="1"/>
          </w:rPr>
          <w:t> </w:t>
        </w:r>
        <w:r>
          <w:rPr/>
          <w:t>a Segundo</w:t>
        </w:r>
        <w:r>
          <w:rPr>
            <w:spacing w:val="1"/>
          </w:rPr>
          <w:t> </w:t>
        </w:r>
        <w:r>
          <w:rPr/>
          <w:t>Grado de</w:t>
        </w:r>
        <w:r>
          <w:rPr>
            <w:spacing w:val="1"/>
          </w:rPr>
          <w:t> </w:t>
        </w:r>
        <w:r>
          <w:rPr/>
          <w:t>Básico.</w:t>
        </w:r>
      </w:hyperlink>
      <w:r>
        <w:rPr>
          <w:spacing w:val="1"/>
        </w:rPr>
        <w:t> </w:t>
      </w:r>
      <w:hyperlink w:history="true" w:anchor="_bookmark55">
        <w:r>
          <w:rPr/>
          <w:t>Fuente:</w:t>
        </w:r>
        <w:r>
          <w:rPr>
            <w:spacing w:val="-2"/>
          </w:rPr>
          <w:t> </w:t>
        </w:r>
        <w:r>
          <w:rPr/>
          <w:t>Propia</w:t>
          <w:tab/>
          <w:t>40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9"/>
        <w:jc w:val="both"/>
      </w:pPr>
      <w:hyperlink w:history="true" w:anchor="_bookmark56">
        <w:r>
          <w:rPr/>
          <w:t>Gráfica</w:t>
        </w:r>
        <w:r>
          <w:rPr>
            <w:spacing w:val="1"/>
          </w:rPr>
          <w:t> </w:t>
        </w:r>
        <w:r>
          <w:rPr/>
          <w:t>19.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Tasa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Finalización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1997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2020,</w:t>
        </w:r>
        <w:r>
          <w:rPr>
            <w:spacing w:val="1"/>
          </w:rPr>
          <w:t> </w:t>
        </w:r>
        <w:r>
          <w:rPr/>
          <w:t>con</w:t>
        </w:r>
      </w:hyperlink>
      <w:r>
        <w:rPr>
          <w:spacing w:val="1"/>
        </w:rPr>
        <w:t> </w:t>
      </w:r>
      <w:hyperlink w:history="true" w:anchor="_bookmark56">
        <w:r>
          <w:rPr/>
          <w:t>Comparación por Tercer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Básico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Sexto Grado de</w:t>
        </w:r>
        <w:r>
          <w:rPr>
            <w:spacing w:val="1"/>
          </w:rPr>
          <w:t> </w:t>
        </w:r>
        <w:r>
          <w:rPr/>
          <w:t>Diversificado. Fuente:</w:t>
        </w:r>
      </w:hyperlink>
      <w:r>
        <w:rPr>
          <w:spacing w:val="1"/>
        </w:rPr>
        <w:t> </w:t>
      </w:r>
      <w:hyperlink w:history="true" w:anchor="_bookmark56">
        <w:r>
          <w:rPr/>
          <w:t>Propia</w:t>
          <w:tab/>
          <w:t>41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3"/>
        <w:jc w:val="both"/>
      </w:pPr>
      <w:hyperlink w:history="true" w:anchor="_bookmark57">
        <w:r>
          <w:rPr/>
          <w:t>Gráfica 20. Tablero de Tasa de Finalización de 2019 para los 50 Municipios con</w:t>
        </w:r>
      </w:hyperlink>
      <w:r>
        <w:rPr>
          <w:spacing w:val="1"/>
        </w:rPr>
        <w:t> </w:t>
      </w:r>
      <w:hyperlink w:history="true" w:anchor="_bookmark57">
        <w:r>
          <w:rPr/>
          <w:t>Menor Tasa.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</w:t>
          <w:tab/>
          <w:t>42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21"/>
        <w:jc w:val="both"/>
      </w:pPr>
      <w:hyperlink w:history="true" w:anchor="_bookmark60">
        <w:r>
          <w:rPr/>
          <w:t>Gráfica 21. Tablero de Eficiencia interna Tasa de Abandono desde 1997. Fuente:</w:t>
        </w:r>
      </w:hyperlink>
      <w:r>
        <w:rPr>
          <w:spacing w:val="1"/>
        </w:rPr>
        <w:t> </w:t>
      </w:r>
      <w:hyperlink w:history="true" w:anchor="_bookmark60"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44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6"/>
        <w:jc w:val="both"/>
      </w:pPr>
      <w:hyperlink w:history="true" w:anchor="_bookmark61">
        <w:r>
          <w:rPr/>
          <w:t>Gráfica 22. Tablero de Eficiencia interna Resumen Tasa de Abandono desde 1997.</w:t>
        </w:r>
      </w:hyperlink>
      <w:r>
        <w:rPr>
          <w:spacing w:val="1"/>
        </w:rPr>
        <w:t> </w:t>
      </w:r>
      <w:hyperlink w:history="true" w:anchor="_bookmark61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44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6"/>
        <w:jc w:val="both"/>
      </w:pPr>
      <w:hyperlink w:history="true" w:anchor="_bookmark62">
        <w:r>
          <w:rPr/>
          <w:t>Gráfica 23. Tablero de Eficiencia interna Tasa de Abandono por Sector desde 1997.</w:t>
        </w:r>
      </w:hyperlink>
      <w:r>
        <w:rPr>
          <w:spacing w:val="1"/>
        </w:rPr>
        <w:t> </w:t>
      </w:r>
      <w:hyperlink w:history="true" w:anchor="_bookmark62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45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143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801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9093" w:val="right" w:leader="dot"/>
        </w:tabs>
        <w:spacing w:before="52"/>
        <w:ind w:left="970" w:right="821"/>
      </w:pPr>
      <w:hyperlink w:history="true" w:anchor="_bookmark63">
        <w:r>
          <w:rPr/>
          <w:t>Gráfica</w:t>
        </w:r>
        <w:r>
          <w:rPr>
            <w:spacing w:val="17"/>
          </w:rPr>
          <w:t> </w:t>
        </w:r>
        <w:r>
          <w:rPr/>
          <w:t>24.</w:t>
        </w:r>
        <w:r>
          <w:rPr>
            <w:spacing w:val="17"/>
          </w:rPr>
          <w:t> </w:t>
        </w:r>
        <w:r>
          <w:rPr/>
          <w:t>Tablero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5"/>
          </w:rPr>
          <w:t> </w:t>
        </w:r>
        <w:r>
          <w:rPr/>
          <w:t>Eficiencia</w:t>
        </w:r>
        <w:r>
          <w:rPr>
            <w:spacing w:val="19"/>
          </w:rPr>
          <w:t> </w:t>
        </w:r>
        <w:r>
          <w:rPr/>
          <w:t>interna</w:t>
        </w:r>
        <w:r>
          <w:rPr>
            <w:spacing w:val="15"/>
          </w:rPr>
          <w:t> </w:t>
        </w:r>
        <w:r>
          <w:rPr/>
          <w:t>Tasa</w:t>
        </w:r>
        <w:r>
          <w:rPr>
            <w:spacing w:val="14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Abandono</w:t>
        </w:r>
        <w:r>
          <w:rPr>
            <w:spacing w:val="15"/>
          </w:rPr>
          <w:t> </w:t>
        </w:r>
        <w:r>
          <w:rPr/>
          <w:t>por</w:t>
        </w:r>
        <w:r>
          <w:rPr>
            <w:spacing w:val="15"/>
          </w:rPr>
          <w:t> </w:t>
        </w:r>
        <w:r>
          <w:rPr/>
          <w:t>Departamento</w:t>
        </w:r>
        <w:r>
          <w:rPr>
            <w:spacing w:val="18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63">
        <w:r>
          <w:rPr/>
          <w:t>2019.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45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1"/>
      </w:pPr>
      <w:hyperlink w:history="true" w:anchor="_bookmark64">
        <w:r>
          <w:rPr/>
          <w:t>Gráfica</w:t>
        </w:r>
        <w:r>
          <w:rPr>
            <w:spacing w:val="17"/>
          </w:rPr>
          <w:t> </w:t>
        </w:r>
        <w:r>
          <w:rPr/>
          <w:t>25.</w:t>
        </w:r>
        <w:r>
          <w:rPr>
            <w:spacing w:val="18"/>
          </w:rPr>
          <w:t> </w:t>
        </w:r>
        <w:r>
          <w:rPr/>
          <w:t>Tablero</w:t>
        </w:r>
        <w:r>
          <w:rPr>
            <w:spacing w:val="15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Eficiencia</w:t>
        </w:r>
        <w:r>
          <w:rPr>
            <w:spacing w:val="17"/>
          </w:rPr>
          <w:t> </w:t>
        </w:r>
        <w:r>
          <w:rPr/>
          <w:t>interna</w:t>
        </w:r>
        <w:r>
          <w:rPr>
            <w:spacing w:val="15"/>
          </w:rPr>
          <w:t> </w:t>
        </w:r>
        <w:r>
          <w:rPr/>
          <w:t>Tasa</w:t>
        </w:r>
        <w:r>
          <w:rPr>
            <w:spacing w:val="14"/>
          </w:rPr>
          <w:t> </w:t>
        </w:r>
        <w:r>
          <w:rPr/>
          <w:t>de</w:t>
        </w:r>
        <w:r>
          <w:rPr>
            <w:spacing w:val="16"/>
          </w:rPr>
          <w:t> </w:t>
        </w:r>
        <w:r>
          <w:rPr/>
          <w:t>Abandono</w:t>
        </w:r>
        <w:r>
          <w:rPr>
            <w:spacing w:val="16"/>
          </w:rPr>
          <w:t> </w:t>
        </w:r>
        <w:r>
          <w:rPr/>
          <w:t>por</w:t>
        </w:r>
        <w:r>
          <w:rPr>
            <w:spacing w:val="15"/>
          </w:rPr>
          <w:t> </w:t>
        </w:r>
        <w:r>
          <w:rPr/>
          <w:t>Departamento</w:t>
        </w:r>
        <w:r>
          <w:rPr>
            <w:spacing w:val="18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64">
        <w:r>
          <w:rPr/>
          <w:t>2020.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46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0"/>
      </w:pPr>
      <w:hyperlink w:history="true" w:anchor="_bookmark67">
        <w:r>
          <w:rPr/>
          <w:t>Gráfica</w:t>
        </w:r>
        <w:r>
          <w:rPr>
            <w:spacing w:val="27"/>
          </w:rPr>
          <w:t> </w:t>
        </w:r>
        <w:r>
          <w:rPr/>
          <w:t>26.</w:t>
        </w:r>
        <w:r>
          <w:rPr>
            <w:spacing w:val="27"/>
          </w:rPr>
          <w:t> </w:t>
        </w:r>
        <w:r>
          <w:rPr/>
          <w:t>Tablero</w:t>
        </w:r>
        <w:r>
          <w:rPr>
            <w:spacing w:val="26"/>
          </w:rPr>
          <w:t> </w:t>
        </w:r>
        <w:r>
          <w:rPr/>
          <w:t>de</w:t>
        </w:r>
        <w:r>
          <w:rPr>
            <w:spacing w:val="28"/>
          </w:rPr>
          <w:t> </w:t>
        </w:r>
        <w:r>
          <w:rPr/>
          <w:t>Eficiencia</w:t>
        </w:r>
        <w:r>
          <w:rPr>
            <w:spacing w:val="28"/>
          </w:rPr>
          <w:t> </w:t>
        </w:r>
        <w:r>
          <w:rPr/>
          <w:t>interna</w:t>
        </w:r>
        <w:r>
          <w:rPr>
            <w:spacing w:val="28"/>
          </w:rPr>
          <w:t> </w:t>
        </w:r>
        <w:r>
          <w:rPr/>
          <w:t>Tasa</w:t>
        </w:r>
        <w:r>
          <w:rPr>
            <w:spacing w:val="28"/>
          </w:rPr>
          <w:t> </w:t>
        </w:r>
        <w:r>
          <w:rPr/>
          <w:t>de</w:t>
        </w:r>
        <w:r>
          <w:rPr>
            <w:spacing w:val="26"/>
          </w:rPr>
          <w:t> </w:t>
        </w:r>
        <w:r>
          <w:rPr/>
          <w:t>Repitencia</w:t>
        </w:r>
        <w:r>
          <w:rPr>
            <w:spacing w:val="28"/>
          </w:rPr>
          <w:t> </w:t>
        </w:r>
        <w:r>
          <w:rPr/>
          <w:t>desde</w:t>
        </w:r>
        <w:r>
          <w:rPr>
            <w:spacing w:val="28"/>
          </w:rPr>
          <w:t> </w:t>
        </w:r>
        <w:r>
          <w:rPr/>
          <w:t>1997.</w:t>
        </w:r>
        <w:r>
          <w:rPr>
            <w:spacing w:val="25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67"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48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20"/>
      </w:pPr>
      <w:hyperlink w:history="true" w:anchor="_bookmark68">
        <w:r>
          <w:rPr/>
          <w:t>Gráfica</w:t>
        </w:r>
        <w:r>
          <w:rPr>
            <w:spacing w:val="12"/>
          </w:rPr>
          <w:t> </w:t>
        </w:r>
        <w:r>
          <w:rPr/>
          <w:t>27.</w:t>
        </w:r>
        <w:r>
          <w:rPr>
            <w:spacing w:val="13"/>
          </w:rPr>
          <w:t> </w:t>
        </w:r>
        <w:r>
          <w:rPr/>
          <w:t>Tablero</w:t>
        </w:r>
        <w:r>
          <w:rPr>
            <w:spacing w:val="12"/>
          </w:rPr>
          <w:t> </w:t>
        </w:r>
        <w:r>
          <w:rPr/>
          <w:t>de</w:t>
        </w:r>
        <w:r>
          <w:rPr>
            <w:spacing w:val="12"/>
          </w:rPr>
          <w:t> </w:t>
        </w:r>
        <w:r>
          <w:rPr/>
          <w:t>Eficiencia</w:t>
        </w:r>
        <w:r>
          <w:rPr>
            <w:spacing w:val="13"/>
          </w:rPr>
          <w:t> </w:t>
        </w:r>
        <w:r>
          <w:rPr/>
          <w:t>interna</w:t>
        </w:r>
        <w:r>
          <w:rPr>
            <w:spacing w:val="13"/>
          </w:rPr>
          <w:t> </w:t>
        </w:r>
        <w:r>
          <w:rPr/>
          <w:t>Resumen</w:t>
        </w:r>
        <w:r>
          <w:rPr>
            <w:spacing w:val="13"/>
          </w:rPr>
          <w:t> </w:t>
        </w:r>
        <w:r>
          <w:rPr/>
          <w:t>Tasa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Repitencia</w:t>
        </w:r>
        <w:r>
          <w:rPr>
            <w:spacing w:val="11"/>
          </w:rPr>
          <w:t> </w:t>
        </w:r>
        <w:r>
          <w:rPr/>
          <w:t>desde</w:t>
        </w:r>
        <w:r>
          <w:rPr>
            <w:spacing w:val="13"/>
          </w:rPr>
          <w:t> </w:t>
        </w:r>
        <w:r>
          <w:rPr/>
          <w:t>1997.</w:t>
        </w:r>
      </w:hyperlink>
      <w:r>
        <w:rPr>
          <w:spacing w:val="-51"/>
        </w:rPr>
        <w:t> </w:t>
      </w:r>
      <w:hyperlink w:history="true" w:anchor="_bookmark68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48</w:t>
        </w:r>
      </w:hyperlink>
    </w:p>
    <w:p>
      <w:pPr>
        <w:pStyle w:val="BodyText"/>
        <w:tabs>
          <w:tab w:pos="9093" w:val="right" w:leader="dot"/>
        </w:tabs>
        <w:spacing w:before="241"/>
        <w:ind w:left="970" w:right="822"/>
      </w:pPr>
      <w:hyperlink w:history="true" w:anchor="_bookmark69">
        <w:r>
          <w:rPr/>
          <w:t>Gráfica</w:t>
        </w:r>
        <w:r>
          <w:rPr>
            <w:spacing w:val="2"/>
          </w:rPr>
          <w:t> </w:t>
        </w:r>
        <w:r>
          <w:rPr/>
          <w:t>28. 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4"/>
          </w:rPr>
          <w:t> </w:t>
        </w:r>
        <w:r>
          <w:rPr/>
          <w:t>Eficiencia</w:t>
        </w:r>
        <w:r>
          <w:rPr>
            <w:spacing w:val="3"/>
          </w:rPr>
          <w:t> </w:t>
        </w:r>
        <w:r>
          <w:rPr/>
          <w:t>interna</w:t>
        </w:r>
        <w:r>
          <w:rPr>
            <w:spacing w:val="3"/>
          </w:rPr>
          <w:t> </w:t>
        </w:r>
        <w:r>
          <w:rPr/>
          <w:t>Tasa</w:t>
        </w:r>
        <w:r>
          <w:rPr>
            <w:spacing w:val="1"/>
          </w:rPr>
          <w:t> </w:t>
        </w:r>
        <w:r>
          <w:rPr/>
          <w:t>de Repitencia</w:t>
        </w:r>
        <w:r>
          <w:rPr>
            <w:spacing w:val="3"/>
          </w:rPr>
          <w:t> </w:t>
        </w:r>
        <w:r>
          <w:rPr/>
          <w:t>por</w:t>
        </w:r>
        <w:r>
          <w:rPr>
            <w:spacing w:val="3"/>
          </w:rPr>
          <w:t> </w:t>
        </w:r>
        <w:r>
          <w:rPr/>
          <w:t>Sector</w:t>
        </w:r>
        <w:r>
          <w:rPr>
            <w:spacing w:val="4"/>
          </w:rPr>
          <w:t> </w:t>
        </w:r>
        <w:r>
          <w:rPr/>
          <w:t>desde</w:t>
        </w:r>
        <w:r>
          <w:rPr>
            <w:spacing w:val="4"/>
          </w:rPr>
          <w:t> </w:t>
        </w:r>
        <w:r>
          <w:rPr/>
          <w:t>1997.</w:t>
        </w:r>
      </w:hyperlink>
      <w:r>
        <w:rPr>
          <w:spacing w:val="-52"/>
        </w:rPr>
        <w:t> </w:t>
      </w:r>
      <w:hyperlink w:history="true" w:anchor="_bookmark69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49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3"/>
      </w:pPr>
      <w:hyperlink w:history="true" w:anchor="_bookmark70">
        <w:r>
          <w:rPr/>
          <w:t>Gráfica</w:t>
        </w:r>
        <w:r>
          <w:rPr>
            <w:spacing w:val="14"/>
          </w:rPr>
          <w:t> </w:t>
        </w:r>
        <w:r>
          <w:rPr/>
          <w:t>29.</w:t>
        </w:r>
        <w:r>
          <w:rPr>
            <w:spacing w:val="14"/>
          </w:rPr>
          <w:t> </w:t>
        </w:r>
        <w:r>
          <w:rPr/>
          <w:t>Tablero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Eficiencia</w:t>
        </w:r>
        <w:r>
          <w:rPr>
            <w:spacing w:val="15"/>
          </w:rPr>
          <w:t> </w:t>
        </w:r>
        <w:r>
          <w:rPr/>
          <w:t>interna</w:t>
        </w:r>
        <w:r>
          <w:rPr>
            <w:spacing w:val="14"/>
          </w:rPr>
          <w:t> </w:t>
        </w:r>
        <w:r>
          <w:rPr/>
          <w:t>Tasa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Repitencia</w:t>
        </w:r>
        <w:r>
          <w:rPr>
            <w:spacing w:val="15"/>
          </w:rPr>
          <w:t> </w:t>
        </w:r>
        <w:r>
          <w:rPr/>
          <w:t>por</w:t>
        </w:r>
        <w:r>
          <w:rPr>
            <w:spacing w:val="15"/>
          </w:rPr>
          <w:t> </w:t>
        </w:r>
        <w:r>
          <w:rPr/>
          <w:t>Departamento</w:t>
        </w:r>
        <w:r>
          <w:rPr>
            <w:spacing w:val="16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70">
        <w:r>
          <w:rPr/>
          <w:t>2019.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49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3"/>
      </w:pPr>
      <w:hyperlink w:history="true" w:anchor="_bookmark71">
        <w:r>
          <w:rPr/>
          <w:t>Gráfica</w:t>
        </w:r>
        <w:r>
          <w:rPr>
            <w:spacing w:val="14"/>
          </w:rPr>
          <w:t> </w:t>
        </w:r>
        <w:r>
          <w:rPr/>
          <w:t>30.</w:t>
        </w:r>
        <w:r>
          <w:rPr>
            <w:spacing w:val="14"/>
          </w:rPr>
          <w:t> </w:t>
        </w:r>
        <w:r>
          <w:rPr/>
          <w:t>Tablero</w:t>
        </w:r>
        <w:r>
          <w:rPr>
            <w:spacing w:val="16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Eficiencia</w:t>
        </w:r>
        <w:r>
          <w:rPr>
            <w:spacing w:val="15"/>
          </w:rPr>
          <w:t> </w:t>
        </w:r>
        <w:r>
          <w:rPr/>
          <w:t>interna</w:t>
        </w:r>
        <w:r>
          <w:rPr>
            <w:spacing w:val="14"/>
          </w:rPr>
          <w:t> </w:t>
        </w:r>
        <w:r>
          <w:rPr/>
          <w:t>Tasa</w:t>
        </w:r>
        <w:r>
          <w:rPr>
            <w:spacing w:val="13"/>
          </w:rPr>
          <w:t> </w:t>
        </w:r>
        <w:r>
          <w:rPr/>
          <w:t>de</w:t>
        </w:r>
        <w:r>
          <w:rPr>
            <w:spacing w:val="13"/>
          </w:rPr>
          <w:t> </w:t>
        </w:r>
        <w:r>
          <w:rPr/>
          <w:t>Repitencia</w:t>
        </w:r>
        <w:r>
          <w:rPr>
            <w:spacing w:val="15"/>
          </w:rPr>
          <w:t> </w:t>
        </w:r>
        <w:r>
          <w:rPr/>
          <w:t>por</w:t>
        </w:r>
        <w:r>
          <w:rPr>
            <w:spacing w:val="15"/>
          </w:rPr>
          <w:t> </w:t>
        </w:r>
        <w:r>
          <w:rPr/>
          <w:t>Departamento</w:t>
        </w:r>
        <w:r>
          <w:rPr>
            <w:spacing w:val="16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71">
        <w:r>
          <w:rPr/>
          <w:t>2020.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50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4"/>
      </w:pPr>
      <w:hyperlink w:history="true" w:anchor="_bookmark74">
        <w:r>
          <w:rPr/>
          <w:t>Gráfica</w:t>
        </w:r>
        <w:r>
          <w:rPr>
            <w:spacing w:val="25"/>
          </w:rPr>
          <w:t> </w:t>
        </w:r>
        <w:r>
          <w:rPr/>
          <w:t>31.</w:t>
        </w:r>
        <w:r>
          <w:rPr>
            <w:spacing w:val="22"/>
          </w:rPr>
          <w:t> </w:t>
        </w:r>
        <w:r>
          <w:rPr/>
          <w:t>Tablero</w:t>
        </w:r>
        <w:r>
          <w:rPr>
            <w:spacing w:val="23"/>
          </w:rPr>
          <w:t> </w:t>
        </w:r>
        <w:r>
          <w:rPr/>
          <w:t>de</w:t>
        </w:r>
        <w:r>
          <w:rPr>
            <w:spacing w:val="26"/>
          </w:rPr>
          <w:t> </w:t>
        </w:r>
        <w:r>
          <w:rPr/>
          <w:t>Eficiencia</w:t>
        </w:r>
        <w:r>
          <w:rPr>
            <w:spacing w:val="25"/>
          </w:rPr>
          <w:t> </w:t>
        </w:r>
        <w:r>
          <w:rPr/>
          <w:t>interna</w:t>
        </w:r>
        <w:r>
          <w:rPr>
            <w:spacing w:val="22"/>
          </w:rPr>
          <w:t> </w:t>
        </w:r>
        <w:r>
          <w:rPr/>
          <w:t>Tasa</w:t>
        </w:r>
        <w:r>
          <w:rPr>
            <w:spacing w:val="25"/>
          </w:rPr>
          <w:t> </w:t>
        </w:r>
        <w:r>
          <w:rPr/>
          <w:t>de</w:t>
        </w:r>
        <w:r>
          <w:rPr>
            <w:spacing w:val="23"/>
          </w:rPr>
          <w:t> </w:t>
        </w:r>
        <w:r>
          <w:rPr/>
          <w:t>Promoción</w:t>
        </w:r>
        <w:r>
          <w:rPr>
            <w:spacing w:val="24"/>
          </w:rPr>
          <w:t> </w:t>
        </w:r>
        <w:r>
          <w:rPr/>
          <w:t>desde</w:t>
        </w:r>
        <w:r>
          <w:rPr>
            <w:spacing w:val="23"/>
          </w:rPr>
          <w:t> </w:t>
        </w:r>
        <w:r>
          <w:rPr/>
          <w:t>1997.</w:t>
        </w:r>
        <w:r>
          <w:rPr>
            <w:spacing w:val="22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74"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52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2"/>
      </w:pPr>
      <w:hyperlink w:history="true" w:anchor="_bookmark75">
        <w:r>
          <w:rPr/>
          <w:t>Gráfica</w:t>
        </w:r>
        <w:r>
          <w:rPr>
            <w:spacing w:val="9"/>
          </w:rPr>
          <w:t> </w:t>
        </w:r>
        <w:r>
          <w:rPr/>
          <w:t>32.</w:t>
        </w:r>
        <w:r>
          <w:rPr>
            <w:spacing w:val="7"/>
          </w:rPr>
          <w:t> </w:t>
        </w:r>
        <w:r>
          <w:rPr/>
          <w:t>Tablero</w:t>
        </w:r>
        <w:r>
          <w:rPr>
            <w:spacing w:val="8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Eficiencia</w:t>
        </w:r>
        <w:r>
          <w:rPr>
            <w:spacing w:val="11"/>
          </w:rPr>
          <w:t> </w:t>
        </w:r>
        <w:r>
          <w:rPr/>
          <w:t>interna</w:t>
        </w:r>
        <w:r>
          <w:rPr>
            <w:spacing w:val="9"/>
          </w:rPr>
          <w:t> </w:t>
        </w:r>
        <w:r>
          <w:rPr/>
          <w:t>Resumen</w:t>
        </w:r>
        <w:r>
          <w:rPr>
            <w:spacing w:val="11"/>
          </w:rPr>
          <w:t> </w:t>
        </w:r>
        <w:r>
          <w:rPr/>
          <w:t>Tasa</w:t>
        </w:r>
        <w:r>
          <w:rPr>
            <w:spacing w:val="8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Promoción</w:t>
        </w:r>
        <w:r>
          <w:rPr>
            <w:spacing w:val="9"/>
          </w:rPr>
          <w:t> </w:t>
        </w:r>
        <w:r>
          <w:rPr/>
          <w:t>desde</w:t>
        </w:r>
        <w:r>
          <w:rPr>
            <w:spacing w:val="11"/>
          </w:rPr>
          <w:t> </w:t>
        </w:r>
        <w:r>
          <w:rPr/>
          <w:t>1997.</w:t>
        </w:r>
      </w:hyperlink>
      <w:r>
        <w:rPr>
          <w:spacing w:val="-52"/>
        </w:rPr>
        <w:t> </w:t>
      </w:r>
      <w:hyperlink w:history="true" w:anchor="_bookmark75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52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2"/>
      </w:pPr>
      <w:hyperlink w:history="true" w:anchor="_bookmark76">
        <w:r>
          <w:rPr/>
          <w:t>Gráfica 33. Tablero de Eficiencia interna Tasa de Promoción por Sector desde 1997.</w:t>
        </w:r>
      </w:hyperlink>
      <w:r>
        <w:rPr>
          <w:spacing w:val="-52"/>
        </w:rPr>
        <w:t> </w:t>
      </w:r>
      <w:hyperlink w:history="true" w:anchor="_bookmark76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53</w:t>
        </w:r>
      </w:hyperlink>
    </w:p>
    <w:p>
      <w:pPr>
        <w:pStyle w:val="BodyText"/>
        <w:tabs>
          <w:tab w:pos="9093" w:val="right" w:leader="dot"/>
        </w:tabs>
        <w:spacing w:line="242" w:lineRule="auto" w:before="240"/>
        <w:ind w:left="970" w:right="824"/>
      </w:pPr>
      <w:hyperlink w:history="true" w:anchor="_bookmark77">
        <w:r>
          <w:rPr/>
          <w:t>Gráfica</w:t>
        </w:r>
        <w:r>
          <w:rPr>
            <w:spacing w:val="12"/>
          </w:rPr>
          <w:t> </w:t>
        </w:r>
        <w:r>
          <w:rPr/>
          <w:t>34.</w:t>
        </w:r>
        <w:r>
          <w:rPr>
            <w:spacing w:val="10"/>
          </w:rPr>
          <w:t> </w:t>
        </w:r>
        <w:r>
          <w:rPr/>
          <w:t>Tablero</w:t>
        </w:r>
        <w:r>
          <w:rPr>
            <w:spacing w:val="10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Eficiencia</w:t>
        </w:r>
        <w:r>
          <w:rPr>
            <w:spacing w:val="12"/>
          </w:rPr>
          <w:t> </w:t>
        </w:r>
        <w:r>
          <w:rPr/>
          <w:t>interna</w:t>
        </w:r>
        <w:r>
          <w:rPr>
            <w:spacing w:val="13"/>
          </w:rPr>
          <w:t> </w:t>
        </w:r>
        <w:r>
          <w:rPr/>
          <w:t>Tasa</w:t>
        </w:r>
        <w:r>
          <w:rPr>
            <w:spacing w:val="9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Promoción</w:t>
        </w:r>
        <w:r>
          <w:rPr>
            <w:spacing w:val="13"/>
          </w:rPr>
          <w:t> </w:t>
        </w:r>
        <w:r>
          <w:rPr/>
          <w:t>por</w:t>
        </w:r>
        <w:r>
          <w:rPr>
            <w:spacing w:val="10"/>
          </w:rPr>
          <w:t> </w:t>
        </w:r>
        <w:r>
          <w:rPr/>
          <w:t>Departamento</w:t>
        </w:r>
        <w:r>
          <w:rPr>
            <w:spacing w:val="13"/>
          </w:rPr>
          <w:t> </w:t>
        </w:r>
        <w:r>
          <w:rPr/>
          <w:t>de</w:t>
        </w:r>
      </w:hyperlink>
      <w:r>
        <w:rPr>
          <w:spacing w:val="-51"/>
        </w:rPr>
        <w:t> </w:t>
      </w:r>
      <w:hyperlink w:history="true" w:anchor="_bookmark77">
        <w:r>
          <w:rPr/>
          <w:t>2019.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53</w:t>
        </w:r>
      </w:hyperlink>
    </w:p>
    <w:p>
      <w:pPr>
        <w:pStyle w:val="BodyText"/>
        <w:tabs>
          <w:tab w:pos="9093" w:val="right" w:leader="dot"/>
        </w:tabs>
        <w:spacing w:before="236"/>
        <w:ind w:left="970" w:right="824"/>
      </w:pPr>
      <w:hyperlink w:history="true" w:anchor="_bookmark78">
        <w:r>
          <w:rPr/>
          <w:t>Gráfica</w:t>
        </w:r>
        <w:r>
          <w:rPr>
            <w:spacing w:val="12"/>
          </w:rPr>
          <w:t> </w:t>
        </w:r>
        <w:r>
          <w:rPr/>
          <w:t>35.</w:t>
        </w:r>
        <w:r>
          <w:rPr>
            <w:spacing w:val="10"/>
          </w:rPr>
          <w:t> </w:t>
        </w:r>
        <w:r>
          <w:rPr/>
          <w:t>Tablero</w:t>
        </w:r>
        <w:r>
          <w:rPr>
            <w:spacing w:val="10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Eficiencia</w:t>
        </w:r>
        <w:r>
          <w:rPr>
            <w:spacing w:val="12"/>
          </w:rPr>
          <w:t> </w:t>
        </w:r>
        <w:r>
          <w:rPr/>
          <w:t>interna</w:t>
        </w:r>
        <w:r>
          <w:rPr>
            <w:spacing w:val="13"/>
          </w:rPr>
          <w:t> </w:t>
        </w:r>
        <w:r>
          <w:rPr/>
          <w:t>Tasa</w:t>
        </w:r>
        <w:r>
          <w:rPr>
            <w:spacing w:val="9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Promoción</w:t>
        </w:r>
        <w:r>
          <w:rPr>
            <w:spacing w:val="13"/>
          </w:rPr>
          <w:t> </w:t>
        </w:r>
        <w:r>
          <w:rPr/>
          <w:t>por</w:t>
        </w:r>
        <w:r>
          <w:rPr>
            <w:spacing w:val="10"/>
          </w:rPr>
          <w:t> </w:t>
        </w:r>
        <w:r>
          <w:rPr/>
          <w:t>Departamento</w:t>
        </w:r>
        <w:r>
          <w:rPr>
            <w:spacing w:val="13"/>
          </w:rPr>
          <w:t> </w:t>
        </w:r>
        <w:r>
          <w:rPr/>
          <w:t>de</w:t>
        </w:r>
      </w:hyperlink>
      <w:r>
        <w:rPr>
          <w:spacing w:val="-51"/>
        </w:rPr>
        <w:t> </w:t>
      </w:r>
      <w:hyperlink w:history="true" w:anchor="_bookmark78">
        <w:r>
          <w:rPr/>
          <w:t>2020.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54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1"/>
      </w:pPr>
      <w:hyperlink w:history="true" w:anchor="_bookmark81">
        <w:r>
          <w:rPr>
            <w:spacing w:val="-1"/>
          </w:rPr>
          <w:t>Gráfica</w:t>
        </w:r>
        <w:r>
          <w:rPr>
            <w:spacing w:val="-11"/>
          </w:rPr>
          <w:t> </w:t>
        </w:r>
        <w:r>
          <w:rPr>
            <w:spacing w:val="-1"/>
          </w:rPr>
          <w:t>36.</w:t>
        </w:r>
        <w:r>
          <w:rPr>
            <w:spacing w:val="-12"/>
          </w:rPr>
          <w:t> </w:t>
        </w:r>
        <w:r>
          <w:rPr>
            <w:spacing w:val="-1"/>
          </w:rPr>
          <w:t>Tablero</w:t>
        </w:r>
        <w:r>
          <w:rPr>
            <w:spacing w:val="-11"/>
          </w:rPr>
          <w:t> </w:t>
        </w:r>
        <w:r>
          <w:rPr>
            <w:spacing w:val="-1"/>
          </w:rPr>
          <w:t>de</w:t>
        </w:r>
        <w:r>
          <w:rPr>
            <w:spacing w:val="-12"/>
          </w:rPr>
          <w:t> </w:t>
        </w:r>
        <w:r>
          <w:rPr>
            <w:spacing w:val="-1"/>
          </w:rPr>
          <w:t>Eficiencia</w:t>
        </w:r>
        <w:r>
          <w:rPr>
            <w:spacing w:val="-11"/>
          </w:rPr>
          <w:t> </w:t>
        </w:r>
        <w:r>
          <w:rPr>
            <w:spacing w:val="-1"/>
          </w:rPr>
          <w:t>interna</w:t>
        </w:r>
        <w:r>
          <w:rPr>
            <w:spacing w:val="-14"/>
          </w:rPr>
          <w:t> </w:t>
        </w:r>
        <w:r>
          <w:rPr/>
          <w:t>Tasa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Fracaso</w:t>
        </w:r>
        <w:r>
          <w:rPr>
            <w:spacing w:val="-11"/>
          </w:rPr>
          <w:t> </w:t>
        </w:r>
        <w:r>
          <w:rPr/>
          <w:t>Escolar</w:t>
        </w:r>
        <w:r>
          <w:rPr>
            <w:spacing w:val="-10"/>
          </w:rPr>
          <w:t> </w:t>
        </w:r>
        <w:r>
          <w:rPr/>
          <w:t>desde</w:t>
        </w:r>
        <w:r>
          <w:rPr>
            <w:spacing w:val="-11"/>
          </w:rPr>
          <w:t> </w:t>
        </w:r>
        <w:r>
          <w:rPr/>
          <w:t>1997.</w:t>
        </w:r>
        <w:r>
          <w:rPr>
            <w:spacing w:val="-12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81"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</w:t>
          <w:tab/>
          <w:t>56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5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144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852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3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9093" w:val="right" w:leader="dot"/>
        </w:tabs>
        <w:spacing w:before="52"/>
        <w:ind w:left="970" w:right="821"/>
        <w:jc w:val="both"/>
      </w:pPr>
      <w:hyperlink w:history="true" w:anchor="_bookmark82">
        <w:r>
          <w:rPr/>
          <w:t>Gráfica 37. Tablero de Eficiencia interna Resumen Tasa de Fracaso Escolar desde</w:t>
        </w:r>
      </w:hyperlink>
      <w:r>
        <w:rPr>
          <w:spacing w:val="1"/>
        </w:rPr>
        <w:t> </w:t>
      </w:r>
      <w:hyperlink w:history="true" w:anchor="_bookmark82">
        <w:r>
          <w:rPr/>
          <w:t>1997.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 2021)</w:t>
          <w:tab/>
          <w:t>56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3"/>
        <w:jc w:val="both"/>
      </w:pPr>
      <w:hyperlink w:history="true" w:anchor="_bookmark83">
        <w:r>
          <w:rPr/>
          <w:t>Gráfica 38. Tablero de Eficiencia interna Tasa de Fracaso Escolar por Sector desde</w:t>
        </w:r>
      </w:hyperlink>
      <w:r>
        <w:rPr>
          <w:spacing w:val="1"/>
        </w:rPr>
        <w:t> </w:t>
      </w:r>
      <w:hyperlink w:history="true" w:anchor="_bookmark83">
        <w:r>
          <w:rPr/>
          <w:t>1997.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3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 2021)</w:t>
          <w:tab/>
          <w:t>57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4"/>
        <w:jc w:val="both"/>
      </w:pPr>
      <w:hyperlink w:history="true" w:anchor="_bookmark84">
        <w:r>
          <w:rPr/>
          <w:t>Gráfica 39. Tablero de Eficiencia interna Tasa de Fracaso Escolar por Departamento</w:t>
        </w:r>
      </w:hyperlink>
      <w:r>
        <w:rPr>
          <w:spacing w:val="-52"/>
        </w:rPr>
        <w:t> </w:t>
      </w:r>
      <w:hyperlink w:history="true" w:anchor="_bookmark84">
        <w:r>
          <w:rPr/>
          <w:t>de 2019.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3"/>
          </w:rPr>
          <w:t> </w:t>
        </w:r>
        <w:r>
          <w:rPr/>
          <w:t>Propia,</w:t>
        </w:r>
        <w:r>
          <w:rPr>
            <w:spacing w:val="-5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 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57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24"/>
        <w:jc w:val="both"/>
      </w:pPr>
      <w:hyperlink w:history="true" w:anchor="_bookmark85">
        <w:r>
          <w:rPr/>
          <w:t>Gráfica 40. Tablero de Eficiencia interna Tasa de Fracaso Escolar por Departamento</w:t>
        </w:r>
      </w:hyperlink>
      <w:r>
        <w:rPr>
          <w:spacing w:val="-52"/>
        </w:rPr>
        <w:t> </w:t>
      </w:r>
      <w:hyperlink w:history="true" w:anchor="_bookmark85">
        <w:r>
          <w:rPr/>
          <w:t>de 2020.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5"/>
          </w:rPr>
          <w:t> </w:t>
        </w:r>
        <w:r>
          <w:rPr/>
          <w:t>Datos:</w:t>
        </w:r>
        <w:r>
          <w:rPr>
            <w:spacing w:val="-1"/>
          </w:rPr>
          <w:t> </w:t>
        </w:r>
        <w:r>
          <w:rPr/>
          <w:t>(Ministerio 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</w:t>
          <w:tab/>
          <w:t>58</w:t>
        </w:r>
      </w:hyperlink>
    </w:p>
    <w:p>
      <w:pPr>
        <w:pStyle w:val="BodyText"/>
        <w:tabs>
          <w:tab w:pos="9093" w:val="right" w:leader="dot"/>
        </w:tabs>
        <w:spacing w:before="241"/>
        <w:ind w:left="970" w:right="815"/>
        <w:jc w:val="both"/>
      </w:pPr>
      <w:hyperlink w:history="true" w:anchor="_bookmark87">
        <w:r>
          <w:rPr/>
          <w:t>Gráfica 41. Tablero de Eficiencia interna Comparación de Indicadores con Meta 0%.</w:t>
        </w:r>
      </w:hyperlink>
      <w:r>
        <w:rPr>
          <w:spacing w:val="-52"/>
        </w:rPr>
        <w:t> </w:t>
      </w:r>
      <w:hyperlink w:history="true" w:anchor="_bookmark87">
        <w:r>
          <w:rPr/>
          <w:t>Fuente:</w:t>
        </w:r>
        <w:r>
          <w:rPr>
            <w:spacing w:val="-2"/>
          </w:rPr>
          <w:t> </w:t>
        </w:r>
        <w:r>
          <w:rPr/>
          <w:t>Propia,</w:t>
        </w:r>
        <w:r>
          <w:rPr>
            <w:spacing w:val="-1"/>
          </w:rPr>
          <w:t> </w:t>
        </w:r>
        <w:r>
          <w:rPr/>
          <w:t>Datos: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</w:t>
          <w:tab/>
          <w:t>59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18"/>
        <w:jc w:val="both"/>
      </w:pPr>
      <w:hyperlink w:history="true" w:anchor="_bookmark88">
        <w:r>
          <w:rPr/>
          <w:t>Gráfica 42. Tablero de Eficiencia interna Comparación de Indicadores Inversos con</w:t>
        </w:r>
      </w:hyperlink>
      <w:r>
        <w:rPr>
          <w:spacing w:val="1"/>
        </w:rPr>
        <w:t> </w:t>
      </w:r>
      <w:hyperlink w:history="true" w:anchor="_bookmark88">
        <w:r>
          <w:rPr/>
          <w:t>Meta</w:t>
        </w:r>
        <w:r>
          <w:rPr>
            <w:spacing w:val="-3"/>
          </w:rPr>
          <w:t> </w:t>
        </w:r>
        <w:r>
          <w:rPr/>
          <w:t>100%.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Propia,</w:t>
        </w:r>
        <w:r>
          <w:rPr>
            <w:spacing w:val="-2"/>
          </w:rPr>
          <w:t> </w:t>
        </w:r>
        <w:r>
          <w:rPr/>
          <w:t>Datos: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 Educación,</w:t>
        </w:r>
        <w:r>
          <w:rPr>
            <w:spacing w:val="-3"/>
          </w:rPr>
          <w:t> </w:t>
        </w:r>
        <w:r>
          <w:rPr/>
          <w:t>2021)</w:t>
          <w:tab/>
          <w:t>59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5"/>
        <w:jc w:val="both"/>
      </w:pPr>
      <w:hyperlink w:history="true" w:anchor="_bookmark119">
        <w:r>
          <w:rPr/>
          <w:t>Gráfica</w:t>
        </w:r>
        <w:r>
          <w:rPr>
            <w:spacing w:val="1"/>
          </w:rPr>
          <w:t> </w:t>
        </w:r>
        <w:r>
          <w:rPr/>
          <w:t>43.</w:t>
        </w:r>
        <w:r>
          <w:rPr>
            <w:spacing w:val="1"/>
          </w:rPr>
          <w:t> </w:t>
        </w:r>
        <w:r>
          <w:rPr/>
          <w:t>Graduandos</w:t>
        </w:r>
        <w:r>
          <w:rPr>
            <w:spacing w:val="1"/>
          </w:rPr>
          <w:t> </w:t>
        </w:r>
        <w:r>
          <w:rPr/>
          <w:t>Promovidos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Año</w:t>
        </w:r>
        <w:r>
          <w:rPr>
            <w:spacing w:val="1"/>
          </w:rPr>
          <w:t> </w:t>
        </w:r>
        <w:r>
          <w:rPr/>
          <w:t>desde</w:t>
        </w:r>
        <w:r>
          <w:rPr>
            <w:spacing w:val="1"/>
          </w:rPr>
          <w:t> </w:t>
        </w:r>
        <w:r>
          <w:rPr/>
          <w:t>2011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la</w:t>
        </w:r>
        <w:r>
          <w:rPr>
            <w:spacing w:val="1"/>
          </w:rPr>
          <w:t> </w:t>
        </w:r>
        <w:r>
          <w:rPr/>
          <w:t>fecha.</w:t>
        </w:r>
        <w:r>
          <w:rPr>
            <w:spacing w:val="1"/>
          </w:rPr>
          <w:t> </w:t>
        </w:r>
        <w:r>
          <w:rPr/>
          <w:t>Fuente:</w:t>
        </w:r>
      </w:hyperlink>
      <w:r>
        <w:rPr>
          <w:spacing w:val="1"/>
        </w:rPr>
        <w:t> </w:t>
      </w:r>
      <w:hyperlink w:history="true" w:anchor="_bookmark119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4"/>
          </w:rPr>
          <w:t> </w:t>
        </w:r>
        <w:r>
          <w:rPr/>
          <w:t>Propio</w:t>
          <w:tab/>
          <w:t>82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6"/>
        <w:jc w:val="both"/>
      </w:pPr>
      <w:hyperlink w:history="true" w:anchor="_bookmark121">
        <w:r>
          <w:rPr/>
          <w:t>Gráfica 44. Tablero de Resumen Acumulado de No Promociones 2015-2021 por</w:t>
        </w:r>
      </w:hyperlink>
      <w:r>
        <w:rPr>
          <w:spacing w:val="1"/>
        </w:rPr>
        <w:t> </w:t>
      </w:r>
      <w:hyperlink w:history="true" w:anchor="_bookmark121">
        <w:r>
          <w:rPr/>
          <w:t>Modalidad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Entrega</w:t>
        </w:r>
        <w:r>
          <w:rPr>
            <w:spacing w:val="1"/>
          </w:rPr>
          <w:t> </w:t>
        </w:r>
        <w:r>
          <w:rPr/>
          <w:t>Educativa</w:t>
        </w:r>
        <w:r>
          <w:rPr>
            <w:spacing w:val="1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Equivalente.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21"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84</w:t>
        </w:r>
      </w:hyperlink>
    </w:p>
    <w:p>
      <w:pPr>
        <w:tabs>
          <w:tab w:pos="9093" w:val="right" w:leader="dot"/>
        </w:tabs>
        <w:spacing w:before="239"/>
        <w:ind w:left="970" w:right="813" w:firstLine="0"/>
        <w:jc w:val="both"/>
        <w:rPr>
          <w:sz w:val="24"/>
        </w:rPr>
      </w:pPr>
      <w:hyperlink w:history="true" w:anchor="_bookmark122">
        <w:r>
          <w:rPr>
            <w:i/>
            <w:sz w:val="24"/>
          </w:rPr>
          <w:t>Gráfica 45. Tablero de Gráfica Resumen Acumulado de No Promociones 2015-2021,</w:t>
        </w:r>
      </w:hyperlink>
      <w:r>
        <w:rPr>
          <w:i/>
          <w:spacing w:val="-52"/>
          <w:sz w:val="24"/>
        </w:rPr>
        <w:t> </w:t>
      </w:r>
      <w:hyperlink w:history="true" w:anchor="_bookmark122">
        <w:r>
          <w:rPr>
            <w:i/>
            <w:sz w:val="24"/>
          </w:rPr>
          <w:t>por Grado Equivalente. Fuente: </w:t>
        </w:r>
        <w:r>
          <w:rPr>
            <w:sz w:val="24"/>
          </w:rPr>
          <w:t>(Ministerio de Educación, 2021)</w:t>
        </w:r>
        <w:r>
          <w:rPr>
            <w:i/>
            <w:sz w:val="24"/>
          </w:rPr>
          <w:t>, Procesamiento:</w:t>
        </w:r>
      </w:hyperlink>
      <w:r>
        <w:rPr>
          <w:i/>
          <w:spacing w:val="1"/>
          <w:sz w:val="24"/>
        </w:rPr>
        <w:t> </w:t>
      </w:r>
      <w:hyperlink w:history="true" w:anchor="_bookmark122">
        <w:r>
          <w:rPr>
            <w:i/>
            <w:sz w:val="24"/>
          </w:rPr>
          <w:t>Propio</w:t>
          <w:tab/>
        </w:r>
        <w:r>
          <w:rPr>
            <w:sz w:val="24"/>
          </w:rPr>
          <w:t>85</w:t>
        </w:r>
      </w:hyperlink>
    </w:p>
    <w:p>
      <w:pPr>
        <w:pStyle w:val="BodyText"/>
        <w:tabs>
          <w:tab w:pos="9093" w:val="right" w:leader="dot"/>
        </w:tabs>
        <w:spacing w:line="242" w:lineRule="auto" w:before="240"/>
        <w:ind w:left="970" w:right="815"/>
        <w:jc w:val="both"/>
      </w:pPr>
      <w:hyperlink w:history="true" w:anchor="_bookmark123">
        <w:r>
          <w:rPr/>
          <w:t>Gráfica 46. Tablero de Tasa de Participación en Recuperación. Fuente: (Ministerio</w:t>
        </w:r>
      </w:hyperlink>
      <w:r>
        <w:rPr>
          <w:spacing w:val="1"/>
        </w:rPr>
        <w:t> </w:t>
      </w:r>
      <w:hyperlink w:history="true" w:anchor="_bookmark123">
        <w:r>
          <w:rPr/>
          <w:t>de Educación, 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85</w:t>
        </w:r>
      </w:hyperlink>
    </w:p>
    <w:p>
      <w:pPr>
        <w:pStyle w:val="BodyText"/>
        <w:spacing w:before="236"/>
        <w:ind w:left="970" w:right="817"/>
        <w:jc w:val="both"/>
      </w:pPr>
      <w:hyperlink w:history="true" w:anchor="_bookmark124">
        <w:r>
          <w:rPr/>
          <w:t>Gráfica 47. Tablero de Tasa de Participación en Evaluaciones de Recuperación por</w:t>
        </w:r>
      </w:hyperlink>
      <w:r>
        <w:rPr>
          <w:spacing w:val="1"/>
        </w:rPr>
        <w:t> </w:t>
      </w:r>
      <w:hyperlink w:history="true" w:anchor="_bookmark124">
        <w:r>
          <w:rPr/>
          <w:t>Grado</w:t>
        </w:r>
        <w:r>
          <w:rPr>
            <w:spacing w:val="-7"/>
          </w:rPr>
          <w:t> </w:t>
        </w:r>
        <w:r>
          <w:rPr/>
          <w:t>Equivalente.</w:t>
        </w:r>
        <w:r>
          <w:rPr>
            <w:spacing w:val="-7"/>
          </w:rPr>
          <w:t> </w:t>
        </w:r>
        <w:r>
          <w:rPr/>
          <w:t>Fuente:</w:t>
        </w:r>
        <w:r>
          <w:rPr>
            <w:spacing w:val="-6"/>
          </w:rPr>
          <w:t> </w:t>
        </w:r>
        <w:r>
          <w:rPr/>
          <w:t>(Ministerio</w:t>
        </w:r>
        <w:r>
          <w:rPr>
            <w:spacing w:val="-8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Educación,</w:t>
        </w:r>
        <w:r>
          <w:rPr>
            <w:spacing w:val="-7"/>
          </w:rPr>
          <w:t> </w:t>
        </w:r>
        <w:r>
          <w:rPr/>
          <w:t>2021),</w:t>
        </w:r>
        <w:r>
          <w:rPr>
            <w:spacing w:val="-5"/>
          </w:rPr>
          <w:t> </w:t>
        </w:r>
        <w:r>
          <w:rPr/>
          <w:t>Procesamiento:</w:t>
        </w:r>
        <w:r>
          <w:rPr>
            <w:spacing w:val="-6"/>
          </w:rPr>
          <w:t> </w:t>
        </w:r>
        <w:r>
          <w:rPr/>
          <w:t>Propio</w:t>
        </w:r>
      </w:hyperlink>
    </w:p>
    <w:p>
      <w:pPr>
        <w:pStyle w:val="BodyText"/>
        <w:ind w:left="1020"/>
        <w:jc w:val="both"/>
      </w:pPr>
      <w:hyperlink w:history="true" w:anchor="_bookmark124">
        <w:r>
          <w:rPr>
            <w:spacing w:val="-1"/>
          </w:rPr>
          <w:t>..................................................................................................................................</w:t>
        </w:r>
        <w:r>
          <w:rPr>
            <w:spacing w:val="-27"/>
          </w:rPr>
          <w:t> </w:t>
        </w:r>
        <w:r>
          <w:rPr/>
          <w:t>86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5"/>
        <w:jc w:val="both"/>
      </w:pPr>
      <w:hyperlink w:history="true" w:anchor="_bookmark125">
        <w:r>
          <w:rPr/>
          <w:t>Gráfica 48. Tablero de Tasa de Participación en Evaluaciones de Recuperación por</w:t>
        </w:r>
      </w:hyperlink>
      <w:r>
        <w:rPr>
          <w:spacing w:val="1"/>
        </w:rPr>
        <w:t> </w:t>
      </w:r>
      <w:hyperlink w:history="true" w:anchor="_bookmark125">
        <w:r>
          <w:rPr/>
          <w:t>Modalidad</w:t>
        </w:r>
        <w:r>
          <w:rPr>
            <w:spacing w:val="1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Equivalente.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1"/>
          </w:rPr>
          <w:t> </w:t>
        </w:r>
        <w:r>
          <w:rPr/>
          <w:t>2021),</w:t>
        </w:r>
      </w:hyperlink>
      <w:r>
        <w:rPr>
          <w:spacing w:val="1"/>
        </w:rPr>
        <w:t> </w:t>
      </w:r>
      <w:hyperlink w:history="true" w:anchor="_bookmark125">
        <w:r>
          <w:rPr/>
          <w:t>Procesamiento: Propio</w:t>
          <w:tab/>
          <w:t>87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6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145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9040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9093" w:val="right" w:leader="dot"/>
        </w:tabs>
        <w:spacing w:before="52"/>
        <w:ind w:left="970" w:right="821"/>
        <w:jc w:val="both"/>
      </w:pPr>
      <w:hyperlink w:history="true" w:anchor="_bookmark126">
        <w:r>
          <w:rPr/>
          <w:t>Gráfica</w:t>
        </w:r>
        <w:r>
          <w:rPr>
            <w:spacing w:val="1"/>
          </w:rPr>
          <w:t> </w:t>
        </w:r>
        <w:r>
          <w:rPr/>
          <w:t>49.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Tasa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Aprobación</w:t>
        </w:r>
        <w:r>
          <w:rPr>
            <w:spacing w:val="1"/>
          </w:rPr>
          <w:t> </w:t>
        </w:r>
        <w:r>
          <w:rPr/>
          <w:t>en</w:t>
        </w:r>
        <w:r>
          <w:rPr>
            <w:spacing w:val="1"/>
          </w:rPr>
          <w:t> </w:t>
        </w:r>
        <w:r>
          <w:rPr/>
          <w:t>Evaluaciones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Recuperación.</w:t>
        </w:r>
      </w:hyperlink>
      <w:r>
        <w:rPr>
          <w:spacing w:val="1"/>
        </w:rPr>
        <w:t> </w:t>
      </w:r>
      <w:hyperlink w:history="true" w:anchor="_bookmark126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 Procesamiento:</w:t>
        </w:r>
        <w:r>
          <w:rPr>
            <w:spacing w:val="-2"/>
          </w:rPr>
          <w:t> </w:t>
        </w:r>
        <w:r>
          <w:rPr/>
          <w:t>Propio</w:t>
          <w:tab/>
          <w:t>87</w:t>
        </w:r>
      </w:hyperlink>
    </w:p>
    <w:p>
      <w:pPr>
        <w:pStyle w:val="BodyText"/>
        <w:spacing w:before="240"/>
        <w:ind w:left="970" w:right="820"/>
        <w:jc w:val="both"/>
      </w:pPr>
      <w:hyperlink w:history="true" w:anchor="_bookmark127">
        <w:r>
          <w:rPr/>
          <w:t>Gráfica</w:t>
        </w:r>
        <w:r>
          <w:rPr>
            <w:spacing w:val="-12"/>
          </w:rPr>
          <w:t> </w:t>
        </w:r>
        <w:r>
          <w:rPr/>
          <w:t>50.</w:t>
        </w:r>
        <w:r>
          <w:rPr>
            <w:spacing w:val="-11"/>
          </w:rPr>
          <w:t> </w:t>
        </w:r>
        <w:r>
          <w:rPr/>
          <w:t>Tablero</w:t>
        </w:r>
        <w:r>
          <w:rPr>
            <w:spacing w:val="-14"/>
          </w:rPr>
          <w:t> </w:t>
        </w:r>
        <w:r>
          <w:rPr/>
          <w:t>de</w:t>
        </w:r>
        <w:r>
          <w:rPr>
            <w:spacing w:val="-13"/>
          </w:rPr>
          <w:t> </w:t>
        </w:r>
        <w:r>
          <w:rPr/>
          <w:t>Tasa</w:t>
        </w:r>
        <w:r>
          <w:rPr>
            <w:spacing w:val="-12"/>
          </w:rPr>
          <w:t> </w:t>
        </w:r>
        <w:r>
          <w:rPr/>
          <w:t>de</w:t>
        </w:r>
        <w:r>
          <w:rPr>
            <w:spacing w:val="-13"/>
          </w:rPr>
          <w:t> </w:t>
        </w:r>
        <w:r>
          <w:rPr/>
          <w:t>Participación</w:t>
        </w:r>
        <w:r>
          <w:rPr>
            <w:spacing w:val="-13"/>
          </w:rPr>
          <w:t> </w:t>
        </w:r>
        <w:r>
          <w:rPr/>
          <w:t>en</w:t>
        </w:r>
        <w:r>
          <w:rPr>
            <w:spacing w:val="-13"/>
          </w:rPr>
          <w:t> </w:t>
        </w:r>
        <w:r>
          <w:rPr/>
          <w:t>Evaluaciones</w:t>
        </w:r>
        <w:r>
          <w:rPr>
            <w:spacing w:val="-13"/>
          </w:rPr>
          <w:t> </w:t>
        </w:r>
        <w:r>
          <w:rPr/>
          <w:t>Extraordinarias</w:t>
        </w:r>
        <w:r>
          <w:rPr>
            <w:spacing w:val="-12"/>
          </w:rPr>
          <w:t> </w:t>
        </w:r>
        <w:r>
          <w:rPr/>
          <w:t>para</w:t>
        </w:r>
        <w:r>
          <w:rPr>
            <w:spacing w:val="-13"/>
          </w:rPr>
          <w:t> </w:t>
        </w:r>
        <w:r>
          <w:rPr/>
          <w:t>No</w:t>
        </w:r>
      </w:hyperlink>
      <w:r>
        <w:rPr>
          <w:spacing w:val="-52"/>
        </w:rPr>
        <w:t> </w:t>
      </w:r>
      <w:hyperlink w:history="true" w:anchor="_bookmark127">
        <w:r>
          <w:rPr/>
          <w:t>Promovidos.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4"/>
          </w:rPr>
          <w:t> </w:t>
        </w:r>
        <w:r>
          <w:rPr/>
          <w:t>Propio     </w:t>
        </w:r>
        <w:r>
          <w:rPr>
            <w:spacing w:val="24"/>
          </w:rPr>
          <w:t> </w:t>
        </w:r>
        <w:r>
          <w:rPr/>
          <w:t>88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3"/>
        <w:jc w:val="both"/>
      </w:pPr>
      <w:hyperlink w:history="true" w:anchor="_bookmark128">
        <w:r>
          <w:rPr/>
          <w:t>Gráfica 51. Tablero de Áreas, Subáreas y Especialidades No Aprobados. Fuente:</w:t>
        </w:r>
      </w:hyperlink>
      <w:r>
        <w:rPr>
          <w:spacing w:val="1"/>
        </w:rPr>
        <w:t> </w:t>
      </w:r>
      <w:hyperlink w:history="true" w:anchor="_bookmark128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4"/>
          </w:rPr>
          <w:t> </w:t>
        </w:r>
        <w:r>
          <w:rPr/>
          <w:t>Propio</w:t>
          <w:tab/>
          <w:t>88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24"/>
        <w:jc w:val="both"/>
      </w:pPr>
      <w:hyperlink w:history="true" w:anchor="_bookmark129">
        <w:r>
          <w:rPr/>
          <w:t>Gráfica 52. Tablero de Asignaturas No Aprobados por Nivel Educativo por Año.</w:t>
        </w:r>
      </w:hyperlink>
      <w:r>
        <w:rPr>
          <w:spacing w:val="1"/>
        </w:rPr>
        <w:t> </w:t>
      </w:r>
      <w:hyperlink w:history="true" w:anchor="_bookmark129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1"/>
          </w:rPr>
          <w:t> </w:t>
        </w:r>
        <w:r>
          <w:rPr/>
          <w:t>Procesamiento:</w:t>
        </w:r>
        <w:r>
          <w:rPr>
            <w:spacing w:val="-2"/>
          </w:rPr>
          <w:t> </w:t>
        </w:r>
        <w:r>
          <w:rPr/>
          <w:t>Propio</w:t>
          <w:tab/>
          <w:t>89</w:t>
        </w:r>
      </w:hyperlink>
    </w:p>
    <w:p>
      <w:pPr>
        <w:pStyle w:val="BodyText"/>
        <w:tabs>
          <w:tab w:pos="9093" w:val="right" w:leader="dot"/>
        </w:tabs>
        <w:spacing w:before="241"/>
        <w:ind w:left="970" w:right="819"/>
        <w:jc w:val="both"/>
      </w:pPr>
      <w:hyperlink w:history="true" w:anchor="_bookmark130">
        <w:r>
          <w:rPr>
            <w:spacing w:val="-1"/>
          </w:rPr>
          <w:t>Gráfica</w:t>
        </w:r>
        <w:r>
          <w:rPr>
            <w:spacing w:val="-14"/>
          </w:rPr>
          <w:t> </w:t>
        </w:r>
        <w:r>
          <w:rPr>
            <w:spacing w:val="-1"/>
          </w:rPr>
          <w:t>53.</w:t>
        </w:r>
        <w:r>
          <w:rPr>
            <w:spacing w:val="-15"/>
          </w:rPr>
          <w:t> </w:t>
        </w:r>
        <w:r>
          <w:rPr>
            <w:spacing w:val="-1"/>
          </w:rPr>
          <w:t>Tablero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/>
          <w:t>Áreas,</w:t>
        </w:r>
        <w:r>
          <w:rPr>
            <w:spacing w:val="-14"/>
          </w:rPr>
          <w:t> </w:t>
        </w:r>
        <w:r>
          <w:rPr/>
          <w:t>Subáreas</w:t>
        </w:r>
        <w:r>
          <w:rPr>
            <w:spacing w:val="-14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/>
          <w:t>Especialidades</w:t>
        </w:r>
        <w:r>
          <w:rPr>
            <w:spacing w:val="-16"/>
          </w:rPr>
          <w:t> </w:t>
        </w:r>
        <w:r>
          <w:rPr/>
          <w:t>No</w:t>
        </w:r>
        <w:r>
          <w:rPr>
            <w:spacing w:val="-13"/>
          </w:rPr>
          <w:t> </w:t>
        </w:r>
        <w:r>
          <w:rPr/>
          <w:t>Aprobados,</w:t>
        </w:r>
        <w:r>
          <w:rPr>
            <w:spacing w:val="-14"/>
          </w:rPr>
          <w:t> </w:t>
        </w:r>
        <w:r>
          <w:rPr/>
          <w:t>Primer</w:t>
        </w:r>
        <w:r>
          <w:rPr>
            <w:spacing w:val="-13"/>
          </w:rPr>
          <w:t> </w:t>
        </w:r>
        <w:r>
          <w:rPr/>
          <w:t>Grado</w:t>
        </w:r>
      </w:hyperlink>
      <w:r>
        <w:rPr>
          <w:spacing w:val="-52"/>
        </w:rPr>
        <w:t> </w:t>
      </w:r>
      <w:hyperlink w:history="true" w:anchor="_bookmark130">
        <w:r>
          <w:rPr/>
          <w:t>Primaria.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 Educación,</w:t>
        </w:r>
        <w:r>
          <w:rPr>
            <w:spacing w:val="-2"/>
          </w:rPr>
          <w:t> </w:t>
        </w:r>
        <w:r>
          <w:rPr/>
          <w:t>2021),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90</w:t>
        </w:r>
      </w:hyperlink>
    </w:p>
    <w:p>
      <w:pPr>
        <w:pStyle w:val="BodyText"/>
        <w:spacing w:before="239"/>
        <w:ind w:left="970" w:right="819"/>
        <w:jc w:val="both"/>
      </w:pPr>
      <w:hyperlink w:history="true" w:anchor="_bookmark131">
        <w:r>
          <w:rPr>
            <w:spacing w:val="-1"/>
          </w:rPr>
          <w:t>Gráfica</w:t>
        </w:r>
        <w:r>
          <w:rPr>
            <w:spacing w:val="-14"/>
          </w:rPr>
          <w:t> </w:t>
        </w:r>
        <w:r>
          <w:rPr>
            <w:spacing w:val="-1"/>
          </w:rPr>
          <w:t>54.</w:t>
        </w:r>
        <w:r>
          <w:rPr>
            <w:spacing w:val="-15"/>
          </w:rPr>
          <w:t> </w:t>
        </w:r>
        <w:r>
          <w:rPr>
            <w:spacing w:val="-1"/>
          </w:rPr>
          <w:t>Tablero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/>
          <w:t>Áreas,</w:t>
        </w:r>
        <w:r>
          <w:rPr>
            <w:spacing w:val="-14"/>
          </w:rPr>
          <w:t> </w:t>
        </w:r>
        <w:r>
          <w:rPr/>
          <w:t>Subáreas</w:t>
        </w:r>
        <w:r>
          <w:rPr>
            <w:spacing w:val="-14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/>
          <w:t>Especialidades</w:t>
        </w:r>
        <w:r>
          <w:rPr>
            <w:spacing w:val="-16"/>
          </w:rPr>
          <w:t> </w:t>
        </w:r>
        <w:r>
          <w:rPr/>
          <w:t>No</w:t>
        </w:r>
        <w:r>
          <w:rPr>
            <w:spacing w:val="-13"/>
          </w:rPr>
          <w:t> </w:t>
        </w:r>
        <w:r>
          <w:rPr/>
          <w:t>Aprobados,</w:t>
        </w:r>
        <w:r>
          <w:rPr>
            <w:spacing w:val="-14"/>
          </w:rPr>
          <w:t> </w:t>
        </w:r>
        <w:r>
          <w:rPr/>
          <w:t>Primer</w:t>
        </w:r>
        <w:r>
          <w:rPr>
            <w:spacing w:val="-13"/>
          </w:rPr>
          <w:t> </w:t>
        </w:r>
        <w:r>
          <w:rPr/>
          <w:t>Grado</w:t>
        </w:r>
      </w:hyperlink>
      <w:r>
        <w:rPr>
          <w:spacing w:val="-52"/>
        </w:rPr>
        <w:t> </w:t>
      </w:r>
      <w:hyperlink w:history="true" w:anchor="_bookmark131">
        <w:r>
          <w:rPr/>
          <w:t>Ciclo</w:t>
        </w:r>
        <w:r>
          <w:rPr>
            <w:spacing w:val="-1"/>
          </w:rPr>
          <w:t> </w:t>
        </w:r>
        <w:r>
          <w:rPr/>
          <w:t>Básico.</w:t>
        </w:r>
        <w:r>
          <w:rPr>
            <w:spacing w:val="-2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 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     </w:t>
        </w:r>
        <w:r>
          <w:rPr>
            <w:spacing w:val="46"/>
          </w:rPr>
          <w:t> </w:t>
        </w:r>
        <w:r>
          <w:rPr/>
          <w:t>91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5"/>
        <w:jc w:val="both"/>
      </w:pPr>
      <w:hyperlink w:history="true" w:anchor="_bookmark132">
        <w:r>
          <w:rPr>
            <w:spacing w:val="-1"/>
          </w:rPr>
          <w:t>Gráfica</w:t>
        </w:r>
        <w:r>
          <w:rPr>
            <w:spacing w:val="-14"/>
          </w:rPr>
          <w:t> </w:t>
        </w:r>
        <w:r>
          <w:rPr>
            <w:spacing w:val="-1"/>
          </w:rPr>
          <w:t>55.</w:t>
        </w:r>
        <w:r>
          <w:rPr>
            <w:spacing w:val="-15"/>
          </w:rPr>
          <w:t> </w:t>
        </w:r>
        <w:r>
          <w:rPr>
            <w:spacing w:val="-1"/>
          </w:rPr>
          <w:t>Tablero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>
            <w:spacing w:val="-1"/>
          </w:rPr>
          <w:t>Áreas,</w:t>
        </w:r>
        <w:r>
          <w:rPr>
            <w:spacing w:val="-14"/>
          </w:rPr>
          <w:t> </w:t>
        </w:r>
        <w:r>
          <w:rPr/>
          <w:t>Subáreas</w:t>
        </w:r>
        <w:r>
          <w:rPr>
            <w:spacing w:val="-13"/>
          </w:rPr>
          <w:t> </w:t>
        </w:r>
        <w:r>
          <w:rPr/>
          <w:t>y</w:t>
        </w:r>
        <w:r>
          <w:rPr>
            <w:spacing w:val="-11"/>
          </w:rPr>
          <w:t> </w:t>
        </w:r>
        <w:r>
          <w:rPr/>
          <w:t>Especialidades</w:t>
        </w:r>
        <w:r>
          <w:rPr>
            <w:spacing w:val="-16"/>
          </w:rPr>
          <w:t> </w:t>
        </w:r>
        <w:r>
          <w:rPr/>
          <w:t>No</w:t>
        </w:r>
        <w:r>
          <w:rPr>
            <w:spacing w:val="-13"/>
          </w:rPr>
          <w:t> </w:t>
        </w:r>
        <w:r>
          <w:rPr/>
          <w:t>Aprobados,</w:t>
        </w:r>
        <w:r>
          <w:rPr>
            <w:spacing w:val="-14"/>
          </w:rPr>
          <w:t> </w:t>
        </w:r>
        <w:r>
          <w:rPr/>
          <w:t>Cuarto</w:t>
        </w:r>
        <w:r>
          <w:rPr>
            <w:spacing w:val="-13"/>
          </w:rPr>
          <w:t> </w:t>
        </w:r>
        <w:r>
          <w:rPr/>
          <w:t>Grado</w:t>
        </w:r>
      </w:hyperlink>
      <w:r>
        <w:rPr>
          <w:spacing w:val="-51"/>
        </w:rPr>
        <w:t> </w:t>
      </w:r>
      <w:hyperlink w:history="true" w:anchor="_bookmark132">
        <w:r>
          <w:rPr/>
          <w:t>Ciclo Diversificado, Rama de Bachillerato. Fuente: (Ministerio de Educación, 2021),</w:t>
        </w:r>
      </w:hyperlink>
      <w:r>
        <w:rPr>
          <w:spacing w:val="1"/>
        </w:rPr>
        <w:t> </w:t>
      </w:r>
      <w:hyperlink w:history="true" w:anchor="_bookmark132">
        <w:r>
          <w:rPr/>
          <w:t>Procesamiento: Propio</w:t>
          <w:tab/>
          <w:t>92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4"/>
        <w:jc w:val="both"/>
      </w:pPr>
      <w:hyperlink w:history="true" w:anchor="_bookmark133">
        <w:r>
          <w:rPr/>
          <w:t>Gráfica 56. Tablero de Áreas, Subáreas y Especialidades No Aprobados, Quinto</w:t>
        </w:r>
      </w:hyperlink>
      <w:r>
        <w:rPr>
          <w:spacing w:val="1"/>
        </w:rPr>
        <w:t> </w:t>
      </w:r>
      <w:hyperlink w:history="true" w:anchor="_bookmark133">
        <w:r>
          <w:rPr/>
          <w:t>Grado Ciclo Diversificado Rama de Magisterio. Fuente: (Ministerio de Educación,</w:t>
        </w:r>
      </w:hyperlink>
      <w:r>
        <w:rPr>
          <w:spacing w:val="1"/>
        </w:rPr>
        <w:t> </w:t>
      </w:r>
      <w:hyperlink w:history="true" w:anchor="_bookmark133">
        <w:r>
          <w:rPr/>
          <w:t>2021),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93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15"/>
        <w:jc w:val="both"/>
      </w:pPr>
      <w:hyperlink w:history="true" w:anchor="_bookmark134">
        <w:r>
          <w:rPr>
            <w:spacing w:val="-1"/>
          </w:rPr>
          <w:t>Gráfica</w:t>
        </w:r>
        <w:r>
          <w:rPr>
            <w:spacing w:val="-14"/>
          </w:rPr>
          <w:t> </w:t>
        </w:r>
        <w:r>
          <w:rPr>
            <w:spacing w:val="-1"/>
          </w:rPr>
          <w:t>57.</w:t>
        </w:r>
        <w:r>
          <w:rPr>
            <w:spacing w:val="-15"/>
          </w:rPr>
          <w:t> </w:t>
        </w:r>
        <w:r>
          <w:rPr>
            <w:spacing w:val="-1"/>
          </w:rPr>
          <w:t>Tablero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>
            <w:spacing w:val="-1"/>
          </w:rPr>
          <w:t>Áreas,</w:t>
        </w:r>
        <w:r>
          <w:rPr>
            <w:spacing w:val="-14"/>
          </w:rPr>
          <w:t> </w:t>
        </w:r>
        <w:r>
          <w:rPr/>
          <w:t>Subáreas</w:t>
        </w:r>
        <w:r>
          <w:rPr>
            <w:spacing w:val="-13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/>
          <w:t>Especialidades</w:t>
        </w:r>
        <w:r>
          <w:rPr>
            <w:spacing w:val="-16"/>
          </w:rPr>
          <w:t> </w:t>
        </w:r>
        <w:r>
          <w:rPr/>
          <w:t>No</w:t>
        </w:r>
        <w:r>
          <w:rPr>
            <w:spacing w:val="-13"/>
          </w:rPr>
          <w:t> </w:t>
        </w:r>
        <w:r>
          <w:rPr/>
          <w:t>Aprobados,</w:t>
        </w:r>
        <w:r>
          <w:rPr>
            <w:spacing w:val="-14"/>
          </w:rPr>
          <w:t> </w:t>
        </w:r>
        <w:r>
          <w:rPr/>
          <w:t>Cuarto</w:t>
        </w:r>
        <w:r>
          <w:rPr>
            <w:spacing w:val="-13"/>
          </w:rPr>
          <w:t> </w:t>
        </w:r>
        <w:r>
          <w:rPr/>
          <w:t>Grado</w:t>
        </w:r>
      </w:hyperlink>
      <w:r>
        <w:rPr>
          <w:spacing w:val="-52"/>
        </w:rPr>
        <w:t> </w:t>
      </w:r>
      <w:hyperlink w:history="true" w:anchor="_bookmark134">
        <w:r>
          <w:rPr/>
          <w:t>Ciclo</w:t>
        </w:r>
        <w:r>
          <w:rPr>
            <w:spacing w:val="1"/>
          </w:rPr>
          <w:t> </w:t>
        </w:r>
        <w:r>
          <w:rPr/>
          <w:t>Diversificado</w:t>
        </w:r>
        <w:r>
          <w:rPr>
            <w:spacing w:val="1"/>
          </w:rPr>
          <w:t> </w:t>
        </w:r>
        <w:r>
          <w:rPr/>
          <w:t>Rama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Perito.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1"/>
          </w:rPr>
          <w:t> </w:t>
        </w:r>
        <w:r>
          <w:rPr/>
          <w:t>2021),</w:t>
        </w:r>
      </w:hyperlink>
      <w:r>
        <w:rPr>
          <w:spacing w:val="1"/>
        </w:rPr>
        <w:t> </w:t>
      </w:r>
      <w:hyperlink w:history="true" w:anchor="_bookmark134">
        <w:r>
          <w:rPr/>
          <w:t>Procesamiento: Propio</w:t>
          <w:tab/>
          <w:t>94</w:t>
        </w:r>
      </w:hyperlink>
    </w:p>
    <w:p>
      <w:pPr>
        <w:pStyle w:val="BodyText"/>
        <w:tabs>
          <w:tab w:pos="9093" w:val="right" w:leader="dot"/>
        </w:tabs>
        <w:spacing w:before="242"/>
        <w:ind w:left="970" w:right="815"/>
        <w:jc w:val="both"/>
      </w:pPr>
      <w:hyperlink w:history="true" w:anchor="_bookmark135">
        <w:r>
          <w:rPr>
            <w:spacing w:val="-1"/>
          </w:rPr>
          <w:t>Gráfica</w:t>
        </w:r>
        <w:r>
          <w:rPr>
            <w:spacing w:val="-14"/>
          </w:rPr>
          <w:t> </w:t>
        </w:r>
        <w:r>
          <w:rPr>
            <w:spacing w:val="-1"/>
          </w:rPr>
          <w:t>58.</w:t>
        </w:r>
        <w:r>
          <w:rPr>
            <w:spacing w:val="-15"/>
          </w:rPr>
          <w:t> </w:t>
        </w:r>
        <w:r>
          <w:rPr>
            <w:spacing w:val="-1"/>
          </w:rPr>
          <w:t>Tablero</w:t>
        </w:r>
        <w:r>
          <w:rPr>
            <w:spacing w:val="-16"/>
          </w:rPr>
          <w:t> </w:t>
        </w:r>
        <w:r>
          <w:rPr>
            <w:spacing w:val="-1"/>
          </w:rPr>
          <w:t>de</w:t>
        </w:r>
        <w:r>
          <w:rPr>
            <w:spacing w:val="-13"/>
          </w:rPr>
          <w:t> </w:t>
        </w:r>
        <w:r>
          <w:rPr>
            <w:spacing w:val="-1"/>
          </w:rPr>
          <w:t>Áreas,</w:t>
        </w:r>
        <w:r>
          <w:rPr>
            <w:spacing w:val="-14"/>
          </w:rPr>
          <w:t> </w:t>
        </w:r>
        <w:r>
          <w:rPr/>
          <w:t>Subáreas</w:t>
        </w:r>
        <w:r>
          <w:rPr>
            <w:spacing w:val="-13"/>
          </w:rPr>
          <w:t> </w:t>
        </w:r>
        <w:r>
          <w:rPr/>
          <w:t>y</w:t>
        </w:r>
        <w:r>
          <w:rPr>
            <w:spacing w:val="-14"/>
          </w:rPr>
          <w:t> </w:t>
        </w:r>
        <w:r>
          <w:rPr/>
          <w:t>Especialidades</w:t>
        </w:r>
        <w:r>
          <w:rPr>
            <w:spacing w:val="-16"/>
          </w:rPr>
          <w:t> </w:t>
        </w:r>
        <w:r>
          <w:rPr/>
          <w:t>No</w:t>
        </w:r>
        <w:r>
          <w:rPr>
            <w:spacing w:val="-13"/>
          </w:rPr>
          <w:t> </w:t>
        </w:r>
        <w:r>
          <w:rPr/>
          <w:t>Aprobados,</w:t>
        </w:r>
        <w:r>
          <w:rPr>
            <w:spacing w:val="-14"/>
          </w:rPr>
          <w:t> </w:t>
        </w:r>
        <w:r>
          <w:rPr/>
          <w:t>Cuarto</w:t>
        </w:r>
        <w:r>
          <w:rPr>
            <w:spacing w:val="-13"/>
          </w:rPr>
          <w:t> </w:t>
        </w:r>
        <w:r>
          <w:rPr/>
          <w:t>Grado</w:t>
        </w:r>
      </w:hyperlink>
      <w:r>
        <w:rPr>
          <w:spacing w:val="-52"/>
        </w:rPr>
        <w:t> </w:t>
      </w:r>
      <w:hyperlink w:history="true" w:anchor="_bookmark135">
        <w:r>
          <w:rPr/>
          <w:t>Ciclo Diversificado Rama de Secretariado. Fuente: (Ministerio de Educación, 2021),</w:t>
        </w:r>
      </w:hyperlink>
      <w:r>
        <w:rPr>
          <w:spacing w:val="1"/>
        </w:rPr>
        <w:t> </w:t>
      </w:r>
      <w:hyperlink w:history="true" w:anchor="_bookmark135">
        <w:r>
          <w:rPr/>
          <w:t>Procesamiento: Propio</w:t>
          <w:tab/>
          <w:t>95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15"/>
        <w:jc w:val="both"/>
      </w:pPr>
      <w:hyperlink w:history="true" w:anchor="_bookmark136">
        <w:r>
          <w:rPr/>
          <w:t>Gráfica</w:t>
        </w:r>
        <w:r>
          <w:rPr>
            <w:spacing w:val="-9"/>
          </w:rPr>
          <w:t> </w:t>
        </w:r>
        <w:r>
          <w:rPr/>
          <w:t>59.</w:t>
        </w:r>
        <w:r>
          <w:rPr>
            <w:spacing w:val="-12"/>
          </w:rPr>
          <w:t> </w:t>
        </w:r>
        <w:r>
          <w:rPr/>
          <w:t>Magnitud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areas,</w:t>
        </w:r>
        <w:r>
          <w:rPr>
            <w:spacing w:val="-8"/>
          </w:rPr>
          <w:t> </w:t>
        </w:r>
        <w:r>
          <w:rPr/>
          <w:t>subáreas,</w:t>
        </w:r>
        <w:r>
          <w:rPr>
            <w:spacing w:val="-11"/>
          </w:rPr>
          <w:t> </w:t>
        </w:r>
        <w:r>
          <w:rPr/>
          <w:t>especialidades</w:t>
        </w:r>
        <w:r>
          <w:rPr>
            <w:spacing w:val="-11"/>
          </w:rPr>
          <w:t> </w:t>
        </w:r>
        <w:r>
          <w:rPr/>
          <w:t>o</w:t>
        </w:r>
        <w:r>
          <w:rPr>
            <w:spacing w:val="-7"/>
          </w:rPr>
          <w:t> </w:t>
        </w:r>
        <w:r>
          <w:rPr/>
          <w:t>asignaturas</w:t>
        </w:r>
        <w:r>
          <w:rPr>
            <w:spacing w:val="-9"/>
          </w:rPr>
          <w:t> </w:t>
        </w:r>
        <w:r>
          <w:rPr/>
          <w:t>no</w:t>
        </w:r>
        <w:r>
          <w:rPr>
            <w:spacing w:val="-10"/>
          </w:rPr>
          <w:t> </w:t>
        </w:r>
        <w:r>
          <w:rPr/>
          <w:t>aprobadas</w:t>
        </w:r>
      </w:hyperlink>
      <w:r>
        <w:rPr>
          <w:spacing w:val="-52"/>
        </w:rPr>
        <w:t> </w:t>
      </w:r>
      <w:hyperlink w:history="true" w:anchor="_bookmark136">
        <w:r>
          <w:rPr/>
          <w:t>acumulativamente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2015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2021.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1"/>
          </w:rPr>
          <w:t> </w:t>
        </w:r>
        <w:r>
          <w:rPr/>
          <w:t>2021),</w:t>
        </w:r>
      </w:hyperlink>
      <w:r>
        <w:rPr>
          <w:spacing w:val="1"/>
        </w:rPr>
        <w:t> </w:t>
      </w:r>
      <w:hyperlink w:history="true" w:anchor="_bookmark136">
        <w:r>
          <w:rPr/>
          <w:t>Procesamiento: Propio</w:t>
          <w:tab/>
          <w:t>96</w:t>
        </w:r>
      </w:hyperlink>
    </w:p>
    <w:p>
      <w:pPr>
        <w:pStyle w:val="BodyText"/>
        <w:tabs>
          <w:tab w:pos="9093" w:val="right" w:leader="dot"/>
        </w:tabs>
        <w:spacing w:before="240"/>
        <w:ind w:left="970" w:right="822"/>
        <w:jc w:val="both"/>
      </w:pPr>
      <w:hyperlink w:history="true" w:anchor="_bookmark137">
        <w:r>
          <w:rPr/>
          <w:t>Gráfica</w:t>
        </w:r>
        <w:r>
          <w:rPr>
            <w:spacing w:val="1"/>
          </w:rPr>
          <w:t> </w:t>
        </w:r>
        <w:r>
          <w:rPr/>
          <w:t>60.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cantidad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reprobaciones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código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colaborador.</w:t>
        </w:r>
      </w:hyperlink>
      <w:r>
        <w:rPr>
          <w:spacing w:val="1"/>
        </w:rPr>
        <w:t> </w:t>
      </w:r>
      <w:hyperlink w:history="true" w:anchor="_bookmark137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 Procesamiento:</w:t>
        </w:r>
        <w:r>
          <w:rPr>
            <w:spacing w:val="-2"/>
          </w:rPr>
          <w:t> </w:t>
        </w:r>
        <w:r>
          <w:rPr/>
          <w:t>Propio</w:t>
          <w:tab/>
          <w:t>97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0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146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1955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8848" w:val="left" w:leader="dot"/>
        </w:tabs>
        <w:spacing w:before="52"/>
        <w:ind w:left="970" w:right="821"/>
        <w:jc w:val="both"/>
      </w:pPr>
      <w:hyperlink w:history="true" w:anchor="_bookmark138">
        <w:r>
          <w:rPr/>
          <w:t>Gráfica 61. Tablero de distribución de colaborador por conteo de reprobaciones.</w:t>
        </w:r>
      </w:hyperlink>
      <w:r>
        <w:rPr>
          <w:spacing w:val="1"/>
        </w:rPr>
        <w:t> </w:t>
      </w:r>
      <w:hyperlink w:history="true" w:anchor="_bookmark138"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4"/>
          </w:rPr>
          <w:t> </w:t>
        </w:r>
        <w:r>
          <w:rPr/>
          <w:t>Propio</w:t>
          <w:tab/>
          <w:t>98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4"/>
        <w:jc w:val="both"/>
      </w:pPr>
      <w:hyperlink w:history="true" w:anchor="_bookmark140">
        <w:r>
          <w:rPr/>
          <w:t>Gráfica</w:t>
        </w:r>
        <w:r>
          <w:rPr>
            <w:spacing w:val="1"/>
          </w:rPr>
          <w:t> </w:t>
        </w:r>
        <w:r>
          <w:rPr/>
          <w:t>62.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general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deserción</w:t>
        </w:r>
        <w:r>
          <w:rPr>
            <w:spacing w:val="1"/>
          </w:rPr>
          <w:t> </w:t>
        </w:r>
        <w:r>
          <w:rPr/>
          <w:t>interanual.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40"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4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101</w:t>
        </w:r>
      </w:hyperlink>
    </w:p>
    <w:p>
      <w:pPr>
        <w:pStyle w:val="BodyText"/>
        <w:spacing w:before="239"/>
        <w:ind w:left="970" w:right="818"/>
        <w:jc w:val="both"/>
      </w:pPr>
      <w:hyperlink w:history="true" w:anchor="_bookmark141">
        <w:r>
          <w:rPr/>
          <w:t>Gráfica 63. Tablero general de deserción interanual acumulada por DIDEDUC y Tipo</w:t>
        </w:r>
      </w:hyperlink>
      <w:r>
        <w:rPr>
          <w:spacing w:val="-52"/>
        </w:rPr>
        <w:t> </w:t>
      </w:r>
      <w:hyperlink w:history="true" w:anchor="_bookmark141">
        <w:r>
          <w:rPr/>
          <w:t>de</w:t>
        </w:r>
        <w:r>
          <w:rPr>
            <w:spacing w:val="-1"/>
          </w:rPr>
          <w:t> </w:t>
        </w:r>
        <w:r>
          <w:rPr/>
          <w:t>Deserción.</w:t>
        </w:r>
        <w:r>
          <w:rPr>
            <w:spacing w:val="-1"/>
          </w:rPr>
          <w:t> </w:t>
        </w:r>
        <w:r>
          <w:rPr/>
          <w:t>Fuente:</w:t>
        </w:r>
        <w:r>
          <w:rPr>
            <w:spacing w:val="4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2"/>
          </w:rPr>
          <w:t> </w:t>
        </w:r>
        <w:r>
          <w:rPr/>
          <w:t>Propio</w:t>
        </w:r>
        <w:r>
          <w:rPr>
            <w:spacing w:val="-5"/>
          </w:rPr>
          <w:t> </w:t>
        </w:r>
        <w:r>
          <w:rPr/>
          <w:t>.102</w:t>
        </w:r>
      </w:hyperlink>
    </w:p>
    <w:p>
      <w:pPr>
        <w:pStyle w:val="BodyText"/>
        <w:tabs>
          <w:tab w:pos="8725" w:val="left" w:leader="dot"/>
        </w:tabs>
        <w:spacing w:before="242"/>
        <w:ind w:left="970" w:right="815"/>
        <w:jc w:val="both"/>
      </w:pPr>
      <w:hyperlink w:history="true" w:anchor="_bookmark142">
        <w:r>
          <w:rPr/>
          <w:t>Gráfica 64.</w:t>
        </w:r>
        <w:r>
          <w:rPr>
            <w:spacing w:val="1"/>
          </w:rPr>
          <w:t> </w:t>
        </w:r>
        <w:r>
          <w:rPr/>
          <w:t>Tablero general de deserción interanual acumulada por Municipio y</w:t>
        </w:r>
      </w:hyperlink>
      <w:r>
        <w:rPr>
          <w:spacing w:val="1"/>
        </w:rPr>
        <w:t> </w:t>
      </w:r>
      <w:hyperlink w:history="true" w:anchor="_bookmark142">
        <w:r>
          <w:rPr/>
          <w:t>DIDEDUC</w:t>
        </w:r>
        <w:r>
          <w:rPr>
            <w:spacing w:val="1"/>
          </w:rPr>
          <w:t> </w:t>
        </w:r>
        <w:r>
          <w:rPr/>
          <w:t>y</w:t>
        </w:r>
        <w:r>
          <w:rPr>
            <w:spacing w:val="1"/>
          </w:rPr>
          <w:t> </w:t>
        </w:r>
        <w:r>
          <w:rPr/>
          <w:t>Grado</w:t>
        </w:r>
        <w:r>
          <w:rPr>
            <w:spacing w:val="1"/>
          </w:rPr>
          <w:t> </w:t>
        </w:r>
        <w:r>
          <w:rPr/>
          <w:t>Equivalente.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1"/>
          </w:rPr>
          <w:t> </w:t>
        </w:r>
        <w:r>
          <w:rPr/>
          <w:t>2021),</w:t>
        </w:r>
      </w:hyperlink>
      <w:r>
        <w:rPr>
          <w:spacing w:val="1"/>
        </w:rPr>
        <w:t> </w:t>
      </w:r>
      <w:hyperlink w:history="true" w:anchor="_bookmark142"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103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24"/>
        <w:jc w:val="both"/>
      </w:pPr>
      <w:hyperlink w:history="true" w:anchor="_bookmark143">
        <w:r>
          <w:rPr/>
          <w:t>Gráfica 65.</w:t>
        </w:r>
        <w:r>
          <w:rPr>
            <w:spacing w:val="1"/>
          </w:rPr>
          <w:t> </w:t>
        </w:r>
        <w:r>
          <w:rPr/>
          <w:t>Tablero general de deserción interanual acumulada por Año, Sector y</w:t>
        </w:r>
      </w:hyperlink>
      <w:r>
        <w:rPr>
          <w:spacing w:val="1"/>
        </w:rPr>
        <w:t> </w:t>
      </w:r>
      <w:hyperlink w:history="true" w:anchor="_bookmark143">
        <w:r>
          <w:rPr/>
          <w:t>Nivel.</w:t>
        </w:r>
        <w:r>
          <w:rPr>
            <w:spacing w:val="-3"/>
          </w:rPr>
          <w:t> </w:t>
        </w:r>
        <w:r>
          <w:rPr/>
          <w:t>Fuente: 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</w:r>
        <w:r>
          <w:rPr>
            <w:spacing w:val="-1"/>
          </w:rPr>
          <w:t>104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7"/>
        <w:jc w:val="both"/>
      </w:pPr>
      <w:hyperlink w:history="true" w:anchor="_bookmark144">
        <w:r>
          <w:rPr/>
          <w:t>Gráfica 66.</w:t>
        </w:r>
        <w:r>
          <w:rPr>
            <w:spacing w:val="1"/>
          </w:rPr>
          <w:t> </w:t>
        </w:r>
        <w:r>
          <w:rPr/>
          <w:t>Tablero general de deserción interanual acumulada por Año y Último</w:t>
        </w:r>
      </w:hyperlink>
      <w:r>
        <w:rPr>
          <w:spacing w:val="1"/>
        </w:rPr>
        <w:t> </w:t>
      </w:r>
      <w:hyperlink w:history="true" w:anchor="_bookmark144">
        <w:r>
          <w:rPr/>
          <w:t>Estado de Inscripción. Fuente:</w:t>
        </w:r>
        <w:r>
          <w:rPr>
            <w:spacing w:val="1"/>
          </w:rPr>
          <w:t> </w:t>
        </w:r>
        <w:r>
          <w:rPr/>
          <w:t>(Ministerio de Educación, 2021), Procesamiento:</w:t>
        </w:r>
      </w:hyperlink>
      <w:r>
        <w:rPr>
          <w:spacing w:val="1"/>
        </w:rPr>
        <w:t> </w:t>
      </w:r>
      <w:hyperlink w:history="true" w:anchor="_bookmark144">
        <w:r>
          <w:rPr/>
          <w:t>Propio</w:t>
          <w:tab/>
          <w:t>104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23"/>
        <w:jc w:val="both"/>
      </w:pPr>
      <w:hyperlink w:history="true" w:anchor="_bookmark145">
        <w:r>
          <w:rPr/>
          <w:t>Gráfica 67.</w:t>
        </w:r>
        <w:r>
          <w:rPr>
            <w:spacing w:val="1"/>
          </w:rPr>
          <w:t> </w:t>
        </w:r>
        <w:r>
          <w:rPr/>
          <w:t>Tablero general de deserción interanual acumulada por Sexo. Fuente:</w:t>
        </w:r>
      </w:hyperlink>
      <w:r>
        <w:rPr>
          <w:spacing w:val="1"/>
        </w:rPr>
        <w:t> </w:t>
      </w:r>
      <w:hyperlink w:history="true" w:anchor="_bookmark145">
        <w:r>
          <w:rPr/>
          <w:t>(Ministerio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6"/>
          </w:rPr>
          <w:t> </w:t>
        </w:r>
        <w:r>
          <w:rPr/>
          <w:t>Propio</w:t>
          <w:tab/>
        </w:r>
        <w:r>
          <w:rPr>
            <w:spacing w:val="-1"/>
          </w:rPr>
          <w:t>105</w:t>
        </w:r>
      </w:hyperlink>
    </w:p>
    <w:p>
      <w:pPr>
        <w:pStyle w:val="BodyText"/>
        <w:spacing w:before="240"/>
        <w:ind w:left="970" w:right="821"/>
        <w:jc w:val="both"/>
      </w:pPr>
      <w:hyperlink w:history="true" w:anchor="_bookmark146">
        <w:r>
          <w:rPr/>
          <w:t>Gráfica</w:t>
        </w:r>
        <w:r>
          <w:rPr>
            <w:spacing w:val="1"/>
          </w:rPr>
          <w:t> </w:t>
        </w:r>
        <w:r>
          <w:rPr/>
          <w:t>68.</w:t>
        </w:r>
        <w:r>
          <w:rPr>
            <w:spacing w:val="1"/>
          </w:rPr>
          <w:t> </w:t>
        </w:r>
        <w:r>
          <w:rPr/>
          <w:t>Tablero</w:t>
        </w:r>
        <w:r>
          <w:rPr>
            <w:spacing w:val="1"/>
          </w:rPr>
          <w:t> </w:t>
        </w:r>
        <w:r>
          <w:rPr/>
          <w:t>general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deserción</w:t>
        </w:r>
        <w:r>
          <w:rPr>
            <w:spacing w:val="1"/>
          </w:rPr>
          <w:t> </w:t>
        </w:r>
        <w:r>
          <w:rPr/>
          <w:t>interanual</w:t>
        </w:r>
        <w:r>
          <w:rPr>
            <w:spacing w:val="1"/>
          </w:rPr>
          <w:t> </w:t>
        </w:r>
        <w:r>
          <w:rPr/>
          <w:t>acumulada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Grado</w:t>
        </w:r>
      </w:hyperlink>
      <w:r>
        <w:rPr>
          <w:spacing w:val="1"/>
        </w:rPr>
        <w:t> </w:t>
      </w:r>
      <w:hyperlink w:history="true" w:anchor="_bookmark146">
        <w:r>
          <w:rPr/>
          <w:t>Equivalente.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4"/>
          </w:rPr>
          <w:t> </w:t>
        </w:r>
        <w:r>
          <w:rPr/>
          <w:t>Propio   </w:t>
        </w:r>
        <w:r>
          <w:rPr>
            <w:spacing w:val="27"/>
          </w:rPr>
          <w:t> </w:t>
        </w:r>
        <w:r>
          <w:rPr/>
          <w:t>105</w:t>
        </w:r>
      </w:hyperlink>
    </w:p>
    <w:p>
      <w:pPr>
        <w:pStyle w:val="BodyText"/>
        <w:spacing w:before="239"/>
        <w:ind w:left="970" w:right="821"/>
        <w:jc w:val="both"/>
      </w:pPr>
      <w:hyperlink w:history="true" w:anchor="_bookmark147">
        <w:r>
          <w:rPr/>
          <w:t>Gráfica 69.</w:t>
        </w:r>
        <w:r>
          <w:rPr>
            <w:spacing w:val="1"/>
          </w:rPr>
          <w:t> </w:t>
        </w:r>
        <w:r>
          <w:rPr/>
          <w:t>Tablero general de deserción interanual acumulada por Año, Motivo y</w:t>
        </w:r>
      </w:hyperlink>
      <w:r>
        <w:rPr>
          <w:spacing w:val="1"/>
        </w:rPr>
        <w:t> </w:t>
      </w:r>
      <w:hyperlink w:history="true" w:anchor="_bookmark147">
        <w:r>
          <w:rPr/>
          <w:t>Proporción.</w:t>
        </w:r>
        <w:r>
          <w:rPr>
            <w:spacing w:val="-4"/>
          </w:rPr>
          <w:t> </w:t>
        </w:r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    </w:t>
        </w:r>
        <w:r>
          <w:rPr>
            <w:spacing w:val="44"/>
          </w:rPr>
          <w:t> </w:t>
        </w:r>
        <w:r>
          <w:rPr/>
          <w:t>106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7"/>
        <w:jc w:val="both"/>
      </w:pPr>
      <w:hyperlink w:history="true" w:anchor="_bookmark148">
        <w:r>
          <w:rPr/>
          <w:t>Gráfica 70.</w:t>
        </w:r>
        <w:r>
          <w:rPr>
            <w:spacing w:val="1"/>
          </w:rPr>
          <w:t> </w:t>
        </w:r>
        <w:r>
          <w:rPr/>
          <w:t>Tablero general de deserción interanual acumulada por Distrito de</w:t>
        </w:r>
      </w:hyperlink>
      <w:r>
        <w:rPr>
          <w:spacing w:val="1"/>
        </w:rPr>
        <w:t> </w:t>
      </w:r>
      <w:hyperlink w:history="true" w:anchor="_bookmark148">
        <w:r>
          <w:rPr/>
          <w:t>Supervisión</w:t>
        </w:r>
        <w:r>
          <w:rPr>
            <w:spacing w:val="1"/>
          </w:rPr>
          <w:t> </w:t>
        </w:r>
        <w:r>
          <w:rPr/>
          <w:t>y Motivo. Fuente:</w:t>
        </w:r>
        <w:r>
          <w:rPr>
            <w:spacing w:val="1"/>
          </w:rPr>
          <w:t> </w:t>
        </w:r>
        <w:r>
          <w:rPr/>
          <w:t>(Ministerio de Educación, 2021), Procesamiento:</w:t>
        </w:r>
      </w:hyperlink>
      <w:r>
        <w:rPr>
          <w:spacing w:val="1"/>
        </w:rPr>
        <w:t> </w:t>
      </w:r>
      <w:hyperlink w:history="true" w:anchor="_bookmark148">
        <w:r>
          <w:rPr/>
          <w:t>Propio</w:t>
          <w:tab/>
          <w:t>106</w:t>
        </w:r>
      </w:hyperlink>
    </w:p>
    <w:p>
      <w:pPr>
        <w:pStyle w:val="BodyText"/>
        <w:spacing w:before="242"/>
        <w:ind w:left="970" w:right="820"/>
        <w:jc w:val="both"/>
      </w:pPr>
      <w:hyperlink w:history="true" w:anchor="_bookmark149">
        <w:r>
          <w:rPr/>
          <w:t>Gráfica</w:t>
        </w:r>
        <w:r>
          <w:rPr>
            <w:spacing w:val="-12"/>
          </w:rPr>
          <w:t> </w:t>
        </w:r>
        <w:r>
          <w:rPr/>
          <w:t>71.</w:t>
        </w:r>
        <w:r>
          <w:rPr>
            <w:spacing w:val="34"/>
          </w:rPr>
          <w:t> </w:t>
        </w:r>
        <w:r>
          <w:rPr/>
          <w:t>Tablero</w:t>
        </w:r>
        <w:r>
          <w:rPr>
            <w:spacing w:val="-8"/>
          </w:rPr>
          <w:t> </w:t>
        </w:r>
        <w:r>
          <w:rPr/>
          <w:t>general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deserción</w:t>
        </w:r>
        <w:r>
          <w:rPr>
            <w:spacing w:val="-10"/>
          </w:rPr>
          <w:t> </w:t>
        </w:r>
        <w:r>
          <w:rPr/>
          <w:t>interanual</w:t>
        </w:r>
        <w:r>
          <w:rPr>
            <w:spacing w:val="-9"/>
          </w:rPr>
          <w:t> </w:t>
        </w:r>
        <w:r>
          <w:rPr/>
          <w:t>acumulada</w:t>
        </w:r>
        <w:r>
          <w:rPr>
            <w:spacing w:val="-13"/>
          </w:rPr>
          <w:t> </w:t>
        </w:r>
        <w:r>
          <w:rPr/>
          <w:t>por</w:t>
        </w:r>
        <w:r>
          <w:rPr>
            <w:spacing w:val="-10"/>
          </w:rPr>
          <w:t> </w:t>
        </w:r>
        <w:r>
          <w:rPr/>
          <w:t>Distrito</w:t>
        </w:r>
        <w:r>
          <w:rPr>
            <w:spacing w:val="-12"/>
          </w:rPr>
          <w:t> </w:t>
        </w:r>
        <w:r>
          <w:rPr/>
          <w:t>y</w:t>
        </w:r>
        <w:r>
          <w:rPr>
            <w:spacing w:val="-9"/>
          </w:rPr>
          <w:t> </w:t>
        </w:r>
        <w:r>
          <w:rPr/>
          <w:t>Centro</w:t>
        </w:r>
      </w:hyperlink>
      <w:r>
        <w:rPr>
          <w:spacing w:val="-52"/>
        </w:rPr>
        <w:t> </w:t>
      </w:r>
      <w:hyperlink w:history="true" w:anchor="_bookmark149">
        <w:r>
          <w:rPr/>
          <w:t>Educativo.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2"/>
          </w:rPr>
          <w:t> </w:t>
        </w:r>
        <w:r>
          <w:rPr/>
          <w:t>(Ministerio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Educación,</w:t>
        </w:r>
        <w:r>
          <w:rPr>
            <w:spacing w:val="-4"/>
          </w:rPr>
          <w:t> </w:t>
        </w:r>
        <w:r>
          <w:rPr/>
          <w:t>2021),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      </w:t>
        </w:r>
        <w:r>
          <w:rPr>
            <w:spacing w:val="53"/>
          </w:rPr>
          <w:t> </w:t>
        </w:r>
        <w:r>
          <w:rPr/>
          <w:t>107</w:t>
        </w:r>
      </w:hyperlink>
    </w:p>
    <w:p>
      <w:pPr>
        <w:pStyle w:val="BodyText"/>
        <w:tabs>
          <w:tab w:pos="8725" w:val="left" w:leader="dot"/>
        </w:tabs>
        <w:spacing w:before="240"/>
        <w:ind w:left="970" w:right="815"/>
        <w:jc w:val="both"/>
      </w:pPr>
      <w:hyperlink w:history="true" w:anchor="_bookmark160">
        <w:r>
          <w:rPr/>
          <w:t>Gráfica 72. Tasa de abandono nacional por año. Fuente: (Ministerio de Educación,</w:t>
        </w:r>
      </w:hyperlink>
      <w:r>
        <w:rPr>
          <w:spacing w:val="1"/>
        </w:rPr>
        <w:t> </w:t>
      </w:r>
      <w:hyperlink w:history="true" w:anchor="_bookmark160">
        <w:r>
          <w:rPr/>
          <w:t>2021),</w:t>
        </w:r>
        <w:r>
          <w:rPr>
            <w:spacing w:val="-6"/>
          </w:rPr>
          <w:t> </w:t>
        </w:r>
        <w:r>
          <w:rPr/>
          <w:t>Procesamiento:</w:t>
        </w:r>
        <w:r>
          <w:rPr>
            <w:spacing w:val="-4"/>
          </w:rPr>
          <w:t> </w:t>
        </w:r>
        <w:r>
          <w:rPr/>
          <w:t>Propio.</w:t>
          <w:tab/>
          <w:t>118</w:t>
        </w:r>
      </w:hyperlink>
    </w:p>
    <w:p>
      <w:pPr>
        <w:pStyle w:val="BodyText"/>
        <w:spacing w:before="240"/>
        <w:ind w:left="970"/>
        <w:jc w:val="both"/>
      </w:pPr>
      <w:hyperlink w:history="true" w:anchor="_bookmark174">
        <w:r>
          <w:rPr/>
          <w:t>Gráfica</w:t>
        </w:r>
        <w:r>
          <w:rPr>
            <w:spacing w:val="-3"/>
          </w:rPr>
          <w:t> </w:t>
        </w:r>
        <w:r>
          <w:rPr/>
          <w:t>73.</w:t>
        </w:r>
        <w:r>
          <w:rPr>
            <w:spacing w:val="-5"/>
          </w:rPr>
          <w:t> </w:t>
        </w:r>
        <w:r>
          <w:rPr/>
          <w:t>Validación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causas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repitencia.</w:t>
        </w:r>
        <w:r>
          <w:rPr>
            <w:spacing w:val="-3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Encuesta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validación  </w:t>
        </w:r>
        <w:r>
          <w:rPr>
            <w:spacing w:val="5"/>
          </w:rPr>
          <w:t> </w:t>
        </w:r>
        <w:r>
          <w:rPr/>
          <w:t>127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147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006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tabs>
          <w:tab w:pos="9093" w:val="right" w:leader="dot"/>
        </w:tabs>
        <w:spacing w:before="52"/>
        <w:ind w:left="970" w:right="820"/>
      </w:pPr>
      <w:hyperlink w:history="true" w:anchor="_bookmark176">
        <w:r>
          <w:rPr/>
          <w:t>Gráfica</w:t>
        </w:r>
        <w:r>
          <w:rPr>
            <w:spacing w:val="34"/>
          </w:rPr>
          <w:t> </w:t>
        </w:r>
        <w:r>
          <w:rPr/>
          <w:t>74.</w:t>
        </w:r>
        <w:r>
          <w:rPr>
            <w:spacing w:val="31"/>
          </w:rPr>
          <w:t> </w:t>
        </w:r>
        <w:r>
          <w:rPr/>
          <w:t>Mapa</w:t>
        </w:r>
        <w:r>
          <w:rPr>
            <w:spacing w:val="34"/>
          </w:rPr>
          <w:t> </w:t>
        </w:r>
        <w:r>
          <w:rPr/>
          <w:t>de</w:t>
        </w:r>
        <w:r>
          <w:rPr>
            <w:spacing w:val="35"/>
          </w:rPr>
          <w:t> </w:t>
        </w:r>
        <w:r>
          <w:rPr/>
          <w:t>calor</w:t>
        </w:r>
        <w:r>
          <w:rPr>
            <w:spacing w:val="36"/>
          </w:rPr>
          <w:t> </w:t>
        </w:r>
        <w:r>
          <w:rPr/>
          <w:t>con</w:t>
        </w:r>
        <w:r>
          <w:rPr>
            <w:spacing w:val="33"/>
          </w:rPr>
          <w:t> </w:t>
        </w:r>
        <w:r>
          <w:rPr/>
          <w:t>priorización</w:t>
        </w:r>
        <w:r>
          <w:rPr>
            <w:spacing w:val="35"/>
          </w:rPr>
          <w:t> </w:t>
        </w:r>
        <w:r>
          <w:rPr/>
          <w:t>de</w:t>
        </w:r>
        <w:r>
          <w:rPr>
            <w:spacing w:val="35"/>
          </w:rPr>
          <w:t> </w:t>
        </w:r>
        <w:r>
          <w:rPr/>
          <w:t>desafíos</w:t>
        </w:r>
        <w:r>
          <w:rPr>
            <w:spacing w:val="33"/>
          </w:rPr>
          <w:t> </w:t>
        </w:r>
        <w:r>
          <w:rPr/>
          <w:t>de</w:t>
        </w:r>
        <w:r>
          <w:rPr>
            <w:spacing w:val="35"/>
          </w:rPr>
          <w:t> </w:t>
        </w:r>
        <w:r>
          <w:rPr/>
          <w:t>la</w:t>
        </w:r>
        <w:r>
          <w:rPr>
            <w:spacing w:val="32"/>
          </w:rPr>
          <w:t> </w:t>
        </w:r>
        <w:r>
          <w:rPr/>
          <w:t>repitencia.</w:t>
        </w:r>
        <w:r>
          <w:rPr>
            <w:spacing w:val="34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176">
        <w:r>
          <w:rPr/>
          <w:t>Encuesta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validación</w:t>
          <w:tab/>
          <w:t>129</w:t>
        </w:r>
      </w:hyperlink>
    </w:p>
    <w:p>
      <w:pPr>
        <w:pStyle w:val="BodyText"/>
        <w:spacing w:before="240"/>
        <w:ind w:left="970"/>
      </w:pPr>
      <w:hyperlink w:history="true" w:anchor="_bookmark179">
        <w:r>
          <w:rPr>
            <w:spacing w:val="-1"/>
          </w:rPr>
          <w:t>Gráfica</w:t>
        </w:r>
        <w:r>
          <w:rPr/>
          <w:t> </w:t>
        </w:r>
        <w:r>
          <w:rPr>
            <w:spacing w:val="-1"/>
          </w:rPr>
          <w:t>75.</w:t>
        </w:r>
        <w:r>
          <w:rPr>
            <w:spacing w:val="-3"/>
          </w:rPr>
          <w:t> </w:t>
        </w:r>
        <w:r>
          <w:rPr/>
          <w:t>Validación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causas del</w:t>
        </w:r>
        <w:r>
          <w:rPr>
            <w:spacing w:val="1"/>
          </w:rPr>
          <w:t> </w:t>
        </w:r>
        <w:r>
          <w:rPr/>
          <w:t>abandono. Fuente:</w:t>
        </w:r>
        <w:r>
          <w:rPr>
            <w:spacing w:val="2"/>
          </w:rPr>
          <w:t> </w:t>
        </w:r>
        <w:r>
          <w:rPr/>
          <w:t>Encuesta de</w:t>
        </w:r>
        <w:r>
          <w:rPr>
            <w:spacing w:val="1"/>
          </w:rPr>
          <w:t> </w:t>
        </w:r>
        <w:r>
          <w:rPr/>
          <w:t>validación</w:t>
        </w:r>
        <w:r>
          <w:rPr>
            <w:spacing w:val="-24"/>
          </w:rPr>
          <w:t> </w:t>
        </w:r>
        <w:r>
          <w:rPr/>
          <w:t>.131</w:t>
        </w:r>
      </w:hyperlink>
    </w:p>
    <w:p>
      <w:pPr>
        <w:pStyle w:val="BodyText"/>
        <w:tabs>
          <w:tab w:pos="9093" w:val="right" w:leader="dot"/>
        </w:tabs>
        <w:spacing w:before="239"/>
        <w:ind w:left="970" w:right="824"/>
      </w:pPr>
      <w:hyperlink w:history="true" w:anchor="_bookmark181">
        <w:r>
          <w:rPr/>
          <w:t>Gráfica</w:t>
        </w:r>
        <w:r>
          <w:rPr>
            <w:spacing w:val="51"/>
          </w:rPr>
          <w:t> </w:t>
        </w:r>
        <w:r>
          <w:rPr/>
          <w:t>76.</w:t>
        </w:r>
        <w:r>
          <w:rPr>
            <w:spacing w:val="50"/>
          </w:rPr>
          <w:t> </w:t>
        </w:r>
        <w:r>
          <w:rPr/>
          <w:t>Mapa</w:t>
        </w:r>
        <w:r>
          <w:rPr>
            <w:spacing w:val="49"/>
          </w:rPr>
          <w:t> </w:t>
        </w:r>
        <w:r>
          <w:rPr/>
          <w:t>de</w:t>
        </w:r>
        <w:r>
          <w:rPr>
            <w:spacing w:val="51"/>
          </w:rPr>
          <w:t> </w:t>
        </w:r>
        <w:r>
          <w:rPr/>
          <w:t>calor  con</w:t>
        </w:r>
        <w:r>
          <w:rPr>
            <w:spacing w:val="52"/>
          </w:rPr>
          <w:t> </w:t>
        </w:r>
        <w:r>
          <w:rPr/>
          <w:t>priorización</w:t>
        </w:r>
        <w:r>
          <w:rPr>
            <w:spacing w:val="52"/>
          </w:rPr>
          <w:t> </w:t>
        </w:r>
        <w:r>
          <w:rPr/>
          <w:t>de</w:t>
        </w:r>
        <w:r>
          <w:rPr>
            <w:spacing w:val="51"/>
          </w:rPr>
          <w:t> </w:t>
        </w:r>
        <w:r>
          <w:rPr/>
          <w:t>desafíos</w:t>
        </w:r>
        <w:r>
          <w:rPr>
            <w:spacing w:val="51"/>
          </w:rPr>
          <w:t> </w:t>
        </w:r>
        <w:r>
          <w:rPr/>
          <w:t>del</w:t>
        </w:r>
        <w:r>
          <w:rPr>
            <w:spacing w:val="54"/>
          </w:rPr>
          <w:t> </w:t>
        </w:r>
        <w:r>
          <w:rPr/>
          <w:t>abandono.</w:t>
        </w:r>
        <w:r>
          <w:rPr>
            <w:spacing w:val="52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181">
        <w:r>
          <w:rPr/>
          <w:t>Encuesta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validación</w:t>
          <w:tab/>
          <w:t>133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1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|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148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0576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8" w:id="239"/>
      <w:bookmarkEnd w:id="239"/>
      <w:r>
        <w:rPr/>
      </w:r>
      <w:bookmarkStart w:name="_bookmark188" w:id="240"/>
      <w:bookmarkEnd w:id="240"/>
      <w:r>
        <w:rPr>
          <w:color w:val="2E5395"/>
        </w:rPr>
        <w:t>Bib</w:t>
      </w:r>
      <w:r>
        <w:rPr>
          <w:color w:val="2E5395"/>
        </w:rPr>
        <w:t>liografía</w:t>
      </w:r>
    </w:p>
    <w:p>
      <w:pPr>
        <w:spacing w:before="239"/>
        <w:ind w:left="981" w:right="814" w:hanging="12"/>
        <w:jc w:val="left"/>
        <w:rPr>
          <w:sz w:val="24"/>
        </w:rPr>
      </w:pPr>
      <w:r>
        <w:rPr>
          <w:sz w:val="24"/>
        </w:rPr>
        <w:t>-INE-, I. N. (2020). </w:t>
      </w:r>
      <w:r>
        <w:rPr>
          <w:i/>
          <w:sz w:val="24"/>
        </w:rPr>
        <w:t>Proyecciones Nacionales 1950-2050</w:t>
      </w:r>
      <w:r>
        <w:rPr>
          <w:sz w:val="24"/>
        </w:rPr>
        <w:t>. Obtenido de Portal WEB del</w:t>
      </w:r>
      <w:r>
        <w:rPr>
          <w:spacing w:val="-52"/>
          <w:sz w:val="24"/>
        </w:rPr>
        <w:t> </w:t>
      </w:r>
      <w:r>
        <w:rPr>
          <w:sz w:val="24"/>
        </w:rPr>
        <w:t>INE Guatemala: https://</w:t>
      </w:r>
      <w:hyperlink r:id="rId122">
        <w:r>
          <w:rPr>
            <w:sz w:val="24"/>
          </w:rPr>
          <w:t>www.ine.gob.gt/ine/proyecciones/</w:t>
        </w:r>
      </w:hyperlink>
    </w:p>
    <w:p>
      <w:pPr>
        <w:pStyle w:val="BodyText"/>
        <w:spacing w:before="8"/>
        <w:rPr>
          <w:sz w:val="19"/>
        </w:rPr>
      </w:pPr>
    </w:p>
    <w:p>
      <w:pPr>
        <w:spacing w:before="0"/>
        <w:ind w:left="981" w:right="0" w:hanging="12"/>
        <w:jc w:val="left"/>
        <w:rPr>
          <w:sz w:val="24"/>
        </w:rPr>
      </w:pPr>
      <w:r>
        <w:rPr>
          <w:sz w:val="24"/>
        </w:rPr>
        <w:t>Ministerio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Educación.</w:t>
      </w:r>
      <w:r>
        <w:rPr>
          <w:spacing w:val="-13"/>
          <w:sz w:val="24"/>
        </w:rPr>
        <w:t> </w:t>
      </w:r>
      <w:r>
        <w:rPr>
          <w:sz w:val="24"/>
        </w:rPr>
        <w:t>(2021).</w:t>
      </w:r>
      <w:r>
        <w:rPr>
          <w:spacing w:val="-8"/>
          <w:sz w:val="24"/>
        </w:rPr>
        <w:t> </w:t>
      </w:r>
      <w:r>
        <w:rPr>
          <w:sz w:val="24"/>
        </w:rPr>
        <w:t>Datos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Registros</w:t>
      </w:r>
      <w:r>
        <w:rPr>
          <w:spacing w:val="-9"/>
          <w:sz w:val="24"/>
        </w:rPr>
        <w:t> </w:t>
      </w:r>
      <w:r>
        <w:rPr>
          <w:sz w:val="24"/>
        </w:rPr>
        <w:t>Educativos</w:t>
      </w:r>
      <w:r>
        <w:rPr>
          <w:spacing w:val="-10"/>
          <w:sz w:val="24"/>
        </w:rPr>
        <w:t> </w:t>
      </w:r>
      <w:r>
        <w:rPr>
          <w:sz w:val="24"/>
        </w:rPr>
        <w:t>2015-2021.</w:t>
      </w:r>
      <w:r>
        <w:rPr>
          <w:spacing w:val="-13"/>
          <w:sz w:val="24"/>
        </w:rPr>
        <w:t> </w:t>
      </w:r>
      <w:r>
        <w:rPr>
          <w:i/>
          <w:sz w:val="24"/>
        </w:rPr>
        <w:t>Datos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Registros Educativos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2015-2021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Guatemala, Guatemala, Guatemala.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0"/>
      </w:pPr>
      <w:r>
        <w:rPr/>
        <w:t>Ministerio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Educación.</w:t>
      </w:r>
      <w:r>
        <w:rPr>
          <w:spacing w:val="37"/>
        </w:rPr>
        <w:t> </w:t>
      </w:r>
      <w:r>
        <w:rPr/>
        <w:t>(Octubre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2021).</w:t>
      </w:r>
      <w:r>
        <w:rPr>
          <w:spacing w:val="38"/>
        </w:rPr>
        <w:t> </w:t>
      </w:r>
      <w:r>
        <w:rPr/>
        <w:t>Datos</w:t>
      </w:r>
      <w:r>
        <w:rPr>
          <w:spacing w:val="38"/>
        </w:rPr>
        <w:t> </w:t>
      </w:r>
      <w:r>
        <w:rPr/>
        <w:t>Estadísticos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1997</w:t>
      </w:r>
      <w:r>
        <w:rPr>
          <w:spacing w:val="45"/>
        </w:rPr>
        <w:t> </w:t>
      </w:r>
      <w:r>
        <w:rPr/>
        <w:t>-</w:t>
      </w:r>
      <w:r>
        <w:rPr>
          <w:spacing w:val="38"/>
        </w:rPr>
        <w:t> </w:t>
      </w:r>
      <w:r>
        <w:rPr/>
        <w:t>2021.</w:t>
      </w:r>
    </w:p>
    <w:p>
      <w:pPr>
        <w:spacing w:before="0"/>
        <w:ind w:left="981" w:right="0" w:firstLine="0"/>
        <w:jc w:val="left"/>
        <w:rPr>
          <w:sz w:val="24"/>
        </w:rPr>
      </w:pPr>
      <w:r>
        <w:rPr>
          <w:i/>
          <w:sz w:val="24"/>
        </w:rPr>
        <w:t>Datos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Estadísticos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2021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Guatemala,</w:t>
      </w:r>
      <w:r>
        <w:rPr>
          <w:spacing w:val="-1"/>
          <w:sz w:val="24"/>
        </w:rPr>
        <w:t> </w:t>
      </w:r>
      <w:r>
        <w:rPr>
          <w:sz w:val="24"/>
        </w:rPr>
        <w:t>Guatemala,</w:t>
      </w:r>
      <w:r>
        <w:rPr>
          <w:spacing w:val="-2"/>
          <w:sz w:val="24"/>
        </w:rPr>
        <w:t> </w:t>
      </w:r>
      <w:r>
        <w:rPr>
          <w:sz w:val="24"/>
        </w:rPr>
        <w:t>Guatemala.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70"/>
      </w:pPr>
      <w:r>
        <w:rPr>
          <w:spacing w:val="-1"/>
        </w:rPr>
        <w:t>Ministerio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Educación.</w:t>
      </w:r>
      <w:r>
        <w:rPr>
          <w:spacing w:val="-13"/>
        </w:rPr>
        <w:t> </w:t>
      </w:r>
      <w:r>
        <w:rPr/>
        <w:t>(Octubre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2021).</w:t>
      </w:r>
      <w:r>
        <w:rPr>
          <w:spacing w:val="-13"/>
        </w:rPr>
        <w:t> </w:t>
      </w:r>
      <w:r>
        <w:rPr/>
        <w:t>Datos</w:t>
      </w:r>
      <w:r>
        <w:rPr>
          <w:spacing w:val="-11"/>
        </w:rPr>
        <w:t> </w:t>
      </w:r>
      <w:r>
        <w:rPr/>
        <w:t>Históricos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Centros</w:t>
      </w:r>
      <w:r>
        <w:rPr>
          <w:spacing w:val="-13"/>
        </w:rPr>
        <w:t> </w:t>
      </w:r>
      <w:r>
        <w:rPr/>
        <w:t>Educativos.</w:t>
      </w:r>
    </w:p>
    <w:p>
      <w:pPr>
        <w:spacing w:before="0"/>
        <w:ind w:left="981" w:right="0" w:firstLine="0"/>
        <w:jc w:val="left"/>
        <w:rPr>
          <w:sz w:val="24"/>
        </w:rPr>
      </w:pPr>
      <w:r>
        <w:rPr>
          <w:i/>
          <w:sz w:val="24"/>
        </w:rPr>
        <w:t>Datos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Históricos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Centros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Educativos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Guatemala,</w:t>
      </w:r>
      <w:r>
        <w:rPr>
          <w:spacing w:val="-3"/>
          <w:sz w:val="24"/>
        </w:rPr>
        <w:t> </w:t>
      </w:r>
      <w:r>
        <w:rPr>
          <w:sz w:val="24"/>
        </w:rPr>
        <w:t>Guatemala,</w:t>
      </w:r>
      <w:r>
        <w:rPr>
          <w:spacing w:val="-5"/>
          <w:sz w:val="24"/>
        </w:rPr>
        <w:t> </w:t>
      </w:r>
      <w:r>
        <w:rPr>
          <w:sz w:val="24"/>
        </w:rPr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149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108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3"/>
        </w:numPr>
        <w:tabs>
          <w:tab w:pos="969" w:val="left" w:leader="none"/>
          <w:tab w:pos="970" w:val="left" w:leader="none"/>
        </w:tabs>
        <w:spacing w:line="240" w:lineRule="auto" w:before="35" w:after="0"/>
        <w:ind w:left="970" w:right="0" w:hanging="708"/>
        <w:jc w:val="left"/>
      </w:pPr>
      <w:bookmarkStart w:name="_bookmark189" w:id="241"/>
      <w:bookmarkEnd w:id="241"/>
      <w:r>
        <w:rPr/>
      </w:r>
      <w:bookmarkStart w:name="_bookmark189" w:id="242"/>
      <w:bookmarkEnd w:id="242"/>
      <w:r>
        <w:rPr>
          <w:color w:val="2E5395"/>
        </w:rPr>
        <w:t>Anexos</w:t>
      </w:r>
    </w:p>
    <w:p>
      <w:pPr>
        <w:pStyle w:val="Heading2"/>
        <w:numPr>
          <w:ilvl w:val="0"/>
          <w:numId w:val="40"/>
        </w:numPr>
        <w:tabs>
          <w:tab w:pos="1677" w:val="left" w:leader="none"/>
          <w:tab w:pos="1678" w:val="left" w:leader="none"/>
        </w:tabs>
        <w:spacing w:line="240" w:lineRule="auto" w:before="240" w:after="0"/>
        <w:ind w:left="1678" w:right="0" w:hanging="697"/>
        <w:jc w:val="left"/>
      </w:pPr>
      <w:bookmarkStart w:name="_bookmark190" w:id="243"/>
      <w:bookmarkEnd w:id="243"/>
      <w:r>
        <w:rPr/>
      </w:r>
      <w:bookmarkStart w:name="_bookmark190" w:id="244"/>
      <w:bookmarkEnd w:id="244"/>
      <w:r>
        <w:rPr>
          <w:color w:val="2E5395"/>
        </w:rPr>
        <w:t>An</w:t>
      </w:r>
      <w:r>
        <w:rPr>
          <w:color w:val="2E5395"/>
        </w:rPr>
        <w:t>exos</w:t>
      </w:r>
      <w:r>
        <w:rPr>
          <w:color w:val="2E5395"/>
          <w:spacing w:val="-2"/>
        </w:rPr>
        <w:t> </w:t>
      </w:r>
      <w:r>
        <w:rPr>
          <w:color w:val="2E5395"/>
        </w:rPr>
        <w:t>digitales</w:t>
      </w:r>
    </w:p>
    <w:p>
      <w:pPr>
        <w:pStyle w:val="BodyText"/>
        <w:tabs>
          <w:tab w:pos="3094" w:val="left" w:leader="none"/>
        </w:tabs>
        <w:spacing w:before="239"/>
        <w:ind w:left="1680" w:right="821"/>
      </w:pPr>
      <w:r>
        <w:rPr/>
        <w:t>Anexo</w:t>
      </w:r>
      <w:r>
        <w:rPr>
          <w:spacing w:val="1"/>
        </w:rPr>
        <w:t> </w:t>
      </w:r>
      <w:r>
        <w:rPr/>
        <w:t>1.</w:t>
        <w:tab/>
        <w:t>Tableros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PowerBI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Centros</w:t>
      </w:r>
      <w:r>
        <w:rPr>
          <w:spacing w:val="48"/>
        </w:rPr>
        <w:t> </w:t>
      </w:r>
      <w:r>
        <w:rPr/>
        <w:t>Educativos</w:t>
      </w:r>
      <w:r>
        <w:rPr>
          <w:spacing w:val="50"/>
        </w:rPr>
        <w:t> </w:t>
      </w:r>
      <w:r>
        <w:rPr/>
        <w:t>Abiertos</w:t>
      </w:r>
      <w:r>
        <w:rPr>
          <w:spacing w:val="50"/>
        </w:rPr>
        <w:t> </w:t>
      </w:r>
      <w:r>
        <w:rPr/>
        <w:t>“Hist</w:t>
      </w:r>
      <w:r>
        <w:rPr>
          <w:spacing w:val="-52"/>
        </w:rPr>
        <w:t> </w:t>
      </w:r>
      <w:r>
        <w:rPr/>
        <w:t>Centros</w:t>
      </w:r>
      <w:r>
        <w:rPr>
          <w:spacing w:val="-3"/>
        </w:rPr>
        <w:t> </w:t>
      </w:r>
      <w:r>
        <w:rPr/>
        <w:t>Educativo.pbix”.</w:t>
      </w:r>
    </w:p>
    <w:p>
      <w:pPr>
        <w:pStyle w:val="BodyText"/>
        <w:tabs>
          <w:tab w:pos="3094" w:val="left" w:leader="none"/>
        </w:tabs>
        <w:ind w:left="1680" w:right="823"/>
      </w:pPr>
      <w:r>
        <w:rPr/>
        <w:t>Anexo</w:t>
      </w:r>
      <w:r>
        <w:rPr>
          <w:spacing w:val="1"/>
        </w:rPr>
        <w:t> </w:t>
      </w:r>
      <w:r>
        <w:rPr/>
        <w:t>2.</w:t>
        <w:tab/>
        <w:t>Diccionario de Grados, “Diccionario de datos - Anexo.xlsx”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3.</w:t>
        <w:tab/>
        <w:t>Tableros</w:t>
      </w:r>
      <w:r>
        <w:rPr>
          <w:spacing w:val="51"/>
        </w:rPr>
        <w:t> </w:t>
      </w:r>
      <w:r>
        <w:rPr/>
        <w:t>de</w:t>
      </w:r>
      <w:r>
        <w:rPr>
          <w:spacing w:val="49"/>
        </w:rPr>
        <w:t> </w:t>
      </w:r>
      <w:r>
        <w:rPr/>
        <w:t>PowerBI</w:t>
      </w:r>
      <w:r>
        <w:rPr>
          <w:spacing w:val="47"/>
        </w:rPr>
        <w:t> </w:t>
      </w:r>
      <w:r>
        <w:rPr/>
        <w:t>de</w:t>
      </w:r>
      <w:r>
        <w:rPr>
          <w:spacing w:val="51"/>
        </w:rPr>
        <w:t> </w:t>
      </w:r>
      <w:r>
        <w:rPr/>
        <w:t>Retiro</w:t>
      </w:r>
      <w:r>
        <w:rPr>
          <w:spacing w:val="49"/>
        </w:rPr>
        <w:t> </w:t>
      </w:r>
      <w:r>
        <w:rPr/>
        <w:t>interanual,</w:t>
      </w:r>
      <w:r>
        <w:rPr>
          <w:spacing w:val="46"/>
        </w:rPr>
        <w:t> </w:t>
      </w:r>
      <w:r>
        <w:rPr/>
        <w:t>“Tablero</w:t>
      </w:r>
      <w:r>
        <w:rPr>
          <w:spacing w:val="48"/>
        </w:rPr>
        <w:t> </w:t>
      </w:r>
      <w:r>
        <w:rPr/>
        <w:t>de</w:t>
      </w:r>
      <w:r>
        <w:rPr>
          <w:spacing w:val="-52"/>
        </w:rPr>
        <w:t> </w:t>
      </w:r>
      <w:r>
        <w:rPr/>
        <w:t>Alumnos</w:t>
      </w:r>
      <w:r>
        <w:rPr>
          <w:spacing w:val="-3"/>
        </w:rPr>
        <w:t> </w:t>
      </w:r>
      <w:r>
        <w:rPr/>
        <w:t>Interanual.pbix”.</w:t>
      </w:r>
    </w:p>
    <w:p>
      <w:pPr>
        <w:pStyle w:val="BodyText"/>
        <w:tabs>
          <w:tab w:pos="3094" w:val="left" w:leader="none"/>
        </w:tabs>
        <w:spacing w:before="2"/>
        <w:ind w:left="1680" w:right="812"/>
      </w:pPr>
      <w:r>
        <w:rPr/>
        <w:t>Anexo</w:t>
      </w:r>
      <w:r>
        <w:rPr>
          <w:spacing w:val="1"/>
        </w:rPr>
        <w:t> </w:t>
      </w:r>
      <w:r>
        <w:rPr/>
        <w:t>4.</w:t>
        <w:tab/>
        <w:t>Tableros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PowerBI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Análisis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Matrícula,</w:t>
      </w:r>
      <w:r>
        <w:rPr>
          <w:spacing w:val="44"/>
        </w:rPr>
        <w:t> </w:t>
      </w:r>
      <w:r>
        <w:rPr/>
        <w:t>“Análisis</w:t>
      </w:r>
      <w:r>
        <w:rPr>
          <w:spacing w:val="45"/>
        </w:rPr>
        <w:t> </w:t>
      </w:r>
      <w:r>
        <w:rPr/>
        <w:t>de</w:t>
      </w:r>
      <w:r>
        <w:rPr>
          <w:spacing w:val="-51"/>
        </w:rPr>
        <w:t> </w:t>
      </w:r>
      <w:r>
        <w:rPr/>
        <w:t>Matricula.pbix”</w:t>
      </w:r>
    </w:p>
    <w:p>
      <w:pPr>
        <w:pStyle w:val="BodyText"/>
        <w:tabs>
          <w:tab w:pos="3094" w:val="left" w:leader="none"/>
        </w:tabs>
        <w:spacing w:line="293" w:lineRule="exact"/>
        <w:ind w:left="1680"/>
      </w:pPr>
      <w:r>
        <w:rPr/>
        <w:t>Anexo</w:t>
      </w:r>
      <w:r>
        <w:rPr>
          <w:spacing w:val="1"/>
        </w:rPr>
        <w:t> </w:t>
      </w:r>
      <w:r>
        <w:rPr/>
        <w:t>5.</w:t>
        <w:tab/>
        <w:t>Tableros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PowerBI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Docentes</w:t>
      </w:r>
      <w:r>
        <w:rPr>
          <w:spacing w:val="11"/>
        </w:rPr>
        <w:t> </w:t>
      </w:r>
      <w:r>
        <w:rPr/>
        <w:t>con</w:t>
      </w:r>
      <w:r>
        <w:rPr>
          <w:spacing w:val="8"/>
        </w:rPr>
        <w:t> </w:t>
      </w:r>
      <w:r>
        <w:rPr/>
        <w:t>Datos</w:t>
      </w:r>
      <w:r>
        <w:rPr>
          <w:spacing w:val="7"/>
        </w:rPr>
        <w:t> </w:t>
      </w:r>
      <w:r>
        <w:rPr/>
        <w:t>No</w:t>
      </w:r>
      <w:r>
        <w:rPr>
          <w:spacing w:val="5"/>
        </w:rPr>
        <w:t> </w:t>
      </w:r>
      <w:r>
        <w:rPr/>
        <w:t>Promovidos,</w:t>
      </w:r>
    </w:p>
    <w:p>
      <w:pPr>
        <w:pStyle w:val="BodyText"/>
        <w:ind w:left="1680"/>
      </w:pPr>
      <w:r>
        <w:rPr/>
        <w:t>“Docentes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Promovidos.pbix”</w:t>
      </w:r>
    </w:p>
    <w:p>
      <w:pPr>
        <w:pStyle w:val="BodyText"/>
        <w:tabs>
          <w:tab w:pos="3094" w:val="left" w:leader="none"/>
        </w:tabs>
        <w:ind w:left="1680" w:right="814"/>
      </w:pPr>
      <w:r>
        <w:rPr/>
        <w:t>Anexo</w:t>
      </w:r>
      <w:r>
        <w:rPr>
          <w:spacing w:val="1"/>
        </w:rPr>
        <w:t> </w:t>
      </w:r>
      <w:r>
        <w:rPr/>
        <w:t>6.</w:t>
        <w:tab/>
        <w:t>Tableros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PowerBI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Eficiencia</w:t>
      </w:r>
      <w:r>
        <w:rPr>
          <w:spacing w:val="27"/>
        </w:rPr>
        <w:t> </w:t>
      </w:r>
      <w:r>
        <w:rPr/>
        <w:t>Interna,</w:t>
      </w:r>
      <w:r>
        <w:rPr>
          <w:spacing w:val="26"/>
        </w:rPr>
        <w:t> </w:t>
      </w:r>
      <w:r>
        <w:rPr/>
        <w:t>“Eficiencia</w:t>
      </w:r>
      <w:r>
        <w:rPr>
          <w:spacing w:val="-52"/>
        </w:rPr>
        <w:t> </w:t>
      </w:r>
      <w:r>
        <w:rPr/>
        <w:t>interna.pbix”</w:t>
      </w:r>
    </w:p>
    <w:p>
      <w:pPr>
        <w:pStyle w:val="BodyText"/>
        <w:tabs>
          <w:tab w:pos="3094" w:val="left" w:leader="none"/>
          <w:tab w:pos="3936" w:val="left" w:leader="none"/>
          <w:tab w:pos="4389" w:val="left" w:leader="none"/>
          <w:tab w:pos="5910" w:val="left" w:leader="none"/>
          <w:tab w:pos="6360" w:val="left" w:leader="none"/>
          <w:tab w:pos="7828" w:val="left" w:leader="none"/>
          <w:tab w:pos="8281" w:val="left" w:leader="none"/>
        </w:tabs>
        <w:spacing w:line="293" w:lineRule="exact"/>
        <w:ind w:left="1680"/>
      </w:pPr>
      <w:r>
        <w:rPr/>
        <w:t>Anexo</w:t>
      </w:r>
      <w:r>
        <w:rPr>
          <w:spacing w:val="1"/>
        </w:rPr>
        <w:t> </w:t>
      </w:r>
      <w:r>
        <w:rPr/>
        <w:t>7.</w:t>
        <w:tab/>
        <w:t>Matriz</w:t>
        <w:tab/>
        <w:t>de</w:t>
        <w:tab/>
        <w:t>equivalencias</w:t>
        <w:tab/>
        <w:t>de</w:t>
        <w:tab/>
        <w:t>Modalidades</w:t>
        <w:tab/>
        <w:t>de</w:t>
        <w:tab/>
        <w:t>Entrega,</w:t>
      </w:r>
    </w:p>
    <w:p>
      <w:pPr>
        <w:pStyle w:val="BodyText"/>
        <w:ind w:left="1680"/>
      </w:pPr>
      <w:r>
        <w:rPr/>
        <w:t>“Modalidades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Entrega</w:t>
      </w:r>
      <w:r>
        <w:rPr>
          <w:spacing w:val="-3"/>
        </w:rPr>
        <w:t> </w:t>
      </w:r>
      <w:r>
        <w:rPr/>
        <w:t>Educativa.xlsx”</w:t>
      </w:r>
    </w:p>
    <w:p>
      <w:pPr>
        <w:pStyle w:val="BodyText"/>
        <w:tabs>
          <w:tab w:pos="3094" w:val="left" w:leader="none"/>
        </w:tabs>
        <w:ind w:left="1680" w:right="823"/>
      </w:pPr>
      <w:r>
        <w:rPr/>
        <w:t>Anexo</w:t>
      </w:r>
      <w:r>
        <w:rPr>
          <w:spacing w:val="1"/>
        </w:rPr>
        <w:t> </w:t>
      </w:r>
      <w:r>
        <w:rPr/>
        <w:t>8.</w:t>
        <w:tab/>
        <w:t>Tableros</w:t>
      </w:r>
      <w:r>
        <w:rPr>
          <w:spacing w:val="51"/>
        </w:rPr>
        <w:t> </w:t>
      </w:r>
      <w:r>
        <w:rPr/>
        <w:t>de</w:t>
      </w:r>
      <w:r>
        <w:rPr>
          <w:spacing w:val="48"/>
        </w:rPr>
        <w:t> </w:t>
      </w:r>
      <w:r>
        <w:rPr/>
        <w:t>PowerBI</w:t>
      </w:r>
      <w:r>
        <w:rPr>
          <w:spacing w:val="46"/>
        </w:rPr>
        <w:t> </w:t>
      </w:r>
      <w:r>
        <w:rPr/>
        <w:t>de</w:t>
      </w:r>
      <w:r>
        <w:rPr>
          <w:spacing w:val="53"/>
        </w:rPr>
        <w:t> </w:t>
      </w:r>
      <w:r>
        <w:rPr/>
        <w:t>Alumnos</w:t>
      </w:r>
      <w:r>
        <w:rPr>
          <w:spacing w:val="48"/>
        </w:rPr>
        <w:t> </w:t>
      </w:r>
      <w:r>
        <w:rPr/>
        <w:t>No</w:t>
      </w:r>
      <w:r>
        <w:rPr>
          <w:spacing w:val="49"/>
        </w:rPr>
        <w:t> </w:t>
      </w:r>
      <w:r>
        <w:rPr/>
        <w:t>Promovidos,</w:t>
      </w:r>
      <w:r>
        <w:rPr>
          <w:spacing w:val="50"/>
        </w:rPr>
        <w:t> </w:t>
      </w:r>
      <w:r>
        <w:rPr/>
        <w:t>"No</w:t>
      </w:r>
      <w:r>
        <w:rPr>
          <w:spacing w:val="-52"/>
        </w:rPr>
        <w:t> </w:t>
      </w:r>
      <w:r>
        <w:rPr/>
        <w:t>promociones.pbix</w:t>
      </w:r>
      <w:r>
        <w:rPr>
          <w:spacing w:val="-1"/>
        </w:rPr>
        <w:t> </w:t>
      </w:r>
      <w:r>
        <w:rPr/>
        <w:t>“</w:t>
      </w:r>
    </w:p>
    <w:p>
      <w:pPr>
        <w:pStyle w:val="BodyText"/>
        <w:tabs>
          <w:tab w:pos="3094" w:val="left" w:leader="none"/>
        </w:tabs>
        <w:ind w:left="1680" w:right="815"/>
      </w:pPr>
      <w:r>
        <w:rPr/>
        <w:t>Anexo</w:t>
      </w:r>
      <w:r>
        <w:rPr>
          <w:spacing w:val="1"/>
        </w:rPr>
        <w:t> </w:t>
      </w:r>
      <w:r>
        <w:rPr/>
        <w:t>9.</w:t>
        <w:tab/>
        <w:t>Tableros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PowerBI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Componentes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Promovidos,</w:t>
      </w:r>
      <w:r>
        <w:rPr>
          <w:spacing w:val="-8"/>
        </w:rPr>
        <w:t> </w:t>
      </w:r>
      <w:r>
        <w:rPr/>
        <w:t>“Notas</w:t>
      </w:r>
      <w:r>
        <w:rPr>
          <w:spacing w:val="-52"/>
        </w:rPr>
        <w:t> </w:t>
      </w:r>
      <w:r>
        <w:rPr/>
        <w:t>No Promovidos.pbix”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150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2112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numPr>
          <w:ilvl w:val="0"/>
          <w:numId w:val="40"/>
        </w:numPr>
        <w:tabs>
          <w:tab w:pos="1677" w:val="left" w:leader="none"/>
          <w:tab w:pos="1678" w:val="left" w:leader="none"/>
        </w:tabs>
        <w:spacing w:line="240" w:lineRule="auto" w:before="44" w:after="0"/>
        <w:ind w:left="1678" w:right="0" w:hanging="697"/>
        <w:jc w:val="left"/>
      </w:pPr>
      <w:bookmarkStart w:name="_bookmark191" w:id="245"/>
      <w:bookmarkEnd w:id="245"/>
      <w:r>
        <w:rPr/>
      </w:r>
      <w:bookmarkStart w:name="_bookmark191" w:id="246"/>
      <w:bookmarkEnd w:id="246"/>
      <w:r>
        <w:rPr>
          <w:color w:val="2E5395"/>
        </w:rPr>
        <w:t>An</w:t>
      </w:r>
      <w:r>
        <w:rPr>
          <w:color w:val="2E5395"/>
        </w:rPr>
        <w:t>exos</w:t>
      </w:r>
    </w:p>
    <w:p>
      <w:pPr>
        <w:pStyle w:val="ListParagraph"/>
        <w:numPr>
          <w:ilvl w:val="1"/>
          <w:numId w:val="40"/>
        </w:numPr>
        <w:tabs>
          <w:tab w:pos="1690" w:val="left" w:leader="none"/>
        </w:tabs>
        <w:spacing w:line="240" w:lineRule="auto" w:before="238" w:after="0"/>
        <w:ind w:left="1690" w:right="0" w:hanging="360"/>
        <w:jc w:val="left"/>
        <w:rPr>
          <w:sz w:val="24"/>
        </w:rPr>
      </w:pPr>
      <w:r>
        <w:rPr>
          <w:sz w:val="24"/>
        </w:rPr>
        <w:t>Cuestionario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conocimientos</w:t>
      </w: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77.225006pt;margin-top:13.348575pt;width:292.75pt;height:488.45pt;mso-position-horizontal-relative:page;mso-position-vertical-relative:paragraph;z-index:-15606784;mso-wrap-distance-left:0;mso-wrap-distance-right:0" coordorigin="3545,267" coordsize="5855,9769">
            <v:shape style="position:absolute;left:3549;top:272;width:5845;height:9759" type="#_x0000_t75" stroked="false">
              <v:imagedata r:id="rId123" o:title=""/>
            </v:shape>
            <v:rect style="position:absolute;left:3547;top:269;width:5850;height:9764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151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2624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ListParagraph"/>
        <w:numPr>
          <w:ilvl w:val="1"/>
          <w:numId w:val="40"/>
        </w:numPr>
        <w:tabs>
          <w:tab w:pos="1690" w:val="left" w:leader="none"/>
        </w:tabs>
        <w:spacing w:line="240" w:lineRule="auto" w:before="51" w:after="0"/>
        <w:ind w:left="1690" w:right="0" w:hanging="360"/>
        <w:jc w:val="left"/>
        <w:rPr>
          <w:sz w:val="24"/>
        </w:rPr>
      </w:pPr>
      <w:r>
        <w:rPr>
          <w:sz w:val="24"/>
        </w:rPr>
        <w:t>Encuestas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validación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3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152</w:t>
      </w:r>
    </w:p>
    <w:p>
      <w:pPr>
        <w:spacing w:after="0"/>
        <w:jc w:val="right"/>
        <w:rPr>
          <w:rFonts w:ascii="Arial MT" w:hAnsi="Arial MT"/>
        </w:rPr>
        <w:sectPr>
          <w:pgSz w:w="12240" w:h="15840"/>
          <w:pgMar w:top="1500" w:bottom="280" w:left="1440" w:right="8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79323648">
            <wp:simplePos x="0" y="0"/>
            <wp:positionH relativeFrom="page">
              <wp:posOffset>0</wp:posOffset>
            </wp:positionH>
            <wp:positionV relativeFrom="page">
              <wp:posOffset>280117</wp:posOffset>
            </wp:positionV>
            <wp:extent cx="7752841" cy="9335932"/>
            <wp:effectExtent l="0" t="0" r="0" b="0"/>
            <wp:wrapNone/>
            <wp:docPr id="4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841" cy="9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ind w:left="1594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44.6pt;height:525.050pt;mso-position-horizontal-relative:char;mso-position-vertical-relative:line" coordorigin="0,0" coordsize="6892,10501">
            <v:shape style="position:absolute;left:4;top:5;width:3283;height:10490" type="#_x0000_t75" stroked="false">
              <v:imagedata r:id="rId124" o:title=""/>
            </v:shape>
            <v:rect style="position:absolute;left:2;top:2;width:3288;height:10495" filled="false" stroked="true" strokeweight=".25pt" strokecolor="#000000">
              <v:stroke dashstyle="solid"/>
            </v:rect>
            <v:shape style="position:absolute;left:3334;top:5;width:3552;height:10491" type="#_x0000_t75" stroked="false">
              <v:imagedata r:id="rId125" o:title=""/>
            </v:shape>
            <v:rect style="position:absolute;left:3332;top:2;width:3557;height:10496" filled="false" stroked="true" strokeweight=".25pt" strokecolor="#000000">
              <v:stroke dashstyle="solid"/>
            </v:rect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spacing w:before="92"/>
        <w:ind w:right="818"/>
        <w:jc w:val="right"/>
        <w:rPr>
          <w:rFonts w:ascii="Arial MT" w:hAnsi="Arial MT"/>
        </w:rPr>
      </w:pPr>
      <w:r>
        <w:rPr>
          <w:rFonts w:ascii="Arial MT" w:hAnsi="Arial MT"/>
        </w:rPr>
        <w:t>Página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| 153</w:t>
      </w:r>
    </w:p>
    <w:sectPr>
      <w:pgSz w:w="12240" w:h="15840"/>
      <w:pgMar w:top="1500" w:bottom="280" w:left="14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upperLetter"/>
      <w:lvlText w:val="%1."/>
      <w:lvlJc w:val="left"/>
      <w:pPr>
        <w:ind w:left="1678" w:hanging="696"/>
        <w:jc w:val="left"/>
      </w:pPr>
      <w:rPr>
        <w:rFonts w:hint="default" w:ascii="Calibri" w:hAnsi="Calibri" w:eastAsia="Calibri" w:cs="Calibri"/>
        <w:color w:val="2E5395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690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93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690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690" w:hanging="360"/>
        <w:jc w:val="left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90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15" w:hanging="209"/>
        <w:jc w:val="left"/>
      </w:pPr>
      <w:rPr>
        <w:rFonts w:hint="default" w:ascii="Calibri" w:hAnsi="Calibri" w:eastAsia="Calibri" w:cs="Calibri"/>
        <w:color w:val="31302F"/>
        <w:w w:val="100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7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5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3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50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8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73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81" w:hanging="209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Letter"/>
      <w:lvlText w:val="%1."/>
      <w:lvlJc w:val="left"/>
      <w:pPr>
        <w:ind w:left="1678" w:hanging="696"/>
        <w:jc w:val="left"/>
      </w:pPr>
      <w:rPr>
        <w:rFonts w:hint="default" w:ascii="Calibri" w:hAnsi="Calibri" w:eastAsia="Calibri" w:cs="Calibri"/>
        <w:color w:val="2E5395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86" w:hanging="685"/>
        <w:jc w:val="left"/>
      </w:pPr>
      <w:rPr>
        <w:rFonts w:hint="default" w:ascii="Calibri" w:hAnsi="Calibri" w:eastAsia="Calibri" w:cs="Calibri"/>
        <w:color w:val="1F3762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7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5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93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1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8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68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690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1678" w:hanging="696"/>
        <w:jc w:val="left"/>
      </w:pPr>
      <w:rPr>
        <w:rFonts w:hint="default" w:ascii="Calibri" w:hAnsi="Calibri" w:eastAsia="Calibri" w:cs="Calibri"/>
        <w:color w:val="2E5395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"/>
      <w:lvlJc w:val="left"/>
      <w:pPr>
        <w:ind w:left="313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82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7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0" w:hanging="361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6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o"/>
      <w:lvlJc w:val="left"/>
      <w:pPr>
        <w:ind w:left="169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8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0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o"/>
      <w:lvlJc w:val="left"/>
      <w:pPr>
        <w:ind w:left="982" w:hanging="696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5" w:hanging="36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2422" w:hanging="672"/>
        <w:jc w:val="right"/>
      </w:pPr>
      <w:rPr>
        <w:rFonts w:hint="default" w:ascii="Calibri" w:hAnsi="Calibri" w:eastAsia="Calibri" w:cs="Calibri"/>
        <w:i/>
        <w:iCs/>
        <w:color w:val="2E5395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70" w:hanging="6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0" w:hanging="6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6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6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70" w:hanging="6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0" w:hanging="6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0" w:hanging="6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0" w:hanging="672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7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2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20" w:hanging="36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386" w:hanging="685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3094" w:hanging="672"/>
        <w:jc w:val="left"/>
      </w:pPr>
      <w:rPr>
        <w:rFonts w:hint="default" w:ascii="Calibri" w:hAnsi="Calibri" w:eastAsia="Calibri" w:cs="Calibri"/>
        <w:i/>
        <w:iCs/>
        <w:color w:val="2E5395"/>
        <w:spacing w:val="-1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0" w:hanging="6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2" w:hanging="6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5" w:hanging="6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7" w:hanging="6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6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2" w:hanging="6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5" w:hanging="67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386" w:hanging="685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4" w:hanging="6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8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6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0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4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2" w:hanging="68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o"/>
      <w:lvlJc w:val="left"/>
      <w:pPr>
        <w:ind w:left="1678" w:hanging="696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4" w:hanging="6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8" w:hanging="6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52" w:hanging="6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6" w:hanging="6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0" w:hanging="6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4" w:hanging="6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6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2" w:hanging="69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6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5" w:hanging="36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678" w:hanging="696"/>
        <w:jc w:val="left"/>
      </w:pPr>
      <w:rPr>
        <w:rFonts w:hint="default" w:ascii="Calibri" w:hAnsi="Calibri" w:eastAsia="Calibri" w:cs="Calibri"/>
        <w:color w:val="2E5395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86" w:hanging="685"/>
        <w:jc w:val="left"/>
      </w:pPr>
      <w:rPr>
        <w:rFonts w:hint="default" w:ascii="Calibri" w:hAnsi="Calibri" w:eastAsia="Calibri" w:cs="Calibri"/>
        <w:color w:val="1F3762"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3094" w:hanging="672"/>
        <w:jc w:val="left"/>
      </w:pPr>
      <w:rPr>
        <w:rFonts w:hint="default" w:ascii="Calibri" w:hAnsi="Calibri" w:eastAsia="Calibri" w:cs="Calibri"/>
        <w:i/>
        <w:iCs/>
        <w:color w:val="2E5395"/>
        <w:spacing w:val="-1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2" w:hanging="6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5" w:hanging="6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7" w:hanging="6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6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2" w:hanging="6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5" w:hanging="672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4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829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2549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0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386" w:hanging="685"/>
        <w:jc w:val="left"/>
      </w:pPr>
      <w:rPr>
        <w:rFonts w:hint="default" w:ascii="Calibri" w:hAnsi="Calibri" w:eastAsia="Calibri" w:cs="Calibri"/>
        <w:color w:val="1F3762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4" w:hanging="6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8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6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0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4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2" w:hanging="68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386" w:hanging="685"/>
        <w:jc w:val="left"/>
      </w:pPr>
      <w:rPr>
        <w:rFonts w:hint="default" w:ascii="Calibri" w:hAnsi="Calibri" w:eastAsia="Calibri" w:cs="Calibri"/>
        <w:color w:val="1F3762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34" w:hanging="6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8" w:hanging="6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2" w:hanging="6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96" w:hanging="6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0" w:hanging="6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4" w:hanging="6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8" w:hanging="6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2" w:hanging="68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2" w:hanging="92"/>
      </w:pPr>
      <w:rPr>
        <w:rFonts w:hint="default" w:ascii="Calibri" w:hAnsi="Calibri" w:eastAsia="Calibri" w:cs="Calibri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61" w:hanging="92"/>
      </w:pPr>
      <w:rPr>
        <w:rFonts w:hint="default" w:ascii="Calibri" w:hAnsi="Calibri" w:eastAsia="Calibri" w:cs="Calibri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1" w:hanging="92"/>
      </w:pPr>
      <w:rPr>
        <w:rFonts w:hint="default" w:ascii="Calibri" w:hAnsi="Calibri" w:eastAsia="Calibri" w:cs="Calibri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61" w:hanging="92"/>
      </w:pPr>
      <w:rPr>
        <w:rFonts w:hint="default" w:ascii="Calibri" w:hAnsi="Calibri" w:eastAsia="Calibri" w:cs="Calibri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69" w:hanging="92"/>
      </w:pPr>
      <w:rPr>
        <w:rFonts w:hint="default" w:ascii="Calibri" w:hAnsi="Calibri" w:eastAsia="Calibri" w:cs="Calibri"/>
        <w:spacing w:val="11"/>
        <w:w w:val="100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60" w:hanging="92"/>
      </w:pPr>
      <w:rPr>
        <w:rFonts w:hint="default" w:ascii="Calibri" w:hAnsi="Calibri" w:eastAsia="Calibri" w:cs="Calibri"/>
        <w:w w:val="99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4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8" w:hanging="9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Calibri" w:hAnsi="Calibri" w:eastAsia="Calibri" w:cs="Calibri"/>
        <w:spacing w:val="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4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49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4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9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3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48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23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98" w:hanging="9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1" w:hanging="92"/>
      </w:pPr>
      <w:rPr>
        <w:rFonts w:hint="default" w:ascii="Calibri" w:hAnsi="Calibri" w:eastAsia="Calibri" w:cs="Calibri"/>
        <w:spacing w:val="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0" w:hanging="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41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2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83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0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25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46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67" w:hanging="9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678" w:hanging="696"/>
        <w:jc w:val="left"/>
      </w:pPr>
      <w:rPr>
        <w:rFonts w:hint="default" w:ascii="Calibri" w:hAnsi="Calibri" w:eastAsia="Calibri" w:cs="Calibri"/>
        <w:color w:val="2E5395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o"/>
      <w:lvlJc w:val="left"/>
      <w:pPr>
        <w:ind w:left="241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7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5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2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07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5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622" w:hanging="521"/>
        <w:jc w:val="right"/>
      </w:pPr>
      <w:rPr>
        <w:rFonts w:hint="default" w:ascii="Calibri" w:hAnsi="Calibri" w:eastAsia="Calibri" w:cs="Calibri"/>
        <w:color w:val="2E5395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69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386" w:hanging="697"/>
      </w:pPr>
      <w:rPr>
        <w:rFonts w:hint="default" w:ascii="Symbol" w:hAnsi="Symbol" w:eastAsia="Symbol" w:cs="Symbol"/>
        <w:color w:val="2E5395"/>
        <w:w w:val="99"/>
        <w:sz w:val="32"/>
        <w:szCs w:val="3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2" w:hanging="6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5" w:hanging="6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7" w:hanging="6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50" w:hanging="6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92" w:hanging="6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5" w:hanging="69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702" w:hanging="492"/>
        <w:jc w:val="left"/>
      </w:pPr>
      <w:rPr>
        <w:rFonts w:hint="default" w:ascii="Calibri" w:hAnsi="Calibri" w:eastAsia="Calibri" w:cs="Calibri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2" w:hanging="4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4" w:hanging="4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6" w:hanging="4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8" w:hanging="4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4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2" w:hanging="4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4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6" w:hanging="49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462" w:hanging="492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702" w:hanging="492"/>
        <w:jc w:val="left"/>
      </w:pPr>
      <w:rPr>
        <w:rFonts w:hint="default" w:ascii="Calibri" w:hAnsi="Calibri" w:eastAsia="Calibri" w:cs="Calibri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942" w:hanging="492"/>
        <w:jc w:val="left"/>
      </w:pPr>
      <w:rPr>
        <w:rFonts w:hint="default" w:ascii="Calibri" w:hAnsi="Calibri" w:eastAsia="Calibri" w:cs="Calibri"/>
        <w:i/>
        <w:iCs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7" w:hanging="4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35" w:hanging="4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2" w:hanging="4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0" w:hanging="4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27" w:hanging="4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25" w:hanging="492"/>
      </w:pPr>
      <w:rPr>
        <w:rFonts w:hint="default"/>
        <w:lang w:val="es-ES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1462" w:hanging="492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41"/>
      <w:ind w:left="1702" w:hanging="492"/>
    </w:pPr>
    <w:rPr>
      <w:rFonts w:ascii="Calibri" w:hAnsi="Calibri" w:eastAsia="Calibri" w:cs="Calibri"/>
      <w:sz w:val="16"/>
      <w:szCs w:val="16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40"/>
      <w:ind w:left="1942" w:hanging="492"/>
    </w:pPr>
    <w:rPr>
      <w:rFonts w:ascii="Calibri" w:hAnsi="Calibri" w:eastAsia="Calibri" w:cs="Calibri"/>
      <w:i/>
      <w:iCs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262" w:hanging="708"/>
      <w:outlineLvl w:val="1"/>
    </w:pPr>
    <w:rPr>
      <w:rFonts w:ascii="Calibri" w:hAnsi="Calibri" w:eastAsia="Calibri" w:cs="Calibri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1678" w:hanging="697"/>
      <w:outlineLvl w:val="2"/>
    </w:pPr>
    <w:rPr>
      <w:rFonts w:ascii="Calibri" w:hAnsi="Calibri" w:eastAsia="Calibri" w:cs="Calibri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62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90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https://www.mineduc.gob.gt/DIGEACE/documentsRegistro/Creaci%C3%B3n%20y%20Actualizaci%C3%B3n%20de%20C%C3%B3digos%20Centros%20Educativos/ACI-FOR-01%20V2.pdf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http://estadistica.mineduc.gob.gt/anuario/home.html" TargetMode="External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pn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png"/><Relationship Id="rId77" Type="http://schemas.openxmlformats.org/officeDocument/2006/relationships/image" Target="media/image71.jpe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jpe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hyperlink" Target="http://www.ine.gob.gt/ine/proyecciones/" TargetMode="External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Américo Durini Castillo</dc:creator>
  <dc:subject>CONSULTORÍA PARA analizar la eficiencia interna en el Sector Educativo, los principales factores causales y la estrategia para su atención en todos los niveles educativos</dc:subject>
  <dc:title>Segundo Producto</dc:title>
  <dcterms:created xsi:type="dcterms:W3CDTF">2023-02-06T16:10:16Z</dcterms:created>
  <dcterms:modified xsi:type="dcterms:W3CDTF">2023-02-06T16:10:16Z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