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A3" w:rsidRDefault="00D05AFE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No.:107039</w:t>
      </w: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350EA3">
      <w:pPr>
        <w:pStyle w:val="Textoindependiente"/>
        <w:rPr>
          <w:b/>
          <w:sz w:val="26"/>
        </w:rPr>
      </w:pPr>
    </w:p>
    <w:p w:rsidR="00350EA3" w:rsidRDefault="00D05AFE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350EA3" w:rsidRDefault="00D05AFE">
      <w:pPr>
        <w:spacing w:before="3" w:line="290" w:lineRule="auto"/>
        <w:ind w:left="2627" w:right="1430" w:firstLine="1"/>
        <w:jc w:val="center"/>
        <w:rPr>
          <w:b/>
          <w:sz w:val="24"/>
        </w:rPr>
      </w:pPr>
      <w:r>
        <w:rPr>
          <w:b/>
          <w:sz w:val="24"/>
        </w:rPr>
        <w:t>Auditoria administrativa de prime seguimiento a las recomendaciones emitidas por Contraloría General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de Cuentas en el informe de la Auditoria a Sistemas Informáticos, DIDEDUC 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Huehuetenango</w:t>
      </w: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rPr>
          <w:b/>
          <w:sz w:val="20"/>
        </w:rPr>
      </w:pPr>
    </w:p>
    <w:p w:rsidR="00350EA3" w:rsidRDefault="00350EA3">
      <w:pPr>
        <w:pStyle w:val="Textoindependiente"/>
        <w:spacing w:before="8"/>
        <w:rPr>
          <w:b/>
          <w:sz w:val="15"/>
        </w:rPr>
      </w:pPr>
    </w:p>
    <w:p w:rsidR="00350EA3" w:rsidRDefault="00D05AFE">
      <w:pPr>
        <w:spacing w:before="92"/>
        <w:ind w:left="3801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FEBRERO DE 2021</w:t>
      </w:r>
    </w:p>
    <w:p w:rsidR="00350EA3" w:rsidRDefault="00350EA3">
      <w:pPr>
        <w:rPr>
          <w:sz w:val="24"/>
        </w:rPr>
        <w:sectPr w:rsidR="00350EA3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350EA3" w:rsidRDefault="00D05AFE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446980037"/>
        <w:docPartObj>
          <w:docPartGallery w:val="Table of Contents"/>
          <w:docPartUnique/>
        </w:docPartObj>
      </w:sdtPr>
      <w:sdtEndPr/>
      <w:sdtContent>
        <w:p w:rsidR="00350EA3" w:rsidRDefault="00D05AFE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350EA3" w:rsidRDefault="00D05AFE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350EA3" w:rsidRDefault="00D05AFE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350EA3" w:rsidRDefault="00D05AFE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350EA3" w:rsidRDefault="00D05AFE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4</w:t>
            </w:r>
          </w:hyperlink>
        </w:p>
      </w:sdtContent>
    </w:sdt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D05AFE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EA3" w:rsidRDefault="00350EA3">
      <w:pPr>
        <w:rPr>
          <w:sz w:val="18"/>
        </w:rPr>
        <w:sectPr w:rsidR="00350EA3">
          <w:pgSz w:w="12240" w:h="15840"/>
          <w:pgMar w:top="1080" w:right="1600" w:bottom="0" w:left="400" w:header="720" w:footer="720" w:gutter="0"/>
          <w:cols w:space="720"/>
        </w:sectPr>
      </w:pPr>
    </w:p>
    <w:p w:rsidR="00350EA3" w:rsidRDefault="00D05AFE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350EA3" w:rsidRDefault="00350EA3">
      <w:pPr>
        <w:pStyle w:val="Textoindependiente"/>
        <w:spacing w:before="10"/>
        <w:rPr>
          <w:b/>
          <w:sz w:val="33"/>
        </w:rPr>
      </w:pPr>
    </w:p>
    <w:p w:rsidR="00350EA3" w:rsidRDefault="00D05AFE">
      <w:pPr>
        <w:pStyle w:val="Textoindependiente"/>
        <w:spacing w:line="278" w:lineRule="auto"/>
        <w:ind w:left="1301" w:right="103"/>
        <w:jc w:val="both"/>
      </w:pPr>
      <w:r>
        <w:t>De conformidad con el nombramiento de auditoría No. 107039-1-2021, de fecha 25 de enero del 2021, fui nombrada para realizar por medio de la modalidad de teletrabajo, Auditoría administrativa del primer seguimiento a las recomendaciones emitidas por la Con</w:t>
      </w:r>
      <w:r>
        <w:t>traloría General de Cuentas, como resultado de la “Auditoría a Sistemas Informáticos, por el período del 01 de enero al 31 de diciembre de 2017”, en la Dirección Departamental de Educación de</w:t>
      </w:r>
      <w:r>
        <w:rPr>
          <w:spacing w:val="-16"/>
        </w:rPr>
        <w:t xml:space="preserve"> </w:t>
      </w:r>
      <w:r>
        <w:t>Huehuetenango.</w:t>
      </w:r>
    </w:p>
    <w:p w:rsidR="00350EA3" w:rsidRDefault="00D05AFE">
      <w:pPr>
        <w:spacing w:before="22" w:line="666" w:lineRule="exact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350EA3" w:rsidRDefault="00D05AFE">
      <w:pPr>
        <w:pStyle w:val="Textoindependiente"/>
        <w:spacing w:line="250" w:lineRule="exact"/>
        <w:ind w:left="1301"/>
        <w:jc w:val="both"/>
      </w:pPr>
      <w:r>
        <w:t>Realizar primer seguimiento a l</w:t>
      </w:r>
      <w:r>
        <w:t>as recomendaciones emitidas por la Contraloría</w:t>
      </w:r>
    </w:p>
    <w:p w:rsidR="00350EA3" w:rsidRDefault="00D05AFE">
      <w:pPr>
        <w:pStyle w:val="Textoindependiente"/>
        <w:spacing w:before="43"/>
        <w:ind w:left="1301"/>
      </w:pPr>
      <w:r>
        <w:t>General de Cuentas.</w:t>
      </w:r>
    </w:p>
    <w:p w:rsidR="00350EA3" w:rsidRDefault="00350EA3">
      <w:pPr>
        <w:pStyle w:val="Textoindependiente"/>
        <w:spacing w:before="8"/>
        <w:rPr>
          <w:sz w:val="31"/>
        </w:rPr>
      </w:pPr>
    </w:p>
    <w:p w:rsidR="00350EA3" w:rsidRDefault="00D05AFE">
      <w:pPr>
        <w:ind w:left="1301"/>
        <w:rPr>
          <w:b/>
          <w:sz w:val="24"/>
        </w:rPr>
      </w:pPr>
      <w:r>
        <w:rPr>
          <w:b/>
          <w:sz w:val="24"/>
        </w:rPr>
        <w:t>ESPECÍFICO</w:t>
      </w:r>
    </w:p>
    <w:p w:rsidR="00350EA3" w:rsidRDefault="00D05AFE">
      <w:pPr>
        <w:pStyle w:val="Textoindependiente"/>
        <w:spacing w:before="56"/>
        <w:ind w:left="1301"/>
      </w:pPr>
      <w:r>
        <w:t>Verificar si existen recomendaciones implementadas, en proceso o incumplidas.</w:t>
      </w:r>
    </w:p>
    <w:p w:rsidR="00350EA3" w:rsidRDefault="00350EA3">
      <w:pPr>
        <w:pStyle w:val="Textoindependiente"/>
        <w:spacing w:before="9"/>
        <w:rPr>
          <w:sz w:val="32"/>
        </w:rPr>
      </w:pPr>
    </w:p>
    <w:p w:rsidR="00350EA3" w:rsidRDefault="00D05AFE">
      <w:pPr>
        <w:pStyle w:val="Ttulo1"/>
      </w:pPr>
      <w:bookmarkStart w:id="2" w:name="_TOC_250002"/>
      <w:bookmarkEnd w:id="2"/>
      <w:r>
        <w:t>ALCANCE DE LA ACTIVIDAD</w:t>
      </w:r>
    </w:p>
    <w:p w:rsidR="00350EA3" w:rsidRDefault="00350EA3">
      <w:pPr>
        <w:pStyle w:val="Textoindependiente"/>
        <w:spacing w:before="10"/>
        <w:rPr>
          <w:b/>
          <w:sz w:val="33"/>
        </w:rPr>
      </w:pPr>
    </w:p>
    <w:p w:rsidR="00350EA3" w:rsidRDefault="00D05AFE">
      <w:pPr>
        <w:pStyle w:val="Textoindependiente"/>
        <w:spacing w:line="278" w:lineRule="auto"/>
        <w:ind w:left="1301" w:right="102"/>
        <w:jc w:val="both"/>
      </w:pPr>
      <w:r>
        <w:t>Se efectuó el primer seguimiento de cinco (5) recomendaciones emitidas po</w:t>
      </w:r>
      <w:r>
        <w:t>r la Contraloría General de Cuentas como resultado de la “Auditoría a Sistemas Informáticos, por el período del 01 de enero al 31 de diciembre de 2017”, en la Dirección Departamental de Educación Huehuetenango.</w:t>
      </w:r>
    </w:p>
    <w:p w:rsidR="00350EA3" w:rsidRDefault="00350EA3">
      <w:pPr>
        <w:pStyle w:val="Textoindependiente"/>
        <w:spacing w:before="9"/>
        <w:rPr>
          <w:sz w:val="28"/>
        </w:rPr>
      </w:pPr>
    </w:p>
    <w:p w:rsidR="00350EA3" w:rsidRDefault="00D05AFE">
      <w:pPr>
        <w:pStyle w:val="Ttulo1"/>
      </w:pPr>
      <w:bookmarkStart w:id="3" w:name="_TOC_250001"/>
      <w:bookmarkEnd w:id="3"/>
      <w:r>
        <w:t>RESULTADOS DE LA ACTIVIDAD</w:t>
      </w:r>
    </w:p>
    <w:p w:rsidR="00350EA3" w:rsidRDefault="00350EA3">
      <w:pPr>
        <w:pStyle w:val="Textoindependiente"/>
        <w:spacing w:before="10"/>
        <w:rPr>
          <w:b/>
          <w:sz w:val="33"/>
        </w:rPr>
      </w:pPr>
    </w:p>
    <w:p w:rsidR="00350EA3" w:rsidRDefault="00D05AFE">
      <w:pPr>
        <w:pStyle w:val="Textoindependiente"/>
        <w:ind w:left="1301"/>
      </w:pPr>
      <w:r>
        <w:t>El resultado del</w:t>
      </w:r>
      <w:r>
        <w:t xml:space="preserve"> trabajo realizado se resume a continuación:</w:t>
      </w:r>
    </w:p>
    <w:p w:rsidR="00350EA3" w:rsidRDefault="00350EA3">
      <w:pPr>
        <w:pStyle w:val="Textoindependiente"/>
        <w:spacing w:before="7"/>
        <w:rPr>
          <w:sz w:val="31"/>
        </w:rPr>
      </w:pPr>
    </w:p>
    <w:p w:rsidR="00350EA3" w:rsidRDefault="00D05AFE">
      <w:pPr>
        <w:ind w:left="1301"/>
        <w:rPr>
          <w:b/>
          <w:sz w:val="24"/>
        </w:rPr>
      </w:pPr>
      <w:r>
        <w:rPr>
          <w:b/>
          <w:sz w:val="24"/>
        </w:rPr>
        <w:t>RECOMENDACIÓN EN PROCESO (SR1)</w:t>
      </w:r>
    </w:p>
    <w:p w:rsidR="00350EA3" w:rsidRDefault="00350EA3">
      <w:pPr>
        <w:pStyle w:val="Textoindependiente"/>
        <w:spacing w:before="11"/>
        <w:rPr>
          <w:b/>
          <w:sz w:val="33"/>
        </w:rPr>
      </w:pPr>
    </w:p>
    <w:p w:rsidR="00350EA3" w:rsidRDefault="00D05AFE">
      <w:pPr>
        <w:pStyle w:val="Textoindependiente"/>
        <w:spacing w:line="283" w:lineRule="auto"/>
        <w:ind w:left="1301" w:right="100"/>
        <w:jc w:val="both"/>
      </w:pPr>
      <w:r>
        <w:t xml:space="preserve">De conformidad con el formulario SR1, seguimiento a las recomendaciones firmado por los responsables de la Dirección Departamental de Educación de Huehuetenango, se estableció que la recomendación de los siguientes hallazgos </w:t>
      </w:r>
      <w:r>
        <w:rPr>
          <w:spacing w:val="2"/>
        </w:rPr>
        <w:t xml:space="preserve">quedaron </w:t>
      </w:r>
      <w:r>
        <w:t xml:space="preserve">en </w:t>
      </w:r>
      <w:r>
        <w:rPr>
          <w:spacing w:val="2"/>
        </w:rPr>
        <w:t xml:space="preserve">proceso: </w:t>
      </w:r>
      <w:r>
        <w:rPr>
          <w:b/>
        </w:rPr>
        <w:t>No. 1 Falt</w:t>
      </w:r>
      <w:r>
        <w:rPr>
          <w:b/>
        </w:rPr>
        <w:t xml:space="preserve">a de bloqueo oportuno a </w:t>
      </w:r>
      <w:r>
        <w:rPr>
          <w:b/>
          <w:spacing w:val="2"/>
        </w:rPr>
        <w:t xml:space="preserve">personal </w:t>
      </w:r>
      <w:r>
        <w:rPr>
          <w:b/>
        </w:rPr>
        <w:t>en el sistema GUATENÓMINAS</w:t>
      </w:r>
      <w:r>
        <w:t xml:space="preserve">, debido a que no adjuntaron pruebas de casos donde se haya efectuado el bloqueo oportuno y de expedientes que evidenciarán que cumplieron con el procedimiento establecido; </w:t>
      </w:r>
      <w:r>
        <w:rPr>
          <w:b/>
        </w:rPr>
        <w:t>No. 5 Falta de Asignació</w:t>
      </w:r>
      <w:r>
        <w:rPr>
          <w:b/>
        </w:rPr>
        <w:t>n de horarios en los registros de GUATENÓMIAS</w:t>
      </w:r>
      <w:r>
        <w:t xml:space="preserve">, ya que no se tuvo a la vista </w:t>
      </w:r>
      <w:r>
        <w:rPr>
          <w:spacing w:val="2"/>
        </w:rPr>
        <w:t xml:space="preserve">documentación </w:t>
      </w:r>
      <w:r>
        <w:t xml:space="preserve">en la que se </w:t>
      </w:r>
      <w:r>
        <w:rPr>
          <w:spacing w:val="2"/>
        </w:rPr>
        <w:t xml:space="preserve">evidenciará </w:t>
      </w:r>
      <w:r>
        <w:t xml:space="preserve">que se </w:t>
      </w:r>
      <w:r>
        <w:rPr>
          <w:spacing w:val="2"/>
        </w:rPr>
        <w:t xml:space="preserve">realizó </w:t>
      </w:r>
      <w:r>
        <w:t xml:space="preserve">la </w:t>
      </w:r>
      <w:r>
        <w:rPr>
          <w:spacing w:val="2"/>
        </w:rPr>
        <w:t xml:space="preserve">solicitud para </w:t>
      </w:r>
      <w:r>
        <w:t xml:space="preserve">la </w:t>
      </w:r>
      <w:r>
        <w:rPr>
          <w:spacing w:val="2"/>
        </w:rPr>
        <w:t>asignación</w:t>
      </w:r>
      <w:r>
        <w:rPr>
          <w:spacing w:val="21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2"/>
        </w:rPr>
        <w:t>horarios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2"/>
        </w:rPr>
        <w:t>Sistema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2"/>
        </w:rPr>
        <w:t>Nómina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2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2"/>
        </w:rPr>
        <w:t>Personal</w:t>
      </w:r>
    </w:p>
    <w:p w:rsidR="00350EA3" w:rsidRDefault="00350EA3">
      <w:pPr>
        <w:spacing w:line="283" w:lineRule="auto"/>
        <w:jc w:val="both"/>
        <w:sectPr w:rsidR="00350EA3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350EA3" w:rsidRDefault="00D05AFE">
      <w:pPr>
        <w:spacing w:before="82" w:line="283" w:lineRule="auto"/>
        <w:ind w:left="1301" w:right="98"/>
        <w:jc w:val="both"/>
        <w:rPr>
          <w:sz w:val="24"/>
        </w:rPr>
      </w:pPr>
      <w:r>
        <w:rPr>
          <w:sz w:val="24"/>
        </w:rPr>
        <w:lastRenderedPageBreak/>
        <w:t xml:space="preserve">-GUATENÓMINAS-, a los 2,868 puestos existentes de la DIDEDUC; </w:t>
      </w:r>
      <w:r>
        <w:rPr>
          <w:b/>
          <w:sz w:val="24"/>
        </w:rPr>
        <w:t>No. 7 Incumplimiento al procedimiento de baja del empleado</w:t>
      </w:r>
      <w:r>
        <w:rPr>
          <w:sz w:val="24"/>
        </w:rPr>
        <w:t>, porque no se tuvo a la vista documentación en la que se evidenciará que se está cumpliendo con el procedimiento establecido para darle de baja a los empleados en el sistema de Nómina y Registro de</w:t>
      </w:r>
      <w:r>
        <w:rPr>
          <w:sz w:val="24"/>
        </w:rPr>
        <w:t xml:space="preserve"> Personal -GUATENÓMINAS-; </w:t>
      </w:r>
      <w:r>
        <w:rPr>
          <w:b/>
          <w:sz w:val="24"/>
        </w:rPr>
        <w:t>No. 8 Incumplimiento a normativa vigente</w:t>
      </w:r>
      <w:r>
        <w:rPr>
          <w:sz w:val="24"/>
        </w:rPr>
        <w:t>, debido a que no se tuvo a la vista documentación que evidenciará que implementaron procedimientos administrativos y procesos disciplinarios para la recuperación de los reintegros, para los</w:t>
      </w:r>
      <w:r>
        <w:rPr>
          <w:sz w:val="24"/>
        </w:rPr>
        <w:t xml:space="preserve"> casos de la departamental y </w:t>
      </w:r>
      <w:r>
        <w:rPr>
          <w:b/>
          <w:sz w:val="24"/>
        </w:rPr>
        <w:t>No. 9 Incumplimiento a la normativa legal en registros del sistema GUATENÓMINAS</w:t>
      </w:r>
      <w:r>
        <w:rPr>
          <w:sz w:val="24"/>
        </w:rPr>
        <w:t>, ya que no se tuvo a la vista documentación que evidenciará las actualizaciones de datos en el sistema de -GUATENÓMINAS- del personal que labora en</w:t>
      </w:r>
      <w:r>
        <w:rPr>
          <w:sz w:val="24"/>
        </w:rPr>
        <w:t xml:space="preserve"> la departamental.</w:t>
      </w:r>
    </w:p>
    <w:p w:rsidR="00350EA3" w:rsidRDefault="00350EA3">
      <w:pPr>
        <w:pStyle w:val="Textoindependiente"/>
        <w:spacing w:before="4"/>
        <w:rPr>
          <w:sz w:val="28"/>
        </w:rPr>
      </w:pPr>
    </w:p>
    <w:p w:rsidR="00350EA3" w:rsidRDefault="00D05AFE">
      <w:pPr>
        <w:pStyle w:val="Textoindependiente"/>
        <w:spacing w:line="278" w:lineRule="auto"/>
        <w:ind w:left="1301" w:right="102"/>
        <w:jc w:val="both"/>
      </w:pPr>
      <w:r>
        <w:t>El resultado de que las recomendaciones estén en proceso, propicia que se mantengan firmes las acciones correctivas, incumplimiento en los procedimientos establecidos; así como una posible sanción por parte del ente fiscalizador estatal</w:t>
      </w:r>
      <w:r>
        <w:t>.</w:t>
      </w:r>
    </w:p>
    <w:p w:rsidR="00350EA3" w:rsidRDefault="00350EA3">
      <w:pPr>
        <w:pStyle w:val="Textoindependiente"/>
        <w:spacing w:before="8"/>
        <w:rPr>
          <w:sz w:val="27"/>
        </w:rPr>
      </w:pPr>
    </w:p>
    <w:p w:rsidR="00350EA3" w:rsidRDefault="00D05AFE">
      <w:pPr>
        <w:ind w:left="1301"/>
        <w:jc w:val="both"/>
        <w:rPr>
          <w:b/>
          <w:sz w:val="24"/>
        </w:rPr>
      </w:pPr>
      <w:r>
        <w:rPr>
          <w:b/>
          <w:sz w:val="24"/>
        </w:rPr>
        <w:t>COMPROMISO POR PARTE DE LOS RESPONSABLES</w:t>
      </w:r>
    </w:p>
    <w:p w:rsidR="00350EA3" w:rsidRDefault="00350EA3">
      <w:pPr>
        <w:pStyle w:val="Textoindependiente"/>
        <w:spacing w:before="7"/>
        <w:rPr>
          <w:b/>
          <w:sz w:val="32"/>
        </w:rPr>
      </w:pPr>
    </w:p>
    <w:p w:rsidR="00350EA3" w:rsidRDefault="00D05AFE">
      <w:pPr>
        <w:pStyle w:val="Textoindependiente"/>
        <w:spacing w:line="278" w:lineRule="auto"/>
        <w:ind w:left="1301" w:right="102"/>
        <w:jc w:val="both"/>
      </w:pPr>
      <w:r>
        <w:t>A través del oficio No. O-DIDAI-01-107039-1-2021 trasladado vía correo electrónico con fecha 29 de enero de 2021, la Dirección de Auditoría Interna dio a conocer el formulario SR1 seguimiento a las recomendacion</w:t>
      </w:r>
      <w:r>
        <w:t>es, a la Dirección Departamental de Educación de Huehuetenango; por lo que la Directora de la Dirección Departamental de Educación y Subdirector Administrativo Financiero a través del OFICIO DDEH-SDAF No. 18-2021, de fecha 29 de enero 2021, trasladó el for</w:t>
      </w:r>
      <w:r>
        <w:t>mulario SR1 firmado y en el mismo se comprometieron que en un plazo de 26 días (26/02/2021), cumplirán con las recomendaciones que se encuentran en proceso.</w:t>
      </w:r>
    </w:p>
    <w:p w:rsidR="00350EA3" w:rsidRDefault="00350EA3">
      <w:pPr>
        <w:spacing w:line="278" w:lineRule="auto"/>
        <w:jc w:val="both"/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spacing w:before="6"/>
      </w:pPr>
    </w:p>
    <w:p w:rsidR="00350EA3" w:rsidRDefault="00F66A0F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216025" cy="9525"/>
                <wp:effectExtent l="3810" t="0" r="0" b="4445"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9525"/>
                          <a:chOff x="0" y="0"/>
                          <a:chExt cx="1915" cy="15"/>
                        </a:xfrm>
                      </wpg:grpSpPr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71316" id="Group 8" o:spid="_x0000_s1026" style="width:95.75pt;height:.75pt;mso-position-horizontal-relative:char;mso-position-vertical-relative:line" coordsize="1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">
                <v:rect id="Rectangle 9" o:spid="_x0000_s1027" style="position:absolute;width:19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D05AF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82420" cy="9525"/>
                <wp:effectExtent l="0" t="0" r="0" b="4445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9525"/>
                          <a:chOff x="0" y="0"/>
                          <a:chExt cx="2492" cy="15"/>
                        </a:xfrm>
                      </wpg:grpSpPr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DDE68" id="Group 6" o:spid="_x0000_s1026" style="width:124.6pt;height:.75pt;mso-position-horizontal-relative:char;mso-position-vertical-relative:line" coordsize="24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">
                <v:rect id="Rectangle 7" o:spid="_x0000_s1027" style="position:absolute;width:249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350EA3" w:rsidRDefault="00350EA3">
      <w:pPr>
        <w:spacing w:line="20" w:lineRule="exact"/>
        <w:rPr>
          <w:sz w:val="2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CRISTINA PEREZ TERCERO</w:t>
      </w:r>
    </w:p>
    <w:p w:rsidR="00350EA3" w:rsidRDefault="00D05AFE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350EA3" w:rsidRDefault="00D05AFE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MARVIN RODOLFO CRUZ MARTINEZ</w:t>
      </w:r>
    </w:p>
    <w:p w:rsidR="00350EA3" w:rsidRDefault="00D05AFE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350EA3" w:rsidRDefault="00350EA3">
      <w:pPr>
        <w:rPr>
          <w:sz w:val="14"/>
        </w:rPr>
        <w:sectPr w:rsidR="00350EA3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374" w:space="1030"/>
            <w:col w:w="5836"/>
          </w:cols>
        </w:sect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rPr>
          <w:sz w:val="20"/>
        </w:rPr>
      </w:pPr>
    </w:p>
    <w:p w:rsidR="00350EA3" w:rsidRDefault="00350EA3">
      <w:pPr>
        <w:pStyle w:val="Textoindependiente"/>
        <w:spacing w:before="1"/>
        <w:rPr>
          <w:sz w:val="20"/>
        </w:rPr>
      </w:pPr>
    </w:p>
    <w:p w:rsidR="00350EA3" w:rsidRDefault="00F66A0F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3810" r="0" b="0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527A0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8Vxg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zg2fFc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D05AF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3810" r="0" b="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D9196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350EA3" w:rsidRDefault="00350EA3">
      <w:pPr>
        <w:spacing w:line="20" w:lineRule="exact"/>
        <w:rPr>
          <w:sz w:val="2"/>
        </w:rPr>
        <w:sectPr w:rsidR="00350EA3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350EA3" w:rsidRDefault="00D05AFE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350EA3" w:rsidRDefault="00D05AFE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350EA3" w:rsidRDefault="00D05AFE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350EA3" w:rsidRDefault="00D05AFE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350EA3" w:rsidRDefault="00350EA3">
      <w:pPr>
        <w:rPr>
          <w:sz w:val="14"/>
        </w:rPr>
        <w:sectPr w:rsidR="00350EA3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350EA3" w:rsidRDefault="00D05AFE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350EA3" w:rsidRDefault="00350EA3">
      <w:pPr>
        <w:pStyle w:val="Textoindependiente"/>
        <w:rPr>
          <w:b/>
          <w:sz w:val="29"/>
        </w:rPr>
      </w:pPr>
    </w:p>
    <w:p w:rsidR="00350EA3" w:rsidRDefault="00D05AFE">
      <w:pPr>
        <w:spacing w:before="95"/>
        <w:ind w:left="2665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226998</wp:posOffset>
            </wp:positionV>
            <wp:extent cx="4581525" cy="583882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SR1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662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72000" cy="584835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SR1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665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81525" cy="5838825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SR1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662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72000" cy="5848350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SR1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665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81525" cy="5838825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SR1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665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81525" cy="5838825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SR1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1670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91050" cy="5848350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OFICIO COMPROMISO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045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62475" cy="5848350"/>
            <wp:effectExtent l="0" t="0" r="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 1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038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14850" cy="5838825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 2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186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1124516</wp:posOffset>
            </wp:positionH>
            <wp:positionV relativeFrom="paragraph">
              <wp:posOffset>243000</wp:posOffset>
            </wp:positionV>
            <wp:extent cx="5488089" cy="7306818"/>
            <wp:effectExtent l="0" t="0" r="0" b="0"/>
            <wp:wrapTopAndBottom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089" cy="7306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 3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042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43425" cy="5848350"/>
            <wp:effectExtent l="0" t="0" r="0" b="0"/>
            <wp:wrapTopAndBottom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 4</w:t>
      </w:r>
    </w:p>
    <w:p w:rsidR="00350EA3" w:rsidRDefault="00350EA3">
      <w:pPr>
        <w:rPr>
          <w:sz w:val="16"/>
        </w:rPr>
        <w:sectPr w:rsidR="00350EA3">
          <w:pgSz w:w="12240" w:h="15840"/>
          <w:pgMar w:top="1060" w:right="1600" w:bottom="780" w:left="400" w:header="617" w:footer="596" w:gutter="0"/>
          <w:cols w:space="720"/>
        </w:sectPr>
      </w:pPr>
    </w:p>
    <w:p w:rsidR="00350EA3" w:rsidRDefault="00D05AFE">
      <w:pPr>
        <w:spacing w:before="120"/>
        <w:ind w:left="2048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243000</wp:posOffset>
            </wp:positionV>
            <wp:extent cx="4581525" cy="5838825"/>
            <wp:effectExtent l="0" t="0" r="0" b="0"/>
            <wp:wrapTopAndBottom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 5</w:t>
      </w:r>
    </w:p>
    <w:sectPr w:rsidR="00350EA3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FE" w:rsidRDefault="00D05AFE">
      <w:r>
        <w:separator/>
      </w:r>
    </w:p>
  </w:endnote>
  <w:endnote w:type="continuationSeparator" w:id="0">
    <w:p w:rsidR="00D05AFE" w:rsidRDefault="00D0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A3" w:rsidRDefault="00F66A0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3936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FDF5B" id="Group 3" o:spid="_x0000_s1026" style="position:absolute;margin-left:25pt;margin-top:748.2pt;width:502pt;height:28.8pt;z-index:-15877120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kkcSh0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DtbEAAAA2wAAAA8AAABkcnMvZG93bnJldi54bWxEj0tvwkAMhO+V+h9WrsStbEBRBYEFFSQk&#10;Dr3wultZN4nIekN28yi/vj5U6s3WjGc+r7ejq1VPbag8G5hNE1DEubcVFwaul8P7AlSIyBZrz2Tg&#10;hwJsN68va8ysH/hE/TkWSkI4ZGigjLHJtA55SQ7D1DfEon371mGUtS20bXGQcFfreZJ8aIcVS0OJ&#10;De1Lyu/nzhlIv+7pDLukfz6Xt9Mu3RX+0Q3GTN7GzxWoSGP8N/9dH63gC738IgPo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eDtb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9872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EA3" w:rsidRDefault="00D05AF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350EA3" w:rsidRDefault="00D05AF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0384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EA3" w:rsidRDefault="00D05AF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6A0F">
                            <w:rPr>
                              <w:noProof/>
                              <w:color w:val="666666"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1.8pt;margin-top:754.4pt;width:28.2pt;height:9.8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:rsidR="00350EA3" w:rsidRDefault="00D05AF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6A0F">
                      <w:rPr>
                        <w:noProof/>
                        <w:color w:val="666666"/>
                        <w:sz w:val="1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FE" w:rsidRDefault="00D05AFE">
      <w:r>
        <w:separator/>
      </w:r>
    </w:p>
  </w:footnote>
  <w:footnote w:type="continuationSeparator" w:id="0">
    <w:p w:rsidR="00D05AFE" w:rsidRDefault="00D05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A3" w:rsidRDefault="00F66A0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7824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EADA0" id="Freeform 8" o:spid="_x0000_s1026" style="position:absolute;margin-left:85.05pt;margin-top:40.1pt;width:442pt;height:.7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833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EA3" w:rsidRDefault="00D05AF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350EA3" w:rsidRDefault="00D05AF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EA3" w:rsidRDefault="00D05AF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350EA3" w:rsidRDefault="00D05AF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A3"/>
    <w:rsid w:val="00350EA3"/>
    <w:rsid w:val="00D05AFE"/>
    <w:rsid w:val="00F6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5CA0DD2-A8B9-452F-A59A-FFEED3A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2021-03-01T14:42:00Z</dcterms:created>
  <dcterms:modified xsi:type="dcterms:W3CDTF">2021-03-01T14:42:00Z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