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37939" w14:textId="77777777" w:rsidR="00341578" w:rsidRDefault="00341578">
      <w:pPr>
        <w:spacing w:after="33" w:line="256" w:lineRule="auto"/>
        <w:ind w:left="722"/>
        <w:jc w:val="center"/>
        <w:rPr>
          <w:b/>
          <w:sz w:val="22"/>
        </w:rPr>
      </w:pPr>
    </w:p>
    <w:p w14:paraId="06AE71C0" w14:textId="77777777" w:rsidR="00341578" w:rsidRPr="006F41A9" w:rsidRDefault="002C3556">
      <w:pPr>
        <w:spacing w:after="33" w:line="256" w:lineRule="auto"/>
        <w:ind w:left="722"/>
        <w:jc w:val="center"/>
        <w:rPr>
          <w:sz w:val="22"/>
        </w:rPr>
      </w:pPr>
      <w:r w:rsidRPr="006F41A9">
        <w:rPr>
          <w:b/>
          <w:sz w:val="22"/>
        </w:rPr>
        <w:t>MINISTERIO DE EDUCACIÓN</w:t>
      </w:r>
    </w:p>
    <w:p w14:paraId="6D4E97C2" w14:textId="77777777" w:rsidR="00341578" w:rsidRPr="006F41A9" w:rsidRDefault="002C3556">
      <w:pPr>
        <w:spacing w:after="33" w:line="256" w:lineRule="auto"/>
        <w:ind w:left="722"/>
        <w:jc w:val="center"/>
        <w:rPr>
          <w:sz w:val="22"/>
        </w:rPr>
      </w:pPr>
      <w:r w:rsidRPr="006F41A9">
        <w:rPr>
          <w:b/>
          <w:sz w:val="22"/>
        </w:rPr>
        <w:t>DIRECCIÓN DE AUDITORIA INTERNA</w:t>
      </w:r>
    </w:p>
    <w:p w14:paraId="7B20D27A" w14:textId="1D41D8F1" w:rsidR="00341578" w:rsidRPr="006F41A9" w:rsidRDefault="002C3556">
      <w:pPr>
        <w:spacing w:after="33" w:line="256" w:lineRule="auto"/>
        <w:ind w:left="722" w:right="47"/>
        <w:jc w:val="center"/>
        <w:rPr>
          <w:b/>
          <w:bCs/>
          <w:sz w:val="22"/>
        </w:rPr>
      </w:pPr>
      <w:r w:rsidRPr="006F41A9">
        <w:rPr>
          <w:b/>
          <w:bCs/>
          <w:sz w:val="22"/>
        </w:rPr>
        <w:t>INFORME O-DIDAI</w:t>
      </w:r>
      <w:r w:rsidRPr="006F41A9">
        <w:rPr>
          <w:b/>
          <w:sz w:val="22"/>
        </w:rPr>
        <w:t>/SUB-1</w:t>
      </w:r>
      <w:r w:rsidR="007907EC" w:rsidRPr="006F41A9">
        <w:rPr>
          <w:b/>
          <w:sz w:val="22"/>
        </w:rPr>
        <w:t>77</w:t>
      </w:r>
      <w:r w:rsidRPr="006F41A9">
        <w:rPr>
          <w:b/>
          <w:sz w:val="22"/>
        </w:rPr>
        <w:t xml:space="preserve">-2023 </w:t>
      </w:r>
    </w:p>
    <w:p w14:paraId="35378CD4" w14:textId="77777777" w:rsidR="00341578" w:rsidRPr="006F41A9" w:rsidRDefault="002C3556">
      <w:pPr>
        <w:spacing w:after="35" w:line="259" w:lineRule="auto"/>
        <w:ind w:left="708" w:firstLine="0"/>
        <w:jc w:val="left"/>
        <w:rPr>
          <w:sz w:val="22"/>
        </w:rPr>
      </w:pPr>
      <w:r w:rsidRPr="006F41A9">
        <w:rPr>
          <w:b/>
          <w:sz w:val="22"/>
        </w:rPr>
        <w:t xml:space="preserve"> </w:t>
      </w:r>
    </w:p>
    <w:p w14:paraId="2F227A42" w14:textId="77777777" w:rsidR="00341578" w:rsidRPr="006F41A9" w:rsidRDefault="002C3556">
      <w:pPr>
        <w:spacing w:after="35" w:line="259" w:lineRule="auto"/>
        <w:ind w:left="708" w:firstLine="0"/>
        <w:jc w:val="left"/>
        <w:rPr>
          <w:sz w:val="22"/>
        </w:rPr>
      </w:pPr>
      <w:r w:rsidRPr="006F41A9">
        <w:rPr>
          <w:b/>
          <w:sz w:val="22"/>
        </w:rPr>
        <w:t xml:space="preserve"> </w:t>
      </w:r>
    </w:p>
    <w:p w14:paraId="58B8F644" w14:textId="77777777" w:rsidR="00341578" w:rsidRPr="006F41A9" w:rsidRDefault="002C3556">
      <w:pPr>
        <w:spacing w:after="35" w:line="259" w:lineRule="auto"/>
        <w:ind w:left="708" w:firstLine="0"/>
        <w:jc w:val="left"/>
        <w:rPr>
          <w:sz w:val="22"/>
        </w:rPr>
      </w:pPr>
      <w:r w:rsidRPr="006F41A9">
        <w:rPr>
          <w:b/>
          <w:sz w:val="22"/>
        </w:rPr>
        <w:t xml:space="preserve">  </w:t>
      </w:r>
    </w:p>
    <w:p w14:paraId="4ACC62B3" w14:textId="77777777" w:rsidR="00341578" w:rsidRPr="006F41A9" w:rsidRDefault="002C3556">
      <w:pPr>
        <w:spacing w:after="35" w:line="259" w:lineRule="auto"/>
        <w:ind w:left="708" w:firstLine="0"/>
        <w:jc w:val="left"/>
        <w:rPr>
          <w:sz w:val="22"/>
        </w:rPr>
      </w:pPr>
      <w:r w:rsidRPr="006F41A9">
        <w:rPr>
          <w:b/>
          <w:sz w:val="22"/>
        </w:rPr>
        <w:t xml:space="preserve"> </w:t>
      </w:r>
    </w:p>
    <w:p w14:paraId="1DF33842" w14:textId="77777777" w:rsidR="00341578" w:rsidRPr="006F41A9" w:rsidRDefault="002C3556">
      <w:pPr>
        <w:spacing w:after="35" w:line="259" w:lineRule="auto"/>
        <w:ind w:left="708" w:firstLine="0"/>
        <w:jc w:val="left"/>
        <w:rPr>
          <w:sz w:val="22"/>
        </w:rPr>
      </w:pPr>
      <w:r w:rsidRPr="006F41A9">
        <w:rPr>
          <w:b/>
          <w:sz w:val="22"/>
        </w:rPr>
        <w:t xml:space="preserve"> </w:t>
      </w:r>
    </w:p>
    <w:p w14:paraId="16C1FD8B" w14:textId="77777777" w:rsidR="00341578" w:rsidRPr="006F41A9" w:rsidRDefault="002C3556">
      <w:pPr>
        <w:spacing w:after="35" w:line="259" w:lineRule="auto"/>
        <w:ind w:left="708" w:firstLine="0"/>
        <w:jc w:val="left"/>
        <w:rPr>
          <w:b/>
          <w:sz w:val="22"/>
        </w:rPr>
      </w:pPr>
      <w:r w:rsidRPr="006F41A9">
        <w:rPr>
          <w:b/>
          <w:sz w:val="22"/>
        </w:rPr>
        <w:t xml:space="preserve"> </w:t>
      </w:r>
    </w:p>
    <w:p w14:paraId="2B286E80" w14:textId="77777777" w:rsidR="00341578" w:rsidRPr="006F41A9" w:rsidRDefault="00341578">
      <w:pPr>
        <w:spacing w:after="35" w:line="259" w:lineRule="auto"/>
        <w:ind w:left="708" w:firstLine="0"/>
        <w:jc w:val="left"/>
        <w:rPr>
          <w:b/>
          <w:sz w:val="22"/>
        </w:rPr>
      </w:pPr>
    </w:p>
    <w:p w14:paraId="4923F665" w14:textId="77777777" w:rsidR="00341578" w:rsidRPr="006F41A9" w:rsidRDefault="00341578">
      <w:pPr>
        <w:spacing w:after="35" w:line="259" w:lineRule="auto"/>
        <w:ind w:left="708" w:firstLine="0"/>
        <w:jc w:val="left"/>
        <w:rPr>
          <w:sz w:val="22"/>
        </w:rPr>
      </w:pPr>
    </w:p>
    <w:p w14:paraId="03B06EFD" w14:textId="77777777" w:rsidR="00341578" w:rsidRPr="006F41A9" w:rsidRDefault="002C3556">
      <w:pPr>
        <w:spacing w:after="35" w:line="259" w:lineRule="auto"/>
        <w:ind w:left="708" w:firstLine="0"/>
        <w:jc w:val="left"/>
        <w:rPr>
          <w:sz w:val="22"/>
        </w:rPr>
      </w:pPr>
      <w:r w:rsidRPr="006F41A9">
        <w:rPr>
          <w:b/>
          <w:sz w:val="22"/>
        </w:rPr>
        <w:t xml:space="preserve"> </w:t>
      </w:r>
    </w:p>
    <w:p w14:paraId="229EA1C6" w14:textId="77777777" w:rsidR="00341578" w:rsidRPr="006F41A9" w:rsidRDefault="002C3556">
      <w:pPr>
        <w:spacing w:after="35" w:line="259" w:lineRule="auto"/>
        <w:ind w:left="708" w:firstLine="0"/>
        <w:jc w:val="left"/>
        <w:rPr>
          <w:sz w:val="22"/>
        </w:rPr>
      </w:pPr>
      <w:r w:rsidRPr="006F41A9">
        <w:rPr>
          <w:b/>
          <w:sz w:val="22"/>
        </w:rPr>
        <w:t xml:space="preserve"> </w:t>
      </w:r>
    </w:p>
    <w:p w14:paraId="3AB0F5CF" w14:textId="77777777" w:rsidR="00341578" w:rsidRPr="006F41A9" w:rsidRDefault="002C3556">
      <w:pPr>
        <w:spacing w:after="35" w:line="259" w:lineRule="auto"/>
        <w:ind w:left="708" w:firstLine="0"/>
        <w:jc w:val="left"/>
        <w:rPr>
          <w:sz w:val="22"/>
        </w:rPr>
      </w:pPr>
      <w:r w:rsidRPr="006F41A9">
        <w:rPr>
          <w:b/>
          <w:sz w:val="22"/>
        </w:rPr>
        <w:t xml:space="preserve"> </w:t>
      </w:r>
    </w:p>
    <w:p w14:paraId="7E409B76" w14:textId="412958BB" w:rsidR="00341578" w:rsidRPr="006F41A9" w:rsidRDefault="002C3556">
      <w:pPr>
        <w:spacing w:after="33" w:line="259" w:lineRule="auto"/>
        <w:ind w:left="722" w:right="1"/>
        <w:jc w:val="center"/>
        <w:rPr>
          <w:b/>
          <w:bCs/>
          <w:sz w:val="22"/>
        </w:rPr>
      </w:pPr>
      <w:r w:rsidRPr="006F41A9">
        <w:rPr>
          <w:b/>
          <w:bCs/>
          <w:sz w:val="22"/>
        </w:rPr>
        <w:t>CONSEJO O CONSULTORÍA DE ARQUEO DE FONDOS ROTATIVOS INTERNOS, CAJA CHICA</w:t>
      </w:r>
      <w:r w:rsidR="007907EC" w:rsidRPr="006F41A9">
        <w:rPr>
          <w:b/>
          <w:bCs/>
          <w:sz w:val="22"/>
        </w:rPr>
        <w:t xml:space="preserve"> Y CUPONES DE COMBUSTIBLE</w:t>
      </w:r>
    </w:p>
    <w:p w14:paraId="0F98FE5F" w14:textId="31A00972" w:rsidR="00341578" w:rsidRPr="006F41A9" w:rsidRDefault="002C3556">
      <w:pPr>
        <w:spacing w:after="33" w:line="259" w:lineRule="auto"/>
        <w:ind w:left="722" w:right="1"/>
        <w:jc w:val="center"/>
        <w:rPr>
          <w:b/>
          <w:bCs/>
          <w:sz w:val="22"/>
        </w:rPr>
      </w:pPr>
      <w:r w:rsidRPr="006F41A9">
        <w:rPr>
          <w:b/>
          <w:bCs/>
          <w:sz w:val="22"/>
        </w:rPr>
        <w:t xml:space="preserve">DIRECCIÓN </w:t>
      </w:r>
      <w:r w:rsidR="007907EC" w:rsidRPr="006F41A9">
        <w:rPr>
          <w:b/>
          <w:bCs/>
          <w:sz w:val="22"/>
        </w:rPr>
        <w:t>DEPARTAMENTAL DE EDUCACIÓN GUATEMALA SUR.</w:t>
      </w:r>
    </w:p>
    <w:p w14:paraId="7B6349C4" w14:textId="77777777" w:rsidR="00341578" w:rsidRPr="006F41A9" w:rsidRDefault="00341578">
      <w:pPr>
        <w:spacing w:after="35" w:line="259" w:lineRule="auto"/>
        <w:ind w:left="708" w:firstLine="0"/>
        <w:jc w:val="left"/>
        <w:rPr>
          <w:sz w:val="22"/>
        </w:rPr>
      </w:pPr>
    </w:p>
    <w:p w14:paraId="2B11DA71" w14:textId="77777777" w:rsidR="00341578" w:rsidRPr="006F41A9" w:rsidRDefault="002C3556">
      <w:pPr>
        <w:spacing w:after="35" w:line="259" w:lineRule="auto"/>
        <w:ind w:left="708" w:firstLine="0"/>
        <w:jc w:val="left"/>
        <w:rPr>
          <w:sz w:val="22"/>
        </w:rPr>
      </w:pPr>
      <w:r w:rsidRPr="006F41A9">
        <w:rPr>
          <w:b/>
          <w:sz w:val="22"/>
        </w:rPr>
        <w:t xml:space="preserve"> </w:t>
      </w:r>
    </w:p>
    <w:p w14:paraId="66F5ECCD" w14:textId="77777777" w:rsidR="00341578" w:rsidRPr="006F41A9" w:rsidRDefault="002C3556">
      <w:pPr>
        <w:spacing w:after="80" w:line="259" w:lineRule="auto"/>
        <w:ind w:left="708" w:firstLine="0"/>
        <w:jc w:val="left"/>
        <w:rPr>
          <w:b/>
          <w:bCs/>
          <w:sz w:val="22"/>
        </w:rPr>
      </w:pPr>
      <w:r w:rsidRPr="006F41A9">
        <w:rPr>
          <w:b/>
          <w:sz w:val="22"/>
        </w:rPr>
        <w:t xml:space="preserve"> </w:t>
      </w:r>
    </w:p>
    <w:p w14:paraId="038A66D1" w14:textId="77777777" w:rsidR="00341578" w:rsidRPr="006F41A9" w:rsidRDefault="00341578">
      <w:pPr>
        <w:spacing w:after="33" w:line="256" w:lineRule="auto"/>
        <w:ind w:left="722" w:right="198"/>
        <w:jc w:val="center"/>
        <w:rPr>
          <w:b/>
          <w:bCs/>
          <w:sz w:val="22"/>
        </w:rPr>
      </w:pPr>
    </w:p>
    <w:p w14:paraId="6F971A71" w14:textId="77777777" w:rsidR="00341578" w:rsidRPr="006F41A9" w:rsidRDefault="00341578">
      <w:pPr>
        <w:spacing w:after="33" w:line="259" w:lineRule="auto"/>
        <w:ind w:left="722" w:right="1"/>
        <w:jc w:val="center"/>
        <w:rPr>
          <w:b/>
          <w:bCs/>
          <w:sz w:val="22"/>
        </w:rPr>
      </w:pPr>
    </w:p>
    <w:p w14:paraId="12DE5BF0" w14:textId="77777777" w:rsidR="00341578" w:rsidRPr="006F41A9" w:rsidRDefault="00341578">
      <w:pPr>
        <w:spacing w:after="33" w:line="259" w:lineRule="auto"/>
        <w:ind w:left="722" w:right="1"/>
        <w:jc w:val="center"/>
        <w:rPr>
          <w:b/>
          <w:sz w:val="22"/>
        </w:rPr>
      </w:pPr>
    </w:p>
    <w:p w14:paraId="7779B577" w14:textId="77777777" w:rsidR="00341578" w:rsidRPr="006F41A9" w:rsidRDefault="00341578">
      <w:pPr>
        <w:spacing w:after="33" w:line="259" w:lineRule="auto"/>
        <w:ind w:left="722" w:right="1"/>
        <w:jc w:val="center"/>
        <w:rPr>
          <w:b/>
          <w:sz w:val="22"/>
        </w:rPr>
      </w:pPr>
    </w:p>
    <w:p w14:paraId="133387AD" w14:textId="77777777" w:rsidR="00341578" w:rsidRPr="006F41A9" w:rsidRDefault="00341578">
      <w:pPr>
        <w:spacing w:after="33" w:line="259" w:lineRule="auto"/>
        <w:ind w:left="722" w:right="1"/>
        <w:jc w:val="center"/>
        <w:rPr>
          <w:b/>
          <w:sz w:val="22"/>
        </w:rPr>
      </w:pPr>
    </w:p>
    <w:p w14:paraId="3AE8ABA0" w14:textId="77777777" w:rsidR="00341578" w:rsidRPr="006F41A9" w:rsidRDefault="00341578">
      <w:pPr>
        <w:spacing w:after="33" w:line="259" w:lineRule="auto"/>
        <w:ind w:left="722" w:right="1"/>
        <w:jc w:val="center"/>
        <w:rPr>
          <w:b/>
          <w:sz w:val="22"/>
        </w:rPr>
      </w:pPr>
    </w:p>
    <w:p w14:paraId="0B0CE04F" w14:textId="77777777" w:rsidR="00341578" w:rsidRPr="006F41A9" w:rsidRDefault="00341578">
      <w:pPr>
        <w:spacing w:after="33" w:line="259" w:lineRule="auto"/>
        <w:ind w:left="722" w:right="1"/>
        <w:jc w:val="center"/>
        <w:rPr>
          <w:b/>
          <w:sz w:val="22"/>
        </w:rPr>
      </w:pPr>
    </w:p>
    <w:p w14:paraId="0805FF9C" w14:textId="77777777" w:rsidR="00341578" w:rsidRPr="006F41A9" w:rsidRDefault="00341578">
      <w:pPr>
        <w:spacing w:after="33" w:line="259" w:lineRule="auto"/>
        <w:ind w:left="722" w:right="1"/>
        <w:jc w:val="center"/>
        <w:rPr>
          <w:b/>
          <w:sz w:val="22"/>
        </w:rPr>
      </w:pPr>
    </w:p>
    <w:p w14:paraId="692BAD08" w14:textId="77777777" w:rsidR="00341578" w:rsidRPr="006F41A9" w:rsidRDefault="00341578">
      <w:pPr>
        <w:spacing w:after="33" w:line="259" w:lineRule="auto"/>
        <w:ind w:left="722" w:right="1"/>
        <w:jc w:val="center"/>
        <w:rPr>
          <w:b/>
          <w:sz w:val="22"/>
        </w:rPr>
      </w:pPr>
    </w:p>
    <w:p w14:paraId="4B99EFEF" w14:textId="77777777" w:rsidR="00341578" w:rsidRPr="006F41A9" w:rsidRDefault="00341578">
      <w:pPr>
        <w:spacing w:after="33" w:line="259" w:lineRule="auto"/>
        <w:ind w:left="722" w:right="1"/>
        <w:jc w:val="center"/>
        <w:rPr>
          <w:b/>
          <w:sz w:val="22"/>
        </w:rPr>
      </w:pPr>
    </w:p>
    <w:p w14:paraId="6B969078" w14:textId="77777777" w:rsidR="00341578" w:rsidRPr="006F41A9" w:rsidRDefault="00341578">
      <w:pPr>
        <w:spacing w:after="33" w:line="259" w:lineRule="auto"/>
        <w:ind w:left="722" w:right="1"/>
        <w:jc w:val="center"/>
        <w:rPr>
          <w:b/>
          <w:sz w:val="22"/>
        </w:rPr>
      </w:pPr>
    </w:p>
    <w:p w14:paraId="0A3133F9" w14:textId="77777777" w:rsidR="00341578" w:rsidRPr="006F41A9" w:rsidRDefault="00341578">
      <w:pPr>
        <w:spacing w:after="33" w:line="259" w:lineRule="auto"/>
        <w:ind w:left="722" w:right="1"/>
        <w:jc w:val="center"/>
        <w:rPr>
          <w:b/>
          <w:sz w:val="22"/>
        </w:rPr>
      </w:pPr>
    </w:p>
    <w:p w14:paraId="1CA38BFC" w14:textId="77777777" w:rsidR="00341578" w:rsidRPr="006F41A9" w:rsidRDefault="00341578">
      <w:pPr>
        <w:spacing w:after="33" w:line="259" w:lineRule="auto"/>
        <w:ind w:left="722" w:right="1"/>
        <w:jc w:val="center"/>
        <w:rPr>
          <w:b/>
          <w:sz w:val="22"/>
        </w:rPr>
      </w:pPr>
    </w:p>
    <w:p w14:paraId="493E02AF" w14:textId="77777777" w:rsidR="00341578" w:rsidRPr="006F41A9" w:rsidRDefault="00341578">
      <w:pPr>
        <w:spacing w:after="33" w:line="259" w:lineRule="auto"/>
        <w:ind w:left="722" w:right="1"/>
        <w:jc w:val="center"/>
        <w:rPr>
          <w:b/>
          <w:sz w:val="22"/>
        </w:rPr>
      </w:pPr>
    </w:p>
    <w:p w14:paraId="6AF9DFFE" w14:textId="77777777" w:rsidR="00341578" w:rsidRPr="006F41A9" w:rsidRDefault="00341578">
      <w:pPr>
        <w:spacing w:after="33" w:line="259" w:lineRule="auto"/>
        <w:ind w:left="722" w:right="1"/>
        <w:jc w:val="center"/>
        <w:rPr>
          <w:b/>
          <w:sz w:val="22"/>
        </w:rPr>
      </w:pPr>
    </w:p>
    <w:p w14:paraId="0F130D1C" w14:textId="77777777" w:rsidR="00341578" w:rsidRPr="006F41A9" w:rsidRDefault="00341578">
      <w:pPr>
        <w:spacing w:after="33" w:line="259" w:lineRule="auto"/>
        <w:ind w:left="722" w:right="1"/>
        <w:jc w:val="center"/>
        <w:rPr>
          <w:b/>
          <w:sz w:val="22"/>
        </w:rPr>
      </w:pPr>
    </w:p>
    <w:p w14:paraId="68EAAC22" w14:textId="77777777" w:rsidR="00341578" w:rsidRPr="006F41A9" w:rsidRDefault="00341578">
      <w:pPr>
        <w:spacing w:after="33" w:line="259" w:lineRule="auto"/>
        <w:ind w:left="722" w:right="1"/>
        <w:jc w:val="center"/>
        <w:rPr>
          <w:b/>
          <w:sz w:val="22"/>
        </w:rPr>
      </w:pPr>
    </w:p>
    <w:p w14:paraId="0DDA80B4" w14:textId="77777777" w:rsidR="00341578" w:rsidRPr="006F41A9" w:rsidRDefault="00341578">
      <w:pPr>
        <w:spacing w:after="33" w:line="259" w:lineRule="auto"/>
        <w:ind w:left="722" w:right="1"/>
        <w:jc w:val="center"/>
        <w:rPr>
          <w:b/>
          <w:sz w:val="22"/>
        </w:rPr>
      </w:pPr>
    </w:p>
    <w:p w14:paraId="12881F88" w14:textId="77777777" w:rsidR="00341578" w:rsidRPr="006F41A9" w:rsidRDefault="00341578">
      <w:pPr>
        <w:spacing w:after="33" w:line="259" w:lineRule="auto"/>
        <w:ind w:left="722" w:right="1"/>
        <w:jc w:val="center"/>
        <w:rPr>
          <w:b/>
          <w:sz w:val="22"/>
        </w:rPr>
      </w:pPr>
    </w:p>
    <w:p w14:paraId="0B2E6958" w14:textId="7F680ADA" w:rsidR="00341578" w:rsidRPr="006F41A9" w:rsidRDefault="002C3556">
      <w:pPr>
        <w:spacing w:after="33" w:line="259" w:lineRule="auto"/>
        <w:ind w:left="722" w:right="1"/>
        <w:jc w:val="center"/>
        <w:rPr>
          <w:b/>
          <w:sz w:val="22"/>
        </w:rPr>
      </w:pPr>
      <w:r w:rsidRPr="006F41A9">
        <w:rPr>
          <w:b/>
          <w:sz w:val="22"/>
        </w:rPr>
        <w:t xml:space="preserve">GUATEMALA, </w:t>
      </w:r>
      <w:r w:rsidR="007907EC" w:rsidRPr="006F41A9">
        <w:rPr>
          <w:b/>
          <w:sz w:val="22"/>
        </w:rPr>
        <w:t>OCTUBRE</w:t>
      </w:r>
      <w:r w:rsidRPr="006F41A9">
        <w:rPr>
          <w:b/>
          <w:sz w:val="22"/>
        </w:rPr>
        <w:t xml:space="preserve"> DE 2023</w:t>
      </w:r>
    </w:p>
    <w:p w14:paraId="0E8C0CA5" w14:textId="77777777" w:rsidR="00341578" w:rsidRPr="006F41A9" w:rsidRDefault="00341578">
      <w:pPr>
        <w:spacing w:after="33" w:line="259" w:lineRule="auto"/>
        <w:ind w:left="722" w:right="1"/>
        <w:jc w:val="center"/>
        <w:rPr>
          <w:b/>
          <w:sz w:val="22"/>
        </w:rPr>
      </w:pPr>
    </w:p>
    <w:p w14:paraId="2DCDC7D8" w14:textId="77777777" w:rsidR="00341578" w:rsidRPr="006F41A9" w:rsidRDefault="00341578">
      <w:pPr>
        <w:spacing w:after="33" w:line="259" w:lineRule="auto"/>
        <w:ind w:left="722" w:right="1"/>
        <w:jc w:val="center"/>
        <w:rPr>
          <w:b/>
          <w:sz w:val="22"/>
        </w:rPr>
      </w:pPr>
    </w:p>
    <w:p w14:paraId="4A788242" w14:textId="77777777" w:rsidR="00341578" w:rsidRPr="006F41A9" w:rsidRDefault="00341578">
      <w:pPr>
        <w:spacing w:after="33" w:line="259" w:lineRule="auto"/>
        <w:ind w:left="722" w:right="1"/>
        <w:jc w:val="center"/>
        <w:rPr>
          <w:b/>
          <w:sz w:val="22"/>
        </w:rPr>
      </w:pPr>
    </w:p>
    <w:p w14:paraId="0C2A012F" w14:textId="77777777" w:rsidR="00341578" w:rsidRPr="006F41A9" w:rsidRDefault="00341578">
      <w:pPr>
        <w:spacing w:after="33" w:line="259" w:lineRule="auto"/>
        <w:ind w:left="722" w:right="1"/>
        <w:jc w:val="center"/>
        <w:rPr>
          <w:b/>
          <w:sz w:val="22"/>
        </w:rPr>
      </w:pPr>
    </w:p>
    <w:p w14:paraId="68BD2A84" w14:textId="77777777" w:rsidR="0027227B" w:rsidRPr="006F41A9" w:rsidRDefault="0027227B">
      <w:pPr>
        <w:spacing w:after="33" w:line="259" w:lineRule="auto"/>
        <w:ind w:left="722" w:right="1"/>
        <w:jc w:val="center"/>
        <w:rPr>
          <w:sz w:val="22"/>
        </w:rPr>
      </w:pPr>
    </w:p>
    <w:p w14:paraId="310E214E" w14:textId="77777777" w:rsidR="00341578" w:rsidRPr="006F41A9" w:rsidRDefault="002C3556">
      <w:pPr>
        <w:spacing w:after="33" w:line="259" w:lineRule="auto"/>
        <w:ind w:left="722" w:right="709"/>
        <w:jc w:val="center"/>
        <w:rPr>
          <w:sz w:val="22"/>
        </w:rPr>
      </w:pPr>
      <w:r w:rsidRPr="006F41A9">
        <w:rPr>
          <w:b/>
          <w:sz w:val="22"/>
        </w:rPr>
        <w:t>INDICE</w:t>
      </w:r>
    </w:p>
    <w:p w14:paraId="06208408" w14:textId="77777777" w:rsidR="00341578" w:rsidRPr="006F41A9" w:rsidRDefault="002C3556">
      <w:pPr>
        <w:spacing w:after="22" w:line="259" w:lineRule="auto"/>
        <w:ind w:left="0" w:firstLine="0"/>
        <w:jc w:val="left"/>
        <w:rPr>
          <w:sz w:val="22"/>
        </w:rPr>
      </w:pPr>
      <w:r w:rsidRPr="006F41A9">
        <w:rPr>
          <w:sz w:val="22"/>
        </w:rPr>
        <w:t xml:space="preserve"> </w:t>
      </w:r>
    </w:p>
    <w:p w14:paraId="2875E074" w14:textId="77777777" w:rsidR="00341578" w:rsidRPr="006F41A9" w:rsidRDefault="002C3556">
      <w:pPr>
        <w:spacing w:after="85" w:line="259" w:lineRule="auto"/>
        <w:ind w:left="0" w:firstLine="0"/>
        <w:jc w:val="left"/>
        <w:rPr>
          <w:sz w:val="22"/>
        </w:rPr>
      </w:pPr>
      <w:r w:rsidRPr="006F41A9">
        <w:rPr>
          <w:sz w:val="22"/>
        </w:rPr>
        <w:t xml:space="preserve"> </w:t>
      </w:r>
    </w:p>
    <w:sdt>
      <w:sdtPr>
        <w:rPr>
          <w:b w:val="0"/>
          <w:sz w:val="22"/>
        </w:rPr>
        <w:id w:val="-1040432978"/>
        <w:docPartObj>
          <w:docPartGallery w:val="Table of Contents"/>
          <w:docPartUnique/>
        </w:docPartObj>
      </w:sdtPr>
      <w:sdtEndPr>
        <w:rPr>
          <w:b/>
        </w:rPr>
      </w:sdtEndPr>
      <w:sdtContent>
        <w:p w14:paraId="4D3088CC" w14:textId="71DA4E95" w:rsidR="00341578" w:rsidRPr="006F41A9" w:rsidRDefault="002C3556">
          <w:pPr>
            <w:pStyle w:val="TDC1"/>
            <w:tabs>
              <w:tab w:val="right" w:pos="8117"/>
            </w:tabs>
            <w:rPr>
              <w:rFonts w:asciiTheme="minorHAnsi" w:eastAsiaTheme="minorEastAsia" w:hAnsiTheme="minorHAnsi" w:cstheme="minorBidi"/>
              <w:b w:val="0"/>
              <w:color w:val="auto"/>
              <w:sz w:val="22"/>
            </w:rPr>
          </w:pPr>
          <w:r w:rsidRPr="006F41A9">
            <w:rPr>
              <w:sz w:val="22"/>
            </w:rPr>
            <w:fldChar w:fldCharType="begin"/>
          </w:r>
          <w:r w:rsidRPr="006F41A9">
            <w:rPr>
              <w:sz w:val="22"/>
            </w:rPr>
            <w:instrText xml:space="preserve"> TOC \o "1-1" \h \z \u </w:instrText>
          </w:r>
          <w:r w:rsidRPr="006F41A9">
            <w:rPr>
              <w:sz w:val="22"/>
            </w:rPr>
            <w:fldChar w:fldCharType="separate"/>
          </w:r>
          <w:hyperlink w:anchor="_Toc97620332" w:history="1">
            <w:r w:rsidRPr="006F41A9">
              <w:rPr>
                <w:rStyle w:val="Hipervnculo"/>
                <w:sz w:val="22"/>
              </w:rPr>
              <w:t>INTRODUCCION</w:t>
            </w:r>
            <w:r w:rsidRPr="006F41A9">
              <w:rPr>
                <w:sz w:val="22"/>
              </w:rPr>
              <w:tab/>
            </w:r>
            <w:r w:rsidRPr="006F41A9">
              <w:rPr>
                <w:sz w:val="22"/>
              </w:rPr>
              <w:fldChar w:fldCharType="begin"/>
            </w:r>
            <w:r w:rsidRPr="006F41A9">
              <w:rPr>
                <w:sz w:val="22"/>
              </w:rPr>
              <w:instrText xml:space="preserve"> PAGEREF _Toc97620332 \h </w:instrText>
            </w:r>
            <w:r w:rsidRPr="006F41A9">
              <w:rPr>
                <w:sz w:val="22"/>
              </w:rPr>
            </w:r>
            <w:r w:rsidRPr="006F41A9">
              <w:rPr>
                <w:sz w:val="22"/>
              </w:rPr>
              <w:fldChar w:fldCharType="separate"/>
            </w:r>
            <w:r w:rsidR="008216C5">
              <w:rPr>
                <w:noProof/>
                <w:sz w:val="22"/>
              </w:rPr>
              <w:t>1</w:t>
            </w:r>
            <w:r w:rsidRPr="006F41A9">
              <w:rPr>
                <w:sz w:val="22"/>
              </w:rPr>
              <w:fldChar w:fldCharType="end"/>
            </w:r>
          </w:hyperlink>
        </w:p>
        <w:p w14:paraId="59FCDEF6" w14:textId="77777777" w:rsidR="00341578" w:rsidRPr="006F41A9" w:rsidRDefault="0048711C">
          <w:pPr>
            <w:pStyle w:val="TDC1"/>
            <w:tabs>
              <w:tab w:val="right" w:pos="8117"/>
            </w:tabs>
            <w:rPr>
              <w:rFonts w:asciiTheme="minorHAnsi" w:eastAsiaTheme="minorEastAsia" w:hAnsiTheme="minorHAnsi" w:cstheme="minorBidi"/>
              <w:b w:val="0"/>
              <w:color w:val="auto"/>
              <w:sz w:val="22"/>
            </w:rPr>
          </w:pPr>
          <w:hyperlink w:anchor="_Toc97620333" w:history="1">
            <w:r w:rsidR="002C3556" w:rsidRPr="006F41A9">
              <w:rPr>
                <w:rStyle w:val="Hipervnculo"/>
                <w:sz w:val="22"/>
              </w:rPr>
              <w:t>ANTECEDENTES</w:t>
            </w:r>
            <w:r w:rsidR="002C3556" w:rsidRPr="006F41A9">
              <w:rPr>
                <w:sz w:val="22"/>
              </w:rPr>
              <w:tab/>
            </w:r>
          </w:hyperlink>
          <w:r w:rsidR="002C3556" w:rsidRPr="006F41A9">
            <w:rPr>
              <w:sz w:val="22"/>
            </w:rPr>
            <w:t>1</w:t>
          </w:r>
        </w:p>
        <w:p w14:paraId="55026FF0" w14:textId="77777777" w:rsidR="00341578" w:rsidRPr="006F41A9" w:rsidRDefault="0048711C">
          <w:pPr>
            <w:pStyle w:val="TDC1"/>
            <w:tabs>
              <w:tab w:val="right" w:pos="8117"/>
            </w:tabs>
            <w:rPr>
              <w:rFonts w:asciiTheme="minorHAnsi" w:eastAsiaTheme="minorEastAsia" w:hAnsiTheme="minorHAnsi" w:cstheme="minorBidi"/>
              <w:b w:val="0"/>
              <w:color w:val="auto"/>
              <w:sz w:val="22"/>
            </w:rPr>
          </w:pPr>
          <w:hyperlink w:anchor="_Toc97620334" w:history="1">
            <w:r w:rsidR="002C3556" w:rsidRPr="006F41A9">
              <w:rPr>
                <w:rStyle w:val="Hipervnculo"/>
                <w:sz w:val="22"/>
              </w:rPr>
              <w:t>OBJETIVOS</w:t>
            </w:r>
            <w:r w:rsidR="002C3556" w:rsidRPr="006F41A9">
              <w:rPr>
                <w:sz w:val="22"/>
              </w:rPr>
              <w:tab/>
            </w:r>
          </w:hyperlink>
          <w:r w:rsidR="002C3556" w:rsidRPr="006F41A9">
            <w:rPr>
              <w:sz w:val="22"/>
            </w:rPr>
            <w:t>1</w:t>
          </w:r>
        </w:p>
        <w:p w14:paraId="598D2B98" w14:textId="3D08922F" w:rsidR="00341578" w:rsidRPr="006F41A9" w:rsidRDefault="0048711C">
          <w:pPr>
            <w:pStyle w:val="TDC1"/>
            <w:tabs>
              <w:tab w:val="right" w:pos="8117"/>
            </w:tabs>
            <w:rPr>
              <w:rFonts w:asciiTheme="minorHAnsi" w:eastAsiaTheme="minorEastAsia" w:hAnsiTheme="minorHAnsi" w:cstheme="minorBidi"/>
              <w:b w:val="0"/>
              <w:color w:val="auto"/>
              <w:sz w:val="22"/>
            </w:rPr>
          </w:pPr>
          <w:hyperlink w:anchor="_Toc97620335" w:history="1">
            <w:r w:rsidR="002C3556" w:rsidRPr="006F41A9">
              <w:rPr>
                <w:rStyle w:val="Hipervnculo"/>
                <w:sz w:val="22"/>
              </w:rPr>
              <w:t>ALCANCE DE LA ACTIVIDAD</w:t>
            </w:r>
            <w:r w:rsidR="002C3556" w:rsidRPr="006F41A9">
              <w:rPr>
                <w:sz w:val="22"/>
              </w:rPr>
              <w:tab/>
            </w:r>
            <w:r w:rsidR="002C3556" w:rsidRPr="006F41A9">
              <w:rPr>
                <w:sz w:val="22"/>
              </w:rPr>
              <w:fldChar w:fldCharType="begin"/>
            </w:r>
            <w:r w:rsidR="002C3556" w:rsidRPr="006F41A9">
              <w:rPr>
                <w:sz w:val="22"/>
              </w:rPr>
              <w:instrText xml:space="preserve"> PAGEREF _Toc97620335 \h </w:instrText>
            </w:r>
            <w:r w:rsidR="002C3556" w:rsidRPr="006F41A9">
              <w:rPr>
                <w:sz w:val="22"/>
              </w:rPr>
            </w:r>
            <w:r w:rsidR="002C3556" w:rsidRPr="006F41A9">
              <w:rPr>
                <w:sz w:val="22"/>
              </w:rPr>
              <w:fldChar w:fldCharType="separate"/>
            </w:r>
            <w:r w:rsidR="008216C5">
              <w:rPr>
                <w:noProof/>
                <w:sz w:val="22"/>
              </w:rPr>
              <w:t>1</w:t>
            </w:r>
            <w:r w:rsidR="002C3556" w:rsidRPr="006F41A9">
              <w:rPr>
                <w:sz w:val="22"/>
              </w:rPr>
              <w:fldChar w:fldCharType="end"/>
            </w:r>
          </w:hyperlink>
        </w:p>
        <w:p w14:paraId="17CE4528" w14:textId="1F299FF6" w:rsidR="00341578" w:rsidRPr="006F41A9" w:rsidRDefault="0048711C">
          <w:pPr>
            <w:pStyle w:val="TDC1"/>
            <w:tabs>
              <w:tab w:val="right" w:pos="8117"/>
            </w:tabs>
            <w:rPr>
              <w:rFonts w:asciiTheme="minorHAnsi" w:eastAsiaTheme="minorEastAsia" w:hAnsiTheme="minorHAnsi" w:cstheme="minorBidi"/>
              <w:b w:val="0"/>
              <w:color w:val="auto"/>
              <w:sz w:val="22"/>
            </w:rPr>
          </w:pPr>
          <w:hyperlink w:anchor="_Toc97620338" w:history="1">
            <w:r w:rsidR="002C3556" w:rsidRPr="006F41A9">
              <w:rPr>
                <w:rStyle w:val="Hipervnculo"/>
                <w:sz w:val="22"/>
              </w:rPr>
              <w:t>RESULTADOS DE LA ACTIVIDAD</w:t>
            </w:r>
            <w:r w:rsidR="002C3556" w:rsidRPr="006F41A9">
              <w:rPr>
                <w:sz w:val="22"/>
              </w:rPr>
              <w:tab/>
            </w:r>
          </w:hyperlink>
          <w:r w:rsidR="0027227B" w:rsidRPr="006F41A9">
            <w:rPr>
              <w:sz w:val="22"/>
            </w:rPr>
            <w:t>1</w:t>
          </w:r>
        </w:p>
        <w:p w14:paraId="5F3FC853" w14:textId="060F6134" w:rsidR="00341578" w:rsidRPr="006F41A9" w:rsidRDefault="002C3556">
          <w:pPr>
            <w:pStyle w:val="TDC1"/>
            <w:tabs>
              <w:tab w:val="right" w:pos="8117"/>
            </w:tabs>
            <w:rPr>
              <w:rFonts w:asciiTheme="minorHAnsi" w:eastAsiaTheme="minorEastAsia" w:hAnsiTheme="minorHAnsi" w:cstheme="minorBidi"/>
              <w:color w:val="auto"/>
              <w:sz w:val="28"/>
            </w:rPr>
          </w:pPr>
          <w:r w:rsidRPr="006F41A9">
            <w:rPr>
              <w:rFonts w:asciiTheme="minorHAnsi" w:eastAsiaTheme="minorEastAsia" w:hAnsiTheme="minorHAnsi" w:cstheme="minorBidi"/>
              <w:color w:val="auto"/>
              <w:sz w:val="28"/>
            </w:rPr>
            <w:tab/>
          </w:r>
        </w:p>
        <w:p w14:paraId="2CF50C38" w14:textId="4EBBE331" w:rsidR="00341578" w:rsidRPr="006F41A9" w:rsidRDefault="002C3556">
          <w:pPr>
            <w:pStyle w:val="TDC1"/>
            <w:tabs>
              <w:tab w:val="right" w:pos="8117"/>
            </w:tabs>
            <w:rPr>
              <w:sz w:val="22"/>
            </w:rPr>
            <w:sectPr w:rsidR="00341578" w:rsidRPr="006F41A9">
              <w:headerReference w:type="even" r:id="rId12"/>
              <w:headerReference w:type="default" r:id="rId13"/>
              <w:footerReference w:type="even" r:id="rId14"/>
              <w:footerReference w:type="default" r:id="rId15"/>
              <w:headerReference w:type="first" r:id="rId16"/>
              <w:footerReference w:type="first" r:id="rId17"/>
              <w:pgSz w:w="12240" w:h="15840"/>
              <w:pgMar w:top="1159" w:right="2412" w:bottom="665" w:left="1701" w:header="720" w:footer="519" w:gutter="0"/>
              <w:cols w:space="720"/>
            </w:sectPr>
          </w:pPr>
          <w:r w:rsidRPr="006F41A9">
            <w:rPr>
              <w:sz w:val="22"/>
            </w:rPr>
            <w:fldChar w:fldCharType="end"/>
          </w:r>
        </w:p>
      </w:sdtContent>
    </w:sdt>
    <w:p w14:paraId="4FE281AE" w14:textId="77777777" w:rsidR="00341578" w:rsidRPr="006F41A9" w:rsidRDefault="002C3556">
      <w:pPr>
        <w:pStyle w:val="Ttulo1"/>
        <w:rPr>
          <w:sz w:val="22"/>
        </w:rPr>
      </w:pPr>
      <w:bookmarkStart w:id="0" w:name="_Toc97620332"/>
      <w:bookmarkStart w:id="1" w:name="_Toc63597052"/>
      <w:r w:rsidRPr="006F41A9">
        <w:rPr>
          <w:sz w:val="22"/>
        </w:rPr>
        <w:lastRenderedPageBreak/>
        <w:t>INTRODUCCION</w:t>
      </w:r>
      <w:bookmarkEnd w:id="0"/>
      <w:bookmarkEnd w:id="1"/>
    </w:p>
    <w:p w14:paraId="3F95D909" w14:textId="5C7E0BA4" w:rsidR="00341578" w:rsidRPr="006F41A9" w:rsidRDefault="002C3556">
      <w:pPr>
        <w:spacing w:after="33" w:line="259" w:lineRule="auto"/>
        <w:ind w:left="20" w:right="1"/>
        <w:rPr>
          <w:sz w:val="22"/>
        </w:rPr>
      </w:pPr>
      <w:r w:rsidRPr="006F41A9">
        <w:rPr>
          <w:sz w:val="22"/>
        </w:rPr>
        <w:t xml:space="preserve">De conformidad con el </w:t>
      </w:r>
      <w:r w:rsidR="0027227B" w:rsidRPr="006F41A9">
        <w:rPr>
          <w:sz w:val="22"/>
        </w:rPr>
        <w:t>n</w:t>
      </w:r>
      <w:r w:rsidRPr="006F41A9">
        <w:rPr>
          <w:sz w:val="22"/>
        </w:rPr>
        <w:t xml:space="preserve">ombramiento de </w:t>
      </w:r>
      <w:r w:rsidR="0027227B" w:rsidRPr="006F41A9">
        <w:rPr>
          <w:sz w:val="22"/>
        </w:rPr>
        <w:t>a</w:t>
      </w:r>
      <w:r w:rsidRPr="006F41A9">
        <w:rPr>
          <w:sz w:val="22"/>
        </w:rPr>
        <w:t>uditoría No. O-DIDAI/SUB-1</w:t>
      </w:r>
      <w:r w:rsidR="007907EC" w:rsidRPr="006F41A9">
        <w:rPr>
          <w:sz w:val="22"/>
        </w:rPr>
        <w:t>77</w:t>
      </w:r>
      <w:r w:rsidRPr="006F41A9">
        <w:rPr>
          <w:sz w:val="22"/>
        </w:rPr>
        <w:t xml:space="preserve">-2023, de fecha </w:t>
      </w:r>
      <w:r w:rsidR="007907EC" w:rsidRPr="006F41A9">
        <w:rPr>
          <w:sz w:val="22"/>
        </w:rPr>
        <w:t>18 de octubre</w:t>
      </w:r>
      <w:r w:rsidRPr="006F41A9">
        <w:rPr>
          <w:sz w:val="22"/>
        </w:rPr>
        <w:t xml:space="preserve"> de 2023, fui designado para realizar consejo o consultoría de arqueo de fondos rotativos internos, caja chica</w:t>
      </w:r>
      <w:r w:rsidR="00BE6846" w:rsidRPr="006F41A9">
        <w:rPr>
          <w:sz w:val="22"/>
        </w:rPr>
        <w:t xml:space="preserve"> y</w:t>
      </w:r>
      <w:r w:rsidRPr="006F41A9">
        <w:rPr>
          <w:sz w:val="22"/>
        </w:rPr>
        <w:t xml:space="preserve"> cupones de combustible, en la Dirección </w:t>
      </w:r>
      <w:r w:rsidR="00BE6846" w:rsidRPr="006F41A9">
        <w:rPr>
          <w:sz w:val="22"/>
        </w:rPr>
        <w:t>Departamental de educación Guatemala Sur.</w:t>
      </w:r>
    </w:p>
    <w:p w14:paraId="72B40C87" w14:textId="77777777" w:rsidR="00341578" w:rsidRPr="006F41A9" w:rsidRDefault="00341578">
      <w:pPr>
        <w:rPr>
          <w:sz w:val="22"/>
        </w:rPr>
      </w:pPr>
    </w:p>
    <w:p w14:paraId="00518438" w14:textId="77777777" w:rsidR="00341578" w:rsidRPr="006F41A9" w:rsidRDefault="002C3556">
      <w:pPr>
        <w:rPr>
          <w:sz w:val="22"/>
        </w:rPr>
      </w:pPr>
      <w:r w:rsidRPr="006F41A9">
        <w:rPr>
          <w:b/>
          <w:sz w:val="22"/>
        </w:rPr>
        <w:t>OBJETIVOS</w:t>
      </w:r>
    </w:p>
    <w:p w14:paraId="5249FE7B" w14:textId="77777777" w:rsidR="00341578" w:rsidRPr="006F41A9" w:rsidRDefault="002C3556">
      <w:pPr>
        <w:tabs>
          <w:tab w:val="left" w:pos="540"/>
        </w:tabs>
        <w:rPr>
          <w:sz w:val="22"/>
        </w:rPr>
      </w:pPr>
      <w:r w:rsidRPr="006F41A9">
        <w:rPr>
          <w:sz w:val="22"/>
        </w:rPr>
        <w:tab/>
      </w:r>
      <w:r w:rsidRPr="006F41A9">
        <w:rPr>
          <w:sz w:val="22"/>
        </w:rPr>
        <w:tab/>
      </w:r>
    </w:p>
    <w:p w14:paraId="7BB49FFB" w14:textId="5138FD6B" w:rsidR="00341578" w:rsidRPr="006F41A9" w:rsidRDefault="002C3556">
      <w:pPr>
        <w:spacing w:after="0" w:line="259" w:lineRule="auto"/>
        <w:ind w:left="30"/>
        <w:jc w:val="left"/>
        <w:rPr>
          <w:b/>
          <w:sz w:val="22"/>
        </w:rPr>
      </w:pPr>
      <w:r w:rsidRPr="006F41A9">
        <w:rPr>
          <w:b/>
          <w:sz w:val="22"/>
        </w:rPr>
        <w:t>GENERAL</w:t>
      </w:r>
    </w:p>
    <w:p w14:paraId="125EBFF3" w14:textId="77777777" w:rsidR="00841BE8" w:rsidRPr="006F41A9" w:rsidRDefault="00841BE8">
      <w:pPr>
        <w:spacing w:after="0" w:line="259" w:lineRule="auto"/>
        <w:ind w:left="30"/>
        <w:jc w:val="left"/>
        <w:rPr>
          <w:b/>
          <w:sz w:val="22"/>
        </w:rPr>
      </w:pPr>
    </w:p>
    <w:p w14:paraId="5B6A4C9A" w14:textId="54361215" w:rsidR="00341578" w:rsidRPr="006F41A9" w:rsidRDefault="002C3556">
      <w:pPr>
        <w:spacing w:after="33" w:line="259" w:lineRule="auto"/>
        <w:ind w:left="20" w:right="1"/>
        <w:rPr>
          <w:sz w:val="22"/>
        </w:rPr>
      </w:pPr>
      <w:r w:rsidRPr="006F41A9">
        <w:rPr>
          <w:sz w:val="22"/>
        </w:rPr>
        <w:t>Practicar arqueos de fondos rotativos internos, caja chica y cupones de combustible para verificar el cumplimiento de la normativa y procedimientos de control interno</w:t>
      </w:r>
      <w:r w:rsidR="00BE6846" w:rsidRPr="006F41A9">
        <w:rPr>
          <w:sz w:val="22"/>
        </w:rPr>
        <w:t>.</w:t>
      </w:r>
    </w:p>
    <w:p w14:paraId="1809A9DB" w14:textId="77777777" w:rsidR="00341578" w:rsidRPr="006F41A9" w:rsidRDefault="00341578">
      <w:pPr>
        <w:spacing w:after="0" w:line="259" w:lineRule="auto"/>
        <w:ind w:left="30"/>
        <w:jc w:val="left"/>
        <w:rPr>
          <w:b/>
          <w:sz w:val="22"/>
        </w:rPr>
      </w:pPr>
    </w:p>
    <w:p w14:paraId="45C5FE57" w14:textId="344E6225" w:rsidR="00341578" w:rsidRPr="006F41A9" w:rsidRDefault="002C3556">
      <w:pPr>
        <w:spacing w:after="0" w:line="259" w:lineRule="auto"/>
        <w:ind w:left="30"/>
        <w:jc w:val="left"/>
        <w:rPr>
          <w:b/>
          <w:sz w:val="22"/>
        </w:rPr>
      </w:pPr>
      <w:r w:rsidRPr="006F41A9">
        <w:rPr>
          <w:b/>
          <w:sz w:val="22"/>
        </w:rPr>
        <w:t>ESPECÍFICO</w:t>
      </w:r>
    </w:p>
    <w:p w14:paraId="3E17EA73" w14:textId="77777777" w:rsidR="00841BE8" w:rsidRPr="006F41A9" w:rsidRDefault="00841BE8">
      <w:pPr>
        <w:spacing w:after="0" w:line="259" w:lineRule="auto"/>
        <w:ind w:left="30"/>
        <w:jc w:val="left"/>
        <w:rPr>
          <w:b/>
          <w:sz w:val="22"/>
        </w:rPr>
      </w:pPr>
    </w:p>
    <w:p w14:paraId="57BB29E5" w14:textId="23329B93" w:rsidR="00341578" w:rsidRPr="006F41A9" w:rsidRDefault="002C3556">
      <w:pPr>
        <w:spacing w:after="0" w:line="259" w:lineRule="auto"/>
        <w:ind w:left="22" w:hanging="11"/>
        <w:rPr>
          <w:sz w:val="22"/>
        </w:rPr>
      </w:pPr>
      <w:r w:rsidRPr="006F41A9">
        <w:rPr>
          <w:sz w:val="22"/>
        </w:rPr>
        <w:t xml:space="preserve">Verificar el cumplimiento de la </w:t>
      </w:r>
      <w:r w:rsidR="0027227B" w:rsidRPr="006F41A9">
        <w:rPr>
          <w:sz w:val="22"/>
        </w:rPr>
        <w:t>n</w:t>
      </w:r>
      <w:r w:rsidRPr="006F41A9">
        <w:rPr>
          <w:sz w:val="22"/>
        </w:rPr>
        <w:t xml:space="preserve">ormativa </w:t>
      </w:r>
      <w:r w:rsidR="0027227B" w:rsidRPr="006F41A9">
        <w:rPr>
          <w:sz w:val="22"/>
        </w:rPr>
        <w:t>l</w:t>
      </w:r>
      <w:r w:rsidRPr="006F41A9">
        <w:rPr>
          <w:sz w:val="22"/>
        </w:rPr>
        <w:t xml:space="preserve">egal aplicable y procedimientos internos establecidos en la página del </w:t>
      </w:r>
      <w:r w:rsidR="0027227B" w:rsidRPr="006F41A9">
        <w:rPr>
          <w:sz w:val="22"/>
        </w:rPr>
        <w:t>s</w:t>
      </w:r>
      <w:r w:rsidRPr="006F41A9">
        <w:rPr>
          <w:sz w:val="22"/>
        </w:rPr>
        <w:t xml:space="preserve">istema de </w:t>
      </w:r>
      <w:r w:rsidR="0027227B" w:rsidRPr="006F41A9">
        <w:rPr>
          <w:sz w:val="22"/>
        </w:rPr>
        <w:t>g</w:t>
      </w:r>
      <w:r w:rsidRPr="006F41A9">
        <w:rPr>
          <w:sz w:val="22"/>
        </w:rPr>
        <w:t xml:space="preserve">estión de </w:t>
      </w:r>
      <w:r w:rsidR="0027227B" w:rsidRPr="006F41A9">
        <w:rPr>
          <w:sz w:val="22"/>
        </w:rPr>
        <w:t>c</w:t>
      </w:r>
      <w:r w:rsidRPr="006F41A9">
        <w:rPr>
          <w:sz w:val="22"/>
        </w:rPr>
        <w:t>alidad.</w:t>
      </w:r>
    </w:p>
    <w:p w14:paraId="42430B4F" w14:textId="77777777" w:rsidR="00341578" w:rsidRPr="006F41A9" w:rsidRDefault="00341578">
      <w:pPr>
        <w:spacing w:after="0" w:line="259" w:lineRule="auto"/>
        <w:ind w:left="22" w:hanging="11"/>
        <w:rPr>
          <w:sz w:val="22"/>
        </w:rPr>
      </w:pPr>
    </w:p>
    <w:p w14:paraId="2115BCBA" w14:textId="5283083D" w:rsidR="00341578" w:rsidRPr="006F41A9" w:rsidRDefault="002C3556">
      <w:pPr>
        <w:spacing w:after="0" w:line="259" w:lineRule="auto"/>
        <w:ind w:left="22" w:hanging="11"/>
        <w:rPr>
          <w:sz w:val="22"/>
        </w:rPr>
      </w:pPr>
      <w:r w:rsidRPr="006F41A9">
        <w:rPr>
          <w:sz w:val="22"/>
        </w:rPr>
        <w:t xml:space="preserve">Verificar si se utiliza el </w:t>
      </w:r>
      <w:r w:rsidR="0027227B" w:rsidRPr="006F41A9">
        <w:rPr>
          <w:sz w:val="22"/>
        </w:rPr>
        <w:t>s</w:t>
      </w:r>
      <w:r w:rsidRPr="006F41A9">
        <w:rPr>
          <w:sz w:val="22"/>
        </w:rPr>
        <w:t xml:space="preserve">istema de </w:t>
      </w:r>
      <w:r w:rsidR="0027227B" w:rsidRPr="006F41A9">
        <w:rPr>
          <w:sz w:val="22"/>
        </w:rPr>
        <w:t>g</w:t>
      </w:r>
      <w:r w:rsidRPr="006F41A9">
        <w:rPr>
          <w:sz w:val="22"/>
        </w:rPr>
        <w:t xml:space="preserve">estión </w:t>
      </w:r>
      <w:r w:rsidR="0027227B" w:rsidRPr="006F41A9">
        <w:rPr>
          <w:sz w:val="22"/>
        </w:rPr>
        <w:t>f</w:t>
      </w:r>
      <w:r w:rsidRPr="006F41A9">
        <w:rPr>
          <w:sz w:val="22"/>
        </w:rPr>
        <w:t>inanciera para registro de las operaciones de caja y bancos.</w:t>
      </w:r>
    </w:p>
    <w:p w14:paraId="59F5FC0B" w14:textId="77777777" w:rsidR="00341578" w:rsidRPr="006F41A9" w:rsidRDefault="00341578">
      <w:pPr>
        <w:spacing w:after="0" w:line="259" w:lineRule="auto"/>
        <w:ind w:left="22" w:hanging="11"/>
        <w:rPr>
          <w:sz w:val="22"/>
        </w:rPr>
      </w:pPr>
    </w:p>
    <w:p w14:paraId="4CD30EFB" w14:textId="77777777" w:rsidR="00341578" w:rsidRPr="006F41A9" w:rsidRDefault="002C3556">
      <w:pPr>
        <w:spacing w:after="0" w:line="259" w:lineRule="auto"/>
        <w:ind w:left="22" w:hanging="11"/>
        <w:rPr>
          <w:sz w:val="22"/>
        </w:rPr>
      </w:pPr>
      <w:r w:rsidRPr="006F41A9">
        <w:rPr>
          <w:sz w:val="22"/>
        </w:rPr>
        <w:t>Verificar si el personal que tiene a cargo los fondos está debidamente nombrado.</w:t>
      </w:r>
    </w:p>
    <w:p w14:paraId="57F29CFB" w14:textId="77777777" w:rsidR="00341578" w:rsidRPr="006F41A9" w:rsidRDefault="00341578">
      <w:pPr>
        <w:spacing w:after="0" w:line="259" w:lineRule="auto"/>
        <w:ind w:left="22" w:hanging="11"/>
        <w:rPr>
          <w:sz w:val="22"/>
        </w:rPr>
      </w:pPr>
    </w:p>
    <w:p w14:paraId="117D354F" w14:textId="77777777" w:rsidR="00341578" w:rsidRPr="006F41A9" w:rsidRDefault="002C3556">
      <w:pPr>
        <w:spacing w:after="0" w:line="259" w:lineRule="auto"/>
        <w:ind w:left="22" w:hanging="11"/>
        <w:rPr>
          <w:sz w:val="22"/>
        </w:rPr>
      </w:pPr>
      <w:r w:rsidRPr="006F41A9">
        <w:rPr>
          <w:sz w:val="22"/>
        </w:rPr>
        <w:t>Practique arqueo en la fecha de presentación a la unidad ejecutora.</w:t>
      </w:r>
    </w:p>
    <w:p w14:paraId="0B72CF4D" w14:textId="77777777" w:rsidR="00341578" w:rsidRPr="006F41A9" w:rsidRDefault="00341578">
      <w:pPr>
        <w:spacing w:after="0" w:line="259" w:lineRule="auto"/>
        <w:ind w:left="22" w:hanging="11"/>
        <w:rPr>
          <w:sz w:val="22"/>
        </w:rPr>
      </w:pPr>
    </w:p>
    <w:p w14:paraId="4E8767E8" w14:textId="77777777" w:rsidR="00341578" w:rsidRPr="006F41A9" w:rsidRDefault="002C3556">
      <w:pPr>
        <w:spacing w:after="0" w:line="259" w:lineRule="auto"/>
        <w:ind w:left="22" w:hanging="11"/>
        <w:rPr>
          <w:sz w:val="22"/>
        </w:rPr>
      </w:pPr>
      <w:r w:rsidRPr="006F41A9">
        <w:rPr>
          <w:sz w:val="22"/>
        </w:rPr>
        <w:t>Verificar si el personal responsable cauciona fianza.</w:t>
      </w:r>
    </w:p>
    <w:p w14:paraId="3BAA0C31" w14:textId="77777777" w:rsidR="00341578" w:rsidRPr="006F41A9" w:rsidRDefault="00341578">
      <w:pPr>
        <w:spacing w:after="33" w:line="259" w:lineRule="auto"/>
        <w:ind w:left="20" w:right="1"/>
        <w:rPr>
          <w:sz w:val="22"/>
        </w:rPr>
      </w:pPr>
    </w:p>
    <w:p w14:paraId="05A296A3" w14:textId="77777777" w:rsidR="00341578" w:rsidRPr="006F41A9" w:rsidRDefault="002C3556">
      <w:pPr>
        <w:pStyle w:val="Ttulo1"/>
        <w:rPr>
          <w:sz w:val="22"/>
        </w:rPr>
      </w:pPr>
      <w:bookmarkStart w:id="2" w:name="_Toc63597054"/>
      <w:bookmarkStart w:id="3" w:name="_Toc97620335"/>
      <w:r w:rsidRPr="006F41A9">
        <w:rPr>
          <w:sz w:val="22"/>
        </w:rPr>
        <w:t>ALCANCE DE LA ACTIVIDAD</w:t>
      </w:r>
      <w:bookmarkEnd w:id="2"/>
      <w:bookmarkEnd w:id="3"/>
    </w:p>
    <w:p w14:paraId="49798EBB" w14:textId="77777777" w:rsidR="00341578" w:rsidRPr="006F41A9" w:rsidRDefault="00341578"/>
    <w:p w14:paraId="6AF3B822" w14:textId="191596DD" w:rsidR="00341578" w:rsidRPr="006F41A9" w:rsidRDefault="00F436DC">
      <w:pPr>
        <w:rPr>
          <w:sz w:val="22"/>
        </w:rPr>
      </w:pPr>
      <w:r w:rsidRPr="006F41A9">
        <w:rPr>
          <w:sz w:val="22"/>
        </w:rPr>
        <w:t>De conformidad al nombramiento de auditoría, s</w:t>
      </w:r>
      <w:r w:rsidR="0009374D" w:rsidRPr="006F41A9">
        <w:rPr>
          <w:sz w:val="22"/>
        </w:rPr>
        <w:t>e realizaron</w:t>
      </w:r>
      <w:r w:rsidR="002C3556" w:rsidRPr="006F41A9">
        <w:rPr>
          <w:sz w:val="22"/>
        </w:rPr>
        <w:t xml:space="preserve"> arqueo</w:t>
      </w:r>
      <w:r w:rsidRPr="006F41A9">
        <w:rPr>
          <w:sz w:val="22"/>
        </w:rPr>
        <w:t>s</w:t>
      </w:r>
      <w:r w:rsidR="00D92E3E" w:rsidRPr="006F41A9">
        <w:rPr>
          <w:sz w:val="22"/>
        </w:rPr>
        <w:t xml:space="preserve"> al </w:t>
      </w:r>
      <w:r w:rsidR="0027227B" w:rsidRPr="006F41A9">
        <w:rPr>
          <w:sz w:val="22"/>
        </w:rPr>
        <w:t>f</w:t>
      </w:r>
      <w:r w:rsidR="002C3556" w:rsidRPr="006F41A9">
        <w:rPr>
          <w:sz w:val="22"/>
        </w:rPr>
        <w:t>ondo rotativo interno</w:t>
      </w:r>
      <w:r w:rsidR="0009374D" w:rsidRPr="006F41A9">
        <w:rPr>
          <w:sz w:val="22"/>
        </w:rPr>
        <w:t>, de servicios básicos y de funcionamiento, ambos constituidos</w:t>
      </w:r>
      <w:r w:rsidR="002C3556" w:rsidRPr="006F41A9">
        <w:rPr>
          <w:sz w:val="22"/>
        </w:rPr>
        <w:t xml:space="preserve"> por la cantidad </w:t>
      </w:r>
      <w:r w:rsidR="0009374D" w:rsidRPr="006F41A9">
        <w:rPr>
          <w:sz w:val="22"/>
        </w:rPr>
        <w:t xml:space="preserve">total </w:t>
      </w:r>
      <w:r w:rsidR="002C3556" w:rsidRPr="006F41A9">
        <w:rPr>
          <w:sz w:val="22"/>
        </w:rPr>
        <w:t xml:space="preserve">de Q. </w:t>
      </w:r>
      <w:r w:rsidR="00BE6846" w:rsidRPr="006F41A9">
        <w:rPr>
          <w:sz w:val="22"/>
        </w:rPr>
        <w:t>115</w:t>
      </w:r>
      <w:r w:rsidR="002C3556" w:rsidRPr="006F41A9">
        <w:rPr>
          <w:sz w:val="22"/>
        </w:rPr>
        <w:t xml:space="preserve">,000.00; </w:t>
      </w:r>
      <w:r w:rsidR="00443F21" w:rsidRPr="006F41A9">
        <w:rPr>
          <w:sz w:val="22"/>
        </w:rPr>
        <w:t xml:space="preserve">que incluye </w:t>
      </w:r>
      <w:r w:rsidRPr="006F41A9">
        <w:rPr>
          <w:sz w:val="22"/>
        </w:rPr>
        <w:t>dos cajas chicas y</w:t>
      </w:r>
      <w:r w:rsidR="00443F21" w:rsidRPr="006F41A9">
        <w:rPr>
          <w:sz w:val="22"/>
        </w:rPr>
        <w:t xml:space="preserve"> a</w:t>
      </w:r>
      <w:r w:rsidR="002C3556" w:rsidRPr="006F41A9">
        <w:rPr>
          <w:sz w:val="22"/>
        </w:rPr>
        <w:t>rqueo de cupones de combustible</w:t>
      </w:r>
      <w:r w:rsidRPr="006F41A9">
        <w:rPr>
          <w:sz w:val="22"/>
        </w:rPr>
        <w:t>,</w:t>
      </w:r>
      <w:r w:rsidR="002C3556" w:rsidRPr="006F41A9">
        <w:rPr>
          <w:sz w:val="22"/>
        </w:rPr>
        <w:t xml:space="preserve"> por la cantidad de Q. </w:t>
      </w:r>
      <w:r w:rsidR="006C2234" w:rsidRPr="006F41A9">
        <w:rPr>
          <w:sz w:val="22"/>
        </w:rPr>
        <w:t>1</w:t>
      </w:r>
      <w:r w:rsidRPr="006F41A9">
        <w:rPr>
          <w:sz w:val="22"/>
        </w:rPr>
        <w:t>1</w:t>
      </w:r>
      <w:r w:rsidR="006C2234" w:rsidRPr="006F41A9">
        <w:rPr>
          <w:sz w:val="22"/>
        </w:rPr>
        <w:t>4</w:t>
      </w:r>
      <w:r w:rsidR="002C3556" w:rsidRPr="006F41A9">
        <w:rPr>
          <w:sz w:val="22"/>
        </w:rPr>
        <w:t>,</w:t>
      </w:r>
      <w:r w:rsidRPr="006F41A9">
        <w:rPr>
          <w:sz w:val="22"/>
        </w:rPr>
        <w:t>0</w:t>
      </w:r>
      <w:r w:rsidR="006C2234" w:rsidRPr="006F41A9">
        <w:rPr>
          <w:sz w:val="22"/>
        </w:rPr>
        <w:t>00</w:t>
      </w:r>
      <w:r w:rsidR="002C3556" w:rsidRPr="006F41A9">
        <w:rPr>
          <w:sz w:val="22"/>
        </w:rPr>
        <w:t>.00</w:t>
      </w:r>
      <w:r w:rsidR="0009374D" w:rsidRPr="006F41A9">
        <w:rPr>
          <w:sz w:val="22"/>
        </w:rPr>
        <w:t>,</w:t>
      </w:r>
      <w:bookmarkStart w:id="4" w:name="_Toc90291510"/>
      <w:bookmarkStart w:id="5" w:name="_Toc97313545"/>
      <w:bookmarkStart w:id="6" w:name="_Toc97620336"/>
      <w:bookmarkStart w:id="7" w:name="_Toc89814075"/>
      <w:r w:rsidR="0009374D" w:rsidRPr="006F41A9">
        <w:rPr>
          <w:sz w:val="22"/>
        </w:rPr>
        <w:t xml:space="preserve"> </w:t>
      </w:r>
      <w:r w:rsidRPr="006F41A9">
        <w:rPr>
          <w:sz w:val="22"/>
        </w:rPr>
        <w:t>realizados</w:t>
      </w:r>
      <w:r w:rsidR="002C3556" w:rsidRPr="006F41A9">
        <w:rPr>
          <w:sz w:val="22"/>
        </w:rPr>
        <w:t xml:space="preserve"> en la Dirección </w:t>
      </w:r>
      <w:r w:rsidR="006C2234" w:rsidRPr="006F41A9">
        <w:rPr>
          <w:sz w:val="22"/>
        </w:rPr>
        <w:t>Departame</w:t>
      </w:r>
      <w:r w:rsidR="0009374D" w:rsidRPr="006F41A9">
        <w:rPr>
          <w:sz w:val="22"/>
        </w:rPr>
        <w:t xml:space="preserve">ntal de Educación Guatemala Sur, con fecha 19 de octubre de 2023. </w:t>
      </w:r>
    </w:p>
    <w:p w14:paraId="22EBE1DF" w14:textId="77777777" w:rsidR="00341578" w:rsidRPr="006F41A9" w:rsidRDefault="00341578">
      <w:pPr>
        <w:rPr>
          <w:sz w:val="22"/>
        </w:rPr>
      </w:pPr>
    </w:p>
    <w:p w14:paraId="4E44E2AE" w14:textId="4EDA862D" w:rsidR="00341578" w:rsidRPr="006F41A9" w:rsidRDefault="00093312">
      <w:pPr>
        <w:rPr>
          <w:b/>
          <w:sz w:val="22"/>
        </w:rPr>
      </w:pPr>
      <w:r w:rsidRPr="006F41A9">
        <w:rPr>
          <w:b/>
          <w:sz w:val="22"/>
        </w:rPr>
        <w:t>RESULTADO DE LA ACTIVIDAD</w:t>
      </w:r>
    </w:p>
    <w:bookmarkEnd w:id="4"/>
    <w:bookmarkEnd w:id="5"/>
    <w:bookmarkEnd w:id="6"/>
    <w:bookmarkEnd w:id="7"/>
    <w:p w14:paraId="0B5998B6" w14:textId="77777777" w:rsidR="0063292E" w:rsidRPr="006F41A9" w:rsidRDefault="0063292E">
      <w:pPr>
        <w:ind w:left="-5"/>
        <w:rPr>
          <w:b/>
          <w:sz w:val="22"/>
        </w:rPr>
      </w:pPr>
    </w:p>
    <w:p w14:paraId="094689A0" w14:textId="602F22DE" w:rsidR="00341578" w:rsidRPr="006F41A9" w:rsidRDefault="002C3556">
      <w:pPr>
        <w:ind w:left="-5"/>
        <w:rPr>
          <w:b/>
          <w:sz w:val="22"/>
        </w:rPr>
      </w:pPr>
      <w:r w:rsidRPr="006F41A9">
        <w:rPr>
          <w:b/>
          <w:sz w:val="22"/>
        </w:rPr>
        <w:t>El resultado del trabajo realizado se describe a continuación:</w:t>
      </w:r>
    </w:p>
    <w:p w14:paraId="721A7A64" w14:textId="77777777" w:rsidR="00341578" w:rsidRPr="006F41A9" w:rsidRDefault="00341578">
      <w:pPr>
        <w:ind w:left="-5"/>
        <w:rPr>
          <w:sz w:val="22"/>
        </w:rPr>
      </w:pPr>
    </w:p>
    <w:p w14:paraId="7CD6422A" w14:textId="4E78F6D3" w:rsidR="00341578" w:rsidRPr="006F41A9" w:rsidRDefault="002C3556">
      <w:pPr>
        <w:spacing w:after="0"/>
        <w:rPr>
          <w:rFonts w:eastAsia="Times New Roman"/>
          <w:color w:val="00B0F0"/>
          <w:sz w:val="22"/>
        </w:rPr>
      </w:pPr>
      <w:r w:rsidRPr="006F41A9">
        <w:rPr>
          <w:rFonts w:eastAsia="Times New Roman"/>
          <w:sz w:val="22"/>
        </w:rPr>
        <w:t xml:space="preserve">En la Dirección </w:t>
      </w:r>
      <w:r w:rsidR="00F405CE" w:rsidRPr="006F41A9">
        <w:rPr>
          <w:rFonts w:eastAsia="Times New Roman"/>
          <w:sz w:val="22"/>
        </w:rPr>
        <w:t>Departamental de Educación Guatemala Sur</w:t>
      </w:r>
      <w:r w:rsidRPr="006F41A9">
        <w:rPr>
          <w:rFonts w:eastAsia="Times New Roman"/>
          <w:sz w:val="22"/>
        </w:rPr>
        <w:t>, al realizar consejo o consultoría de arqueo de fondos rotativos internos, caja</w:t>
      </w:r>
      <w:r w:rsidR="00F405CE" w:rsidRPr="006F41A9">
        <w:rPr>
          <w:rFonts w:eastAsia="Times New Roman"/>
          <w:sz w:val="22"/>
        </w:rPr>
        <w:t>s</w:t>
      </w:r>
      <w:r w:rsidRPr="006F41A9">
        <w:rPr>
          <w:rFonts w:eastAsia="Times New Roman"/>
          <w:sz w:val="22"/>
        </w:rPr>
        <w:t xml:space="preserve"> chica</w:t>
      </w:r>
      <w:r w:rsidR="00F405CE" w:rsidRPr="006F41A9">
        <w:rPr>
          <w:rFonts w:eastAsia="Times New Roman"/>
          <w:sz w:val="22"/>
        </w:rPr>
        <w:t>s y</w:t>
      </w:r>
      <w:r w:rsidRPr="006F41A9">
        <w:rPr>
          <w:rFonts w:eastAsia="Times New Roman"/>
          <w:sz w:val="22"/>
        </w:rPr>
        <w:t xml:space="preserve"> cupones de combustible, se estableció que los encargado</w:t>
      </w:r>
      <w:r w:rsidR="0042795E" w:rsidRPr="006F41A9">
        <w:rPr>
          <w:rFonts w:eastAsia="Times New Roman"/>
          <w:sz w:val="22"/>
        </w:rPr>
        <w:t>s de la custodia y control del fondo rotativo i</w:t>
      </w:r>
      <w:r w:rsidRPr="006F41A9">
        <w:rPr>
          <w:rFonts w:eastAsia="Times New Roman"/>
          <w:sz w:val="22"/>
        </w:rPr>
        <w:t>nterno y combustible, caucionan fianza de fidelidad</w:t>
      </w:r>
      <w:r w:rsidR="00F405CE" w:rsidRPr="006F41A9">
        <w:rPr>
          <w:rFonts w:eastAsia="Times New Roman"/>
          <w:sz w:val="22"/>
        </w:rPr>
        <w:t xml:space="preserve"> y </w:t>
      </w:r>
      <w:r w:rsidR="0042795E" w:rsidRPr="006F41A9">
        <w:rPr>
          <w:rFonts w:eastAsia="Times New Roman"/>
          <w:sz w:val="22"/>
        </w:rPr>
        <w:t xml:space="preserve">cumplieron con su declaración de probidad. Asimismo, </w:t>
      </w:r>
      <w:r w:rsidRPr="006F41A9">
        <w:rPr>
          <w:rFonts w:eastAsia="Times New Roman"/>
          <w:sz w:val="22"/>
        </w:rPr>
        <w:t xml:space="preserve">para el registro de ingresos y egresos del </w:t>
      </w:r>
      <w:r w:rsidR="00D92E3E" w:rsidRPr="006F41A9">
        <w:rPr>
          <w:rFonts w:eastAsia="Times New Roman"/>
          <w:sz w:val="22"/>
        </w:rPr>
        <w:t>f</w:t>
      </w:r>
      <w:r w:rsidRPr="006F41A9">
        <w:rPr>
          <w:rFonts w:eastAsia="Times New Roman"/>
          <w:sz w:val="22"/>
        </w:rPr>
        <w:t xml:space="preserve">ondo </w:t>
      </w:r>
      <w:r w:rsidR="00D92E3E" w:rsidRPr="006F41A9">
        <w:rPr>
          <w:rFonts w:eastAsia="Times New Roman"/>
          <w:sz w:val="22"/>
        </w:rPr>
        <w:t>r</w:t>
      </w:r>
      <w:r w:rsidRPr="006F41A9">
        <w:rPr>
          <w:rFonts w:eastAsia="Times New Roman"/>
          <w:sz w:val="22"/>
        </w:rPr>
        <w:t xml:space="preserve">otativo </w:t>
      </w:r>
      <w:r w:rsidR="00D92E3E" w:rsidRPr="006F41A9">
        <w:rPr>
          <w:rFonts w:eastAsia="Times New Roman"/>
          <w:sz w:val="22"/>
        </w:rPr>
        <w:t>i</w:t>
      </w:r>
      <w:r w:rsidR="0042795E" w:rsidRPr="006F41A9">
        <w:rPr>
          <w:rFonts w:eastAsia="Times New Roman"/>
          <w:sz w:val="22"/>
        </w:rPr>
        <w:t>nterno, utilizan el sistema de gestión f</w:t>
      </w:r>
      <w:r w:rsidRPr="006F41A9">
        <w:rPr>
          <w:rFonts w:eastAsia="Times New Roman"/>
          <w:sz w:val="22"/>
        </w:rPr>
        <w:t>inanciera.</w:t>
      </w:r>
    </w:p>
    <w:p w14:paraId="42B53E91" w14:textId="77777777" w:rsidR="00341578" w:rsidRPr="006F41A9" w:rsidRDefault="00341578">
      <w:pPr>
        <w:spacing w:after="0"/>
        <w:rPr>
          <w:rFonts w:eastAsia="Times New Roman"/>
          <w:sz w:val="22"/>
        </w:rPr>
      </w:pPr>
    </w:p>
    <w:p w14:paraId="1C5EB3AD" w14:textId="77777777" w:rsidR="0063292E" w:rsidRPr="006F41A9" w:rsidRDefault="0063292E">
      <w:pPr>
        <w:spacing w:after="0"/>
        <w:rPr>
          <w:rFonts w:eastAsia="Times New Roman"/>
          <w:sz w:val="22"/>
        </w:rPr>
      </w:pPr>
    </w:p>
    <w:p w14:paraId="08F06F0D" w14:textId="05259E5F" w:rsidR="0063292E" w:rsidRPr="006F41A9" w:rsidRDefault="00E96BDE">
      <w:pPr>
        <w:spacing w:after="0"/>
        <w:rPr>
          <w:rFonts w:eastAsia="Times New Roman"/>
          <w:sz w:val="22"/>
        </w:rPr>
      </w:pPr>
      <w:r w:rsidRPr="006F41A9">
        <w:rPr>
          <w:rFonts w:eastAsia="Times New Roman"/>
          <w:sz w:val="22"/>
        </w:rPr>
        <w:t>FONDO ROTATIVO INSTITUCIONAL</w:t>
      </w:r>
    </w:p>
    <w:p w14:paraId="0F395ADC" w14:textId="5725DEAD" w:rsidR="006D7E2F" w:rsidRPr="006F41A9" w:rsidRDefault="006D7E2F">
      <w:pPr>
        <w:spacing w:after="0"/>
        <w:rPr>
          <w:rFonts w:eastAsia="Times New Roman"/>
          <w:sz w:val="22"/>
        </w:rPr>
      </w:pPr>
    </w:p>
    <w:p w14:paraId="49463837" w14:textId="22BD82F5" w:rsidR="00E96BDE" w:rsidRPr="006F41A9" w:rsidRDefault="0029308E">
      <w:pPr>
        <w:spacing w:after="0"/>
        <w:rPr>
          <w:rFonts w:eastAsia="Times New Roman"/>
          <w:sz w:val="22"/>
        </w:rPr>
      </w:pPr>
      <w:r w:rsidRPr="006F41A9">
        <w:rPr>
          <w:rFonts w:eastAsia="Times New Roman"/>
          <w:sz w:val="22"/>
        </w:rPr>
        <w:t>Para el manejo del fondo rotativo se utiliza la cuenta No. 3322022331 en el Banrural</w:t>
      </w:r>
      <w:r w:rsidR="00D92E3E" w:rsidRPr="006F41A9">
        <w:rPr>
          <w:rFonts w:eastAsia="Times New Roman"/>
          <w:sz w:val="22"/>
        </w:rPr>
        <w:t>;</w:t>
      </w:r>
      <w:r w:rsidR="003852B7" w:rsidRPr="006F41A9">
        <w:rPr>
          <w:rFonts w:eastAsia="Times New Roman"/>
          <w:sz w:val="22"/>
        </w:rPr>
        <w:t xml:space="preserve"> está </w:t>
      </w:r>
      <w:r w:rsidR="00D92E3E" w:rsidRPr="006F41A9">
        <w:rPr>
          <w:rFonts w:eastAsia="Times New Roman"/>
          <w:sz w:val="22"/>
        </w:rPr>
        <w:t>autorizado</w:t>
      </w:r>
      <w:r w:rsidR="003852B7" w:rsidRPr="006F41A9">
        <w:rPr>
          <w:rFonts w:eastAsia="Times New Roman"/>
          <w:sz w:val="22"/>
        </w:rPr>
        <w:t xml:space="preserve"> de la siguiente manera: </w:t>
      </w:r>
      <w:r w:rsidR="0058587D" w:rsidRPr="006F41A9">
        <w:rPr>
          <w:rFonts w:eastAsia="Times New Roman"/>
          <w:sz w:val="22"/>
        </w:rPr>
        <w:t xml:space="preserve">1) </w:t>
      </w:r>
      <w:r w:rsidR="003852B7" w:rsidRPr="006F41A9">
        <w:rPr>
          <w:rFonts w:eastAsia="Times New Roman"/>
          <w:sz w:val="22"/>
        </w:rPr>
        <w:t>Resolución No. 162 del Ministerio de Educación</w:t>
      </w:r>
      <w:r w:rsidR="0058587D" w:rsidRPr="006F41A9">
        <w:rPr>
          <w:rFonts w:eastAsia="Times New Roman"/>
          <w:sz w:val="22"/>
        </w:rPr>
        <w:t>,</w:t>
      </w:r>
      <w:r w:rsidR="003852B7" w:rsidRPr="006F41A9">
        <w:rPr>
          <w:rFonts w:eastAsia="Times New Roman"/>
          <w:sz w:val="22"/>
        </w:rPr>
        <w:t xml:space="preserve"> de fecha 18 de enero de 2023, en el cual se autoriza la constitución del </w:t>
      </w:r>
      <w:r w:rsidR="0058587D" w:rsidRPr="006F41A9">
        <w:rPr>
          <w:rFonts w:eastAsia="Times New Roman"/>
          <w:sz w:val="22"/>
        </w:rPr>
        <w:t>fondo rotativo interno para gastos de funcionamiento en la Dirección Departamental de Educación Guatemala Sur por la cantidad de Q 75,000.00, 2) Resolución No. 321 del Ministerio de Educación, de fecha 01 de febrero de 2023, en el cual se autoriza la constitución del fondo rotativo interno para atender servicios básicos, en la Dirección Departamental de Educación Guatemala Sur por la cantidad de Q 40,000.00</w:t>
      </w:r>
      <w:r w:rsidR="0064404D" w:rsidRPr="006F41A9">
        <w:rPr>
          <w:rFonts w:eastAsia="Times New Roman"/>
          <w:sz w:val="22"/>
        </w:rPr>
        <w:t xml:space="preserve">; 3) Resolución No. DDEGS-142-2023 de fecha 01 de febrero de 2023, </w:t>
      </w:r>
      <w:r w:rsidR="00621A19" w:rsidRPr="006F41A9">
        <w:rPr>
          <w:rFonts w:eastAsia="Times New Roman"/>
          <w:sz w:val="22"/>
        </w:rPr>
        <w:t>que</w:t>
      </w:r>
      <w:r w:rsidR="0064404D" w:rsidRPr="006F41A9">
        <w:rPr>
          <w:rFonts w:eastAsia="Times New Roman"/>
          <w:sz w:val="22"/>
        </w:rPr>
        <w:t xml:space="preserve"> autoriza la constitución del fondo de caja chica </w:t>
      </w:r>
      <w:r w:rsidR="00C429D1" w:rsidRPr="006F41A9">
        <w:rPr>
          <w:rFonts w:eastAsia="Times New Roman"/>
          <w:sz w:val="22"/>
        </w:rPr>
        <w:t xml:space="preserve">en la </w:t>
      </w:r>
      <w:r w:rsidR="008A649C" w:rsidRPr="006F41A9">
        <w:rPr>
          <w:rFonts w:eastAsia="Times New Roman"/>
          <w:sz w:val="22"/>
        </w:rPr>
        <w:t>D</w:t>
      </w:r>
      <w:r w:rsidR="00C429D1" w:rsidRPr="006F41A9">
        <w:rPr>
          <w:rFonts w:eastAsia="Times New Roman"/>
          <w:sz w:val="22"/>
        </w:rPr>
        <w:t>irección Departamental de Educación Guatemala Sur, por la cantidad de Q 5,000.00</w:t>
      </w:r>
      <w:proofErr w:type="gramStart"/>
      <w:r w:rsidR="00C429D1" w:rsidRPr="006F41A9">
        <w:rPr>
          <w:rFonts w:eastAsia="Times New Roman"/>
          <w:sz w:val="22"/>
        </w:rPr>
        <w:t xml:space="preserve">;  </w:t>
      </w:r>
      <w:r w:rsidR="008A649C" w:rsidRPr="006F41A9">
        <w:rPr>
          <w:rFonts w:eastAsia="Times New Roman"/>
          <w:sz w:val="22"/>
        </w:rPr>
        <w:t>Resolución</w:t>
      </w:r>
      <w:proofErr w:type="gramEnd"/>
      <w:r w:rsidR="008A649C" w:rsidRPr="006F41A9">
        <w:rPr>
          <w:rFonts w:eastAsia="Times New Roman"/>
          <w:sz w:val="22"/>
        </w:rPr>
        <w:t xml:space="preserve"> No. DDEGS-192-2023 de fecha 15 de febrero de 2023, en la que autoriza la constitución del fondo de caja chica en la Dirección Departamental de Educación Guatemala Sur, por la cantidad de Q 4,000.00</w:t>
      </w:r>
      <w:r w:rsidR="00267BD8" w:rsidRPr="006F41A9">
        <w:rPr>
          <w:rFonts w:eastAsia="Times New Roman"/>
          <w:sz w:val="22"/>
        </w:rPr>
        <w:t>.</w:t>
      </w:r>
    </w:p>
    <w:p w14:paraId="7B959B7C" w14:textId="0F64942F" w:rsidR="00267BD8" w:rsidRPr="006F41A9" w:rsidRDefault="00267BD8">
      <w:pPr>
        <w:spacing w:after="0"/>
        <w:rPr>
          <w:rFonts w:eastAsia="Times New Roman"/>
          <w:sz w:val="22"/>
        </w:rPr>
      </w:pPr>
    </w:p>
    <w:p w14:paraId="20958300" w14:textId="2A5B9C98" w:rsidR="00267BD8" w:rsidRPr="006F41A9" w:rsidRDefault="00267BD8">
      <w:pPr>
        <w:spacing w:after="0"/>
        <w:rPr>
          <w:rFonts w:eastAsia="Times New Roman"/>
          <w:sz w:val="22"/>
        </w:rPr>
      </w:pPr>
      <w:r w:rsidRPr="006F41A9">
        <w:rPr>
          <w:rFonts w:eastAsia="Times New Roman"/>
          <w:sz w:val="22"/>
        </w:rPr>
        <w:t xml:space="preserve">Para la realización de la auditoría de arqueo del fondo rotativo el resultado es el siguiente: </w:t>
      </w:r>
    </w:p>
    <w:p w14:paraId="693FD3DC" w14:textId="77777777" w:rsidR="00C429D1" w:rsidRPr="006F41A9" w:rsidRDefault="00C429D1">
      <w:pPr>
        <w:spacing w:after="0"/>
        <w:rPr>
          <w:rFonts w:eastAsia="Times New Roman"/>
          <w:sz w:val="22"/>
        </w:rPr>
      </w:pPr>
    </w:p>
    <w:p w14:paraId="126FC0FA" w14:textId="11A1CFAD" w:rsidR="00E96BDE" w:rsidRPr="006F41A9" w:rsidRDefault="00AC767D">
      <w:pPr>
        <w:spacing w:after="0"/>
        <w:rPr>
          <w:rFonts w:eastAsia="Times New Roman"/>
          <w:sz w:val="22"/>
        </w:rPr>
      </w:pPr>
      <w:r w:rsidRPr="006F41A9">
        <w:rPr>
          <w:rFonts w:eastAsia="Times New Roman"/>
          <w:sz w:val="22"/>
        </w:rPr>
        <w:t>Arqueo al 19 de octubre de 2023</w:t>
      </w:r>
      <w:r w:rsidR="0042795E" w:rsidRPr="006F41A9">
        <w:rPr>
          <w:rFonts w:eastAsia="Times New Roman"/>
          <w:sz w:val="22"/>
        </w:rPr>
        <w:t xml:space="preserve">, sin diferencia determinada. </w:t>
      </w:r>
    </w:p>
    <w:p w14:paraId="274CA847" w14:textId="77777777" w:rsidR="00AC767D" w:rsidRPr="006F41A9" w:rsidRDefault="00AC767D">
      <w:pPr>
        <w:spacing w:after="0"/>
        <w:rPr>
          <w:rFonts w:eastAsia="Times New Roman"/>
          <w:sz w:val="22"/>
        </w:rPr>
      </w:pPr>
    </w:p>
    <w:tbl>
      <w:tblPr>
        <w:tblW w:w="8140" w:type="dxa"/>
        <w:tblCellMar>
          <w:left w:w="70" w:type="dxa"/>
          <w:right w:w="70" w:type="dxa"/>
        </w:tblCellMar>
        <w:tblLook w:val="04A0" w:firstRow="1" w:lastRow="0" w:firstColumn="1" w:lastColumn="0" w:noHBand="0" w:noVBand="1"/>
      </w:tblPr>
      <w:tblGrid>
        <w:gridCol w:w="5440"/>
        <w:gridCol w:w="1269"/>
        <w:gridCol w:w="1431"/>
      </w:tblGrid>
      <w:tr w:rsidR="00AC767D" w:rsidRPr="006F41A9" w14:paraId="6756F2CE" w14:textId="77777777" w:rsidTr="00AC767D">
        <w:trPr>
          <w:trHeight w:val="300"/>
        </w:trPr>
        <w:tc>
          <w:tcPr>
            <w:tcW w:w="544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6327885B" w14:textId="77777777" w:rsidR="00AC767D" w:rsidRPr="006F41A9" w:rsidRDefault="00AC767D" w:rsidP="00AC767D">
            <w:pPr>
              <w:spacing w:after="0" w:line="240" w:lineRule="auto"/>
              <w:ind w:left="0" w:firstLine="0"/>
              <w:jc w:val="center"/>
              <w:rPr>
                <w:rFonts w:ascii="Calibri" w:eastAsia="Times New Roman" w:hAnsi="Calibri" w:cs="Calibri"/>
                <w:sz w:val="22"/>
              </w:rPr>
            </w:pPr>
            <w:r w:rsidRPr="006F41A9">
              <w:rPr>
                <w:rFonts w:ascii="Calibri" w:eastAsia="Times New Roman" w:hAnsi="Calibri" w:cs="Calibri"/>
                <w:sz w:val="22"/>
              </w:rPr>
              <w:t>Descripción</w:t>
            </w:r>
          </w:p>
        </w:tc>
        <w:tc>
          <w:tcPr>
            <w:tcW w:w="2700" w:type="dxa"/>
            <w:gridSpan w:val="2"/>
            <w:tcBorders>
              <w:top w:val="single" w:sz="4" w:space="0" w:color="auto"/>
              <w:left w:val="nil"/>
              <w:bottom w:val="single" w:sz="4" w:space="0" w:color="auto"/>
              <w:right w:val="single" w:sz="4" w:space="0" w:color="auto"/>
            </w:tcBorders>
            <w:shd w:val="clear" w:color="000000" w:fill="D6DCE4"/>
            <w:noWrap/>
            <w:vAlign w:val="bottom"/>
            <w:hideMark/>
          </w:tcPr>
          <w:p w14:paraId="7EA6FD78" w14:textId="77777777" w:rsidR="00AC767D" w:rsidRPr="006F41A9" w:rsidRDefault="00AC767D" w:rsidP="00AC767D">
            <w:pPr>
              <w:spacing w:after="0" w:line="240" w:lineRule="auto"/>
              <w:ind w:left="0" w:firstLine="0"/>
              <w:jc w:val="center"/>
              <w:rPr>
                <w:rFonts w:ascii="Calibri" w:eastAsia="Times New Roman" w:hAnsi="Calibri" w:cs="Calibri"/>
                <w:sz w:val="22"/>
              </w:rPr>
            </w:pPr>
            <w:r w:rsidRPr="006F41A9">
              <w:rPr>
                <w:rFonts w:ascii="Calibri" w:eastAsia="Times New Roman" w:hAnsi="Calibri" w:cs="Calibri"/>
                <w:sz w:val="22"/>
              </w:rPr>
              <w:t>Quetzales</w:t>
            </w:r>
          </w:p>
        </w:tc>
      </w:tr>
      <w:tr w:rsidR="00AC767D" w:rsidRPr="006F41A9" w14:paraId="71E91FA6" w14:textId="77777777" w:rsidTr="00AC767D">
        <w:trPr>
          <w:trHeight w:val="300"/>
        </w:trPr>
        <w:tc>
          <w:tcPr>
            <w:tcW w:w="5440" w:type="dxa"/>
            <w:tcBorders>
              <w:top w:val="nil"/>
              <w:left w:val="single" w:sz="4" w:space="0" w:color="auto"/>
              <w:bottom w:val="single" w:sz="4" w:space="0" w:color="auto"/>
              <w:right w:val="nil"/>
            </w:tcBorders>
            <w:shd w:val="clear" w:color="auto" w:fill="auto"/>
            <w:noWrap/>
            <w:vAlign w:val="bottom"/>
            <w:hideMark/>
          </w:tcPr>
          <w:p w14:paraId="0DADBFC0" w14:textId="77777777" w:rsidR="00AC767D" w:rsidRPr="006F41A9" w:rsidRDefault="00AC767D" w:rsidP="005713B7">
            <w:pPr>
              <w:spacing w:after="0" w:line="240" w:lineRule="auto"/>
              <w:ind w:left="0" w:firstLine="0"/>
              <w:jc w:val="left"/>
              <w:rPr>
                <w:rFonts w:ascii="Calibri" w:eastAsia="Times New Roman" w:hAnsi="Calibri" w:cs="Calibri"/>
                <w:sz w:val="22"/>
              </w:rPr>
            </w:pPr>
            <w:r w:rsidRPr="006F41A9">
              <w:rPr>
                <w:rFonts w:ascii="Calibri" w:eastAsia="Times New Roman" w:hAnsi="Calibri" w:cs="Calibri"/>
                <w:sz w:val="22"/>
              </w:rPr>
              <w:t xml:space="preserve">Saldo </w:t>
            </w:r>
            <w:proofErr w:type="gramStart"/>
            <w:r w:rsidRPr="006F41A9">
              <w:rPr>
                <w:rFonts w:ascii="Calibri" w:eastAsia="Times New Roman" w:hAnsi="Calibri" w:cs="Calibri"/>
                <w:sz w:val="22"/>
              </w:rPr>
              <w:t>conciliado  con</w:t>
            </w:r>
            <w:proofErr w:type="gramEnd"/>
            <w:r w:rsidRPr="006F41A9">
              <w:rPr>
                <w:rFonts w:ascii="Calibri" w:eastAsia="Times New Roman" w:hAnsi="Calibri" w:cs="Calibri"/>
                <w:sz w:val="22"/>
              </w:rPr>
              <w:t xml:space="preserve"> cuenta bancaria</w:t>
            </w: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DA1E657" w14:textId="77777777" w:rsidR="00AC767D" w:rsidRPr="006F41A9" w:rsidRDefault="00AC767D" w:rsidP="005713B7">
            <w:pPr>
              <w:spacing w:after="0" w:line="240" w:lineRule="auto"/>
              <w:ind w:left="0" w:firstLine="0"/>
              <w:jc w:val="right"/>
              <w:rPr>
                <w:rFonts w:ascii="Calibri" w:eastAsia="Times New Roman" w:hAnsi="Calibri" w:cs="Calibri"/>
                <w:sz w:val="22"/>
              </w:rPr>
            </w:pPr>
            <w:r w:rsidRPr="006F41A9">
              <w:rPr>
                <w:rFonts w:ascii="Calibri" w:eastAsia="Times New Roman" w:hAnsi="Calibri" w:cs="Calibri"/>
                <w:sz w:val="22"/>
              </w:rPr>
              <w:t> </w:t>
            </w:r>
          </w:p>
        </w:tc>
        <w:tc>
          <w:tcPr>
            <w:tcW w:w="1431" w:type="dxa"/>
            <w:tcBorders>
              <w:top w:val="nil"/>
              <w:left w:val="nil"/>
              <w:bottom w:val="single" w:sz="4" w:space="0" w:color="auto"/>
              <w:right w:val="single" w:sz="4" w:space="0" w:color="auto"/>
            </w:tcBorders>
            <w:shd w:val="clear" w:color="auto" w:fill="auto"/>
            <w:noWrap/>
            <w:vAlign w:val="bottom"/>
            <w:hideMark/>
          </w:tcPr>
          <w:p w14:paraId="270E7D49" w14:textId="77777777" w:rsidR="00AC767D" w:rsidRPr="006F41A9" w:rsidRDefault="00AC767D" w:rsidP="005713B7">
            <w:pPr>
              <w:spacing w:after="0" w:line="240" w:lineRule="auto"/>
              <w:ind w:left="0" w:firstLine="0"/>
              <w:jc w:val="right"/>
              <w:rPr>
                <w:rFonts w:ascii="Calibri" w:eastAsia="Times New Roman" w:hAnsi="Calibri" w:cs="Calibri"/>
                <w:sz w:val="22"/>
              </w:rPr>
            </w:pPr>
            <w:r w:rsidRPr="006F41A9">
              <w:rPr>
                <w:rFonts w:ascii="Calibri" w:eastAsia="Times New Roman" w:hAnsi="Calibri" w:cs="Calibri"/>
                <w:sz w:val="22"/>
              </w:rPr>
              <w:t xml:space="preserve">          14,337.53 </w:t>
            </w:r>
          </w:p>
        </w:tc>
      </w:tr>
      <w:tr w:rsidR="00AC767D" w:rsidRPr="006F41A9" w14:paraId="4BEA68A7" w14:textId="77777777" w:rsidTr="00AC767D">
        <w:trPr>
          <w:trHeight w:val="300"/>
        </w:trPr>
        <w:tc>
          <w:tcPr>
            <w:tcW w:w="5440" w:type="dxa"/>
            <w:tcBorders>
              <w:top w:val="nil"/>
              <w:left w:val="single" w:sz="4" w:space="0" w:color="auto"/>
              <w:bottom w:val="single" w:sz="4" w:space="0" w:color="auto"/>
              <w:right w:val="nil"/>
            </w:tcBorders>
            <w:shd w:val="clear" w:color="auto" w:fill="auto"/>
            <w:noWrap/>
            <w:vAlign w:val="bottom"/>
            <w:hideMark/>
          </w:tcPr>
          <w:p w14:paraId="1F795EFB" w14:textId="77777777" w:rsidR="003B36F1" w:rsidRDefault="003B36F1" w:rsidP="005713B7">
            <w:pPr>
              <w:spacing w:after="0" w:line="240" w:lineRule="auto"/>
              <w:ind w:left="0" w:firstLine="0"/>
              <w:jc w:val="left"/>
              <w:rPr>
                <w:rFonts w:ascii="Calibri" w:eastAsia="Times New Roman" w:hAnsi="Calibri" w:cs="Calibri"/>
                <w:sz w:val="22"/>
              </w:rPr>
            </w:pPr>
          </w:p>
          <w:p w14:paraId="1770241C" w14:textId="0E3D8C64" w:rsidR="003B36F1" w:rsidRPr="006F41A9" w:rsidRDefault="00AC767D" w:rsidP="005713B7">
            <w:pPr>
              <w:spacing w:after="0" w:line="240" w:lineRule="auto"/>
              <w:ind w:left="0" w:firstLine="0"/>
              <w:jc w:val="left"/>
              <w:rPr>
                <w:rFonts w:ascii="Calibri" w:eastAsia="Times New Roman" w:hAnsi="Calibri" w:cs="Calibri"/>
                <w:sz w:val="22"/>
              </w:rPr>
            </w:pPr>
            <w:r w:rsidRPr="006F41A9">
              <w:rPr>
                <w:rFonts w:ascii="Calibri" w:eastAsia="Times New Roman" w:hAnsi="Calibri" w:cs="Calibri"/>
                <w:sz w:val="22"/>
              </w:rPr>
              <w:t>Documentos de abono:</w:t>
            </w: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442602F0" w14:textId="77777777" w:rsidR="00AC767D" w:rsidRPr="006F41A9" w:rsidRDefault="00AC767D" w:rsidP="005713B7">
            <w:pPr>
              <w:spacing w:after="0" w:line="240" w:lineRule="auto"/>
              <w:ind w:left="0" w:firstLine="0"/>
              <w:jc w:val="right"/>
              <w:rPr>
                <w:rFonts w:ascii="Calibri" w:eastAsia="Times New Roman" w:hAnsi="Calibri" w:cs="Calibri"/>
                <w:sz w:val="22"/>
              </w:rPr>
            </w:pPr>
            <w:r w:rsidRPr="006F41A9">
              <w:rPr>
                <w:rFonts w:ascii="Calibri" w:eastAsia="Times New Roman" w:hAnsi="Calibri" w:cs="Calibri"/>
                <w:sz w:val="22"/>
              </w:rPr>
              <w:t> </w:t>
            </w:r>
          </w:p>
        </w:tc>
        <w:tc>
          <w:tcPr>
            <w:tcW w:w="1431" w:type="dxa"/>
            <w:tcBorders>
              <w:top w:val="nil"/>
              <w:left w:val="nil"/>
              <w:bottom w:val="single" w:sz="4" w:space="0" w:color="auto"/>
              <w:right w:val="single" w:sz="4" w:space="0" w:color="auto"/>
            </w:tcBorders>
            <w:shd w:val="clear" w:color="auto" w:fill="auto"/>
            <w:noWrap/>
            <w:vAlign w:val="bottom"/>
            <w:hideMark/>
          </w:tcPr>
          <w:p w14:paraId="014B96F2" w14:textId="77777777" w:rsidR="00AC767D" w:rsidRPr="006F41A9" w:rsidRDefault="00AC767D" w:rsidP="005713B7">
            <w:pPr>
              <w:spacing w:after="0" w:line="240" w:lineRule="auto"/>
              <w:ind w:left="0" w:firstLine="0"/>
              <w:jc w:val="right"/>
              <w:rPr>
                <w:rFonts w:ascii="Calibri" w:eastAsia="Times New Roman" w:hAnsi="Calibri" w:cs="Calibri"/>
                <w:sz w:val="22"/>
              </w:rPr>
            </w:pPr>
            <w:r w:rsidRPr="006F41A9">
              <w:rPr>
                <w:rFonts w:ascii="Calibri" w:eastAsia="Times New Roman" w:hAnsi="Calibri" w:cs="Calibri"/>
                <w:sz w:val="22"/>
              </w:rPr>
              <w:t> </w:t>
            </w:r>
          </w:p>
        </w:tc>
      </w:tr>
      <w:tr w:rsidR="00AC767D" w:rsidRPr="006F41A9" w14:paraId="2FBFA5E2" w14:textId="77777777" w:rsidTr="003B36F1">
        <w:trPr>
          <w:trHeight w:val="377"/>
        </w:trPr>
        <w:tc>
          <w:tcPr>
            <w:tcW w:w="5440" w:type="dxa"/>
            <w:tcBorders>
              <w:top w:val="nil"/>
              <w:left w:val="single" w:sz="4" w:space="0" w:color="auto"/>
              <w:bottom w:val="single" w:sz="4" w:space="0" w:color="auto"/>
              <w:right w:val="nil"/>
            </w:tcBorders>
            <w:shd w:val="clear" w:color="auto" w:fill="auto"/>
            <w:noWrap/>
            <w:vAlign w:val="bottom"/>
            <w:hideMark/>
          </w:tcPr>
          <w:p w14:paraId="7ABDA4FC" w14:textId="77777777" w:rsidR="00AC767D" w:rsidRPr="006F41A9" w:rsidRDefault="00AC767D" w:rsidP="005713B7">
            <w:pPr>
              <w:spacing w:after="0" w:line="240" w:lineRule="auto"/>
              <w:ind w:left="0" w:firstLine="0"/>
              <w:jc w:val="left"/>
              <w:rPr>
                <w:rFonts w:ascii="Calibri" w:eastAsia="Times New Roman" w:hAnsi="Calibri" w:cs="Calibri"/>
                <w:sz w:val="22"/>
              </w:rPr>
            </w:pPr>
            <w:r w:rsidRPr="006F41A9">
              <w:rPr>
                <w:rFonts w:ascii="Calibri" w:eastAsia="Times New Roman" w:hAnsi="Calibri" w:cs="Calibri"/>
                <w:sz w:val="22"/>
              </w:rPr>
              <w:t>Cheques no liquidados</w:t>
            </w: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86F4671" w14:textId="77777777" w:rsidR="00AC767D" w:rsidRPr="006F41A9" w:rsidRDefault="00AC767D" w:rsidP="005713B7">
            <w:pPr>
              <w:spacing w:after="0" w:line="240" w:lineRule="auto"/>
              <w:ind w:left="0" w:firstLine="0"/>
              <w:jc w:val="right"/>
              <w:rPr>
                <w:rFonts w:ascii="Calibri" w:eastAsia="Times New Roman" w:hAnsi="Calibri" w:cs="Calibri"/>
                <w:sz w:val="22"/>
              </w:rPr>
            </w:pPr>
            <w:r w:rsidRPr="006F41A9">
              <w:rPr>
                <w:rFonts w:ascii="Calibri" w:eastAsia="Times New Roman" w:hAnsi="Calibri" w:cs="Calibri"/>
                <w:sz w:val="22"/>
              </w:rPr>
              <w:t xml:space="preserve">      34,056.04 </w:t>
            </w:r>
          </w:p>
        </w:tc>
        <w:tc>
          <w:tcPr>
            <w:tcW w:w="1431" w:type="dxa"/>
            <w:tcBorders>
              <w:top w:val="nil"/>
              <w:left w:val="nil"/>
              <w:bottom w:val="single" w:sz="4" w:space="0" w:color="auto"/>
              <w:right w:val="single" w:sz="4" w:space="0" w:color="auto"/>
            </w:tcBorders>
            <w:shd w:val="clear" w:color="auto" w:fill="auto"/>
            <w:noWrap/>
            <w:vAlign w:val="bottom"/>
            <w:hideMark/>
          </w:tcPr>
          <w:p w14:paraId="3FEE304C" w14:textId="77777777" w:rsidR="00AC767D" w:rsidRPr="006F41A9" w:rsidRDefault="00AC767D" w:rsidP="005713B7">
            <w:pPr>
              <w:spacing w:after="0" w:line="240" w:lineRule="auto"/>
              <w:ind w:left="0" w:firstLine="0"/>
              <w:jc w:val="right"/>
              <w:rPr>
                <w:rFonts w:ascii="Calibri" w:eastAsia="Times New Roman" w:hAnsi="Calibri" w:cs="Calibri"/>
                <w:sz w:val="22"/>
              </w:rPr>
            </w:pPr>
            <w:r w:rsidRPr="006F41A9">
              <w:rPr>
                <w:rFonts w:ascii="Calibri" w:eastAsia="Times New Roman" w:hAnsi="Calibri" w:cs="Calibri"/>
                <w:sz w:val="22"/>
              </w:rPr>
              <w:t> </w:t>
            </w:r>
          </w:p>
        </w:tc>
      </w:tr>
      <w:tr w:rsidR="00AC767D" w:rsidRPr="006F41A9" w14:paraId="4D053664" w14:textId="77777777" w:rsidTr="00AC767D">
        <w:trPr>
          <w:trHeight w:val="300"/>
        </w:trPr>
        <w:tc>
          <w:tcPr>
            <w:tcW w:w="5440" w:type="dxa"/>
            <w:tcBorders>
              <w:top w:val="nil"/>
              <w:left w:val="single" w:sz="4" w:space="0" w:color="auto"/>
              <w:bottom w:val="single" w:sz="4" w:space="0" w:color="auto"/>
              <w:right w:val="nil"/>
            </w:tcBorders>
            <w:shd w:val="clear" w:color="auto" w:fill="auto"/>
            <w:noWrap/>
            <w:vAlign w:val="bottom"/>
            <w:hideMark/>
          </w:tcPr>
          <w:p w14:paraId="664B9382" w14:textId="77777777" w:rsidR="00AC767D" w:rsidRPr="006F41A9" w:rsidRDefault="00AC767D" w:rsidP="005713B7">
            <w:pPr>
              <w:spacing w:after="0" w:line="240" w:lineRule="auto"/>
              <w:ind w:left="0" w:firstLine="0"/>
              <w:jc w:val="left"/>
              <w:rPr>
                <w:rFonts w:ascii="Calibri" w:eastAsia="Times New Roman" w:hAnsi="Calibri" w:cs="Calibri"/>
                <w:sz w:val="22"/>
              </w:rPr>
            </w:pPr>
            <w:r w:rsidRPr="006F41A9">
              <w:rPr>
                <w:rFonts w:ascii="Calibri" w:eastAsia="Times New Roman" w:hAnsi="Calibri" w:cs="Calibri"/>
                <w:sz w:val="22"/>
              </w:rPr>
              <w:t>Liquidación pendiente de reintegro</w:t>
            </w: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7C66DC35" w14:textId="77777777" w:rsidR="00AC767D" w:rsidRPr="006F41A9" w:rsidRDefault="00AC767D" w:rsidP="005713B7">
            <w:pPr>
              <w:spacing w:after="0" w:line="240" w:lineRule="auto"/>
              <w:ind w:left="0" w:firstLine="0"/>
              <w:jc w:val="right"/>
              <w:rPr>
                <w:rFonts w:ascii="Calibri" w:eastAsia="Times New Roman" w:hAnsi="Calibri" w:cs="Calibri"/>
                <w:sz w:val="22"/>
              </w:rPr>
            </w:pPr>
            <w:r w:rsidRPr="006F41A9">
              <w:rPr>
                <w:rFonts w:ascii="Calibri" w:eastAsia="Times New Roman" w:hAnsi="Calibri" w:cs="Calibri"/>
                <w:sz w:val="22"/>
              </w:rPr>
              <w:t xml:space="preserve">      57,606.43 </w:t>
            </w:r>
          </w:p>
        </w:tc>
        <w:tc>
          <w:tcPr>
            <w:tcW w:w="1431" w:type="dxa"/>
            <w:tcBorders>
              <w:top w:val="nil"/>
              <w:left w:val="nil"/>
              <w:bottom w:val="single" w:sz="4" w:space="0" w:color="auto"/>
              <w:right w:val="single" w:sz="4" w:space="0" w:color="auto"/>
            </w:tcBorders>
            <w:shd w:val="clear" w:color="auto" w:fill="auto"/>
            <w:noWrap/>
            <w:vAlign w:val="bottom"/>
            <w:hideMark/>
          </w:tcPr>
          <w:p w14:paraId="111AD25F" w14:textId="77777777" w:rsidR="00AC767D" w:rsidRPr="006F41A9" w:rsidRDefault="00AC767D" w:rsidP="005713B7">
            <w:pPr>
              <w:spacing w:after="0" w:line="240" w:lineRule="auto"/>
              <w:ind w:left="0" w:firstLine="0"/>
              <w:jc w:val="right"/>
              <w:rPr>
                <w:rFonts w:ascii="Calibri" w:eastAsia="Times New Roman" w:hAnsi="Calibri" w:cs="Calibri"/>
                <w:sz w:val="22"/>
              </w:rPr>
            </w:pPr>
            <w:r w:rsidRPr="006F41A9">
              <w:rPr>
                <w:rFonts w:ascii="Calibri" w:eastAsia="Times New Roman" w:hAnsi="Calibri" w:cs="Calibri"/>
                <w:sz w:val="22"/>
              </w:rPr>
              <w:t> </w:t>
            </w:r>
          </w:p>
        </w:tc>
      </w:tr>
      <w:tr w:rsidR="00AC767D" w:rsidRPr="006F41A9" w14:paraId="53E50F89" w14:textId="77777777" w:rsidTr="00AC767D">
        <w:trPr>
          <w:trHeight w:val="300"/>
        </w:trPr>
        <w:tc>
          <w:tcPr>
            <w:tcW w:w="5440" w:type="dxa"/>
            <w:tcBorders>
              <w:top w:val="nil"/>
              <w:left w:val="single" w:sz="4" w:space="0" w:color="auto"/>
              <w:bottom w:val="single" w:sz="4" w:space="0" w:color="auto"/>
              <w:right w:val="nil"/>
            </w:tcBorders>
            <w:shd w:val="clear" w:color="auto" w:fill="auto"/>
            <w:noWrap/>
            <w:vAlign w:val="bottom"/>
            <w:hideMark/>
          </w:tcPr>
          <w:p w14:paraId="5C0476CA" w14:textId="77777777" w:rsidR="00AC767D" w:rsidRPr="006F41A9" w:rsidRDefault="00AC767D" w:rsidP="005713B7">
            <w:pPr>
              <w:spacing w:after="0" w:line="240" w:lineRule="auto"/>
              <w:ind w:left="0" w:firstLine="0"/>
              <w:jc w:val="left"/>
              <w:rPr>
                <w:rFonts w:ascii="Calibri" w:eastAsia="Times New Roman" w:hAnsi="Calibri" w:cs="Calibri"/>
                <w:sz w:val="22"/>
              </w:rPr>
            </w:pPr>
            <w:r w:rsidRPr="006F41A9">
              <w:rPr>
                <w:rFonts w:ascii="Calibri" w:eastAsia="Times New Roman" w:hAnsi="Calibri" w:cs="Calibri"/>
                <w:sz w:val="22"/>
              </w:rPr>
              <w:t>Caja Chica 1</w:t>
            </w: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324E02C5" w14:textId="77777777" w:rsidR="00AC767D" w:rsidRPr="006F41A9" w:rsidRDefault="00AC767D" w:rsidP="005713B7">
            <w:pPr>
              <w:spacing w:after="0" w:line="240" w:lineRule="auto"/>
              <w:ind w:left="0" w:firstLine="0"/>
              <w:jc w:val="right"/>
              <w:rPr>
                <w:rFonts w:ascii="Calibri" w:eastAsia="Times New Roman" w:hAnsi="Calibri" w:cs="Calibri"/>
                <w:sz w:val="22"/>
              </w:rPr>
            </w:pPr>
            <w:r w:rsidRPr="006F41A9">
              <w:rPr>
                <w:rFonts w:ascii="Calibri" w:eastAsia="Times New Roman" w:hAnsi="Calibri" w:cs="Calibri"/>
                <w:sz w:val="22"/>
              </w:rPr>
              <w:t xml:space="preserve">         5,000.00 </w:t>
            </w:r>
          </w:p>
        </w:tc>
        <w:tc>
          <w:tcPr>
            <w:tcW w:w="1431" w:type="dxa"/>
            <w:tcBorders>
              <w:top w:val="nil"/>
              <w:left w:val="nil"/>
              <w:bottom w:val="single" w:sz="4" w:space="0" w:color="auto"/>
              <w:right w:val="single" w:sz="4" w:space="0" w:color="auto"/>
            </w:tcBorders>
            <w:shd w:val="clear" w:color="auto" w:fill="auto"/>
            <w:noWrap/>
            <w:vAlign w:val="bottom"/>
            <w:hideMark/>
          </w:tcPr>
          <w:p w14:paraId="75CCFBCE" w14:textId="77777777" w:rsidR="00AC767D" w:rsidRPr="006F41A9" w:rsidRDefault="00AC767D" w:rsidP="005713B7">
            <w:pPr>
              <w:spacing w:after="0" w:line="240" w:lineRule="auto"/>
              <w:ind w:left="0" w:firstLine="0"/>
              <w:jc w:val="right"/>
              <w:rPr>
                <w:rFonts w:ascii="Calibri" w:eastAsia="Times New Roman" w:hAnsi="Calibri" w:cs="Calibri"/>
                <w:sz w:val="22"/>
              </w:rPr>
            </w:pPr>
            <w:r w:rsidRPr="006F41A9">
              <w:rPr>
                <w:rFonts w:ascii="Calibri" w:eastAsia="Times New Roman" w:hAnsi="Calibri" w:cs="Calibri"/>
                <w:sz w:val="22"/>
              </w:rPr>
              <w:t> </w:t>
            </w:r>
          </w:p>
        </w:tc>
      </w:tr>
      <w:tr w:rsidR="00AC767D" w:rsidRPr="006F41A9" w14:paraId="0517EE73" w14:textId="77777777" w:rsidTr="003B36F1">
        <w:trPr>
          <w:trHeight w:val="301"/>
        </w:trPr>
        <w:tc>
          <w:tcPr>
            <w:tcW w:w="5440" w:type="dxa"/>
            <w:tcBorders>
              <w:top w:val="nil"/>
              <w:left w:val="single" w:sz="4" w:space="0" w:color="auto"/>
              <w:bottom w:val="single" w:sz="4" w:space="0" w:color="auto"/>
              <w:right w:val="nil"/>
            </w:tcBorders>
            <w:shd w:val="clear" w:color="auto" w:fill="auto"/>
            <w:noWrap/>
            <w:vAlign w:val="bottom"/>
            <w:hideMark/>
          </w:tcPr>
          <w:p w14:paraId="1591E4CC" w14:textId="77777777" w:rsidR="00AC767D" w:rsidRPr="006F41A9" w:rsidRDefault="00AC767D" w:rsidP="005713B7">
            <w:pPr>
              <w:spacing w:after="0" w:line="240" w:lineRule="auto"/>
              <w:ind w:left="0" w:firstLine="0"/>
              <w:jc w:val="left"/>
              <w:rPr>
                <w:rFonts w:ascii="Calibri" w:eastAsia="Times New Roman" w:hAnsi="Calibri" w:cs="Calibri"/>
                <w:sz w:val="22"/>
              </w:rPr>
            </w:pPr>
            <w:r w:rsidRPr="006F41A9">
              <w:rPr>
                <w:rFonts w:ascii="Calibri" w:eastAsia="Times New Roman" w:hAnsi="Calibri" w:cs="Calibri"/>
                <w:sz w:val="22"/>
              </w:rPr>
              <w:t>Caja Chica 2</w:t>
            </w: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19031A69" w14:textId="77777777" w:rsidR="00AC767D" w:rsidRPr="006F41A9" w:rsidRDefault="00AC767D" w:rsidP="005713B7">
            <w:pPr>
              <w:spacing w:after="0" w:line="240" w:lineRule="auto"/>
              <w:ind w:left="0" w:firstLine="0"/>
              <w:jc w:val="right"/>
              <w:rPr>
                <w:rFonts w:ascii="Calibri" w:eastAsia="Times New Roman" w:hAnsi="Calibri" w:cs="Calibri"/>
                <w:sz w:val="22"/>
              </w:rPr>
            </w:pPr>
            <w:r w:rsidRPr="006F41A9">
              <w:rPr>
                <w:rFonts w:ascii="Calibri" w:eastAsia="Times New Roman" w:hAnsi="Calibri" w:cs="Calibri"/>
                <w:sz w:val="22"/>
              </w:rPr>
              <w:t xml:space="preserve">         4,000.00 </w:t>
            </w:r>
          </w:p>
        </w:tc>
        <w:tc>
          <w:tcPr>
            <w:tcW w:w="1431" w:type="dxa"/>
            <w:tcBorders>
              <w:top w:val="nil"/>
              <w:left w:val="nil"/>
              <w:bottom w:val="single" w:sz="4" w:space="0" w:color="auto"/>
              <w:right w:val="single" w:sz="4" w:space="0" w:color="auto"/>
            </w:tcBorders>
            <w:shd w:val="clear" w:color="auto" w:fill="auto"/>
            <w:noWrap/>
            <w:vAlign w:val="bottom"/>
            <w:hideMark/>
          </w:tcPr>
          <w:p w14:paraId="2718FFBE" w14:textId="77777777" w:rsidR="00AC767D" w:rsidRPr="006F41A9" w:rsidRDefault="00AC767D" w:rsidP="005713B7">
            <w:pPr>
              <w:spacing w:after="0" w:line="240" w:lineRule="auto"/>
              <w:ind w:left="0" w:firstLine="0"/>
              <w:jc w:val="right"/>
              <w:rPr>
                <w:rFonts w:ascii="Calibri" w:eastAsia="Times New Roman" w:hAnsi="Calibri" w:cs="Calibri"/>
                <w:sz w:val="22"/>
              </w:rPr>
            </w:pPr>
            <w:r w:rsidRPr="006F41A9">
              <w:rPr>
                <w:rFonts w:ascii="Calibri" w:eastAsia="Times New Roman" w:hAnsi="Calibri" w:cs="Calibri"/>
                <w:sz w:val="22"/>
              </w:rPr>
              <w:t xml:space="preserve">       100,662.47 </w:t>
            </w:r>
          </w:p>
        </w:tc>
      </w:tr>
      <w:tr w:rsidR="00AC767D" w:rsidRPr="006F41A9" w14:paraId="3EBCC099" w14:textId="77777777" w:rsidTr="00AC767D">
        <w:trPr>
          <w:trHeight w:val="300"/>
        </w:trPr>
        <w:tc>
          <w:tcPr>
            <w:tcW w:w="5440" w:type="dxa"/>
            <w:tcBorders>
              <w:top w:val="nil"/>
              <w:left w:val="single" w:sz="4" w:space="0" w:color="auto"/>
              <w:bottom w:val="single" w:sz="4" w:space="0" w:color="auto"/>
              <w:right w:val="nil"/>
            </w:tcBorders>
            <w:shd w:val="clear" w:color="000000" w:fill="D6DCE4"/>
            <w:noWrap/>
            <w:vAlign w:val="bottom"/>
            <w:hideMark/>
          </w:tcPr>
          <w:p w14:paraId="02235DC4" w14:textId="77777777" w:rsidR="00AC767D" w:rsidRPr="006F41A9" w:rsidRDefault="00AC767D" w:rsidP="005713B7">
            <w:pPr>
              <w:spacing w:after="0" w:line="240" w:lineRule="auto"/>
              <w:ind w:left="0" w:firstLine="0"/>
              <w:jc w:val="left"/>
              <w:rPr>
                <w:rFonts w:ascii="Calibri" w:eastAsia="Times New Roman" w:hAnsi="Calibri" w:cs="Calibri"/>
                <w:sz w:val="22"/>
              </w:rPr>
            </w:pPr>
            <w:r w:rsidRPr="006F41A9">
              <w:rPr>
                <w:rFonts w:ascii="Calibri" w:eastAsia="Times New Roman" w:hAnsi="Calibri" w:cs="Calibri"/>
                <w:sz w:val="22"/>
              </w:rPr>
              <w:t>Total</w:t>
            </w:r>
          </w:p>
        </w:tc>
        <w:tc>
          <w:tcPr>
            <w:tcW w:w="1269" w:type="dxa"/>
            <w:tcBorders>
              <w:top w:val="nil"/>
              <w:left w:val="single" w:sz="4" w:space="0" w:color="auto"/>
              <w:bottom w:val="single" w:sz="4" w:space="0" w:color="auto"/>
              <w:right w:val="single" w:sz="4" w:space="0" w:color="auto"/>
            </w:tcBorders>
            <w:shd w:val="clear" w:color="000000" w:fill="D6DCE4"/>
            <w:noWrap/>
            <w:vAlign w:val="bottom"/>
            <w:hideMark/>
          </w:tcPr>
          <w:p w14:paraId="21D0CD38" w14:textId="77777777" w:rsidR="00AC767D" w:rsidRPr="006F41A9" w:rsidRDefault="00AC767D" w:rsidP="005713B7">
            <w:pPr>
              <w:spacing w:after="0" w:line="240" w:lineRule="auto"/>
              <w:ind w:left="0" w:firstLine="0"/>
              <w:jc w:val="right"/>
              <w:rPr>
                <w:rFonts w:ascii="Calibri" w:eastAsia="Times New Roman" w:hAnsi="Calibri" w:cs="Calibri"/>
                <w:sz w:val="22"/>
              </w:rPr>
            </w:pPr>
            <w:r w:rsidRPr="006F41A9">
              <w:rPr>
                <w:rFonts w:ascii="Calibri" w:eastAsia="Times New Roman" w:hAnsi="Calibri" w:cs="Calibri"/>
                <w:sz w:val="22"/>
              </w:rPr>
              <w:t> </w:t>
            </w:r>
          </w:p>
        </w:tc>
        <w:tc>
          <w:tcPr>
            <w:tcW w:w="1431" w:type="dxa"/>
            <w:tcBorders>
              <w:top w:val="nil"/>
              <w:left w:val="nil"/>
              <w:bottom w:val="single" w:sz="4" w:space="0" w:color="auto"/>
              <w:right w:val="single" w:sz="4" w:space="0" w:color="auto"/>
            </w:tcBorders>
            <w:shd w:val="clear" w:color="000000" w:fill="D6DCE4"/>
            <w:noWrap/>
            <w:vAlign w:val="bottom"/>
            <w:hideMark/>
          </w:tcPr>
          <w:p w14:paraId="625DACD8" w14:textId="77777777" w:rsidR="00AC767D" w:rsidRPr="006F41A9" w:rsidRDefault="00AC767D" w:rsidP="005713B7">
            <w:pPr>
              <w:spacing w:after="0" w:line="240" w:lineRule="auto"/>
              <w:ind w:left="0" w:firstLine="0"/>
              <w:jc w:val="right"/>
              <w:rPr>
                <w:rFonts w:ascii="Calibri" w:eastAsia="Times New Roman" w:hAnsi="Calibri" w:cs="Calibri"/>
                <w:sz w:val="22"/>
              </w:rPr>
            </w:pPr>
            <w:r w:rsidRPr="006F41A9">
              <w:rPr>
                <w:rFonts w:ascii="Calibri" w:eastAsia="Times New Roman" w:hAnsi="Calibri" w:cs="Calibri"/>
                <w:sz w:val="22"/>
              </w:rPr>
              <w:t xml:space="preserve">       115,000.00 </w:t>
            </w:r>
          </w:p>
        </w:tc>
      </w:tr>
    </w:tbl>
    <w:p w14:paraId="556FF2F9" w14:textId="34853E26" w:rsidR="00267BD8" w:rsidRPr="006F41A9" w:rsidRDefault="00267BD8">
      <w:pPr>
        <w:spacing w:after="0"/>
        <w:rPr>
          <w:rFonts w:eastAsia="Times New Roman"/>
          <w:sz w:val="22"/>
        </w:rPr>
      </w:pPr>
    </w:p>
    <w:p w14:paraId="76AE1743" w14:textId="0980DEF9" w:rsidR="007C5B63" w:rsidRPr="006F41A9" w:rsidRDefault="007C5B63">
      <w:pPr>
        <w:spacing w:after="0"/>
        <w:rPr>
          <w:rFonts w:eastAsia="Times New Roman"/>
          <w:sz w:val="22"/>
        </w:rPr>
      </w:pPr>
    </w:p>
    <w:p w14:paraId="2FF6A24B" w14:textId="77D9E021" w:rsidR="007C5B63" w:rsidRPr="006F41A9" w:rsidRDefault="007C5B63">
      <w:pPr>
        <w:spacing w:after="0"/>
        <w:rPr>
          <w:rFonts w:eastAsia="Times New Roman"/>
          <w:sz w:val="22"/>
        </w:rPr>
      </w:pPr>
    </w:p>
    <w:p w14:paraId="7C7837F6" w14:textId="31E6095B" w:rsidR="007C5B63" w:rsidRPr="006F41A9" w:rsidRDefault="007C5B63">
      <w:pPr>
        <w:spacing w:after="0"/>
        <w:rPr>
          <w:rFonts w:eastAsia="Times New Roman"/>
          <w:sz w:val="22"/>
        </w:rPr>
      </w:pPr>
    </w:p>
    <w:p w14:paraId="6101C03F" w14:textId="40D35A42" w:rsidR="004B69D0" w:rsidRPr="006F41A9" w:rsidRDefault="004B69D0">
      <w:pPr>
        <w:spacing w:after="0"/>
        <w:rPr>
          <w:rFonts w:eastAsia="Times New Roman"/>
          <w:sz w:val="22"/>
        </w:rPr>
      </w:pPr>
    </w:p>
    <w:p w14:paraId="073A6EC5" w14:textId="4548B350" w:rsidR="004B69D0" w:rsidRPr="006F41A9" w:rsidRDefault="004B69D0">
      <w:pPr>
        <w:spacing w:after="0"/>
        <w:rPr>
          <w:rFonts w:eastAsia="Times New Roman"/>
          <w:sz w:val="22"/>
        </w:rPr>
      </w:pPr>
    </w:p>
    <w:p w14:paraId="1113E03A" w14:textId="7C59B14A" w:rsidR="004B69D0" w:rsidRPr="006F41A9" w:rsidRDefault="004B69D0">
      <w:pPr>
        <w:spacing w:after="0"/>
        <w:rPr>
          <w:rFonts w:eastAsia="Times New Roman"/>
          <w:sz w:val="22"/>
        </w:rPr>
      </w:pPr>
    </w:p>
    <w:p w14:paraId="17F370D3" w14:textId="651C19D1" w:rsidR="004B69D0" w:rsidRPr="006F41A9" w:rsidRDefault="004B69D0">
      <w:pPr>
        <w:spacing w:after="0"/>
        <w:rPr>
          <w:rFonts w:eastAsia="Times New Roman"/>
          <w:sz w:val="22"/>
        </w:rPr>
      </w:pPr>
    </w:p>
    <w:p w14:paraId="02174DF5" w14:textId="77777777" w:rsidR="004B69D0" w:rsidRPr="006F41A9" w:rsidRDefault="004B69D0">
      <w:pPr>
        <w:spacing w:after="0"/>
        <w:rPr>
          <w:rFonts w:eastAsia="Times New Roman"/>
          <w:sz w:val="22"/>
        </w:rPr>
      </w:pPr>
    </w:p>
    <w:p w14:paraId="256034CC" w14:textId="646A5F02" w:rsidR="007C5B63" w:rsidRDefault="007C5B63">
      <w:pPr>
        <w:spacing w:after="0"/>
        <w:rPr>
          <w:rFonts w:eastAsia="Times New Roman"/>
          <w:sz w:val="22"/>
        </w:rPr>
      </w:pPr>
    </w:p>
    <w:p w14:paraId="5FCBCA62" w14:textId="77777777" w:rsidR="00220F6D" w:rsidRPr="006F41A9" w:rsidRDefault="00220F6D">
      <w:pPr>
        <w:spacing w:after="0"/>
        <w:rPr>
          <w:rFonts w:eastAsia="Times New Roman"/>
          <w:sz w:val="22"/>
        </w:rPr>
      </w:pPr>
    </w:p>
    <w:p w14:paraId="2E92F467" w14:textId="7CB9564F" w:rsidR="007C5B63" w:rsidRPr="006F41A9" w:rsidRDefault="007C5B63">
      <w:pPr>
        <w:spacing w:after="0"/>
        <w:rPr>
          <w:rFonts w:eastAsia="Times New Roman"/>
          <w:sz w:val="22"/>
        </w:rPr>
      </w:pPr>
    </w:p>
    <w:p w14:paraId="14764F8D" w14:textId="196B4900" w:rsidR="0063292E" w:rsidRPr="006F41A9" w:rsidRDefault="00AC767D">
      <w:pPr>
        <w:spacing w:after="0"/>
        <w:rPr>
          <w:rFonts w:eastAsia="Times New Roman"/>
          <w:sz w:val="22"/>
        </w:rPr>
      </w:pPr>
      <w:r w:rsidRPr="006F41A9">
        <w:rPr>
          <w:rFonts w:eastAsia="Times New Roman"/>
          <w:sz w:val="22"/>
        </w:rPr>
        <w:t>CUPONES DE COMBUSTIBLE</w:t>
      </w:r>
    </w:p>
    <w:p w14:paraId="43DC3BB3" w14:textId="0783EBE8" w:rsidR="00B962F7" w:rsidRPr="006F41A9" w:rsidRDefault="00B962F7">
      <w:pPr>
        <w:spacing w:after="0"/>
        <w:rPr>
          <w:rFonts w:eastAsia="Times New Roman"/>
          <w:sz w:val="22"/>
        </w:rPr>
      </w:pPr>
    </w:p>
    <w:p w14:paraId="6AFDDDA6" w14:textId="7B8D27B0" w:rsidR="007C5B63" w:rsidRPr="006F41A9" w:rsidRDefault="007C5B63">
      <w:pPr>
        <w:spacing w:after="0"/>
        <w:rPr>
          <w:rFonts w:eastAsia="Times New Roman"/>
          <w:sz w:val="22"/>
        </w:rPr>
      </w:pPr>
      <w:r w:rsidRPr="006F41A9">
        <w:rPr>
          <w:rFonts w:eastAsia="Times New Roman"/>
          <w:sz w:val="22"/>
        </w:rPr>
        <w:t xml:space="preserve">Para el manejo del combustible se utilizan los siguientes libros: 1) Libro para el control del consumo de cupones de </w:t>
      </w:r>
      <w:r w:rsidR="004B69D0" w:rsidRPr="006F41A9">
        <w:rPr>
          <w:rFonts w:eastAsia="Times New Roman"/>
          <w:sz w:val="22"/>
        </w:rPr>
        <w:t>s</w:t>
      </w:r>
      <w:r w:rsidRPr="006F41A9">
        <w:rPr>
          <w:rFonts w:eastAsia="Times New Roman"/>
          <w:sz w:val="22"/>
        </w:rPr>
        <w:t xml:space="preserve">upervisión </w:t>
      </w:r>
      <w:r w:rsidR="004B69D0" w:rsidRPr="006F41A9">
        <w:rPr>
          <w:rFonts w:eastAsia="Times New Roman"/>
          <w:sz w:val="22"/>
        </w:rPr>
        <w:t>t</w:t>
      </w:r>
      <w:r w:rsidRPr="006F41A9">
        <w:rPr>
          <w:rFonts w:eastAsia="Times New Roman"/>
          <w:sz w:val="22"/>
        </w:rPr>
        <w:t>écnica. No.</w:t>
      </w:r>
      <w:r w:rsidR="004B2FFE" w:rsidRPr="006F41A9">
        <w:rPr>
          <w:rFonts w:eastAsia="Times New Roman"/>
          <w:sz w:val="22"/>
        </w:rPr>
        <w:t xml:space="preserve">052700 </w:t>
      </w:r>
      <w:r w:rsidRPr="006F41A9">
        <w:rPr>
          <w:rFonts w:eastAsia="Times New Roman"/>
          <w:sz w:val="22"/>
        </w:rPr>
        <w:t>autorizado por Contraloría General de Cuentas de fecha</w:t>
      </w:r>
      <w:r w:rsidR="004B2FFE" w:rsidRPr="006F41A9">
        <w:rPr>
          <w:rFonts w:eastAsia="Times New Roman"/>
          <w:sz w:val="22"/>
        </w:rPr>
        <w:t xml:space="preserve"> 01 de junio de 2012</w:t>
      </w:r>
      <w:r w:rsidRPr="006F41A9">
        <w:rPr>
          <w:rFonts w:eastAsia="Times New Roman"/>
          <w:sz w:val="22"/>
        </w:rPr>
        <w:t xml:space="preserve">. 2) Libro para el control de consumo de cupones </w:t>
      </w:r>
      <w:r w:rsidR="004B69D0" w:rsidRPr="006F41A9">
        <w:rPr>
          <w:rFonts w:eastAsia="Times New Roman"/>
          <w:sz w:val="22"/>
        </w:rPr>
        <w:t>d</w:t>
      </w:r>
      <w:r w:rsidR="004B2FFE" w:rsidRPr="006F41A9">
        <w:rPr>
          <w:rFonts w:eastAsia="Times New Roman"/>
          <w:sz w:val="22"/>
        </w:rPr>
        <w:t xml:space="preserve">epartamento </w:t>
      </w:r>
      <w:r w:rsidR="004B69D0" w:rsidRPr="006F41A9">
        <w:rPr>
          <w:rFonts w:eastAsia="Times New Roman"/>
          <w:sz w:val="22"/>
        </w:rPr>
        <w:t>a</w:t>
      </w:r>
      <w:r w:rsidRPr="006F41A9">
        <w:rPr>
          <w:rFonts w:eastAsia="Times New Roman"/>
          <w:sz w:val="22"/>
        </w:rPr>
        <w:t>dministrativo No.</w:t>
      </w:r>
      <w:r w:rsidR="004B2FFE" w:rsidRPr="006F41A9">
        <w:rPr>
          <w:rFonts w:eastAsia="Times New Roman"/>
          <w:sz w:val="22"/>
        </w:rPr>
        <w:t xml:space="preserve"> 059247 </w:t>
      </w:r>
      <w:r w:rsidRPr="006F41A9">
        <w:rPr>
          <w:rFonts w:eastAsia="Times New Roman"/>
          <w:sz w:val="22"/>
        </w:rPr>
        <w:t>autorizado por Contraloría General de Cuentas de fecha</w:t>
      </w:r>
      <w:r w:rsidR="000506E2" w:rsidRPr="006F41A9">
        <w:rPr>
          <w:rFonts w:eastAsia="Times New Roman"/>
          <w:sz w:val="22"/>
        </w:rPr>
        <w:t xml:space="preserve"> 07 de agosto de 2014. </w:t>
      </w:r>
      <w:r w:rsidR="00F4119A" w:rsidRPr="006F41A9">
        <w:rPr>
          <w:rFonts w:eastAsia="Times New Roman"/>
          <w:sz w:val="22"/>
        </w:rPr>
        <w:t>El resultado del arqueo de cupones es el siguiente:</w:t>
      </w:r>
      <w:r w:rsidRPr="006F41A9">
        <w:rPr>
          <w:rFonts w:eastAsia="Times New Roman"/>
          <w:sz w:val="22"/>
        </w:rPr>
        <w:t xml:space="preserve"> </w:t>
      </w:r>
    </w:p>
    <w:p w14:paraId="36A9F4EA" w14:textId="2A353941" w:rsidR="000506E2" w:rsidRDefault="000506E2">
      <w:pPr>
        <w:spacing w:after="0"/>
        <w:rPr>
          <w:rFonts w:eastAsia="Times New Roman"/>
          <w:sz w:val="22"/>
        </w:rPr>
      </w:pPr>
    </w:p>
    <w:p w14:paraId="56E241D0" w14:textId="77777777" w:rsidR="00CD17C8" w:rsidRPr="006F41A9" w:rsidRDefault="00CD17C8">
      <w:pPr>
        <w:spacing w:after="0"/>
        <w:rPr>
          <w:rFonts w:eastAsia="Times New Roman"/>
          <w:sz w:val="22"/>
        </w:rPr>
      </w:pPr>
    </w:p>
    <w:p w14:paraId="4B0107A7" w14:textId="72BCB1B6" w:rsidR="00B962F7" w:rsidRPr="006F41A9" w:rsidRDefault="00B962F7" w:rsidP="00C21F0F">
      <w:pPr>
        <w:spacing w:after="0"/>
        <w:jc w:val="center"/>
        <w:rPr>
          <w:rFonts w:eastAsia="Times New Roman"/>
          <w:b/>
          <w:sz w:val="22"/>
        </w:rPr>
      </w:pPr>
      <w:r w:rsidRPr="006F41A9">
        <w:rPr>
          <w:rFonts w:eastAsia="Times New Roman"/>
          <w:b/>
          <w:sz w:val="22"/>
        </w:rPr>
        <w:t>Existencias al 19 de octubre 2023</w:t>
      </w:r>
    </w:p>
    <w:p w14:paraId="4BFA853C" w14:textId="016DDCA1" w:rsidR="009F05BC" w:rsidRDefault="00CD17C8" w:rsidP="00CD17C8">
      <w:pPr>
        <w:tabs>
          <w:tab w:val="left" w:pos="1860"/>
        </w:tabs>
        <w:spacing w:after="0"/>
        <w:rPr>
          <w:rFonts w:eastAsia="Times New Roman"/>
          <w:b/>
          <w:sz w:val="22"/>
        </w:rPr>
      </w:pPr>
      <w:r>
        <w:rPr>
          <w:rFonts w:eastAsia="Times New Roman"/>
          <w:b/>
          <w:sz w:val="22"/>
        </w:rPr>
        <w:tab/>
      </w:r>
      <w:r w:rsidRPr="00CD17C8">
        <w:rPr>
          <w:noProof/>
        </w:rPr>
        <w:drawing>
          <wp:inline distT="0" distB="0" distL="0" distR="0" wp14:anchorId="2C701C6D" wp14:editId="4569FF1A">
            <wp:extent cx="5610225" cy="20968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0225" cy="2096845"/>
                    </a:xfrm>
                    <a:prstGeom prst="rect">
                      <a:avLst/>
                    </a:prstGeom>
                    <a:noFill/>
                    <a:ln>
                      <a:noFill/>
                    </a:ln>
                  </pic:spPr>
                </pic:pic>
              </a:graphicData>
            </a:graphic>
          </wp:inline>
        </w:drawing>
      </w:r>
      <w:r>
        <w:rPr>
          <w:rFonts w:eastAsia="Times New Roman"/>
          <w:b/>
          <w:sz w:val="22"/>
        </w:rPr>
        <w:tab/>
      </w:r>
    </w:p>
    <w:p w14:paraId="28C4E907" w14:textId="5D7F0574" w:rsidR="0063292E" w:rsidRPr="006F41A9" w:rsidRDefault="006F41A9">
      <w:pPr>
        <w:spacing w:after="0"/>
        <w:rPr>
          <w:rFonts w:eastAsia="Times New Roman"/>
          <w:sz w:val="22"/>
        </w:rPr>
      </w:pPr>
      <w:r w:rsidRPr="006F41A9">
        <w:rPr>
          <w:rFonts w:eastAsia="Times New Roman"/>
          <w:sz w:val="22"/>
        </w:rPr>
        <w:t xml:space="preserve">El total arqueado de cupones de combustible </w:t>
      </w:r>
      <w:r w:rsidR="00C1696D" w:rsidRPr="006F41A9">
        <w:rPr>
          <w:rFonts w:eastAsia="Times New Roman"/>
          <w:sz w:val="22"/>
        </w:rPr>
        <w:t>asciende a la cantidad de</w:t>
      </w:r>
      <w:r w:rsidRPr="006F41A9">
        <w:rPr>
          <w:rFonts w:eastAsia="Times New Roman"/>
          <w:sz w:val="22"/>
        </w:rPr>
        <w:t>: C</w:t>
      </w:r>
      <w:r w:rsidR="00C1696D" w:rsidRPr="006F41A9">
        <w:rPr>
          <w:rFonts w:eastAsia="Times New Roman"/>
          <w:sz w:val="22"/>
        </w:rPr>
        <w:t>iento c</w:t>
      </w:r>
      <w:r w:rsidR="009F05BC" w:rsidRPr="006F41A9">
        <w:rPr>
          <w:rFonts w:eastAsia="Times New Roman"/>
          <w:sz w:val="22"/>
        </w:rPr>
        <w:t>atorce mil</w:t>
      </w:r>
      <w:r w:rsidR="00C1696D" w:rsidRPr="006F41A9">
        <w:rPr>
          <w:rFonts w:eastAsia="Times New Roman"/>
          <w:sz w:val="22"/>
        </w:rPr>
        <w:t xml:space="preserve"> Quetzales (Q 1</w:t>
      </w:r>
      <w:r w:rsidR="00D749A7" w:rsidRPr="006F41A9">
        <w:rPr>
          <w:rFonts w:eastAsia="Times New Roman"/>
          <w:sz w:val="22"/>
        </w:rPr>
        <w:t>14,0</w:t>
      </w:r>
      <w:r w:rsidR="00C1696D" w:rsidRPr="006F41A9">
        <w:rPr>
          <w:rFonts w:eastAsia="Times New Roman"/>
          <w:sz w:val="22"/>
        </w:rPr>
        <w:t>00.00)</w:t>
      </w:r>
      <w:r w:rsidR="00254F2C" w:rsidRPr="006F41A9">
        <w:rPr>
          <w:rFonts w:eastAsia="Times New Roman"/>
          <w:sz w:val="22"/>
        </w:rPr>
        <w:t xml:space="preserve">, </w:t>
      </w:r>
      <w:r w:rsidR="00D749A7" w:rsidRPr="006F41A9">
        <w:rPr>
          <w:rFonts w:eastAsia="Times New Roman"/>
          <w:sz w:val="22"/>
        </w:rPr>
        <w:t>los cuales concilian con los registros de los libros autorizados a folios 113 del departamento administrativo y 381 de supervisión técnica.</w:t>
      </w:r>
    </w:p>
    <w:p w14:paraId="149AD0E9" w14:textId="53D95992" w:rsidR="00D749A7" w:rsidRPr="006F41A9" w:rsidRDefault="00D749A7">
      <w:pPr>
        <w:spacing w:after="0"/>
        <w:rPr>
          <w:rFonts w:eastAsia="Times New Roman"/>
          <w:sz w:val="22"/>
        </w:rPr>
      </w:pPr>
    </w:p>
    <w:p w14:paraId="07A8DD38" w14:textId="0EAD73EC" w:rsidR="0042795E" w:rsidRPr="006F41A9" w:rsidRDefault="0042795E" w:rsidP="0094204C">
      <w:pPr>
        <w:spacing w:after="0"/>
        <w:rPr>
          <w:rFonts w:eastAsia="Times New Roman"/>
          <w:sz w:val="22"/>
        </w:rPr>
      </w:pPr>
      <w:r w:rsidRPr="006F41A9">
        <w:rPr>
          <w:rFonts w:eastAsia="Times New Roman"/>
          <w:sz w:val="22"/>
        </w:rPr>
        <w:t xml:space="preserve">CONCLUSIÓN: </w:t>
      </w:r>
    </w:p>
    <w:p w14:paraId="2F44DAFC" w14:textId="77777777" w:rsidR="0042795E" w:rsidRPr="006F41A9" w:rsidRDefault="0042795E" w:rsidP="0094204C">
      <w:pPr>
        <w:spacing w:after="0"/>
        <w:rPr>
          <w:rFonts w:eastAsia="Times New Roman"/>
          <w:sz w:val="22"/>
        </w:rPr>
      </w:pPr>
    </w:p>
    <w:p w14:paraId="2B876D38" w14:textId="00B7E296" w:rsidR="0094204C" w:rsidRPr="0094204C" w:rsidRDefault="0094204C" w:rsidP="0094204C">
      <w:pPr>
        <w:spacing w:after="0"/>
        <w:rPr>
          <w:rFonts w:eastAsia="Times New Roman"/>
          <w:b/>
          <w:bCs/>
          <w:sz w:val="22"/>
        </w:rPr>
      </w:pPr>
      <w:r w:rsidRPr="006F41A9">
        <w:rPr>
          <w:rFonts w:eastAsia="Times New Roman"/>
          <w:sz w:val="22"/>
        </w:rPr>
        <w:t>Se concluye que el fondo de caja chica y las operaciones realizadas con el fondo rotativo interno para gastos de funcionamiento, se realizan de conformidad con el procedimiento para la ejecución presupuestaria del Minister</w:t>
      </w:r>
      <w:r w:rsidR="006F41A9" w:rsidRPr="006F41A9">
        <w:rPr>
          <w:rFonts w:eastAsia="Times New Roman"/>
          <w:sz w:val="22"/>
        </w:rPr>
        <w:t>io de Educación FIN-PRO-01 del sistema de gestión de la calidad y sus operaciones están</w:t>
      </w:r>
      <w:r w:rsidRPr="006F41A9">
        <w:rPr>
          <w:rFonts w:eastAsia="Times New Roman"/>
          <w:sz w:val="22"/>
        </w:rPr>
        <w:t xml:space="preserve"> registradas en el sistema de g</w:t>
      </w:r>
      <w:r w:rsidR="006F41A9" w:rsidRPr="006F41A9">
        <w:rPr>
          <w:rFonts w:eastAsia="Times New Roman"/>
          <w:sz w:val="22"/>
        </w:rPr>
        <w:t xml:space="preserve">estión financiera de conformidad con </w:t>
      </w:r>
      <w:r w:rsidRPr="006F41A9">
        <w:rPr>
          <w:rFonts w:eastAsia="Times New Roman"/>
          <w:sz w:val="22"/>
        </w:rPr>
        <w:t>la normativa aplicable. Asimismo, los libros autorizados por la Contraloría General de Cuentas para el control de combustible que utiliza la Dirección Departamental de Educación Guatemala</w:t>
      </w:r>
      <w:r w:rsidR="0042795E" w:rsidRPr="006F41A9">
        <w:rPr>
          <w:rFonts w:eastAsia="Times New Roman"/>
          <w:sz w:val="22"/>
        </w:rPr>
        <w:t xml:space="preserve"> Sur, se encontraron</w:t>
      </w:r>
      <w:r w:rsidRPr="006F41A9">
        <w:rPr>
          <w:rFonts w:eastAsia="Times New Roman"/>
          <w:sz w:val="22"/>
        </w:rPr>
        <w:t xml:space="preserve"> debidamente actualizado</w:t>
      </w:r>
      <w:r w:rsidR="0042795E" w:rsidRPr="006F41A9">
        <w:rPr>
          <w:rFonts w:eastAsia="Times New Roman"/>
          <w:sz w:val="22"/>
        </w:rPr>
        <w:t>s</w:t>
      </w:r>
      <w:r w:rsidRPr="006F41A9">
        <w:rPr>
          <w:rFonts w:eastAsia="Times New Roman"/>
          <w:sz w:val="22"/>
        </w:rPr>
        <w:t xml:space="preserve"> a la fecha del arqueo en los folios correspondientes.</w:t>
      </w:r>
    </w:p>
    <w:p w14:paraId="0575D17E" w14:textId="77777777" w:rsidR="0094204C" w:rsidRPr="0094204C" w:rsidRDefault="0094204C" w:rsidP="0094204C">
      <w:pPr>
        <w:spacing w:after="0"/>
        <w:rPr>
          <w:rFonts w:eastAsia="Times New Roman"/>
          <w:b/>
          <w:bCs/>
          <w:sz w:val="22"/>
        </w:rPr>
      </w:pPr>
    </w:p>
    <w:p w14:paraId="2CE90AD9" w14:textId="77777777" w:rsidR="0063292E" w:rsidRDefault="0063292E">
      <w:pPr>
        <w:spacing w:after="0"/>
        <w:rPr>
          <w:rFonts w:eastAsia="Times New Roman"/>
          <w:sz w:val="22"/>
        </w:rPr>
      </w:pPr>
    </w:p>
    <w:p w14:paraId="6E3B71A2" w14:textId="77777777" w:rsidR="0063292E" w:rsidRDefault="0063292E">
      <w:pPr>
        <w:spacing w:after="0"/>
        <w:rPr>
          <w:rFonts w:eastAsia="Times New Roman"/>
          <w:sz w:val="22"/>
        </w:rPr>
      </w:pPr>
    </w:p>
    <w:p w14:paraId="66B45DBD" w14:textId="77777777" w:rsidR="0063292E" w:rsidRDefault="0063292E">
      <w:pPr>
        <w:spacing w:after="0"/>
        <w:rPr>
          <w:rFonts w:eastAsia="Times New Roman"/>
          <w:sz w:val="22"/>
        </w:rPr>
      </w:pPr>
    </w:p>
    <w:p w14:paraId="7327301A" w14:textId="77777777" w:rsidR="0063292E" w:rsidRDefault="0063292E">
      <w:pPr>
        <w:spacing w:after="0"/>
        <w:rPr>
          <w:rFonts w:eastAsia="Times New Roman"/>
          <w:sz w:val="22"/>
        </w:rPr>
      </w:pPr>
    </w:p>
    <w:sectPr w:rsidR="0063292E">
      <w:headerReference w:type="even" r:id="rId19"/>
      <w:headerReference w:type="default" r:id="rId20"/>
      <w:footerReference w:type="even" r:id="rId21"/>
      <w:footerReference w:type="default" r:id="rId22"/>
      <w:headerReference w:type="first" r:id="rId23"/>
      <w:footerReference w:type="first" r:id="rId24"/>
      <w:pgSz w:w="12240" w:h="15840"/>
      <w:pgMar w:top="1158" w:right="1704" w:bottom="1227" w:left="1701" w:header="630" w:footer="1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ED94" w14:textId="77777777" w:rsidR="001A4041" w:rsidRDefault="001A4041">
      <w:pPr>
        <w:spacing w:line="240" w:lineRule="auto"/>
      </w:pPr>
      <w:r>
        <w:separator/>
      </w:r>
    </w:p>
  </w:endnote>
  <w:endnote w:type="continuationSeparator" w:id="0">
    <w:p w14:paraId="40857F53" w14:textId="77777777" w:rsidR="001A4041" w:rsidRDefault="001A4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3982" w14:textId="77777777" w:rsidR="003852B7" w:rsidRDefault="003852B7">
    <w:pPr>
      <w:spacing w:after="0" w:line="259" w:lineRule="auto"/>
      <w:ind w:left="-1701" w:right="7888" w:firstLine="0"/>
      <w:jc w:val="left"/>
    </w:pPr>
    <w:r>
      <w:rPr>
        <w:noProof/>
      </w:rPr>
      <w:drawing>
        <wp:anchor distT="0" distB="0" distL="114300" distR="114300" simplePos="0" relativeHeight="251659264" behindDoc="0" locked="0" layoutInCell="1" allowOverlap="0" wp14:anchorId="04363124" wp14:editId="2E07ED1F">
          <wp:simplePos x="0" y="0"/>
          <wp:positionH relativeFrom="page">
            <wp:posOffset>317500</wp:posOffset>
          </wp:positionH>
          <wp:positionV relativeFrom="page">
            <wp:posOffset>9502140</wp:posOffset>
          </wp:positionV>
          <wp:extent cx="914400" cy="365760"/>
          <wp:effectExtent l="0" t="0" r="0" b="0"/>
          <wp:wrapSquare wrapText="bothSides"/>
          <wp:docPr id="2609" name="Picture 29"/>
          <wp:cNvGraphicFramePr/>
          <a:graphic xmlns:a="http://schemas.openxmlformats.org/drawingml/2006/main">
            <a:graphicData uri="http://schemas.openxmlformats.org/drawingml/2006/picture">
              <pic:pic xmlns:pic="http://schemas.openxmlformats.org/drawingml/2006/picture">
                <pic:nvPicPr>
                  <pic:cNvPr id="2"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473C" w14:textId="77777777" w:rsidR="003852B7" w:rsidRDefault="003852B7">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4131" w14:textId="77777777" w:rsidR="003852B7" w:rsidRDefault="003852B7">
    <w:pPr>
      <w:spacing w:after="0" w:line="259" w:lineRule="auto"/>
      <w:ind w:left="-1701" w:right="7888" w:firstLine="0"/>
      <w:jc w:val="left"/>
    </w:pPr>
    <w:r>
      <w:rPr>
        <w:noProof/>
      </w:rPr>
      <w:drawing>
        <wp:anchor distT="0" distB="0" distL="114300" distR="114300" simplePos="0" relativeHeight="251660288" behindDoc="0" locked="0" layoutInCell="1" allowOverlap="0" wp14:anchorId="01209D33" wp14:editId="5B3B6652">
          <wp:simplePos x="0" y="0"/>
          <wp:positionH relativeFrom="page">
            <wp:posOffset>317500</wp:posOffset>
          </wp:positionH>
          <wp:positionV relativeFrom="page">
            <wp:posOffset>9502140</wp:posOffset>
          </wp:positionV>
          <wp:extent cx="914400" cy="365760"/>
          <wp:effectExtent l="0" t="0" r="0" b="0"/>
          <wp:wrapSquare wrapText="bothSides"/>
          <wp:docPr id="2610" name="Picture 29"/>
          <wp:cNvGraphicFramePr/>
          <a:graphic xmlns:a="http://schemas.openxmlformats.org/drawingml/2006/main">
            <a:graphicData uri="http://schemas.openxmlformats.org/drawingml/2006/picture">
              <pic:pic xmlns:pic="http://schemas.openxmlformats.org/drawingml/2006/picture">
                <pic:nvPicPr>
                  <pic:cNvPr id="3"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66EB" w14:textId="77777777" w:rsidR="003852B7" w:rsidRDefault="003852B7">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B37FC63" wp14:editId="1DDA33B7">
              <wp:simplePos x="0" y="0"/>
              <wp:positionH relativeFrom="page">
                <wp:posOffset>317500</wp:posOffset>
              </wp:positionH>
              <wp:positionV relativeFrom="page">
                <wp:posOffset>9502140</wp:posOffset>
              </wp:positionV>
              <wp:extent cx="6375400"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0C308836" w14:textId="77777777" w:rsidR="003852B7" w:rsidRDefault="003852B7">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64998487" w14:textId="77777777" w:rsidR="003852B7" w:rsidRDefault="003852B7">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33409D10" w14:textId="77777777" w:rsidR="003852B7" w:rsidRDefault="003852B7">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303412" w14:textId="77777777" w:rsidR="003852B7" w:rsidRDefault="003852B7">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6186CDC1" w14:textId="77777777" w:rsidR="003852B7" w:rsidRDefault="003852B7">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2B37FC63" id="Group 2664" o:spid="_x0000_s1026" style="position:absolute;left:0;text-align:left;margin-left:25pt;margin-top:748.2pt;width:502pt;height:28.8pt;z-index:251664384;mso-position-horizontal-relative:page;mso-position-vertical-relative:page" coordsize="63752,3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0C308836" w14:textId="77777777" w:rsidR="003852B7" w:rsidRDefault="003852B7">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64998487" w14:textId="77777777" w:rsidR="003852B7" w:rsidRDefault="003852B7">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33409D10" w14:textId="77777777" w:rsidR="003852B7" w:rsidRDefault="003852B7">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303412" w14:textId="77777777" w:rsidR="003852B7" w:rsidRDefault="003852B7">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6186CDC1" w14:textId="77777777" w:rsidR="003852B7" w:rsidRDefault="003852B7">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56B6" w14:textId="77777777" w:rsidR="003852B7" w:rsidRDefault="003852B7">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6FEAD79" wp14:editId="0351EB6E">
              <wp:simplePos x="0" y="0"/>
              <wp:positionH relativeFrom="page">
                <wp:posOffset>1078230</wp:posOffset>
              </wp:positionH>
              <wp:positionV relativeFrom="page">
                <wp:posOffset>9575165</wp:posOffset>
              </wp:positionV>
              <wp:extent cx="6280150" cy="387985"/>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6280030" cy="388178"/>
                        <a:chOff x="762635" y="72898"/>
                        <a:chExt cx="5969479" cy="388178"/>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2EE5037C" w14:textId="77777777" w:rsidR="003852B7" w:rsidRDefault="003852B7">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0701899" w14:textId="77777777" w:rsidR="003852B7" w:rsidRDefault="003852B7">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0572E5AA" w14:textId="77777777" w:rsidR="003852B7" w:rsidRDefault="003852B7">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5343147" y="91254"/>
                          <a:ext cx="1388967" cy="369822"/>
                        </a:xfrm>
                        <a:prstGeom prst="rect">
                          <a:avLst/>
                        </a:prstGeom>
                        <a:ln>
                          <a:noFill/>
                        </a:ln>
                      </wps:spPr>
                      <wps:txbx>
                        <w:txbxContent>
                          <w:p w14:paraId="180E53CA" w14:textId="77777777" w:rsidR="003852B7" w:rsidRDefault="003852B7">
                            <w:pPr>
                              <w:spacing w:after="160" w:line="259" w:lineRule="auto"/>
                              <w:ind w:left="0" w:firstLine="0"/>
                              <w:jc w:val="left"/>
                            </w:pPr>
                            <w:r>
                              <w:rPr>
                                <w:color w:val="666666"/>
                                <w:sz w:val="14"/>
                              </w:rPr>
                              <w:t>Pág.</w:t>
                            </w:r>
                          </w:p>
                        </w:txbxContent>
                      </wps:txbx>
                      <wps:bodyPr horzOverflow="overflow" vert="horz" lIns="0" tIns="0" rIns="0" bIns="0" rtlCol="0">
                        <a:noAutofit/>
                      </wps:bodyPr>
                    </wps:wsp>
                    <wps:wsp>
                      <wps:cNvPr id="2644" name="Rectangle 2644"/>
                      <wps:cNvSpPr/>
                      <wps:spPr>
                        <a:xfrm>
                          <a:off x="5948097" y="91354"/>
                          <a:ext cx="201831" cy="188577"/>
                        </a:xfrm>
                        <a:prstGeom prst="rect">
                          <a:avLst/>
                        </a:prstGeom>
                        <a:ln>
                          <a:noFill/>
                        </a:ln>
                      </wps:spPr>
                      <wps:txbx>
                        <w:txbxContent>
                          <w:p w14:paraId="41870569" w14:textId="37925523" w:rsidR="003852B7" w:rsidRDefault="003852B7">
                            <w:pPr>
                              <w:spacing w:after="160" w:line="259" w:lineRule="auto"/>
                              <w:ind w:left="0" w:firstLine="0"/>
                              <w:jc w:val="left"/>
                            </w:pPr>
                            <w:r>
                              <w:fldChar w:fldCharType="begin"/>
                            </w:r>
                            <w:r>
                              <w:instrText xml:space="preserve"> PAGE   \* MERGEFORMAT </w:instrText>
                            </w:r>
                            <w:r>
                              <w:fldChar w:fldCharType="separate"/>
                            </w:r>
                            <w:r w:rsidR="00220F6D" w:rsidRPr="00220F6D">
                              <w:rPr>
                                <w:noProof/>
                                <w:color w:val="666666"/>
                                <w:sz w:val="14"/>
                              </w:rPr>
                              <w:t>3</w:t>
                            </w:r>
                            <w:r>
                              <w:rPr>
                                <w:color w:val="666666"/>
                                <w:sz w:val="14"/>
                              </w:rPr>
                              <w:fldChar w:fldCharType="end"/>
                            </w:r>
                          </w:p>
                        </w:txbxContent>
                      </wps:txbx>
                      <wps:bodyPr horzOverflow="overflow" vert="horz" lIns="0" tIns="0" rIns="0" bIns="0" rtlCol="0">
                        <a:noAutofit/>
                      </wps:bodyPr>
                    </wps:wsp>
                  </wpg:wgp>
                </a:graphicData>
              </a:graphic>
            </wp:anchor>
          </w:drawing>
        </mc:Choice>
        <mc:Fallback>
          <w:pict>
            <v:group w14:anchorId="56FEAD79" id="Group 2636" o:spid="_x0000_s1036" style="position:absolute;left:0;text-align:left;margin-left:84.9pt;margin-top:753.95pt;width:494.5pt;height:30.55pt;z-index:251665408;mso-position-horizontal-relative:page;mso-position-vertical-relative:page" coordorigin="7626,728" coordsize="59694,3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2EE5037C" w14:textId="77777777" w:rsidR="003852B7" w:rsidRDefault="003852B7">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0701899" w14:textId="77777777" w:rsidR="003852B7" w:rsidRDefault="003852B7">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0572E5AA" w14:textId="77777777" w:rsidR="003852B7" w:rsidRDefault="003852B7">
                      <w:pPr>
                        <w:spacing w:after="160" w:line="259" w:lineRule="auto"/>
                        <w:ind w:left="0" w:firstLine="0"/>
                        <w:jc w:val="left"/>
                      </w:pPr>
                      <w:r>
                        <w:rPr>
                          <w:color w:val="666666"/>
                          <w:sz w:val="14"/>
                        </w:rPr>
                        <w:t xml:space="preserve"> </w:t>
                      </w:r>
                    </w:p>
                  </w:txbxContent>
                </v:textbox>
              </v:rect>
              <v:rect id="Rectangle 2643" o:spid="_x0000_s1043" style="position:absolute;left:53431;top:912;width:13890;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180E53CA" w14:textId="77777777" w:rsidR="003852B7" w:rsidRDefault="003852B7">
                      <w:pPr>
                        <w:spacing w:after="160" w:line="259" w:lineRule="auto"/>
                        <w:ind w:left="0" w:firstLine="0"/>
                        <w:jc w:val="left"/>
                      </w:pPr>
                      <w:r>
                        <w:rPr>
                          <w:color w:val="666666"/>
                          <w:sz w:val="14"/>
                        </w:rPr>
                        <w:t>Pág.</w:t>
                      </w:r>
                    </w:p>
                  </w:txbxContent>
                </v:textbox>
              </v:rect>
              <v:rect id="Rectangle 2644" o:spid="_x0000_s1044" style="position:absolute;left:59480;top:913;width:2019;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1870569" w14:textId="37925523" w:rsidR="003852B7" w:rsidRDefault="003852B7">
                      <w:pPr>
                        <w:spacing w:after="160" w:line="259" w:lineRule="auto"/>
                        <w:ind w:left="0" w:firstLine="0"/>
                        <w:jc w:val="left"/>
                      </w:pPr>
                      <w:r>
                        <w:fldChar w:fldCharType="begin"/>
                      </w:r>
                      <w:r>
                        <w:instrText xml:space="preserve"> PAGE   \* MERGEFORMAT </w:instrText>
                      </w:r>
                      <w:r>
                        <w:fldChar w:fldCharType="separate"/>
                      </w:r>
                      <w:r w:rsidR="00220F6D" w:rsidRPr="00220F6D">
                        <w:rPr>
                          <w:noProof/>
                          <w:color w:val="666666"/>
                          <w:sz w:val="14"/>
                        </w:rPr>
                        <w:t>3</w:t>
                      </w:r>
                      <w:r>
                        <w:rPr>
                          <w:color w:val="666666"/>
                          <w:sz w:val="14"/>
                        </w:rPr>
                        <w:fldChar w:fldCharType="end"/>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14D4" w14:textId="77777777" w:rsidR="003852B7" w:rsidRDefault="003852B7">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D3077D3" wp14:editId="3771A6FB">
              <wp:simplePos x="0" y="0"/>
              <wp:positionH relativeFrom="page">
                <wp:posOffset>317500</wp:posOffset>
              </wp:positionH>
              <wp:positionV relativeFrom="page">
                <wp:posOffset>9502140</wp:posOffset>
              </wp:positionV>
              <wp:extent cx="6375400"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1E1FB00C" w14:textId="77777777" w:rsidR="003852B7" w:rsidRDefault="003852B7">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71B1DB32" w14:textId="77777777" w:rsidR="003852B7" w:rsidRDefault="003852B7">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745E0346" w14:textId="77777777" w:rsidR="003852B7" w:rsidRDefault="003852B7">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726DFABB" w14:textId="77777777" w:rsidR="003852B7" w:rsidRDefault="003852B7">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1E4A39BD" w14:textId="77777777" w:rsidR="003852B7" w:rsidRDefault="003852B7">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2D3077D3" id="Group 2608" o:spid="_x0000_s1045" style="position:absolute;left:0;text-align:left;margin-left:25pt;margin-top:748.2pt;width:502pt;height:28.8pt;z-index:251666432;mso-position-horizontal-relative:page;mso-position-vertical-relative:page" coordsize="63752,3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1E1FB00C" w14:textId="77777777" w:rsidR="003852B7" w:rsidRDefault="003852B7">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71B1DB32" w14:textId="77777777" w:rsidR="003852B7" w:rsidRDefault="003852B7">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745E0346" w14:textId="77777777" w:rsidR="003852B7" w:rsidRDefault="003852B7">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726DFABB" w14:textId="77777777" w:rsidR="003852B7" w:rsidRDefault="003852B7">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1E4A39BD" w14:textId="77777777" w:rsidR="003852B7" w:rsidRDefault="003852B7">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3A73" w14:textId="77777777" w:rsidR="001A4041" w:rsidRDefault="001A4041">
      <w:pPr>
        <w:spacing w:after="0"/>
      </w:pPr>
      <w:r>
        <w:separator/>
      </w:r>
    </w:p>
  </w:footnote>
  <w:footnote w:type="continuationSeparator" w:id="0">
    <w:p w14:paraId="12ABEB4F" w14:textId="77777777" w:rsidR="001A4041" w:rsidRDefault="001A40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FF24" w14:textId="77777777" w:rsidR="003852B7" w:rsidRDefault="003852B7">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7549" w14:textId="77777777" w:rsidR="003852B7" w:rsidRDefault="003852B7">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925E" w14:textId="77777777" w:rsidR="003852B7" w:rsidRDefault="003852B7">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ED8C" w14:textId="77777777" w:rsidR="003852B7" w:rsidRDefault="003852B7">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0D14BDB" wp14:editId="4857DD5C">
              <wp:simplePos x="0" y="0"/>
              <wp:positionH relativeFrom="page">
                <wp:posOffset>1080135</wp:posOffset>
              </wp:positionH>
              <wp:positionV relativeFrom="page">
                <wp:posOffset>509270</wp:posOffset>
              </wp:positionV>
              <wp:extent cx="5613400"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85.05pt;margin-top:40.1pt;height:0.75pt;width:442pt;mso-position-horizontal-relative:page;mso-position-vertical-relative:page;mso-wrap-distance-bottom:0pt;mso-wrap-distance-left:9pt;mso-wrap-distance-right:9pt;mso-wrap-distance-top:0pt;z-index:251661312;mso-width-relative:page;mso-height-relative:page;" coordsize="5613147,9525" o:gfxdata="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GuuZBnY&#10;AAAACgEAAA8AAAAAAAAAAQAgAAAAIgAAAGRycy9kb3ducmV2LnhtbFBLAQIUABQAAAAIAIdO4kAt&#10;W9SqywIAAIALAAAOAAAAAAAAAAEAIAAAACcBAABkcnMvZTJvRG9jLnhtbFBLBQYAAAAABgAGAFkB&#10;AABkBgAAAAA=&#10;">
              <o:lock v:ext="edit" aspectratio="f"/>
              <v:shape id="Shape 2879" o:spid="_x0000_s1026" o:spt="100" style="position:absolute;left:0;top:0;height:9525;width:2724150;" fillcolor="#000000" filled="t" stroked="f" coordsize="2724150,9525" o:gfxdata="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JCda/&#10;AAAA3QAAAA8AAAAAAAAAAQAgAAAAIgAAAGRycy9kb3ducmV2LnhtbFBLAQIUABQAAAAIAIdO4kAz&#10;LwWeOwAAADkAAAAQAAAAAAAAAAEAIAAAAA4BAABkcnMvc2hhcGV4bWwueG1sUEsFBgAAAAAGAAYA&#10;WwEAALgDAAAAAA==&#10;" path="m0,0l2724150,0,2724150,9525,0,9525,0,0e">
                <v:fill on="t" focussize="0,0"/>
                <v:stroke on="f" weight="0pt" miterlimit="1" joinstyle="miter" endcap="square"/>
                <v:imagedata o:title=""/>
                <o:lock v:ext="edit" aspectratio="f"/>
              </v:shape>
              <v:shape id="Shape 2880" o:spid="_x0000_s1026" o:spt="100" style="position:absolute;left:2724150;top:0;height:9525;width:164719;" fillcolor="#000000" filled="t" stroked="f" coordsize="164719,9525" o:gfxdata="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DAmaugAAAN0A&#10;AAAPAAAAAAAAAAEAIAAAACIAAABkcnMvZG93bnJldi54bWxQSwECFAAUAAAACACHTuJAMy8FnjsA&#10;AAA5AAAAEAAAAAAAAAABACAAAAAJAQAAZHJzL3NoYXBleG1sLnhtbFBLBQYAAAAABgAGAFsBAACz&#10;AwAAAAA=&#10;" path="m0,0l164719,0,164719,9525,0,9525,0,0e">
                <v:fill on="t" focussize="0,0"/>
                <v:stroke on="f" weight="0pt" miterlimit="1" joinstyle="miter" endcap="square"/>
                <v:imagedata o:title=""/>
                <o:lock v:ext="edit" aspectratio="f"/>
              </v:shape>
              <v:shape id="Shape 2881" o:spid="_x0000_s1026" o:spt="100" style="position:absolute;left:2888869;top:0;height:9525;width:2724278;" fillcolor="#000000" filled="t" stroked="f" coordsize="2724278,9525" o:gfxdata="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aZm&#10;hsEAAADdAAAADwAAAAAAAAABACAAAAAiAAAAZHJzL2Rvd25yZXYueG1sUEsBAhQAFAAAAAgAh07i&#10;QDMvBZ47AAAAOQAAABAAAAAAAAAAAQAgAAAAEAEAAGRycy9zaGFwZXhtbC54bWxQSwUGAAAAAAYA&#10;BgBbAQAAugMAAAAA&#10;" path="m0,0l2724278,0,2724278,9525,0,9525,0,0e">
                <v:fill on="t" focussize="0,0"/>
                <v:stroke on="f" weight="0pt" miterlimit="1" joinstyle="miter" endcap="square"/>
                <v:imagedata o:title=""/>
                <o:lock v:ext="edit" aspectratio="f"/>
              </v:shape>
              <w10:wrap type="squar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4A92" w14:textId="36CB226D" w:rsidR="003852B7" w:rsidRDefault="003852B7">
    <w:pPr>
      <w:tabs>
        <w:tab w:val="center" w:pos="4361"/>
        <w:tab w:val="right" w:pos="8835"/>
      </w:tabs>
      <w:spacing w:after="0" w:line="259" w:lineRule="auto"/>
      <w:ind w:left="0" w:right="-2" w:firstLine="0"/>
      <w:jc w:val="left"/>
      <w:rPr>
        <w:color w:val="666666"/>
        <w:sz w:val="14"/>
      </w:rP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DD3F33A" wp14:editId="7726EBFB">
              <wp:simplePos x="0" y="0"/>
              <wp:positionH relativeFrom="page">
                <wp:posOffset>1080135</wp:posOffset>
              </wp:positionH>
              <wp:positionV relativeFrom="page">
                <wp:posOffset>509270</wp:posOffset>
              </wp:positionV>
              <wp:extent cx="5613400"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85.05pt;margin-top:40.1pt;height:0.75pt;width:442pt;mso-position-horizontal-relative:page;mso-position-vertical-relative:page;mso-wrap-distance-bottom:0pt;mso-wrap-distance-left:9pt;mso-wrap-distance-right:9pt;mso-wrap-distance-top:0pt;z-index:251662336;mso-width-relative:page;mso-height-relative:page;" coordsize="5613147,9525" o:gfxdata="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a65kGdgA&#10;AAAKAQAADwAAAAAAAAABACAAAAAiAAAAZHJzL2Rvd25yZXYueG1sUEsBAhQAFAAAAAgAh07iQKBs&#10;T1TKAgAAgAsAAA4AAAAAAAAAAQAgAAAAJwEAAGRycy9lMm9Eb2MueG1sUEsFBgAAAAAGAAYAWQEA&#10;AGMGAAAAAA==&#10;">
              <o:lock v:ext="edit" aspectratio="f"/>
              <v:shape id="Shape 2876" o:spid="_x0000_s1026" o:spt="100" style="position:absolute;left:0;top:0;height:9525;width:2724150;" fillcolor="#000000" filled="t" stroked="f" coordsize="2724150,9525" o:gfxdata="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Fp2k&#10;wAAAAN0AAAAPAAAAAAAAAAEAIAAAACIAAABkcnMvZG93bnJldi54bWxQSwECFAAUAAAACACHTuJA&#10;My8FnjsAAAA5AAAAEAAAAAAAAAABACAAAAAPAQAAZHJzL3NoYXBleG1sLnhtbFBLBQYAAAAABgAG&#10;AFsBAAC5AwAAAAA=&#10;" path="m0,0l2724150,0,2724150,9525,0,9525,0,0e">
                <v:fill on="t" focussize="0,0"/>
                <v:stroke on="f" weight="0pt" miterlimit="1" joinstyle="miter" endcap="square"/>
                <v:imagedata o:title=""/>
                <o:lock v:ext="edit" aspectratio="f"/>
              </v:shape>
              <v:shape id="Shape 2877" o:spid="_x0000_s1026" o:spt="100" style="position:absolute;left:2724150;top:0;height:9525;width:164719;" fillcolor="#000000" filled="t" stroked="f" coordsize="164719,9525" o:gfxdata="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MOHJvQAA&#10;AN0AAAAPAAAAAAAAAAEAIAAAACIAAABkcnMvZG93bnJldi54bWxQSwECFAAUAAAACACHTuJAMy8F&#10;njsAAAA5AAAAEAAAAAAAAAABACAAAAAMAQAAZHJzL3NoYXBleG1sLnhtbFBLBQYAAAAABgAGAFsB&#10;AAC2AwAAAAA=&#10;" path="m0,0l164719,0,164719,9525,0,9525,0,0e">
                <v:fill on="t" focussize="0,0"/>
                <v:stroke on="f" weight="0pt" miterlimit="1" joinstyle="miter" endcap="square"/>
                <v:imagedata o:title=""/>
                <o:lock v:ext="edit" aspectratio="f"/>
              </v:shape>
              <v:shape id="Shape 2878" o:spid="_x0000_s1026" o:spt="100" style="position:absolute;left:2888869;top:0;height:9525;width:2724278;" fillcolor="#000000" filled="t" stroked="f" coordsize="2724278,9525" o:gfxdata="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m/PL4A&#10;AADdAAAADwAAAAAAAAABACAAAAAiAAAAZHJzL2Rvd25yZXYueG1sUEsBAhQAFAAAAAgAh07iQDMv&#10;BZ47AAAAOQAAABAAAAAAAAAAAQAgAAAADQEAAGRycy9zaGFwZXhtbC54bWxQSwUGAAAAAAYABgBb&#10;AQAAtwMAAAAA&#10;" path="m0,0l2724278,0,2724278,9525,0,9525,0,0e">
                <v:fill on="t" focussize="0,0"/>
                <v:stroke on="f" weight="0pt" miterlimit="1" joinstyle="miter" endcap="square"/>
                <v:imagedata o:title=""/>
                <o:lock v:ext="edit" aspectratio="f"/>
              </v:shape>
              <w10:wrap type="square"/>
            </v:group>
          </w:pict>
        </mc:Fallback>
      </mc:AlternateContent>
    </w:r>
    <w:r>
      <w:rPr>
        <w:color w:val="666666"/>
        <w:sz w:val="14"/>
      </w:rPr>
      <w:t>DIRECCIÓN DE AUDITORÍA INTERNA</w:t>
    </w:r>
    <w:r>
      <w:rPr>
        <w:color w:val="666666"/>
        <w:sz w:val="14"/>
      </w:rPr>
      <w:tab/>
      <w:t xml:space="preserve">                                                                                                    INFORME O-DIDAI/SUB-177-2023</w:t>
    </w:r>
  </w:p>
  <w:p w14:paraId="698FDA94" w14:textId="77777777" w:rsidR="003852B7" w:rsidRDefault="003852B7">
    <w:pPr>
      <w:tabs>
        <w:tab w:val="center" w:pos="4361"/>
        <w:tab w:val="right" w:pos="8835"/>
      </w:tabs>
      <w:spacing w:after="0" w:line="259" w:lineRule="auto"/>
      <w:ind w:left="0" w:right="-2"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8154" w14:textId="77777777" w:rsidR="003852B7" w:rsidRDefault="003852B7">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8C180B9" wp14:editId="32742808">
              <wp:simplePos x="0" y="0"/>
              <wp:positionH relativeFrom="page">
                <wp:posOffset>1080135</wp:posOffset>
              </wp:positionH>
              <wp:positionV relativeFrom="page">
                <wp:posOffset>509270</wp:posOffset>
              </wp:positionV>
              <wp:extent cx="5613400"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85.05pt;margin-top:40.1pt;height:0.75pt;width:442pt;mso-position-horizontal-relative:page;mso-position-vertical-relative:page;mso-wrap-distance-bottom:0pt;mso-wrap-distance-left:9pt;mso-wrap-distance-right:9pt;mso-wrap-distance-top:0pt;z-index:251663360;mso-width-relative:page;mso-height-relative:page;" coordsize="5613147,9525" o:gfxdata="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BrrmQZ&#10;2AAAAAoBAAAPAAAAAAAAAAEAIAAAACIAAABkcnMvZG93bnJldi54bWxQSwECFAAUAAAACACHTuJA&#10;O7l898wCAACACwAADgAAAAAAAAABACAAAAAnAQAAZHJzL2Uyb0RvYy54bWxQSwUGAAAAAAYABgBZ&#10;AQAAZQYAAAAA&#10;">
              <o:lock v:ext="edit" aspectratio="f"/>
              <v:shape id="Shape 2873" o:spid="_x0000_s1026" o:spt="100" style="position:absolute;left:0;top:0;height:9525;width:2724150;" fillcolor="#000000" filled="t" stroked="f" coordsize="2724150,9525" o:gfxdata="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YT48&#10;wAAAAN0AAAAPAAAAAAAAAAEAIAAAACIAAABkcnMvZG93bnJldi54bWxQSwECFAAUAAAACACHTuJA&#10;My8FnjsAAAA5AAAAEAAAAAAAAAABACAAAAAPAQAAZHJzL3NoYXBleG1sLnhtbFBLBQYAAAAABgAG&#10;AFsBAAC5AwAAAAA=&#10;" path="m0,0l2724150,0,2724150,9525,0,9525,0,0e">
                <v:fill on="t" focussize="0,0"/>
                <v:stroke on="f" weight="0pt" miterlimit="1" joinstyle="miter" endcap="square"/>
                <v:imagedata o:title=""/>
                <o:lock v:ext="edit" aspectratio="f"/>
              </v:shape>
              <v:shape id="Shape 2874" o:spid="_x0000_s1026" o:spt="100" style="position:absolute;left:2724150;top:0;height:9525;width:164719;" fillcolor="#000000" filled="t" stroked="f" coordsize="164719,9525" o:gfxdata="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4n++vQAA&#10;AN0AAAAPAAAAAAAAAAEAIAAAACIAAABkcnMvZG93bnJldi54bWxQSwECFAAUAAAACACHTuJAMy8F&#10;njsAAAA5AAAAEAAAAAAAAAABACAAAAAMAQAAZHJzL3NoYXBleG1sLnhtbFBLBQYAAAAABgAGAFsB&#10;AAC2AwAAAAA=&#10;" path="m0,0l164719,0,164719,9525,0,9525,0,0e">
                <v:fill on="t" focussize="0,0"/>
                <v:stroke on="f" weight="0pt" miterlimit="1" joinstyle="miter" endcap="square"/>
                <v:imagedata o:title=""/>
                <o:lock v:ext="edit" aspectratio="f"/>
              </v:shape>
              <v:shape id="Shape 2875" o:spid="_x0000_s1026" o:spt="100" style="position:absolute;left:2888869;top:0;height:9525;width:2724278;" fillcolor="#000000" filled="t" stroked="f" coordsize="2724278,9525" o:gfxdata="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SBCi&#10;wAAAAN0AAAAPAAAAAAAAAAEAIAAAACIAAABkcnMvZG93bnJldi54bWxQSwECFAAUAAAACACHTuJA&#10;My8FnjsAAAA5AAAAEAAAAAAAAAABACAAAAAPAQAAZHJzL3NoYXBleG1sLnhtbFBLBQYAAAAABgAG&#10;AFsBAAC5AwAAAAA=&#10;" path="m0,0l2724278,0,2724278,9525,0,9525,0,0e">
                <v:fill on="t" focussize="0,0"/>
                <v:stroke on="f" weight="0pt" miterlimit="1" joinstyle="miter" endcap="square"/>
                <v:imagedata o:title=""/>
                <o:lock v:ext="edit" aspectratio="f"/>
              </v:shape>
              <w10:wrap type="squar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3366B"/>
    <w:multiLevelType w:val="multilevel"/>
    <w:tmpl w:val="29E3366B"/>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EA70578"/>
    <w:multiLevelType w:val="multilevel"/>
    <w:tmpl w:val="2EA70578"/>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FB910FF"/>
    <w:multiLevelType w:val="multilevel"/>
    <w:tmpl w:val="2FB910FF"/>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712792F"/>
    <w:multiLevelType w:val="multilevel"/>
    <w:tmpl w:val="3712792F"/>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1E596C"/>
    <w:multiLevelType w:val="multilevel"/>
    <w:tmpl w:val="3D1E596C"/>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6386B22"/>
    <w:multiLevelType w:val="multilevel"/>
    <w:tmpl w:val="56386B2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7FE7141"/>
    <w:multiLevelType w:val="multilevel"/>
    <w:tmpl w:val="57FE7141"/>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B006AB6"/>
    <w:multiLevelType w:val="multilevel"/>
    <w:tmpl w:val="5B006AB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291919"/>
    <w:multiLevelType w:val="multilevel"/>
    <w:tmpl w:val="5E29191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1856F9B"/>
    <w:multiLevelType w:val="multilevel"/>
    <w:tmpl w:val="61856F9B"/>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E3E636B"/>
    <w:multiLevelType w:val="multilevel"/>
    <w:tmpl w:val="7E3E636B"/>
    <w:lvl w:ilvl="0">
      <w:start w:val="1"/>
      <w:numFmt w:val="lowerLetter"/>
      <w:lvlText w:val="%1)"/>
      <w:lvlJc w:val="left"/>
      <w:pPr>
        <w:ind w:left="360" w:hanging="360"/>
      </w:pPr>
      <w:rPr>
        <w:rFonts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8"/>
  </w:num>
  <w:num w:numId="3">
    <w:abstractNumId w:val="7"/>
  </w:num>
  <w:num w:numId="4">
    <w:abstractNumId w:val="6"/>
  </w:num>
  <w:num w:numId="5">
    <w:abstractNumId w:val="5"/>
  </w:num>
  <w:num w:numId="6">
    <w:abstractNumId w:val="2"/>
  </w:num>
  <w:num w:numId="7">
    <w:abstractNumId w:val="1"/>
  </w:num>
  <w:num w:numId="8">
    <w:abstractNumId w:val="10"/>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191F"/>
    <w:rsid w:val="000019D6"/>
    <w:rsid w:val="00001D24"/>
    <w:rsid w:val="00003FC8"/>
    <w:rsid w:val="0000428C"/>
    <w:rsid w:val="00007C06"/>
    <w:rsid w:val="0001012A"/>
    <w:rsid w:val="00012106"/>
    <w:rsid w:val="00012DC3"/>
    <w:rsid w:val="00013E0C"/>
    <w:rsid w:val="00014A72"/>
    <w:rsid w:val="00017205"/>
    <w:rsid w:val="00025293"/>
    <w:rsid w:val="000257D2"/>
    <w:rsid w:val="0003044B"/>
    <w:rsid w:val="00037240"/>
    <w:rsid w:val="0003771D"/>
    <w:rsid w:val="000407A8"/>
    <w:rsid w:val="00040B80"/>
    <w:rsid w:val="000412E9"/>
    <w:rsid w:val="00041D00"/>
    <w:rsid w:val="000423FE"/>
    <w:rsid w:val="00043537"/>
    <w:rsid w:val="00046726"/>
    <w:rsid w:val="000506E2"/>
    <w:rsid w:val="00053A4E"/>
    <w:rsid w:val="000554A1"/>
    <w:rsid w:val="000632D3"/>
    <w:rsid w:val="00064E6E"/>
    <w:rsid w:val="00071DDB"/>
    <w:rsid w:val="00072A06"/>
    <w:rsid w:val="0007463B"/>
    <w:rsid w:val="00074B40"/>
    <w:rsid w:val="000805E0"/>
    <w:rsid w:val="00083017"/>
    <w:rsid w:val="00083099"/>
    <w:rsid w:val="00084F06"/>
    <w:rsid w:val="0008705E"/>
    <w:rsid w:val="000926F8"/>
    <w:rsid w:val="000927EE"/>
    <w:rsid w:val="00092C6D"/>
    <w:rsid w:val="00093312"/>
    <w:rsid w:val="0009374D"/>
    <w:rsid w:val="00095B85"/>
    <w:rsid w:val="00097BA4"/>
    <w:rsid w:val="00097F46"/>
    <w:rsid w:val="000A39F0"/>
    <w:rsid w:val="000A4D9F"/>
    <w:rsid w:val="000A609D"/>
    <w:rsid w:val="000A760F"/>
    <w:rsid w:val="000B2FCB"/>
    <w:rsid w:val="000B36C5"/>
    <w:rsid w:val="000B3CE2"/>
    <w:rsid w:val="000B79A2"/>
    <w:rsid w:val="000C1FC8"/>
    <w:rsid w:val="000C3147"/>
    <w:rsid w:val="000C4503"/>
    <w:rsid w:val="000C722A"/>
    <w:rsid w:val="000C7ABE"/>
    <w:rsid w:val="000D16A8"/>
    <w:rsid w:val="000D2AB3"/>
    <w:rsid w:val="000D3397"/>
    <w:rsid w:val="000E2770"/>
    <w:rsid w:val="000F0EFD"/>
    <w:rsid w:val="000F1735"/>
    <w:rsid w:val="000F1A2C"/>
    <w:rsid w:val="000F30DE"/>
    <w:rsid w:val="00101911"/>
    <w:rsid w:val="001031DC"/>
    <w:rsid w:val="00110890"/>
    <w:rsid w:val="0011145F"/>
    <w:rsid w:val="00111E77"/>
    <w:rsid w:val="0011485F"/>
    <w:rsid w:val="00125D37"/>
    <w:rsid w:val="0012628F"/>
    <w:rsid w:val="00127773"/>
    <w:rsid w:val="001301D3"/>
    <w:rsid w:val="00136C5B"/>
    <w:rsid w:val="00137A76"/>
    <w:rsid w:val="001403A6"/>
    <w:rsid w:val="001406C4"/>
    <w:rsid w:val="00144471"/>
    <w:rsid w:val="00147C41"/>
    <w:rsid w:val="00152370"/>
    <w:rsid w:val="00152D72"/>
    <w:rsid w:val="001553CB"/>
    <w:rsid w:val="00155A26"/>
    <w:rsid w:val="00161D98"/>
    <w:rsid w:val="00162B73"/>
    <w:rsid w:val="00167AF0"/>
    <w:rsid w:val="0017264E"/>
    <w:rsid w:val="00172782"/>
    <w:rsid w:val="00173AD7"/>
    <w:rsid w:val="0018085A"/>
    <w:rsid w:val="001848A0"/>
    <w:rsid w:val="00185226"/>
    <w:rsid w:val="0018763E"/>
    <w:rsid w:val="00187FC6"/>
    <w:rsid w:val="00193684"/>
    <w:rsid w:val="00194B36"/>
    <w:rsid w:val="001978D3"/>
    <w:rsid w:val="00197CE4"/>
    <w:rsid w:val="001A0709"/>
    <w:rsid w:val="001A396B"/>
    <w:rsid w:val="001A4041"/>
    <w:rsid w:val="001B1E11"/>
    <w:rsid w:val="001B2954"/>
    <w:rsid w:val="001B2EAC"/>
    <w:rsid w:val="001B4EFB"/>
    <w:rsid w:val="001B57B8"/>
    <w:rsid w:val="001C0E76"/>
    <w:rsid w:val="001C1A19"/>
    <w:rsid w:val="001C2555"/>
    <w:rsid w:val="001C3F8B"/>
    <w:rsid w:val="001D3D3B"/>
    <w:rsid w:val="001D49F3"/>
    <w:rsid w:val="001D5609"/>
    <w:rsid w:val="001E0990"/>
    <w:rsid w:val="001E0E7E"/>
    <w:rsid w:val="001E7B02"/>
    <w:rsid w:val="001F1506"/>
    <w:rsid w:val="001F2542"/>
    <w:rsid w:val="002011FB"/>
    <w:rsid w:val="00203483"/>
    <w:rsid w:val="002074AB"/>
    <w:rsid w:val="002116B5"/>
    <w:rsid w:val="002134CC"/>
    <w:rsid w:val="00215775"/>
    <w:rsid w:val="002165C1"/>
    <w:rsid w:val="00216B2F"/>
    <w:rsid w:val="0021713A"/>
    <w:rsid w:val="00220F6D"/>
    <w:rsid w:val="00221D78"/>
    <w:rsid w:val="0022417A"/>
    <w:rsid w:val="002247E0"/>
    <w:rsid w:val="002263FD"/>
    <w:rsid w:val="00226F0F"/>
    <w:rsid w:val="00226F4F"/>
    <w:rsid w:val="002278F3"/>
    <w:rsid w:val="00227E20"/>
    <w:rsid w:val="00232C7C"/>
    <w:rsid w:val="00232FB9"/>
    <w:rsid w:val="00234F41"/>
    <w:rsid w:val="002355E0"/>
    <w:rsid w:val="002436B8"/>
    <w:rsid w:val="002474B1"/>
    <w:rsid w:val="00250135"/>
    <w:rsid w:val="00250762"/>
    <w:rsid w:val="00253637"/>
    <w:rsid w:val="002548EB"/>
    <w:rsid w:val="00254F2C"/>
    <w:rsid w:val="002634E6"/>
    <w:rsid w:val="00264D0A"/>
    <w:rsid w:val="0026543F"/>
    <w:rsid w:val="00265A05"/>
    <w:rsid w:val="00265D80"/>
    <w:rsid w:val="00267BD8"/>
    <w:rsid w:val="002711CB"/>
    <w:rsid w:val="00271476"/>
    <w:rsid w:val="00271520"/>
    <w:rsid w:val="0027227B"/>
    <w:rsid w:val="00277101"/>
    <w:rsid w:val="002772ED"/>
    <w:rsid w:val="002801A5"/>
    <w:rsid w:val="002815FA"/>
    <w:rsid w:val="00282929"/>
    <w:rsid w:val="00283890"/>
    <w:rsid w:val="00284E4C"/>
    <w:rsid w:val="00285917"/>
    <w:rsid w:val="00290AAD"/>
    <w:rsid w:val="00290D5A"/>
    <w:rsid w:val="002912F1"/>
    <w:rsid w:val="0029308E"/>
    <w:rsid w:val="00293972"/>
    <w:rsid w:val="0029560E"/>
    <w:rsid w:val="00295867"/>
    <w:rsid w:val="002A0787"/>
    <w:rsid w:val="002A0C47"/>
    <w:rsid w:val="002B1814"/>
    <w:rsid w:val="002B1CA6"/>
    <w:rsid w:val="002B2F4A"/>
    <w:rsid w:val="002B6861"/>
    <w:rsid w:val="002C1B5F"/>
    <w:rsid w:val="002C2EFE"/>
    <w:rsid w:val="002C3556"/>
    <w:rsid w:val="002C6B2D"/>
    <w:rsid w:val="002D2AB8"/>
    <w:rsid w:val="002D2F4F"/>
    <w:rsid w:val="002D621F"/>
    <w:rsid w:val="002E1784"/>
    <w:rsid w:val="002E2DB9"/>
    <w:rsid w:val="002E51BF"/>
    <w:rsid w:val="002E6DC3"/>
    <w:rsid w:val="002F060F"/>
    <w:rsid w:val="003051B0"/>
    <w:rsid w:val="00310274"/>
    <w:rsid w:val="0031457F"/>
    <w:rsid w:val="00314A24"/>
    <w:rsid w:val="00314D16"/>
    <w:rsid w:val="00315F58"/>
    <w:rsid w:val="0031676F"/>
    <w:rsid w:val="00320031"/>
    <w:rsid w:val="003211BC"/>
    <w:rsid w:val="00324EC4"/>
    <w:rsid w:val="00331EB7"/>
    <w:rsid w:val="00333E1C"/>
    <w:rsid w:val="00335D9F"/>
    <w:rsid w:val="00337347"/>
    <w:rsid w:val="00340D38"/>
    <w:rsid w:val="00341578"/>
    <w:rsid w:val="00342293"/>
    <w:rsid w:val="00343B0D"/>
    <w:rsid w:val="003444F2"/>
    <w:rsid w:val="00346DA5"/>
    <w:rsid w:val="003555CE"/>
    <w:rsid w:val="00355812"/>
    <w:rsid w:val="003568A5"/>
    <w:rsid w:val="003572F9"/>
    <w:rsid w:val="003606C1"/>
    <w:rsid w:val="00361D6E"/>
    <w:rsid w:val="00366B80"/>
    <w:rsid w:val="00367529"/>
    <w:rsid w:val="00374903"/>
    <w:rsid w:val="00375006"/>
    <w:rsid w:val="00377A69"/>
    <w:rsid w:val="0038146A"/>
    <w:rsid w:val="003815D5"/>
    <w:rsid w:val="00383C5C"/>
    <w:rsid w:val="003852B7"/>
    <w:rsid w:val="00386A53"/>
    <w:rsid w:val="00387944"/>
    <w:rsid w:val="00390AEA"/>
    <w:rsid w:val="00390FFC"/>
    <w:rsid w:val="0039469A"/>
    <w:rsid w:val="00394D39"/>
    <w:rsid w:val="00394FA3"/>
    <w:rsid w:val="003A04A4"/>
    <w:rsid w:val="003A2C4F"/>
    <w:rsid w:val="003A6E8F"/>
    <w:rsid w:val="003B36F1"/>
    <w:rsid w:val="003B3BC3"/>
    <w:rsid w:val="003B4CE1"/>
    <w:rsid w:val="003B5A0B"/>
    <w:rsid w:val="003B64F4"/>
    <w:rsid w:val="003B7745"/>
    <w:rsid w:val="003C179F"/>
    <w:rsid w:val="003C27E3"/>
    <w:rsid w:val="003C2C1A"/>
    <w:rsid w:val="003C5EA2"/>
    <w:rsid w:val="003C6B23"/>
    <w:rsid w:val="003D0E70"/>
    <w:rsid w:val="003D4A12"/>
    <w:rsid w:val="003D4BCE"/>
    <w:rsid w:val="003D57CE"/>
    <w:rsid w:val="003E0E12"/>
    <w:rsid w:val="003E2B34"/>
    <w:rsid w:val="003E6AD2"/>
    <w:rsid w:val="003E7459"/>
    <w:rsid w:val="003F340E"/>
    <w:rsid w:val="003F61BD"/>
    <w:rsid w:val="003F7271"/>
    <w:rsid w:val="00403EF8"/>
    <w:rsid w:val="004052FA"/>
    <w:rsid w:val="00410A18"/>
    <w:rsid w:val="004132B9"/>
    <w:rsid w:val="00413E59"/>
    <w:rsid w:val="00414D7A"/>
    <w:rsid w:val="004157B6"/>
    <w:rsid w:val="004207B8"/>
    <w:rsid w:val="0042166E"/>
    <w:rsid w:val="00422281"/>
    <w:rsid w:val="00423CFF"/>
    <w:rsid w:val="0042524D"/>
    <w:rsid w:val="00426233"/>
    <w:rsid w:val="0042795E"/>
    <w:rsid w:val="00427B06"/>
    <w:rsid w:val="00436CAE"/>
    <w:rsid w:val="0044003B"/>
    <w:rsid w:val="0044214C"/>
    <w:rsid w:val="004428DD"/>
    <w:rsid w:val="00443F21"/>
    <w:rsid w:val="00445009"/>
    <w:rsid w:val="00451598"/>
    <w:rsid w:val="004516A4"/>
    <w:rsid w:val="00455758"/>
    <w:rsid w:val="00456375"/>
    <w:rsid w:val="00460ECC"/>
    <w:rsid w:val="00461159"/>
    <w:rsid w:val="00462697"/>
    <w:rsid w:val="004640D0"/>
    <w:rsid w:val="00464474"/>
    <w:rsid w:val="0046520C"/>
    <w:rsid w:val="004661E3"/>
    <w:rsid w:val="00466F14"/>
    <w:rsid w:val="00467E18"/>
    <w:rsid w:val="0047351F"/>
    <w:rsid w:val="004736C0"/>
    <w:rsid w:val="0047601F"/>
    <w:rsid w:val="0047622D"/>
    <w:rsid w:val="00480100"/>
    <w:rsid w:val="00486A39"/>
    <w:rsid w:val="00486F07"/>
    <w:rsid w:val="0048711C"/>
    <w:rsid w:val="0048776B"/>
    <w:rsid w:val="004879E1"/>
    <w:rsid w:val="00487C13"/>
    <w:rsid w:val="00490B91"/>
    <w:rsid w:val="004916E6"/>
    <w:rsid w:val="00493255"/>
    <w:rsid w:val="004948F2"/>
    <w:rsid w:val="00495379"/>
    <w:rsid w:val="00495AAB"/>
    <w:rsid w:val="00496C0B"/>
    <w:rsid w:val="004A0EA2"/>
    <w:rsid w:val="004A3786"/>
    <w:rsid w:val="004A4DA0"/>
    <w:rsid w:val="004A7972"/>
    <w:rsid w:val="004B2D7C"/>
    <w:rsid w:val="004B2FFE"/>
    <w:rsid w:val="004B53D0"/>
    <w:rsid w:val="004B69D0"/>
    <w:rsid w:val="004C1BAD"/>
    <w:rsid w:val="004C4FE8"/>
    <w:rsid w:val="004C50B4"/>
    <w:rsid w:val="004D2FC2"/>
    <w:rsid w:val="004D3C80"/>
    <w:rsid w:val="004D4C0F"/>
    <w:rsid w:val="004D64CB"/>
    <w:rsid w:val="004E0AAA"/>
    <w:rsid w:val="004E229A"/>
    <w:rsid w:val="004E3012"/>
    <w:rsid w:val="004E5F25"/>
    <w:rsid w:val="004E65D3"/>
    <w:rsid w:val="004E6790"/>
    <w:rsid w:val="004E7962"/>
    <w:rsid w:val="004F15F2"/>
    <w:rsid w:val="004F2976"/>
    <w:rsid w:val="004F4C79"/>
    <w:rsid w:val="0050228C"/>
    <w:rsid w:val="005040C5"/>
    <w:rsid w:val="0050539C"/>
    <w:rsid w:val="00510712"/>
    <w:rsid w:val="00512E7F"/>
    <w:rsid w:val="0051555C"/>
    <w:rsid w:val="005173E3"/>
    <w:rsid w:val="0052081F"/>
    <w:rsid w:val="00520D0F"/>
    <w:rsid w:val="0052180B"/>
    <w:rsid w:val="00523921"/>
    <w:rsid w:val="005259DA"/>
    <w:rsid w:val="00526DC2"/>
    <w:rsid w:val="00531E6F"/>
    <w:rsid w:val="0053549F"/>
    <w:rsid w:val="0053644A"/>
    <w:rsid w:val="00537BB9"/>
    <w:rsid w:val="00540AC1"/>
    <w:rsid w:val="00541CD0"/>
    <w:rsid w:val="005421A5"/>
    <w:rsid w:val="00546014"/>
    <w:rsid w:val="00550164"/>
    <w:rsid w:val="00551184"/>
    <w:rsid w:val="005516E6"/>
    <w:rsid w:val="00553A3D"/>
    <w:rsid w:val="00556458"/>
    <w:rsid w:val="00564703"/>
    <w:rsid w:val="005677D7"/>
    <w:rsid w:val="005713B7"/>
    <w:rsid w:val="00571EA6"/>
    <w:rsid w:val="005743DF"/>
    <w:rsid w:val="00575C6D"/>
    <w:rsid w:val="005767FD"/>
    <w:rsid w:val="00577B4A"/>
    <w:rsid w:val="0058399E"/>
    <w:rsid w:val="0058587D"/>
    <w:rsid w:val="00586CD8"/>
    <w:rsid w:val="00587B67"/>
    <w:rsid w:val="00591F8F"/>
    <w:rsid w:val="005928FE"/>
    <w:rsid w:val="005949F3"/>
    <w:rsid w:val="00595013"/>
    <w:rsid w:val="005956B7"/>
    <w:rsid w:val="005A0528"/>
    <w:rsid w:val="005A45C8"/>
    <w:rsid w:val="005A4B00"/>
    <w:rsid w:val="005A4EA3"/>
    <w:rsid w:val="005A51EE"/>
    <w:rsid w:val="005A5F27"/>
    <w:rsid w:val="005A6AA5"/>
    <w:rsid w:val="005B009F"/>
    <w:rsid w:val="005B2678"/>
    <w:rsid w:val="005B38FC"/>
    <w:rsid w:val="005B3C67"/>
    <w:rsid w:val="005B4122"/>
    <w:rsid w:val="005B4EF3"/>
    <w:rsid w:val="005B4FA7"/>
    <w:rsid w:val="005C28CE"/>
    <w:rsid w:val="005C2A5B"/>
    <w:rsid w:val="005C5D48"/>
    <w:rsid w:val="005C67DF"/>
    <w:rsid w:val="005C7F3F"/>
    <w:rsid w:val="005D3A93"/>
    <w:rsid w:val="005D4C01"/>
    <w:rsid w:val="005E1249"/>
    <w:rsid w:val="005E40B0"/>
    <w:rsid w:val="005E50CA"/>
    <w:rsid w:val="005E5AD1"/>
    <w:rsid w:val="005E5D6E"/>
    <w:rsid w:val="005E6B62"/>
    <w:rsid w:val="005F2A94"/>
    <w:rsid w:val="005F422E"/>
    <w:rsid w:val="005F61D0"/>
    <w:rsid w:val="00601D81"/>
    <w:rsid w:val="0060646F"/>
    <w:rsid w:val="006069C2"/>
    <w:rsid w:val="006115D8"/>
    <w:rsid w:val="00613664"/>
    <w:rsid w:val="00614C12"/>
    <w:rsid w:val="00615500"/>
    <w:rsid w:val="00616F3D"/>
    <w:rsid w:val="0062186E"/>
    <w:rsid w:val="00621A19"/>
    <w:rsid w:val="006245ED"/>
    <w:rsid w:val="00625216"/>
    <w:rsid w:val="006255BB"/>
    <w:rsid w:val="00625986"/>
    <w:rsid w:val="00625C3A"/>
    <w:rsid w:val="006315F0"/>
    <w:rsid w:val="0063292E"/>
    <w:rsid w:val="006352B8"/>
    <w:rsid w:val="00637E58"/>
    <w:rsid w:val="00641FAE"/>
    <w:rsid w:val="00642C21"/>
    <w:rsid w:val="0064404D"/>
    <w:rsid w:val="00645EAB"/>
    <w:rsid w:val="00652E88"/>
    <w:rsid w:val="00654C5A"/>
    <w:rsid w:val="006605A6"/>
    <w:rsid w:val="00662594"/>
    <w:rsid w:val="00662C81"/>
    <w:rsid w:val="006639B9"/>
    <w:rsid w:val="00663C46"/>
    <w:rsid w:val="0066441E"/>
    <w:rsid w:val="00665A9F"/>
    <w:rsid w:val="00671B98"/>
    <w:rsid w:val="00672668"/>
    <w:rsid w:val="00673EFD"/>
    <w:rsid w:val="00681378"/>
    <w:rsid w:val="00681D79"/>
    <w:rsid w:val="0068327C"/>
    <w:rsid w:val="00684A9F"/>
    <w:rsid w:val="00686167"/>
    <w:rsid w:val="00687397"/>
    <w:rsid w:val="00691619"/>
    <w:rsid w:val="00692584"/>
    <w:rsid w:val="0069420E"/>
    <w:rsid w:val="006953E3"/>
    <w:rsid w:val="00695951"/>
    <w:rsid w:val="0069625F"/>
    <w:rsid w:val="00696622"/>
    <w:rsid w:val="006A42FE"/>
    <w:rsid w:val="006A494C"/>
    <w:rsid w:val="006A527C"/>
    <w:rsid w:val="006A5A3D"/>
    <w:rsid w:val="006A7935"/>
    <w:rsid w:val="006A7F44"/>
    <w:rsid w:val="006A7FBC"/>
    <w:rsid w:val="006B0CF8"/>
    <w:rsid w:val="006B1237"/>
    <w:rsid w:val="006B5B10"/>
    <w:rsid w:val="006C2234"/>
    <w:rsid w:val="006C3B5B"/>
    <w:rsid w:val="006C74DB"/>
    <w:rsid w:val="006D1423"/>
    <w:rsid w:val="006D6064"/>
    <w:rsid w:val="006D7E2F"/>
    <w:rsid w:val="006E0A8B"/>
    <w:rsid w:val="006E25E9"/>
    <w:rsid w:val="006E43E5"/>
    <w:rsid w:val="006E4527"/>
    <w:rsid w:val="006E6CDB"/>
    <w:rsid w:val="006F2082"/>
    <w:rsid w:val="006F33F5"/>
    <w:rsid w:val="006F41A9"/>
    <w:rsid w:val="006F6A0F"/>
    <w:rsid w:val="006F7A78"/>
    <w:rsid w:val="0070360F"/>
    <w:rsid w:val="00703D6E"/>
    <w:rsid w:val="00703F3A"/>
    <w:rsid w:val="00705631"/>
    <w:rsid w:val="007114C0"/>
    <w:rsid w:val="007116BE"/>
    <w:rsid w:val="00711E3F"/>
    <w:rsid w:val="007127BC"/>
    <w:rsid w:val="00713128"/>
    <w:rsid w:val="00720D78"/>
    <w:rsid w:val="00721F25"/>
    <w:rsid w:val="007250F2"/>
    <w:rsid w:val="0072613E"/>
    <w:rsid w:val="0073015F"/>
    <w:rsid w:val="00730C9E"/>
    <w:rsid w:val="00732AC5"/>
    <w:rsid w:val="007330E2"/>
    <w:rsid w:val="007342BE"/>
    <w:rsid w:val="00734628"/>
    <w:rsid w:val="00734D88"/>
    <w:rsid w:val="00746012"/>
    <w:rsid w:val="00746489"/>
    <w:rsid w:val="0074769A"/>
    <w:rsid w:val="0075565F"/>
    <w:rsid w:val="007665CE"/>
    <w:rsid w:val="0077022D"/>
    <w:rsid w:val="00770B97"/>
    <w:rsid w:val="00774977"/>
    <w:rsid w:val="00775921"/>
    <w:rsid w:val="00782473"/>
    <w:rsid w:val="007829D5"/>
    <w:rsid w:val="00782CD1"/>
    <w:rsid w:val="00782FEE"/>
    <w:rsid w:val="00784BA9"/>
    <w:rsid w:val="00786B23"/>
    <w:rsid w:val="007907EC"/>
    <w:rsid w:val="0079596A"/>
    <w:rsid w:val="007A78CC"/>
    <w:rsid w:val="007B47F4"/>
    <w:rsid w:val="007B7EE4"/>
    <w:rsid w:val="007B7F98"/>
    <w:rsid w:val="007C1E73"/>
    <w:rsid w:val="007C3692"/>
    <w:rsid w:val="007C5B63"/>
    <w:rsid w:val="007D0EBA"/>
    <w:rsid w:val="007D4EB3"/>
    <w:rsid w:val="007D5534"/>
    <w:rsid w:val="007D6D15"/>
    <w:rsid w:val="007D74A6"/>
    <w:rsid w:val="007E11B9"/>
    <w:rsid w:val="007E2A91"/>
    <w:rsid w:val="007E2BBE"/>
    <w:rsid w:val="007E35B8"/>
    <w:rsid w:val="007E3D3F"/>
    <w:rsid w:val="007E502D"/>
    <w:rsid w:val="007E53C1"/>
    <w:rsid w:val="007E66D0"/>
    <w:rsid w:val="007F0BD9"/>
    <w:rsid w:val="007F225F"/>
    <w:rsid w:val="007F3432"/>
    <w:rsid w:val="007F3B94"/>
    <w:rsid w:val="007F6CA7"/>
    <w:rsid w:val="007F6CB7"/>
    <w:rsid w:val="007F6E66"/>
    <w:rsid w:val="007F7A7F"/>
    <w:rsid w:val="0080213B"/>
    <w:rsid w:val="00805A80"/>
    <w:rsid w:val="00810E99"/>
    <w:rsid w:val="008123A5"/>
    <w:rsid w:val="008141A0"/>
    <w:rsid w:val="00814410"/>
    <w:rsid w:val="008208F3"/>
    <w:rsid w:val="008216C5"/>
    <w:rsid w:val="0082243B"/>
    <w:rsid w:val="008263C5"/>
    <w:rsid w:val="00830928"/>
    <w:rsid w:val="008329F1"/>
    <w:rsid w:val="0083727C"/>
    <w:rsid w:val="008373AF"/>
    <w:rsid w:val="00841BE8"/>
    <w:rsid w:val="00842B8B"/>
    <w:rsid w:val="0084526E"/>
    <w:rsid w:val="008453CC"/>
    <w:rsid w:val="00846011"/>
    <w:rsid w:val="00850B73"/>
    <w:rsid w:val="00850C3C"/>
    <w:rsid w:val="0085146F"/>
    <w:rsid w:val="008534DE"/>
    <w:rsid w:val="008548F8"/>
    <w:rsid w:val="008573BE"/>
    <w:rsid w:val="008624F1"/>
    <w:rsid w:val="008647E0"/>
    <w:rsid w:val="0086496D"/>
    <w:rsid w:val="00864A7D"/>
    <w:rsid w:val="008653B1"/>
    <w:rsid w:val="00872626"/>
    <w:rsid w:val="00872988"/>
    <w:rsid w:val="00873813"/>
    <w:rsid w:val="008766C5"/>
    <w:rsid w:val="00877F1E"/>
    <w:rsid w:val="008820F1"/>
    <w:rsid w:val="008845D8"/>
    <w:rsid w:val="008860A1"/>
    <w:rsid w:val="00894932"/>
    <w:rsid w:val="008950F0"/>
    <w:rsid w:val="00895D0E"/>
    <w:rsid w:val="008A12C2"/>
    <w:rsid w:val="008A38F8"/>
    <w:rsid w:val="008A649C"/>
    <w:rsid w:val="008B51EB"/>
    <w:rsid w:val="008C1663"/>
    <w:rsid w:val="008C1FBC"/>
    <w:rsid w:val="008C25DD"/>
    <w:rsid w:val="008C2B5D"/>
    <w:rsid w:val="008C4069"/>
    <w:rsid w:val="008C486D"/>
    <w:rsid w:val="008C4DE8"/>
    <w:rsid w:val="008C6D83"/>
    <w:rsid w:val="008D62B4"/>
    <w:rsid w:val="008E134B"/>
    <w:rsid w:val="008E2CB9"/>
    <w:rsid w:val="008E3F20"/>
    <w:rsid w:val="008E505B"/>
    <w:rsid w:val="008E52FB"/>
    <w:rsid w:val="008E5D9D"/>
    <w:rsid w:val="008E6DF3"/>
    <w:rsid w:val="008F04E8"/>
    <w:rsid w:val="008F1D36"/>
    <w:rsid w:val="008F3FD6"/>
    <w:rsid w:val="008F6A9F"/>
    <w:rsid w:val="009007C6"/>
    <w:rsid w:val="00900FE2"/>
    <w:rsid w:val="00904405"/>
    <w:rsid w:val="00911F1B"/>
    <w:rsid w:val="0091786B"/>
    <w:rsid w:val="00921E1A"/>
    <w:rsid w:val="0092668B"/>
    <w:rsid w:val="00926E7C"/>
    <w:rsid w:val="00927322"/>
    <w:rsid w:val="00927D1B"/>
    <w:rsid w:val="00927EA1"/>
    <w:rsid w:val="0093042B"/>
    <w:rsid w:val="00931824"/>
    <w:rsid w:val="0093453E"/>
    <w:rsid w:val="0093482F"/>
    <w:rsid w:val="00934B7C"/>
    <w:rsid w:val="00935503"/>
    <w:rsid w:val="0094054C"/>
    <w:rsid w:val="00940D86"/>
    <w:rsid w:val="00941866"/>
    <w:rsid w:val="0094204C"/>
    <w:rsid w:val="00951C21"/>
    <w:rsid w:val="00951FFC"/>
    <w:rsid w:val="009527AA"/>
    <w:rsid w:val="00953AD3"/>
    <w:rsid w:val="00954C63"/>
    <w:rsid w:val="00955C9B"/>
    <w:rsid w:val="00956439"/>
    <w:rsid w:val="00957ABB"/>
    <w:rsid w:val="00961935"/>
    <w:rsid w:val="00962CC8"/>
    <w:rsid w:val="009727CB"/>
    <w:rsid w:val="00973191"/>
    <w:rsid w:val="009732A3"/>
    <w:rsid w:val="0097596B"/>
    <w:rsid w:val="00980B2D"/>
    <w:rsid w:val="00980B64"/>
    <w:rsid w:val="00983136"/>
    <w:rsid w:val="009840B4"/>
    <w:rsid w:val="00984F78"/>
    <w:rsid w:val="009879C7"/>
    <w:rsid w:val="00990FE9"/>
    <w:rsid w:val="00994034"/>
    <w:rsid w:val="00994DE0"/>
    <w:rsid w:val="009A4EFA"/>
    <w:rsid w:val="009B198E"/>
    <w:rsid w:val="009B3831"/>
    <w:rsid w:val="009B5401"/>
    <w:rsid w:val="009B6483"/>
    <w:rsid w:val="009B6B88"/>
    <w:rsid w:val="009C2A6F"/>
    <w:rsid w:val="009C5D84"/>
    <w:rsid w:val="009C5E3B"/>
    <w:rsid w:val="009D269B"/>
    <w:rsid w:val="009D3C48"/>
    <w:rsid w:val="009D3FA1"/>
    <w:rsid w:val="009D5D3E"/>
    <w:rsid w:val="009D714E"/>
    <w:rsid w:val="009E3CAB"/>
    <w:rsid w:val="009F05BC"/>
    <w:rsid w:val="009F2352"/>
    <w:rsid w:val="00A008E2"/>
    <w:rsid w:val="00A00A4F"/>
    <w:rsid w:val="00A03AA8"/>
    <w:rsid w:val="00A048C6"/>
    <w:rsid w:val="00A0726E"/>
    <w:rsid w:val="00A079AD"/>
    <w:rsid w:val="00A07AB7"/>
    <w:rsid w:val="00A1009F"/>
    <w:rsid w:val="00A15B9B"/>
    <w:rsid w:val="00A2682F"/>
    <w:rsid w:val="00A277E8"/>
    <w:rsid w:val="00A3168A"/>
    <w:rsid w:val="00A33C46"/>
    <w:rsid w:val="00A37408"/>
    <w:rsid w:val="00A37ACF"/>
    <w:rsid w:val="00A40C8D"/>
    <w:rsid w:val="00A41315"/>
    <w:rsid w:val="00A422C0"/>
    <w:rsid w:val="00A5020E"/>
    <w:rsid w:val="00A511B0"/>
    <w:rsid w:val="00A53A31"/>
    <w:rsid w:val="00A56D5E"/>
    <w:rsid w:val="00A5761F"/>
    <w:rsid w:val="00A61E66"/>
    <w:rsid w:val="00A630FA"/>
    <w:rsid w:val="00A65D48"/>
    <w:rsid w:val="00A664A4"/>
    <w:rsid w:val="00A67ACF"/>
    <w:rsid w:val="00A72819"/>
    <w:rsid w:val="00A73CBE"/>
    <w:rsid w:val="00A74156"/>
    <w:rsid w:val="00A76678"/>
    <w:rsid w:val="00A77173"/>
    <w:rsid w:val="00A77AFB"/>
    <w:rsid w:val="00A80491"/>
    <w:rsid w:val="00A85FDF"/>
    <w:rsid w:val="00A8793C"/>
    <w:rsid w:val="00A921D0"/>
    <w:rsid w:val="00A95CC3"/>
    <w:rsid w:val="00A95DAF"/>
    <w:rsid w:val="00A961C0"/>
    <w:rsid w:val="00A97E6F"/>
    <w:rsid w:val="00AA3227"/>
    <w:rsid w:val="00AA3A1A"/>
    <w:rsid w:val="00AA5A61"/>
    <w:rsid w:val="00AB1FFA"/>
    <w:rsid w:val="00AB7B3B"/>
    <w:rsid w:val="00AC00EF"/>
    <w:rsid w:val="00AC131D"/>
    <w:rsid w:val="00AC31B6"/>
    <w:rsid w:val="00AC564F"/>
    <w:rsid w:val="00AC767D"/>
    <w:rsid w:val="00AD25E9"/>
    <w:rsid w:val="00AD5AD9"/>
    <w:rsid w:val="00AD67BC"/>
    <w:rsid w:val="00AE0EE4"/>
    <w:rsid w:val="00AE2307"/>
    <w:rsid w:val="00AE3FBC"/>
    <w:rsid w:val="00AE5277"/>
    <w:rsid w:val="00AF0BF2"/>
    <w:rsid w:val="00AF0CD3"/>
    <w:rsid w:val="00AF1290"/>
    <w:rsid w:val="00AF2799"/>
    <w:rsid w:val="00AF3E5A"/>
    <w:rsid w:val="00B02631"/>
    <w:rsid w:val="00B02686"/>
    <w:rsid w:val="00B07612"/>
    <w:rsid w:val="00B077F7"/>
    <w:rsid w:val="00B07EE2"/>
    <w:rsid w:val="00B07F16"/>
    <w:rsid w:val="00B10AF9"/>
    <w:rsid w:val="00B113B1"/>
    <w:rsid w:val="00B14C4E"/>
    <w:rsid w:val="00B15CEA"/>
    <w:rsid w:val="00B16807"/>
    <w:rsid w:val="00B266DE"/>
    <w:rsid w:val="00B26852"/>
    <w:rsid w:val="00B27C82"/>
    <w:rsid w:val="00B30400"/>
    <w:rsid w:val="00B32EC7"/>
    <w:rsid w:val="00B34564"/>
    <w:rsid w:val="00B35046"/>
    <w:rsid w:val="00B5165B"/>
    <w:rsid w:val="00B52768"/>
    <w:rsid w:val="00B5414D"/>
    <w:rsid w:val="00B57A71"/>
    <w:rsid w:val="00B60451"/>
    <w:rsid w:val="00B618CD"/>
    <w:rsid w:val="00B62153"/>
    <w:rsid w:val="00B62EFC"/>
    <w:rsid w:val="00B66B89"/>
    <w:rsid w:val="00B75B2E"/>
    <w:rsid w:val="00B75BD4"/>
    <w:rsid w:val="00B82017"/>
    <w:rsid w:val="00B82159"/>
    <w:rsid w:val="00B83DC2"/>
    <w:rsid w:val="00B85008"/>
    <w:rsid w:val="00B85126"/>
    <w:rsid w:val="00B86A65"/>
    <w:rsid w:val="00B87E5D"/>
    <w:rsid w:val="00B90104"/>
    <w:rsid w:val="00B91A03"/>
    <w:rsid w:val="00B939FA"/>
    <w:rsid w:val="00B9414A"/>
    <w:rsid w:val="00B962F7"/>
    <w:rsid w:val="00BA27B0"/>
    <w:rsid w:val="00BA389C"/>
    <w:rsid w:val="00BA3D68"/>
    <w:rsid w:val="00BA4EC8"/>
    <w:rsid w:val="00BA4EFC"/>
    <w:rsid w:val="00BA5BEB"/>
    <w:rsid w:val="00BA6549"/>
    <w:rsid w:val="00BB0278"/>
    <w:rsid w:val="00BB3159"/>
    <w:rsid w:val="00BB32E6"/>
    <w:rsid w:val="00BB4B26"/>
    <w:rsid w:val="00BC1C2A"/>
    <w:rsid w:val="00BC3ACF"/>
    <w:rsid w:val="00BC74AA"/>
    <w:rsid w:val="00BC7792"/>
    <w:rsid w:val="00BC7942"/>
    <w:rsid w:val="00BC7A82"/>
    <w:rsid w:val="00BD29D1"/>
    <w:rsid w:val="00BD2E73"/>
    <w:rsid w:val="00BD6B8E"/>
    <w:rsid w:val="00BE1A4E"/>
    <w:rsid w:val="00BE2F15"/>
    <w:rsid w:val="00BE4BEF"/>
    <w:rsid w:val="00BE4ED7"/>
    <w:rsid w:val="00BE6846"/>
    <w:rsid w:val="00BF1F69"/>
    <w:rsid w:val="00BF274A"/>
    <w:rsid w:val="00BF2FB0"/>
    <w:rsid w:val="00BF4599"/>
    <w:rsid w:val="00BF5809"/>
    <w:rsid w:val="00BF671B"/>
    <w:rsid w:val="00BF7FAB"/>
    <w:rsid w:val="00C037C6"/>
    <w:rsid w:val="00C04949"/>
    <w:rsid w:val="00C11A5F"/>
    <w:rsid w:val="00C13A26"/>
    <w:rsid w:val="00C1696D"/>
    <w:rsid w:val="00C21F0F"/>
    <w:rsid w:val="00C2243D"/>
    <w:rsid w:val="00C22CF8"/>
    <w:rsid w:val="00C255FC"/>
    <w:rsid w:val="00C26EEC"/>
    <w:rsid w:val="00C32717"/>
    <w:rsid w:val="00C4129A"/>
    <w:rsid w:val="00C414A6"/>
    <w:rsid w:val="00C429D1"/>
    <w:rsid w:val="00C44DE6"/>
    <w:rsid w:val="00C453C3"/>
    <w:rsid w:val="00C46440"/>
    <w:rsid w:val="00C51DFA"/>
    <w:rsid w:val="00C55B44"/>
    <w:rsid w:val="00C60FBC"/>
    <w:rsid w:val="00C63D2C"/>
    <w:rsid w:val="00C658B2"/>
    <w:rsid w:val="00C6612C"/>
    <w:rsid w:val="00C67E6A"/>
    <w:rsid w:val="00C7045B"/>
    <w:rsid w:val="00C71347"/>
    <w:rsid w:val="00C7201C"/>
    <w:rsid w:val="00C74555"/>
    <w:rsid w:val="00C74DE2"/>
    <w:rsid w:val="00C7539B"/>
    <w:rsid w:val="00C7758F"/>
    <w:rsid w:val="00C803E8"/>
    <w:rsid w:val="00C806D2"/>
    <w:rsid w:val="00C80AC9"/>
    <w:rsid w:val="00C82B53"/>
    <w:rsid w:val="00C848D3"/>
    <w:rsid w:val="00C878EC"/>
    <w:rsid w:val="00C93B96"/>
    <w:rsid w:val="00C94613"/>
    <w:rsid w:val="00CA0720"/>
    <w:rsid w:val="00CA2279"/>
    <w:rsid w:val="00CA24C6"/>
    <w:rsid w:val="00CA372B"/>
    <w:rsid w:val="00CA4ED9"/>
    <w:rsid w:val="00CB22E3"/>
    <w:rsid w:val="00CB5360"/>
    <w:rsid w:val="00CB5DD6"/>
    <w:rsid w:val="00CC1DE1"/>
    <w:rsid w:val="00CC6D9B"/>
    <w:rsid w:val="00CC77EE"/>
    <w:rsid w:val="00CD0EDA"/>
    <w:rsid w:val="00CD145C"/>
    <w:rsid w:val="00CD17C8"/>
    <w:rsid w:val="00CD2C10"/>
    <w:rsid w:val="00CD35A3"/>
    <w:rsid w:val="00CD42B4"/>
    <w:rsid w:val="00CD5B03"/>
    <w:rsid w:val="00CD7B93"/>
    <w:rsid w:val="00CE104D"/>
    <w:rsid w:val="00CE2373"/>
    <w:rsid w:val="00CE250B"/>
    <w:rsid w:val="00CE476B"/>
    <w:rsid w:val="00CE4CC8"/>
    <w:rsid w:val="00CF087A"/>
    <w:rsid w:val="00CF1FB0"/>
    <w:rsid w:val="00CF5975"/>
    <w:rsid w:val="00D00F0E"/>
    <w:rsid w:val="00D04807"/>
    <w:rsid w:val="00D04D90"/>
    <w:rsid w:val="00D061EB"/>
    <w:rsid w:val="00D1077F"/>
    <w:rsid w:val="00D12C48"/>
    <w:rsid w:val="00D13C6D"/>
    <w:rsid w:val="00D14164"/>
    <w:rsid w:val="00D15560"/>
    <w:rsid w:val="00D169C8"/>
    <w:rsid w:val="00D16E98"/>
    <w:rsid w:val="00D17040"/>
    <w:rsid w:val="00D2099B"/>
    <w:rsid w:val="00D22AED"/>
    <w:rsid w:val="00D266D5"/>
    <w:rsid w:val="00D301EF"/>
    <w:rsid w:val="00D33F92"/>
    <w:rsid w:val="00D35D28"/>
    <w:rsid w:val="00D36E60"/>
    <w:rsid w:val="00D376F8"/>
    <w:rsid w:val="00D40383"/>
    <w:rsid w:val="00D42D3C"/>
    <w:rsid w:val="00D46056"/>
    <w:rsid w:val="00D52F1B"/>
    <w:rsid w:val="00D534C8"/>
    <w:rsid w:val="00D551EF"/>
    <w:rsid w:val="00D613EB"/>
    <w:rsid w:val="00D61C72"/>
    <w:rsid w:val="00D62229"/>
    <w:rsid w:val="00D6460D"/>
    <w:rsid w:val="00D64C58"/>
    <w:rsid w:val="00D653C0"/>
    <w:rsid w:val="00D654A8"/>
    <w:rsid w:val="00D66A0F"/>
    <w:rsid w:val="00D749A7"/>
    <w:rsid w:val="00D77EC8"/>
    <w:rsid w:val="00D81529"/>
    <w:rsid w:val="00D832FF"/>
    <w:rsid w:val="00D833AE"/>
    <w:rsid w:val="00D8390A"/>
    <w:rsid w:val="00D84FB4"/>
    <w:rsid w:val="00D8673D"/>
    <w:rsid w:val="00D918D9"/>
    <w:rsid w:val="00D91D1D"/>
    <w:rsid w:val="00D92E3E"/>
    <w:rsid w:val="00D93073"/>
    <w:rsid w:val="00D9414C"/>
    <w:rsid w:val="00D953C9"/>
    <w:rsid w:val="00D957C7"/>
    <w:rsid w:val="00D96EB0"/>
    <w:rsid w:val="00DA0FB4"/>
    <w:rsid w:val="00DA2E4C"/>
    <w:rsid w:val="00DA4965"/>
    <w:rsid w:val="00DA68A2"/>
    <w:rsid w:val="00DB1E99"/>
    <w:rsid w:val="00DB2379"/>
    <w:rsid w:val="00DB2EAA"/>
    <w:rsid w:val="00DB777A"/>
    <w:rsid w:val="00DC2A0A"/>
    <w:rsid w:val="00DD0F66"/>
    <w:rsid w:val="00DD269D"/>
    <w:rsid w:val="00DD3FD1"/>
    <w:rsid w:val="00DD4846"/>
    <w:rsid w:val="00DD548D"/>
    <w:rsid w:val="00DE2AD6"/>
    <w:rsid w:val="00DE314C"/>
    <w:rsid w:val="00DE6ABD"/>
    <w:rsid w:val="00DF0FC3"/>
    <w:rsid w:val="00DF2E06"/>
    <w:rsid w:val="00DF376B"/>
    <w:rsid w:val="00DF4868"/>
    <w:rsid w:val="00DF5269"/>
    <w:rsid w:val="00DF702C"/>
    <w:rsid w:val="00E033EA"/>
    <w:rsid w:val="00E0654D"/>
    <w:rsid w:val="00E06B06"/>
    <w:rsid w:val="00E10168"/>
    <w:rsid w:val="00E11A7C"/>
    <w:rsid w:val="00E12C14"/>
    <w:rsid w:val="00E1717D"/>
    <w:rsid w:val="00E178A7"/>
    <w:rsid w:val="00E21301"/>
    <w:rsid w:val="00E21669"/>
    <w:rsid w:val="00E21970"/>
    <w:rsid w:val="00E21F7F"/>
    <w:rsid w:val="00E2294C"/>
    <w:rsid w:val="00E305ED"/>
    <w:rsid w:val="00E34078"/>
    <w:rsid w:val="00E346CD"/>
    <w:rsid w:val="00E36878"/>
    <w:rsid w:val="00E37CB1"/>
    <w:rsid w:val="00E37DFF"/>
    <w:rsid w:val="00E45370"/>
    <w:rsid w:val="00E45E59"/>
    <w:rsid w:val="00E46D68"/>
    <w:rsid w:val="00E50C7A"/>
    <w:rsid w:val="00E5144C"/>
    <w:rsid w:val="00E51F7C"/>
    <w:rsid w:val="00E528DC"/>
    <w:rsid w:val="00E55D69"/>
    <w:rsid w:val="00E60413"/>
    <w:rsid w:val="00E715EA"/>
    <w:rsid w:val="00E73C96"/>
    <w:rsid w:val="00E760E0"/>
    <w:rsid w:val="00E82C35"/>
    <w:rsid w:val="00E854F8"/>
    <w:rsid w:val="00E91D8A"/>
    <w:rsid w:val="00E9354D"/>
    <w:rsid w:val="00E96BDE"/>
    <w:rsid w:val="00EA130F"/>
    <w:rsid w:val="00EA3749"/>
    <w:rsid w:val="00EB0E80"/>
    <w:rsid w:val="00EC0E64"/>
    <w:rsid w:val="00EC36D7"/>
    <w:rsid w:val="00EC4FA7"/>
    <w:rsid w:val="00EC5180"/>
    <w:rsid w:val="00ED209F"/>
    <w:rsid w:val="00ED4899"/>
    <w:rsid w:val="00ED5D07"/>
    <w:rsid w:val="00ED6ED7"/>
    <w:rsid w:val="00EE15F4"/>
    <w:rsid w:val="00EE291D"/>
    <w:rsid w:val="00EE4F61"/>
    <w:rsid w:val="00EE7689"/>
    <w:rsid w:val="00EF0349"/>
    <w:rsid w:val="00EF3D3E"/>
    <w:rsid w:val="00EF5F07"/>
    <w:rsid w:val="00EF6811"/>
    <w:rsid w:val="00F02606"/>
    <w:rsid w:val="00F03100"/>
    <w:rsid w:val="00F05545"/>
    <w:rsid w:val="00F05C05"/>
    <w:rsid w:val="00F126BC"/>
    <w:rsid w:val="00F15F38"/>
    <w:rsid w:val="00F164F9"/>
    <w:rsid w:val="00F179E3"/>
    <w:rsid w:val="00F20724"/>
    <w:rsid w:val="00F207CF"/>
    <w:rsid w:val="00F24B6A"/>
    <w:rsid w:val="00F25F39"/>
    <w:rsid w:val="00F27034"/>
    <w:rsid w:val="00F30089"/>
    <w:rsid w:val="00F30D5A"/>
    <w:rsid w:val="00F405CE"/>
    <w:rsid w:val="00F40E51"/>
    <w:rsid w:val="00F4119A"/>
    <w:rsid w:val="00F42730"/>
    <w:rsid w:val="00F42C37"/>
    <w:rsid w:val="00F436DC"/>
    <w:rsid w:val="00F448AD"/>
    <w:rsid w:val="00F470BF"/>
    <w:rsid w:val="00F53060"/>
    <w:rsid w:val="00F532D5"/>
    <w:rsid w:val="00F54A3E"/>
    <w:rsid w:val="00F6069C"/>
    <w:rsid w:val="00F606E5"/>
    <w:rsid w:val="00F60B69"/>
    <w:rsid w:val="00F637ED"/>
    <w:rsid w:val="00F72E96"/>
    <w:rsid w:val="00F75448"/>
    <w:rsid w:val="00F806CC"/>
    <w:rsid w:val="00F866B7"/>
    <w:rsid w:val="00F87B5E"/>
    <w:rsid w:val="00F908E6"/>
    <w:rsid w:val="00F94391"/>
    <w:rsid w:val="00F952A1"/>
    <w:rsid w:val="00FA2C86"/>
    <w:rsid w:val="00FA73D0"/>
    <w:rsid w:val="00FA760B"/>
    <w:rsid w:val="00FB04C8"/>
    <w:rsid w:val="00FB087A"/>
    <w:rsid w:val="00FB1A19"/>
    <w:rsid w:val="00FB411A"/>
    <w:rsid w:val="00FB5CF9"/>
    <w:rsid w:val="00FB6916"/>
    <w:rsid w:val="00FC3068"/>
    <w:rsid w:val="00FC490C"/>
    <w:rsid w:val="00FC4FDC"/>
    <w:rsid w:val="00FC6B31"/>
    <w:rsid w:val="00FC6B7E"/>
    <w:rsid w:val="00FC7B5A"/>
    <w:rsid w:val="00FD0B0C"/>
    <w:rsid w:val="00FD3299"/>
    <w:rsid w:val="00FD4196"/>
    <w:rsid w:val="00FD523D"/>
    <w:rsid w:val="00FD5615"/>
    <w:rsid w:val="00FE303C"/>
    <w:rsid w:val="00FE313A"/>
    <w:rsid w:val="00FE3B31"/>
    <w:rsid w:val="00FE451C"/>
    <w:rsid w:val="00FE7D8A"/>
    <w:rsid w:val="00FF0D1C"/>
    <w:rsid w:val="00FF1333"/>
    <w:rsid w:val="00FF1727"/>
    <w:rsid w:val="04E22D74"/>
  </w:rsids>
  <m:mathPr>
    <m:mathFont m:val="Cambria Math"/>
    <m:brkBin m:val="before"/>
    <m:brkBinSub m:val="--"/>
    <m:smallFrac m:val="0"/>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7ADD"/>
  <w15:docId w15:val="{1F090170-C449-4B07-8A2F-AE81D19D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szCs w:val="22"/>
    </w:rPr>
  </w:style>
  <w:style w:type="paragraph" w:styleId="Ttulo1">
    <w:name w:val="heading 1"/>
    <w:next w:val="Normal"/>
    <w:link w:val="Ttulo1Car"/>
    <w:uiPriority w:val="9"/>
    <w:unhideWhenUsed/>
    <w:qFormat/>
    <w:pPr>
      <w:keepNext/>
      <w:keepLines/>
      <w:spacing w:after="35" w:line="259" w:lineRule="auto"/>
      <w:ind w:left="10" w:hanging="10"/>
      <w:outlineLvl w:val="0"/>
    </w:pPr>
    <w:rPr>
      <w:rFonts w:ascii="Arial" w:eastAsia="Arial" w:hAnsi="Arial" w:cs="Arial"/>
      <w:b/>
      <w:color w:val="000000"/>
      <w:sz w:val="24"/>
      <w:szCs w:val="22"/>
    </w:rPr>
  </w:style>
  <w:style w:type="paragraph" w:styleId="Ttulo2">
    <w:name w:val="heading 2"/>
    <w:next w:val="Normal"/>
    <w:link w:val="Ttulo2Car"/>
    <w:uiPriority w:val="9"/>
    <w:unhideWhenUsed/>
    <w:qFormat/>
    <w:pPr>
      <w:keepNext/>
      <w:keepLines/>
      <w:spacing w:after="35" w:line="259" w:lineRule="auto"/>
      <w:ind w:left="10" w:hanging="10"/>
      <w:outlineLvl w:val="1"/>
    </w:pPr>
    <w:rPr>
      <w:rFonts w:ascii="Arial" w:eastAsia="Arial" w:hAnsi="Arial" w:cs="Arial"/>
      <w:b/>
      <w:color w:val="000000"/>
      <w:sz w:val="24"/>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Textoindependiente">
    <w:name w:val="Body Text"/>
    <w:basedOn w:val="Normal"/>
    <w:link w:val="TextoindependienteCar"/>
    <w:uiPriority w:val="1"/>
    <w:qFormat/>
    <w:pPr>
      <w:widowControl w:val="0"/>
      <w:autoSpaceDE w:val="0"/>
      <w:autoSpaceDN w:val="0"/>
      <w:spacing w:after="0" w:line="240" w:lineRule="auto"/>
      <w:ind w:left="0" w:firstLine="0"/>
      <w:jc w:val="left"/>
    </w:pPr>
    <w:rPr>
      <w:rFonts w:ascii="Arial MT" w:eastAsia="Arial MT" w:hAnsi="Arial MT" w:cs="Arial MT"/>
      <w:color w:val="auto"/>
      <w:szCs w:val="24"/>
      <w:lang w:val="es-ES" w:eastAsia="en-US"/>
    </w:rPr>
  </w:style>
  <w:style w:type="character" w:styleId="Hipervnculo">
    <w:name w:val="Hyperlink"/>
    <w:basedOn w:val="Fuentedeprrafopredeter"/>
    <w:uiPriority w:val="99"/>
    <w:unhideWhenUsed/>
    <w:qFormat/>
    <w:rPr>
      <w:color w:val="0563C1" w:themeColor="hyperlink"/>
      <w:u w:val="single"/>
    </w:rPr>
  </w:style>
  <w:style w:type="table" w:styleId="Tablaconcuadrcula">
    <w:name w:val="Table Grid"/>
    <w:basedOn w:val="Tablanormal"/>
    <w:uiPriority w:val="3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hidden/>
    <w:uiPriority w:val="39"/>
    <w:qFormat/>
    <w:pPr>
      <w:spacing w:after="216" w:line="259" w:lineRule="auto"/>
      <w:ind w:left="70" w:right="23" w:hanging="10"/>
    </w:pPr>
    <w:rPr>
      <w:rFonts w:ascii="Arial" w:eastAsia="Arial" w:hAnsi="Arial" w:cs="Arial"/>
      <w:b/>
      <w:color w:val="000000"/>
      <w:sz w:val="24"/>
      <w:szCs w:val="22"/>
    </w:rPr>
  </w:style>
  <w:style w:type="character" w:customStyle="1" w:styleId="Ttulo2Car">
    <w:name w:val="Título 2 Car"/>
    <w:link w:val="Ttulo2"/>
    <w:qFormat/>
    <w:rPr>
      <w:rFonts w:ascii="Arial" w:eastAsia="Arial" w:hAnsi="Arial" w:cs="Arial"/>
      <w:b/>
      <w:color w:val="000000"/>
      <w:sz w:val="24"/>
    </w:rPr>
  </w:style>
  <w:style w:type="character" w:customStyle="1" w:styleId="Ttulo1Car">
    <w:name w:val="Título 1 Car"/>
    <w:link w:val="Ttulo1"/>
    <w:qFormat/>
    <w:rPr>
      <w:rFonts w:ascii="Arial" w:eastAsia="Arial" w:hAnsi="Arial" w:cs="Arial"/>
      <w:b/>
      <w:color w:val="000000"/>
      <w:sz w:val="24"/>
    </w:rPr>
  </w:style>
  <w:style w:type="paragraph" w:styleId="Prrafodelista">
    <w:name w:val="List Paragraph"/>
    <w:basedOn w:val="Normal"/>
    <w:uiPriority w:val="1"/>
    <w:qFormat/>
    <w:pPr>
      <w:ind w:left="720"/>
      <w:contextualSpacing/>
    </w:pPr>
  </w:style>
  <w:style w:type="character" w:customStyle="1" w:styleId="TextodegloboCar">
    <w:name w:val="Texto de globo Car"/>
    <w:basedOn w:val="Fuentedeprrafopredeter"/>
    <w:link w:val="Textodeglobo"/>
    <w:uiPriority w:val="99"/>
    <w:semiHidden/>
    <w:qFormat/>
    <w:rPr>
      <w:rFonts w:ascii="Segoe UI" w:eastAsia="Arial" w:hAnsi="Segoe UI" w:cs="Segoe UI"/>
      <w:color w:val="000000"/>
      <w:sz w:val="18"/>
      <w:szCs w:val="18"/>
    </w:rPr>
  </w:style>
  <w:style w:type="character" w:customStyle="1" w:styleId="TextoindependienteCar">
    <w:name w:val="Texto independiente Car"/>
    <w:basedOn w:val="Fuentedeprrafopredeter"/>
    <w:link w:val="Textoindependiente"/>
    <w:uiPriority w:val="1"/>
    <w:qFormat/>
    <w:rPr>
      <w:rFonts w:ascii="Arial MT" w:eastAsia="Arial MT" w:hAnsi="Arial MT" w:cs="Arial MT"/>
      <w:sz w:val="24"/>
      <w:szCs w:val="24"/>
      <w:lang w:val="es-ES" w:eastAsia="en-US"/>
    </w:rPr>
  </w:style>
  <w:style w:type="paragraph" w:customStyle="1" w:styleId="Default">
    <w:name w:val="Default"/>
    <w:qFormat/>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7133">
      <w:bodyDiv w:val="1"/>
      <w:marLeft w:val="0"/>
      <w:marRight w:val="0"/>
      <w:marTop w:val="0"/>
      <w:marBottom w:val="0"/>
      <w:divBdr>
        <w:top w:val="none" w:sz="0" w:space="0" w:color="auto"/>
        <w:left w:val="none" w:sz="0" w:space="0" w:color="auto"/>
        <w:bottom w:val="none" w:sz="0" w:space="0" w:color="auto"/>
        <w:right w:val="none" w:sz="0" w:space="0" w:color="auto"/>
      </w:divBdr>
    </w:div>
    <w:div w:id="398138975">
      <w:bodyDiv w:val="1"/>
      <w:marLeft w:val="0"/>
      <w:marRight w:val="0"/>
      <w:marTop w:val="0"/>
      <w:marBottom w:val="0"/>
      <w:divBdr>
        <w:top w:val="none" w:sz="0" w:space="0" w:color="auto"/>
        <w:left w:val="none" w:sz="0" w:space="0" w:color="auto"/>
        <w:bottom w:val="none" w:sz="0" w:space="0" w:color="auto"/>
        <w:right w:val="none" w:sz="0" w:space="0" w:color="auto"/>
      </w:divBdr>
    </w:div>
    <w:div w:id="934047541">
      <w:bodyDiv w:val="1"/>
      <w:marLeft w:val="0"/>
      <w:marRight w:val="0"/>
      <w:marTop w:val="0"/>
      <w:marBottom w:val="0"/>
      <w:divBdr>
        <w:top w:val="none" w:sz="0" w:space="0" w:color="auto"/>
        <w:left w:val="none" w:sz="0" w:space="0" w:color="auto"/>
        <w:bottom w:val="none" w:sz="0" w:space="0" w:color="auto"/>
        <w:right w:val="none" w:sz="0" w:space="0" w:color="auto"/>
      </w:divBdr>
    </w:div>
    <w:div w:id="1093280223">
      <w:bodyDiv w:val="1"/>
      <w:marLeft w:val="0"/>
      <w:marRight w:val="0"/>
      <w:marTop w:val="0"/>
      <w:marBottom w:val="0"/>
      <w:divBdr>
        <w:top w:val="none" w:sz="0" w:space="0" w:color="auto"/>
        <w:left w:val="none" w:sz="0" w:space="0" w:color="auto"/>
        <w:bottom w:val="none" w:sz="0" w:space="0" w:color="auto"/>
        <w:right w:val="none" w:sz="0" w:space="0" w:color="auto"/>
      </w:divBdr>
    </w:div>
    <w:div w:id="156128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4" ma:contentTypeDescription="Create a new document." ma:contentTypeScope="" ma:versionID="ff625e16ea7d0ed5173dc1f80867b539">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91bededf7fb9b251cff69163171dc37d"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EBB905-B2DC-4F80-BBCE-873D699A3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782A4-862E-4E20-9C1E-B31B80400EE3}">
  <ds:schemaRefs>
    <ds:schemaRef ds:uri="http://schemas.openxmlformats.org/officeDocument/2006/bibliography"/>
  </ds:schemaRefs>
</ds:datastoreItem>
</file>

<file path=customXml/itemProps4.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CA9B224-34B1-4986-9635-AD8125F75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872</Words>
  <Characters>4800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Alvarado Racancoj</dc:creator>
  <cp:lastModifiedBy>Wendy Gabriela De Paz Meléndez</cp:lastModifiedBy>
  <cp:revision>2</cp:revision>
  <cp:lastPrinted>2023-10-30T16:18:00Z</cp:lastPrinted>
  <dcterms:created xsi:type="dcterms:W3CDTF">2023-11-29T20:05:00Z</dcterms:created>
  <dcterms:modified xsi:type="dcterms:W3CDTF">2023-11-29T20:05:00Z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y fmtid="{D5CDD505-2E9C-101B-9397-08002B2CF9AE}" pid="3" name="KSOProductBuildVer">
    <vt:lpwstr>1033-12.2.0.13215</vt:lpwstr>
  </property>
  <property fmtid="{D5CDD505-2E9C-101B-9397-08002B2CF9AE}" pid="4" name="ICV">
    <vt:lpwstr>2E29125B31CF440783E69D54495ED492_13</vt:lpwstr>
  </property>
</Properties>
</file>