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5F" w:rsidRDefault="002F6620">
      <w:pPr>
        <w:spacing w:before="71" w:line="290" w:lineRule="auto"/>
        <w:ind w:left="4439" w:right="2838" w:hanging="378"/>
        <w:rPr>
          <w:b/>
          <w:sz w:val="24"/>
        </w:rPr>
      </w:pPr>
      <w:bookmarkStart w:id="0" w:name="_GoBack"/>
      <w:bookmarkEnd w:id="0"/>
      <w:r>
        <w:rPr>
          <w:b/>
          <w:sz w:val="24"/>
        </w:rPr>
        <w:t>MINISTERIO DE EDUCACIÓN AUDITORIA INTERNA CUA No.:109206</w:t>
      </w: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CB095F">
      <w:pPr>
        <w:pStyle w:val="Textoindependiente"/>
        <w:rPr>
          <w:b/>
          <w:sz w:val="26"/>
        </w:rPr>
      </w:pPr>
    </w:p>
    <w:p w:rsidR="00CB095F" w:rsidRDefault="002F6620">
      <w:pPr>
        <w:spacing w:before="185" w:line="340" w:lineRule="auto"/>
        <w:ind w:left="3767" w:right="2565" w:hanging="2"/>
        <w:jc w:val="center"/>
        <w:rPr>
          <w:b/>
          <w:sz w:val="24"/>
        </w:rPr>
      </w:pPr>
      <w:r>
        <w:rPr>
          <w:b/>
          <w:sz w:val="24"/>
        </w:rPr>
        <w:t>MINISTERIO DE EDUCACIÓN ACTIVIDADES ADMINISTRATIVAS</w:t>
      </w:r>
    </w:p>
    <w:p w:rsidR="00CB095F" w:rsidRDefault="002F6620">
      <w:pPr>
        <w:spacing w:before="3" w:line="290" w:lineRule="auto"/>
        <w:ind w:left="2492" w:right="1294"/>
        <w:jc w:val="center"/>
        <w:rPr>
          <w:b/>
          <w:sz w:val="24"/>
        </w:rPr>
      </w:pPr>
      <w:r>
        <w:rPr>
          <w:b/>
          <w:sz w:val="24"/>
        </w:rPr>
        <w:t>Actividad Administrativa de monitoreo y verificación del proceso de contratación con cargo al renglón presupuestario 021 "</w:t>
      </w:r>
      <w:r>
        <w:rPr>
          <w:b/>
          <w:sz w:val="24"/>
        </w:rPr>
        <w:t>personal supernumerario" para el ejercicio fiscal 2021, en la Dirección Departamental de Educación de Suchitepéquez y sus municipios</w:t>
      </w: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rPr>
          <w:b/>
          <w:sz w:val="20"/>
        </w:rPr>
      </w:pPr>
    </w:p>
    <w:p w:rsidR="00CB095F" w:rsidRDefault="00CB095F">
      <w:pPr>
        <w:pStyle w:val="Textoindependiente"/>
        <w:spacing w:before="8"/>
        <w:rPr>
          <w:b/>
          <w:sz w:val="26"/>
        </w:rPr>
      </w:pPr>
    </w:p>
    <w:p w:rsidR="00CB095F" w:rsidRDefault="002F6620">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CB095F" w:rsidRDefault="00CB095F">
      <w:pPr>
        <w:rPr>
          <w:sz w:val="24"/>
        </w:rPr>
        <w:sectPr w:rsidR="00CB095F">
          <w:type w:val="continuous"/>
          <w:pgSz w:w="12240" w:h="15840"/>
          <w:pgMar w:top="1080" w:right="1600" w:bottom="0" w:left="400" w:header="720" w:footer="720" w:gutter="0"/>
          <w:cols w:space="720"/>
        </w:sectPr>
      </w:pPr>
    </w:p>
    <w:p w:rsidR="00CB095F" w:rsidRDefault="002F6620">
      <w:pPr>
        <w:spacing w:before="71"/>
        <w:ind w:left="1785" w:right="1294"/>
        <w:jc w:val="center"/>
        <w:rPr>
          <w:b/>
          <w:sz w:val="24"/>
        </w:rPr>
      </w:pPr>
      <w:r>
        <w:rPr>
          <w:b/>
          <w:sz w:val="24"/>
        </w:rPr>
        <w:lastRenderedPageBreak/>
        <w:t>INDICE</w:t>
      </w:r>
    </w:p>
    <w:sdt>
      <w:sdtPr>
        <w:id w:val="1576700672"/>
        <w:docPartObj>
          <w:docPartGallery w:val="Table of Contents"/>
          <w:docPartUnique/>
        </w:docPartObj>
      </w:sdtPr>
      <w:sdtEndPr/>
      <w:sdtContent>
        <w:p w:rsidR="00CB095F" w:rsidRDefault="002F6620">
          <w:pPr>
            <w:pStyle w:val="TDC1"/>
            <w:tabs>
              <w:tab w:val="right" w:pos="9427"/>
            </w:tabs>
            <w:spacing w:before="741"/>
            <w:rPr>
              <w:b w:val="0"/>
            </w:rPr>
          </w:pPr>
          <w:hyperlink w:anchor="_TOC_250003" w:history="1">
            <w:r>
              <w:t>INTRODUCCION</w:t>
            </w:r>
            <w:r>
              <w:tab/>
            </w:r>
            <w:r>
              <w:rPr>
                <w:b w:val="0"/>
                <w:position w:val="-3"/>
              </w:rPr>
              <w:t>1</w:t>
            </w:r>
          </w:hyperlink>
        </w:p>
        <w:p w:rsidR="00CB095F" w:rsidRDefault="002F6620">
          <w:pPr>
            <w:pStyle w:val="TDC1"/>
            <w:tabs>
              <w:tab w:val="right" w:pos="9427"/>
            </w:tabs>
            <w:rPr>
              <w:b w:val="0"/>
            </w:rPr>
          </w:pPr>
          <w:r>
            <w:t>OBJETIVOS</w:t>
          </w:r>
          <w:r>
            <w:tab/>
          </w:r>
          <w:r>
            <w:rPr>
              <w:b w:val="0"/>
              <w:position w:val="-3"/>
            </w:rPr>
            <w:t>1</w:t>
          </w:r>
        </w:p>
        <w:p w:rsidR="00CB095F" w:rsidRDefault="002F6620">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CB095F" w:rsidRDefault="002F6620">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CB095F" w:rsidRDefault="002F6620">
          <w:pPr>
            <w:pStyle w:val="TDC1"/>
            <w:tabs>
              <w:tab w:val="right" w:pos="9427"/>
            </w:tabs>
            <w:spacing w:before="154"/>
            <w:rPr>
              <w:b w:val="0"/>
            </w:rPr>
          </w:pPr>
          <w:hyperlink w:anchor="_TOC_250000" w:history="1">
            <w:r>
              <w:t>ANEXOS</w:t>
            </w:r>
            <w:r>
              <w:tab/>
            </w:r>
            <w:r>
              <w:rPr>
                <w:b w:val="0"/>
                <w:position w:val="-3"/>
              </w:rPr>
              <w:t>6</w:t>
            </w:r>
          </w:hyperlink>
        </w:p>
      </w:sdtContent>
    </w:sdt>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2F6620">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CB095F" w:rsidRDefault="00CB095F">
      <w:pPr>
        <w:rPr>
          <w:sz w:val="18"/>
        </w:rPr>
        <w:sectPr w:rsidR="00CB095F">
          <w:pgSz w:w="12240" w:h="15840"/>
          <w:pgMar w:top="1080" w:right="1600" w:bottom="0" w:left="400" w:header="720" w:footer="720" w:gutter="0"/>
          <w:cols w:space="720"/>
        </w:sectPr>
      </w:pPr>
    </w:p>
    <w:p w:rsidR="00CB095F" w:rsidRDefault="002F6620">
      <w:pPr>
        <w:pStyle w:val="Ttulo1"/>
        <w:spacing w:before="82"/>
      </w:pPr>
      <w:bookmarkStart w:id="1" w:name="_TOC_250003"/>
      <w:bookmarkEnd w:id="1"/>
      <w:r>
        <w:lastRenderedPageBreak/>
        <w:t>INTRODUCCION</w:t>
      </w:r>
    </w:p>
    <w:p w:rsidR="00CB095F" w:rsidRDefault="00CB095F">
      <w:pPr>
        <w:pStyle w:val="Textoindependiente"/>
        <w:spacing w:before="10"/>
        <w:rPr>
          <w:b/>
          <w:sz w:val="33"/>
        </w:rPr>
      </w:pPr>
    </w:p>
    <w:p w:rsidR="00CB095F" w:rsidRDefault="002F6620">
      <w:pPr>
        <w:pStyle w:val="Textoindependiente"/>
        <w:spacing w:line="278" w:lineRule="auto"/>
        <w:ind w:left="1301" w:right="224"/>
        <w:jc w:val="both"/>
      </w:pPr>
      <w:r>
        <w:t>De conformidad con el nombramiento de auditoría 109206-1-2021 de fecha 31 de mayo de 2021, fui nombrada para realizar actividad administrativa de monitoreo y verificación del proceso de contratación con cargo al renglón presupuestario 021 “personal supernu</w:t>
      </w:r>
      <w:r>
        <w:t>merario” para el ejercicio fiscal 2021, en la Dirección Departamental de Educación de Suchitepéquez y sus municipios.</w:t>
      </w:r>
    </w:p>
    <w:p w:rsidR="00CB095F" w:rsidRDefault="00CB095F">
      <w:pPr>
        <w:pStyle w:val="Textoindependiente"/>
        <w:spacing w:before="9"/>
        <w:rPr>
          <w:sz w:val="28"/>
        </w:rPr>
      </w:pPr>
    </w:p>
    <w:p w:rsidR="00CB095F" w:rsidRDefault="002F6620">
      <w:pPr>
        <w:spacing w:line="578" w:lineRule="auto"/>
        <w:ind w:left="1301" w:right="7554"/>
        <w:rPr>
          <w:b/>
          <w:sz w:val="24"/>
        </w:rPr>
      </w:pPr>
      <w:r>
        <w:rPr>
          <w:b/>
          <w:spacing w:val="-1"/>
          <w:sz w:val="24"/>
        </w:rPr>
        <w:t xml:space="preserve">OBJETIVOS </w:t>
      </w:r>
      <w:r>
        <w:rPr>
          <w:b/>
          <w:sz w:val="24"/>
        </w:rPr>
        <w:t>GENERAL</w:t>
      </w:r>
    </w:p>
    <w:p w:rsidR="00CB095F" w:rsidRDefault="002F6620">
      <w:pPr>
        <w:pStyle w:val="Textoindependiente"/>
        <w:spacing w:line="278" w:lineRule="auto"/>
        <w:ind w:left="1301" w:right="102"/>
        <w:jc w:val="both"/>
      </w:pPr>
      <w:r>
        <w:t xml:space="preserve">Determinar si se han planteado inconformidades al proceso de contratación </w:t>
      </w:r>
      <w:r>
        <w:rPr>
          <w:spacing w:val="-5"/>
        </w:rPr>
        <w:t xml:space="preserve">con </w:t>
      </w:r>
      <w:r>
        <w:t>cargo al renglón presupuestario 021 “Personal Supernumerario”, para el ejercicio fiscal</w:t>
      </w:r>
      <w:r>
        <w:rPr>
          <w:spacing w:val="-2"/>
        </w:rPr>
        <w:t xml:space="preserve"> </w:t>
      </w:r>
      <w:r>
        <w:t>2021.</w:t>
      </w:r>
    </w:p>
    <w:p w:rsidR="00CB095F" w:rsidRDefault="00CB095F">
      <w:pPr>
        <w:pStyle w:val="Textoindependiente"/>
        <w:spacing w:before="7"/>
        <w:rPr>
          <w:sz w:val="26"/>
        </w:rPr>
      </w:pPr>
    </w:p>
    <w:p w:rsidR="00CB095F" w:rsidRDefault="002F6620">
      <w:pPr>
        <w:ind w:left="1301"/>
        <w:rPr>
          <w:b/>
          <w:sz w:val="24"/>
        </w:rPr>
      </w:pPr>
      <w:r>
        <w:rPr>
          <w:b/>
          <w:sz w:val="24"/>
        </w:rPr>
        <w:t>ESPECIFICOS</w:t>
      </w:r>
    </w:p>
    <w:p w:rsidR="00CB095F" w:rsidRDefault="00CB095F">
      <w:pPr>
        <w:pStyle w:val="Textoindependiente"/>
        <w:spacing w:before="7"/>
        <w:rPr>
          <w:b/>
          <w:sz w:val="32"/>
        </w:rPr>
      </w:pPr>
    </w:p>
    <w:p w:rsidR="00CB095F" w:rsidRDefault="002F6620">
      <w:pPr>
        <w:pStyle w:val="Textoindependiente"/>
        <w:spacing w:before="1" w:line="278" w:lineRule="auto"/>
        <w:ind w:left="1301" w:right="101"/>
        <w:jc w:val="both"/>
      </w:pPr>
      <w:r>
        <w:rPr>
          <w:spacing w:val="4"/>
        </w:rPr>
        <w:t xml:space="preserve">Determinar </w:t>
      </w:r>
      <w:r>
        <w:rPr>
          <w:spacing w:val="3"/>
        </w:rPr>
        <w:t xml:space="preserve">que las </w:t>
      </w:r>
      <w:r>
        <w:rPr>
          <w:spacing w:val="4"/>
        </w:rPr>
        <w:t xml:space="preserve">inconformidades planteadas estén debidamente </w:t>
      </w:r>
      <w:r>
        <w:t>fundamentadas.</w:t>
      </w:r>
    </w:p>
    <w:p w:rsidR="00CB095F" w:rsidRDefault="00CB095F">
      <w:pPr>
        <w:pStyle w:val="Textoindependiente"/>
        <w:spacing w:before="7"/>
        <w:rPr>
          <w:sz w:val="27"/>
        </w:rPr>
      </w:pPr>
    </w:p>
    <w:p w:rsidR="00CB095F" w:rsidRDefault="002F6620">
      <w:pPr>
        <w:pStyle w:val="Textoindependiente"/>
        <w:spacing w:before="1" w:line="278" w:lineRule="auto"/>
        <w:ind w:left="1301" w:right="103"/>
        <w:jc w:val="both"/>
      </w:pPr>
      <w:r>
        <w:t>Determinar las acciones realizadas por la Dirección Departamental de</w:t>
      </w:r>
      <w:r>
        <w:t xml:space="preserve"> Educación, para solventar las inconformidades.</w:t>
      </w:r>
    </w:p>
    <w:p w:rsidR="00CB095F" w:rsidRDefault="00CB095F">
      <w:pPr>
        <w:pStyle w:val="Textoindependiente"/>
        <w:spacing w:before="10"/>
        <w:rPr>
          <w:sz w:val="28"/>
        </w:rPr>
      </w:pPr>
    </w:p>
    <w:p w:rsidR="00CB095F" w:rsidRDefault="002F6620">
      <w:pPr>
        <w:pStyle w:val="Ttulo1"/>
      </w:pPr>
      <w:bookmarkStart w:id="2" w:name="_TOC_250002"/>
      <w:bookmarkEnd w:id="2"/>
      <w:r>
        <w:t>ALCANCE DE LA ACTIVIDAD</w:t>
      </w:r>
    </w:p>
    <w:p w:rsidR="00CB095F" w:rsidRDefault="00CB095F">
      <w:pPr>
        <w:pStyle w:val="Textoindependiente"/>
        <w:spacing w:before="9"/>
        <w:rPr>
          <w:b/>
          <w:sz w:val="33"/>
        </w:rPr>
      </w:pPr>
    </w:p>
    <w:p w:rsidR="00CB095F" w:rsidRDefault="002F6620">
      <w:pPr>
        <w:pStyle w:val="Textoindependiente"/>
        <w:spacing w:before="1" w:line="278" w:lineRule="auto"/>
        <w:ind w:left="1301" w:right="101"/>
        <w:jc w:val="both"/>
      </w:pPr>
      <w:r>
        <w:t>De conformidad con el nombramiento No.109206-1-2021, de fecha 31 de mayo de 2021, se procedió a realizar actividad administrativa de verificación del proceso de contratación con carg</w:t>
      </w:r>
      <w:r>
        <w:t>o al renglón presupuestario 021 “personal supernumerario” para el ejercicio fiscal 2021, en la Dirección Departamental de Educación de Suchitepéquez.</w:t>
      </w:r>
    </w:p>
    <w:p w:rsidR="00CB095F" w:rsidRDefault="00CB095F">
      <w:pPr>
        <w:pStyle w:val="Textoindependiente"/>
        <w:spacing w:before="7"/>
        <w:rPr>
          <w:sz w:val="28"/>
        </w:rPr>
      </w:pPr>
    </w:p>
    <w:p w:rsidR="00CB095F" w:rsidRDefault="002F6620">
      <w:pPr>
        <w:pStyle w:val="Textoindependiente"/>
        <w:spacing w:before="1" w:line="278" w:lineRule="auto"/>
        <w:ind w:left="1301" w:right="100"/>
        <w:jc w:val="both"/>
      </w:pPr>
      <w:r>
        <w:t>Se visitaron los municipios de Santo Domingo Suchitepéquez, San Antonio Suchitepéquez y San Bernardino, los días 2, 3 y 4 de junio de 2021 respectivamente, con el objeto de recabar información y documentación con las comisiones calificadoras municipales no</w:t>
      </w:r>
      <w:r>
        <w:t>mbradas en los municipios indicados, con respecto a las inconformidades al proceso de contratación con cargo al renglón presupuestario 021 “personal supernumerario”, para el ejercicio fiscal 2021 (ver anexo).</w:t>
      </w:r>
    </w:p>
    <w:p w:rsidR="00CB095F" w:rsidRDefault="00CB095F">
      <w:pPr>
        <w:spacing w:line="278" w:lineRule="auto"/>
        <w:jc w:val="both"/>
        <w:sectPr w:rsidR="00CB095F">
          <w:headerReference w:type="default" r:id="rId7"/>
          <w:footerReference w:type="default" r:id="rId8"/>
          <w:pgSz w:w="12240" w:h="15840"/>
          <w:pgMar w:top="1060" w:right="1600" w:bottom="780" w:left="400" w:header="617" w:footer="596" w:gutter="0"/>
          <w:pgNumType w:start="1"/>
          <w:cols w:space="720"/>
        </w:sectPr>
      </w:pPr>
    </w:p>
    <w:p w:rsidR="00CB095F" w:rsidRDefault="002F6620">
      <w:pPr>
        <w:pStyle w:val="Ttulo1"/>
        <w:spacing w:before="82"/>
        <w:jc w:val="both"/>
      </w:pPr>
      <w:bookmarkStart w:id="3" w:name="_TOC_250001"/>
      <w:bookmarkEnd w:id="3"/>
      <w:r>
        <w:lastRenderedPageBreak/>
        <w:t>RESULTADOS DE LA ACTIVIDAD</w:t>
      </w:r>
    </w:p>
    <w:p w:rsidR="00CB095F" w:rsidRDefault="00CB095F">
      <w:pPr>
        <w:pStyle w:val="Textoindependiente"/>
        <w:spacing w:before="11"/>
        <w:rPr>
          <w:b/>
          <w:sz w:val="33"/>
        </w:rPr>
      </w:pPr>
    </w:p>
    <w:p w:rsidR="00CB095F" w:rsidRDefault="002F6620">
      <w:pPr>
        <w:ind w:left="1301"/>
        <w:jc w:val="both"/>
        <w:rPr>
          <w:b/>
          <w:sz w:val="24"/>
        </w:rPr>
      </w:pPr>
      <w:r>
        <w:rPr>
          <w:b/>
          <w:sz w:val="24"/>
        </w:rPr>
        <w:t>Los resultados del trabajo realizado se resumen a continuación:</w:t>
      </w:r>
    </w:p>
    <w:p w:rsidR="00CB095F" w:rsidRDefault="00CB095F">
      <w:pPr>
        <w:pStyle w:val="Textoindependiente"/>
        <w:spacing w:before="10"/>
        <w:rPr>
          <w:b/>
          <w:sz w:val="33"/>
        </w:rPr>
      </w:pPr>
    </w:p>
    <w:p w:rsidR="00CB095F" w:rsidRDefault="002F6620">
      <w:pPr>
        <w:pStyle w:val="Textoindependiente"/>
        <w:spacing w:line="278" w:lineRule="auto"/>
        <w:ind w:left="1301" w:right="101"/>
        <w:jc w:val="both"/>
      </w:pPr>
      <w:r>
        <w:t>Mediante resolución No.1089-2021 de fecha 22 de abril de 2021, la Ministra de Educación, resuelve la autorización de aprobación de las comisiones calificadoras municipales, para el proceso de calificación de los expedientes de los docentes para ser contrat</w:t>
      </w:r>
      <w:r>
        <w:t>ados en el renglón presupuestario 021 en el ejercicio fiscal 2021, misma que adjunta listado de las comisiones conformadas en los municipios del Departamento de Suchitepéquez.</w:t>
      </w:r>
    </w:p>
    <w:p w:rsidR="00CB095F" w:rsidRDefault="00CB095F">
      <w:pPr>
        <w:pStyle w:val="Textoindependiente"/>
        <w:spacing w:before="5"/>
        <w:rPr>
          <w:sz w:val="27"/>
        </w:rPr>
      </w:pPr>
    </w:p>
    <w:p w:rsidR="00CB095F" w:rsidRDefault="002F6620">
      <w:pPr>
        <w:pStyle w:val="Textoindependiente"/>
        <w:spacing w:line="278" w:lineRule="auto"/>
        <w:ind w:left="1301" w:right="101"/>
        <w:jc w:val="both"/>
      </w:pPr>
      <w:r>
        <w:t>En circular DDES No.10-2021 CART/ip de fecha 13 de mayo de 2021, el Director De</w:t>
      </w:r>
      <w:r>
        <w:t>partamental de Educación, indica a la franja de Supervisión Educativa y comisiones calificadoras municipales, “Recomendaciones para la recepción de expedientes del proceso de contratación de personal renglón presupuestario 021, de todos los niveles educati</w:t>
      </w:r>
      <w:r>
        <w:t>vos”, adjuntando el formulario de requisitos para recepción de expedientes renglón 021 (primer Ingreso) RHU-FOR-25.</w:t>
      </w:r>
    </w:p>
    <w:p w:rsidR="00CB095F" w:rsidRDefault="00CB095F">
      <w:pPr>
        <w:pStyle w:val="Textoindependiente"/>
        <w:spacing w:before="5"/>
        <w:rPr>
          <w:sz w:val="27"/>
        </w:rPr>
      </w:pPr>
    </w:p>
    <w:p w:rsidR="00CB095F" w:rsidRDefault="002F6620">
      <w:pPr>
        <w:pStyle w:val="Textoindependiente"/>
        <w:spacing w:line="278" w:lineRule="auto"/>
        <w:ind w:left="1301" w:right="100"/>
        <w:jc w:val="both"/>
      </w:pPr>
      <w:r>
        <w:t>Circular DDES No.11-2021 CART/ip de fecha 14 de mayo de 2021, el Director Departamental de Educación, indica a la franja de Supervisión Edu</w:t>
      </w:r>
      <w:r>
        <w:t xml:space="preserve">cativa y comisiones calificadoras municipales, “Lineamientos para la conformación de </w:t>
      </w:r>
      <w:r>
        <w:rPr>
          <w:spacing w:val="3"/>
        </w:rPr>
        <w:t xml:space="preserve">comisiones calificadoras municipales </w:t>
      </w:r>
      <w:r>
        <w:rPr>
          <w:spacing w:val="2"/>
        </w:rPr>
        <w:t xml:space="preserve">del </w:t>
      </w:r>
      <w:r>
        <w:rPr>
          <w:spacing w:val="3"/>
        </w:rPr>
        <w:t xml:space="preserve">proceso convocatoria </w:t>
      </w:r>
      <w:r>
        <w:rPr>
          <w:spacing w:val="2"/>
        </w:rPr>
        <w:t xml:space="preserve">021 del </w:t>
      </w:r>
      <w:r>
        <w:t xml:space="preserve">departamento de Suchitepéquez, adjuntando Circular No. DIREH 84-2021 de </w:t>
      </w:r>
      <w:r>
        <w:rPr>
          <w:spacing w:val="2"/>
        </w:rPr>
        <w:t xml:space="preserve">fecha </w:t>
      </w:r>
      <w:r>
        <w:t xml:space="preserve">13 de </w:t>
      </w:r>
      <w:r>
        <w:rPr>
          <w:spacing w:val="2"/>
        </w:rPr>
        <w:t xml:space="preserve">mayo </w:t>
      </w:r>
      <w:r>
        <w:t xml:space="preserve">de </w:t>
      </w:r>
      <w:r>
        <w:rPr>
          <w:spacing w:val="2"/>
        </w:rPr>
        <w:t>2021, don</w:t>
      </w:r>
      <w:r>
        <w:rPr>
          <w:spacing w:val="2"/>
        </w:rPr>
        <w:t xml:space="preserve">de </w:t>
      </w:r>
      <w:r>
        <w:t xml:space="preserve">se </w:t>
      </w:r>
      <w:r>
        <w:rPr>
          <w:spacing w:val="2"/>
        </w:rPr>
        <w:t xml:space="preserve">instruye designar únicamente </w:t>
      </w:r>
      <w:r>
        <w:t xml:space="preserve">a </w:t>
      </w:r>
      <w:r>
        <w:rPr>
          <w:spacing w:val="2"/>
        </w:rPr>
        <w:t xml:space="preserve">tres miembros como integrantes </w:t>
      </w:r>
      <w:r>
        <w:t xml:space="preserve">de las </w:t>
      </w:r>
      <w:r>
        <w:rPr>
          <w:spacing w:val="2"/>
        </w:rPr>
        <w:t xml:space="preserve">comisiones </w:t>
      </w:r>
      <w:r>
        <w:t xml:space="preserve">y </w:t>
      </w:r>
      <w:r>
        <w:rPr>
          <w:spacing w:val="2"/>
        </w:rPr>
        <w:t xml:space="preserve">listado actualizado </w:t>
      </w:r>
      <w:r>
        <w:t xml:space="preserve">por la Departamental de Educación de 19 municipios de los integrantes que conforman las diferentes comisiones, quienes tendrán a cargo la recepción </w:t>
      </w:r>
      <w:r>
        <w:t>y calificación de los expedientes de los docentes que participen en la</w:t>
      </w:r>
      <w:r>
        <w:rPr>
          <w:spacing w:val="-18"/>
        </w:rPr>
        <w:t xml:space="preserve"> </w:t>
      </w:r>
      <w:r>
        <w:t>convocatoria.</w:t>
      </w:r>
    </w:p>
    <w:p w:rsidR="00CB095F" w:rsidRDefault="00CB095F">
      <w:pPr>
        <w:pStyle w:val="Textoindependiente"/>
        <w:spacing w:before="3"/>
        <w:rPr>
          <w:sz w:val="27"/>
        </w:rPr>
      </w:pPr>
    </w:p>
    <w:p w:rsidR="00CB095F" w:rsidRDefault="002F6620">
      <w:pPr>
        <w:pStyle w:val="Textoindependiente"/>
        <w:spacing w:line="278" w:lineRule="auto"/>
        <w:ind w:left="1301" w:right="102"/>
        <w:jc w:val="both"/>
      </w:pPr>
      <w:r>
        <w:t>Comunicado No.07 de fecha 19 de mayo de 2021, de la Dirección Departamental de Educación de Suchitepéquez a la Comunidad Educativa del Departamento, Medios de Comunicació</w:t>
      </w:r>
      <w:r>
        <w:t>n y Sociedad en general, informando de: 1) Selección de expedientes, 2) Confrontación de Documentos y 3) Gratuidad del Proceso.</w:t>
      </w:r>
    </w:p>
    <w:p w:rsidR="00CB095F" w:rsidRDefault="00CB095F">
      <w:pPr>
        <w:pStyle w:val="Textoindependiente"/>
        <w:spacing w:before="6"/>
        <w:rPr>
          <w:sz w:val="27"/>
        </w:rPr>
      </w:pPr>
    </w:p>
    <w:p w:rsidR="00CB095F" w:rsidRDefault="002F6620">
      <w:pPr>
        <w:pStyle w:val="Textoindependiente"/>
        <w:spacing w:before="1" w:line="278" w:lineRule="auto"/>
        <w:ind w:left="1301" w:right="102"/>
        <w:jc w:val="both"/>
      </w:pPr>
      <w:r>
        <w:t>Circular DDES No.12-2021 CART/ip de fecha 21 de mayo de 2021, el Director Departamental de Educación, indica a la franja de Sup</w:t>
      </w:r>
      <w:r>
        <w:t>ervisión Educativa y comisiones calificadoras municipales, “Socialización de lineamientos éticos y cronograma con respecto del Proceso convocatoria 021 del departamento de Suchitepéquez”, adjuntando lineamientos del compromiso de ética y decoro y cronogram</w:t>
      </w:r>
      <w:r>
        <w:t>a de contratación de personal, nuevo ingreso 2021.</w:t>
      </w:r>
    </w:p>
    <w:p w:rsidR="00CB095F" w:rsidRDefault="00CB095F">
      <w:pPr>
        <w:spacing w:line="278" w:lineRule="auto"/>
        <w:jc w:val="both"/>
        <w:sectPr w:rsidR="00CB095F">
          <w:pgSz w:w="12240" w:h="15840"/>
          <w:pgMar w:top="1060" w:right="1600" w:bottom="780" w:left="400" w:header="617" w:footer="596" w:gutter="0"/>
          <w:cols w:space="720"/>
        </w:sectPr>
      </w:pPr>
    </w:p>
    <w:p w:rsidR="00CB095F" w:rsidRDefault="002F6620">
      <w:pPr>
        <w:pStyle w:val="Textoindependiente"/>
        <w:spacing w:before="82" w:line="278" w:lineRule="auto"/>
        <w:ind w:left="1301" w:right="100"/>
        <w:jc w:val="both"/>
      </w:pPr>
      <w:r>
        <w:lastRenderedPageBreak/>
        <w:t xml:space="preserve">Mediante cédula narrativa de auditoría interna, se procedió a entrevistar a los </w:t>
      </w:r>
      <w:r>
        <w:rPr>
          <w:spacing w:val="2"/>
        </w:rPr>
        <w:t xml:space="preserve">integrantes </w:t>
      </w:r>
      <w:r>
        <w:t xml:space="preserve">de la </w:t>
      </w:r>
      <w:r>
        <w:rPr>
          <w:spacing w:val="2"/>
        </w:rPr>
        <w:t xml:space="preserve">comisión calificadora municipal para verificar </w:t>
      </w:r>
      <w:r>
        <w:t xml:space="preserve">si </w:t>
      </w:r>
      <w:r>
        <w:rPr>
          <w:spacing w:val="2"/>
        </w:rPr>
        <w:t xml:space="preserve">existían </w:t>
      </w:r>
      <w:r>
        <w:t xml:space="preserve">inconformidades planteadas debidamente fundamentadas de docentes que participaron durante el proceso de recepción de expedientes para la contratación con cargo al renglón presupuestario 021 “Personal Supernumerario”, para el </w:t>
      </w:r>
      <w:r>
        <w:rPr>
          <w:spacing w:val="3"/>
        </w:rPr>
        <w:t xml:space="preserve">ejercicio fiscal 2021, </w:t>
      </w:r>
      <w:r>
        <w:rPr>
          <w:spacing w:val="2"/>
        </w:rPr>
        <w:t xml:space="preserve">así </w:t>
      </w:r>
      <w:r>
        <w:rPr>
          <w:spacing w:val="3"/>
        </w:rPr>
        <w:t>como</w:t>
      </w:r>
      <w:r>
        <w:rPr>
          <w:spacing w:val="3"/>
        </w:rPr>
        <w:t xml:space="preserve"> </w:t>
      </w:r>
      <w:r>
        <w:rPr>
          <w:spacing w:val="2"/>
        </w:rPr>
        <w:t xml:space="preserve">las </w:t>
      </w:r>
      <w:r>
        <w:rPr>
          <w:spacing w:val="3"/>
        </w:rPr>
        <w:t xml:space="preserve">acciones realizadas </w:t>
      </w:r>
      <w:r>
        <w:rPr>
          <w:spacing w:val="2"/>
        </w:rPr>
        <w:t xml:space="preserve">por </w:t>
      </w:r>
      <w:r>
        <w:t xml:space="preserve">la </w:t>
      </w:r>
      <w:r>
        <w:rPr>
          <w:spacing w:val="3"/>
        </w:rPr>
        <w:t xml:space="preserve">Dirección </w:t>
      </w:r>
      <w:r>
        <w:t xml:space="preserve">Departamental de Educación para solventar las inconformidades presentadas. Sin embargo, las tres comisiones calificadoras municipales, de los municipios </w:t>
      </w:r>
      <w:r>
        <w:rPr>
          <w:spacing w:val="-5"/>
        </w:rPr>
        <w:t xml:space="preserve">de </w:t>
      </w:r>
      <w:r>
        <w:t>Santo Domingo Suchitepéquez, San Antonio Suchitepéquez y S</w:t>
      </w:r>
      <w:r>
        <w:t>an Bernardino, manifestaron no tener inconformidades por</w:t>
      </w:r>
      <w:r>
        <w:rPr>
          <w:spacing w:val="-8"/>
        </w:rPr>
        <w:t xml:space="preserve"> </w:t>
      </w:r>
      <w:r>
        <w:t>escrito.</w:t>
      </w:r>
    </w:p>
    <w:p w:rsidR="00CB095F" w:rsidRDefault="00CB095F">
      <w:pPr>
        <w:pStyle w:val="Textoindependiente"/>
        <w:spacing w:before="2"/>
        <w:rPr>
          <w:sz w:val="27"/>
        </w:rPr>
      </w:pPr>
    </w:p>
    <w:p w:rsidR="00CB095F" w:rsidRDefault="002F6620">
      <w:pPr>
        <w:pStyle w:val="Textoindependiente"/>
        <w:spacing w:line="278" w:lineRule="auto"/>
        <w:ind w:left="1301" w:right="102"/>
        <w:jc w:val="both"/>
      </w:pPr>
      <w:r>
        <w:t xml:space="preserve">En oficio DDES Auditoría No.46-2021 CART/ip de fecha 07 de junio de 2021, el Director Departamental de Educación de Suchitepéquez, en respuesta al oficio </w:t>
      </w:r>
      <w:r>
        <w:rPr>
          <w:spacing w:val="2"/>
        </w:rPr>
        <w:t xml:space="preserve">DIDAI 109206-1-2021 </w:t>
      </w:r>
      <w:r>
        <w:t xml:space="preserve">de </w:t>
      </w:r>
      <w:r>
        <w:rPr>
          <w:spacing w:val="2"/>
        </w:rPr>
        <w:t>fecha 03/06/</w:t>
      </w:r>
      <w:r>
        <w:rPr>
          <w:spacing w:val="2"/>
        </w:rPr>
        <w:t xml:space="preserve">2021, informa </w:t>
      </w:r>
      <w:r>
        <w:t xml:space="preserve">de los </w:t>
      </w:r>
      <w:r>
        <w:rPr>
          <w:spacing w:val="2"/>
        </w:rPr>
        <w:t xml:space="preserve">lineamientos </w:t>
      </w:r>
      <w:r>
        <w:t xml:space="preserve">y recomendaciones dadas por la Departamental de Educación para la recepción de </w:t>
      </w:r>
      <w:r>
        <w:rPr>
          <w:spacing w:val="2"/>
        </w:rPr>
        <w:t xml:space="preserve">expedientes </w:t>
      </w:r>
      <w:r>
        <w:t xml:space="preserve">en la </w:t>
      </w:r>
      <w:r>
        <w:rPr>
          <w:spacing w:val="2"/>
        </w:rPr>
        <w:t xml:space="preserve">convocatoria 021, </w:t>
      </w:r>
      <w:r>
        <w:t xml:space="preserve">así </w:t>
      </w:r>
      <w:r>
        <w:rPr>
          <w:spacing w:val="2"/>
        </w:rPr>
        <w:t xml:space="preserve">como </w:t>
      </w:r>
      <w:r>
        <w:t xml:space="preserve">del </w:t>
      </w:r>
      <w:r>
        <w:rPr>
          <w:spacing w:val="2"/>
        </w:rPr>
        <w:t xml:space="preserve">informe presentado </w:t>
      </w:r>
      <w:r>
        <w:t>por investigación de quejas presentadas en el sistema del Ministerio de Educación y de las acciones realizadas en el seguimiento a las</w:t>
      </w:r>
      <w:r>
        <w:rPr>
          <w:spacing w:val="-12"/>
        </w:rPr>
        <w:t xml:space="preserve"> </w:t>
      </w:r>
      <w:r>
        <w:t>mismas.</w:t>
      </w:r>
    </w:p>
    <w:p w:rsidR="00CB095F" w:rsidRDefault="00CB095F">
      <w:pPr>
        <w:pStyle w:val="Textoindependiente"/>
        <w:spacing w:before="5"/>
        <w:rPr>
          <w:sz w:val="27"/>
        </w:rPr>
      </w:pPr>
    </w:p>
    <w:p w:rsidR="00CB095F" w:rsidRDefault="002F6620">
      <w:pPr>
        <w:pStyle w:val="Textoindependiente"/>
        <w:spacing w:line="278" w:lineRule="auto"/>
        <w:ind w:left="1301" w:right="102"/>
        <w:jc w:val="both"/>
      </w:pPr>
      <w:r>
        <w:t>Oficio DDES Auditoría No.45-2021 CART/ip de fecha 03 de junio de 2021, el Director Departamental de Educación, s</w:t>
      </w:r>
      <w:r>
        <w:t>olicita a la Enlace de Quejas, presentar la inconformidades que se hayan recibido a la presente</w:t>
      </w:r>
      <w:r>
        <w:rPr>
          <w:spacing w:val="-14"/>
        </w:rPr>
        <w:t xml:space="preserve"> </w:t>
      </w:r>
      <w:r>
        <w:t>fecha.</w:t>
      </w:r>
    </w:p>
    <w:p w:rsidR="00CB095F" w:rsidRDefault="00CB095F">
      <w:pPr>
        <w:pStyle w:val="Textoindependiente"/>
        <w:spacing w:before="7"/>
        <w:rPr>
          <w:sz w:val="27"/>
        </w:rPr>
      </w:pPr>
    </w:p>
    <w:p w:rsidR="00CB095F" w:rsidRDefault="002F6620">
      <w:pPr>
        <w:pStyle w:val="Textoindependiente"/>
        <w:spacing w:line="278" w:lineRule="auto"/>
        <w:ind w:left="1301" w:right="102"/>
        <w:jc w:val="both"/>
      </w:pPr>
      <w:r>
        <w:t>Oficio SA/ATP No.18-2021 GDRA de fecha 04 de junio de 2021, la Enlace de Quejas, informa al Director Departamental de Educación, que han ingresado dos d</w:t>
      </w:r>
      <w:r>
        <w:t>enuncias al Sistema de Quejas, Comentarios y Sugerencias del MINEDUC, una de fecha 31/05/2021 y la otra el 01/06/2021, las cuales fueron atendidas y se procedió a elaborar los respectivos nombramientos de investigación No. 20 y 21-2021 respectivamente a lo</w:t>
      </w:r>
      <w:r>
        <w:t>s responsables de realizar dichas investigaciones y entregar informe circunstanciado de las acciones realizadas.</w:t>
      </w:r>
    </w:p>
    <w:p w:rsidR="00CB095F" w:rsidRDefault="00CB095F">
      <w:pPr>
        <w:pStyle w:val="Textoindependiente"/>
        <w:spacing w:before="5"/>
        <w:rPr>
          <w:sz w:val="27"/>
        </w:rPr>
      </w:pPr>
    </w:p>
    <w:p w:rsidR="00CB095F" w:rsidRDefault="002F6620">
      <w:pPr>
        <w:pStyle w:val="Textoindependiente"/>
        <w:spacing w:line="278" w:lineRule="auto"/>
        <w:ind w:left="1301" w:right="101"/>
        <w:jc w:val="both"/>
      </w:pPr>
      <w:r>
        <w:t xml:space="preserve">Nombramiento DIDEDUC-Suchitepéquez No.20 y 21-2021 para Investigación de Caso, formulario SAT-FOR-02, ambos de fecha 02 de junio de 2021, por </w:t>
      </w:r>
      <w:r>
        <w:t>denuncias presentadas de docentes participantes de no recibir expediente en la comisión calificadora municipal del municipio de Mazatenango, ubicada en la Escuela Oficial Urbana Mixta “Justo Rufino Barrios” de Mazatenango y en la comisión calificadora muni</w:t>
      </w:r>
      <w:r>
        <w:t>cipal del municipio de San Antonio, ubicada en la sede de la Supervisión Técnica de Educación 96-43.</w:t>
      </w:r>
    </w:p>
    <w:p w:rsidR="00CB095F" w:rsidRDefault="00CB095F">
      <w:pPr>
        <w:spacing w:line="278" w:lineRule="auto"/>
        <w:jc w:val="both"/>
        <w:sectPr w:rsidR="00CB095F">
          <w:pgSz w:w="12240" w:h="15840"/>
          <w:pgMar w:top="1060" w:right="1600" w:bottom="780" w:left="400" w:header="617" w:footer="596" w:gutter="0"/>
          <w:cols w:space="720"/>
        </w:sectPr>
      </w:pPr>
    </w:p>
    <w:p w:rsidR="00CB095F" w:rsidRDefault="00CB095F">
      <w:pPr>
        <w:pStyle w:val="Textoindependiente"/>
        <w:spacing w:before="10"/>
        <w:rPr>
          <w:sz w:val="26"/>
        </w:rPr>
      </w:pPr>
    </w:p>
    <w:p w:rsidR="00CB095F" w:rsidRDefault="002F6620">
      <w:pPr>
        <w:pStyle w:val="Textoindependiente"/>
        <w:spacing w:before="92" w:line="278" w:lineRule="auto"/>
        <w:ind w:left="1301" w:right="102"/>
        <w:jc w:val="both"/>
      </w:pPr>
      <w:r>
        <w:t>Informe del caso San Antonio Suchitepéquez, de fecha 4 de junio de 2021, en el cual los comisionados de la DIDEDUC, de investigar denuncia r</w:t>
      </w:r>
      <w:r>
        <w:t>ecibida en el sistema de quejas del Ministerio de Educación, detallan las acciones realizadas con la comisión calificadora municipal del municipio de San Antonio Suchitepéquez, llegando a concluir que la comisión decide recibir expedientes de otros municip</w:t>
      </w:r>
      <w:r>
        <w:t>ios a partir de finalizada la presente reunión hasta que finalice la recepción de expedientes para que el proceso se siga dando con transparencia.</w:t>
      </w:r>
    </w:p>
    <w:p w:rsidR="00CB095F" w:rsidRDefault="00CB095F">
      <w:pPr>
        <w:pStyle w:val="Textoindependiente"/>
        <w:spacing w:before="5"/>
        <w:rPr>
          <w:sz w:val="27"/>
        </w:rPr>
      </w:pPr>
    </w:p>
    <w:p w:rsidR="00CB095F" w:rsidRDefault="002F6620">
      <w:pPr>
        <w:pStyle w:val="Textoindependiente"/>
        <w:spacing w:line="278" w:lineRule="auto"/>
        <w:ind w:left="1301" w:right="101"/>
        <w:jc w:val="both"/>
      </w:pPr>
      <w:r>
        <w:t>Acta No.07-2021 de fecha 3 de junio de 2021, suscrita en la oficina de la Coordinación Técnica Administrativ</w:t>
      </w:r>
      <w:r>
        <w:t>a del municipio de San Antonio Suchitepéquez, con los integrantes de la comisión calificadora municipal y comisionados de investigar denuncias presentadas en el sistema de quejas, donde los integrantes de la comisión calificadora municipal, responden que n</w:t>
      </w:r>
      <w:r>
        <w:t>o recibían expedientes de otro municipio de manera respetuosa, tomando en cuenta un documento sin firma titulado “Preguntas recurrentes de convocatoria de puestos, renglón 021”, concluyendo que no existe nada por escrito que prohíba el ingreso de papelería</w:t>
      </w:r>
      <w:r>
        <w:t xml:space="preserve"> de otro municipio por lo que a partir de finalizada la presente reunión, se recibirán expedientes hasta que finalice el proceso de convocatoria.</w:t>
      </w:r>
    </w:p>
    <w:p w:rsidR="00CB095F" w:rsidRDefault="00CB095F">
      <w:pPr>
        <w:pStyle w:val="Textoindependiente"/>
        <w:spacing w:before="2"/>
        <w:rPr>
          <w:sz w:val="27"/>
        </w:rPr>
      </w:pPr>
    </w:p>
    <w:p w:rsidR="00CB095F" w:rsidRDefault="002F6620">
      <w:pPr>
        <w:pStyle w:val="Textoindependiente"/>
        <w:spacing w:before="1" w:line="278" w:lineRule="auto"/>
        <w:ind w:left="1301" w:right="101"/>
        <w:jc w:val="both"/>
      </w:pPr>
      <w:r>
        <w:t>Para dejar constancia de la presente auditoría, se suscribió en la sede de la Dirección Departamental de Educ</w:t>
      </w:r>
      <w:r>
        <w:t>ación de Suchitepéquez el Acta DIDAI No.6-2021 de fecha 04 de junio de 2021.</w:t>
      </w:r>
    </w:p>
    <w:p w:rsidR="00CB095F" w:rsidRDefault="00CB095F">
      <w:pPr>
        <w:pStyle w:val="Textoindependiente"/>
        <w:spacing w:before="7"/>
        <w:rPr>
          <w:sz w:val="27"/>
        </w:rPr>
      </w:pPr>
    </w:p>
    <w:p w:rsidR="00CB095F" w:rsidRDefault="002F6620">
      <w:pPr>
        <w:ind w:left="1301"/>
        <w:rPr>
          <w:b/>
          <w:sz w:val="24"/>
        </w:rPr>
      </w:pPr>
      <w:r>
        <w:rPr>
          <w:b/>
          <w:sz w:val="24"/>
        </w:rPr>
        <w:t>CONCLUSIÓN</w:t>
      </w:r>
    </w:p>
    <w:p w:rsidR="00CB095F" w:rsidRDefault="00CB095F">
      <w:pPr>
        <w:pStyle w:val="Textoindependiente"/>
        <w:spacing w:before="10"/>
        <w:rPr>
          <w:b/>
          <w:sz w:val="33"/>
        </w:rPr>
      </w:pPr>
    </w:p>
    <w:p w:rsidR="00CB095F" w:rsidRDefault="002F6620">
      <w:pPr>
        <w:pStyle w:val="Textoindependiente"/>
        <w:spacing w:line="278" w:lineRule="auto"/>
        <w:ind w:left="1301" w:right="101"/>
        <w:jc w:val="both"/>
      </w:pPr>
      <w:r>
        <w:t xml:space="preserve">Según lo manifestado por las comisiones calificadoras municipales de los municipios de Santo Domingo Suchitepéquez, San Antonio Suchitepéquez y San Bernardino del departamento de Suchitepéquez y lo manifestado por el Director Departamental de Educación en </w:t>
      </w:r>
      <w:r>
        <w:t xml:space="preserve">funciones, se concluye que no tienen conocimiento de inconformidades del proceso de contratación de personal con cargo al renglón presupuestario 021 “personal supernumerario” para el ejercicio fiscal 2021, únicamente quejas las cuales se han investigado y </w:t>
      </w:r>
      <w:r>
        <w:t>dado el seguimiento correspondiente por parte de la Dirección Departamental de Educación de Suchitepéquez.</w:t>
      </w:r>
    </w:p>
    <w:p w:rsidR="00CB095F" w:rsidRDefault="00CB095F">
      <w:pPr>
        <w:spacing w:line="278" w:lineRule="auto"/>
        <w:jc w:val="both"/>
        <w:sectPr w:rsidR="00CB095F">
          <w:pgSz w:w="12240" w:h="15840"/>
          <w:pgMar w:top="1060" w:right="1600" w:bottom="780" w:left="400" w:header="617" w:footer="596" w:gutter="0"/>
          <w:cols w:space="720"/>
        </w:sect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spacing w:before="6"/>
        <w:rPr>
          <w:sz w:val="26"/>
        </w:rPr>
      </w:pPr>
    </w:p>
    <w:p w:rsidR="00CB095F" w:rsidRDefault="00444AC8">
      <w:pPr>
        <w:tabs>
          <w:tab w:val="left" w:pos="5840"/>
        </w:tabs>
        <w:spacing w:line="20" w:lineRule="exact"/>
        <w:ind w:left="1436"/>
        <w:rPr>
          <w:sz w:val="2"/>
        </w:rPr>
      </w:pPr>
      <w:r>
        <w:rPr>
          <w:noProof/>
          <w:sz w:val="2"/>
          <w:lang w:val="es-GT" w:eastAsia="es-GT"/>
        </w:rPr>
        <mc:AlternateContent>
          <mc:Choice Requires="wpg">
            <w:drawing>
              <wp:inline distT="0" distB="0" distL="0" distR="0">
                <wp:extent cx="1859280" cy="9525"/>
                <wp:effectExtent l="3810" t="3810" r="381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9525"/>
                          <a:chOff x="0" y="0"/>
                          <a:chExt cx="2928" cy="15"/>
                        </a:xfrm>
                      </wpg:grpSpPr>
                      <wps:wsp>
                        <wps:cNvPr id="19" name="Rectangle 9"/>
                        <wps:cNvSpPr>
                          <a:spLocks noChangeArrowheads="1"/>
                        </wps:cNvSpPr>
                        <wps:spPr bwMode="auto">
                          <a:xfrm>
                            <a:off x="0" y="0"/>
                            <a:ext cx="292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8C1A0A" id="Group 8" o:spid="_x0000_s1026" style="width:146.4pt;height:.75pt;mso-position-horizontal-relative:char;mso-position-vertical-relative:line" coordsize="2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">
                <v:rect id="Rectangle 9" o:spid="_x0000_s1027" style="position:absolute;width:292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2F6620">
        <w:rPr>
          <w:sz w:val="2"/>
        </w:rPr>
        <w:tab/>
      </w:r>
      <w:r>
        <w:rPr>
          <w:noProof/>
          <w:sz w:val="2"/>
          <w:lang w:val="es-GT" w:eastAsia="es-GT"/>
        </w:rPr>
        <mc:AlternateContent>
          <mc:Choice Requires="wpg">
            <w:drawing>
              <wp:inline distT="0" distB="0" distL="0" distR="0">
                <wp:extent cx="1784985" cy="9525"/>
                <wp:effectExtent l="0" t="3810" r="0"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17"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151441"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9CxgIAAEg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">
                <v:rect id="Rectangle 7"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CB095F" w:rsidRDefault="00CB095F">
      <w:pPr>
        <w:spacing w:line="20" w:lineRule="exact"/>
        <w:rPr>
          <w:sz w:val="2"/>
        </w:rPr>
        <w:sectPr w:rsidR="00CB095F">
          <w:pgSz w:w="12240" w:h="15840"/>
          <w:pgMar w:top="1060" w:right="1600" w:bottom="780" w:left="400" w:header="617" w:footer="596" w:gutter="0"/>
          <w:cols w:space="720"/>
        </w:sectPr>
      </w:pPr>
    </w:p>
    <w:p w:rsidR="00CB095F" w:rsidRDefault="002F6620">
      <w:pPr>
        <w:spacing w:before="19"/>
        <w:ind w:left="1451"/>
        <w:rPr>
          <w:sz w:val="14"/>
        </w:rPr>
      </w:pPr>
      <w:r>
        <w:rPr>
          <w:sz w:val="14"/>
        </w:rPr>
        <w:lastRenderedPageBreak/>
        <w:t>ELBA MARINA DOMINGUEZ CASTELLANOS</w:t>
      </w:r>
    </w:p>
    <w:p w:rsidR="00CB095F" w:rsidRDefault="002F6620">
      <w:pPr>
        <w:spacing w:before="86"/>
        <w:ind w:left="1451"/>
        <w:rPr>
          <w:sz w:val="14"/>
        </w:rPr>
      </w:pPr>
      <w:r>
        <w:rPr>
          <w:sz w:val="14"/>
        </w:rPr>
        <w:t>Auditor</w:t>
      </w:r>
    </w:p>
    <w:p w:rsidR="00CB095F" w:rsidRDefault="002F6620">
      <w:pPr>
        <w:spacing w:before="19"/>
        <w:ind w:left="1451"/>
        <w:rPr>
          <w:sz w:val="14"/>
        </w:rPr>
      </w:pPr>
      <w:r>
        <w:br w:type="column"/>
      </w:r>
      <w:r>
        <w:rPr>
          <w:sz w:val="14"/>
        </w:rPr>
        <w:lastRenderedPageBreak/>
        <w:t>MARIO AUGUSTO ORELLANA SANDOVAL</w:t>
      </w:r>
    </w:p>
    <w:p w:rsidR="00CB095F" w:rsidRDefault="002F6620">
      <w:pPr>
        <w:spacing w:before="86"/>
        <w:ind w:left="1451"/>
        <w:rPr>
          <w:sz w:val="14"/>
        </w:rPr>
      </w:pPr>
      <w:r>
        <w:rPr>
          <w:sz w:val="14"/>
        </w:rPr>
        <w:t>Supervisor</w:t>
      </w:r>
    </w:p>
    <w:p w:rsidR="00CB095F" w:rsidRDefault="00CB095F">
      <w:pPr>
        <w:rPr>
          <w:sz w:val="14"/>
        </w:rPr>
        <w:sectPr w:rsidR="00CB095F">
          <w:type w:val="continuous"/>
          <w:pgSz w:w="12240" w:h="15840"/>
          <w:pgMar w:top="1080" w:right="1600" w:bottom="0" w:left="400" w:header="720" w:footer="720" w:gutter="0"/>
          <w:cols w:num="2" w:space="720" w:equalWidth="0">
            <w:col w:w="4347" w:space="57"/>
            <w:col w:w="5836"/>
          </w:cols>
        </w:sect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rPr>
          <w:sz w:val="20"/>
        </w:rPr>
      </w:pPr>
    </w:p>
    <w:p w:rsidR="00CB095F" w:rsidRDefault="00CB095F">
      <w:pPr>
        <w:pStyle w:val="Textoindependiente"/>
        <w:spacing w:before="1"/>
        <w:rPr>
          <w:sz w:val="20"/>
        </w:rPr>
      </w:pPr>
    </w:p>
    <w:p w:rsidR="00CB095F" w:rsidRDefault="00444AC8">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2540"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EDFB7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sidR="002F6620">
        <w:rPr>
          <w:sz w:val="2"/>
        </w:rPr>
        <w:tab/>
      </w:r>
      <w:r>
        <w:rPr>
          <w:noProof/>
          <w:sz w:val="2"/>
          <w:lang w:val="es-GT" w:eastAsia="es-GT"/>
        </w:rPr>
        <mc:AlternateContent>
          <mc:Choice Requires="wpg">
            <w:drawing>
              <wp:inline distT="0" distB="0" distL="0" distR="0">
                <wp:extent cx="1449070" cy="9525"/>
                <wp:effectExtent l="0" t="2540" r="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225A5F"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CB095F" w:rsidRDefault="00CB095F">
      <w:pPr>
        <w:spacing w:line="20" w:lineRule="exact"/>
        <w:rPr>
          <w:sz w:val="2"/>
        </w:rPr>
        <w:sectPr w:rsidR="00CB095F">
          <w:type w:val="continuous"/>
          <w:pgSz w:w="12240" w:h="15840"/>
          <w:pgMar w:top="1080" w:right="1600" w:bottom="0" w:left="400" w:header="720" w:footer="720" w:gutter="0"/>
          <w:cols w:space="720"/>
        </w:sectPr>
      </w:pPr>
    </w:p>
    <w:p w:rsidR="00CB095F" w:rsidRDefault="002F6620">
      <w:pPr>
        <w:spacing w:before="19"/>
        <w:ind w:left="1451"/>
        <w:rPr>
          <w:sz w:val="14"/>
        </w:rPr>
      </w:pPr>
      <w:r>
        <w:rPr>
          <w:sz w:val="14"/>
        </w:rPr>
        <w:lastRenderedPageBreak/>
        <w:t>MILDRED LORENA FUENTES DE LEON</w:t>
      </w:r>
    </w:p>
    <w:p w:rsidR="00CB095F" w:rsidRDefault="002F6620">
      <w:pPr>
        <w:spacing w:before="86"/>
        <w:ind w:left="1451"/>
        <w:rPr>
          <w:sz w:val="14"/>
        </w:rPr>
      </w:pPr>
      <w:r>
        <w:rPr>
          <w:sz w:val="14"/>
        </w:rPr>
        <w:t>Sub Director</w:t>
      </w:r>
    </w:p>
    <w:p w:rsidR="00CB095F" w:rsidRDefault="002F6620">
      <w:pPr>
        <w:spacing w:before="19"/>
        <w:ind w:left="1451"/>
        <w:rPr>
          <w:sz w:val="14"/>
        </w:rPr>
      </w:pPr>
      <w:r>
        <w:br w:type="column"/>
      </w:r>
      <w:r>
        <w:rPr>
          <w:sz w:val="14"/>
        </w:rPr>
        <w:lastRenderedPageBreak/>
        <w:t>JULIA VICTORIA MONZON PEREZ</w:t>
      </w:r>
    </w:p>
    <w:p w:rsidR="00CB095F" w:rsidRDefault="002F6620">
      <w:pPr>
        <w:spacing w:before="86"/>
        <w:ind w:left="1451"/>
        <w:rPr>
          <w:sz w:val="14"/>
        </w:rPr>
      </w:pPr>
      <w:r>
        <w:rPr>
          <w:sz w:val="14"/>
        </w:rPr>
        <w:t>Director</w:t>
      </w:r>
    </w:p>
    <w:p w:rsidR="00CB095F" w:rsidRDefault="00CB095F">
      <w:pPr>
        <w:rPr>
          <w:sz w:val="14"/>
        </w:rPr>
        <w:sectPr w:rsidR="00CB095F">
          <w:type w:val="continuous"/>
          <w:pgSz w:w="12240" w:h="15840"/>
          <w:pgMar w:top="1080" w:right="1600" w:bottom="0" w:left="400" w:header="720" w:footer="720" w:gutter="0"/>
          <w:cols w:num="2" w:space="720" w:equalWidth="0">
            <w:col w:w="4083" w:space="321"/>
            <w:col w:w="5836"/>
          </w:cols>
        </w:sectPr>
      </w:pPr>
    </w:p>
    <w:p w:rsidR="00CB095F" w:rsidRDefault="002F6620">
      <w:pPr>
        <w:pStyle w:val="Ttulo1"/>
        <w:spacing w:before="82"/>
      </w:pPr>
      <w:bookmarkStart w:id="4" w:name="_TOC_250000"/>
      <w:bookmarkEnd w:id="4"/>
      <w:r>
        <w:lastRenderedPageBreak/>
        <w:t>ANEXOS</w:t>
      </w:r>
    </w:p>
    <w:p w:rsidR="00CB095F" w:rsidRDefault="00CB095F">
      <w:pPr>
        <w:pStyle w:val="Textoindependiente"/>
        <w:spacing w:before="1"/>
        <w:rPr>
          <w:b/>
          <w:sz w:val="29"/>
        </w:rPr>
      </w:pPr>
    </w:p>
    <w:p w:rsidR="00CB095F" w:rsidRDefault="002F6620">
      <w:pPr>
        <w:spacing w:before="94"/>
        <w:ind w:left="1256"/>
        <w:jc w:val="center"/>
        <w:rPr>
          <w:sz w:val="16"/>
        </w:rPr>
      </w:pPr>
      <w:r>
        <w:rPr>
          <w:noProof/>
          <w:lang w:val="es-GT" w:eastAsia="es-GT"/>
        </w:rPr>
        <w:drawing>
          <wp:anchor distT="0" distB="0" distL="0" distR="0" simplePos="0" relativeHeight="6" behindDoc="0" locked="0" layoutInCell="1" allowOverlap="1">
            <wp:simplePos x="0" y="0"/>
            <wp:positionH relativeFrom="page">
              <wp:posOffset>1108710</wp:posOffset>
            </wp:positionH>
            <wp:positionV relativeFrom="paragraph">
              <wp:posOffset>243122</wp:posOffset>
            </wp:positionV>
            <wp:extent cx="5245932" cy="6986873"/>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5245932" cy="6986873"/>
                    </a:xfrm>
                    <a:prstGeom prst="rect">
                      <a:avLst/>
                    </a:prstGeom>
                  </pic:spPr>
                </pic:pic>
              </a:graphicData>
            </a:graphic>
          </wp:anchor>
        </w:drawing>
      </w:r>
      <w:r>
        <w:rPr>
          <w:sz w:val="16"/>
        </w:rPr>
        <w:t>.</w:t>
      </w:r>
    </w:p>
    <w:sectPr w:rsidR="00CB095F">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20" w:rsidRDefault="002F6620">
      <w:r>
        <w:separator/>
      </w:r>
    </w:p>
  </w:endnote>
  <w:endnote w:type="continuationSeparator" w:id="0">
    <w:p w:rsidR="002F6620" w:rsidRDefault="002F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5F" w:rsidRDefault="00444AC8">
    <w:pPr>
      <w:pStyle w:val="Textoindependiente"/>
      <w:spacing w:line="14" w:lineRule="auto"/>
      <w:rPr>
        <w:sz w:val="20"/>
      </w:rPr>
    </w:pPr>
    <w:r>
      <w:rPr>
        <w:noProof/>
        <w:lang w:val="es-GT" w:eastAsia="es-GT"/>
      </w:rPr>
      <mc:AlternateContent>
        <mc:Choice Requires="wpg">
          <w:drawing>
            <wp:anchor distT="0" distB="0" distL="114300" distR="114300" simplePos="0" relativeHeight="487454720"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37EB26" id="Group 3" o:spid="_x0000_s1026" style="position:absolute;margin-left:25pt;margin-top:748.2pt;width:502pt;height:28.8pt;z-index:-15861760;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o/wfAAAAA2gAAAA8AAABkcnMvZG93bnJldi54bWxET01rwkAQvRf8D8sUvNWNgrWkriKiIC0U&#10;q168DdlpNjQ7G7JjTP5991Dw+Hjfy3Xva9VRG6vABqaTDBRxEWzFpYHLef/yBioKssU6MBkYKMJ6&#10;NXpaYm7Dnb+pO0mpUgjHHA04kSbXOhaOPMZJaIgT9xNaj5JgW2rb4j2F+1rPsuxVe6w4NThsaOuo&#10;+D3dvIHd+ePaHRdTV2/iF3/eFjIMczFm/Nxv3kEJ9fIQ/7sP1kDamq6kG6B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mj/B8AAAADaAAAADwAAAAAAAAAAAAAAAACfAgAA&#10;ZHJzL2Rvd25yZXYueG1sUEsFBgAAAAAEAAQA9wAAAIw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55232"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5F" w:rsidRDefault="002F6620">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CB095F" w:rsidRDefault="002F6620">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5744"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5F" w:rsidRDefault="002F6620">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44AC8">
                            <w:rPr>
                              <w:noProof/>
                              <w:color w:val="666666"/>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CB095F" w:rsidRDefault="002F6620">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44AC8">
                      <w:rPr>
                        <w:noProof/>
                        <w:color w:val="666666"/>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20" w:rsidRDefault="002F6620">
      <w:r>
        <w:separator/>
      </w:r>
    </w:p>
  </w:footnote>
  <w:footnote w:type="continuationSeparator" w:id="0">
    <w:p w:rsidR="002F6620" w:rsidRDefault="002F6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5F" w:rsidRDefault="00444AC8">
    <w:pPr>
      <w:pStyle w:val="Textoindependiente"/>
      <w:spacing w:line="14" w:lineRule="auto"/>
      <w:rPr>
        <w:sz w:val="20"/>
      </w:rPr>
    </w:pPr>
    <w:r>
      <w:rPr>
        <w:noProof/>
        <w:lang w:val="es-GT" w:eastAsia="es-GT"/>
      </w:rPr>
      <mc:AlternateContent>
        <mc:Choice Requires="wps">
          <w:drawing>
            <wp:anchor distT="0" distB="0" distL="114300" distR="114300" simplePos="0" relativeHeight="487453184"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C535" id="Freeform 8" o:spid="_x0000_s1026" style="position:absolute;margin-left:85.05pt;margin-top:40.1pt;width:442pt;height:.7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53696"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5F" w:rsidRDefault="002F6620">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CB095F" w:rsidRDefault="002F6620">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4208"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5F" w:rsidRDefault="002F6620">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CB095F" w:rsidRDefault="002F6620">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5F"/>
    <w:rsid w:val="002F6620"/>
    <w:rsid w:val="00444AC8"/>
    <w:rsid w:val="00CB09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E50FA-CBB7-4548-A342-E8FF4BC1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8112</Characters>
  <Application>Microsoft Office Word</Application>
  <DocSecurity>0</DocSecurity>
  <Lines>67</Lines>
  <Paragraphs>19</Paragraphs>
  <ScaleCrop>false</ScaleCrop>
  <Company>MINEDUC</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2021-06-29T15:26:00Z</dcterms:created>
  <dcterms:modified xsi:type="dcterms:W3CDTF">2021-06-29T15:26:00Z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