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AEDF" w14:textId="2DE8DBCE" w:rsidR="004647A6" w:rsidRPr="00DC45BA" w:rsidRDefault="004647A6" w:rsidP="004647A6">
      <w:pPr>
        <w:spacing w:line="290" w:lineRule="auto"/>
        <w:ind w:left="4439" w:right="2838" w:hanging="378"/>
        <w:rPr>
          <w:b/>
          <w:sz w:val="24"/>
        </w:rPr>
      </w:pPr>
      <w:r w:rsidRPr="00DC45BA">
        <w:rPr>
          <w:b/>
          <w:sz w:val="24"/>
        </w:rPr>
        <w:t xml:space="preserve">MINISTERIO DE EDUCACIÓN AUDITORÍA INTERNA </w:t>
      </w:r>
    </w:p>
    <w:p w14:paraId="13D274C9" w14:textId="6C7EA82F" w:rsidR="004647A6" w:rsidRPr="00DC45BA" w:rsidRDefault="003B3067" w:rsidP="004647A6">
      <w:pPr>
        <w:spacing w:line="290" w:lineRule="auto"/>
        <w:ind w:left="2880" w:right="2838" w:firstLine="720"/>
        <w:jc w:val="center"/>
        <w:rPr>
          <w:b/>
          <w:sz w:val="24"/>
        </w:rPr>
      </w:pPr>
      <w:r w:rsidRPr="00DC45BA">
        <w:rPr>
          <w:b/>
          <w:sz w:val="24"/>
        </w:rPr>
        <w:t>Informe O-DIDAI/SUB-0</w:t>
      </w:r>
      <w:r w:rsidR="009017F4" w:rsidRPr="00DC45BA">
        <w:rPr>
          <w:b/>
          <w:sz w:val="24"/>
        </w:rPr>
        <w:t>20</w:t>
      </w:r>
      <w:r w:rsidRPr="00DC45BA">
        <w:rPr>
          <w:b/>
          <w:sz w:val="24"/>
        </w:rPr>
        <w:t>-2023</w:t>
      </w:r>
    </w:p>
    <w:p w14:paraId="0BD6F959" w14:textId="0624BD31" w:rsidR="004647A6" w:rsidRPr="00DC45BA" w:rsidRDefault="00017B40" w:rsidP="004647A6">
      <w:pPr>
        <w:spacing w:line="290" w:lineRule="auto"/>
        <w:ind w:left="2880" w:right="2838" w:firstLine="720"/>
        <w:jc w:val="center"/>
        <w:rPr>
          <w:b/>
          <w:sz w:val="24"/>
        </w:rPr>
      </w:pPr>
      <w:r w:rsidRPr="00DC45BA">
        <w:rPr>
          <w:b/>
          <w:sz w:val="24"/>
        </w:rPr>
        <w:t xml:space="preserve">SIAD: </w:t>
      </w:r>
      <w:r w:rsidR="009017F4" w:rsidRPr="00DC45BA">
        <w:rPr>
          <w:b/>
          <w:sz w:val="24"/>
        </w:rPr>
        <w:t>618064</w:t>
      </w:r>
    </w:p>
    <w:p w14:paraId="512872E5" w14:textId="77777777" w:rsidR="004647A6" w:rsidRPr="00DC45BA" w:rsidRDefault="004647A6" w:rsidP="004647A6">
      <w:pPr>
        <w:pStyle w:val="Textoindependiente"/>
        <w:rPr>
          <w:b/>
          <w:sz w:val="26"/>
        </w:rPr>
      </w:pPr>
    </w:p>
    <w:p w14:paraId="17CC9170" w14:textId="77777777" w:rsidR="004647A6" w:rsidRPr="00DC45BA" w:rsidRDefault="004647A6" w:rsidP="004647A6">
      <w:pPr>
        <w:pStyle w:val="Textoindependiente"/>
        <w:rPr>
          <w:b/>
          <w:sz w:val="26"/>
        </w:rPr>
      </w:pPr>
    </w:p>
    <w:p w14:paraId="1DF42BCA" w14:textId="6B9103A3" w:rsidR="004647A6" w:rsidRPr="00DC45BA" w:rsidRDefault="00204F23" w:rsidP="004647A6">
      <w:pPr>
        <w:pStyle w:val="Textoindependiente"/>
        <w:rPr>
          <w:b/>
          <w:sz w:val="26"/>
        </w:rPr>
      </w:pPr>
      <w:r>
        <w:rPr>
          <w:b/>
          <w:sz w:val="26"/>
        </w:rPr>
        <w:t xml:space="preserve"> </w:t>
      </w:r>
    </w:p>
    <w:p w14:paraId="3B409D67" w14:textId="77777777" w:rsidR="004647A6" w:rsidRPr="00DC45BA" w:rsidRDefault="004647A6" w:rsidP="004647A6">
      <w:pPr>
        <w:pStyle w:val="Textoindependiente"/>
        <w:rPr>
          <w:b/>
          <w:sz w:val="26"/>
        </w:rPr>
      </w:pPr>
    </w:p>
    <w:p w14:paraId="38E35B06" w14:textId="77777777" w:rsidR="004647A6" w:rsidRPr="00DC45BA" w:rsidRDefault="004647A6" w:rsidP="004647A6">
      <w:pPr>
        <w:pStyle w:val="Textoindependiente"/>
        <w:rPr>
          <w:b/>
          <w:sz w:val="26"/>
        </w:rPr>
      </w:pPr>
    </w:p>
    <w:p w14:paraId="0527D085" w14:textId="77777777" w:rsidR="004647A6" w:rsidRPr="00DC45BA" w:rsidRDefault="004647A6" w:rsidP="004647A6">
      <w:pPr>
        <w:pStyle w:val="Textoindependiente"/>
        <w:rPr>
          <w:b/>
          <w:sz w:val="26"/>
        </w:rPr>
      </w:pPr>
    </w:p>
    <w:p w14:paraId="637741E6" w14:textId="77777777" w:rsidR="004647A6" w:rsidRPr="00DC45BA" w:rsidRDefault="004647A6" w:rsidP="004647A6">
      <w:pPr>
        <w:pStyle w:val="Textoindependiente"/>
        <w:rPr>
          <w:b/>
          <w:sz w:val="26"/>
        </w:rPr>
      </w:pPr>
    </w:p>
    <w:p w14:paraId="71280E9C" w14:textId="77777777" w:rsidR="004647A6" w:rsidRPr="00DC45BA" w:rsidRDefault="004647A6" w:rsidP="004647A6">
      <w:pPr>
        <w:pStyle w:val="Textoindependiente"/>
        <w:rPr>
          <w:b/>
          <w:sz w:val="26"/>
        </w:rPr>
      </w:pPr>
    </w:p>
    <w:p w14:paraId="28C572C1" w14:textId="77777777" w:rsidR="004647A6" w:rsidRPr="00DC45BA" w:rsidRDefault="004647A6" w:rsidP="004647A6">
      <w:pPr>
        <w:pStyle w:val="Textoindependiente"/>
        <w:rPr>
          <w:b/>
          <w:sz w:val="26"/>
        </w:rPr>
      </w:pPr>
    </w:p>
    <w:p w14:paraId="39D02829" w14:textId="77777777" w:rsidR="004647A6" w:rsidRPr="00DC45BA" w:rsidRDefault="004647A6" w:rsidP="004647A6">
      <w:pPr>
        <w:pStyle w:val="Textoindependiente"/>
        <w:rPr>
          <w:b/>
          <w:sz w:val="26"/>
        </w:rPr>
      </w:pPr>
    </w:p>
    <w:p w14:paraId="2C2252D3" w14:textId="686A4B9D" w:rsidR="004647A6" w:rsidRPr="00DC45BA" w:rsidRDefault="004647A6" w:rsidP="004647A6">
      <w:pPr>
        <w:pStyle w:val="Textoindependiente"/>
        <w:rPr>
          <w:b/>
          <w:sz w:val="26"/>
        </w:rPr>
      </w:pPr>
    </w:p>
    <w:p w14:paraId="50E3AF75" w14:textId="49CF0B26" w:rsidR="0095349A" w:rsidRPr="00DC45BA" w:rsidRDefault="0095349A" w:rsidP="004647A6">
      <w:pPr>
        <w:pStyle w:val="Textoindependiente"/>
        <w:rPr>
          <w:b/>
          <w:sz w:val="26"/>
        </w:rPr>
      </w:pPr>
    </w:p>
    <w:p w14:paraId="26EB7D02" w14:textId="091D2B6D" w:rsidR="0095349A" w:rsidRPr="00DC45BA" w:rsidRDefault="0095349A" w:rsidP="004647A6">
      <w:pPr>
        <w:pStyle w:val="Textoindependiente"/>
        <w:rPr>
          <w:b/>
          <w:sz w:val="26"/>
        </w:rPr>
      </w:pPr>
    </w:p>
    <w:p w14:paraId="3F179B0A" w14:textId="77777777" w:rsidR="0095349A" w:rsidRPr="00DC45BA" w:rsidRDefault="0095349A" w:rsidP="004647A6">
      <w:pPr>
        <w:pStyle w:val="Textoindependiente"/>
        <w:rPr>
          <w:b/>
          <w:sz w:val="26"/>
        </w:rPr>
      </w:pPr>
    </w:p>
    <w:p w14:paraId="4D05DFD5" w14:textId="3E0639E8" w:rsidR="00B633F2" w:rsidRPr="00DC45BA" w:rsidRDefault="004647A6" w:rsidP="004647A6">
      <w:pPr>
        <w:spacing w:before="3" w:line="290" w:lineRule="auto"/>
        <w:ind w:left="2353" w:right="1158" w:firstLine="1"/>
        <w:jc w:val="center"/>
        <w:rPr>
          <w:b/>
          <w:sz w:val="24"/>
        </w:rPr>
      </w:pPr>
      <w:r w:rsidRPr="00DC45BA">
        <w:rPr>
          <w:b/>
          <w:sz w:val="24"/>
        </w:rPr>
        <w:t xml:space="preserve">Consejo o consultoría de </w:t>
      </w:r>
      <w:r w:rsidR="009017F4" w:rsidRPr="00DC45BA">
        <w:rPr>
          <w:b/>
          <w:sz w:val="24"/>
        </w:rPr>
        <w:t xml:space="preserve">verificación sobre la conciliación de saldos y registros de inventarios reportados del 01 </w:t>
      </w:r>
      <w:r w:rsidR="00F93EA4" w:rsidRPr="00DC45BA">
        <w:rPr>
          <w:b/>
          <w:sz w:val="24"/>
        </w:rPr>
        <w:t xml:space="preserve">de </w:t>
      </w:r>
      <w:r w:rsidR="009017F4" w:rsidRPr="00DC45BA">
        <w:rPr>
          <w:b/>
          <w:sz w:val="24"/>
        </w:rPr>
        <w:t>enero a</w:t>
      </w:r>
      <w:r w:rsidR="00F93EA4" w:rsidRPr="00DC45BA">
        <w:rPr>
          <w:b/>
          <w:sz w:val="24"/>
        </w:rPr>
        <w:t>l</w:t>
      </w:r>
      <w:r w:rsidR="0095349A" w:rsidRPr="00DC45BA">
        <w:rPr>
          <w:b/>
          <w:sz w:val="24"/>
        </w:rPr>
        <w:t xml:space="preserve"> 31 de diciembre de 2022, en la Dirección General</w:t>
      </w:r>
      <w:r w:rsidR="008C0089" w:rsidRPr="00DC45BA">
        <w:rPr>
          <w:b/>
          <w:sz w:val="24"/>
        </w:rPr>
        <w:t xml:space="preserve"> de Educación</w:t>
      </w:r>
      <w:r w:rsidR="0079193F" w:rsidRPr="00DC45BA">
        <w:rPr>
          <w:b/>
          <w:sz w:val="24"/>
        </w:rPr>
        <w:t xml:space="preserve"> </w:t>
      </w:r>
      <w:r w:rsidR="0095349A" w:rsidRPr="00DC45BA">
        <w:rPr>
          <w:b/>
          <w:sz w:val="24"/>
        </w:rPr>
        <w:t>Bilingüe Intercultural -DIGEBI-.</w:t>
      </w:r>
      <w:r w:rsidR="00F93EA4" w:rsidRPr="00DC45BA">
        <w:rPr>
          <w:b/>
          <w:sz w:val="24"/>
        </w:rPr>
        <w:t xml:space="preserve"> </w:t>
      </w:r>
    </w:p>
    <w:p w14:paraId="3BD03648" w14:textId="6D4E9CAB" w:rsidR="004647A6" w:rsidRPr="00DC45BA" w:rsidRDefault="004647A6" w:rsidP="004647A6">
      <w:pPr>
        <w:spacing w:before="3" w:line="290" w:lineRule="auto"/>
        <w:ind w:left="2353" w:right="1158" w:firstLine="1"/>
        <w:jc w:val="center"/>
        <w:rPr>
          <w:b/>
          <w:sz w:val="24"/>
        </w:rPr>
      </w:pPr>
    </w:p>
    <w:p w14:paraId="3DBF2E07" w14:textId="77777777" w:rsidR="004647A6" w:rsidRPr="00DC45BA" w:rsidRDefault="004647A6" w:rsidP="004647A6">
      <w:pPr>
        <w:pStyle w:val="Textoindependiente"/>
        <w:rPr>
          <w:b/>
          <w:sz w:val="20"/>
        </w:rPr>
      </w:pPr>
    </w:p>
    <w:p w14:paraId="6A5597CF" w14:textId="77777777" w:rsidR="004647A6" w:rsidRPr="00DC45BA" w:rsidRDefault="004647A6" w:rsidP="004647A6">
      <w:pPr>
        <w:pStyle w:val="Textoindependiente"/>
        <w:rPr>
          <w:b/>
          <w:sz w:val="20"/>
        </w:rPr>
      </w:pPr>
    </w:p>
    <w:p w14:paraId="70ADD529" w14:textId="77777777" w:rsidR="004647A6" w:rsidRPr="00DC45BA" w:rsidRDefault="004647A6" w:rsidP="004647A6">
      <w:pPr>
        <w:pStyle w:val="Textoindependiente"/>
        <w:rPr>
          <w:b/>
          <w:sz w:val="20"/>
        </w:rPr>
      </w:pPr>
    </w:p>
    <w:p w14:paraId="57D7747D" w14:textId="77777777" w:rsidR="004647A6" w:rsidRPr="00DC45BA" w:rsidRDefault="004647A6" w:rsidP="004647A6">
      <w:pPr>
        <w:pStyle w:val="Textoindependiente"/>
        <w:rPr>
          <w:b/>
          <w:sz w:val="20"/>
        </w:rPr>
      </w:pPr>
    </w:p>
    <w:p w14:paraId="7F9CBD24" w14:textId="77777777" w:rsidR="004647A6" w:rsidRPr="00DC45BA" w:rsidRDefault="004647A6" w:rsidP="004647A6">
      <w:pPr>
        <w:pStyle w:val="Textoindependiente"/>
        <w:rPr>
          <w:b/>
          <w:sz w:val="20"/>
        </w:rPr>
      </w:pPr>
    </w:p>
    <w:p w14:paraId="3B111733" w14:textId="77777777" w:rsidR="004647A6" w:rsidRPr="00DC45BA" w:rsidRDefault="004647A6" w:rsidP="004647A6">
      <w:pPr>
        <w:pStyle w:val="Textoindependiente"/>
        <w:rPr>
          <w:b/>
          <w:sz w:val="20"/>
        </w:rPr>
      </w:pPr>
    </w:p>
    <w:p w14:paraId="19B3C297" w14:textId="77777777" w:rsidR="004647A6" w:rsidRPr="00DC45BA" w:rsidRDefault="004647A6" w:rsidP="004647A6">
      <w:pPr>
        <w:pStyle w:val="Textoindependiente"/>
        <w:rPr>
          <w:b/>
          <w:sz w:val="20"/>
        </w:rPr>
      </w:pPr>
    </w:p>
    <w:p w14:paraId="203CE423" w14:textId="77777777" w:rsidR="004647A6" w:rsidRPr="00DC45BA" w:rsidRDefault="004647A6" w:rsidP="004647A6">
      <w:pPr>
        <w:pStyle w:val="Textoindependiente"/>
        <w:rPr>
          <w:b/>
          <w:sz w:val="20"/>
        </w:rPr>
      </w:pPr>
    </w:p>
    <w:p w14:paraId="5B08DEEA" w14:textId="77777777" w:rsidR="004647A6" w:rsidRPr="00DC45BA" w:rsidRDefault="004647A6" w:rsidP="004647A6">
      <w:pPr>
        <w:pStyle w:val="Textoindependiente"/>
        <w:rPr>
          <w:b/>
          <w:sz w:val="20"/>
        </w:rPr>
      </w:pPr>
    </w:p>
    <w:p w14:paraId="7E5CACCB" w14:textId="77777777" w:rsidR="004647A6" w:rsidRPr="00DC45BA" w:rsidRDefault="004647A6" w:rsidP="004647A6">
      <w:pPr>
        <w:pStyle w:val="Textoindependiente"/>
        <w:rPr>
          <w:b/>
          <w:sz w:val="20"/>
        </w:rPr>
      </w:pPr>
    </w:p>
    <w:p w14:paraId="445DD644" w14:textId="77777777" w:rsidR="004647A6" w:rsidRPr="00DC45BA" w:rsidRDefault="004647A6" w:rsidP="004647A6">
      <w:pPr>
        <w:pStyle w:val="Textoindependiente"/>
        <w:rPr>
          <w:b/>
          <w:sz w:val="20"/>
        </w:rPr>
      </w:pPr>
    </w:p>
    <w:p w14:paraId="5EF1C58B" w14:textId="77777777" w:rsidR="004647A6" w:rsidRPr="00DC45BA" w:rsidRDefault="004647A6" w:rsidP="004647A6">
      <w:pPr>
        <w:pStyle w:val="Textoindependiente"/>
        <w:rPr>
          <w:b/>
          <w:sz w:val="20"/>
        </w:rPr>
      </w:pPr>
    </w:p>
    <w:p w14:paraId="7C345356" w14:textId="77777777" w:rsidR="004647A6" w:rsidRPr="00DC45BA" w:rsidRDefault="004647A6" w:rsidP="004647A6">
      <w:pPr>
        <w:pStyle w:val="Textoindependiente"/>
        <w:rPr>
          <w:b/>
          <w:sz w:val="20"/>
        </w:rPr>
      </w:pPr>
    </w:p>
    <w:p w14:paraId="7E6E1561" w14:textId="77777777" w:rsidR="004647A6" w:rsidRPr="00DC45BA" w:rsidRDefault="004647A6" w:rsidP="004647A6">
      <w:pPr>
        <w:pStyle w:val="Textoindependiente"/>
        <w:rPr>
          <w:b/>
          <w:sz w:val="20"/>
        </w:rPr>
      </w:pPr>
    </w:p>
    <w:p w14:paraId="60373647" w14:textId="77777777" w:rsidR="004647A6" w:rsidRPr="00DC45BA" w:rsidRDefault="004647A6" w:rsidP="004647A6">
      <w:pPr>
        <w:pStyle w:val="Textoindependiente"/>
        <w:rPr>
          <w:b/>
          <w:sz w:val="20"/>
        </w:rPr>
      </w:pPr>
    </w:p>
    <w:p w14:paraId="412A2E5D" w14:textId="77777777" w:rsidR="004647A6" w:rsidRPr="00DC45BA" w:rsidRDefault="004647A6" w:rsidP="004647A6">
      <w:pPr>
        <w:pStyle w:val="Textoindependiente"/>
        <w:rPr>
          <w:b/>
          <w:sz w:val="20"/>
        </w:rPr>
      </w:pPr>
    </w:p>
    <w:p w14:paraId="0A418732" w14:textId="77777777" w:rsidR="004647A6" w:rsidRPr="00DC45BA" w:rsidRDefault="004647A6" w:rsidP="004647A6">
      <w:pPr>
        <w:pStyle w:val="Textoindependiente"/>
        <w:rPr>
          <w:b/>
          <w:sz w:val="20"/>
        </w:rPr>
      </w:pPr>
    </w:p>
    <w:p w14:paraId="0EEC41BD" w14:textId="77777777" w:rsidR="004647A6" w:rsidRPr="00DC45BA" w:rsidRDefault="004647A6" w:rsidP="004647A6">
      <w:pPr>
        <w:pStyle w:val="Textoindependiente"/>
        <w:rPr>
          <w:b/>
          <w:sz w:val="20"/>
        </w:rPr>
      </w:pPr>
    </w:p>
    <w:p w14:paraId="18A2A875" w14:textId="77777777" w:rsidR="004647A6" w:rsidRPr="00DC45BA" w:rsidRDefault="004647A6" w:rsidP="004647A6">
      <w:pPr>
        <w:pStyle w:val="Textoindependiente"/>
        <w:rPr>
          <w:b/>
          <w:sz w:val="20"/>
        </w:rPr>
      </w:pPr>
    </w:p>
    <w:p w14:paraId="33255E35" w14:textId="77777777" w:rsidR="004647A6" w:rsidRPr="00DC45BA" w:rsidRDefault="004647A6" w:rsidP="004647A6">
      <w:pPr>
        <w:pStyle w:val="Textoindependiente"/>
        <w:rPr>
          <w:b/>
          <w:sz w:val="20"/>
        </w:rPr>
      </w:pPr>
    </w:p>
    <w:p w14:paraId="3B9BD898" w14:textId="77777777" w:rsidR="004647A6" w:rsidRPr="00DC45BA" w:rsidRDefault="004647A6" w:rsidP="004647A6">
      <w:pPr>
        <w:pStyle w:val="Textoindependiente"/>
        <w:rPr>
          <w:b/>
          <w:sz w:val="20"/>
        </w:rPr>
      </w:pPr>
    </w:p>
    <w:p w14:paraId="64D101AE" w14:textId="0E2BF154" w:rsidR="004647A6" w:rsidRPr="00DC45BA" w:rsidRDefault="004647A6" w:rsidP="004647A6">
      <w:pPr>
        <w:pStyle w:val="Textoindependiente"/>
        <w:rPr>
          <w:b/>
          <w:sz w:val="20"/>
        </w:rPr>
      </w:pPr>
    </w:p>
    <w:p w14:paraId="46D5D3EB" w14:textId="142FC540" w:rsidR="0095349A" w:rsidRPr="00DC45BA" w:rsidRDefault="0095349A" w:rsidP="004647A6">
      <w:pPr>
        <w:pStyle w:val="Textoindependiente"/>
        <w:rPr>
          <w:b/>
          <w:sz w:val="20"/>
        </w:rPr>
      </w:pPr>
    </w:p>
    <w:p w14:paraId="07AEEACA" w14:textId="5C72063F" w:rsidR="0095349A" w:rsidRPr="00DC45BA" w:rsidRDefault="0095349A" w:rsidP="004647A6">
      <w:pPr>
        <w:pStyle w:val="Textoindependiente"/>
        <w:rPr>
          <w:b/>
          <w:sz w:val="20"/>
        </w:rPr>
      </w:pPr>
    </w:p>
    <w:p w14:paraId="1D6687F0" w14:textId="77777777" w:rsidR="0095349A" w:rsidRPr="00DC45BA" w:rsidRDefault="0095349A" w:rsidP="004647A6">
      <w:pPr>
        <w:pStyle w:val="Textoindependiente"/>
        <w:rPr>
          <w:b/>
          <w:sz w:val="20"/>
        </w:rPr>
      </w:pPr>
    </w:p>
    <w:p w14:paraId="74E13EC3" w14:textId="719B286A" w:rsidR="004647A6" w:rsidRPr="00DC45BA" w:rsidRDefault="0095349A" w:rsidP="004647A6">
      <w:pPr>
        <w:spacing w:before="92"/>
        <w:ind w:left="3801"/>
        <w:rPr>
          <w:b/>
          <w:sz w:val="24"/>
        </w:rPr>
      </w:pPr>
      <w:r w:rsidRPr="00DC45BA">
        <w:rPr>
          <w:b/>
          <w:sz w:val="24"/>
        </w:rPr>
        <w:t>GUATEMALA, MARZO</w:t>
      </w:r>
      <w:r w:rsidR="00056465" w:rsidRPr="00DC45BA">
        <w:rPr>
          <w:b/>
          <w:sz w:val="24"/>
        </w:rPr>
        <w:t xml:space="preserve"> DE 2023</w:t>
      </w:r>
    </w:p>
    <w:p w14:paraId="0031B1A2" w14:textId="77777777" w:rsidR="004647A6" w:rsidRPr="00DC45BA" w:rsidRDefault="004647A6" w:rsidP="004647A6">
      <w:pPr>
        <w:rPr>
          <w:sz w:val="24"/>
        </w:rPr>
        <w:sectPr w:rsidR="004647A6" w:rsidRPr="00DC45BA" w:rsidSect="004647A6">
          <w:footerReference w:type="default" r:id="rId8"/>
          <w:pgSz w:w="12240" w:h="15840"/>
          <w:pgMar w:top="1080" w:right="1600" w:bottom="0" w:left="400" w:header="720" w:footer="720" w:gutter="0"/>
          <w:cols w:space="720"/>
        </w:sectPr>
      </w:pPr>
    </w:p>
    <w:p w14:paraId="0D7851D2" w14:textId="77777777" w:rsidR="004647A6" w:rsidRPr="00DC45BA" w:rsidRDefault="004647A6" w:rsidP="004647A6">
      <w:pPr>
        <w:spacing w:before="71"/>
        <w:ind w:left="4938" w:right="4447"/>
        <w:jc w:val="center"/>
        <w:rPr>
          <w:b/>
          <w:sz w:val="24"/>
        </w:rPr>
      </w:pPr>
      <w:r w:rsidRPr="00DC45BA">
        <w:rPr>
          <w:b/>
          <w:sz w:val="24"/>
        </w:rPr>
        <w:lastRenderedPageBreak/>
        <w:t>INDICE</w:t>
      </w:r>
    </w:p>
    <w:sdt>
      <w:sdtPr>
        <w:id w:val="737758931"/>
        <w:docPartObj>
          <w:docPartGallery w:val="Table of Contents"/>
          <w:docPartUnique/>
        </w:docPartObj>
      </w:sdtPr>
      <w:sdtEndPr/>
      <w:sdtContent>
        <w:p w14:paraId="5BE7A115" w14:textId="77777777" w:rsidR="004647A6" w:rsidRPr="00DC45BA" w:rsidRDefault="00920C2D" w:rsidP="004647A6">
          <w:pPr>
            <w:pStyle w:val="TDC1"/>
            <w:tabs>
              <w:tab w:val="right" w:pos="9427"/>
            </w:tabs>
            <w:spacing w:before="741"/>
          </w:pPr>
          <w:hyperlink w:anchor="_TOC_250003" w:history="1">
            <w:r w:rsidR="004647A6" w:rsidRPr="00DC45BA">
              <w:t>INTRODUCCION</w:t>
            </w:r>
            <w:r w:rsidR="004647A6" w:rsidRPr="00DC45BA">
              <w:tab/>
            </w:r>
            <w:r w:rsidR="004647A6" w:rsidRPr="00DC45BA">
              <w:rPr>
                <w:position w:val="-3"/>
              </w:rPr>
              <w:t>1</w:t>
            </w:r>
          </w:hyperlink>
        </w:p>
        <w:p w14:paraId="601B88E3" w14:textId="77777777" w:rsidR="004647A6" w:rsidRPr="00DC45BA" w:rsidRDefault="004647A6" w:rsidP="004647A6">
          <w:pPr>
            <w:pStyle w:val="TDC1"/>
            <w:tabs>
              <w:tab w:val="right" w:pos="9427"/>
            </w:tabs>
          </w:pPr>
          <w:r w:rsidRPr="00DC45BA">
            <w:t>OBJETIVOS</w:t>
          </w:r>
          <w:r w:rsidRPr="00DC45BA">
            <w:tab/>
          </w:r>
          <w:r w:rsidRPr="00DC45BA">
            <w:rPr>
              <w:position w:val="-3"/>
            </w:rPr>
            <w:t>1</w:t>
          </w:r>
        </w:p>
        <w:p w14:paraId="1B5F4BDA" w14:textId="77777777" w:rsidR="004647A6" w:rsidRPr="00DC45BA" w:rsidRDefault="00920C2D" w:rsidP="004647A6">
          <w:pPr>
            <w:pStyle w:val="TDC1"/>
            <w:tabs>
              <w:tab w:val="right" w:pos="9427"/>
            </w:tabs>
            <w:spacing w:before="154"/>
          </w:pPr>
          <w:hyperlink w:anchor="_TOC_250002" w:history="1">
            <w:r w:rsidR="004647A6" w:rsidRPr="00DC45BA">
              <w:t>ALCANCE DE</w:t>
            </w:r>
            <w:r w:rsidR="004647A6" w:rsidRPr="00DC45BA">
              <w:rPr>
                <w:spacing w:val="-3"/>
              </w:rPr>
              <w:t xml:space="preserve"> </w:t>
            </w:r>
            <w:r w:rsidR="004647A6" w:rsidRPr="00DC45BA">
              <w:t>LA</w:t>
            </w:r>
            <w:r w:rsidR="004647A6" w:rsidRPr="00DC45BA">
              <w:rPr>
                <w:spacing w:val="-1"/>
              </w:rPr>
              <w:t xml:space="preserve"> </w:t>
            </w:r>
            <w:r w:rsidR="004647A6" w:rsidRPr="00DC45BA">
              <w:t>ACTIVIDAD</w:t>
            </w:r>
            <w:r w:rsidR="004647A6" w:rsidRPr="00DC45BA">
              <w:tab/>
            </w:r>
            <w:r w:rsidR="004647A6" w:rsidRPr="00DC45BA">
              <w:rPr>
                <w:position w:val="-3"/>
              </w:rPr>
              <w:t>1</w:t>
            </w:r>
          </w:hyperlink>
        </w:p>
        <w:p w14:paraId="31EDA670" w14:textId="77777777" w:rsidR="004647A6" w:rsidRPr="00DC45BA" w:rsidRDefault="00920C2D" w:rsidP="004647A6">
          <w:pPr>
            <w:pStyle w:val="TDC1"/>
            <w:tabs>
              <w:tab w:val="right" w:pos="9427"/>
            </w:tabs>
          </w:pPr>
          <w:hyperlink w:anchor="_TOC_250001" w:history="1">
            <w:r w:rsidR="004647A6" w:rsidRPr="00DC45BA">
              <w:t>RESULTADOS DE</w:t>
            </w:r>
            <w:r w:rsidR="004647A6" w:rsidRPr="00DC45BA">
              <w:rPr>
                <w:spacing w:val="-3"/>
              </w:rPr>
              <w:t xml:space="preserve"> </w:t>
            </w:r>
            <w:r w:rsidR="004647A6" w:rsidRPr="00DC45BA">
              <w:t>LA</w:t>
            </w:r>
            <w:r w:rsidR="004647A6" w:rsidRPr="00DC45BA">
              <w:rPr>
                <w:spacing w:val="-1"/>
              </w:rPr>
              <w:t xml:space="preserve"> </w:t>
            </w:r>
            <w:r w:rsidR="004647A6" w:rsidRPr="00DC45BA">
              <w:t>ACTIVIDAD</w:t>
            </w:r>
            <w:r w:rsidR="004647A6" w:rsidRPr="00DC45BA">
              <w:tab/>
            </w:r>
            <w:r w:rsidR="004647A6" w:rsidRPr="00DC45BA">
              <w:rPr>
                <w:position w:val="-3"/>
              </w:rPr>
              <w:t>1</w:t>
            </w:r>
          </w:hyperlink>
        </w:p>
        <w:p w14:paraId="0516F207" w14:textId="77777777" w:rsidR="004647A6" w:rsidRPr="00DC45BA" w:rsidRDefault="00920C2D" w:rsidP="004647A6">
          <w:pPr>
            <w:pStyle w:val="TDC1"/>
            <w:tabs>
              <w:tab w:val="right" w:pos="9427"/>
            </w:tabs>
            <w:spacing w:before="154"/>
          </w:pPr>
          <w:hyperlink w:anchor="_TOC_250000" w:history="1">
            <w:r w:rsidR="004647A6" w:rsidRPr="00DC45BA">
              <w:t>ANEXOS</w:t>
            </w:r>
            <w:r w:rsidR="004647A6" w:rsidRPr="00DC45BA">
              <w:tab/>
            </w:r>
          </w:hyperlink>
          <w:r w:rsidR="004647A6" w:rsidRPr="00DC45BA">
            <w:rPr>
              <w:position w:val="-3"/>
            </w:rPr>
            <w:t>3</w:t>
          </w:r>
        </w:p>
      </w:sdtContent>
    </w:sdt>
    <w:p w14:paraId="5C4FBA20" w14:textId="77777777" w:rsidR="004647A6" w:rsidRPr="00DC45BA" w:rsidRDefault="004647A6" w:rsidP="004647A6">
      <w:pPr>
        <w:pStyle w:val="Textoindependiente"/>
        <w:rPr>
          <w:b/>
          <w:sz w:val="20"/>
        </w:rPr>
      </w:pPr>
    </w:p>
    <w:p w14:paraId="79A457AE" w14:textId="77777777" w:rsidR="004647A6" w:rsidRPr="00DC45BA" w:rsidRDefault="004647A6" w:rsidP="004647A6">
      <w:pPr>
        <w:pStyle w:val="Textoindependiente"/>
        <w:rPr>
          <w:b/>
          <w:sz w:val="20"/>
        </w:rPr>
      </w:pPr>
    </w:p>
    <w:p w14:paraId="30C4AA4B" w14:textId="77777777" w:rsidR="004647A6" w:rsidRPr="00DC45BA" w:rsidRDefault="004647A6" w:rsidP="004647A6">
      <w:pPr>
        <w:pStyle w:val="Textoindependiente"/>
        <w:rPr>
          <w:b/>
          <w:sz w:val="20"/>
        </w:rPr>
      </w:pPr>
    </w:p>
    <w:p w14:paraId="03C5D14C" w14:textId="77777777" w:rsidR="004647A6" w:rsidRPr="00DC45BA" w:rsidRDefault="004647A6" w:rsidP="004647A6">
      <w:pPr>
        <w:pStyle w:val="Textoindependiente"/>
        <w:rPr>
          <w:b/>
          <w:sz w:val="20"/>
        </w:rPr>
      </w:pPr>
    </w:p>
    <w:p w14:paraId="56FB001D" w14:textId="77777777" w:rsidR="004647A6" w:rsidRPr="00DC45BA" w:rsidRDefault="004647A6" w:rsidP="004647A6">
      <w:pPr>
        <w:pStyle w:val="Textoindependiente"/>
        <w:rPr>
          <w:b/>
          <w:sz w:val="20"/>
        </w:rPr>
      </w:pPr>
    </w:p>
    <w:p w14:paraId="76403884" w14:textId="77777777" w:rsidR="004647A6" w:rsidRPr="00DC45BA" w:rsidRDefault="004647A6" w:rsidP="004647A6">
      <w:pPr>
        <w:pStyle w:val="Textoindependiente"/>
        <w:rPr>
          <w:sz w:val="20"/>
        </w:rPr>
      </w:pPr>
    </w:p>
    <w:p w14:paraId="18C513F2" w14:textId="77777777" w:rsidR="004647A6" w:rsidRPr="00DC45BA" w:rsidRDefault="004647A6" w:rsidP="004647A6">
      <w:pPr>
        <w:pStyle w:val="Textoindependiente"/>
        <w:rPr>
          <w:sz w:val="20"/>
        </w:rPr>
      </w:pPr>
    </w:p>
    <w:p w14:paraId="5B9AE548" w14:textId="77777777" w:rsidR="004647A6" w:rsidRPr="00DC45BA" w:rsidRDefault="004647A6" w:rsidP="004647A6">
      <w:pPr>
        <w:pStyle w:val="Textoindependiente"/>
        <w:rPr>
          <w:sz w:val="20"/>
        </w:rPr>
      </w:pPr>
    </w:p>
    <w:p w14:paraId="605AE81A" w14:textId="77777777" w:rsidR="004647A6" w:rsidRPr="00DC45BA" w:rsidRDefault="004647A6" w:rsidP="004647A6">
      <w:pPr>
        <w:pStyle w:val="Textoindependiente"/>
        <w:rPr>
          <w:sz w:val="20"/>
        </w:rPr>
      </w:pPr>
    </w:p>
    <w:p w14:paraId="1A870B55" w14:textId="77777777" w:rsidR="004647A6" w:rsidRPr="00DC45BA" w:rsidRDefault="004647A6" w:rsidP="004647A6">
      <w:pPr>
        <w:pStyle w:val="Textoindependiente"/>
        <w:rPr>
          <w:sz w:val="20"/>
        </w:rPr>
      </w:pPr>
    </w:p>
    <w:p w14:paraId="49CA8635" w14:textId="77777777" w:rsidR="004647A6" w:rsidRPr="00DC45BA" w:rsidRDefault="004647A6" w:rsidP="004647A6">
      <w:pPr>
        <w:pStyle w:val="Textoindependiente"/>
        <w:rPr>
          <w:sz w:val="20"/>
        </w:rPr>
      </w:pPr>
    </w:p>
    <w:p w14:paraId="798B8048" w14:textId="77777777" w:rsidR="004647A6" w:rsidRPr="00DC45BA" w:rsidRDefault="004647A6" w:rsidP="004647A6">
      <w:pPr>
        <w:pStyle w:val="Textoindependiente"/>
        <w:rPr>
          <w:sz w:val="20"/>
        </w:rPr>
      </w:pPr>
    </w:p>
    <w:p w14:paraId="77C552F9" w14:textId="77777777" w:rsidR="004647A6" w:rsidRPr="00DC45BA" w:rsidRDefault="004647A6" w:rsidP="004647A6">
      <w:pPr>
        <w:pStyle w:val="Textoindependiente"/>
        <w:rPr>
          <w:sz w:val="20"/>
        </w:rPr>
      </w:pPr>
    </w:p>
    <w:p w14:paraId="680D0E5E" w14:textId="77777777" w:rsidR="004647A6" w:rsidRPr="00DC45BA" w:rsidRDefault="004647A6" w:rsidP="004647A6">
      <w:pPr>
        <w:pStyle w:val="Textoindependiente"/>
        <w:jc w:val="center"/>
        <w:rPr>
          <w:sz w:val="20"/>
        </w:rPr>
      </w:pPr>
    </w:p>
    <w:p w14:paraId="57ED2C59" w14:textId="77777777" w:rsidR="004647A6" w:rsidRPr="00DC45BA" w:rsidRDefault="004647A6" w:rsidP="004647A6">
      <w:pPr>
        <w:pStyle w:val="Textoindependiente"/>
        <w:rPr>
          <w:sz w:val="20"/>
        </w:rPr>
      </w:pPr>
    </w:p>
    <w:p w14:paraId="40CB4A5E" w14:textId="77777777" w:rsidR="004647A6" w:rsidRPr="00DC45BA" w:rsidRDefault="004647A6" w:rsidP="004647A6">
      <w:pPr>
        <w:pStyle w:val="Textoindependiente"/>
        <w:rPr>
          <w:sz w:val="20"/>
        </w:rPr>
      </w:pPr>
    </w:p>
    <w:p w14:paraId="51F0D18A" w14:textId="77777777" w:rsidR="004647A6" w:rsidRPr="00DC45BA" w:rsidRDefault="004647A6" w:rsidP="004647A6">
      <w:pPr>
        <w:pStyle w:val="Textoindependiente"/>
        <w:rPr>
          <w:sz w:val="20"/>
        </w:rPr>
      </w:pPr>
    </w:p>
    <w:p w14:paraId="1EA3695C" w14:textId="77777777" w:rsidR="004647A6" w:rsidRPr="00DC45BA" w:rsidRDefault="004647A6" w:rsidP="004647A6">
      <w:pPr>
        <w:pStyle w:val="Textoindependiente"/>
        <w:rPr>
          <w:sz w:val="20"/>
        </w:rPr>
      </w:pPr>
    </w:p>
    <w:p w14:paraId="7E0DBA2C" w14:textId="77777777" w:rsidR="004647A6" w:rsidRPr="00DC45BA" w:rsidRDefault="004647A6" w:rsidP="004647A6">
      <w:pPr>
        <w:pStyle w:val="Textoindependiente"/>
        <w:rPr>
          <w:sz w:val="20"/>
        </w:rPr>
      </w:pPr>
    </w:p>
    <w:p w14:paraId="6FAC1C53" w14:textId="77777777" w:rsidR="004647A6" w:rsidRPr="00DC45BA" w:rsidRDefault="004647A6" w:rsidP="004647A6">
      <w:pPr>
        <w:pStyle w:val="Textoindependiente"/>
        <w:rPr>
          <w:sz w:val="20"/>
        </w:rPr>
      </w:pPr>
    </w:p>
    <w:p w14:paraId="38C77D2F" w14:textId="77777777" w:rsidR="004647A6" w:rsidRPr="00DC45BA" w:rsidRDefault="004647A6" w:rsidP="004647A6">
      <w:pPr>
        <w:pStyle w:val="Textoindependiente"/>
        <w:rPr>
          <w:sz w:val="20"/>
        </w:rPr>
      </w:pPr>
    </w:p>
    <w:p w14:paraId="581A569B" w14:textId="77777777" w:rsidR="004647A6" w:rsidRPr="00DC45BA" w:rsidRDefault="004647A6" w:rsidP="004647A6">
      <w:pPr>
        <w:pStyle w:val="Textoindependiente"/>
        <w:rPr>
          <w:sz w:val="20"/>
        </w:rPr>
      </w:pPr>
    </w:p>
    <w:p w14:paraId="05794CAF" w14:textId="77777777" w:rsidR="004647A6" w:rsidRPr="00DC45BA" w:rsidRDefault="004647A6" w:rsidP="004647A6">
      <w:pPr>
        <w:pStyle w:val="Textoindependiente"/>
        <w:rPr>
          <w:sz w:val="20"/>
        </w:rPr>
      </w:pPr>
    </w:p>
    <w:p w14:paraId="197F76EC" w14:textId="77777777" w:rsidR="004647A6" w:rsidRPr="00DC45BA" w:rsidRDefault="004647A6" w:rsidP="004647A6">
      <w:pPr>
        <w:pStyle w:val="Textoindependiente"/>
        <w:rPr>
          <w:sz w:val="20"/>
        </w:rPr>
      </w:pPr>
    </w:p>
    <w:p w14:paraId="4A01E8B1" w14:textId="77777777" w:rsidR="004647A6" w:rsidRPr="00DC45BA" w:rsidRDefault="004647A6" w:rsidP="004647A6">
      <w:pPr>
        <w:pStyle w:val="Textoindependiente"/>
        <w:rPr>
          <w:sz w:val="20"/>
        </w:rPr>
      </w:pPr>
    </w:p>
    <w:p w14:paraId="4648A78A" w14:textId="77777777" w:rsidR="004647A6" w:rsidRPr="00DC45BA" w:rsidRDefault="004647A6" w:rsidP="004647A6">
      <w:pPr>
        <w:pStyle w:val="Textoindependiente"/>
        <w:rPr>
          <w:sz w:val="20"/>
        </w:rPr>
      </w:pPr>
    </w:p>
    <w:p w14:paraId="6C503FC8" w14:textId="77777777" w:rsidR="004647A6" w:rsidRPr="00DC45BA" w:rsidRDefault="004647A6" w:rsidP="004647A6">
      <w:pPr>
        <w:pStyle w:val="Textoindependiente"/>
        <w:rPr>
          <w:sz w:val="20"/>
        </w:rPr>
      </w:pPr>
    </w:p>
    <w:p w14:paraId="5DABD603" w14:textId="77777777" w:rsidR="004647A6" w:rsidRPr="00DC45BA" w:rsidRDefault="004647A6" w:rsidP="004647A6">
      <w:pPr>
        <w:pStyle w:val="Textoindependiente"/>
        <w:rPr>
          <w:sz w:val="20"/>
        </w:rPr>
      </w:pPr>
    </w:p>
    <w:p w14:paraId="243E22C2" w14:textId="77777777" w:rsidR="004647A6" w:rsidRPr="00DC45BA" w:rsidRDefault="004647A6" w:rsidP="004647A6">
      <w:pPr>
        <w:pStyle w:val="Textoindependiente"/>
        <w:rPr>
          <w:sz w:val="20"/>
        </w:rPr>
      </w:pPr>
    </w:p>
    <w:p w14:paraId="7EC83501" w14:textId="77777777" w:rsidR="004647A6" w:rsidRPr="00DC45BA" w:rsidRDefault="004647A6" w:rsidP="004647A6">
      <w:pPr>
        <w:pStyle w:val="Textoindependiente"/>
        <w:rPr>
          <w:sz w:val="20"/>
        </w:rPr>
      </w:pPr>
    </w:p>
    <w:p w14:paraId="61A660F8" w14:textId="77777777" w:rsidR="004647A6" w:rsidRPr="00DC45BA" w:rsidRDefault="004647A6" w:rsidP="004647A6">
      <w:pPr>
        <w:pStyle w:val="Textoindependiente"/>
        <w:rPr>
          <w:sz w:val="20"/>
        </w:rPr>
      </w:pPr>
    </w:p>
    <w:p w14:paraId="46E302CE" w14:textId="77777777" w:rsidR="004647A6" w:rsidRPr="00DC45BA" w:rsidRDefault="004647A6" w:rsidP="004647A6">
      <w:pPr>
        <w:pStyle w:val="Textoindependiente"/>
        <w:rPr>
          <w:sz w:val="20"/>
        </w:rPr>
      </w:pPr>
    </w:p>
    <w:p w14:paraId="0DEF6438" w14:textId="77777777" w:rsidR="004647A6" w:rsidRPr="00DC45BA" w:rsidRDefault="004647A6" w:rsidP="004647A6">
      <w:pPr>
        <w:pStyle w:val="Textoindependiente"/>
        <w:rPr>
          <w:sz w:val="20"/>
        </w:rPr>
      </w:pPr>
    </w:p>
    <w:p w14:paraId="33E4617B" w14:textId="77777777" w:rsidR="004647A6" w:rsidRPr="00DC45BA" w:rsidRDefault="004647A6" w:rsidP="004647A6">
      <w:pPr>
        <w:pStyle w:val="Textoindependiente"/>
        <w:rPr>
          <w:sz w:val="20"/>
        </w:rPr>
      </w:pPr>
    </w:p>
    <w:p w14:paraId="5B7C7ACE" w14:textId="77777777" w:rsidR="004647A6" w:rsidRPr="00DC45BA" w:rsidRDefault="004647A6" w:rsidP="004647A6">
      <w:pPr>
        <w:pStyle w:val="Textoindependiente"/>
        <w:rPr>
          <w:sz w:val="20"/>
        </w:rPr>
      </w:pPr>
    </w:p>
    <w:p w14:paraId="518029D8" w14:textId="77777777" w:rsidR="004647A6" w:rsidRPr="00DC45BA" w:rsidRDefault="004647A6" w:rsidP="004647A6">
      <w:pPr>
        <w:pStyle w:val="Textoindependiente"/>
        <w:rPr>
          <w:sz w:val="20"/>
        </w:rPr>
      </w:pPr>
    </w:p>
    <w:p w14:paraId="3CD22AB8" w14:textId="77777777" w:rsidR="004647A6" w:rsidRPr="00DC45BA" w:rsidRDefault="004647A6" w:rsidP="004647A6">
      <w:pPr>
        <w:pStyle w:val="Textoindependiente"/>
        <w:rPr>
          <w:sz w:val="20"/>
        </w:rPr>
      </w:pPr>
    </w:p>
    <w:p w14:paraId="65BDBA38" w14:textId="77777777" w:rsidR="004647A6" w:rsidRPr="00DC45BA" w:rsidRDefault="004647A6" w:rsidP="004647A6">
      <w:pPr>
        <w:pStyle w:val="Textoindependiente"/>
        <w:rPr>
          <w:sz w:val="20"/>
        </w:rPr>
      </w:pPr>
    </w:p>
    <w:p w14:paraId="3A9DED55" w14:textId="77777777" w:rsidR="004647A6" w:rsidRPr="00DC45BA" w:rsidRDefault="004647A6" w:rsidP="004647A6">
      <w:pPr>
        <w:pStyle w:val="Textoindependiente"/>
        <w:rPr>
          <w:sz w:val="20"/>
        </w:rPr>
      </w:pPr>
    </w:p>
    <w:p w14:paraId="57A69A70" w14:textId="77777777" w:rsidR="004647A6" w:rsidRPr="00DC45BA" w:rsidRDefault="004647A6" w:rsidP="004647A6">
      <w:pPr>
        <w:pStyle w:val="Textoindependiente"/>
        <w:rPr>
          <w:sz w:val="20"/>
        </w:rPr>
      </w:pPr>
    </w:p>
    <w:p w14:paraId="2D7F9C3F" w14:textId="77777777" w:rsidR="004647A6" w:rsidRPr="00DC45BA" w:rsidRDefault="004647A6" w:rsidP="004647A6">
      <w:pPr>
        <w:pStyle w:val="Textoindependiente"/>
        <w:rPr>
          <w:sz w:val="20"/>
        </w:rPr>
      </w:pPr>
    </w:p>
    <w:p w14:paraId="1399E366" w14:textId="77777777" w:rsidR="004647A6" w:rsidRPr="00DC45BA" w:rsidRDefault="004647A6" w:rsidP="004647A6">
      <w:pPr>
        <w:pStyle w:val="Textoindependiente"/>
        <w:rPr>
          <w:sz w:val="20"/>
        </w:rPr>
      </w:pPr>
    </w:p>
    <w:p w14:paraId="11B5709D" w14:textId="77777777" w:rsidR="004647A6" w:rsidRPr="00DC45BA" w:rsidRDefault="004647A6" w:rsidP="004647A6">
      <w:pPr>
        <w:pStyle w:val="Textoindependiente"/>
        <w:rPr>
          <w:sz w:val="20"/>
        </w:rPr>
      </w:pPr>
    </w:p>
    <w:p w14:paraId="78ADDF1E" w14:textId="77777777" w:rsidR="004647A6" w:rsidRPr="00DC45BA" w:rsidRDefault="004647A6" w:rsidP="004647A6">
      <w:pPr>
        <w:pStyle w:val="Textoindependiente"/>
        <w:rPr>
          <w:sz w:val="20"/>
        </w:rPr>
      </w:pPr>
    </w:p>
    <w:p w14:paraId="09784915" w14:textId="77777777" w:rsidR="004647A6" w:rsidRPr="00DC45BA" w:rsidRDefault="004647A6" w:rsidP="004647A6">
      <w:pPr>
        <w:rPr>
          <w:sz w:val="18"/>
        </w:rPr>
        <w:sectPr w:rsidR="004647A6" w:rsidRPr="00DC45BA">
          <w:pgSz w:w="12240" w:h="15840"/>
          <w:pgMar w:top="1080" w:right="1600" w:bottom="0" w:left="400" w:header="720" w:footer="720" w:gutter="0"/>
          <w:cols w:space="720"/>
        </w:sectPr>
      </w:pPr>
    </w:p>
    <w:p w14:paraId="66986C57" w14:textId="77777777" w:rsidR="004647A6" w:rsidRPr="00DC45BA" w:rsidRDefault="004647A6" w:rsidP="004647A6">
      <w:pPr>
        <w:pStyle w:val="Ttulo1"/>
        <w:spacing w:before="82"/>
      </w:pPr>
      <w:r w:rsidRPr="00DC45BA">
        <w:lastRenderedPageBreak/>
        <w:t>INTRODUCCIÓN</w:t>
      </w:r>
    </w:p>
    <w:p w14:paraId="00812AEA" w14:textId="77777777" w:rsidR="004647A6" w:rsidRPr="00DC45BA" w:rsidRDefault="004647A6" w:rsidP="004647A6">
      <w:pPr>
        <w:pStyle w:val="Textoindependiente"/>
        <w:spacing w:before="10"/>
        <w:rPr>
          <w:b/>
          <w:sz w:val="22"/>
          <w:szCs w:val="16"/>
        </w:rPr>
      </w:pPr>
    </w:p>
    <w:p w14:paraId="211AB934" w14:textId="6077AA4D" w:rsidR="00FB1DF1" w:rsidRPr="00DC45BA" w:rsidRDefault="004647A6" w:rsidP="00FB1DF1">
      <w:pPr>
        <w:pStyle w:val="Sinespaciado"/>
        <w:ind w:left="1301"/>
        <w:jc w:val="both"/>
        <w:rPr>
          <w:rFonts w:ascii="Arial" w:hAnsi="Arial" w:cs="Arial"/>
        </w:rPr>
      </w:pPr>
      <w:r w:rsidRPr="00DC45BA">
        <w:rPr>
          <w:rFonts w:ascii="Arial" w:hAnsi="Arial" w:cs="Arial"/>
        </w:rPr>
        <w:t xml:space="preserve">De conformidad con el nombramiento </w:t>
      </w:r>
      <w:r w:rsidR="00FB1DF1" w:rsidRPr="00DC45BA">
        <w:rPr>
          <w:rFonts w:ascii="Arial" w:hAnsi="Arial" w:cs="Arial"/>
        </w:rPr>
        <w:t>de auditoría No. O-DIDAI/SUB-0</w:t>
      </w:r>
      <w:r w:rsidR="00B913F7" w:rsidRPr="00DC45BA">
        <w:rPr>
          <w:rFonts w:ascii="Arial" w:hAnsi="Arial" w:cs="Arial"/>
        </w:rPr>
        <w:t>20</w:t>
      </w:r>
      <w:r w:rsidR="00FB1DF1" w:rsidRPr="00DC45BA">
        <w:rPr>
          <w:rFonts w:ascii="Arial" w:hAnsi="Arial" w:cs="Arial"/>
        </w:rPr>
        <w:t xml:space="preserve">-2023 de fecha </w:t>
      </w:r>
      <w:r w:rsidR="00B913F7" w:rsidRPr="00DC45BA">
        <w:rPr>
          <w:rFonts w:ascii="Arial" w:hAnsi="Arial" w:cs="Arial"/>
        </w:rPr>
        <w:t>0</w:t>
      </w:r>
      <w:r w:rsidR="00FB1DF1" w:rsidRPr="00DC45BA">
        <w:rPr>
          <w:rFonts w:ascii="Arial" w:hAnsi="Arial" w:cs="Arial"/>
        </w:rPr>
        <w:t xml:space="preserve">3 de </w:t>
      </w:r>
      <w:r w:rsidR="00B913F7" w:rsidRPr="00DC45BA">
        <w:rPr>
          <w:rFonts w:ascii="Arial" w:hAnsi="Arial" w:cs="Arial"/>
        </w:rPr>
        <w:t>febrero</w:t>
      </w:r>
      <w:r w:rsidR="00FB1DF1" w:rsidRPr="00DC45BA">
        <w:rPr>
          <w:rFonts w:ascii="Arial" w:hAnsi="Arial" w:cs="Arial"/>
        </w:rPr>
        <w:t xml:space="preserve"> de </w:t>
      </w:r>
      <w:r w:rsidR="00B913F7" w:rsidRPr="00DC45BA">
        <w:rPr>
          <w:rFonts w:ascii="Arial" w:hAnsi="Arial" w:cs="Arial"/>
        </w:rPr>
        <w:t>2023, fui</w:t>
      </w:r>
      <w:r w:rsidRPr="00DC45BA">
        <w:rPr>
          <w:rFonts w:ascii="Arial" w:hAnsi="Arial" w:cs="Arial"/>
        </w:rPr>
        <w:t xml:space="preserve"> </w:t>
      </w:r>
      <w:r w:rsidR="00DA42E6" w:rsidRPr="00DC45BA">
        <w:rPr>
          <w:rFonts w:ascii="Arial" w:hAnsi="Arial" w:cs="Arial"/>
        </w:rPr>
        <w:t>designado</w:t>
      </w:r>
      <w:r w:rsidRPr="00DC45BA">
        <w:rPr>
          <w:rFonts w:ascii="Arial" w:hAnsi="Arial" w:cs="Arial"/>
        </w:rPr>
        <w:t xml:space="preserve"> en representa</w:t>
      </w:r>
      <w:r w:rsidR="00325CF1" w:rsidRPr="00DC45BA">
        <w:rPr>
          <w:rFonts w:ascii="Arial" w:hAnsi="Arial" w:cs="Arial"/>
        </w:rPr>
        <w:t>ción de la Dirección de Auditorí</w:t>
      </w:r>
      <w:r w:rsidRPr="00DC45BA">
        <w:rPr>
          <w:rFonts w:ascii="Arial" w:hAnsi="Arial" w:cs="Arial"/>
        </w:rPr>
        <w:t>a Interna,</w:t>
      </w:r>
      <w:r w:rsidR="00DA42E6" w:rsidRPr="00DC45BA">
        <w:rPr>
          <w:rFonts w:ascii="Arial" w:hAnsi="Arial" w:cs="Arial"/>
        </w:rPr>
        <w:t xml:space="preserve"> para que </w:t>
      </w:r>
      <w:r w:rsidRPr="00DC45BA">
        <w:rPr>
          <w:rFonts w:ascii="Arial" w:hAnsi="Arial" w:cs="Arial"/>
        </w:rPr>
        <w:t xml:space="preserve">realice consejo o consultoría de </w:t>
      </w:r>
      <w:r w:rsidR="00B913F7" w:rsidRPr="00DC45BA">
        <w:rPr>
          <w:rFonts w:ascii="Arial" w:hAnsi="Arial" w:cs="Arial"/>
        </w:rPr>
        <w:t>verificación sobre la conciliación de saldos y registros de inventarios reportados del 01 de enero al 31 de diciembre de 2022, en la Dirección General de Educación Bilingüe Intercultural -DIGEBI-.</w:t>
      </w:r>
    </w:p>
    <w:p w14:paraId="3E187491" w14:textId="77777777" w:rsidR="00FB1DF1" w:rsidRPr="00DC45BA" w:rsidRDefault="00FB1DF1" w:rsidP="00FB1DF1">
      <w:pPr>
        <w:pStyle w:val="Sinespaciado"/>
        <w:ind w:left="1301"/>
        <w:jc w:val="both"/>
        <w:rPr>
          <w:rFonts w:ascii="Arial" w:hAnsi="Arial" w:cs="Arial"/>
          <w:sz w:val="24"/>
          <w:szCs w:val="24"/>
        </w:rPr>
      </w:pPr>
    </w:p>
    <w:p w14:paraId="20F93DAE" w14:textId="39C15D31" w:rsidR="00B229E3" w:rsidRPr="00DC45BA" w:rsidRDefault="004647A6" w:rsidP="00FB1DF1">
      <w:pPr>
        <w:pStyle w:val="Sinespaciado"/>
        <w:ind w:left="1301"/>
        <w:jc w:val="both"/>
        <w:rPr>
          <w:rFonts w:ascii="Arial" w:hAnsi="Arial" w:cs="Arial"/>
          <w:b/>
          <w:sz w:val="24"/>
          <w:szCs w:val="24"/>
        </w:rPr>
      </w:pPr>
      <w:r w:rsidRPr="00DC45BA">
        <w:rPr>
          <w:rFonts w:ascii="Arial" w:hAnsi="Arial" w:cs="Arial"/>
          <w:b/>
          <w:sz w:val="24"/>
          <w:szCs w:val="24"/>
        </w:rPr>
        <w:t xml:space="preserve">OBJETIVOS </w:t>
      </w:r>
    </w:p>
    <w:p w14:paraId="278828FE" w14:textId="77777777" w:rsidR="00B229E3" w:rsidRPr="00DC45BA" w:rsidRDefault="00B229E3" w:rsidP="00FB1DF1">
      <w:pPr>
        <w:pStyle w:val="Sinespaciado"/>
        <w:ind w:left="1301"/>
        <w:jc w:val="both"/>
        <w:rPr>
          <w:rFonts w:ascii="Arial" w:hAnsi="Arial" w:cs="Arial"/>
          <w:b/>
        </w:rPr>
      </w:pPr>
    </w:p>
    <w:p w14:paraId="74D5E363" w14:textId="14C0123B" w:rsidR="004647A6" w:rsidRPr="00DC45BA" w:rsidRDefault="004647A6" w:rsidP="00FB1DF1">
      <w:pPr>
        <w:pStyle w:val="Sinespaciado"/>
        <w:ind w:left="1301"/>
        <w:jc w:val="both"/>
        <w:rPr>
          <w:rFonts w:ascii="Arial" w:hAnsi="Arial" w:cs="Arial"/>
          <w:sz w:val="24"/>
          <w:szCs w:val="24"/>
        </w:rPr>
      </w:pPr>
      <w:r w:rsidRPr="00DC45BA">
        <w:rPr>
          <w:rFonts w:ascii="Arial" w:hAnsi="Arial" w:cs="Arial"/>
          <w:b/>
          <w:sz w:val="24"/>
          <w:szCs w:val="24"/>
        </w:rPr>
        <w:t>GENERAL</w:t>
      </w:r>
    </w:p>
    <w:p w14:paraId="52E97A94" w14:textId="77777777" w:rsidR="00B633F2" w:rsidRPr="00DC45BA" w:rsidRDefault="00B633F2" w:rsidP="00FB1DF1">
      <w:pPr>
        <w:pStyle w:val="Textoindependiente"/>
        <w:spacing w:line="278" w:lineRule="auto"/>
        <w:ind w:left="1298" w:right="103"/>
        <w:jc w:val="both"/>
        <w:rPr>
          <w:sz w:val="20"/>
          <w:szCs w:val="20"/>
        </w:rPr>
      </w:pPr>
    </w:p>
    <w:p w14:paraId="4C813C4F" w14:textId="069F9AA2" w:rsidR="004647A6" w:rsidRPr="00DC45BA" w:rsidRDefault="00B913F7" w:rsidP="00FB1DF1">
      <w:pPr>
        <w:pStyle w:val="Textoindependiente"/>
        <w:spacing w:line="278" w:lineRule="auto"/>
        <w:ind w:left="1298" w:right="103"/>
        <w:jc w:val="both"/>
        <w:rPr>
          <w:sz w:val="22"/>
          <w:szCs w:val="22"/>
        </w:rPr>
      </w:pPr>
      <w:r w:rsidRPr="00DC45BA">
        <w:rPr>
          <w:sz w:val="22"/>
          <w:szCs w:val="22"/>
        </w:rPr>
        <w:t>Determinar</w:t>
      </w:r>
      <w:r w:rsidR="00051588" w:rsidRPr="00DC45BA">
        <w:rPr>
          <w:sz w:val="22"/>
          <w:szCs w:val="22"/>
        </w:rPr>
        <w:t xml:space="preserve"> </w:t>
      </w:r>
      <w:r w:rsidRPr="00DC45BA">
        <w:rPr>
          <w:sz w:val="22"/>
          <w:szCs w:val="22"/>
        </w:rPr>
        <w:t>que se encuentren conciliados los registros utilizados para el control del inventario</w:t>
      </w:r>
      <w:r w:rsidR="004647A6" w:rsidRPr="00DC45BA">
        <w:rPr>
          <w:sz w:val="22"/>
          <w:szCs w:val="22"/>
        </w:rPr>
        <w:t>.</w:t>
      </w:r>
    </w:p>
    <w:p w14:paraId="14F3798B" w14:textId="74D1BEFC" w:rsidR="004647A6" w:rsidRPr="00DC45BA" w:rsidRDefault="00FB1DF1" w:rsidP="004647A6">
      <w:pPr>
        <w:pStyle w:val="Textoindependiente"/>
        <w:spacing w:before="7"/>
        <w:rPr>
          <w:sz w:val="22"/>
          <w:szCs w:val="20"/>
        </w:rPr>
      </w:pPr>
      <w:r w:rsidRPr="00DC45BA">
        <w:rPr>
          <w:sz w:val="26"/>
        </w:rPr>
        <w:t xml:space="preserve">                  </w:t>
      </w:r>
    </w:p>
    <w:p w14:paraId="5B8A90FA" w14:textId="77777777" w:rsidR="004647A6" w:rsidRPr="00DC45BA" w:rsidRDefault="004647A6" w:rsidP="004647A6">
      <w:pPr>
        <w:spacing w:before="1"/>
        <w:ind w:left="1301"/>
        <w:rPr>
          <w:b/>
          <w:sz w:val="24"/>
        </w:rPr>
      </w:pPr>
      <w:r w:rsidRPr="00DC45BA">
        <w:rPr>
          <w:b/>
          <w:sz w:val="24"/>
        </w:rPr>
        <w:t>ESPECÍFICO</w:t>
      </w:r>
    </w:p>
    <w:p w14:paraId="6DE8AB99" w14:textId="77777777" w:rsidR="004647A6" w:rsidRPr="00DC45BA" w:rsidRDefault="004647A6" w:rsidP="004647A6">
      <w:pPr>
        <w:pStyle w:val="Textoindependiente"/>
        <w:spacing w:before="7"/>
        <w:rPr>
          <w:b/>
          <w:sz w:val="22"/>
          <w:szCs w:val="22"/>
        </w:rPr>
      </w:pPr>
    </w:p>
    <w:p w14:paraId="120BF230" w14:textId="1AFF835E" w:rsidR="004647A6" w:rsidRPr="00DC45BA" w:rsidRDefault="00B913F7" w:rsidP="004647A6">
      <w:pPr>
        <w:pStyle w:val="Textoindependiente"/>
        <w:ind w:left="1301"/>
        <w:jc w:val="both"/>
        <w:rPr>
          <w:sz w:val="22"/>
          <w:szCs w:val="22"/>
        </w:rPr>
      </w:pPr>
      <w:r w:rsidRPr="00DC45BA">
        <w:rPr>
          <w:sz w:val="22"/>
          <w:szCs w:val="22"/>
        </w:rPr>
        <w:t>Determinar la razonabilidad del saldo de inventarios reportado en el libro de inventarios, FIN</w:t>
      </w:r>
      <w:r w:rsidR="00DE4461" w:rsidRPr="00DC45BA">
        <w:rPr>
          <w:sz w:val="22"/>
          <w:szCs w:val="22"/>
        </w:rPr>
        <w:t xml:space="preserve"> 0</w:t>
      </w:r>
      <w:r w:rsidRPr="00DC45BA">
        <w:rPr>
          <w:sz w:val="22"/>
          <w:szCs w:val="22"/>
        </w:rPr>
        <w:t>1, FIN</w:t>
      </w:r>
      <w:r w:rsidR="00DE4461" w:rsidRPr="00DC45BA">
        <w:rPr>
          <w:sz w:val="22"/>
          <w:szCs w:val="22"/>
        </w:rPr>
        <w:t xml:space="preserve"> 0</w:t>
      </w:r>
      <w:r w:rsidRPr="00DC45BA">
        <w:rPr>
          <w:sz w:val="22"/>
          <w:szCs w:val="22"/>
        </w:rPr>
        <w:t>2 y total de tarjetas de responsabilidad</w:t>
      </w:r>
      <w:r w:rsidR="004647A6" w:rsidRPr="00DC45BA">
        <w:rPr>
          <w:sz w:val="22"/>
          <w:szCs w:val="22"/>
        </w:rPr>
        <w:t>.</w:t>
      </w:r>
    </w:p>
    <w:p w14:paraId="575F62CC" w14:textId="015E080D" w:rsidR="00DE4461" w:rsidRPr="00DC45BA" w:rsidRDefault="00DE4461" w:rsidP="004647A6">
      <w:pPr>
        <w:pStyle w:val="Textoindependiente"/>
        <w:ind w:left="1301"/>
        <w:jc w:val="both"/>
        <w:rPr>
          <w:sz w:val="20"/>
          <w:szCs w:val="20"/>
        </w:rPr>
      </w:pPr>
    </w:p>
    <w:p w14:paraId="0F678955" w14:textId="217D1086" w:rsidR="00DE4461" w:rsidRPr="00DC45BA" w:rsidRDefault="00DE4461" w:rsidP="004647A6">
      <w:pPr>
        <w:pStyle w:val="Textoindependiente"/>
        <w:ind w:left="1301"/>
        <w:jc w:val="both"/>
        <w:rPr>
          <w:sz w:val="22"/>
          <w:szCs w:val="22"/>
        </w:rPr>
      </w:pPr>
      <w:r w:rsidRPr="00DC45BA">
        <w:rPr>
          <w:sz w:val="22"/>
          <w:szCs w:val="22"/>
        </w:rPr>
        <w:t>Determinar si hay bienes no contabilizados y las acciones efectuadas por la unidad para regularizar dichos saldos.</w:t>
      </w:r>
    </w:p>
    <w:p w14:paraId="55EF95C2" w14:textId="63510C57" w:rsidR="00DE4461" w:rsidRPr="00DC45BA" w:rsidRDefault="00DE4461" w:rsidP="004647A6">
      <w:pPr>
        <w:pStyle w:val="Textoindependiente"/>
        <w:ind w:left="1301"/>
        <w:jc w:val="both"/>
        <w:rPr>
          <w:sz w:val="20"/>
          <w:szCs w:val="20"/>
        </w:rPr>
      </w:pPr>
    </w:p>
    <w:p w14:paraId="37534FC8" w14:textId="64C3AEA8" w:rsidR="00DE4461" w:rsidRPr="00DC45BA" w:rsidRDefault="00DE4461" w:rsidP="004647A6">
      <w:pPr>
        <w:pStyle w:val="Textoindependiente"/>
        <w:ind w:left="1301"/>
        <w:jc w:val="both"/>
        <w:rPr>
          <w:sz w:val="22"/>
          <w:szCs w:val="22"/>
        </w:rPr>
      </w:pPr>
      <w:r w:rsidRPr="00DC45BA">
        <w:rPr>
          <w:sz w:val="22"/>
          <w:szCs w:val="22"/>
        </w:rPr>
        <w:t>Constatar que 20 bienes se encuentren registrados en el libro de inventarios y FIN 02.</w:t>
      </w:r>
    </w:p>
    <w:p w14:paraId="42105E5D" w14:textId="0900EEE1" w:rsidR="00DE4461" w:rsidRPr="00DC45BA" w:rsidRDefault="00DE4461" w:rsidP="004647A6">
      <w:pPr>
        <w:pStyle w:val="Textoindependiente"/>
        <w:ind w:left="1301"/>
        <w:jc w:val="both"/>
        <w:rPr>
          <w:sz w:val="20"/>
          <w:szCs w:val="20"/>
        </w:rPr>
      </w:pPr>
    </w:p>
    <w:p w14:paraId="03D8E018" w14:textId="015A34CA" w:rsidR="00DE4461" w:rsidRPr="00DC45BA" w:rsidRDefault="00DE4461" w:rsidP="004647A6">
      <w:pPr>
        <w:pStyle w:val="Textoindependiente"/>
        <w:ind w:left="1301"/>
        <w:jc w:val="both"/>
        <w:rPr>
          <w:sz w:val="22"/>
          <w:szCs w:val="22"/>
        </w:rPr>
      </w:pPr>
      <w:r w:rsidRPr="00DC45BA">
        <w:rPr>
          <w:sz w:val="22"/>
          <w:szCs w:val="22"/>
        </w:rPr>
        <w:t>Verificar que en el FIN 02 se encuentren registrados solamente activos fijos.</w:t>
      </w:r>
    </w:p>
    <w:p w14:paraId="5D35BF55" w14:textId="77777777" w:rsidR="00DE4461" w:rsidRPr="00DC45BA" w:rsidRDefault="00DE4461" w:rsidP="004647A6">
      <w:pPr>
        <w:pStyle w:val="Textoindependiente"/>
        <w:ind w:left="1301"/>
        <w:jc w:val="both"/>
        <w:rPr>
          <w:sz w:val="20"/>
          <w:szCs w:val="20"/>
        </w:rPr>
      </w:pPr>
    </w:p>
    <w:p w14:paraId="720D2481" w14:textId="77777777" w:rsidR="004647A6" w:rsidRPr="00DC45BA" w:rsidRDefault="004647A6" w:rsidP="004647A6">
      <w:pPr>
        <w:pStyle w:val="Ttulo1"/>
        <w:spacing w:before="1"/>
      </w:pPr>
      <w:r w:rsidRPr="00DC45BA">
        <w:t>ALCANCE DE LA ACTIVIDAD</w:t>
      </w:r>
    </w:p>
    <w:p w14:paraId="7D3E4BB1" w14:textId="77777777" w:rsidR="004647A6" w:rsidRPr="00DC45BA" w:rsidRDefault="004647A6" w:rsidP="004647A6">
      <w:pPr>
        <w:pStyle w:val="Textoindependiente"/>
        <w:spacing w:before="9"/>
        <w:rPr>
          <w:b/>
          <w:sz w:val="26"/>
          <w:szCs w:val="26"/>
        </w:rPr>
      </w:pPr>
    </w:p>
    <w:p w14:paraId="1B74A945" w14:textId="32D36DC2" w:rsidR="006E22F8" w:rsidRPr="00DC45BA" w:rsidRDefault="004647A6" w:rsidP="006E22F8">
      <w:pPr>
        <w:pStyle w:val="Textoindependiente"/>
        <w:spacing w:before="8"/>
        <w:ind w:left="1301"/>
        <w:jc w:val="both"/>
        <w:rPr>
          <w:sz w:val="22"/>
          <w:szCs w:val="22"/>
        </w:rPr>
      </w:pPr>
      <w:r w:rsidRPr="00DC45BA">
        <w:rPr>
          <w:sz w:val="22"/>
          <w:szCs w:val="22"/>
        </w:rPr>
        <w:t>Se efectuó consejo o consultoría</w:t>
      </w:r>
      <w:r w:rsidR="00990B85" w:rsidRPr="00DC45BA">
        <w:rPr>
          <w:sz w:val="22"/>
          <w:szCs w:val="22"/>
        </w:rPr>
        <w:t xml:space="preserve"> de verificación sobre la conciliación de saldos y registros de inventarios reportados del 01 de enero al 31 de diciembre de 2022, en la Dirección General de Educación Bilingüe Intercultural -DIGEBI-, </w:t>
      </w:r>
      <w:r w:rsidR="005940A0" w:rsidRPr="00DC45BA">
        <w:rPr>
          <w:sz w:val="22"/>
          <w:szCs w:val="22"/>
        </w:rPr>
        <w:t>para el efecto se constató</w:t>
      </w:r>
      <w:r w:rsidR="00051588" w:rsidRPr="00DC45BA">
        <w:rPr>
          <w:sz w:val="22"/>
          <w:szCs w:val="22"/>
        </w:rPr>
        <w:t xml:space="preserve"> los montos del total de bienes</w:t>
      </w:r>
      <w:r w:rsidR="00990B85" w:rsidRPr="00DC45BA">
        <w:rPr>
          <w:sz w:val="22"/>
          <w:szCs w:val="22"/>
        </w:rPr>
        <w:t xml:space="preserve"> </w:t>
      </w:r>
      <w:r w:rsidR="00593315" w:rsidRPr="00DC45BA">
        <w:rPr>
          <w:sz w:val="22"/>
          <w:szCs w:val="22"/>
        </w:rPr>
        <w:t>en el</w:t>
      </w:r>
      <w:r w:rsidR="00990B85" w:rsidRPr="00DC45BA">
        <w:rPr>
          <w:sz w:val="22"/>
          <w:szCs w:val="22"/>
        </w:rPr>
        <w:t xml:space="preserve"> </w:t>
      </w:r>
      <w:r w:rsidR="00611F9C" w:rsidRPr="00DC45BA">
        <w:rPr>
          <w:sz w:val="22"/>
          <w:szCs w:val="22"/>
        </w:rPr>
        <w:t>s</w:t>
      </w:r>
      <w:r w:rsidR="00990B85" w:rsidRPr="00DC45BA">
        <w:rPr>
          <w:sz w:val="22"/>
          <w:szCs w:val="22"/>
        </w:rPr>
        <w:t xml:space="preserve">istema de </w:t>
      </w:r>
      <w:r w:rsidR="00611F9C" w:rsidRPr="00DC45BA">
        <w:rPr>
          <w:sz w:val="22"/>
          <w:szCs w:val="22"/>
        </w:rPr>
        <w:t>c</w:t>
      </w:r>
      <w:r w:rsidR="00990B85" w:rsidRPr="00DC45BA">
        <w:rPr>
          <w:sz w:val="22"/>
          <w:szCs w:val="22"/>
        </w:rPr>
        <w:t xml:space="preserve">ontabilidad </w:t>
      </w:r>
      <w:r w:rsidR="00611F9C" w:rsidRPr="00DC45BA">
        <w:rPr>
          <w:sz w:val="22"/>
          <w:szCs w:val="22"/>
        </w:rPr>
        <w:t>i</w:t>
      </w:r>
      <w:r w:rsidR="00990B85" w:rsidRPr="00DC45BA">
        <w:rPr>
          <w:sz w:val="22"/>
          <w:szCs w:val="22"/>
        </w:rPr>
        <w:t xml:space="preserve">ntegrada </w:t>
      </w:r>
      <w:r w:rsidR="00611F9C" w:rsidRPr="00DC45BA">
        <w:rPr>
          <w:sz w:val="22"/>
          <w:szCs w:val="22"/>
        </w:rPr>
        <w:t>g</w:t>
      </w:r>
      <w:r w:rsidR="00990B85" w:rsidRPr="00DC45BA">
        <w:rPr>
          <w:sz w:val="22"/>
          <w:szCs w:val="22"/>
        </w:rPr>
        <w:t xml:space="preserve">ubernamental </w:t>
      </w:r>
      <w:r w:rsidR="00FC6304" w:rsidRPr="00DC45BA">
        <w:rPr>
          <w:sz w:val="22"/>
          <w:szCs w:val="22"/>
        </w:rPr>
        <w:t>SICOIN WEB</w:t>
      </w:r>
      <w:r w:rsidR="005940A0" w:rsidRPr="00DC45BA">
        <w:rPr>
          <w:sz w:val="22"/>
          <w:szCs w:val="22"/>
        </w:rPr>
        <w:t>,</w:t>
      </w:r>
      <w:r w:rsidR="00E52C07" w:rsidRPr="00DC45BA">
        <w:rPr>
          <w:sz w:val="22"/>
          <w:szCs w:val="22"/>
        </w:rPr>
        <w:t xml:space="preserve"> inventarios,</w:t>
      </w:r>
      <w:r w:rsidR="00051588" w:rsidRPr="00DC45BA">
        <w:rPr>
          <w:sz w:val="22"/>
          <w:szCs w:val="22"/>
        </w:rPr>
        <w:t xml:space="preserve"> </w:t>
      </w:r>
      <w:bookmarkStart w:id="0" w:name="_Hlk129008636"/>
      <w:r w:rsidR="005940A0" w:rsidRPr="00DC45BA">
        <w:rPr>
          <w:sz w:val="22"/>
          <w:szCs w:val="22"/>
        </w:rPr>
        <w:t xml:space="preserve">reporte </w:t>
      </w:r>
      <w:bookmarkEnd w:id="0"/>
      <w:r w:rsidR="005940A0" w:rsidRPr="00DC45BA">
        <w:rPr>
          <w:sz w:val="22"/>
          <w:szCs w:val="22"/>
        </w:rPr>
        <w:t>R00807588</w:t>
      </w:r>
      <w:r w:rsidR="00D14F19" w:rsidRPr="00DC45BA">
        <w:rPr>
          <w:sz w:val="22"/>
          <w:szCs w:val="22"/>
        </w:rPr>
        <w:t xml:space="preserve"> </w:t>
      </w:r>
      <w:r w:rsidR="005940A0" w:rsidRPr="00DC45BA">
        <w:rPr>
          <w:sz w:val="22"/>
          <w:szCs w:val="22"/>
        </w:rPr>
        <w:t>FIN</w:t>
      </w:r>
      <w:r w:rsidR="008643B3" w:rsidRPr="00DC45BA">
        <w:rPr>
          <w:sz w:val="22"/>
          <w:szCs w:val="22"/>
        </w:rPr>
        <w:t>-</w:t>
      </w:r>
      <w:r w:rsidR="005940A0" w:rsidRPr="00DC45BA">
        <w:rPr>
          <w:sz w:val="22"/>
          <w:szCs w:val="22"/>
        </w:rPr>
        <w:t xml:space="preserve">01 </w:t>
      </w:r>
      <w:r w:rsidR="00611F9C" w:rsidRPr="00DC45BA">
        <w:rPr>
          <w:sz w:val="22"/>
          <w:szCs w:val="22"/>
        </w:rPr>
        <w:t>f</w:t>
      </w:r>
      <w:r w:rsidR="005940A0" w:rsidRPr="00DC45BA">
        <w:rPr>
          <w:sz w:val="22"/>
          <w:szCs w:val="22"/>
        </w:rPr>
        <w:t>ormulario resumen de inventario institucional</w:t>
      </w:r>
      <w:r w:rsidR="00556AFF" w:rsidRPr="00DC45BA">
        <w:rPr>
          <w:sz w:val="22"/>
          <w:szCs w:val="22"/>
        </w:rPr>
        <w:t>,</w:t>
      </w:r>
      <w:r w:rsidR="00212D15" w:rsidRPr="00DC45BA">
        <w:rPr>
          <w:sz w:val="22"/>
          <w:szCs w:val="22"/>
        </w:rPr>
        <w:t xml:space="preserve"> </w:t>
      </w:r>
      <w:r w:rsidR="005940A0" w:rsidRPr="00DC45BA">
        <w:rPr>
          <w:sz w:val="22"/>
          <w:szCs w:val="22"/>
        </w:rPr>
        <w:t>reporte R0082</w:t>
      </w:r>
      <w:r w:rsidR="00D14F19" w:rsidRPr="00DC45BA">
        <w:rPr>
          <w:sz w:val="22"/>
          <w:szCs w:val="22"/>
        </w:rPr>
        <w:t>1</w:t>
      </w:r>
      <w:r w:rsidR="005940A0" w:rsidRPr="00DC45BA">
        <w:rPr>
          <w:sz w:val="22"/>
          <w:szCs w:val="22"/>
        </w:rPr>
        <w:t>235</w:t>
      </w:r>
      <w:r w:rsidR="00DE25D8" w:rsidRPr="00DC45BA">
        <w:rPr>
          <w:sz w:val="22"/>
          <w:szCs w:val="22"/>
        </w:rPr>
        <w:t xml:space="preserve"> </w:t>
      </w:r>
      <w:r w:rsidR="00990B85" w:rsidRPr="00DC45BA">
        <w:rPr>
          <w:sz w:val="22"/>
          <w:szCs w:val="22"/>
        </w:rPr>
        <w:t xml:space="preserve">FIN </w:t>
      </w:r>
      <w:r w:rsidR="00C75C84" w:rsidRPr="00DC45BA">
        <w:rPr>
          <w:sz w:val="22"/>
          <w:szCs w:val="22"/>
        </w:rPr>
        <w:t>0</w:t>
      </w:r>
      <w:r w:rsidR="00990B85" w:rsidRPr="00DC45BA">
        <w:rPr>
          <w:sz w:val="22"/>
          <w:szCs w:val="22"/>
        </w:rPr>
        <w:t>2</w:t>
      </w:r>
      <w:r w:rsidR="005940A0" w:rsidRPr="00DC45BA">
        <w:rPr>
          <w:sz w:val="22"/>
          <w:szCs w:val="22"/>
        </w:rPr>
        <w:t xml:space="preserve"> </w:t>
      </w:r>
      <w:r w:rsidR="00611F9C" w:rsidRPr="00DC45BA">
        <w:rPr>
          <w:sz w:val="22"/>
          <w:szCs w:val="22"/>
        </w:rPr>
        <w:t>f</w:t>
      </w:r>
      <w:r w:rsidR="005940A0" w:rsidRPr="00DC45BA">
        <w:rPr>
          <w:sz w:val="22"/>
          <w:szCs w:val="22"/>
        </w:rPr>
        <w:t xml:space="preserve">ormulario </w:t>
      </w:r>
      <w:r w:rsidR="00DE25D8" w:rsidRPr="00DC45BA">
        <w:rPr>
          <w:sz w:val="22"/>
          <w:szCs w:val="22"/>
        </w:rPr>
        <w:t>d</w:t>
      </w:r>
      <w:r w:rsidR="005940A0" w:rsidRPr="00DC45BA">
        <w:rPr>
          <w:sz w:val="22"/>
          <w:szCs w:val="22"/>
        </w:rPr>
        <w:t xml:space="preserve">etalle de </w:t>
      </w:r>
      <w:r w:rsidR="00DE25D8" w:rsidRPr="00DC45BA">
        <w:rPr>
          <w:sz w:val="22"/>
          <w:szCs w:val="22"/>
        </w:rPr>
        <w:t>i</w:t>
      </w:r>
      <w:r w:rsidR="005940A0" w:rsidRPr="00DC45BA">
        <w:rPr>
          <w:sz w:val="22"/>
          <w:szCs w:val="22"/>
        </w:rPr>
        <w:t xml:space="preserve">nventario por institución y cuenta, </w:t>
      </w:r>
      <w:r w:rsidR="00D14F19" w:rsidRPr="00DC45BA">
        <w:rPr>
          <w:sz w:val="22"/>
          <w:szCs w:val="22"/>
        </w:rPr>
        <w:t xml:space="preserve">unidad ejecutora, </w:t>
      </w:r>
      <w:r w:rsidR="005940A0" w:rsidRPr="00DC45BA">
        <w:rPr>
          <w:sz w:val="22"/>
          <w:szCs w:val="22"/>
        </w:rPr>
        <w:t>analítico bien</w:t>
      </w:r>
      <w:r w:rsidR="000D2CC4" w:rsidRPr="00DC45BA">
        <w:rPr>
          <w:sz w:val="22"/>
          <w:szCs w:val="22"/>
        </w:rPr>
        <w:t xml:space="preserve">, </w:t>
      </w:r>
      <w:r w:rsidR="00D14F19" w:rsidRPr="00DC45BA">
        <w:rPr>
          <w:sz w:val="22"/>
          <w:szCs w:val="22"/>
        </w:rPr>
        <w:t>y</w:t>
      </w:r>
      <w:r w:rsidR="00C07030" w:rsidRPr="00DC45BA">
        <w:rPr>
          <w:sz w:val="22"/>
          <w:szCs w:val="22"/>
        </w:rPr>
        <w:t xml:space="preserve"> </w:t>
      </w:r>
      <w:r w:rsidR="00D14F19" w:rsidRPr="00DC45BA">
        <w:rPr>
          <w:sz w:val="22"/>
          <w:szCs w:val="22"/>
        </w:rPr>
        <w:t xml:space="preserve">el </w:t>
      </w:r>
      <w:r w:rsidR="00C07030" w:rsidRPr="00DC45BA">
        <w:rPr>
          <w:sz w:val="22"/>
          <w:szCs w:val="22"/>
        </w:rPr>
        <w:t>reporte R00807391.rtp</w:t>
      </w:r>
      <w:r w:rsidR="000D2CC4" w:rsidRPr="00DC45BA">
        <w:rPr>
          <w:sz w:val="22"/>
          <w:szCs w:val="22"/>
        </w:rPr>
        <w:t xml:space="preserve"> </w:t>
      </w:r>
      <w:r w:rsidR="00E52C07" w:rsidRPr="00DC45BA">
        <w:rPr>
          <w:sz w:val="22"/>
          <w:szCs w:val="22"/>
        </w:rPr>
        <w:t xml:space="preserve">registro de bienes, </w:t>
      </w:r>
      <w:r w:rsidR="000D2CC4" w:rsidRPr="00DC45BA">
        <w:rPr>
          <w:sz w:val="22"/>
          <w:szCs w:val="22"/>
        </w:rPr>
        <w:t>bienes no contabilizados</w:t>
      </w:r>
      <w:r w:rsidR="00260E12" w:rsidRPr="00DC45BA">
        <w:rPr>
          <w:sz w:val="22"/>
          <w:szCs w:val="22"/>
        </w:rPr>
        <w:t>,</w:t>
      </w:r>
      <w:r w:rsidR="00DE25D8" w:rsidRPr="00DC45BA">
        <w:rPr>
          <w:sz w:val="22"/>
          <w:szCs w:val="22"/>
        </w:rPr>
        <w:t xml:space="preserve"> </w:t>
      </w:r>
      <w:r w:rsidR="000D2CC4" w:rsidRPr="00DC45BA">
        <w:rPr>
          <w:sz w:val="22"/>
          <w:szCs w:val="22"/>
        </w:rPr>
        <w:t>aprobados por institución.</w:t>
      </w:r>
      <w:r w:rsidR="006E22F8" w:rsidRPr="00DC45BA">
        <w:rPr>
          <w:sz w:val="22"/>
          <w:szCs w:val="22"/>
        </w:rPr>
        <w:t xml:space="preserve"> </w:t>
      </w:r>
      <w:r w:rsidR="00DE25D8" w:rsidRPr="00DC45BA">
        <w:rPr>
          <w:sz w:val="22"/>
          <w:szCs w:val="22"/>
        </w:rPr>
        <w:t>Asimismo</w:t>
      </w:r>
      <w:r w:rsidR="000D2CC4" w:rsidRPr="00DC45BA">
        <w:rPr>
          <w:sz w:val="22"/>
          <w:szCs w:val="22"/>
        </w:rPr>
        <w:t>,</w:t>
      </w:r>
      <w:r w:rsidR="00990B85" w:rsidRPr="00DC45BA">
        <w:rPr>
          <w:sz w:val="22"/>
          <w:szCs w:val="22"/>
        </w:rPr>
        <w:t xml:space="preserve"> se solicitó el</w:t>
      </w:r>
      <w:r w:rsidR="00C07030" w:rsidRPr="00DC45BA">
        <w:rPr>
          <w:sz w:val="22"/>
          <w:szCs w:val="22"/>
        </w:rPr>
        <w:t xml:space="preserve"> registro de bienes en</w:t>
      </w:r>
      <w:r w:rsidR="00990B85" w:rsidRPr="00DC45BA">
        <w:rPr>
          <w:sz w:val="22"/>
          <w:szCs w:val="22"/>
        </w:rPr>
        <w:t xml:space="preserve"> libro de inventarios de activos fijos</w:t>
      </w:r>
      <w:r w:rsidR="00AA676E" w:rsidRPr="00DC45BA">
        <w:rPr>
          <w:sz w:val="22"/>
          <w:szCs w:val="22"/>
        </w:rPr>
        <w:t xml:space="preserve"> para verificar </w:t>
      </w:r>
      <w:r w:rsidR="00E52C07" w:rsidRPr="00DC45BA">
        <w:rPr>
          <w:sz w:val="22"/>
          <w:szCs w:val="22"/>
        </w:rPr>
        <w:t>su</w:t>
      </w:r>
      <w:r w:rsidR="00AA676E" w:rsidRPr="00DC45BA">
        <w:rPr>
          <w:sz w:val="22"/>
          <w:szCs w:val="22"/>
        </w:rPr>
        <w:t xml:space="preserve"> control. Se </w:t>
      </w:r>
      <w:r w:rsidR="00C07030" w:rsidRPr="00DC45BA">
        <w:rPr>
          <w:sz w:val="22"/>
          <w:szCs w:val="22"/>
        </w:rPr>
        <w:t>requirió</w:t>
      </w:r>
      <w:r w:rsidR="00990B85" w:rsidRPr="00DC45BA">
        <w:rPr>
          <w:sz w:val="22"/>
          <w:szCs w:val="22"/>
        </w:rPr>
        <w:t xml:space="preserve"> </w:t>
      </w:r>
      <w:r w:rsidR="00DE25D8" w:rsidRPr="00DC45BA">
        <w:rPr>
          <w:sz w:val="22"/>
          <w:szCs w:val="22"/>
        </w:rPr>
        <w:t xml:space="preserve">certificación del </w:t>
      </w:r>
      <w:r w:rsidR="00593315" w:rsidRPr="00DC45BA">
        <w:rPr>
          <w:sz w:val="22"/>
          <w:szCs w:val="22"/>
        </w:rPr>
        <w:t>monto</w:t>
      </w:r>
      <w:r w:rsidR="00990B85" w:rsidRPr="00DC45BA">
        <w:rPr>
          <w:sz w:val="22"/>
          <w:szCs w:val="22"/>
        </w:rPr>
        <w:t xml:space="preserve"> </w:t>
      </w:r>
      <w:r w:rsidR="002C046D" w:rsidRPr="00DC45BA">
        <w:rPr>
          <w:sz w:val="22"/>
          <w:szCs w:val="22"/>
        </w:rPr>
        <w:t>total de</w:t>
      </w:r>
      <w:r w:rsidR="00990B85" w:rsidRPr="00DC45BA">
        <w:rPr>
          <w:sz w:val="22"/>
          <w:szCs w:val="22"/>
        </w:rPr>
        <w:t xml:space="preserve"> tarjetas de responsabilidad de activos fijos</w:t>
      </w:r>
      <w:r w:rsidR="00C07030" w:rsidRPr="00DC45BA">
        <w:rPr>
          <w:sz w:val="22"/>
          <w:szCs w:val="22"/>
        </w:rPr>
        <w:t>,</w:t>
      </w:r>
      <w:r w:rsidR="006E22F8" w:rsidRPr="00DC45BA">
        <w:rPr>
          <w:sz w:val="22"/>
          <w:szCs w:val="22"/>
        </w:rPr>
        <w:t xml:space="preserve"> </w:t>
      </w:r>
      <w:r w:rsidR="00593315" w:rsidRPr="00DC45BA">
        <w:rPr>
          <w:sz w:val="22"/>
          <w:szCs w:val="22"/>
        </w:rPr>
        <w:t>copia de</w:t>
      </w:r>
      <w:r w:rsidR="007440A4" w:rsidRPr="00DC45BA">
        <w:rPr>
          <w:sz w:val="22"/>
          <w:szCs w:val="22"/>
        </w:rPr>
        <w:t xml:space="preserve"> </w:t>
      </w:r>
      <w:r w:rsidR="00990B85" w:rsidRPr="00DC45BA">
        <w:rPr>
          <w:sz w:val="22"/>
          <w:szCs w:val="22"/>
        </w:rPr>
        <w:t xml:space="preserve">oficio </w:t>
      </w:r>
      <w:r w:rsidR="00C75C84" w:rsidRPr="00DC45BA">
        <w:rPr>
          <w:sz w:val="22"/>
          <w:szCs w:val="22"/>
        </w:rPr>
        <w:t>entregado a la Dirección de Administración Financiera -DAFI- con sello de recibido de los reportes FIN 01 y FIN 02</w:t>
      </w:r>
      <w:r w:rsidR="00DE25D8" w:rsidRPr="00DC45BA">
        <w:rPr>
          <w:sz w:val="22"/>
          <w:szCs w:val="22"/>
        </w:rPr>
        <w:t xml:space="preserve"> del año 2022</w:t>
      </w:r>
      <w:r w:rsidR="007440A4" w:rsidRPr="00DC45BA">
        <w:rPr>
          <w:sz w:val="22"/>
          <w:szCs w:val="22"/>
        </w:rPr>
        <w:t>.</w:t>
      </w:r>
      <w:r w:rsidR="00C75C84" w:rsidRPr="00DC45BA">
        <w:rPr>
          <w:sz w:val="22"/>
          <w:szCs w:val="22"/>
        </w:rPr>
        <w:t xml:space="preserve"> </w:t>
      </w:r>
      <w:r w:rsidR="006E22F8" w:rsidRPr="00DC45BA">
        <w:rPr>
          <w:sz w:val="22"/>
          <w:szCs w:val="22"/>
        </w:rPr>
        <w:t>S</w:t>
      </w:r>
      <w:r w:rsidR="00C75C84" w:rsidRPr="00DC45BA">
        <w:rPr>
          <w:sz w:val="22"/>
          <w:szCs w:val="22"/>
        </w:rPr>
        <w:t xml:space="preserve">e constató </w:t>
      </w:r>
      <w:r w:rsidR="002C046D" w:rsidRPr="00DC45BA">
        <w:rPr>
          <w:sz w:val="22"/>
          <w:szCs w:val="22"/>
        </w:rPr>
        <w:t>y verificó</w:t>
      </w:r>
      <w:r w:rsidR="00C75C84" w:rsidRPr="00DC45BA">
        <w:rPr>
          <w:sz w:val="22"/>
          <w:szCs w:val="22"/>
        </w:rPr>
        <w:t xml:space="preserve"> física</w:t>
      </w:r>
      <w:r w:rsidR="002C046D" w:rsidRPr="00DC45BA">
        <w:rPr>
          <w:sz w:val="22"/>
          <w:szCs w:val="22"/>
        </w:rPr>
        <w:t>mente</w:t>
      </w:r>
      <w:r w:rsidR="00C75C84" w:rsidRPr="00DC45BA">
        <w:rPr>
          <w:sz w:val="22"/>
          <w:szCs w:val="22"/>
        </w:rPr>
        <w:t xml:space="preserve"> 2</w:t>
      </w:r>
      <w:r w:rsidR="00611F9C" w:rsidRPr="00DC45BA">
        <w:rPr>
          <w:sz w:val="22"/>
          <w:szCs w:val="22"/>
        </w:rPr>
        <w:t>0</w:t>
      </w:r>
      <w:r w:rsidR="00C75C84" w:rsidRPr="00DC45BA">
        <w:rPr>
          <w:sz w:val="22"/>
          <w:szCs w:val="22"/>
        </w:rPr>
        <w:t xml:space="preserve"> bienes</w:t>
      </w:r>
      <w:r w:rsidR="00556AFF" w:rsidRPr="00DC45BA">
        <w:rPr>
          <w:sz w:val="22"/>
          <w:szCs w:val="22"/>
        </w:rPr>
        <w:t xml:space="preserve"> se cotejaron con </w:t>
      </w:r>
      <w:r w:rsidR="00C75C84" w:rsidRPr="00DC45BA">
        <w:rPr>
          <w:sz w:val="22"/>
          <w:szCs w:val="22"/>
        </w:rPr>
        <w:t>registr</w:t>
      </w:r>
      <w:r w:rsidR="00556AFF" w:rsidRPr="00DC45BA">
        <w:rPr>
          <w:sz w:val="22"/>
          <w:szCs w:val="22"/>
        </w:rPr>
        <w:t>os</w:t>
      </w:r>
      <w:r w:rsidR="00C75C84" w:rsidRPr="00DC45BA">
        <w:rPr>
          <w:sz w:val="22"/>
          <w:szCs w:val="22"/>
        </w:rPr>
        <w:t xml:space="preserve"> </w:t>
      </w:r>
      <w:r w:rsidR="00E52C07" w:rsidRPr="00DC45BA">
        <w:rPr>
          <w:sz w:val="22"/>
          <w:szCs w:val="22"/>
        </w:rPr>
        <w:t>de</w:t>
      </w:r>
      <w:r w:rsidR="00C07030" w:rsidRPr="00DC45BA">
        <w:rPr>
          <w:sz w:val="22"/>
          <w:szCs w:val="22"/>
        </w:rPr>
        <w:t xml:space="preserve">l </w:t>
      </w:r>
      <w:r w:rsidR="00556AFF" w:rsidRPr="00DC45BA">
        <w:rPr>
          <w:sz w:val="22"/>
          <w:szCs w:val="22"/>
        </w:rPr>
        <w:t>reporte</w:t>
      </w:r>
      <w:r w:rsidR="00C75C84" w:rsidRPr="00DC45BA">
        <w:rPr>
          <w:sz w:val="22"/>
          <w:szCs w:val="22"/>
        </w:rPr>
        <w:t xml:space="preserve"> FIN 02</w:t>
      </w:r>
      <w:r w:rsidR="00C07030" w:rsidRPr="00DC45BA">
        <w:rPr>
          <w:sz w:val="22"/>
          <w:szCs w:val="22"/>
        </w:rPr>
        <w:t xml:space="preserve"> y</w:t>
      </w:r>
      <w:r w:rsidR="00AA676E" w:rsidRPr="00DC45BA">
        <w:rPr>
          <w:sz w:val="22"/>
          <w:szCs w:val="22"/>
        </w:rPr>
        <w:t xml:space="preserve"> </w:t>
      </w:r>
      <w:r w:rsidR="00E52C07" w:rsidRPr="00DC45BA">
        <w:rPr>
          <w:sz w:val="22"/>
          <w:szCs w:val="22"/>
        </w:rPr>
        <w:t>se compararon</w:t>
      </w:r>
      <w:r w:rsidR="006E22F8" w:rsidRPr="00DC45BA">
        <w:rPr>
          <w:sz w:val="22"/>
          <w:szCs w:val="22"/>
        </w:rPr>
        <w:t xml:space="preserve"> con</w:t>
      </w:r>
      <w:r w:rsidR="00AF26AA" w:rsidRPr="00DC45BA">
        <w:rPr>
          <w:sz w:val="22"/>
          <w:szCs w:val="22"/>
        </w:rPr>
        <w:t xml:space="preserve"> registros de</w:t>
      </w:r>
      <w:r w:rsidR="006E22F8" w:rsidRPr="00DC45BA">
        <w:rPr>
          <w:sz w:val="22"/>
          <w:szCs w:val="22"/>
        </w:rPr>
        <w:t xml:space="preserve"> tarjetas de responsabilidad</w:t>
      </w:r>
      <w:r w:rsidR="00F24882" w:rsidRPr="00DC45BA">
        <w:rPr>
          <w:sz w:val="22"/>
          <w:szCs w:val="22"/>
        </w:rPr>
        <w:t xml:space="preserve"> correspondientes</w:t>
      </w:r>
      <w:r w:rsidR="00593315" w:rsidRPr="00DC45BA">
        <w:rPr>
          <w:sz w:val="22"/>
          <w:szCs w:val="22"/>
        </w:rPr>
        <w:t>.</w:t>
      </w:r>
      <w:r w:rsidR="00630389" w:rsidRPr="00DC45BA">
        <w:rPr>
          <w:sz w:val="22"/>
          <w:szCs w:val="22"/>
        </w:rPr>
        <w:t xml:space="preserve"> </w:t>
      </w:r>
    </w:p>
    <w:p w14:paraId="7D794E61" w14:textId="1011DF2A" w:rsidR="00DE56FC" w:rsidRPr="00DC45BA" w:rsidRDefault="00DE56FC" w:rsidP="004647A6">
      <w:pPr>
        <w:pStyle w:val="Textoindependiente"/>
        <w:spacing w:before="8"/>
        <w:ind w:left="1301"/>
        <w:jc w:val="both"/>
        <w:rPr>
          <w:sz w:val="22"/>
          <w:szCs w:val="22"/>
        </w:rPr>
      </w:pPr>
    </w:p>
    <w:p w14:paraId="2CBC9A3C" w14:textId="22BCA2E1" w:rsidR="00D231DE" w:rsidRPr="00DC45BA" w:rsidRDefault="0018083C" w:rsidP="00D231DE">
      <w:pPr>
        <w:pStyle w:val="Ttulo1"/>
        <w:spacing w:before="1"/>
      </w:pPr>
      <w:r w:rsidRPr="00DC45BA">
        <w:t>LIMITACI</w:t>
      </w:r>
      <w:r w:rsidR="00F30BBC" w:rsidRPr="00DC45BA">
        <w:t>ÓN</w:t>
      </w:r>
      <w:r w:rsidR="007D7042" w:rsidRPr="00DC45BA">
        <w:t xml:space="preserve"> AL ALCANCE</w:t>
      </w:r>
    </w:p>
    <w:p w14:paraId="714A0077" w14:textId="77777777" w:rsidR="00D231DE" w:rsidRPr="00DC45BA" w:rsidRDefault="00D231DE" w:rsidP="00D231DE">
      <w:pPr>
        <w:pStyle w:val="Ttulo1"/>
        <w:spacing w:before="1"/>
      </w:pPr>
    </w:p>
    <w:p w14:paraId="7E84E66B" w14:textId="6E838BAB" w:rsidR="00357C0F" w:rsidRPr="00DC45BA" w:rsidRDefault="009874E2" w:rsidP="00357C0F">
      <w:pPr>
        <w:pStyle w:val="Ttulo1"/>
        <w:spacing w:before="1"/>
        <w:jc w:val="both"/>
        <w:rPr>
          <w:b w:val="0"/>
          <w:bCs w:val="0"/>
          <w:sz w:val="22"/>
          <w:szCs w:val="22"/>
        </w:rPr>
      </w:pPr>
      <w:r w:rsidRPr="00DC45BA">
        <w:rPr>
          <w:b w:val="0"/>
          <w:bCs w:val="0"/>
          <w:sz w:val="22"/>
          <w:szCs w:val="22"/>
        </w:rPr>
        <w:t xml:space="preserve">Los </w:t>
      </w:r>
      <w:r w:rsidR="00C75DC9" w:rsidRPr="00DC45BA">
        <w:rPr>
          <w:b w:val="0"/>
          <w:bCs w:val="0"/>
          <w:sz w:val="22"/>
          <w:szCs w:val="22"/>
        </w:rPr>
        <w:t>2</w:t>
      </w:r>
      <w:r w:rsidR="00281415" w:rsidRPr="00DC45BA">
        <w:rPr>
          <w:b w:val="0"/>
          <w:bCs w:val="0"/>
          <w:sz w:val="22"/>
          <w:szCs w:val="22"/>
        </w:rPr>
        <w:t>0</w:t>
      </w:r>
      <w:r w:rsidR="00C75DC9" w:rsidRPr="00DC45BA">
        <w:rPr>
          <w:b w:val="0"/>
          <w:bCs w:val="0"/>
          <w:sz w:val="22"/>
          <w:szCs w:val="22"/>
        </w:rPr>
        <w:t xml:space="preserve"> bienes </w:t>
      </w:r>
      <w:r w:rsidR="00B36B48" w:rsidRPr="00DC45BA">
        <w:rPr>
          <w:b w:val="0"/>
          <w:bCs w:val="0"/>
          <w:sz w:val="22"/>
          <w:szCs w:val="22"/>
        </w:rPr>
        <w:t>verificados</w:t>
      </w:r>
      <w:r w:rsidR="007D7042" w:rsidRPr="00DC45BA">
        <w:rPr>
          <w:b w:val="0"/>
          <w:bCs w:val="0"/>
          <w:sz w:val="22"/>
          <w:szCs w:val="22"/>
        </w:rPr>
        <w:t xml:space="preserve"> físicamente</w:t>
      </w:r>
      <w:r w:rsidR="00B36B48" w:rsidRPr="00DC45BA">
        <w:rPr>
          <w:b w:val="0"/>
          <w:bCs w:val="0"/>
          <w:sz w:val="22"/>
          <w:szCs w:val="22"/>
        </w:rPr>
        <w:t xml:space="preserve"> </w:t>
      </w:r>
      <w:r w:rsidRPr="00DC45BA">
        <w:rPr>
          <w:b w:val="0"/>
          <w:bCs w:val="0"/>
          <w:sz w:val="22"/>
          <w:szCs w:val="22"/>
        </w:rPr>
        <w:t>no se pudieron constatar con</w:t>
      </w:r>
      <w:r w:rsidR="00F30BBC" w:rsidRPr="00DC45BA">
        <w:rPr>
          <w:b w:val="0"/>
          <w:bCs w:val="0"/>
          <w:sz w:val="22"/>
          <w:szCs w:val="22"/>
        </w:rPr>
        <w:t>tra</w:t>
      </w:r>
      <w:r w:rsidRPr="00DC45BA">
        <w:rPr>
          <w:b w:val="0"/>
          <w:bCs w:val="0"/>
          <w:sz w:val="22"/>
          <w:szCs w:val="22"/>
        </w:rPr>
        <w:t xml:space="preserve"> los </w:t>
      </w:r>
      <w:r w:rsidR="007D7042" w:rsidRPr="00DC45BA">
        <w:rPr>
          <w:b w:val="0"/>
          <w:bCs w:val="0"/>
          <w:sz w:val="22"/>
          <w:szCs w:val="22"/>
        </w:rPr>
        <w:t>registr</w:t>
      </w:r>
      <w:r w:rsidRPr="00DC45BA">
        <w:rPr>
          <w:b w:val="0"/>
          <w:bCs w:val="0"/>
          <w:sz w:val="22"/>
          <w:szCs w:val="22"/>
        </w:rPr>
        <w:t>os</w:t>
      </w:r>
      <w:r w:rsidR="00C75DC9" w:rsidRPr="00DC45BA">
        <w:rPr>
          <w:b w:val="0"/>
          <w:bCs w:val="0"/>
          <w:sz w:val="22"/>
          <w:szCs w:val="22"/>
        </w:rPr>
        <w:t xml:space="preserve"> </w:t>
      </w:r>
      <w:r w:rsidR="00F30BBC" w:rsidRPr="00DC45BA">
        <w:rPr>
          <w:b w:val="0"/>
          <w:bCs w:val="0"/>
          <w:sz w:val="22"/>
          <w:szCs w:val="22"/>
        </w:rPr>
        <w:t>d</w:t>
      </w:r>
      <w:r w:rsidR="00C75DC9" w:rsidRPr="00DC45BA">
        <w:rPr>
          <w:b w:val="0"/>
          <w:bCs w:val="0"/>
          <w:sz w:val="22"/>
          <w:szCs w:val="22"/>
        </w:rPr>
        <w:t>el libro de inventarios</w:t>
      </w:r>
      <w:r w:rsidR="00DF34A6" w:rsidRPr="00DC45BA">
        <w:rPr>
          <w:b w:val="0"/>
          <w:bCs w:val="0"/>
          <w:sz w:val="22"/>
          <w:szCs w:val="22"/>
        </w:rPr>
        <w:t xml:space="preserve"> activos fijos de DIGEBI</w:t>
      </w:r>
      <w:r w:rsidR="00C75DC9" w:rsidRPr="00DC45BA">
        <w:rPr>
          <w:b w:val="0"/>
          <w:bCs w:val="0"/>
          <w:sz w:val="22"/>
          <w:szCs w:val="22"/>
        </w:rPr>
        <w:t xml:space="preserve">, derivado a que </w:t>
      </w:r>
      <w:r w:rsidR="00281415" w:rsidRPr="00DC45BA">
        <w:rPr>
          <w:b w:val="0"/>
          <w:bCs w:val="0"/>
          <w:sz w:val="22"/>
          <w:szCs w:val="22"/>
        </w:rPr>
        <w:t xml:space="preserve">el mismo </w:t>
      </w:r>
      <w:r w:rsidR="00212D15" w:rsidRPr="00DC45BA">
        <w:rPr>
          <w:b w:val="0"/>
          <w:bCs w:val="0"/>
          <w:sz w:val="22"/>
          <w:szCs w:val="22"/>
        </w:rPr>
        <w:t>no está actualizado</w:t>
      </w:r>
      <w:r w:rsidR="00281415" w:rsidRPr="00DC45BA">
        <w:rPr>
          <w:b w:val="0"/>
          <w:bCs w:val="0"/>
          <w:sz w:val="22"/>
          <w:szCs w:val="22"/>
        </w:rPr>
        <w:t xml:space="preserve"> y se</w:t>
      </w:r>
      <w:r w:rsidR="00212D15" w:rsidRPr="00DC45BA">
        <w:rPr>
          <w:b w:val="0"/>
          <w:bCs w:val="0"/>
          <w:sz w:val="22"/>
          <w:szCs w:val="22"/>
        </w:rPr>
        <w:t xml:space="preserve"> </w:t>
      </w:r>
      <w:r w:rsidR="00281415" w:rsidRPr="00DC45BA">
        <w:rPr>
          <w:b w:val="0"/>
          <w:bCs w:val="0"/>
          <w:sz w:val="22"/>
          <w:szCs w:val="22"/>
        </w:rPr>
        <w:t xml:space="preserve">encuentra con folios </w:t>
      </w:r>
      <w:r w:rsidR="007D7042" w:rsidRPr="00DC45BA">
        <w:rPr>
          <w:b w:val="0"/>
          <w:bCs w:val="0"/>
          <w:sz w:val="22"/>
          <w:szCs w:val="22"/>
        </w:rPr>
        <w:t xml:space="preserve">en blanco </w:t>
      </w:r>
      <w:r w:rsidR="00212D15" w:rsidRPr="00DC45BA">
        <w:rPr>
          <w:b w:val="0"/>
          <w:bCs w:val="0"/>
          <w:sz w:val="22"/>
          <w:szCs w:val="22"/>
        </w:rPr>
        <w:t>desde el</w:t>
      </w:r>
      <w:r w:rsidR="00D231DE" w:rsidRPr="00DC45BA">
        <w:rPr>
          <w:b w:val="0"/>
          <w:bCs w:val="0"/>
          <w:sz w:val="22"/>
          <w:szCs w:val="22"/>
        </w:rPr>
        <w:t xml:space="preserve"> </w:t>
      </w:r>
      <w:r w:rsidR="00D231DE" w:rsidRPr="00DC45BA">
        <w:rPr>
          <w:rFonts w:eastAsia="Times New Roman"/>
          <w:b w:val="0"/>
          <w:bCs w:val="0"/>
          <w:color w:val="000000"/>
          <w:sz w:val="22"/>
          <w:szCs w:val="22"/>
          <w:lang w:eastAsia="es-ES"/>
        </w:rPr>
        <w:t>año 2007 al año 2022</w:t>
      </w:r>
      <w:r w:rsidR="00C75DC9" w:rsidRPr="00DC45BA">
        <w:rPr>
          <w:b w:val="0"/>
          <w:bCs w:val="0"/>
          <w:sz w:val="22"/>
          <w:szCs w:val="22"/>
        </w:rPr>
        <w:t>.</w:t>
      </w:r>
    </w:p>
    <w:p w14:paraId="51F60733" w14:textId="5DD9BEA9" w:rsidR="00357C0F" w:rsidRPr="00DC45BA" w:rsidRDefault="00357C0F" w:rsidP="00357C0F">
      <w:pPr>
        <w:pStyle w:val="Ttulo1"/>
        <w:spacing w:before="1"/>
        <w:jc w:val="both"/>
        <w:rPr>
          <w:b w:val="0"/>
          <w:bCs w:val="0"/>
          <w:sz w:val="22"/>
          <w:szCs w:val="22"/>
        </w:rPr>
      </w:pPr>
    </w:p>
    <w:p w14:paraId="05744A17" w14:textId="77777777" w:rsidR="007E4ADC" w:rsidRPr="00DC45BA" w:rsidRDefault="007E4ADC" w:rsidP="00357C0F">
      <w:pPr>
        <w:pStyle w:val="Ttulo1"/>
        <w:spacing w:before="1"/>
        <w:jc w:val="both"/>
        <w:rPr>
          <w:b w:val="0"/>
          <w:bCs w:val="0"/>
          <w:sz w:val="22"/>
          <w:szCs w:val="22"/>
        </w:rPr>
      </w:pPr>
    </w:p>
    <w:p w14:paraId="50EC0B35" w14:textId="77777777" w:rsidR="004647A6" w:rsidRPr="00DC45BA" w:rsidRDefault="004647A6" w:rsidP="004647A6">
      <w:pPr>
        <w:pStyle w:val="Ttulo1"/>
        <w:spacing w:before="1"/>
      </w:pPr>
      <w:r w:rsidRPr="00DC45BA">
        <w:lastRenderedPageBreak/>
        <w:t>RESULTADOS DE LA ACTIVIDAD</w:t>
      </w:r>
    </w:p>
    <w:p w14:paraId="0CE1063B" w14:textId="77777777" w:rsidR="00C31CE3" w:rsidRPr="00DC45BA" w:rsidRDefault="00C31CE3" w:rsidP="004647A6">
      <w:pPr>
        <w:pStyle w:val="Ttulo1"/>
        <w:spacing w:before="1"/>
        <w:rPr>
          <w:b w:val="0"/>
          <w:lang w:val="es-ES"/>
        </w:rPr>
      </w:pPr>
    </w:p>
    <w:p w14:paraId="0D3069FE" w14:textId="7D38FB8F" w:rsidR="004647A6" w:rsidRPr="00DC45BA" w:rsidRDefault="004647A6" w:rsidP="004647A6">
      <w:pPr>
        <w:pStyle w:val="Ttulo1"/>
        <w:spacing w:before="1"/>
        <w:rPr>
          <w:b w:val="0"/>
        </w:rPr>
      </w:pPr>
      <w:r w:rsidRPr="00DC45BA">
        <w:rPr>
          <w:b w:val="0"/>
          <w:sz w:val="22"/>
          <w:szCs w:val="22"/>
          <w:lang w:val="es-ES"/>
        </w:rPr>
        <w:t xml:space="preserve">Los resultados del trabajo se </w:t>
      </w:r>
      <w:r w:rsidR="007256F7" w:rsidRPr="00DC45BA">
        <w:rPr>
          <w:b w:val="0"/>
          <w:sz w:val="22"/>
          <w:szCs w:val="22"/>
          <w:lang w:val="es-ES"/>
        </w:rPr>
        <w:t>presentan</w:t>
      </w:r>
      <w:r w:rsidRPr="00DC45BA">
        <w:rPr>
          <w:b w:val="0"/>
          <w:sz w:val="22"/>
          <w:szCs w:val="22"/>
          <w:lang w:val="es-ES"/>
        </w:rPr>
        <w:t xml:space="preserve"> a continuación:</w:t>
      </w:r>
    </w:p>
    <w:p w14:paraId="15260841" w14:textId="77777777" w:rsidR="001523FE" w:rsidRPr="00DC45BA" w:rsidRDefault="001523FE" w:rsidP="004647A6">
      <w:pPr>
        <w:pStyle w:val="Sinespaciado"/>
        <w:ind w:left="1276"/>
        <w:jc w:val="both"/>
        <w:rPr>
          <w:rFonts w:ascii="Arial" w:hAnsi="Arial" w:cs="Arial"/>
          <w:b/>
          <w:sz w:val="24"/>
          <w:szCs w:val="24"/>
        </w:rPr>
      </w:pPr>
    </w:p>
    <w:p w14:paraId="3834A9A0" w14:textId="77777777" w:rsidR="00AE41EB" w:rsidRPr="00DC45BA" w:rsidRDefault="00DE4461" w:rsidP="00AE41EB">
      <w:pPr>
        <w:pStyle w:val="Sinespaciado"/>
        <w:ind w:left="1276"/>
        <w:jc w:val="both"/>
        <w:rPr>
          <w:rFonts w:ascii="Arial" w:hAnsi="Arial" w:cs="Arial"/>
          <w:b/>
          <w:sz w:val="24"/>
          <w:szCs w:val="24"/>
        </w:rPr>
      </w:pPr>
      <w:r w:rsidRPr="00DC45BA">
        <w:rPr>
          <w:rFonts w:ascii="Arial" w:hAnsi="Arial" w:cs="Arial"/>
          <w:b/>
          <w:sz w:val="24"/>
          <w:szCs w:val="24"/>
        </w:rPr>
        <w:t>DEFICIENCIAS DETERMINADAS</w:t>
      </w:r>
    </w:p>
    <w:p w14:paraId="042B19A3" w14:textId="3345B709" w:rsidR="00AE41EB" w:rsidRPr="00DC45BA" w:rsidRDefault="00AE41EB" w:rsidP="00AE41EB">
      <w:pPr>
        <w:pStyle w:val="Sinespaciado"/>
        <w:ind w:left="1276"/>
        <w:jc w:val="both"/>
        <w:rPr>
          <w:rFonts w:ascii="Arial" w:hAnsi="Arial" w:cs="Arial"/>
          <w:b/>
          <w:sz w:val="24"/>
          <w:szCs w:val="24"/>
        </w:rPr>
      </w:pPr>
    </w:p>
    <w:p w14:paraId="148BA951" w14:textId="77777777" w:rsidR="007E4ADC" w:rsidRPr="00DC45BA" w:rsidRDefault="007E4ADC" w:rsidP="00AE41EB">
      <w:pPr>
        <w:pStyle w:val="Sinespaciado"/>
        <w:ind w:left="1276"/>
        <w:jc w:val="both"/>
        <w:rPr>
          <w:rFonts w:ascii="Arial" w:hAnsi="Arial" w:cs="Arial"/>
          <w:b/>
          <w:sz w:val="16"/>
          <w:szCs w:val="16"/>
        </w:rPr>
      </w:pPr>
    </w:p>
    <w:p w14:paraId="750A7927" w14:textId="77777777" w:rsidR="00AE41EB" w:rsidRPr="00DC45BA" w:rsidRDefault="00AE41EB" w:rsidP="00AE41EB">
      <w:pPr>
        <w:pStyle w:val="Sinespaciado"/>
        <w:ind w:left="1276"/>
        <w:jc w:val="both"/>
        <w:rPr>
          <w:rFonts w:ascii="Arial" w:eastAsia="Times New Roman" w:hAnsi="Arial" w:cs="Arial"/>
          <w:b/>
          <w:bCs/>
          <w:color w:val="000000"/>
          <w:lang w:eastAsia="es-ES"/>
        </w:rPr>
      </w:pPr>
      <w:r w:rsidRPr="00DC45BA">
        <w:rPr>
          <w:rFonts w:ascii="Arial" w:eastAsia="Times New Roman" w:hAnsi="Arial" w:cs="Arial"/>
          <w:b/>
          <w:bCs/>
          <w:color w:val="000000"/>
          <w:lang w:eastAsia="es-ES"/>
        </w:rPr>
        <w:t>Deficiencia No. 1</w:t>
      </w:r>
    </w:p>
    <w:p w14:paraId="06341F97" w14:textId="77777777" w:rsidR="00AE41EB" w:rsidRPr="00DC45BA" w:rsidRDefault="00AE41EB" w:rsidP="00AE41EB">
      <w:pPr>
        <w:pStyle w:val="Sinespaciado"/>
        <w:ind w:left="1276"/>
        <w:jc w:val="both"/>
        <w:rPr>
          <w:rFonts w:ascii="Arial" w:eastAsia="Times New Roman" w:hAnsi="Arial" w:cs="Arial"/>
          <w:b/>
          <w:bCs/>
          <w:color w:val="000000"/>
          <w:sz w:val="24"/>
          <w:szCs w:val="24"/>
          <w:lang w:eastAsia="es-ES"/>
        </w:rPr>
      </w:pPr>
    </w:p>
    <w:p w14:paraId="3DA40EF7" w14:textId="5D1EEB42" w:rsidR="00AE41EB" w:rsidRPr="00DC45BA" w:rsidRDefault="00AE41EB" w:rsidP="00AE41EB">
      <w:pPr>
        <w:pStyle w:val="Sinespaciado"/>
        <w:ind w:left="1276"/>
        <w:jc w:val="both"/>
        <w:rPr>
          <w:rFonts w:ascii="Arial" w:eastAsia="Times New Roman" w:hAnsi="Arial" w:cs="Arial"/>
          <w:b/>
          <w:bCs/>
          <w:color w:val="000000"/>
          <w:lang w:eastAsia="es-ES"/>
        </w:rPr>
      </w:pPr>
      <w:r w:rsidRPr="00DC45BA">
        <w:rPr>
          <w:rFonts w:ascii="Arial" w:eastAsia="Times New Roman" w:hAnsi="Arial" w:cs="Arial"/>
          <w:b/>
          <w:bCs/>
          <w:color w:val="000000"/>
          <w:lang w:eastAsia="es-ES"/>
        </w:rPr>
        <w:t xml:space="preserve">Existencia de dos libros de inventarios de activos fijos sin utilizar, ambos autorizados por la Contraloría General de Cuentas. </w:t>
      </w:r>
    </w:p>
    <w:p w14:paraId="3321C7ED" w14:textId="77777777" w:rsidR="00AE41EB" w:rsidRPr="00DC45BA" w:rsidRDefault="00AE41EB" w:rsidP="00AE41EB">
      <w:pPr>
        <w:pStyle w:val="Sinespaciado"/>
        <w:ind w:left="1276"/>
        <w:jc w:val="both"/>
        <w:rPr>
          <w:rFonts w:ascii="Arial" w:eastAsia="Times New Roman" w:hAnsi="Arial" w:cs="Arial"/>
          <w:b/>
          <w:bCs/>
          <w:color w:val="000000"/>
          <w:sz w:val="24"/>
          <w:szCs w:val="24"/>
          <w:lang w:val="es-ES" w:eastAsia="es-ES"/>
        </w:rPr>
      </w:pPr>
    </w:p>
    <w:p w14:paraId="2A37D18C" w14:textId="18ACAAD1" w:rsidR="00AE41EB" w:rsidRPr="00DC45BA" w:rsidRDefault="00AE41EB" w:rsidP="00AE41EB">
      <w:pPr>
        <w:pStyle w:val="Sinespaciado"/>
        <w:ind w:left="1276"/>
        <w:jc w:val="both"/>
        <w:rPr>
          <w:rFonts w:ascii="Arial" w:eastAsia="Times New Roman" w:hAnsi="Arial" w:cs="Arial"/>
          <w:b/>
          <w:bCs/>
          <w:color w:val="000000"/>
          <w:lang w:val="es-ES" w:eastAsia="es-ES"/>
        </w:rPr>
      </w:pPr>
      <w:r w:rsidRPr="00DC45BA">
        <w:rPr>
          <w:rFonts w:ascii="Arial" w:eastAsia="Times New Roman" w:hAnsi="Arial" w:cs="Arial"/>
          <w:b/>
          <w:bCs/>
          <w:color w:val="000000"/>
          <w:lang w:val="es-ES" w:eastAsia="es-ES"/>
        </w:rPr>
        <w:t>Condición:</w:t>
      </w:r>
    </w:p>
    <w:p w14:paraId="263D3234" w14:textId="77777777" w:rsidR="00AE41EB" w:rsidRPr="00DC45BA" w:rsidRDefault="00AE41EB" w:rsidP="00AE41EB">
      <w:pPr>
        <w:pStyle w:val="Sinespaciado"/>
        <w:ind w:left="1276"/>
        <w:jc w:val="both"/>
        <w:rPr>
          <w:rFonts w:ascii="Arial" w:eastAsia="Times New Roman" w:hAnsi="Arial" w:cs="Arial"/>
          <w:lang w:val="es-ES" w:eastAsia="es-ES"/>
        </w:rPr>
      </w:pPr>
      <w:r w:rsidRPr="00DC45BA">
        <w:rPr>
          <w:rFonts w:ascii="Arial" w:eastAsia="Times New Roman" w:hAnsi="Arial" w:cs="Arial"/>
          <w:color w:val="000000"/>
          <w:lang w:eastAsia="es-ES"/>
        </w:rPr>
        <w:t xml:space="preserve">Se determinó que existen dos libros de inventarios de activos fijos, el primero, es un libro empastado, </w:t>
      </w:r>
      <w:r w:rsidRPr="00DC45BA">
        <w:rPr>
          <w:rFonts w:ascii="Arial" w:eastAsia="Times New Roman" w:hAnsi="Arial" w:cs="Arial"/>
          <w:lang w:val="es-ES" w:eastAsia="es-ES"/>
        </w:rPr>
        <w:t xml:space="preserve">autorizado por la Contraloría General de Cuentas, con registro No. 032639, con fecha de autorización 23 de junio de 2004, el cual se encuentra con </w:t>
      </w:r>
      <w:bookmarkStart w:id="1" w:name="_Hlk129251299"/>
      <w:r w:rsidRPr="00DC45BA">
        <w:rPr>
          <w:rFonts w:ascii="Arial" w:eastAsia="Times New Roman" w:hAnsi="Arial" w:cs="Arial"/>
          <w:lang w:val="es-ES" w:eastAsia="es-ES"/>
        </w:rPr>
        <w:t xml:space="preserve">registros manuscritos </w:t>
      </w:r>
      <w:bookmarkEnd w:id="1"/>
      <w:r w:rsidRPr="00DC45BA">
        <w:rPr>
          <w:rFonts w:ascii="Arial" w:eastAsia="Times New Roman" w:hAnsi="Arial" w:cs="Arial"/>
          <w:lang w:val="es-ES" w:eastAsia="es-ES"/>
        </w:rPr>
        <w:t xml:space="preserve">del folio No. 2 al No.190 y el último inventario registrado corresponde al año 2006 y del folio </w:t>
      </w:r>
      <w:bookmarkStart w:id="2" w:name="_Hlk129170535"/>
      <w:r w:rsidRPr="00DC45BA">
        <w:rPr>
          <w:rFonts w:ascii="Arial" w:eastAsia="Times New Roman" w:hAnsi="Arial" w:cs="Arial"/>
          <w:lang w:val="es-ES" w:eastAsia="es-ES"/>
        </w:rPr>
        <w:t>No. 191 al No. 400 están en blanco y sin utilizar</w:t>
      </w:r>
      <w:bookmarkEnd w:id="2"/>
      <w:r w:rsidRPr="00DC45BA">
        <w:rPr>
          <w:rFonts w:ascii="Arial" w:eastAsia="Times New Roman" w:hAnsi="Arial" w:cs="Arial"/>
          <w:lang w:val="es-ES" w:eastAsia="es-ES"/>
        </w:rPr>
        <w:t xml:space="preserve">. El segundo, se refiere a un </w:t>
      </w:r>
      <w:bookmarkStart w:id="3" w:name="_Hlk128484181"/>
      <w:r w:rsidRPr="00DC45BA">
        <w:rPr>
          <w:rFonts w:ascii="Arial" w:eastAsia="Times New Roman" w:hAnsi="Arial" w:cs="Arial"/>
          <w:lang w:val="es-ES" w:eastAsia="es-ES"/>
        </w:rPr>
        <w:t xml:space="preserve">libro de hojas movibles, autorizado por la Contraloría General de Cuentas, con registro No. L2 30676, con fecha de autorización 22 de diciembre de 2015 y </w:t>
      </w:r>
      <w:bookmarkStart w:id="4" w:name="_Hlk129603688"/>
      <w:r w:rsidRPr="00DC45BA">
        <w:rPr>
          <w:rFonts w:ascii="Arial" w:eastAsia="Times New Roman" w:hAnsi="Arial" w:cs="Arial"/>
          <w:lang w:val="es-ES" w:eastAsia="es-ES"/>
        </w:rPr>
        <w:t xml:space="preserve">del folio No. 002 al No.100 </w:t>
      </w:r>
      <w:bookmarkEnd w:id="4"/>
      <w:r w:rsidRPr="00DC45BA">
        <w:rPr>
          <w:rFonts w:ascii="Arial" w:eastAsia="Times New Roman" w:hAnsi="Arial" w:cs="Arial"/>
          <w:lang w:val="es-ES" w:eastAsia="es-ES"/>
        </w:rPr>
        <w:t>están en blanco y sin utilizar.</w:t>
      </w:r>
      <w:bookmarkEnd w:id="3"/>
    </w:p>
    <w:p w14:paraId="37CC1711" w14:textId="77777777" w:rsidR="00EE318F" w:rsidRPr="00DC45BA" w:rsidRDefault="00EE318F" w:rsidP="00EE318F">
      <w:pPr>
        <w:pStyle w:val="Sinespaciado"/>
        <w:ind w:left="1636" w:hanging="360"/>
        <w:jc w:val="both"/>
        <w:rPr>
          <w:rFonts w:ascii="Arial" w:hAnsi="Arial" w:cs="Arial"/>
          <w:b/>
          <w:sz w:val="28"/>
          <w:szCs w:val="28"/>
        </w:rPr>
      </w:pPr>
    </w:p>
    <w:p w14:paraId="0AB3A27D" w14:textId="06244086" w:rsidR="00EE318F" w:rsidRPr="00DC45BA" w:rsidRDefault="00EE318F" w:rsidP="00EE318F">
      <w:pPr>
        <w:pStyle w:val="Sinespaciado"/>
        <w:ind w:left="1636" w:hanging="360"/>
        <w:jc w:val="both"/>
        <w:rPr>
          <w:rFonts w:ascii="Arial" w:eastAsia="Times New Roman" w:hAnsi="Arial" w:cs="Arial"/>
          <w:color w:val="000000"/>
          <w:lang w:eastAsia="es-ES"/>
        </w:rPr>
      </w:pPr>
      <w:r w:rsidRPr="00DC45BA">
        <w:rPr>
          <w:rFonts w:ascii="Arial" w:hAnsi="Arial" w:cs="Arial"/>
          <w:b/>
        </w:rPr>
        <w:t>Comentario de responsables:</w:t>
      </w:r>
    </w:p>
    <w:p w14:paraId="286D5A0C" w14:textId="433C6494" w:rsidR="00EE318F" w:rsidRPr="00DC45BA" w:rsidRDefault="00EE318F" w:rsidP="00EE318F">
      <w:pPr>
        <w:pStyle w:val="Sinespaciado"/>
        <w:ind w:left="1276"/>
        <w:jc w:val="both"/>
        <w:rPr>
          <w:rFonts w:ascii="Arial" w:eastAsia="Times New Roman" w:hAnsi="Arial" w:cs="Arial"/>
          <w:color w:val="000000"/>
          <w:lang w:eastAsia="es-ES"/>
        </w:rPr>
      </w:pPr>
      <w:r w:rsidRPr="00DC45BA">
        <w:rPr>
          <w:rFonts w:ascii="Arial" w:hAnsi="Arial" w:cs="Arial"/>
          <w:lang w:val="es-ES"/>
        </w:rPr>
        <w:t>A través de OFICIO DIGEBI-DIR-297-2023 de fecha 07/03/2023, emitido por el director general, subdirector general y jefe del departamento administrativo financiero de la Dirección General de Educación Bilingüe Intercultural -DIG</w:t>
      </w:r>
      <w:r w:rsidR="00776F74" w:rsidRPr="00DC45BA">
        <w:rPr>
          <w:rFonts w:ascii="Arial" w:hAnsi="Arial" w:cs="Arial"/>
          <w:lang w:val="es-ES"/>
        </w:rPr>
        <w:t>E</w:t>
      </w:r>
      <w:r w:rsidRPr="00DC45BA">
        <w:rPr>
          <w:rFonts w:ascii="Arial" w:hAnsi="Arial" w:cs="Arial"/>
          <w:lang w:val="es-ES"/>
        </w:rPr>
        <w:t xml:space="preserve">BI-, indica literalmente: “…Con relación a esta deficiencia me permito indicar que el exdirector Lic. Oscar Rene </w:t>
      </w:r>
      <w:proofErr w:type="spellStart"/>
      <w:r w:rsidRPr="00DC45BA">
        <w:rPr>
          <w:rFonts w:ascii="Arial" w:hAnsi="Arial" w:cs="Arial"/>
          <w:lang w:val="es-ES"/>
        </w:rPr>
        <w:t>Saquil</w:t>
      </w:r>
      <w:proofErr w:type="spellEnd"/>
      <w:r w:rsidRPr="00DC45BA">
        <w:rPr>
          <w:rFonts w:ascii="Arial" w:hAnsi="Arial" w:cs="Arial"/>
          <w:lang w:val="es-ES"/>
        </w:rPr>
        <w:t xml:space="preserve"> y la encargada de inventario Licda. Karen Eunice González Valladares solicitaron a la Contraloría General de Cuentas la habilitación de un libro de hojas móviles para llevar el registro de adiciones y bajas de inventario de forma electrónica, sin tomar en cuenta que aun existían folios de un libro autorizado de forma física, por lo que se le está instruyendo al Señor Byron Enrique Asencio, que funge como encargado de inventario para que un plazo de 2 meses realice los registros correspondiente en los libros indicados…”. </w:t>
      </w:r>
    </w:p>
    <w:p w14:paraId="5A0C0E25" w14:textId="77777777" w:rsidR="00EE318F" w:rsidRPr="00DC45BA" w:rsidRDefault="00EE318F" w:rsidP="00EE318F">
      <w:pPr>
        <w:pStyle w:val="Sinespaciado"/>
        <w:ind w:left="1636" w:hanging="360"/>
        <w:jc w:val="both"/>
        <w:rPr>
          <w:rFonts w:ascii="Arial" w:hAnsi="Arial" w:cs="Arial"/>
          <w:b/>
          <w:sz w:val="28"/>
          <w:szCs w:val="28"/>
        </w:rPr>
      </w:pPr>
    </w:p>
    <w:p w14:paraId="5E6BB18D" w14:textId="37F8ACDB" w:rsidR="00EE318F" w:rsidRPr="00DC45BA" w:rsidRDefault="00EE318F" w:rsidP="00EE318F">
      <w:pPr>
        <w:pStyle w:val="Sinespaciado"/>
        <w:ind w:left="1636" w:hanging="360"/>
        <w:jc w:val="both"/>
        <w:rPr>
          <w:rFonts w:ascii="Arial" w:eastAsia="Times New Roman" w:hAnsi="Arial" w:cs="Arial"/>
          <w:color w:val="000000"/>
          <w:lang w:eastAsia="es-ES"/>
        </w:rPr>
      </w:pPr>
      <w:r w:rsidRPr="00DC45BA">
        <w:rPr>
          <w:rFonts w:ascii="Arial" w:hAnsi="Arial" w:cs="Arial"/>
          <w:b/>
        </w:rPr>
        <w:t>Comentario de auditoría:</w:t>
      </w:r>
    </w:p>
    <w:p w14:paraId="4447E297" w14:textId="39EEA35D" w:rsidR="00F24882" w:rsidRPr="00DC45BA" w:rsidRDefault="00EE318F" w:rsidP="00EE318F">
      <w:pPr>
        <w:pStyle w:val="Sinespaciado"/>
        <w:ind w:left="1276"/>
        <w:jc w:val="both"/>
        <w:rPr>
          <w:rFonts w:ascii="Arial" w:hAnsi="Arial" w:cs="Arial"/>
          <w:lang w:val="es-ES"/>
        </w:rPr>
      </w:pPr>
      <w:r w:rsidRPr="00DC45BA">
        <w:rPr>
          <w:rFonts w:ascii="Arial" w:hAnsi="Arial" w:cs="Arial"/>
          <w:lang w:val="es-ES"/>
        </w:rPr>
        <w:t xml:space="preserve">De conformidad con </w:t>
      </w:r>
      <w:r w:rsidR="00F24882" w:rsidRPr="00DC45BA">
        <w:rPr>
          <w:rFonts w:ascii="Arial" w:hAnsi="Arial" w:cs="Arial"/>
          <w:lang w:val="es-ES"/>
        </w:rPr>
        <w:t xml:space="preserve">el análisis realizado al comentario de los responsables, se determinó que aceptan la situación señalada, por lo tanto, se confirma la deficiencia. </w:t>
      </w:r>
    </w:p>
    <w:p w14:paraId="4EF9D5BF" w14:textId="6189E4CA" w:rsidR="00F24882" w:rsidRPr="00DC45BA" w:rsidRDefault="00F24882" w:rsidP="00EE318F">
      <w:pPr>
        <w:pStyle w:val="Sinespaciado"/>
        <w:ind w:left="1276"/>
        <w:jc w:val="both"/>
        <w:rPr>
          <w:rFonts w:ascii="Arial" w:hAnsi="Arial" w:cs="Arial"/>
          <w:sz w:val="28"/>
          <w:szCs w:val="28"/>
          <w:lang w:val="es-ES"/>
        </w:rPr>
      </w:pPr>
    </w:p>
    <w:p w14:paraId="40EFADAD" w14:textId="77777777" w:rsidR="00AE41EB" w:rsidRPr="00DC45BA" w:rsidRDefault="00AE41EB" w:rsidP="00AE41EB">
      <w:pPr>
        <w:pStyle w:val="Sinespaciado"/>
        <w:ind w:left="1276"/>
        <w:jc w:val="both"/>
        <w:rPr>
          <w:rFonts w:ascii="Arial" w:eastAsia="Times New Roman" w:hAnsi="Arial" w:cs="Arial"/>
          <w:b/>
          <w:bCs/>
          <w:color w:val="000000"/>
          <w:lang w:val="es-ES" w:eastAsia="es-ES"/>
        </w:rPr>
      </w:pPr>
      <w:r w:rsidRPr="00DC45BA">
        <w:rPr>
          <w:rFonts w:ascii="Arial" w:eastAsia="Times New Roman" w:hAnsi="Arial" w:cs="Arial"/>
          <w:b/>
          <w:bCs/>
          <w:color w:val="000000"/>
          <w:lang w:val="es-ES" w:eastAsia="es-ES"/>
        </w:rPr>
        <w:t>Recomendación:</w:t>
      </w:r>
    </w:p>
    <w:p w14:paraId="5772A9EE" w14:textId="39FF85FC" w:rsidR="00561C3B" w:rsidRPr="00DC45BA" w:rsidRDefault="00466205" w:rsidP="00780AF0">
      <w:pPr>
        <w:pStyle w:val="Sinespaciado"/>
        <w:ind w:left="1276"/>
        <w:jc w:val="both"/>
        <w:rPr>
          <w:rFonts w:ascii="Arial" w:eastAsia="Calibri" w:hAnsi="Arial" w:cs="Arial"/>
          <w:lang w:val="es-ES"/>
        </w:rPr>
      </w:pPr>
      <w:bookmarkStart w:id="5" w:name="_Hlk129943274"/>
      <w:r w:rsidRPr="00DC45BA">
        <w:rPr>
          <w:rFonts w:ascii="Arial" w:eastAsia="Calibri" w:hAnsi="Arial" w:cs="Arial"/>
          <w:lang w:val="es-ES"/>
        </w:rPr>
        <w:t xml:space="preserve">Que el </w:t>
      </w:r>
      <w:r w:rsidR="00561C3B" w:rsidRPr="00DC45BA">
        <w:rPr>
          <w:rFonts w:ascii="Arial" w:eastAsia="Calibri" w:hAnsi="Arial" w:cs="Arial"/>
        </w:rPr>
        <w:t xml:space="preserve">director </w:t>
      </w:r>
      <w:r w:rsidRPr="00DC45BA">
        <w:rPr>
          <w:rFonts w:ascii="Arial" w:eastAsia="Calibri" w:hAnsi="Arial" w:cs="Arial"/>
          <w:lang w:val="es-ES"/>
        </w:rPr>
        <w:t xml:space="preserve">de la Dirección General de Educación Bilingüe Intercultural DIGEBI, gire sus instrucciones por escrito y de seguimiento a las mismas </w:t>
      </w:r>
      <w:r w:rsidRPr="00DC45BA">
        <w:rPr>
          <w:rFonts w:ascii="Arial" w:eastAsia="Times New Roman" w:hAnsi="Arial" w:cs="Arial"/>
          <w:color w:val="000000"/>
          <w:lang w:val="es-ES" w:eastAsia="es-ES"/>
        </w:rPr>
        <w:t>al subdirector g</w:t>
      </w:r>
      <w:r w:rsidR="00780AF0" w:rsidRPr="00DC45BA">
        <w:rPr>
          <w:rFonts w:ascii="Arial" w:eastAsia="Times New Roman" w:hAnsi="Arial" w:cs="Arial"/>
          <w:color w:val="000000"/>
          <w:lang w:val="es-ES" w:eastAsia="es-ES"/>
        </w:rPr>
        <w:t xml:space="preserve">eneral y él a su vez, </w:t>
      </w:r>
      <w:r w:rsidRPr="00DC45BA">
        <w:rPr>
          <w:rFonts w:ascii="Arial" w:eastAsia="Times New Roman" w:hAnsi="Arial" w:cs="Arial"/>
          <w:color w:val="000000"/>
          <w:lang w:val="es-ES" w:eastAsia="es-ES"/>
        </w:rPr>
        <w:t xml:space="preserve"> </w:t>
      </w:r>
      <w:r w:rsidRPr="00DC45BA">
        <w:rPr>
          <w:rFonts w:ascii="Arial" w:eastAsia="Calibri" w:hAnsi="Arial" w:cs="Arial"/>
          <w:lang w:val="es-ES"/>
        </w:rPr>
        <w:t>al jefe del departamento administr</w:t>
      </w:r>
      <w:r w:rsidR="00780AF0" w:rsidRPr="00DC45BA">
        <w:rPr>
          <w:rFonts w:ascii="Arial" w:eastAsia="Calibri" w:hAnsi="Arial" w:cs="Arial"/>
          <w:lang w:val="es-ES"/>
        </w:rPr>
        <w:t>ativo financiero para que e</w:t>
      </w:r>
      <w:r w:rsidRPr="00DC45BA">
        <w:rPr>
          <w:rFonts w:ascii="Arial" w:eastAsia="Calibri" w:hAnsi="Arial" w:cs="Arial"/>
          <w:lang w:val="es-ES"/>
        </w:rPr>
        <w:t>l encargado de inventarios,</w:t>
      </w:r>
      <w:bookmarkEnd w:id="5"/>
      <w:r w:rsidR="00780AF0" w:rsidRPr="00DC45BA">
        <w:rPr>
          <w:rFonts w:ascii="Arial" w:eastAsia="Calibri" w:hAnsi="Arial" w:cs="Arial"/>
          <w:lang w:val="es-ES"/>
        </w:rPr>
        <w:t xml:space="preserve"> </w:t>
      </w:r>
      <w:r w:rsidR="00561C3B" w:rsidRPr="00DC45BA">
        <w:rPr>
          <w:rFonts w:ascii="Arial" w:eastAsia="Calibri" w:hAnsi="Arial" w:cs="Arial"/>
          <w:lang w:val="es-ES"/>
        </w:rPr>
        <w:t xml:space="preserve">de forma inmediata proceda a realizar las acciones que considere convenientes a efecto de actualizar el registro de inventarios </w:t>
      </w:r>
      <w:r w:rsidR="00780AF0" w:rsidRPr="00DC45BA">
        <w:rPr>
          <w:rFonts w:ascii="Arial" w:eastAsia="Calibri" w:hAnsi="Arial" w:cs="Arial"/>
          <w:lang w:val="es-ES"/>
        </w:rPr>
        <w:t xml:space="preserve">al 31 de diciembre de 2022, </w:t>
      </w:r>
      <w:r w:rsidR="00561C3B" w:rsidRPr="00DC45BA">
        <w:rPr>
          <w:rFonts w:ascii="Arial" w:eastAsia="Calibri" w:hAnsi="Arial" w:cs="Arial"/>
          <w:lang w:val="es-ES"/>
        </w:rPr>
        <w:t xml:space="preserve">en los libros autorizados </w:t>
      </w:r>
      <w:r w:rsidR="00780AF0" w:rsidRPr="00DC45BA">
        <w:rPr>
          <w:rFonts w:ascii="Arial" w:eastAsia="Calibri" w:hAnsi="Arial" w:cs="Arial"/>
          <w:lang w:val="es-ES"/>
        </w:rPr>
        <w:t xml:space="preserve">por la Contraloría General de Cuentas. </w:t>
      </w:r>
    </w:p>
    <w:p w14:paraId="69C29E9C" w14:textId="762DA457" w:rsidR="005C5645" w:rsidRPr="00DC45BA" w:rsidRDefault="005C5645" w:rsidP="00780AF0">
      <w:pPr>
        <w:pStyle w:val="Sinespaciado"/>
        <w:jc w:val="both"/>
        <w:rPr>
          <w:rFonts w:ascii="Arial" w:eastAsia="Times New Roman" w:hAnsi="Arial" w:cs="Arial"/>
          <w:color w:val="000000"/>
          <w:lang w:eastAsia="es-ES"/>
        </w:rPr>
      </w:pPr>
    </w:p>
    <w:p w14:paraId="164B436C" w14:textId="77777777" w:rsidR="007E4ADC" w:rsidRDefault="007E4ADC" w:rsidP="00A33D15">
      <w:pPr>
        <w:pStyle w:val="Sinespaciado"/>
        <w:ind w:left="1636" w:hanging="360"/>
        <w:jc w:val="both"/>
        <w:rPr>
          <w:rFonts w:ascii="Arial" w:eastAsia="Times New Roman" w:hAnsi="Arial" w:cs="Arial"/>
          <w:b/>
          <w:bCs/>
          <w:color w:val="000000"/>
          <w:lang w:eastAsia="es-ES"/>
        </w:rPr>
      </w:pPr>
      <w:bookmarkStart w:id="6" w:name="_Hlk127953234"/>
    </w:p>
    <w:p w14:paraId="19A57275" w14:textId="77777777" w:rsidR="00B44F84" w:rsidRDefault="00B44F84" w:rsidP="00A33D15">
      <w:pPr>
        <w:pStyle w:val="Sinespaciado"/>
        <w:ind w:left="1636" w:hanging="360"/>
        <w:jc w:val="both"/>
        <w:rPr>
          <w:rFonts w:ascii="Arial" w:eastAsia="Times New Roman" w:hAnsi="Arial" w:cs="Arial"/>
          <w:b/>
          <w:bCs/>
          <w:color w:val="000000"/>
          <w:lang w:eastAsia="es-ES"/>
        </w:rPr>
      </w:pPr>
    </w:p>
    <w:p w14:paraId="7B24C1DA" w14:textId="77777777" w:rsidR="00B44F84" w:rsidRDefault="00B44F84" w:rsidP="00A33D15">
      <w:pPr>
        <w:pStyle w:val="Sinespaciado"/>
        <w:ind w:left="1636" w:hanging="360"/>
        <w:jc w:val="both"/>
        <w:rPr>
          <w:rFonts w:ascii="Arial" w:eastAsia="Times New Roman" w:hAnsi="Arial" w:cs="Arial"/>
          <w:b/>
          <w:bCs/>
          <w:color w:val="000000"/>
          <w:lang w:eastAsia="es-ES"/>
        </w:rPr>
      </w:pPr>
    </w:p>
    <w:p w14:paraId="4C2DAFBF" w14:textId="77777777" w:rsidR="00B44F84" w:rsidRDefault="00B44F84" w:rsidP="00A33D15">
      <w:pPr>
        <w:pStyle w:val="Sinespaciado"/>
        <w:ind w:left="1636" w:hanging="360"/>
        <w:jc w:val="both"/>
        <w:rPr>
          <w:rFonts w:ascii="Arial" w:eastAsia="Times New Roman" w:hAnsi="Arial" w:cs="Arial"/>
          <w:b/>
          <w:bCs/>
          <w:color w:val="000000"/>
          <w:lang w:eastAsia="es-ES"/>
        </w:rPr>
      </w:pPr>
    </w:p>
    <w:p w14:paraId="0FBC0D6E" w14:textId="77777777" w:rsidR="00B44F84" w:rsidRDefault="00B44F84" w:rsidP="00A33D15">
      <w:pPr>
        <w:pStyle w:val="Sinespaciado"/>
        <w:ind w:left="1636" w:hanging="360"/>
        <w:jc w:val="both"/>
        <w:rPr>
          <w:rFonts w:ascii="Arial" w:eastAsia="Times New Roman" w:hAnsi="Arial" w:cs="Arial"/>
          <w:b/>
          <w:bCs/>
          <w:color w:val="000000"/>
          <w:lang w:eastAsia="es-ES"/>
        </w:rPr>
      </w:pPr>
    </w:p>
    <w:p w14:paraId="3C5BDCAC" w14:textId="77777777" w:rsidR="00B44F84" w:rsidRPr="00DC45BA" w:rsidRDefault="00B44F84" w:rsidP="00A33D15">
      <w:pPr>
        <w:pStyle w:val="Sinespaciado"/>
        <w:ind w:left="1636" w:hanging="360"/>
        <w:jc w:val="both"/>
        <w:rPr>
          <w:rFonts w:ascii="Arial" w:eastAsia="Times New Roman" w:hAnsi="Arial" w:cs="Arial"/>
          <w:b/>
          <w:bCs/>
          <w:color w:val="000000"/>
          <w:lang w:eastAsia="es-ES"/>
        </w:rPr>
      </w:pPr>
    </w:p>
    <w:p w14:paraId="2A107797" w14:textId="71309313" w:rsidR="00B34816" w:rsidRPr="00DC45BA" w:rsidRDefault="00AE41EB" w:rsidP="00A33D15">
      <w:pPr>
        <w:pStyle w:val="Sinespaciado"/>
        <w:ind w:left="1636" w:hanging="360"/>
        <w:jc w:val="both"/>
        <w:rPr>
          <w:rFonts w:ascii="Arial" w:eastAsia="Times New Roman" w:hAnsi="Arial" w:cs="Arial"/>
          <w:b/>
          <w:bCs/>
          <w:color w:val="000000"/>
          <w:lang w:eastAsia="es-ES"/>
        </w:rPr>
      </w:pPr>
      <w:r w:rsidRPr="00DC45BA">
        <w:rPr>
          <w:rFonts w:ascii="Arial" w:eastAsia="Times New Roman" w:hAnsi="Arial" w:cs="Arial"/>
          <w:b/>
          <w:bCs/>
          <w:color w:val="000000"/>
          <w:lang w:eastAsia="es-ES"/>
        </w:rPr>
        <w:lastRenderedPageBreak/>
        <w:t xml:space="preserve">Deficiencia No. 2 </w:t>
      </w:r>
    </w:p>
    <w:p w14:paraId="2E3515C9" w14:textId="77777777" w:rsidR="00B34816" w:rsidRPr="00DC45BA" w:rsidRDefault="00B34816" w:rsidP="00A33D15">
      <w:pPr>
        <w:pStyle w:val="Sinespaciado"/>
        <w:ind w:left="1636" w:hanging="360"/>
        <w:jc w:val="both"/>
        <w:rPr>
          <w:rFonts w:ascii="Arial" w:eastAsia="Times New Roman" w:hAnsi="Arial" w:cs="Arial"/>
          <w:b/>
          <w:bCs/>
          <w:color w:val="000000"/>
          <w:lang w:eastAsia="es-ES"/>
        </w:rPr>
      </w:pPr>
    </w:p>
    <w:p w14:paraId="720914AB" w14:textId="77777777" w:rsidR="00B34816" w:rsidRPr="00DC45BA" w:rsidRDefault="00AE41EB" w:rsidP="00A33D15">
      <w:pPr>
        <w:pStyle w:val="Sinespaciado"/>
        <w:ind w:left="1276"/>
        <w:jc w:val="both"/>
        <w:rPr>
          <w:rFonts w:ascii="Arial" w:eastAsia="Times New Roman" w:hAnsi="Arial" w:cs="Arial"/>
          <w:b/>
          <w:bCs/>
          <w:color w:val="000000"/>
          <w:lang w:eastAsia="es-ES"/>
        </w:rPr>
      </w:pPr>
      <w:r w:rsidRPr="00DC45BA">
        <w:rPr>
          <w:rFonts w:ascii="Arial" w:eastAsia="Times New Roman" w:hAnsi="Arial" w:cs="Arial"/>
          <w:b/>
          <w:bCs/>
          <w:color w:val="000000"/>
          <w:lang w:eastAsia="es-ES"/>
        </w:rPr>
        <w:t xml:space="preserve">Falta de </w:t>
      </w:r>
      <w:bookmarkStart w:id="7" w:name="_Hlk129608051"/>
      <w:r w:rsidRPr="00DC45BA">
        <w:rPr>
          <w:rFonts w:ascii="Arial" w:eastAsia="Times New Roman" w:hAnsi="Arial" w:cs="Arial"/>
          <w:b/>
          <w:bCs/>
          <w:color w:val="000000"/>
          <w:lang w:eastAsia="es-ES"/>
        </w:rPr>
        <w:t>registros, adiciones, disminuciones o bajas, en libro de Inventarios de activos fijos del año 2007 al año 2022.</w:t>
      </w:r>
      <w:bookmarkEnd w:id="7"/>
    </w:p>
    <w:p w14:paraId="5B6D256B" w14:textId="77777777" w:rsidR="00B34816" w:rsidRPr="00DC45BA" w:rsidRDefault="00B34816" w:rsidP="00A33D15">
      <w:pPr>
        <w:pStyle w:val="Sinespaciado"/>
        <w:ind w:left="1636" w:hanging="360"/>
        <w:jc w:val="both"/>
        <w:rPr>
          <w:rFonts w:ascii="Arial" w:eastAsia="Times New Roman" w:hAnsi="Arial" w:cs="Arial"/>
          <w:b/>
          <w:bCs/>
          <w:color w:val="000000"/>
          <w:lang w:eastAsia="es-ES"/>
        </w:rPr>
      </w:pPr>
    </w:p>
    <w:p w14:paraId="6291F4B9" w14:textId="2E8B12A9" w:rsidR="00B34816" w:rsidRPr="00DC45BA" w:rsidRDefault="00AE41EB" w:rsidP="00A33D15">
      <w:pPr>
        <w:pStyle w:val="Sinespaciado"/>
        <w:ind w:left="1636" w:hanging="360"/>
        <w:jc w:val="both"/>
        <w:rPr>
          <w:rFonts w:ascii="Arial" w:eastAsia="Times New Roman" w:hAnsi="Arial" w:cs="Arial"/>
          <w:b/>
          <w:bCs/>
          <w:color w:val="000000"/>
          <w:lang w:val="es-ES" w:eastAsia="es-ES"/>
        </w:rPr>
      </w:pPr>
      <w:r w:rsidRPr="00DC45BA">
        <w:rPr>
          <w:rFonts w:ascii="Arial" w:eastAsia="Times New Roman" w:hAnsi="Arial" w:cs="Arial"/>
          <w:b/>
          <w:bCs/>
          <w:color w:val="000000"/>
          <w:lang w:val="es-ES" w:eastAsia="es-ES"/>
        </w:rPr>
        <w:t>Condición:</w:t>
      </w:r>
    </w:p>
    <w:p w14:paraId="090725F5" w14:textId="77777777" w:rsidR="00B34816" w:rsidRPr="00DC45BA" w:rsidRDefault="00AE41EB" w:rsidP="00A33D15">
      <w:pPr>
        <w:pStyle w:val="Sinespaciado"/>
        <w:ind w:left="1276"/>
        <w:jc w:val="both"/>
        <w:rPr>
          <w:rFonts w:ascii="Arial" w:eastAsia="Times New Roman" w:hAnsi="Arial" w:cs="Arial"/>
          <w:color w:val="000000"/>
          <w:lang w:eastAsia="es-ES"/>
        </w:rPr>
      </w:pPr>
      <w:r w:rsidRPr="00DC45BA">
        <w:rPr>
          <w:rFonts w:ascii="Arial" w:eastAsia="Times New Roman" w:hAnsi="Arial" w:cs="Arial"/>
          <w:color w:val="000000"/>
          <w:lang w:eastAsia="es-ES"/>
        </w:rPr>
        <w:t xml:space="preserve">Se determinó que no se han asentado en un libro autorizado por la Contraloría General de Cuentas, el registro, adiciones, disminuciones o bajas de inventarios de activos fijos desde </w:t>
      </w:r>
      <w:bookmarkStart w:id="8" w:name="_Hlk128492074"/>
      <w:r w:rsidRPr="00DC45BA">
        <w:rPr>
          <w:rFonts w:ascii="Arial" w:eastAsia="Times New Roman" w:hAnsi="Arial" w:cs="Arial"/>
          <w:color w:val="000000"/>
          <w:lang w:eastAsia="es-ES"/>
        </w:rPr>
        <w:t>año 2007 hasta el año 2022</w:t>
      </w:r>
      <w:bookmarkEnd w:id="8"/>
      <w:r w:rsidRPr="00DC45BA">
        <w:rPr>
          <w:rFonts w:ascii="Arial" w:eastAsia="Times New Roman" w:hAnsi="Arial" w:cs="Arial"/>
          <w:color w:val="000000"/>
          <w:lang w:eastAsia="es-ES"/>
        </w:rPr>
        <w:t xml:space="preserve">, que equivalen a la ausencia de 16 años sin registros oficiales en un libro de inventarios de activos fijos. </w:t>
      </w:r>
      <w:bookmarkEnd w:id="6"/>
    </w:p>
    <w:p w14:paraId="49E03F9B" w14:textId="77777777" w:rsidR="00776F74" w:rsidRPr="00DC45BA" w:rsidRDefault="00776F74" w:rsidP="00776F74">
      <w:pPr>
        <w:pStyle w:val="Sinespaciado"/>
        <w:ind w:left="1636" w:hanging="360"/>
        <w:jc w:val="both"/>
        <w:rPr>
          <w:rFonts w:ascii="Arial" w:hAnsi="Arial" w:cs="Arial"/>
          <w:b/>
        </w:rPr>
      </w:pPr>
    </w:p>
    <w:p w14:paraId="48DC5875" w14:textId="017D9596" w:rsidR="00776F74" w:rsidRPr="00DC45BA" w:rsidRDefault="00776F74" w:rsidP="00776F74">
      <w:pPr>
        <w:pStyle w:val="Sinespaciado"/>
        <w:ind w:left="1636" w:hanging="360"/>
        <w:jc w:val="both"/>
        <w:rPr>
          <w:rFonts w:ascii="Arial" w:eastAsia="Times New Roman" w:hAnsi="Arial" w:cs="Arial"/>
          <w:color w:val="000000"/>
          <w:lang w:eastAsia="es-ES"/>
        </w:rPr>
      </w:pPr>
      <w:r w:rsidRPr="00DC45BA">
        <w:rPr>
          <w:rFonts w:ascii="Arial" w:hAnsi="Arial" w:cs="Arial"/>
          <w:b/>
        </w:rPr>
        <w:t>Comentario de responsables:</w:t>
      </w:r>
    </w:p>
    <w:p w14:paraId="483A5938" w14:textId="3E6F9059" w:rsidR="00776F74" w:rsidRPr="00DC45BA" w:rsidRDefault="00776F74" w:rsidP="00776F74">
      <w:pPr>
        <w:pStyle w:val="Sinespaciado"/>
        <w:ind w:left="1276"/>
        <w:jc w:val="both"/>
        <w:rPr>
          <w:rFonts w:ascii="Arial" w:eastAsia="Times New Roman" w:hAnsi="Arial" w:cs="Arial"/>
          <w:color w:val="000000"/>
          <w:lang w:eastAsia="es-ES"/>
        </w:rPr>
      </w:pPr>
      <w:r w:rsidRPr="00DC45BA">
        <w:rPr>
          <w:rFonts w:ascii="Arial" w:hAnsi="Arial" w:cs="Arial"/>
          <w:lang w:val="es-ES"/>
        </w:rPr>
        <w:t>Los responsables a través de OFICIO DIGEBI-DIR-297-2023 de fecha 07/03/2023, emitido por el director general, subdirector general y jefe del departamento administrativo financiero de la Dirección General de Educación Bilingüe Intercultural -DIG</w:t>
      </w:r>
      <w:r w:rsidR="00E52C7C" w:rsidRPr="00DC45BA">
        <w:rPr>
          <w:rFonts w:ascii="Arial" w:hAnsi="Arial" w:cs="Arial"/>
          <w:lang w:val="es-ES"/>
        </w:rPr>
        <w:t>E</w:t>
      </w:r>
      <w:r w:rsidRPr="00DC45BA">
        <w:rPr>
          <w:rFonts w:ascii="Arial" w:hAnsi="Arial" w:cs="Arial"/>
          <w:lang w:val="es-ES"/>
        </w:rPr>
        <w:t>BI-, indica literalmente: “…</w:t>
      </w:r>
      <w:r w:rsidRPr="00DC45BA">
        <w:rPr>
          <w:rFonts w:ascii="Arial" w:eastAsia="Times New Roman" w:hAnsi="Arial" w:cs="Arial"/>
        </w:rPr>
        <w:t xml:space="preserve">A partir de años anteriores al 2014, la DIGEBI, sus procesos administrativos se realizaban de forma concentrada, los registros de inventarios los llevaba DISERSA, y en esos años se formó una comisión liquidadora que incluía el inventario de DIGEBI, dicha comisión liquidadora no estableció la diferencia entre lo físico y los saldos registrados en el libro. Y la falta de registro se debe a que los bienes no estaban registrados por esta Unidad Ejecutora </w:t>
      </w:r>
      <w:r w:rsidR="00E063B2" w:rsidRPr="00DC45BA">
        <w:rPr>
          <w:rFonts w:ascii="Arial" w:eastAsia="Times New Roman" w:hAnsi="Arial" w:cs="Arial"/>
        </w:rPr>
        <w:t>debido</w:t>
      </w:r>
      <w:r w:rsidRPr="00DC45BA">
        <w:rPr>
          <w:rFonts w:ascii="Arial" w:eastAsia="Times New Roman" w:hAnsi="Arial" w:cs="Arial"/>
        </w:rPr>
        <w:t xml:space="preserve"> a su proceso de liquidación…”.  </w:t>
      </w:r>
    </w:p>
    <w:p w14:paraId="303F1642" w14:textId="77777777" w:rsidR="00776F74" w:rsidRPr="00DC45BA" w:rsidRDefault="00776F74" w:rsidP="00776F74">
      <w:pPr>
        <w:pStyle w:val="Sinespaciado"/>
        <w:ind w:left="1636" w:hanging="360"/>
        <w:jc w:val="both"/>
        <w:rPr>
          <w:rFonts w:ascii="Arial" w:hAnsi="Arial" w:cs="Arial"/>
          <w:b/>
        </w:rPr>
      </w:pPr>
    </w:p>
    <w:p w14:paraId="19441918" w14:textId="20B082AA" w:rsidR="00776F74" w:rsidRPr="00DC45BA" w:rsidRDefault="00776F74" w:rsidP="00776F74">
      <w:pPr>
        <w:pStyle w:val="Sinespaciado"/>
        <w:ind w:left="1636" w:hanging="360"/>
        <w:jc w:val="both"/>
        <w:rPr>
          <w:rFonts w:ascii="Arial" w:eastAsia="Times New Roman" w:hAnsi="Arial" w:cs="Arial"/>
          <w:color w:val="000000"/>
          <w:lang w:eastAsia="es-ES"/>
        </w:rPr>
      </w:pPr>
      <w:r w:rsidRPr="00DC45BA">
        <w:rPr>
          <w:rFonts w:ascii="Arial" w:hAnsi="Arial" w:cs="Arial"/>
          <w:b/>
        </w:rPr>
        <w:t>Comentario de auditoría:</w:t>
      </w:r>
    </w:p>
    <w:p w14:paraId="6B6954EC" w14:textId="37F7F83C" w:rsidR="002B5154" w:rsidRPr="00DC45BA" w:rsidRDefault="003466FE" w:rsidP="002B5154">
      <w:pPr>
        <w:pStyle w:val="Sinespaciado"/>
        <w:ind w:left="1276"/>
        <w:jc w:val="both"/>
        <w:rPr>
          <w:rFonts w:ascii="Arial" w:hAnsi="Arial" w:cs="Arial"/>
          <w:lang w:val="es-ES"/>
        </w:rPr>
      </w:pPr>
      <w:bookmarkStart w:id="9" w:name="_Hlk129609830"/>
      <w:r w:rsidRPr="00DC45BA">
        <w:rPr>
          <w:rFonts w:ascii="Arial" w:hAnsi="Arial" w:cs="Arial"/>
          <w:lang w:val="es-ES"/>
        </w:rPr>
        <w:t>De conformidad con el análisis realizado al comentario de los responsables</w:t>
      </w:r>
      <w:r w:rsidR="00B42F2F" w:rsidRPr="00DC45BA">
        <w:rPr>
          <w:rFonts w:ascii="Arial" w:hAnsi="Arial" w:cs="Arial"/>
          <w:lang w:val="es-ES"/>
        </w:rPr>
        <w:t>,</w:t>
      </w:r>
      <w:r w:rsidR="00B53F11" w:rsidRPr="00DC45BA">
        <w:rPr>
          <w:rFonts w:ascii="Arial" w:hAnsi="Arial" w:cs="Arial"/>
          <w:lang w:val="es-ES"/>
        </w:rPr>
        <w:t xml:space="preserve"> </w:t>
      </w:r>
      <w:r w:rsidR="00780AF0" w:rsidRPr="00DC45BA">
        <w:rPr>
          <w:rFonts w:ascii="Arial" w:hAnsi="Arial" w:cs="Arial"/>
          <w:lang w:val="es-ES"/>
        </w:rPr>
        <w:t>se determinó que no desvirtúa la situación señalada</w:t>
      </w:r>
      <w:r w:rsidR="002B5154" w:rsidRPr="00DC45BA">
        <w:rPr>
          <w:rFonts w:ascii="Arial" w:eastAsia="Times New Roman" w:hAnsi="Arial" w:cs="Arial"/>
          <w:color w:val="000000"/>
          <w:lang w:eastAsia="es-ES"/>
        </w:rPr>
        <w:t xml:space="preserve">, </w:t>
      </w:r>
      <w:r w:rsidR="002B5154" w:rsidRPr="00DC45BA">
        <w:rPr>
          <w:rFonts w:ascii="Arial" w:hAnsi="Arial" w:cs="Arial"/>
          <w:lang w:val="es-ES"/>
        </w:rPr>
        <w:t xml:space="preserve">por tal razón, se confirma la deficiencia. </w:t>
      </w:r>
    </w:p>
    <w:p w14:paraId="0A6DB512" w14:textId="42EBC158" w:rsidR="002B5154" w:rsidRPr="00DC45BA" w:rsidRDefault="002B5154" w:rsidP="00B53F11">
      <w:pPr>
        <w:pStyle w:val="Sinespaciado"/>
        <w:ind w:left="1276"/>
        <w:jc w:val="both"/>
        <w:rPr>
          <w:rFonts w:ascii="Arial" w:hAnsi="Arial" w:cs="Arial"/>
          <w:lang w:val="es-ES"/>
        </w:rPr>
      </w:pPr>
    </w:p>
    <w:bookmarkEnd w:id="9"/>
    <w:p w14:paraId="046D948B" w14:textId="77777777" w:rsidR="00B34816" w:rsidRPr="00DC45BA" w:rsidRDefault="00AE41EB" w:rsidP="00A33D15">
      <w:pPr>
        <w:pStyle w:val="Sinespaciado"/>
        <w:ind w:left="1636" w:hanging="360"/>
        <w:jc w:val="both"/>
        <w:rPr>
          <w:rFonts w:ascii="Arial" w:eastAsia="Times New Roman" w:hAnsi="Arial" w:cs="Arial"/>
          <w:b/>
          <w:bCs/>
          <w:color w:val="000000"/>
          <w:lang w:val="es-ES" w:eastAsia="es-ES"/>
        </w:rPr>
      </w:pPr>
      <w:r w:rsidRPr="00DC45BA">
        <w:rPr>
          <w:rFonts w:ascii="Arial" w:eastAsia="Times New Roman" w:hAnsi="Arial" w:cs="Arial"/>
          <w:b/>
          <w:bCs/>
          <w:color w:val="000000"/>
          <w:lang w:val="es-ES" w:eastAsia="es-ES"/>
        </w:rPr>
        <w:t>Recomendación:</w:t>
      </w:r>
    </w:p>
    <w:p w14:paraId="5B5D0573" w14:textId="4AFA8C6F" w:rsidR="00B34816" w:rsidRPr="00DC45BA" w:rsidRDefault="001500DC" w:rsidP="001500DC">
      <w:pPr>
        <w:pStyle w:val="Sinespaciado"/>
        <w:ind w:left="1276"/>
        <w:jc w:val="both"/>
        <w:rPr>
          <w:rFonts w:ascii="Arial" w:eastAsia="Calibri" w:hAnsi="Arial" w:cs="Arial"/>
          <w:lang w:val="es-ES"/>
        </w:rPr>
      </w:pPr>
      <w:r w:rsidRPr="00DC45BA">
        <w:rPr>
          <w:rFonts w:ascii="Arial" w:eastAsia="Calibri" w:hAnsi="Arial" w:cs="Arial"/>
          <w:lang w:val="es-ES"/>
        </w:rPr>
        <w:t xml:space="preserve">Que el </w:t>
      </w:r>
      <w:r w:rsidRPr="00DC45BA">
        <w:rPr>
          <w:rFonts w:ascii="Arial" w:eastAsia="Calibri" w:hAnsi="Arial" w:cs="Arial"/>
        </w:rPr>
        <w:t xml:space="preserve">director </w:t>
      </w:r>
      <w:r w:rsidRPr="00DC45BA">
        <w:rPr>
          <w:rFonts w:ascii="Arial" w:eastAsia="Calibri" w:hAnsi="Arial" w:cs="Arial"/>
          <w:lang w:val="es-ES"/>
        </w:rPr>
        <w:t xml:space="preserve">de la Dirección General de Educación Bilingüe Intercultural DIGEBI, gire sus instrucciones por escrito y de seguimiento a las mismas </w:t>
      </w:r>
      <w:r w:rsidRPr="00DC45BA">
        <w:rPr>
          <w:rFonts w:ascii="Arial" w:eastAsia="Times New Roman" w:hAnsi="Arial" w:cs="Arial"/>
          <w:color w:val="000000"/>
          <w:lang w:val="es-ES" w:eastAsia="es-ES"/>
        </w:rPr>
        <w:t xml:space="preserve">al subdirector general y él a su vez,  </w:t>
      </w:r>
      <w:r w:rsidRPr="00DC45BA">
        <w:rPr>
          <w:rFonts w:ascii="Arial" w:eastAsia="Calibri" w:hAnsi="Arial" w:cs="Arial"/>
          <w:lang w:val="es-ES"/>
        </w:rPr>
        <w:t xml:space="preserve">al jefe del departamento administrativo financiero para que el encargado de inventarios, </w:t>
      </w:r>
      <w:r w:rsidR="00413389" w:rsidRPr="00DC45BA">
        <w:rPr>
          <w:rFonts w:ascii="Arial" w:eastAsia="Calibri" w:hAnsi="Arial" w:cs="Arial"/>
          <w:lang w:val="es-ES"/>
        </w:rPr>
        <w:t>proceda a registrar</w:t>
      </w:r>
      <w:r w:rsidR="00CC0DD6" w:rsidRPr="00DC45BA">
        <w:rPr>
          <w:rFonts w:ascii="Arial" w:eastAsia="Calibri" w:hAnsi="Arial" w:cs="Arial"/>
          <w:lang w:val="es-ES"/>
        </w:rPr>
        <w:t xml:space="preserve"> y actualizar</w:t>
      </w:r>
      <w:r w:rsidR="00413389" w:rsidRPr="00DC45BA">
        <w:rPr>
          <w:rFonts w:ascii="Arial" w:eastAsia="Calibri" w:hAnsi="Arial" w:cs="Arial"/>
          <w:lang w:val="es-ES"/>
        </w:rPr>
        <w:t xml:space="preserve"> </w:t>
      </w:r>
      <w:r w:rsidR="00CC0DD6" w:rsidRPr="00DC45BA">
        <w:rPr>
          <w:rFonts w:ascii="Arial" w:eastAsia="Calibri" w:hAnsi="Arial" w:cs="Arial"/>
          <w:lang w:val="es-ES"/>
        </w:rPr>
        <w:t xml:space="preserve">el </w:t>
      </w:r>
      <w:r w:rsidR="00413389" w:rsidRPr="00DC45BA">
        <w:rPr>
          <w:rFonts w:ascii="Arial" w:eastAsia="Calibri" w:hAnsi="Arial" w:cs="Arial"/>
          <w:lang w:val="es-ES"/>
        </w:rPr>
        <w:t xml:space="preserve">libro de activos </w:t>
      </w:r>
      <w:r w:rsidR="00D84DE1" w:rsidRPr="00DC45BA">
        <w:rPr>
          <w:rFonts w:ascii="Arial" w:eastAsia="Calibri" w:hAnsi="Arial" w:cs="Arial"/>
          <w:lang w:val="es-ES"/>
        </w:rPr>
        <w:t xml:space="preserve">fijos </w:t>
      </w:r>
      <w:r w:rsidR="00CE0F18" w:rsidRPr="00DC45BA">
        <w:rPr>
          <w:rFonts w:ascii="Arial" w:eastAsia="Calibri" w:hAnsi="Arial" w:cs="Arial"/>
          <w:lang w:val="es-ES"/>
        </w:rPr>
        <w:t>de</w:t>
      </w:r>
      <w:r w:rsidR="00AE41EB" w:rsidRPr="00DC45BA">
        <w:rPr>
          <w:rFonts w:ascii="Arial" w:eastAsia="Times New Roman" w:hAnsi="Arial" w:cs="Arial"/>
          <w:color w:val="000000"/>
          <w:lang w:eastAsia="es-ES"/>
        </w:rPr>
        <w:t xml:space="preserve"> </w:t>
      </w:r>
      <w:r w:rsidR="00AE41EB" w:rsidRPr="00DC45BA">
        <w:rPr>
          <w:rFonts w:ascii="Arial" w:hAnsi="Arial" w:cs="Arial"/>
        </w:rPr>
        <w:t>bienes</w:t>
      </w:r>
      <w:r w:rsidR="00DE009A" w:rsidRPr="00DC45BA">
        <w:rPr>
          <w:rFonts w:ascii="Arial" w:eastAsia="Times New Roman" w:hAnsi="Arial" w:cs="Arial"/>
          <w:color w:val="000000"/>
          <w:lang w:eastAsia="es-ES"/>
        </w:rPr>
        <w:t xml:space="preserve">, </w:t>
      </w:r>
      <w:r w:rsidR="00C378ED" w:rsidRPr="00DC45BA">
        <w:rPr>
          <w:rFonts w:ascii="Arial" w:eastAsia="Times New Roman" w:hAnsi="Arial" w:cs="Arial"/>
          <w:color w:val="000000"/>
          <w:lang w:eastAsia="es-ES"/>
        </w:rPr>
        <w:t>con</w:t>
      </w:r>
      <w:r w:rsidR="00641125" w:rsidRPr="00DC45BA">
        <w:rPr>
          <w:rFonts w:ascii="Arial" w:eastAsia="Times New Roman" w:hAnsi="Arial" w:cs="Arial"/>
          <w:color w:val="000000"/>
          <w:lang w:eastAsia="es-ES"/>
        </w:rPr>
        <w:t xml:space="preserve"> sus</w:t>
      </w:r>
      <w:r w:rsidR="00C378ED" w:rsidRPr="00DC45BA">
        <w:rPr>
          <w:rFonts w:ascii="Arial" w:eastAsia="Times New Roman" w:hAnsi="Arial" w:cs="Arial"/>
          <w:color w:val="000000"/>
          <w:lang w:eastAsia="es-ES"/>
        </w:rPr>
        <w:t xml:space="preserve"> </w:t>
      </w:r>
      <w:r w:rsidR="005D0991" w:rsidRPr="00DC45BA">
        <w:rPr>
          <w:rFonts w:ascii="Arial" w:eastAsia="Times New Roman" w:hAnsi="Arial" w:cs="Arial"/>
          <w:color w:val="000000"/>
          <w:lang w:eastAsia="es-ES"/>
        </w:rPr>
        <w:t>adicciones</w:t>
      </w:r>
      <w:r w:rsidR="00C378ED" w:rsidRPr="00DC45BA">
        <w:rPr>
          <w:rFonts w:ascii="Arial" w:eastAsia="Times New Roman" w:hAnsi="Arial" w:cs="Arial"/>
          <w:color w:val="000000"/>
          <w:lang w:eastAsia="es-ES"/>
        </w:rPr>
        <w:t>, disminuciones o bajas de inventarios de activos fijos</w:t>
      </w:r>
      <w:r w:rsidR="00DE009A" w:rsidRPr="00DC45BA">
        <w:rPr>
          <w:rFonts w:ascii="Arial" w:eastAsia="Times New Roman" w:hAnsi="Arial" w:cs="Arial"/>
          <w:color w:val="000000"/>
          <w:lang w:eastAsia="es-ES"/>
        </w:rPr>
        <w:t xml:space="preserve"> ocurridas </w:t>
      </w:r>
      <w:r w:rsidR="00C378ED" w:rsidRPr="00DC45BA">
        <w:rPr>
          <w:rFonts w:ascii="Arial" w:eastAsia="Times New Roman" w:hAnsi="Arial" w:cs="Arial"/>
          <w:color w:val="000000"/>
          <w:lang w:eastAsia="es-ES"/>
        </w:rPr>
        <w:t xml:space="preserve">desde </w:t>
      </w:r>
      <w:r w:rsidR="00641125" w:rsidRPr="00DC45BA">
        <w:rPr>
          <w:rFonts w:ascii="Arial" w:eastAsia="Times New Roman" w:hAnsi="Arial" w:cs="Arial"/>
          <w:color w:val="000000"/>
          <w:lang w:eastAsia="es-ES"/>
        </w:rPr>
        <w:t xml:space="preserve">el </w:t>
      </w:r>
      <w:r w:rsidR="00C378ED" w:rsidRPr="00DC45BA">
        <w:rPr>
          <w:rFonts w:ascii="Arial" w:eastAsia="Times New Roman" w:hAnsi="Arial" w:cs="Arial"/>
          <w:color w:val="000000"/>
          <w:lang w:eastAsia="es-ES"/>
        </w:rPr>
        <w:t xml:space="preserve">año 2007 </w:t>
      </w:r>
      <w:r w:rsidR="00641125" w:rsidRPr="00DC45BA">
        <w:rPr>
          <w:rFonts w:ascii="Arial" w:eastAsia="Times New Roman" w:hAnsi="Arial" w:cs="Arial"/>
          <w:color w:val="000000"/>
          <w:lang w:eastAsia="es-ES"/>
        </w:rPr>
        <w:t>a</w:t>
      </w:r>
      <w:r w:rsidR="00C378ED" w:rsidRPr="00DC45BA">
        <w:rPr>
          <w:rFonts w:ascii="Arial" w:eastAsia="Times New Roman" w:hAnsi="Arial" w:cs="Arial"/>
          <w:color w:val="000000"/>
          <w:lang w:eastAsia="es-ES"/>
        </w:rPr>
        <w:t>l año 2022</w:t>
      </w:r>
      <w:r w:rsidR="00AE41EB" w:rsidRPr="00DC45BA">
        <w:rPr>
          <w:rFonts w:ascii="Arial" w:eastAsia="Times New Roman" w:hAnsi="Arial" w:cs="Arial"/>
          <w:color w:val="000000"/>
          <w:lang w:eastAsia="es-ES"/>
        </w:rPr>
        <w:t>.</w:t>
      </w:r>
    </w:p>
    <w:p w14:paraId="14A156C2" w14:textId="6C322F45" w:rsidR="00B34816" w:rsidRPr="00DC45BA" w:rsidRDefault="00B34816" w:rsidP="00A33D15">
      <w:pPr>
        <w:pStyle w:val="Sinespaciado"/>
        <w:ind w:left="1636" w:hanging="360"/>
        <w:jc w:val="both"/>
        <w:rPr>
          <w:rFonts w:eastAsia="Times New Roman"/>
          <w:b/>
          <w:bCs/>
          <w:color w:val="000000"/>
          <w:lang w:eastAsia="es-ES"/>
        </w:rPr>
      </w:pPr>
    </w:p>
    <w:p w14:paraId="5C4C6313" w14:textId="77777777" w:rsidR="00015A09" w:rsidRPr="00DC45BA" w:rsidRDefault="00015A09" w:rsidP="00A33D15">
      <w:pPr>
        <w:pStyle w:val="Sinespaciado"/>
        <w:ind w:left="1636" w:hanging="360"/>
        <w:jc w:val="both"/>
        <w:rPr>
          <w:rFonts w:eastAsia="Times New Roman"/>
          <w:b/>
          <w:bCs/>
          <w:color w:val="000000"/>
          <w:lang w:eastAsia="es-ES"/>
        </w:rPr>
      </w:pPr>
    </w:p>
    <w:p w14:paraId="5C017EAB" w14:textId="77777777" w:rsidR="00B34816" w:rsidRPr="00DC45BA" w:rsidRDefault="00AE41EB" w:rsidP="00A33D15">
      <w:pPr>
        <w:pStyle w:val="Sinespaciado"/>
        <w:ind w:left="1636" w:hanging="360"/>
        <w:jc w:val="both"/>
        <w:rPr>
          <w:rFonts w:ascii="Arial" w:eastAsia="Times New Roman" w:hAnsi="Arial" w:cs="Arial"/>
          <w:b/>
          <w:bCs/>
          <w:color w:val="000000"/>
          <w:lang w:eastAsia="es-ES"/>
        </w:rPr>
      </w:pPr>
      <w:r w:rsidRPr="00DC45BA">
        <w:rPr>
          <w:rFonts w:ascii="Arial" w:eastAsia="Times New Roman" w:hAnsi="Arial" w:cs="Arial"/>
          <w:b/>
          <w:bCs/>
          <w:color w:val="000000"/>
          <w:lang w:eastAsia="es-ES"/>
        </w:rPr>
        <w:t>Deficiencia No. 3</w:t>
      </w:r>
    </w:p>
    <w:p w14:paraId="07A12E8D" w14:textId="77777777" w:rsidR="00B34816" w:rsidRPr="00DC45BA" w:rsidRDefault="00B34816" w:rsidP="00A33D15">
      <w:pPr>
        <w:pStyle w:val="Sinespaciado"/>
        <w:ind w:left="1636" w:hanging="360"/>
        <w:jc w:val="both"/>
        <w:rPr>
          <w:rFonts w:ascii="Arial" w:eastAsia="Times New Roman" w:hAnsi="Arial" w:cs="Arial"/>
          <w:b/>
          <w:bCs/>
          <w:color w:val="000000"/>
          <w:lang w:eastAsia="es-ES"/>
        </w:rPr>
      </w:pPr>
    </w:p>
    <w:p w14:paraId="680DE238" w14:textId="77777777" w:rsidR="00B34816" w:rsidRPr="00DC45BA" w:rsidRDefault="00AE41EB" w:rsidP="00A33D15">
      <w:pPr>
        <w:pStyle w:val="Sinespaciado"/>
        <w:ind w:left="1636" w:hanging="360"/>
        <w:jc w:val="both"/>
        <w:rPr>
          <w:rFonts w:ascii="Arial" w:eastAsia="Times New Roman" w:hAnsi="Arial" w:cs="Arial"/>
          <w:b/>
          <w:lang w:val="es-ES" w:eastAsia="es-ES"/>
        </w:rPr>
      </w:pPr>
      <w:r w:rsidRPr="00DC45BA">
        <w:rPr>
          <w:rFonts w:ascii="Arial" w:eastAsia="Times New Roman" w:hAnsi="Arial" w:cs="Arial"/>
          <w:b/>
          <w:lang w:val="es-ES" w:eastAsia="es-ES"/>
        </w:rPr>
        <w:t>Falta de control en el registro y conciliación de saldos de inventarios.</w:t>
      </w:r>
    </w:p>
    <w:p w14:paraId="2CA29383" w14:textId="77777777" w:rsidR="00B34816" w:rsidRPr="00DC45BA" w:rsidRDefault="00B34816" w:rsidP="00A33D15">
      <w:pPr>
        <w:pStyle w:val="Sinespaciado"/>
        <w:ind w:left="1636" w:hanging="360"/>
        <w:jc w:val="both"/>
        <w:rPr>
          <w:rFonts w:ascii="Arial" w:eastAsia="Times New Roman" w:hAnsi="Arial" w:cs="Arial"/>
          <w:b/>
          <w:lang w:val="es-ES" w:eastAsia="es-ES"/>
        </w:rPr>
      </w:pPr>
    </w:p>
    <w:p w14:paraId="46A1D5F1" w14:textId="77777777" w:rsidR="00B34816" w:rsidRPr="00DC45BA" w:rsidRDefault="00AE41EB" w:rsidP="00A33D15">
      <w:pPr>
        <w:pStyle w:val="Sinespaciado"/>
        <w:ind w:left="1636" w:hanging="360"/>
        <w:jc w:val="both"/>
        <w:rPr>
          <w:rFonts w:ascii="Arial" w:eastAsia="Times New Roman" w:hAnsi="Arial" w:cs="Arial"/>
          <w:b/>
          <w:bCs/>
          <w:color w:val="000000"/>
          <w:lang w:val="es-ES" w:eastAsia="es-ES"/>
        </w:rPr>
      </w:pPr>
      <w:r w:rsidRPr="00DC45BA">
        <w:rPr>
          <w:rFonts w:ascii="Arial" w:eastAsia="Times New Roman" w:hAnsi="Arial" w:cs="Arial"/>
          <w:b/>
          <w:bCs/>
          <w:color w:val="000000"/>
          <w:lang w:val="es-ES" w:eastAsia="es-ES"/>
        </w:rPr>
        <w:t>Condición:</w:t>
      </w:r>
    </w:p>
    <w:p w14:paraId="6802D3F2" w14:textId="70BD0764" w:rsidR="00B34816" w:rsidRPr="00DC45BA" w:rsidRDefault="00AE41EB" w:rsidP="00A33D15">
      <w:pPr>
        <w:pStyle w:val="Sinespaciado"/>
        <w:ind w:left="1276"/>
        <w:jc w:val="both"/>
        <w:rPr>
          <w:rFonts w:ascii="Arial" w:eastAsia="Times New Roman" w:hAnsi="Arial" w:cs="Arial"/>
          <w:lang w:val="es-ES" w:eastAsia="es-ES"/>
        </w:rPr>
      </w:pPr>
      <w:r w:rsidRPr="00DC45BA">
        <w:rPr>
          <w:rFonts w:ascii="Arial" w:eastAsia="Times New Roman" w:hAnsi="Arial" w:cs="Arial"/>
          <w:lang w:val="es-ES" w:eastAsia="es-ES"/>
        </w:rPr>
        <w:t xml:space="preserve">Se determinó falta de control en el registro y conciliación de saldos de inventarios al 31 de diciembre de 2022, debido a que el libro de inventarios solo tiene registros al año 2006 y según certificación del encargado de inventarios con el aval del jefe administrativo financiero, indicó que la suma de las tarjetas de responsabilidad asciende a la cantidad de </w:t>
      </w:r>
      <w:r w:rsidR="00330ED2" w:rsidRPr="00DC45BA">
        <w:rPr>
          <w:rFonts w:ascii="Arial" w:eastAsia="Times New Roman" w:hAnsi="Arial" w:cs="Arial"/>
          <w:lang w:val="es-ES" w:eastAsia="es-ES"/>
        </w:rPr>
        <w:t xml:space="preserve">                          </w:t>
      </w:r>
      <w:r w:rsidRPr="00DC45BA">
        <w:rPr>
          <w:rFonts w:ascii="Arial" w:eastAsia="Times New Roman" w:hAnsi="Arial" w:cs="Arial"/>
          <w:lang w:val="es-ES" w:eastAsia="es-ES"/>
        </w:rPr>
        <w:t xml:space="preserve">Q.2,138,152.98, mientras que los formularios reportados </w:t>
      </w:r>
      <w:bookmarkStart w:id="10" w:name="_Hlk129016226"/>
      <w:r w:rsidRPr="00DC45BA">
        <w:rPr>
          <w:rFonts w:ascii="Arial" w:eastAsia="Times New Roman" w:hAnsi="Arial" w:cs="Arial"/>
          <w:lang w:val="es-ES" w:eastAsia="es-ES"/>
        </w:rPr>
        <w:t>FIN-01 y FIN 02</w:t>
      </w:r>
      <w:bookmarkEnd w:id="10"/>
      <w:r w:rsidRPr="00DC45BA">
        <w:rPr>
          <w:rFonts w:ascii="Arial" w:eastAsia="Times New Roman" w:hAnsi="Arial" w:cs="Arial"/>
          <w:lang w:val="es-ES" w:eastAsia="es-ES"/>
        </w:rPr>
        <w:t xml:space="preserve">, ascienden a un valor total de Q.5,007,306.99. </w:t>
      </w:r>
    </w:p>
    <w:p w14:paraId="1AEB3F64" w14:textId="4DEB8F6E" w:rsidR="00015A09" w:rsidRPr="00DC45BA" w:rsidRDefault="00015A09" w:rsidP="00B44F84">
      <w:pPr>
        <w:pStyle w:val="Sinespaciado"/>
        <w:jc w:val="both"/>
        <w:rPr>
          <w:rFonts w:ascii="Arial" w:hAnsi="Arial" w:cs="Arial"/>
          <w:b/>
        </w:rPr>
      </w:pPr>
    </w:p>
    <w:p w14:paraId="48B7D4F5" w14:textId="0D19BF8F" w:rsidR="00DA1AA9" w:rsidRPr="00DC45BA" w:rsidRDefault="00495BBB" w:rsidP="00A33D15">
      <w:pPr>
        <w:pStyle w:val="Sinespaciado"/>
        <w:ind w:left="1636" w:hanging="360"/>
        <w:jc w:val="both"/>
        <w:rPr>
          <w:rFonts w:ascii="Arial" w:eastAsia="Times New Roman" w:hAnsi="Arial" w:cs="Arial"/>
          <w:color w:val="000000"/>
          <w:lang w:eastAsia="es-ES"/>
        </w:rPr>
      </w:pPr>
      <w:r w:rsidRPr="00DC45BA">
        <w:rPr>
          <w:rFonts w:ascii="Arial" w:hAnsi="Arial" w:cs="Arial"/>
          <w:b/>
        </w:rPr>
        <w:t xml:space="preserve">Comentario de </w:t>
      </w:r>
      <w:r w:rsidR="0038001A" w:rsidRPr="00DC45BA">
        <w:rPr>
          <w:rFonts w:ascii="Arial" w:hAnsi="Arial" w:cs="Arial"/>
          <w:b/>
        </w:rPr>
        <w:t>r</w:t>
      </w:r>
      <w:r w:rsidRPr="00DC45BA">
        <w:rPr>
          <w:rFonts w:ascii="Arial" w:hAnsi="Arial" w:cs="Arial"/>
          <w:b/>
        </w:rPr>
        <w:t>esponsables</w:t>
      </w:r>
      <w:r w:rsidR="00FB52C8" w:rsidRPr="00DC45BA">
        <w:rPr>
          <w:rFonts w:ascii="Arial" w:hAnsi="Arial" w:cs="Arial"/>
          <w:b/>
        </w:rPr>
        <w:t>:</w:t>
      </w:r>
    </w:p>
    <w:p w14:paraId="270616D9" w14:textId="6E40A896" w:rsidR="00DA1AA9" w:rsidRPr="00DC45BA" w:rsidRDefault="0021482B" w:rsidP="009734FC">
      <w:pPr>
        <w:pStyle w:val="Sinespaciado"/>
        <w:ind w:left="1276"/>
        <w:jc w:val="both"/>
        <w:rPr>
          <w:rFonts w:ascii="Arial" w:eastAsia="Times New Roman" w:hAnsi="Arial" w:cs="Arial"/>
          <w:color w:val="000000"/>
          <w:lang w:eastAsia="es-ES"/>
        </w:rPr>
      </w:pPr>
      <w:r w:rsidRPr="00DC45BA">
        <w:rPr>
          <w:rFonts w:ascii="Arial" w:hAnsi="Arial" w:cs="Arial"/>
          <w:lang w:val="es-ES"/>
        </w:rPr>
        <w:t>Los responsables a través de OFICIO DIGEBI-DIR-297-2023 de fecha 07/03/2023, emitido por el director general, subdirector general y jefe del departamento administrativo financiero de la Dirección General de Educación Bilingüe Intercultural -DIG</w:t>
      </w:r>
      <w:r w:rsidR="00575D3A" w:rsidRPr="00DC45BA">
        <w:rPr>
          <w:rFonts w:ascii="Arial" w:hAnsi="Arial" w:cs="Arial"/>
          <w:lang w:val="es-ES"/>
        </w:rPr>
        <w:t>E</w:t>
      </w:r>
      <w:r w:rsidRPr="00DC45BA">
        <w:rPr>
          <w:rFonts w:ascii="Arial" w:hAnsi="Arial" w:cs="Arial"/>
          <w:lang w:val="es-ES"/>
        </w:rPr>
        <w:t>BI-, indica literalmente: “…</w:t>
      </w:r>
      <w:r w:rsidR="00DA1AA9" w:rsidRPr="00DC45BA">
        <w:rPr>
          <w:rFonts w:ascii="Arial" w:hAnsi="Arial" w:cs="Arial"/>
        </w:rPr>
        <w:t xml:space="preserve">Con respecto a esta deficiencia, me permito indicar que los saldos no están conciliados debido no se ha podido establecer el saldo final de los años 2004 al 2006, por lo que están </w:t>
      </w:r>
      <w:r w:rsidR="00DA1AA9" w:rsidRPr="00DC45BA">
        <w:rPr>
          <w:rFonts w:ascii="Arial" w:hAnsi="Arial" w:cs="Arial"/>
        </w:rPr>
        <w:lastRenderedPageBreak/>
        <w:t>realizando el análisis de los registros en el libro de inventario para establecer un saldo inicial y proceder a registrar en el libro de hojas móviles. Para poder reflejar la conciliación de saldos contra los reportes FIN-01 y FIN-02…”</w:t>
      </w:r>
    </w:p>
    <w:p w14:paraId="5FAF04D4" w14:textId="2FA7454C" w:rsidR="00495BBB" w:rsidRPr="00DC45BA" w:rsidRDefault="00495BBB" w:rsidP="00A33D15">
      <w:pPr>
        <w:pStyle w:val="Sinespaciado"/>
        <w:ind w:left="1636" w:hanging="360"/>
        <w:jc w:val="both"/>
        <w:rPr>
          <w:rFonts w:ascii="Arial" w:eastAsia="Times New Roman" w:hAnsi="Arial" w:cs="Arial"/>
          <w:color w:val="000000"/>
          <w:lang w:eastAsia="es-ES"/>
        </w:rPr>
      </w:pPr>
    </w:p>
    <w:p w14:paraId="70CFB834" w14:textId="7E0CEA68" w:rsidR="00495BBB" w:rsidRPr="00DC45BA" w:rsidRDefault="00495BBB" w:rsidP="00A33D15">
      <w:pPr>
        <w:pStyle w:val="Sinespaciado"/>
        <w:ind w:left="1636" w:hanging="360"/>
        <w:jc w:val="both"/>
        <w:rPr>
          <w:rFonts w:ascii="Arial" w:eastAsia="Times New Roman" w:hAnsi="Arial" w:cs="Arial"/>
          <w:color w:val="000000"/>
          <w:lang w:eastAsia="es-ES"/>
        </w:rPr>
      </w:pPr>
      <w:r w:rsidRPr="00DC45BA">
        <w:rPr>
          <w:rFonts w:ascii="Arial" w:hAnsi="Arial" w:cs="Arial"/>
          <w:b/>
        </w:rPr>
        <w:t xml:space="preserve">Comentario de </w:t>
      </w:r>
      <w:r w:rsidR="0038001A" w:rsidRPr="00DC45BA">
        <w:rPr>
          <w:rFonts w:ascii="Arial" w:hAnsi="Arial" w:cs="Arial"/>
          <w:b/>
        </w:rPr>
        <w:t>a</w:t>
      </w:r>
      <w:r w:rsidRPr="00DC45BA">
        <w:rPr>
          <w:rFonts w:ascii="Arial" w:hAnsi="Arial" w:cs="Arial"/>
          <w:b/>
        </w:rPr>
        <w:t>uditoría</w:t>
      </w:r>
      <w:r w:rsidR="00FB52C8" w:rsidRPr="00DC45BA">
        <w:rPr>
          <w:rFonts w:ascii="Arial" w:hAnsi="Arial" w:cs="Arial"/>
          <w:b/>
        </w:rPr>
        <w:t>:</w:t>
      </w:r>
    </w:p>
    <w:p w14:paraId="49637567" w14:textId="4AE3BC19" w:rsidR="00440122" w:rsidRPr="00DC45BA" w:rsidRDefault="00BD31CD" w:rsidP="00AC164C">
      <w:pPr>
        <w:pStyle w:val="Sinespaciado"/>
        <w:ind w:left="1276"/>
        <w:jc w:val="both"/>
        <w:rPr>
          <w:rFonts w:ascii="Arial" w:hAnsi="Arial" w:cs="Arial"/>
          <w:lang w:val="es-ES"/>
        </w:rPr>
      </w:pPr>
      <w:bookmarkStart w:id="11" w:name="_Hlk129179863"/>
      <w:r w:rsidRPr="00DC45BA">
        <w:rPr>
          <w:rFonts w:ascii="Arial" w:hAnsi="Arial" w:cs="Arial"/>
          <w:lang w:val="es-ES"/>
        </w:rPr>
        <w:t>De conformidad con el a</w:t>
      </w:r>
      <w:r w:rsidR="00DE009A" w:rsidRPr="00DC45BA">
        <w:rPr>
          <w:rFonts w:ascii="Arial" w:hAnsi="Arial" w:cs="Arial"/>
          <w:lang w:val="es-ES"/>
        </w:rPr>
        <w:t xml:space="preserve">nálisis realizado al comentario </w:t>
      </w:r>
      <w:r w:rsidRPr="00DC45BA">
        <w:rPr>
          <w:rFonts w:ascii="Arial" w:hAnsi="Arial" w:cs="Arial"/>
          <w:lang w:val="es-ES"/>
        </w:rPr>
        <w:t>de los responsables,</w:t>
      </w:r>
      <w:r w:rsidR="00D149B9" w:rsidRPr="00DC45BA">
        <w:rPr>
          <w:rFonts w:ascii="Arial" w:hAnsi="Arial" w:cs="Arial"/>
          <w:lang w:val="es-ES"/>
        </w:rPr>
        <w:t xml:space="preserve"> </w:t>
      </w:r>
      <w:r w:rsidR="00440122" w:rsidRPr="00DC45BA">
        <w:rPr>
          <w:rFonts w:ascii="Arial" w:hAnsi="Arial" w:cs="Arial"/>
          <w:lang w:val="es-ES"/>
        </w:rPr>
        <w:t xml:space="preserve">se determinó que </w:t>
      </w:r>
      <w:r w:rsidR="00DE009A" w:rsidRPr="00DC45BA">
        <w:rPr>
          <w:rFonts w:ascii="Arial" w:hAnsi="Arial" w:cs="Arial"/>
          <w:lang w:val="es-ES"/>
        </w:rPr>
        <w:t xml:space="preserve">aceptan </w:t>
      </w:r>
      <w:r w:rsidR="00561023" w:rsidRPr="00DC45BA">
        <w:rPr>
          <w:rFonts w:ascii="Arial" w:hAnsi="Arial" w:cs="Arial"/>
          <w:lang w:val="es-ES"/>
        </w:rPr>
        <w:t>que los saldos</w:t>
      </w:r>
      <w:r w:rsidR="00DE009A" w:rsidRPr="00DC45BA">
        <w:rPr>
          <w:rFonts w:ascii="Arial" w:hAnsi="Arial" w:cs="Arial"/>
          <w:lang w:val="es-ES"/>
        </w:rPr>
        <w:t xml:space="preserve"> de inventarios </w:t>
      </w:r>
      <w:r w:rsidR="00561023" w:rsidRPr="00DC45BA">
        <w:rPr>
          <w:rFonts w:ascii="Arial" w:hAnsi="Arial" w:cs="Arial"/>
          <w:lang w:val="es-ES"/>
        </w:rPr>
        <w:t>no están conciliados</w:t>
      </w:r>
      <w:r w:rsidR="00791877" w:rsidRPr="00DC45BA">
        <w:rPr>
          <w:rFonts w:ascii="Arial" w:hAnsi="Arial" w:cs="Arial"/>
          <w:lang w:val="es-ES"/>
        </w:rPr>
        <w:t>, por lo tanto, se confirma la deficiencia.</w:t>
      </w:r>
    </w:p>
    <w:p w14:paraId="015738DF" w14:textId="77777777" w:rsidR="00440122" w:rsidRPr="00DC45BA" w:rsidRDefault="00440122" w:rsidP="00AC164C">
      <w:pPr>
        <w:pStyle w:val="Sinespaciado"/>
        <w:ind w:left="1276"/>
        <w:jc w:val="both"/>
        <w:rPr>
          <w:rFonts w:ascii="Arial" w:hAnsi="Arial" w:cs="Arial"/>
          <w:lang w:val="es-ES"/>
        </w:rPr>
      </w:pPr>
    </w:p>
    <w:p w14:paraId="59E39268" w14:textId="15E66721" w:rsidR="00712D67" w:rsidRPr="00DC45BA" w:rsidRDefault="00712D67" w:rsidP="00791877">
      <w:pPr>
        <w:pStyle w:val="Sinespaciado"/>
        <w:ind w:left="1276"/>
        <w:jc w:val="both"/>
        <w:rPr>
          <w:rFonts w:ascii="Arial" w:eastAsia="Times New Roman" w:hAnsi="Arial" w:cs="Arial"/>
          <w:b/>
          <w:bCs/>
          <w:color w:val="000000"/>
          <w:lang w:val="es-ES" w:eastAsia="es-ES"/>
        </w:rPr>
      </w:pPr>
      <w:r w:rsidRPr="00DC45BA">
        <w:rPr>
          <w:rFonts w:ascii="Arial" w:eastAsia="Times New Roman" w:hAnsi="Arial" w:cs="Arial"/>
          <w:b/>
          <w:bCs/>
          <w:color w:val="000000"/>
          <w:lang w:val="es-ES" w:eastAsia="es-ES"/>
        </w:rPr>
        <w:t>Recomendación:</w:t>
      </w:r>
      <w:bookmarkStart w:id="12" w:name="_Hlk128493991"/>
    </w:p>
    <w:bookmarkEnd w:id="12"/>
    <w:p w14:paraId="0A749173" w14:textId="42C6FEC4" w:rsidR="00712D67" w:rsidRPr="00DC45BA" w:rsidRDefault="005261B9" w:rsidP="005261B9">
      <w:pPr>
        <w:pStyle w:val="Sinespaciado"/>
        <w:ind w:left="1276"/>
        <w:jc w:val="both"/>
        <w:rPr>
          <w:rFonts w:ascii="Arial" w:eastAsia="Calibri" w:hAnsi="Arial" w:cs="Arial"/>
          <w:lang w:val="es-ES"/>
        </w:rPr>
      </w:pPr>
      <w:r w:rsidRPr="00DC45BA">
        <w:rPr>
          <w:rFonts w:ascii="Arial" w:eastAsia="Calibri" w:hAnsi="Arial" w:cs="Arial"/>
          <w:lang w:val="es-ES"/>
        </w:rPr>
        <w:t xml:space="preserve">Que el </w:t>
      </w:r>
      <w:r w:rsidRPr="00DC45BA">
        <w:rPr>
          <w:rFonts w:ascii="Arial" w:eastAsia="Calibri" w:hAnsi="Arial" w:cs="Arial"/>
        </w:rPr>
        <w:t xml:space="preserve">director </w:t>
      </w:r>
      <w:r w:rsidRPr="00DC45BA">
        <w:rPr>
          <w:rFonts w:ascii="Arial" w:eastAsia="Calibri" w:hAnsi="Arial" w:cs="Arial"/>
          <w:lang w:val="es-ES"/>
        </w:rPr>
        <w:t xml:space="preserve">de la Dirección General de Educación Bilingüe Intercultural DIGEBI, gire sus instrucciones por escrito y de seguimiento a las mismas </w:t>
      </w:r>
      <w:r w:rsidRPr="00DC45BA">
        <w:rPr>
          <w:rFonts w:ascii="Arial" w:eastAsia="Times New Roman" w:hAnsi="Arial" w:cs="Arial"/>
          <w:color w:val="000000"/>
          <w:lang w:val="es-ES" w:eastAsia="es-ES"/>
        </w:rPr>
        <w:t xml:space="preserve">al subdirector general y él a su vez,  </w:t>
      </w:r>
      <w:r w:rsidRPr="00DC45BA">
        <w:rPr>
          <w:rFonts w:ascii="Arial" w:eastAsia="Calibri" w:hAnsi="Arial" w:cs="Arial"/>
          <w:lang w:val="es-ES"/>
        </w:rPr>
        <w:t xml:space="preserve">al jefe del departamento administrativo financiero para que el encargado de inventarios, </w:t>
      </w:r>
      <w:r w:rsidR="00712D67" w:rsidRPr="00DC45BA">
        <w:rPr>
          <w:rFonts w:ascii="Arial" w:eastAsia="Calibri" w:hAnsi="Arial" w:cs="Arial"/>
          <w:lang w:val="es-ES"/>
        </w:rPr>
        <w:t>para que</w:t>
      </w:r>
      <w:r w:rsidR="00712D67" w:rsidRPr="00DC45BA">
        <w:rPr>
          <w:rFonts w:ascii="Arial" w:hAnsi="Arial" w:cs="Arial"/>
        </w:rPr>
        <w:t xml:space="preserve"> </w:t>
      </w:r>
      <w:r w:rsidR="00712D67" w:rsidRPr="00DC45BA">
        <w:rPr>
          <w:rFonts w:ascii="Arial" w:eastAsia="Times New Roman" w:hAnsi="Arial" w:cs="Arial"/>
          <w:lang w:val="es-ES" w:eastAsia="es-ES"/>
        </w:rPr>
        <w:t>realice los registros de bienes en el libro de inventarios</w:t>
      </w:r>
      <w:r w:rsidR="00712D67" w:rsidRPr="00DC45BA">
        <w:rPr>
          <w:rFonts w:ascii="Arial" w:eastAsia="Times New Roman" w:hAnsi="Arial" w:cs="Arial"/>
          <w:color w:val="000000"/>
          <w:lang w:eastAsia="es-ES"/>
        </w:rPr>
        <w:t xml:space="preserve"> de activos fijos</w:t>
      </w:r>
      <w:r w:rsidRPr="00DC45BA">
        <w:rPr>
          <w:rFonts w:ascii="Arial" w:eastAsia="Times New Roman" w:hAnsi="Arial" w:cs="Arial"/>
          <w:lang w:val="es-ES" w:eastAsia="es-ES"/>
        </w:rPr>
        <w:t xml:space="preserve"> y posteriormente proceda a </w:t>
      </w:r>
      <w:r w:rsidR="00712D67" w:rsidRPr="00DC45BA">
        <w:rPr>
          <w:rFonts w:ascii="Arial" w:eastAsia="Times New Roman" w:hAnsi="Arial" w:cs="Arial"/>
          <w:lang w:val="es-ES" w:eastAsia="es-ES"/>
        </w:rPr>
        <w:t>conciliar los saldos, con los reportes FIN-01 y FIN 02 del S</w:t>
      </w:r>
      <w:r w:rsidRPr="00DC45BA">
        <w:rPr>
          <w:rFonts w:ascii="Arial" w:eastAsia="Times New Roman" w:hAnsi="Arial" w:cs="Arial"/>
          <w:lang w:val="es-ES" w:eastAsia="es-ES"/>
        </w:rPr>
        <w:t>ICOIN WEB</w:t>
      </w:r>
      <w:r w:rsidR="00712D67" w:rsidRPr="00DC45BA">
        <w:rPr>
          <w:rFonts w:ascii="Arial" w:eastAsia="Times New Roman" w:hAnsi="Arial" w:cs="Arial"/>
          <w:lang w:val="es-ES" w:eastAsia="es-ES"/>
        </w:rPr>
        <w:t xml:space="preserve"> y</w:t>
      </w:r>
      <w:r w:rsidRPr="00DC45BA">
        <w:rPr>
          <w:rFonts w:ascii="Arial" w:eastAsia="Times New Roman" w:hAnsi="Arial" w:cs="Arial"/>
          <w:lang w:val="es-ES" w:eastAsia="es-ES"/>
        </w:rPr>
        <w:t xml:space="preserve"> la sumatoria de </w:t>
      </w:r>
      <w:r w:rsidR="00712D67" w:rsidRPr="00DC45BA">
        <w:rPr>
          <w:rFonts w:ascii="Arial" w:eastAsia="Times New Roman" w:hAnsi="Arial" w:cs="Arial"/>
          <w:lang w:val="es-ES" w:eastAsia="es-ES"/>
        </w:rPr>
        <w:t>las tarjetas de responsabilidad.</w:t>
      </w:r>
    </w:p>
    <w:p w14:paraId="6CE222CF" w14:textId="4BE23AE1" w:rsidR="007260C1" w:rsidRPr="00DC45BA" w:rsidRDefault="007260C1" w:rsidP="009734FC">
      <w:pPr>
        <w:pStyle w:val="Sinespaciado"/>
        <w:ind w:left="1276"/>
        <w:jc w:val="both"/>
        <w:rPr>
          <w:rFonts w:ascii="Arial" w:hAnsi="Arial" w:cs="Arial"/>
          <w:lang w:val="es-ES"/>
        </w:rPr>
      </w:pPr>
    </w:p>
    <w:p w14:paraId="753FCB0F" w14:textId="35A88D8C" w:rsidR="00580B4B" w:rsidRPr="00DC45BA" w:rsidRDefault="00AE41EB" w:rsidP="00A33D15">
      <w:pPr>
        <w:pStyle w:val="Sinespaciado"/>
        <w:ind w:left="1636" w:hanging="360"/>
        <w:jc w:val="both"/>
        <w:rPr>
          <w:rFonts w:ascii="Arial" w:eastAsia="Times New Roman" w:hAnsi="Arial" w:cs="Arial"/>
          <w:b/>
          <w:bCs/>
          <w:color w:val="000000"/>
          <w:lang w:val="es-ES" w:eastAsia="es-ES"/>
        </w:rPr>
      </w:pPr>
      <w:bookmarkStart w:id="13" w:name="_Hlk127952379"/>
      <w:bookmarkEnd w:id="11"/>
      <w:r w:rsidRPr="00DC45BA">
        <w:rPr>
          <w:rFonts w:ascii="Arial" w:eastAsia="Times New Roman" w:hAnsi="Arial" w:cs="Arial"/>
          <w:b/>
          <w:bCs/>
          <w:color w:val="000000"/>
          <w:lang w:val="es-ES" w:eastAsia="es-ES"/>
        </w:rPr>
        <w:t xml:space="preserve">Deficiencia No. </w:t>
      </w:r>
      <w:bookmarkEnd w:id="13"/>
      <w:r w:rsidR="007E4ADC" w:rsidRPr="00DC45BA">
        <w:rPr>
          <w:rFonts w:ascii="Arial" w:eastAsia="Times New Roman" w:hAnsi="Arial" w:cs="Arial"/>
          <w:b/>
          <w:bCs/>
          <w:color w:val="000000"/>
          <w:lang w:val="es-ES" w:eastAsia="es-ES"/>
        </w:rPr>
        <w:t>4</w:t>
      </w:r>
    </w:p>
    <w:p w14:paraId="50441B4F" w14:textId="77777777" w:rsidR="00580B4B" w:rsidRPr="00DC45BA" w:rsidRDefault="00580B4B" w:rsidP="00A33D15">
      <w:pPr>
        <w:pStyle w:val="Sinespaciado"/>
        <w:ind w:left="1636" w:hanging="360"/>
        <w:jc w:val="both"/>
        <w:rPr>
          <w:rFonts w:ascii="Arial" w:eastAsia="Times New Roman" w:hAnsi="Arial" w:cs="Arial"/>
          <w:b/>
          <w:bCs/>
          <w:color w:val="000000"/>
          <w:lang w:val="es-ES" w:eastAsia="es-ES"/>
        </w:rPr>
      </w:pPr>
    </w:p>
    <w:p w14:paraId="4C46E719" w14:textId="77777777" w:rsidR="00580B4B" w:rsidRPr="00DC45BA" w:rsidRDefault="00AE41EB" w:rsidP="00A33D15">
      <w:pPr>
        <w:pStyle w:val="Sinespaciado"/>
        <w:ind w:left="1636" w:hanging="360"/>
        <w:jc w:val="both"/>
        <w:rPr>
          <w:rFonts w:ascii="Arial" w:eastAsia="Times New Roman" w:hAnsi="Arial" w:cs="Arial"/>
          <w:b/>
          <w:bCs/>
          <w:color w:val="000000"/>
          <w:lang w:eastAsia="es-ES"/>
        </w:rPr>
      </w:pPr>
      <w:r w:rsidRPr="00DC45BA">
        <w:rPr>
          <w:rFonts w:ascii="Arial" w:eastAsia="Times New Roman" w:hAnsi="Arial" w:cs="Arial"/>
          <w:b/>
          <w:bCs/>
          <w:color w:val="000000"/>
          <w:lang w:eastAsia="es-ES"/>
        </w:rPr>
        <w:t>Bienes fungibles registrados en FIN 02</w:t>
      </w:r>
    </w:p>
    <w:p w14:paraId="7A03DD2A" w14:textId="77777777" w:rsidR="00580B4B" w:rsidRPr="00DC45BA" w:rsidRDefault="00580B4B" w:rsidP="00A33D15">
      <w:pPr>
        <w:pStyle w:val="Sinespaciado"/>
        <w:ind w:left="1636" w:hanging="360"/>
        <w:jc w:val="both"/>
        <w:rPr>
          <w:rFonts w:ascii="Arial" w:eastAsia="Times New Roman" w:hAnsi="Arial" w:cs="Arial"/>
          <w:b/>
          <w:bCs/>
          <w:color w:val="000000"/>
          <w:lang w:eastAsia="es-ES"/>
        </w:rPr>
      </w:pPr>
    </w:p>
    <w:p w14:paraId="3C9EC54D" w14:textId="77777777" w:rsidR="00580B4B" w:rsidRPr="00DC45BA" w:rsidRDefault="00AE41EB" w:rsidP="00A33D15">
      <w:pPr>
        <w:pStyle w:val="Sinespaciado"/>
        <w:ind w:left="1636" w:hanging="360"/>
        <w:jc w:val="both"/>
        <w:rPr>
          <w:rFonts w:ascii="Arial" w:eastAsia="Times New Roman" w:hAnsi="Arial" w:cs="Arial"/>
          <w:b/>
          <w:bCs/>
          <w:color w:val="000000"/>
          <w:lang w:val="es-ES" w:eastAsia="es-ES"/>
        </w:rPr>
      </w:pPr>
      <w:r w:rsidRPr="00DC45BA">
        <w:rPr>
          <w:rFonts w:ascii="Arial" w:eastAsia="Times New Roman" w:hAnsi="Arial" w:cs="Arial"/>
          <w:b/>
          <w:bCs/>
          <w:color w:val="000000"/>
          <w:lang w:val="es-ES" w:eastAsia="es-ES"/>
        </w:rPr>
        <w:t>Condición:</w:t>
      </w:r>
    </w:p>
    <w:p w14:paraId="61EC11F0" w14:textId="7D49F4AE" w:rsidR="00580B4B" w:rsidRPr="00DC45BA" w:rsidRDefault="00AE41EB" w:rsidP="00614C6B">
      <w:pPr>
        <w:pStyle w:val="Sinespaciado"/>
        <w:ind w:left="1276"/>
        <w:jc w:val="both"/>
        <w:rPr>
          <w:rFonts w:ascii="Arial" w:eastAsia="Times New Roman" w:hAnsi="Arial" w:cs="Arial"/>
          <w:b/>
          <w:bCs/>
          <w:color w:val="000000"/>
          <w:lang w:eastAsia="es-ES"/>
        </w:rPr>
      </w:pPr>
      <w:r w:rsidRPr="00DC45BA">
        <w:rPr>
          <w:rFonts w:ascii="Arial" w:eastAsia="Times New Roman" w:hAnsi="Arial" w:cs="Arial"/>
          <w:color w:val="000000"/>
          <w:lang w:eastAsia="es-ES"/>
        </w:rPr>
        <w:t xml:space="preserve">Se estableció que en el FIN 02, formulario detalle de inventario por institución y cuenta unidad ejecutora, analítico bien, se encuentran registrados bienes fungibles que se detallan a continuación: 3 sumadoras, 5 calculadoras, 11 engrapadoras, </w:t>
      </w:r>
      <w:r w:rsidR="00A738BE" w:rsidRPr="00DC45BA">
        <w:rPr>
          <w:rFonts w:ascii="Arial" w:eastAsia="Times New Roman" w:hAnsi="Arial" w:cs="Arial"/>
          <w:color w:val="000000"/>
          <w:lang w:eastAsia="es-ES"/>
        </w:rPr>
        <w:t xml:space="preserve">32 mouse, 25 teclados, </w:t>
      </w:r>
      <w:r w:rsidRPr="00DC45BA">
        <w:rPr>
          <w:rFonts w:ascii="Arial" w:eastAsia="Times New Roman" w:hAnsi="Arial" w:cs="Arial"/>
          <w:color w:val="000000"/>
          <w:lang w:eastAsia="es-ES"/>
        </w:rPr>
        <w:t xml:space="preserve">16 papeleras, 10 perforadores, 4 diccionarios, 2 cafeteras, 2 guillotinas, 1 lentes para proyector, 1 rotafolio. </w:t>
      </w:r>
      <w:r w:rsidR="00C8177C" w:rsidRPr="00DC45BA">
        <w:rPr>
          <w:rFonts w:ascii="Arial" w:eastAsia="Times New Roman" w:hAnsi="Arial" w:cs="Arial"/>
          <w:b/>
          <w:bCs/>
          <w:color w:val="000000"/>
          <w:lang w:eastAsia="es-ES"/>
        </w:rPr>
        <w:t>(Ver detalle a</w:t>
      </w:r>
      <w:r w:rsidRPr="00DC45BA">
        <w:rPr>
          <w:rFonts w:ascii="Arial" w:eastAsia="Times New Roman" w:hAnsi="Arial" w:cs="Arial"/>
          <w:b/>
          <w:bCs/>
          <w:color w:val="000000"/>
          <w:lang w:eastAsia="es-ES"/>
        </w:rPr>
        <w:t>nexo 1)</w:t>
      </w:r>
      <w:r w:rsidR="00C8177C" w:rsidRPr="00DC45BA">
        <w:rPr>
          <w:rFonts w:ascii="Arial" w:eastAsia="Times New Roman" w:hAnsi="Arial" w:cs="Arial"/>
          <w:b/>
          <w:bCs/>
          <w:color w:val="000000"/>
          <w:lang w:eastAsia="es-ES"/>
        </w:rPr>
        <w:t xml:space="preserve">. </w:t>
      </w:r>
    </w:p>
    <w:p w14:paraId="6920DF16" w14:textId="77777777" w:rsidR="00465EDF" w:rsidRPr="00DC45BA" w:rsidRDefault="00465EDF" w:rsidP="00465EDF">
      <w:pPr>
        <w:pStyle w:val="Sinespaciado"/>
        <w:ind w:left="1636" w:hanging="360"/>
        <w:jc w:val="both"/>
        <w:rPr>
          <w:rFonts w:ascii="Arial" w:hAnsi="Arial" w:cs="Arial"/>
          <w:b/>
        </w:rPr>
      </w:pPr>
    </w:p>
    <w:p w14:paraId="66EA79A0" w14:textId="23EA2883" w:rsidR="00465EDF" w:rsidRPr="00DC45BA" w:rsidRDefault="00465EDF" w:rsidP="00465EDF">
      <w:pPr>
        <w:pStyle w:val="Sinespaciado"/>
        <w:ind w:left="1636" w:hanging="360"/>
        <w:jc w:val="both"/>
        <w:rPr>
          <w:rFonts w:ascii="Arial" w:eastAsia="Times New Roman" w:hAnsi="Arial" w:cs="Arial"/>
          <w:color w:val="000000"/>
          <w:lang w:eastAsia="es-ES"/>
        </w:rPr>
      </w:pPr>
      <w:r w:rsidRPr="00DC45BA">
        <w:rPr>
          <w:rFonts w:ascii="Arial" w:hAnsi="Arial" w:cs="Arial"/>
          <w:b/>
        </w:rPr>
        <w:t>Comentario de responsables:</w:t>
      </w:r>
    </w:p>
    <w:p w14:paraId="4C48E79C" w14:textId="183F611B" w:rsidR="00465EDF" w:rsidRPr="00DC45BA" w:rsidRDefault="00465EDF" w:rsidP="00465EDF">
      <w:pPr>
        <w:pStyle w:val="Sinespaciado"/>
        <w:ind w:left="1276"/>
        <w:jc w:val="both"/>
        <w:rPr>
          <w:rFonts w:ascii="Arial" w:eastAsia="Times New Roman" w:hAnsi="Arial" w:cs="Arial"/>
          <w:color w:val="000000"/>
          <w:lang w:eastAsia="es-ES"/>
        </w:rPr>
      </w:pPr>
      <w:r w:rsidRPr="00DC45BA">
        <w:rPr>
          <w:rFonts w:ascii="Arial" w:hAnsi="Arial" w:cs="Arial"/>
          <w:lang w:val="es-ES"/>
        </w:rPr>
        <w:t>Los responsables a través de OFICIO DIGEBI-DIR-297-2023 de fecha 07/03/2023, emitido por el director general, subdirector general y jefe del departamento administrativo financiero de la Dirección General de Educación Bilingüe Intercultural -DIG</w:t>
      </w:r>
      <w:r w:rsidR="00904E98" w:rsidRPr="00DC45BA">
        <w:rPr>
          <w:rFonts w:ascii="Arial" w:hAnsi="Arial" w:cs="Arial"/>
          <w:lang w:val="es-ES"/>
        </w:rPr>
        <w:t>E</w:t>
      </w:r>
      <w:r w:rsidRPr="00DC45BA">
        <w:rPr>
          <w:rFonts w:ascii="Arial" w:hAnsi="Arial" w:cs="Arial"/>
          <w:lang w:val="es-ES"/>
        </w:rPr>
        <w:t>BI-, indica literalmente: “…</w:t>
      </w:r>
      <w:r w:rsidRPr="00DC45BA">
        <w:rPr>
          <w:rFonts w:ascii="Arial" w:eastAsia="Times New Roman" w:hAnsi="Arial" w:cs="Arial"/>
        </w:rPr>
        <w:t>Con respecto a estas deficiencias me permito indicar que se le instruyo al encargado de inventarios conforme Oficio DR-294-2023, de fecha 7 de marzo de 2023, que en un plazo no mayor a 2 meses debe de realizar los registros correspondientes para descargar los bienes fungibles del inventario y actualizar y depurar los mismos, como se puede observar estos registros corresponden a los años 2004 al 2006, adicionalmente se pudo constatar que en el caso de los mouse y teclados se registraron en el inventario porque forman parte de un combo que incluye CPU y Monitor, en el momento que se realizó la adquisición del equipo de cómputo</w:t>
      </w:r>
      <w:r w:rsidR="009B5C80" w:rsidRPr="00DC45BA">
        <w:rPr>
          <w:rFonts w:ascii="Arial" w:eastAsia="Times New Roman" w:hAnsi="Arial" w:cs="Arial"/>
        </w:rPr>
        <w:t>…”</w:t>
      </w:r>
    </w:p>
    <w:p w14:paraId="04ABB314" w14:textId="77777777" w:rsidR="00465EDF" w:rsidRPr="00DC45BA" w:rsidRDefault="00465EDF" w:rsidP="00465EDF">
      <w:pPr>
        <w:pStyle w:val="Sinespaciado"/>
        <w:ind w:left="1636" w:hanging="360"/>
        <w:jc w:val="both"/>
        <w:rPr>
          <w:rFonts w:ascii="Arial" w:hAnsi="Arial" w:cs="Arial"/>
          <w:b/>
        </w:rPr>
      </w:pPr>
    </w:p>
    <w:p w14:paraId="6A964A68" w14:textId="08782838" w:rsidR="00465EDF" w:rsidRPr="00DC45BA" w:rsidRDefault="00465EDF" w:rsidP="00465EDF">
      <w:pPr>
        <w:pStyle w:val="Sinespaciado"/>
        <w:ind w:left="1636" w:hanging="360"/>
        <w:jc w:val="both"/>
        <w:rPr>
          <w:rFonts w:ascii="Arial" w:eastAsia="Times New Roman" w:hAnsi="Arial" w:cs="Arial"/>
          <w:color w:val="000000"/>
          <w:lang w:eastAsia="es-ES"/>
        </w:rPr>
      </w:pPr>
      <w:r w:rsidRPr="00DC45BA">
        <w:rPr>
          <w:rFonts w:ascii="Arial" w:hAnsi="Arial" w:cs="Arial"/>
          <w:b/>
        </w:rPr>
        <w:t>Comentario de auditoría:</w:t>
      </w:r>
    </w:p>
    <w:p w14:paraId="4B95082F" w14:textId="5F7FC97B" w:rsidR="00E92E82" w:rsidRPr="00DC45BA" w:rsidRDefault="009E67F3" w:rsidP="00E2773A">
      <w:pPr>
        <w:pStyle w:val="Sinespaciado"/>
        <w:ind w:left="1276"/>
        <w:jc w:val="both"/>
        <w:rPr>
          <w:rFonts w:ascii="Arial" w:hAnsi="Arial" w:cs="Arial"/>
          <w:lang w:val="es-ES"/>
        </w:rPr>
      </w:pPr>
      <w:r w:rsidRPr="00DC45BA">
        <w:rPr>
          <w:rFonts w:ascii="Arial" w:hAnsi="Arial" w:cs="Arial"/>
          <w:lang w:val="es-ES"/>
        </w:rPr>
        <w:t>De conformidad con el análisis realizado al comentario de los responsables,</w:t>
      </w:r>
      <w:r w:rsidR="00E92E82" w:rsidRPr="00DC45BA">
        <w:rPr>
          <w:rFonts w:ascii="Arial" w:hAnsi="Arial" w:cs="Arial"/>
          <w:lang w:val="es-ES"/>
        </w:rPr>
        <w:t xml:space="preserve"> </w:t>
      </w:r>
      <w:r w:rsidR="005331FD" w:rsidRPr="00DC45BA">
        <w:rPr>
          <w:rFonts w:ascii="Arial" w:hAnsi="Arial" w:cs="Arial"/>
          <w:lang w:val="es-ES"/>
        </w:rPr>
        <w:t xml:space="preserve">se determinó que </w:t>
      </w:r>
      <w:r w:rsidR="00C8177C" w:rsidRPr="00DC45BA">
        <w:rPr>
          <w:rFonts w:ascii="Arial" w:hAnsi="Arial" w:cs="Arial"/>
          <w:lang w:val="es-ES"/>
        </w:rPr>
        <w:t>se desvanece par</w:t>
      </w:r>
      <w:r w:rsidR="00A738BE" w:rsidRPr="00DC45BA">
        <w:rPr>
          <w:rFonts w:ascii="Arial" w:hAnsi="Arial" w:cs="Arial"/>
          <w:lang w:val="es-ES"/>
        </w:rPr>
        <w:t xml:space="preserve">a el registro </w:t>
      </w:r>
      <w:r w:rsidR="00C8177C" w:rsidRPr="00DC45BA">
        <w:rPr>
          <w:rFonts w:ascii="Arial" w:hAnsi="Arial" w:cs="Arial"/>
          <w:lang w:val="es-ES"/>
        </w:rPr>
        <w:t>de</w:t>
      </w:r>
      <w:r w:rsidR="00A738BE" w:rsidRPr="00DC45BA">
        <w:rPr>
          <w:rFonts w:ascii="Arial" w:hAnsi="Arial" w:cs="Arial"/>
          <w:lang w:val="es-ES"/>
        </w:rPr>
        <w:t xml:space="preserve"> los </w:t>
      </w:r>
      <w:bookmarkStart w:id="14" w:name="_Hlk129791381"/>
      <w:r w:rsidR="00D550BA" w:rsidRPr="00DC45BA">
        <w:rPr>
          <w:rFonts w:ascii="Arial" w:eastAsia="Times New Roman" w:hAnsi="Arial" w:cs="Arial"/>
          <w:color w:val="000000"/>
          <w:lang w:eastAsia="es-ES"/>
        </w:rPr>
        <w:t>mouse y</w:t>
      </w:r>
      <w:r w:rsidR="00C8177C" w:rsidRPr="00DC45BA">
        <w:rPr>
          <w:rFonts w:ascii="Arial" w:eastAsia="Times New Roman" w:hAnsi="Arial" w:cs="Arial"/>
          <w:color w:val="000000"/>
          <w:lang w:eastAsia="es-ES"/>
        </w:rPr>
        <w:t xml:space="preserve"> </w:t>
      </w:r>
      <w:r w:rsidR="00D550BA" w:rsidRPr="00DC45BA">
        <w:rPr>
          <w:rFonts w:ascii="Arial" w:eastAsia="Times New Roman" w:hAnsi="Arial" w:cs="Arial"/>
          <w:color w:val="000000"/>
          <w:lang w:eastAsia="es-ES"/>
        </w:rPr>
        <w:t>teclados</w:t>
      </w:r>
      <w:r w:rsidR="00C8177C" w:rsidRPr="00DC45BA">
        <w:rPr>
          <w:rFonts w:ascii="Arial" w:eastAsia="Times New Roman" w:hAnsi="Arial" w:cs="Arial"/>
          <w:color w:val="000000"/>
          <w:lang w:eastAsia="es-ES"/>
        </w:rPr>
        <w:t>, debido a que</w:t>
      </w:r>
      <w:r w:rsidR="00A738BE" w:rsidRPr="00DC45BA">
        <w:rPr>
          <w:rFonts w:ascii="Arial" w:eastAsia="Times New Roman" w:hAnsi="Arial" w:cs="Arial"/>
          <w:color w:val="000000"/>
          <w:lang w:eastAsia="es-ES"/>
        </w:rPr>
        <w:t xml:space="preserve"> a pesar de que forman parte de un equipo de computación, se registraron de forma separada</w:t>
      </w:r>
      <w:bookmarkEnd w:id="14"/>
      <w:r w:rsidR="00A738BE" w:rsidRPr="00DC45BA">
        <w:rPr>
          <w:rFonts w:ascii="Arial" w:eastAsia="Times New Roman" w:hAnsi="Arial" w:cs="Arial"/>
          <w:color w:val="000000"/>
          <w:lang w:eastAsia="es-ES"/>
        </w:rPr>
        <w:t xml:space="preserve"> en el FIN 02.  Sin embargo, para el caso de los demás bienes que se describen en el anexo, se confirma la deficiencia. </w:t>
      </w:r>
    </w:p>
    <w:p w14:paraId="3D5DB0F9" w14:textId="77777777" w:rsidR="00E92E82" w:rsidRPr="00DC45BA" w:rsidRDefault="00E92E82" w:rsidP="00E2773A">
      <w:pPr>
        <w:pStyle w:val="Sinespaciado"/>
        <w:ind w:left="1276"/>
        <w:jc w:val="both"/>
        <w:rPr>
          <w:rFonts w:ascii="Arial" w:hAnsi="Arial" w:cs="Arial"/>
          <w:lang w:val="es-ES"/>
        </w:rPr>
      </w:pPr>
    </w:p>
    <w:p w14:paraId="4D8EE329" w14:textId="41E20B6B" w:rsidR="00580B4B" w:rsidRPr="00DC45BA" w:rsidRDefault="00AE41EB" w:rsidP="00A33D15">
      <w:pPr>
        <w:pStyle w:val="Sinespaciado"/>
        <w:ind w:left="1636" w:hanging="360"/>
        <w:jc w:val="both"/>
        <w:rPr>
          <w:rFonts w:ascii="Arial" w:eastAsia="Times New Roman" w:hAnsi="Arial" w:cs="Arial"/>
          <w:b/>
          <w:bCs/>
          <w:color w:val="000000"/>
          <w:lang w:val="es-ES" w:eastAsia="es-ES"/>
        </w:rPr>
      </w:pPr>
      <w:r w:rsidRPr="00DC45BA">
        <w:rPr>
          <w:rFonts w:ascii="Arial" w:eastAsia="Times New Roman" w:hAnsi="Arial" w:cs="Arial"/>
          <w:b/>
          <w:bCs/>
          <w:color w:val="000000"/>
          <w:lang w:val="es-ES" w:eastAsia="es-ES"/>
        </w:rPr>
        <w:t>Recomendación:</w:t>
      </w:r>
    </w:p>
    <w:p w14:paraId="66BDB36B" w14:textId="747E9A23" w:rsidR="00580B4B" w:rsidRPr="00DC45BA" w:rsidRDefault="00A738BE" w:rsidP="00AF01ED">
      <w:pPr>
        <w:pStyle w:val="Sinespaciado"/>
        <w:ind w:left="1276"/>
        <w:jc w:val="both"/>
        <w:rPr>
          <w:rFonts w:ascii="Arial" w:eastAsia="Calibri" w:hAnsi="Arial" w:cs="Arial"/>
          <w:lang w:val="es-ES"/>
        </w:rPr>
      </w:pPr>
      <w:r w:rsidRPr="00DC45BA">
        <w:rPr>
          <w:rFonts w:ascii="Arial" w:eastAsia="Calibri" w:hAnsi="Arial" w:cs="Arial"/>
          <w:lang w:val="es-ES"/>
        </w:rPr>
        <w:t xml:space="preserve">Que el </w:t>
      </w:r>
      <w:r w:rsidRPr="00DC45BA">
        <w:rPr>
          <w:rFonts w:ascii="Arial" w:eastAsia="Calibri" w:hAnsi="Arial" w:cs="Arial"/>
        </w:rPr>
        <w:t xml:space="preserve">director </w:t>
      </w:r>
      <w:r w:rsidRPr="00DC45BA">
        <w:rPr>
          <w:rFonts w:ascii="Arial" w:eastAsia="Calibri" w:hAnsi="Arial" w:cs="Arial"/>
          <w:lang w:val="es-ES"/>
        </w:rPr>
        <w:t xml:space="preserve">de la Dirección General de Educación Bilingüe Intercultural DIGEBI, gire sus instrucciones por escrito y de seguimiento a las mismas </w:t>
      </w:r>
      <w:r w:rsidRPr="00DC45BA">
        <w:rPr>
          <w:rFonts w:ascii="Arial" w:eastAsia="Times New Roman" w:hAnsi="Arial" w:cs="Arial"/>
          <w:color w:val="000000"/>
          <w:lang w:val="es-ES" w:eastAsia="es-ES"/>
        </w:rPr>
        <w:t xml:space="preserve">al subdirector general y él a su vez,  </w:t>
      </w:r>
      <w:r w:rsidRPr="00DC45BA">
        <w:rPr>
          <w:rFonts w:ascii="Arial" w:eastAsia="Calibri" w:hAnsi="Arial" w:cs="Arial"/>
          <w:lang w:val="es-ES"/>
        </w:rPr>
        <w:t>al jefe del departamento administrativo financiero para que el encargado de inventarios,</w:t>
      </w:r>
      <w:r w:rsidR="00AE41EB" w:rsidRPr="00DC45BA">
        <w:rPr>
          <w:rFonts w:ascii="Arial" w:hAnsi="Arial" w:cs="Arial"/>
        </w:rPr>
        <w:t xml:space="preserve"> </w:t>
      </w:r>
      <w:r w:rsidR="00AF01ED" w:rsidRPr="00DC45BA">
        <w:rPr>
          <w:rFonts w:ascii="Arial" w:hAnsi="Arial" w:cs="Arial"/>
        </w:rPr>
        <w:lastRenderedPageBreak/>
        <w:t>realice el trámite de baja respectivo ante la Contraloría General de Cu</w:t>
      </w:r>
      <w:r w:rsidR="009B5C80" w:rsidRPr="00DC45BA">
        <w:rPr>
          <w:rFonts w:ascii="Arial" w:hAnsi="Arial" w:cs="Arial"/>
        </w:rPr>
        <w:t xml:space="preserve">entas y se ordene su ingreso al inventario de bienes fungibles. </w:t>
      </w:r>
    </w:p>
    <w:p w14:paraId="671925B8" w14:textId="77777777" w:rsidR="0064737F" w:rsidRPr="00DC45BA" w:rsidRDefault="0064737F" w:rsidP="00A33D15">
      <w:pPr>
        <w:pStyle w:val="Sinespaciado"/>
        <w:ind w:left="1636" w:hanging="360"/>
        <w:jc w:val="both"/>
        <w:rPr>
          <w:rFonts w:eastAsia="Times New Roman" w:cstheme="minorHAnsi"/>
          <w:b/>
          <w:bCs/>
          <w:color w:val="000000"/>
          <w:bdr w:val="none" w:sz="0" w:space="0" w:color="auto" w:frame="1"/>
          <w:lang w:eastAsia="es-GT"/>
        </w:rPr>
      </w:pPr>
    </w:p>
    <w:p w14:paraId="7AAFCC4B" w14:textId="77777777" w:rsidR="00AF01ED" w:rsidRPr="00DC45BA" w:rsidRDefault="00AF01ED" w:rsidP="00B44F84">
      <w:pPr>
        <w:pStyle w:val="Sinespaciado"/>
        <w:jc w:val="both"/>
        <w:rPr>
          <w:rFonts w:ascii="Arial" w:eastAsia="Times New Roman" w:hAnsi="Arial" w:cs="Arial"/>
          <w:b/>
          <w:bCs/>
          <w:color w:val="000000"/>
          <w:bdr w:val="none" w:sz="0" w:space="0" w:color="auto" w:frame="1"/>
          <w:lang w:eastAsia="es-GT"/>
        </w:rPr>
      </w:pPr>
    </w:p>
    <w:p w14:paraId="1929C73E" w14:textId="3F2E6B26" w:rsidR="00580B4B" w:rsidRPr="00DC45BA" w:rsidRDefault="00AE41EB" w:rsidP="00A33D15">
      <w:pPr>
        <w:pStyle w:val="Sinespaciado"/>
        <w:ind w:left="1636" w:hanging="360"/>
        <w:jc w:val="both"/>
        <w:rPr>
          <w:rFonts w:ascii="Arial" w:eastAsia="Times New Roman" w:hAnsi="Arial" w:cs="Arial"/>
          <w:b/>
          <w:bCs/>
          <w:color w:val="000000"/>
          <w:bdr w:val="none" w:sz="0" w:space="0" w:color="auto" w:frame="1"/>
          <w:lang w:eastAsia="es-GT"/>
        </w:rPr>
      </w:pPr>
      <w:r w:rsidRPr="00DC45BA">
        <w:rPr>
          <w:rFonts w:ascii="Arial" w:eastAsia="Times New Roman" w:hAnsi="Arial" w:cs="Arial"/>
          <w:b/>
          <w:bCs/>
          <w:color w:val="000000"/>
          <w:bdr w:val="none" w:sz="0" w:space="0" w:color="auto" w:frame="1"/>
          <w:lang w:eastAsia="es-GT"/>
        </w:rPr>
        <w:t xml:space="preserve">Deficiencia No. </w:t>
      </w:r>
      <w:r w:rsidR="007E4ADC" w:rsidRPr="00DC45BA">
        <w:rPr>
          <w:rFonts w:ascii="Arial" w:eastAsia="Times New Roman" w:hAnsi="Arial" w:cs="Arial"/>
          <w:b/>
          <w:bCs/>
          <w:color w:val="000000"/>
          <w:bdr w:val="none" w:sz="0" w:space="0" w:color="auto" w:frame="1"/>
          <w:lang w:eastAsia="es-GT"/>
        </w:rPr>
        <w:t>5</w:t>
      </w:r>
    </w:p>
    <w:p w14:paraId="4CDA441B" w14:textId="77777777" w:rsidR="00580B4B" w:rsidRPr="00DC45BA" w:rsidRDefault="00580B4B" w:rsidP="00A33D15">
      <w:pPr>
        <w:pStyle w:val="Sinespaciado"/>
        <w:ind w:left="1636" w:hanging="360"/>
        <w:jc w:val="both"/>
        <w:rPr>
          <w:rFonts w:ascii="Arial" w:eastAsia="Times New Roman" w:hAnsi="Arial" w:cs="Arial"/>
          <w:b/>
          <w:bCs/>
          <w:color w:val="000000"/>
          <w:bdr w:val="none" w:sz="0" w:space="0" w:color="auto" w:frame="1"/>
          <w:lang w:eastAsia="es-GT"/>
        </w:rPr>
      </w:pPr>
    </w:p>
    <w:p w14:paraId="0BA58A40" w14:textId="77777777" w:rsidR="00580B4B" w:rsidRPr="00DC45BA" w:rsidRDefault="00AE41EB" w:rsidP="00A33D15">
      <w:pPr>
        <w:pStyle w:val="Sinespaciado"/>
        <w:ind w:left="1636" w:hanging="360"/>
        <w:jc w:val="both"/>
        <w:rPr>
          <w:rFonts w:ascii="Arial" w:eastAsia="Times New Roman" w:hAnsi="Arial" w:cs="Arial"/>
          <w:b/>
          <w:bCs/>
          <w:color w:val="000000"/>
          <w:bdr w:val="none" w:sz="0" w:space="0" w:color="auto" w:frame="1"/>
          <w:lang w:eastAsia="es-GT"/>
        </w:rPr>
      </w:pPr>
      <w:r w:rsidRPr="00DC45BA">
        <w:rPr>
          <w:rFonts w:ascii="Arial" w:eastAsia="Times New Roman" w:hAnsi="Arial" w:cs="Arial"/>
          <w:b/>
          <w:bCs/>
          <w:color w:val="000000"/>
          <w:bdr w:val="none" w:sz="0" w:space="0" w:color="auto" w:frame="1"/>
          <w:lang w:eastAsia="es-GT"/>
        </w:rPr>
        <w:t>Bienes sin descripción y otros de carácter educativo registrados en FIN 02</w:t>
      </w:r>
    </w:p>
    <w:p w14:paraId="1277F47D" w14:textId="1EA1EB90" w:rsidR="00580B4B" w:rsidRPr="00DC45BA" w:rsidRDefault="00580B4B" w:rsidP="00A33D15">
      <w:pPr>
        <w:pStyle w:val="Sinespaciado"/>
        <w:ind w:left="1636" w:hanging="360"/>
        <w:jc w:val="both"/>
        <w:rPr>
          <w:rFonts w:ascii="Arial" w:eastAsia="Times New Roman" w:hAnsi="Arial" w:cs="Arial"/>
          <w:b/>
          <w:bCs/>
          <w:color w:val="000000"/>
          <w:bdr w:val="none" w:sz="0" w:space="0" w:color="auto" w:frame="1"/>
          <w:lang w:eastAsia="es-GT"/>
        </w:rPr>
      </w:pPr>
    </w:p>
    <w:p w14:paraId="53379270" w14:textId="77777777" w:rsidR="00580B4B" w:rsidRPr="00DC45BA" w:rsidRDefault="00AE41EB" w:rsidP="00A33D15">
      <w:pPr>
        <w:pStyle w:val="Sinespaciado"/>
        <w:ind w:left="1636" w:hanging="360"/>
        <w:jc w:val="both"/>
        <w:rPr>
          <w:rFonts w:ascii="Arial" w:eastAsia="Times New Roman" w:hAnsi="Arial" w:cs="Arial"/>
          <w:b/>
          <w:bCs/>
          <w:color w:val="000000"/>
          <w:bdr w:val="none" w:sz="0" w:space="0" w:color="auto" w:frame="1"/>
          <w:lang w:val="es-ES" w:eastAsia="es-GT"/>
        </w:rPr>
      </w:pPr>
      <w:r w:rsidRPr="00DC45BA">
        <w:rPr>
          <w:rFonts w:ascii="Arial" w:eastAsia="Times New Roman" w:hAnsi="Arial" w:cs="Arial"/>
          <w:b/>
          <w:bCs/>
          <w:color w:val="000000"/>
          <w:bdr w:val="none" w:sz="0" w:space="0" w:color="auto" w:frame="1"/>
          <w:lang w:val="es-ES" w:eastAsia="es-GT"/>
        </w:rPr>
        <w:t>Condición:</w:t>
      </w:r>
    </w:p>
    <w:p w14:paraId="5A38D0B9" w14:textId="77777777" w:rsidR="00580B4B" w:rsidRPr="00DC45BA" w:rsidRDefault="00AE41EB" w:rsidP="00A33D15">
      <w:pPr>
        <w:pStyle w:val="Sinespaciado"/>
        <w:ind w:left="1276"/>
        <w:jc w:val="both"/>
        <w:rPr>
          <w:rFonts w:ascii="Arial" w:eastAsia="Times New Roman" w:hAnsi="Arial" w:cs="Arial"/>
          <w:b/>
          <w:bCs/>
          <w:color w:val="000000"/>
          <w:lang w:eastAsia="es-ES"/>
        </w:rPr>
      </w:pPr>
      <w:r w:rsidRPr="00DC45BA">
        <w:rPr>
          <w:rFonts w:ascii="Arial" w:eastAsia="Calibri" w:hAnsi="Arial" w:cs="Arial"/>
          <w:color w:val="000000"/>
          <w:bdr w:val="none" w:sz="0" w:space="0" w:color="auto" w:frame="1"/>
        </w:rPr>
        <w:t>Se estableció que en el FIN 02, formulario detalle de inventario por institución y cuenta unidad ejecutora, analítico bien, existen 12 bienes que carecen de descripción, asimismo, existen 628 pizarrones de melamina, de fórmica y de madera que son de carácter educativo y fines docentes</w:t>
      </w:r>
      <w:r w:rsidRPr="00DC45BA">
        <w:rPr>
          <w:rFonts w:ascii="Arial" w:eastAsia="Times New Roman" w:hAnsi="Arial" w:cs="Arial"/>
          <w:color w:val="000000"/>
          <w:lang w:eastAsia="es-ES"/>
        </w:rPr>
        <w:t xml:space="preserve">. </w:t>
      </w:r>
      <w:r w:rsidRPr="00DC45BA">
        <w:rPr>
          <w:rFonts w:ascii="Arial" w:eastAsia="Times New Roman" w:hAnsi="Arial" w:cs="Arial"/>
          <w:b/>
          <w:bCs/>
          <w:color w:val="000000"/>
          <w:lang w:eastAsia="es-ES"/>
        </w:rPr>
        <w:t>(Ver detalle Anexo 2)</w:t>
      </w:r>
    </w:p>
    <w:p w14:paraId="7675F8C7" w14:textId="77777777" w:rsidR="00580B4B" w:rsidRPr="00DC45BA" w:rsidRDefault="00580B4B" w:rsidP="00A33D15">
      <w:pPr>
        <w:pStyle w:val="Sinespaciado"/>
        <w:ind w:left="1636" w:hanging="360"/>
        <w:jc w:val="both"/>
        <w:rPr>
          <w:rFonts w:ascii="Arial" w:eastAsia="Times New Roman" w:hAnsi="Arial" w:cs="Arial"/>
          <w:b/>
          <w:bCs/>
          <w:color w:val="000000"/>
          <w:lang w:eastAsia="es-ES"/>
        </w:rPr>
      </w:pPr>
    </w:p>
    <w:p w14:paraId="7FA5FD56" w14:textId="1AA93432" w:rsidR="00381DB8" w:rsidRPr="00DC45BA" w:rsidRDefault="00381DB8" w:rsidP="00A33D15">
      <w:pPr>
        <w:pStyle w:val="Sinespaciado"/>
        <w:ind w:left="1636" w:hanging="360"/>
        <w:jc w:val="both"/>
        <w:rPr>
          <w:rFonts w:ascii="Arial" w:hAnsi="Arial" w:cs="Arial"/>
          <w:b/>
        </w:rPr>
      </w:pPr>
      <w:r w:rsidRPr="00DC45BA">
        <w:rPr>
          <w:rFonts w:ascii="Arial" w:hAnsi="Arial" w:cs="Arial"/>
          <w:b/>
        </w:rPr>
        <w:t xml:space="preserve">Comentario de </w:t>
      </w:r>
      <w:r w:rsidR="00D608FB" w:rsidRPr="00DC45BA">
        <w:rPr>
          <w:rFonts w:ascii="Arial" w:hAnsi="Arial" w:cs="Arial"/>
          <w:b/>
        </w:rPr>
        <w:t>responsables</w:t>
      </w:r>
    </w:p>
    <w:p w14:paraId="79665CD1" w14:textId="24B94974" w:rsidR="006B4B90" w:rsidRPr="00DC45BA" w:rsidRDefault="00381DB8" w:rsidP="00A33D15">
      <w:pPr>
        <w:pStyle w:val="Sinespaciado"/>
        <w:ind w:left="1276"/>
        <w:jc w:val="both"/>
        <w:rPr>
          <w:rFonts w:ascii="Arial" w:hAnsi="Arial" w:cs="Arial"/>
          <w:bCs/>
        </w:rPr>
      </w:pPr>
      <w:r w:rsidRPr="00DC45BA">
        <w:rPr>
          <w:rFonts w:ascii="Arial" w:hAnsi="Arial" w:cs="Arial"/>
          <w:bCs/>
        </w:rPr>
        <w:t>Los responsables a través de OFICIO DIGEBI-DIR-297-2023 de fecha 07/03/2023, emitido</w:t>
      </w:r>
      <w:r w:rsidR="00A33D15" w:rsidRPr="00DC45BA">
        <w:rPr>
          <w:rFonts w:ascii="Arial" w:hAnsi="Arial" w:cs="Arial"/>
          <w:bCs/>
        </w:rPr>
        <w:t xml:space="preserve"> </w:t>
      </w:r>
      <w:r w:rsidRPr="00DC45BA">
        <w:rPr>
          <w:rFonts w:ascii="Arial" w:hAnsi="Arial" w:cs="Arial"/>
          <w:bCs/>
        </w:rPr>
        <w:t>por el director general, subdirector general y jefe del departamento administrativo financiero de la Dirección General de Educación Bilingüe Intercultural -DIG</w:t>
      </w:r>
      <w:r w:rsidR="00B347D0" w:rsidRPr="00DC45BA">
        <w:rPr>
          <w:rFonts w:ascii="Arial" w:hAnsi="Arial" w:cs="Arial"/>
          <w:bCs/>
        </w:rPr>
        <w:t>E</w:t>
      </w:r>
      <w:r w:rsidRPr="00DC45BA">
        <w:rPr>
          <w:rFonts w:ascii="Arial" w:hAnsi="Arial" w:cs="Arial"/>
          <w:bCs/>
        </w:rPr>
        <w:t>BI-, indica literalmente: “…:Con respecto a estas deficiencias me permito indicar que se le instruyo al encargado de inventarios conforme Oficio DR-294-2023, de fecha 7 de marzo de 2023, que en un plazo no mayor a 2 meses debe de realizar los registros correspondientes para descargar los bienes fungibles del inventario y actualizar y depurar los mismos, como se puede observar estos registros corresponden a los años 2004 al 2006, adicionalmente se pudo constatar que en el caso de los mouse y teclados se registraron en el inventario porque forman parte de un combo que incluye CPU y Monitor, en el momento que se realizó la adquisición del equipo de cómpu</w:t>
      </w:r>
      <w:r w:rsidR="009B5C80" w:rsidRPr="00DC45BA">
        <w:rPr>
          <w:rFonts w:ascii="Arial" w:hAnsi="Arial" w:cs="Arial"/>
          <w:bCs/>
        </w:rPr>
        <w:t>to…”</w:t>
      </w:r>
    </w:p>
    <w:p w14:paraId="5FB295BD" w14:textId="77777777" w:rsidR="006D2A11" w:rsidRPr="00DC45BA" w:rsidRDefault="006D2A11" w:rsidP="00A33D15">
      <w:pPr>
        <w:pStyle w:val="Sinespaciado"/>
        <w:ind w:left="1636" w:hanging="360"/>
        <w:jc w:val="both"/>
        <w:rPr>
          <w:rFonts w:ascii="Arial" w:hAnsi="Arial" w:cs="Arial"/>
          <w:b/>
        </w:rPr>
      </w:pPr>
    </w:p>
    <w:p w14:paraId="6703AF37" w14:textId="32EFC563" w:rsidR="006B4B90" w:rsidRPr="00DC45BA" w:rsidRDefault="00CA09B4" w:rsidP="00A33D15">
      <w:pPr>
        <w:pStyle w:val="Sinespaciado"/>
        <w:ind w:left="1636" w:hanging="360"/>
        <w:jc w:val="both"/>
        <w:rPr>
          <w:rFonts w:ascii="Arial" w:eastAsia="Times New Roman" w:hAnsi="Arial" w:cs="Arial"/>
          <w:color w:val="000000"/>
          <w:lang w:eastAsia="es-ES"/>
        </w:rPr>
      </w:pPr>
      <w:r>
        <w:rPr>
          <w:rFonts w:ascii="Arial" w:hAnsi="Arial" w:cs="Arial"/>
          <w:b/>
        </w:rPr>
        <w:t>Comentario de a</w:t>
      </w:r>
      <w:r w:rsidR="006B4B90" w:rsidRPr="00DC45BA">
        <w:rPr>
          <w:rFonts w:ascii="Arial" w:hAnsi="Arial" w:cs="Arial"/>
          <w:b/>
        </w:rPr>
        <w:t>uditoría</w:t>
      </w:r>
      <w:r w:rsidR="00FC7467" w:rsidRPr="00DC45BA">
        <w:rPr>
          <w:rFonts w:ascii="Arial" w:hAnsi="Arial" w:cs="Arial"/>
          <w:b/>
        </w:rPr>
        <w:t>:</w:t>
      </w:r>
    </w:p>
    <w:p w14:paraId="537DDB75" w14:textId="0237790F" w:rsidR="003127D4" w:rsidRPr="00DC45BA" w:rsidRDefault="00AC3D48" w:rsidP="009B5C80">
      <w:pPr>
        <w:pStyle w:val="Sinespaciado"/>
        <w:ind w:left="1276"/>
        <w:jc w:val="both"/>
        <w:rPr>
          <w:rFonts w:ascii="Arial" w:hAnsi="Arial" w:cs="Arial"/>
          <w:lang w:val="es-ES"/>
        </w:rPr>
      </w:pPr>
      <w:r w:rsidRPr="00DC45BA">
        <w:rPr>
          <w:rFonts w:ascii="Arial" w:hAnsi="Arial" w:cs="Arial"/>
          <w:lang w:val="es-ES"/>
        </w:rPr>
        <w:t xml:space="preserve">De conformidad con el análisis realizado al comentario de los responsables, se determinó </w:t>
      </w:r>
      <w:r w:rsidR="009B5C80" w:rsidRPr="00DC45BA">
        <w:rPr>
          <w:rFonts w:ascii="Arial" w:hAnsi="Arial" w:cs="Arial"/>
          <w:lang w:val="es-ES"/>
        </w:rPr>
        <w:t xml:space="preserve">que indicaron el mismo comentario para las deficiencias No. </w:t>
      </w:r>
      <w:r w:rsidR="00775BA8">
        <w:rPr>
          <w:rFonts w:ascii="Arial" w:hAnsi="Arial" w:cs="Arial"/>
          <w:lang w:val="es-ES"/>
        </w:rPr>
        <w:t>4</w:t>
      </w:r>
      <w:r w:rsidR="009B5C80" w:rsidRPr="00DC45BA">
        <w:rPr>
          <w:rFonts w:ascii="Arial" w:hAnsi="Arial" w:cs="Arial"/>
          <w:lang w:val="es-ES"/>
        </w:rPr>
        <w:t xml:space="preserve"> y No. </w:t>
      </w:r>
      <w:r w:rsidR="00775BA8">
        <w:rPr>
          <w:rFonts w:ascii="Arial" w:hAnsi="Arial" w:cs="Arial"/>
          <w:lang w:val="es-ES"/>
        </w:rPr>
        <w:t>5</w:t>
      </w:r>
      <w:r w:rsidR="009B5C80" w:rsidRPr="00DC45BA">
        <w:rPr>
          <w:rFonts w:ascii="Arial" w:hAnsi="Arial" w:cs="Arial"/>
          <w:lang w:val="es-ES"/>
        </w:rPr>
        <w:t xml:space="preserve">. </w:t>
      </w:r>
      <w:r w:rsidR="006F721C" w:rsidRPr="00DC45BA">
        <w:rPr>
          <w:rFonts w:ascii="Arial" w:hAnsi="Arial" w:cs="Arial"/>
          <w:lang w:val="es-ES"/>
        </w:rPr>
        <w:t>P</w:t>
      </w:r>
      <w:r w:rsidR="003127D4" w:rsidRPr="00DC45BA">
        <w:rPr>
          <w:rFonts w:ascii="Arial" w:hAnsi="Arial" w:cs="Arial"/>
          <w:lang w:val="es-ES"/>
        </w:rPr>
        <w:t xml:space="preserve">or </w:t>
      </w:r>
      <w:r w:rsidR="006F721C" w:rsidRPr="00DC45BA">
        <w:rPr>
          <w:rFonts w:ascii="Arial" w:hAnsi="Arial" w:cs="Arial"/>
          <w:lang w:val="es-ES"/>
        </w:rPr>
        <w:t>lo tanto</w:t>
      </w:r>
      <w:r w:rsidR="003127D4" w:rsidRPr="00DC45BA">
        <w:rPr>
          <w:rFonts w:ascii="Arial" w:hAnsi="Arial" w:cs="Arial"/>
          <w:lang w:val="es-ES"/>
        </w:rPr>
        <w:t>,</w:t>
      </w:r>
      <w:r w:rsidR="009B5C80" w:rsidRPr="00DC45BA">
        <w:rPr>
          <w:rFonts w:ascii="Arial" w:hAnsi="Arial" w:cs="Arial"/>
          <w:lang w:val="es-ES"/>
        </w:rPr>
        <w:t xml:space="preserve"> derivado a que los responsables no emitieron comentario alguno con respecto específicamente a lo señalado en la deficiencia No. </w:t>
      </w:r>
      <w:r w:rsidR="0056651C">
        <w:rPr>
          <w:rFonts w:ascii="Arial" w:hAnsi="Arial" w:cs="Arial"/>
          <w:lang w:val="es-ES"/>
        </w:rPr>
        <w:t>5</w:t>
      </w:r>
      <w:r w:rsidR="009B5C80" w:rsidRPr="00DC45BA">
        <w:rPr>
          <w:rFonts w:ascii="Arial" w:hAnsi="Arial" w:cs="Arial"/>
          <w:lang w:val="es-ES"/>
        </w:rPr>
        <w:t xml:space="preserve">, la misma </w:t>
      </w:r>
      <w:r w:rsidR="003127D4" w:rsidRPr="00DC45BA">
        <w:rPr>
          <w:rFonts w:ascii="Arial" w:hAnsi="Arial" w:cs="Arial"/>
          <w:lang w:val="es-ES"/>
        </w:rPr>
        <w:t>se confirma</w:t>
      </w:r>
      <w:r w:rsidR="009B5C80" w:rsidRPr="00DC45BA">
        <w:rPr>
          <w:rFonts w:ascii="Arial" w:hAnsi="Arial" w:cs="Arial"/>
          <w:lang w:val="es-ES"/>
        </w:rPr>
        <w:t xml:space="preserve">. </w:t>
      </w:r>
      <w:r w:rsidR="003127D4" w:rsidRPr="00DC45BA">
        <w:rPr>
          <w:rFonts w:ascii="Arial" w:hAnsi="Arial" w:cs="Arial"/>
          <w:lang w:val="es-ES"/>
        </w:rPr>
        <w:t xml:space="preserve"> </w:t>
      </w:r>
    </w:p>
    <w:p w14:paraId="7203D15E" w14:textId="77777777" w:rsidR="00D045AF" w:rsidRPr="00DC45BA" w:rsidRDefault="00D045AF" w:rsidP="001E359F">
      <w:pPr>
        <w:pStyle w:val="Sinespaciado"/>
        <w:ind w:left="1276"/>
        <w:jc w:val="both"/>
        <w:rPr>
          <w:rFonts w:ascii="Arial" w:eastAsia="Times New Roman" w:hAnsi="Arial" w:cs="Arial"/>
          <w:color w:val="000000"/>
          <w:lang w:eastAsia="es-ES"/>
        </w:rPr>
      </w:pPr>
    </w:p>
    <w:p w14:paraId="684C8966" w14:textId="77777777" w:rsidR="00C561DA" w:rsidRPr="00DC45BA" w:rsidRDefault="00C561DA" w:rsidP="00C561DA">
      <w:pPr>
        <w:pStyle w:val="Sinespaciado"/>
        <w:ind w:left="1636" w:hanging="360"/>
        <w:jc w:val="both"/>
        <w:rPr>
          <w:rFonts w:ascii="Arial" w:eastAsia="Times New Roman" w:hAnsi="Arial" w:cs="Arial"/>
          <w:b/>
          <w:bCs/>
          <w:color w:val="000000"/>
          <w:lang w:val="es-ES" w:eastAsia="es-ES"/>
        </w:rPr>
      </w:pPr>
      <w:r w:rsidRPr="00DC45BA">
        <w:rPr>
          <w:rFonts w:ascii="Arial" w:eastAsia="Times New Roman" w:hAnsi="Arial" w:cs="Arial"/>
          <w:b/>
          <w:bCs/>
          <w:color w:val="000000"/>
          <w:lang w:val="es-ES" w:eastAsia="es-ES"/>
        </w:rPr>
        <w:t>Recomendación:</w:t>
      </w:r>
    </w:p>
    <w:p w14:paraId="5B3FEC8A" w14:textId="2FDA7507" w:rsidR="00C561DA" w:rsidRPr="00DC45BA" w:rsidRDefault="009B5C80" w:rsidP="009B5C80">
      <w:pPr>
        <w:pStyle w:val="Sinespaciado"/>
        <w:ind w:left="1276"/>
        <w:jc w:val="both"/>
        <w:rPr>
          <w:rFonts w:ascii="Arial" w:hAnsi="Arial" w:cs="Arial"/>
        </w:rPr>
      </w:pPr>
      <w:r w:rsidRPr="00DC45BA">
        <w:rPr>
          <w:rFonts w:ascii="Arial" w:eastAsia="Calibri" w:hAnsi="Arial" w:cs="Arial"/>
          <w:lang w:val="es-ES"/>
        </w:rPr>
        <w:t xml:space="preserve">Que el </w:t>
      </w:r>
      <w:r w:rsidRPr="00DC45BA">
        <w:rPr>
          <w:rFonts w:ascii="Arial" w:eastAsia="Calibri" w:hAnsi="Arial" w:cs="Arial"/>
        </w:rPr>
        <w:t xml:space="preserve">director </w:t>
      </w:r>
      <w:r w:rsidRPr="00DC45BA">
        <w:rPr>
          <w:rFonts w:ascii="Arial" w:eastAsia="Calibri" w:hAnsi="Arial" w:cs="Arial"/>
          <w:lang w:val="es-ES"/>
        </w:rPr>
        <w:t xml:space="preserve">de la Dirección General de Educación Bilingüe Intercultural DIGEBI, gire sus instrucciones por escrito y de seguimiento a las mismas </w:t>
      </w:r>
      <w:r w:rsidRPr="00DC45BA">
        <w:rPr>
          <w:rFonts w:ascii="Arial" w:eastAsia="Times New Roman" w:hAnsi="Arial" w:cs="Arial"/>
          <w:color w:val="000000"/>
          <w:lang w:val="es-ES" w:eastAsia="es-ES"/>
        </w:rPr>
        <w:t xml:space="preserve">al subdirector general y él a su vez,  </w:t>
      </w:r>
      <w:r w:rsidRPr="00DC45BA">
        <w:rPr>
          <w:rFonts w:ascii="Arial" w:eastAsia="Calibri" w:hAnsi="Arial" w:cs="Arial"/>
          <w:lang w:val="es-ES"/>
        </w:rPr>
        <w:t xml:space="preserve">al jefe del departamento administrativo financiero para que el encargado de inventarios, </w:t>
      </w:r>
      <w:r w:rsidR="00C561DA" w:rsidRPr="00DC45BA">
        <w:rPr>
          <w:rFonts w:ascii="Arial" w:hAnsi="Arial" w:cs="Arial"/>
        </w:rPr>
        <w:t>realice lo siguiente:</w:t>
      </w:r>
    </w:p>
    <w:p w14:paraId="4765E941" w14:textId="77777777" w:rsidR="00BE0E49" w:rsidRPr="00DC45BA" w:rsidRDefault="00BE0E49" w:rsidP="009B5C80">
      <w:pPr>
        <w:pStyle w:val="Sinespaciado"/>
        <w:ind w:left="1276"/>
        <w:jc w:val="both"/>
        <w:rPr>
          <w:rFonts w:ascii="Arial" w:eastAsia="Calibri" w:hAnsi="Arial" w:cs="Arial"/>
          <w:lang w:val="es-ES"/>
        </w:rPr>
      </w:pPr>
    </w:p>
    <w:p w14:paraId="5A0D6072" w14:textId="204AEF92" w:rsidR="00BE0E49" w:rsidRPr="00DC45BA" w:rsidRDefault="00BE0E49" w:rsidP="00BE0E49">
      <w:pPr>
        <w:pStyle w:val="Sinespaciado"/>
        <w:numPr>
          <w:ilvl w:val="0"/>
          <w:numId w:val="21"/>
        </w:numPr>
        <w:jc w:val="both"/>
        <w:rPr>
          <w:rFonts w:ascii="Arial" w:eastAsia="Calibri" w:hAnsi="Arial" w:cs="Arial"/>
          <w:color w:val="000000"/>
          <w:bdr w:val="none" w:sz="0" w:space="0" w:color="auto" w:frame="1"/>
        </w:rPr>
      </w:pPr>
      <w:r w:rsidRPr="00DC45BA">
        <w:rPr>
          <w:rFonts w:ascii="Arial" w:eastAsia="Calibri" w:hAnsi="Arial" w:cs="Arial"/>
          <w:color w:val="000000"/>
          <w:bdr w:val="none" w:sz="0" w:space="0" w:color="auto" w:frame="1"/>
        </w:rPr>
        <w:t>Con respecto a los bienes de carácter educativo y fines docentes, se realice el proceso de baja por traslado hacia las direcciones departamentales de educación o de estable</w:t>
      </w:r>
      <w:r w:rsidR="007325AF" w:rsidRPr="00DC45BA">
        <w:rPr>
          <w:rFonts w:ascii="Arial" w:eastAsia="Calibri" w:hAnsi="Arial" w:cs="Arial"/>
          <w:color w:val="000000"/>
          <w:bdr w:val="none" w:sz="0" w:space="0" w:color="auto" w:frame="1"/>
        </w:rPr>
        <w:t xml:space="preserve">cimientos educativos oficiales. </w:t>
      </w:r>
    </w:p>
    <w:p w14:paraId="6B635F06" w14:textId="2B2D96AA" w:rsidR="007325AF" w:rsidRDefault="007325AF" w:rsidP="00BE0E49">
      <w:pPr>
        <w:pStyle w:val="Sinespaciado"/>
        <w:numPr>
          <w:ilvl w:val="0"/>
          <w:numId w:val="21"/>
        </w:numPr>
        <w:jc w:val="both"/>
        <w:rPr>
          <w:rFonts w:ascii="Arial" w:eastAsia="Calibri" w:hAnsi="Arial" w:cs="Arial"/>
          <w:color w:val="000000"/>
          <w:bdr w:val="none" w:sz="0" w:space="0" w:color="auto" w:frame="1"/>
        </w:rPr>
      </w:pPr>
      <w:r w:rsidRPr="00DC45BA">
        <w:rPr>
          <w:rFonts w:ascii="Arial" w:eastAsia="Calibri" w:hAnsi="Arial" w:cs="Arial"/>
          <w:color w:val="000000"/>
          <w:bdr w:val="none" w:sz="0" w:space="0" w:color="auto" w:frame="1"/>
        </w:rPr>
        <w:t xml:space="preserve">Con respecto a los bienes que carecen de descripción, que fueron adquiridos durante los años 2004 y 2005, se implementen las medidas de control interno, a fin que dicha situación no vuelva a suceder y que en cada adquisición de bienes que se realice se registren en el FIN 02, con todas sus características, que permita su fácil identificación. </w:t>
      </w:r>
    </w:p>
    <w:p w14:paraId="201315F5" w14:textId="77777777" w:rsidR="00B44F84" w:rsidRDefault="00B44F84" w:rsidP="00B44F84">
      <w:pPr>
        <w:pStyle w:val="Sinespaciado"/>
        <w:ind w:left="1277"/>
        <w:jc w:val="both"/>
        <w:rPr>
          <w:rFonts w:ascii="Arial" w:eastAsia="Calibri" w:hAnsi="Arial" w:cs="Arial"/>
          <w:color w:val="000000"/>
          <w:bdr w:val="none" w:sz="0" w:space="0" w:color="auto" w:frame="1"/>
        </w:rPr>
      </w:pPr>
    </w:p>
    <w:p w14:paraId="173E0D35" w14:textId="77777777" w:rsidR="00B44F84" w:rsidRDefault="00B44F84" w:rsidP="00B44F84">
      <w:pPr>
        <w:pStyle w:val="Sinespaciado"/>
        <w:ind w:left="1277"/>
        <w:jc w:val="both"/>
        <w:rPr>
          <w:rFonts w:ascii="Arial" w:eastAsia="Calibri" w:hAnsi="Arial" w:cs="Arial"/>
          <w:color w:val="000000"/>
          <w:bdr w:val="none" w:sz="0" w:space="0" w:color="auto" w:frame="1"/>
        </w:rPr>
      </w:pPr>
    </w:p>
    <w:p w14:paraId="428D5C62" w14:textId="49C6BA98" w:rsidR="00B44F84" w:rsidRDefault="00B44F84" w:rsidP="00B44F84">
      <w:pPr>
        <w:pStyle w:val="Sinespaciado"/>
        <w:ind w:left="1277"/>
        <w:jc w:val="both"/>
        <w:rPr>
          <w:rFonts w:ascii="Arial" w:eastAsia="Calibri" w:hAnsi="Arial" w:cs="Arial"/>
          <w:b/>
          <w:color w:val="000000"/>
          <w:bdr w:val="none" w:sz="0" w:space="0" w:color="auto" w:frame="1"/>
        </w:rPr>
      </w:pPr>
      <w:r w:rsidRPr="00B44F84">
        <w:rPr>
          <w:rFonts w:ascii="Arial" w:eastAsia="Calibri" w:hAnsi="Arial" w:cs="Arial"/>
          <w:b/>
          <w:color w:val="000000"/>
          <w:bdr w:val="none" w:sz="0" w:space="0" w:color="auto" w:frame="1"/>
        </w:rPr>
        <w:t>OTROS COMENTARIOS DE AUDITOR</w:t>
      </w:r>
      <w:r>
        <w:rPr>
          <w:rFonts w:ascii="Arial" w:eastAsia="Calibri" w:hAnsi="Arial" w:cs="Arial"/>
          <w:b/>
          <w:color w:val="000000"/>
          <w:bdr w:val="none" w:sz="0" w:space="0" w:color="auto" w:frame="1"/>
        </w:rPr>
        <w:t>ÍA</w:t>
      </w:r>
    </w:p>
    <w:p w14:paraId="5ABAC28E" w14:textId="77777777" w:rsidR="00B44F84" w:rsidRDefault="00B44F84" w:rsidP="00B44F84">
      <w:pPr>
        <w:pStyle w:val="Sinespaciado"/>
        <w:ind w:left="1277"/>
        <w:jc w:val="both"/>
        <w:rPr>
          <w:rFonts w:ascii="Arial" w:eastAsia="Calibri" w:hAnsi="Arial" w:cs="Arial"/>
          <w:b/>
          <w:color w:val="000000"/>
          <w:bdr w:val="none" w:sz="0" w:space="0" w:color="auto" w:frame="1"/>
        </w:rPr>
      </w:pPr>
    </w:p>
    <w:p w14:paraId="061D4F54" w14:textId="34BCB8D2" w:rsidR="00B44F84" w:rsidRDefault="00B44F84" w:rsidP="00B44F84">
      <w:pPr>
        <w:ind w:left="1277"/>
        <w:jc w:val="both"/>
      </w:pPr>
      <w:r w:rsidRPr="00915EE8">
        <w:t>Como resultado del trabajo efectuado, durante la ejec</w:t>
      </w:r>
      <w:r>
        <w:t>ución del consejo o consultoría se fortaleció el</w:t>
      </w:r>
      <w:r w:rsidRPr="00915EE8">
        <w:t xml:space="preserve"> </w:t>
      </w:r>
      <w:r>
        <w:t xml:space="preserve">control interno en la siguiente área:  </w:t>
      </w:r>
    </w:p>
    <w:p w14:paraId="0F150710" w14:textId="77777777" w:rsidR="00B44F84" w:rsidRDefault="00B44F84" w:rsidP="00B44F84">
      <w:pPr>
        <w:ind w:left="1277"/>
        <w:jc w:val="both"/>
      </w:pPr>
    </w:p>
    <w:p w14:paraId="470B191F" w14:textId="77777777" w:rsidR="00B44F84" w:rsidRDefault="00B44F84" w:rsidP="00B44F84">
      <w:pPr>
        <w:ind w:left="1277"/>
        <w:jc w:val="both"/>
      </w:pPr>
    </w:p>
    <w:p w14:paraId="0FCF8305" w14:textId="7144F8FA" w:rsidR="00B44F84" w:rsidRPr="0017078A" w:rsidRDefault="00B44F84" w:rsidP="00B44F84">
      <w:pPr>
        <w:ind w:left="1277"/>
        <w:jc w:val="both"/>
        <w:rPr>
          <w:b/>
        </w:rPr>
      </w:pPr>
      <w:r w:rsidRPr="0017078A">
        <w:rPr>
          <w:b/>
        </w:rPr>
        <w:t xml:space="preserve">Bienes no contabilizados: </w:t>
      </w:r>
    </w:p>
    <w:p w14:paraId="6A747B91" w14:textId="4E9205A3" w:rsidR="00B44F84" w:rsidRPr="00915EE8" w:rsidRDefault="00B44F84" w:rsidP="0017078A">
      <w:pPr>
        <w:ind w:left="1277"/>
        <w:jc w:val="both"/>
      </w:pPr>
      <w:r w:rsidRPr="0017078A">
        <w:t>D</w:t>
      </w:r>
      <w:r w:rsidR="0017078A" w:rsidRPr="0017078A">
        <w:t xml:space="preserve">e conformidad con el reporte 807391, de fecha 06 de febrero de 2023, emitido del sistema de contabilidad integrada gubernamental, </w:t>
      </w:r>
      <w:r w:rsidRPr="0017078A">
        <w:t>se habían determinado bienes no contabilizados,</w:t>
      </w:r>
      <w:r w:rsidR="0017078A">
        <w:t xml:space="preserve"> que </w:t>
      </w:r>
      <w:r w:rsidR="0017078A" w:rsidRPr="0017078A">
        <w:rPr>
          <w:color w:val="000000"/>
          <w:shd w:val="clear" w:color="auto" w:fill="FFFFFF"/>
        </w:rPr>
        <w:t>correspondían a un total de 660 celulares con valor unitario de Q.449.00, por un monto total de Q.296,340.00</w:t>
      </w:r>
      <w:r w:rsidR="0017078A">
        <w:rPr>
          <w:color w:val="000000"/>
          <w:shd w:val="clear" w:color="auto" w:fill="FFFFFF"/>
        </w:rPr>
        <w:t xml:space="preserve">, situación que fue señalada por medio de cédula de notificación de deficiencias. </w:t>
      </w:r>
      <w:r>
        <w:t>Sin embargo</w:t>
      </w:r>
      <w:r w:rsidR="0017078A">
        <w:t>,</w:t>
      </w:r>
      <w:r>
        <w:t xml:space="preserve"> los responsables indicaron que la situación ya había sido solventada, </w:t>
      </w:r>
      <w:r w:rsidR="0017078A">
        <w:t>ante la Dirección de Contabilidad del Estado del Ministerio de Finanzas Públicas, lo cual fue constatado</w:t>
      </w:r>
      <w:r w:rsidR="00E96782">
        <w:t xml:space="preserve"> en el SICOIN WEB, </w:t>
      </w:r>
      <w:r w:rsidR="0017078A">
        <w:t xml:space="preserve"> </w:t>
      </w:r>
      <w:r w:rsidR="00E96782">
        <w:t xml:space="preserve">mediante </w:t>
      </w:r>
      <w:r w:rsidR="0017078A">
        <w:t>reporte</w:t>
      </w:r>
      <w:r w:rsidR="00E96782">
        <w:t xml:space="preserve"> </w:t>
      </w:r>
      <w:r w:rsidR="00E96782" w:rsidRPr="0017078A">
        <w:t>807391</w:t>
      </w:r>
      <w:r w:rsidR="00E96782">
        <w:t xml:space="preserve">, de fecha </w:t>
      </w:r>
      <w:r w:rsidR="0017078A">
        <w:t xml:space="preserve">13 de marzo </w:t>
      </w:r>
      <w:r>
        <w:t>2023</w:t>
      </w:r>
      <w:r w:rsidR="0017078A">
        <w:t xml:space="preserve">, demostrando que a esa fecha </w:t>
      </w:r>
      <w:r>
        <w:t>ya no ex</w:t>
      </w:r>
      <w:r w:rsidR="0017078A">
        <w:t xml:space="preserve">isten bienes no contabilizados.  </w:t>
      </w:r>
    </w:p>
    <w:p w14:paraId="67F14078" w14:textId="77777777" w:rsidR="00B44F84" w:rsidRPr="00B44F84" w:rsidRDefault="00B44F84" w:rsidP="00B44F84">
      <w:pPr>
        <w:pStyle w:val="Sinespaciado"/>
        <w:ind w:left="1277"/>
        <w:jc w:val="both"/>
        <w:rPr>
          <w:rFonts w:ascii="Arial" w:eastAsia="Calibri" w:hAnsi="Arial" w:cs="Arial"/>
          <w:b/>
          <w:color w:val="000000"/>
          <w:bdr w:val="none" w:sz="0" w:space="0" w:color="auto" w:frame="1"/>
        </w:rPr>
      </w:pPr>
    </w:p>
    <w:p w14:paraId="13B188D9" w14:textId="76D521C4" w:rsidR="00BE0E49" w:rsidRPr="00DC45BA" w:rsidRDefault="00BE0E49" w:rsidP="007325AF">
      <w:pPr>
        <w:pStyle w:val="Sinespaciado"/>
        <w:ind w:left="1637"/>
        <w:jc w:val="both"/>
        <w:rPr>
          <w:rFonts w:ascii="Arial" w:eastAsia="Calibri" w:hAnsi="Arial" w:cs="Arial"/>
          <w:color w:val="000000"/>
          <w:bdr w:val="none" w:sz="0" w:space="0" w:color="auto" w:frame="1"/>
        </w:rPr>
      </w:pPr>
    </w:p>
    <w:p w14:paraId="0DD1D026" w14:textId="77777777" w:rsidR="000C3F4B" w:rsidRPr="00DC45BA" w:rsidRDefault="000C3F4B" w:rsidP="000C3F4B">
      <w:pPr>
        <w:pStyle w:val="Prrafodelista"/>
      </w:pPr>
    </w:p>
    <w:p w14:paraId="0D8AD9A1" w14:textId="7981B73A" w:rsidR="001E359F" w:rsidRPr="00DC45BA" w:rsidRDefault="001E359F" w:rsidP="001E359F">
      <w:pPr>
        <w:pStyle w:val="Sinespaciado"/>
        <w:ind w:left="1636" w:hanging="360"/>
        <w:jc w:val="both"/>
        <w:rPr>
          <w:rFonts w:eastAsia="Times New Roman" w:cstheme="minorHAnsi"/>
          <w:b/>
          <w:bCs/>
          <w:color w:val="000000"/>
          <w:bdr w:val="none" w:sz="0" w:space="0" w:color="auto" w:frame="1"/>
          <w:lang w:eastAsia="es-GT"/>
        </w:rPr>
      </w:pPr>
    </w:p>
    <w:p w14:paraId="005F186C" w14:textId="00997383" w:rsidR="00015A09" w:rsidRPr="00DC45BA" w:rsidRDefault="00015A09" w:rsidP="001E359F">
      <w:pPr>
        <w:pStyle w:val="Sinespaciado"/>
        <w:ind w:left="1636" w:hanging="360"/>
        <w:jc w:val="both"/>
        <w:rPr>
          <w:rFonts w:eastAsia="Times New Roman" w:cstheme="minorHAnsi"/>
          <w:b/>
          <w:bCs/>
          <w:color w:val="000000"/>
          <w:bdr w:val="none" w:sz="0" w:space="0" w:color="auto" w:frame="1"/>
          <w:lang w:eastAsia="es-GT"/>
        </w:rPr>
      </w:pPr>
    </w:p>
    <w:p w14:paraId="19F10A3C" w14:textId="77777777" w:rsidR="00015A09" w:rsidRPr="00DC45BA" w:rsidRDefault="00015A09" w:rsidP="001E359F">
      <w:pPr>
        <w:pStyle w:val="Sinespaciado"/>
        <w:ind w:left="1636" w:hanging="360"/>
        <w:jc w:val="both"/>
        <w:rPr>
          <w:rFonts w:eastAsia="Times New Roman" w:cstheme="minorHAnsi"/>
          <w:b/>
          <w:bCs/>
          <w:color w:val="000000"/>
          <w:bdr w:val="none" w:sz="0" w:space="0" w:color="auto" w:frame="1"/>
          <w:lang w:eastAsia="es-GT"/>
        </w:rPr>
      </w:pPr>
    </w:p>
    <w:p w14:paraId="3E37F47B" w14:textId="03AAF598" w:rsidR="00FE5E6F" w:rsidRPr="00DC45BA" w:rsidRDefault="00FE5E6F" w:rsidP="003F4D81">
      <w:pPr>
        <w:pStyle w:val="Sinespaciado"/>
        <w:ind w:left="1276"/>
        <w:jc w:val="both"/>
        <w:rPr>
          <w:rFonts w:ascii="Arial" w:hAnsi="Arial" w:cs="Arial"/>
          <w:color w:val="000000"/>
          <w:lang w:val="es-ES" w:eastAsia="es-ES"/>
        </w:rPr>
      </w:pPr>
    </w:p>
    <w:p w14:paraId="67E3331E" w14:textId="77777777" w:rsidR="00B02C44" w:rsidRPr="00DC45BA" w:rsidRDefault="00B02C44" w:rsidP="003F4D81">
      <w:pPr>
        <w:pStyle w:val="Sinespaciado"/>
        <w:ind w:left="1276"/>
        <w:jc w:val="both"/>
        <w:rPr>
          <w:rFonts w:ascii="Arial" w:hAnsi="Arial" w:cs="Arial"/>
          <w:color w:val="000000"/>
          <w:lang w:val="es-ES" w:eastAsia="es-ES"/>
        </w:rPr>
      </w:pPr>
    </w:p>
    <w:p w14:paraId="122CFB17" w14:textId="77777777" w:rsidR="00B02C44" w:rsidRDefault="00B02C44" w:rsidP="003F4D81">
      <w:pPr>
        <w:pStyle w:val="Sinespaciado"/>
        <w:ind w:left="1276"/>
        <w:jc w:val="both"/>
        <w:rPr>
          <w:rFonts w:ascii="Arial" w:hAnsi="Arial" w:cs="Arial"/>
          <w:color w:val="000000"/>
          <w:lang w:val="es-ES" w:eastAsia="es-ES"/>
        </w:rPr>
      </w:pPr>
    </w:p>
    <w:p w14:paraId="288B6859" w14:textId="77777777" w:rsidR="00B44F84" w:rsidRDefault="00B44F84" w:rsidP="003F4D81">
      <w:pPr>
        <w:pStyle w:val="Sinespaciado"/>
        <w:ind w:left="1276"/>
        <w:jc w:val="both"/>
        <w:rPr>
          <w:rFonts w:ascii="Arial" w:hAnsi="Arial" w:cs="Arial"/>
          <w:color w:val="000000"/>
          <w:lang w:val="es-ES" w:eastAsia="es-ES"/>
        </w:rPr>
      </w:pPr>
    </w:p>
    <w:p w14:paraId="072EDA47" w14:textId="77777777" w:rsidR="00B44F84" w:rsidRDefault="00B44F84" w:rsidP="003F4D81">
      <w:pPr>
        <w:pStyle w:val="Sinespaciado"/>
        <w:ind w:left="1276"/>
        <w:jc w:val="both"/>
        <w:rPr>
          <w:rFonts w:ascii="Arial" w:hAnsi="Arial" w:cs="Arial"/>
          <w:color w:val="000000"/>
          <w:lang w:val="es-ES" w:eastAsia="es-ES"/>
        </w:rPr>
      </w:pPr>
    </w:p>
    <w:p w14:paraId="2B789542" w14:textId="77777777" w:rsidR="00B44F84" w:rsidRDefault="00B44F84" w:rsidP="003F4D81">
      <w:pPr>
        <w:pStyle w:val="Sinespaciado"/>
        <w:ind w:left="1276"/>
        <w:jc w:val="both"/>
        <w:rPr>
          <w:rFonts w:ascii="Arial" w:hAnsi="Arial" w:cs="Arial"/>
          <w:color w:val="000000"/>
          <w:lang w:val="es-ES" w:eastAsia="es-ES"/>
        </w:rPr>
      </w:pPr>
    </w:p>
    <w:p w14:paraId="4C02D90C" w14:textId="77777777" w:rsidR="00B44F84" w:rsidRDefault="00B44F84" w:rsidP="003F4D81">
      <w:pPr>
        <w:pStyle w:val="Sinespaciado"/>
        <w:ind w:left="1276"/>
        <w:jc w:val="both"/>
        <w:rPr>
          <w:rFonts w:ascii="Arial" w:hAnsi="Arial" w:cs="Arial"/>
          <w:color w:val="000000"/>
          <w:lang w:val="es-ES" w:eastAsia="es-ES"/>
        </w:rPr>
      </w:pPr>
    </w:p>
    <w:p w14:paraId="244D738F" w14:textId="77777777" w:rsidR="00B44F84" w:rsidRDefault="00B44F84" w:rsidP="003F4D81">
      <w:pPr>
        <w:pStyle w:val="Sinespaciado"/>
        <w:ind w:left="1276"/>
        <w:jc w:val="both"/>
        <w:rPr>
          <w:rFonts w:ascii="Arial" w:hAnsi="Arial" w:cs="Arial"/>
          <w:color w:val="000000"/>
          <w:lang w:val="es-ES" w:eastAsia="es-ES"/>
        </w:rPr>
      </w:pPr>
    </w:p>
    <w:p w14:paraId="4A56F264" w14:textId="77777777" w:rsidR="00B44F84" w:rsidRDefault="00B44F84" w:rsidP="003F4D81">
      <w:pPr>
        <w:pStyle w:val="Sinespaciado"/>
        <w:ind w:left="1276"/>
        <w:jc w:val="both"/>
        <w:rPr>
          <w:rFonts w:ascii="Arial" w:hAnsi="Arial" w:cs="Arial"/>
          <w:color w:val="000000"/>
          <w:lang w:val="es-ES" w:eastAsia="es-ES"/>
        </w:rPr>
      </w:pPr>
    </w:p>
    <w:p w14:paraId="049DBE13" w14:textId="77777777" w:rsidR="00B44F84" w:rsidRDefault="00B44F84" w:rsidP="003F4D81">
      <w:pPr>
        <w:pStyle w:val="Sinespaciado"/>
        <w:ind w:left="1276"/>
        <w:jc w:val="both"/>
        <w:rPr>
          <w:rFonts w:ascii="Arial" w:hAnsi="Arial" w:cs="Arial"/>
          <w:color w:val="000000"/>
          <w:lang w:val="es-ES" w:eastAsia="es-ES"/>
        </w:rPr>
      </w:pPr>
    </w:p>
    <w:p w14:paraId="329186EA" w14:textId="77777777" w:rsidR="00B44F84" w:rsidRDefault="00B44F84" w:rsidP="003F4D81">
      <w:pPr>
        <w:pStyle w:val="Sinespaciado"/>
        <w:ind w:left="1276"/>
        <w:jc w:val="both"/>
        <w:rPr>
          <w:rFonts w:ascii="Arial" w:hAnsi="Arial" w:cs="Arial"/>
          <w:color w:val="000000"/>
          <w:lang w:val="es-ES" w:eastAsia="es-ES"/>
        </w:rPr>
      </w:pPr>
    </w:p>
    <w:p w14:paraId="13F198B3" w14:textId="77777777" w:rsidR="00B44F84" w:rsidRDefault="00B44F84" w:rsidP="003F4D81">
      <w:pPr>
        <w:pStyle w:val="Sinespaciado"/>
        <w:ind w:left="1276"/>
        <w:jc w:val="both"/>
        <w:rPr>
          <w:rFonts w:ascii="Arial" w:hAnsi="Arial" w:cs="Arial"/>
          <w:color w:val="000000"/>
          <w:lang w:val="es-ES" w:eastAsia="es-ES"/>
        </w:rPr>
      </w:pPr>
    </w:p>
    <w:p w14:paraId="367BCEC3" w14:textId="77777777" w:rsidR="00B44F84" w:rsidRDefault="00B44F84" w:rsidP="003F4D81">
      <w:pPr>
        <w:pStyle w:val="Sinespaciado"/>
        <w:ind w:left="1276"/>
        <w:jc w:val="both"/>
        <w:rPr>
          <w:rFonts w:ascii="Arial" w:hAnsi="Arial" w:cs="Arial"/>
          <w:color w:val="000000"/>
          <w:lang w:val="es-ES" w:eastAsia="es-ES"/>
        </w:rPr>
      </w:pPr>
    </w:p>
    <w:p w14:paraId="46B7F079" w14:textId="77777777" w:rsidR="00B44F84" w:rsidRDefault="00B44F84" w:rsidP="003F4D81">
      <w:pPr>
        <w:pStyle w:val="Sinespaciado"/>
        <w:ind w:left="1276"/>
        <w:jc w:val="both"/>
        <w:rPr>
          <w:rFonts w:ascii="Arial" w:hAnsi="Arial" w:cs="Arial"/>
          <w:color w:val="000000"/>
          <w:lang w:val="es-ES" w:eastAsia="es-ES"/>
        </w:rPr>
      </w:pPr>
    </w:p>
    <w:p w14:paraId="19911F70" w14:textId="77777777" w:rsidR="00B44F84" w:rsidRDefault="00B44F84" w:rsidP="003F4D81">
      <w:pPr>
        <w:pStyle w:val="Sinespaciado"/>
        <w:ind w:left="1276"/>
        <w:jc w:val="both"/>
        <w:rPr>
          <w:rFonts w:ascii="Arial" w:hAnsi="Arial" w:cs="Arial"/>
          <w:color w:val="000000"/>
          <w:lang w:val="es-ES" w:eastAsia="es-ES"/>
        </w:rPr>
      </w:pPr>
    </w:p>
    <w:p w14:paraId="6F6FB81E" w14:textId="77777777" w:rsidR="00B44F84" w:rsidRDefault="00B44F84" w:rsidP="003F4D81">
      <w:pPr>
        <w:pStyle w:val="Sinespaciado"/>
        <w:ind w:left="1276"/>
        <w:jc w:val="both"/>
        <w:rPr>
          <w:rFonts w:ascii="Arial" w:hAnsi="Arial" w:cs="Arial"/>
          <w:color w:val="000000"/>
          <w:lang w:val="es-ES" w:eastAsia="es-ES"/>
        </w:rPr>
      </w:pPr>
    </w:p>
    <w:p w14:paraId="2BF74C16" w14:textId="77777777" w:rsidR="00B44F84" w:rsidRDefault="00B44F84" w:rsidP="003F4D81">
      <w:pPr>
        <w:pStyle w:val="Sinespaciado"/>
        <w:ind w:left="1276"/>
        <w:jc w:val="both"/>
        <w:rPr>
          <w:rFonts w:ascii="Arial" w:hAnsi="Arial" w:cs="Arial"/>
          <w:color w:val="000000"/>
          <w:lang w:val="es-ES" w:eastAsia="es-ES"/>
        </w:rPr>
      </w:pPr>
    </w:p>
    <w:p w14:paraId="492EC521" w14:textId="77777777" w:rsidR="00B44F84" w:rsidRDefault="00B44F84" w:rsidP="003F4D81">
      <w:pPr>
        <w:pStyle w:val="Sinespaciado"/>
        <w:ind w:left="1276"/>
        <w:jc w:val="both"/>
        <w:rPr>
          <w:rFonts w:ascii="Arial" w:hAnsi="Arial" w:cs="Arial"/>
          <w:color w:val="000000"/>
          <w:lang w:val="es-ES" w:eastAsia="es-ES"/>
        </w:rPr>
      </w:pPr>
    </w:p>
    <w:p w14:paraId="224D545D" w14:textId="77777777" w:rsidR="00B44F84" w:rsidRDefault="00B44F84" w:rsidP="003F4D81">
      <w:pPr>
        <w:pStyle w:val="Sinespaciado"/>
        <w:ind w:left="1276"/>
        <w:jc w:val="both"/>
        <w:rPr>
          <w:rFonts w:ascii="Arial" w:hAnsi="Arial" w:cs="Arial"/>
          <w:color w:val="000000"/>
          <w:lang w:val="es-ES" w:eastAsia="es-ES"/>
        </w:rPr>
      </w:pPr>
    </w:p>
    <w:p w14:paraId="0BAA314E" w14:textId="77777777" w:rsidR="00B44F84" w:rsidRDefault="00B44F84" w:rsidP="003F4D81">
      <w:pPr>
        <w:pStyle w:val="Sinespaciado"/>
        <w:ind w:left="1276"/>
        <w:jc w:val="both"/>
        <w:rPr>
          <w:rFonts w:ascii="Arial" w:hAnsi="Arial" w:cs="Arial"/>
          <w:color w:val="000000"/>
          <w:lang w:val="es-ES" w:eastAsia="es-ES"/>
        </w:rPr>
      </w:pPr>
    </w:p>
    <w:p w14:paraId="1B3235AF" w14:textId="77777777" w:rsidR="00B44F84" w:rsidRDefault="00B44F84" w:rsidP="003F4D81">
      <w:pPr>
        <w:pStyle w:val="Sinespaciado"/>
        <w:ind w:left="1276"/>
        <w:jc w:val="both"/>
        <w:rPr>
          <w:rFonts w:ascii="Arial" w:hAnsi="Arial" w:cs="Arial"/>
          <w:color w:val="000000"/>
          <w:lang w:val="es-ES" w:eastAsia="es-ES"/>
        </w:rPr>
      </w:pPr>
    </w:p>
    <w:p w14:paraId="704244D3" w14:textId="77777777" w:rsidR="00B44F84" w:rsidRDefault="00B44F84" w:rsidP="003F4D81">
      <w:pPr>
        <w:pStyle w:val="Sinespaciado"/>
        <w:ind w:left="1276"/>
        <w:jc w:val="both"/>
        <w:rPr>
          <w:rFonts w:ascii="Arial" w:hAnsi="Arial" w:cs="Arial"/>
          <w:color w:val="000000"/>
          <w:lang w:val="es-ES" w:eastAsia="es-ES"/>
        </w:rPr>
      </w:pPr>
    </w:p>
    <w:p w14:paraId="39575315" w14:textId="77777777" w:rsidR="00B44F84" w:rsidRDefault="00B44F84" w:rsidP="003F4D81">
      <w:pPr>
        <w:pStyle w:val="Sinespaciado"/>
        <w:ind w:left="1276"/>
        <w:jc w:val="both"/>
        <w:rPr>
          <w:rFonts w:ascii="Arial" w:hAnsi="Arial" w:cs="Arial"/>
          <w:color w:val="000000"/>
          <w:lang w:val="es-ES" w:eastAsia="es-ES"/>
        </w:rPr>
      </w:pPr>
    </w:p>
    <w:p w14:paraId="661B0CFE" w14:textId="77777777" w:rsidR="00B44F84" w:rsidRDefault="00B44F84" w:rsidP="003F4D81">
      <w:pPr>
        <w:pStyle w:val="Sinespaciado"/>
        <w:ind w:left="1276"/>
        <w:jc w:val="both"/>
        <w:rPr>
          <w:rFonts w:ascii="Arial" w:hAnsi="Arial" w:cs="Arial"/>
          <w:color w:val="000000"/>
          <w:lang w:val="es-ES" w:eastAsia="es-ES"/>
        </w:rPr>
      </w:pPr>
    </w:p>
    <w:p w14:paraId="36CE473D" w14:textId="77777777" w:rsidR="00B44F84" w:rsidRDefault="00B44F84" w:rsidP="003F4D81">
      <w:pPr>
        <w:pStyle w:val="Sinespaciado"/>
        <w:ind w:left="1276"/>
        <w:jc w:val="both"/>
        <w:rPr>
          <w:rFonts w:ascii="Arial" w:hAnsi="Arial" w:cs="Arial"/>
          <w:color w:val="000000"/>
          <w:lang w:val="es-ES" w:eastAsia="es-ES"/>
        </w:rPr>
      </w:pPr>
    </w:p>
    <w:p w14:paraId="228FB645" w14:textId="77777777" w:rsidR="00B44F84" w:rsidRDefault="00B44F84" w:rsidP="003F4D81">
      <w:pPr>
        <w:pStyle w:val="Sinespaciado"/>
        <w:ind w:left="1276"/>
        <w:jc w:val="both"/>
        <w:rPr>
          <w:rFonts w:ascii="Arial" w:hAnsi="Arial" w:cs="Arial"/>
          <w:color w:val="000000"/>
          <w:lang w:val="es-ES" w:eastAsia="es-ES"/>
        </w:rPr>
      </w:pPr>
    </w:p>
    <w:p w14:paraId="7E503700" w14:textId="77777777" w:rsidR="00B44F84" w:rsidRDefault="00B44F84" w:rsidP="003F4D81">
      <w:pPr>
        <w:pStyle w:val="Sinespaciado"/>
        <w:ind w:left="1276"/>
        <w:jc w:val="both"/>
        <w:rPr>
          <w:rFonts w:ascii="Arial" w:hAnsi="Arial" w:cs="Arial"/>
          <w:color w:val="000000"/>
          <w:lang w:val="es-ES" w:eastAsia="es-ES"/>
        </w:rPr>
      </w:pPr>
    </w:p>
    <w:p w14:paraId="665AF535" w14:textId="77777777" w:rsidR="00B44F84" w:rsidRDefault="00B44F84" w:rsidP="003F4D81">
      <w:pPr>
        <w:pStyle w:val="Sinespaciado"/>
        <w:ind w:left="1276"/>
        <w:jc w:val="both"/>
        <w:rPr>
          <w:rFonts w:ascii="Arial" w:hAnsi="Arial" w:cs="Arial"/>
          <w:color w:val="000000"/>
          <w:lang w:val="es-ES" w:eastAsia="es-ES"/>
        </w:rPr>
      </w:pPr>
    </w:p>
    <w:p w14:paraId="4A7DD5FC" w14:textId="77777777" w:rsidR="00B44F84" w:rsidRDefault="00B44F84" w:rsidP="003F4D81">
      <w:pPr>
        <w:pStyle w:val="Sinespaciado"/>
        <w:ind w:left="1276"/>
        <w:jc w:val="both"/>
        <w:rPr>
          <w:rFonts w:ascii="Arial" w:hAnsi="Arial" w:cs="Arial"/>
          <w:color w:val="000000"/>
          <w:lang w:val="es-ES" w:eastAsia="es-ES"/>
        </w:rPr>
      </w:pPr>
    </w:p>
    <w:p w14:paraId="5886F552" w14:textId="77777777" w:rsidR="00B44F84" w:rsidRDefault="00B44F84" w:rsidP="003F4D81">
      <w:pPr>
        <w:pStyle w:val="Sinespaciado"/>
        <w:ind w:left="1276"/>
        <w:jc w:val="both"/>
        <w:rPr>
          <w:rFonts w:ascii="Arial" w:hAnsi="Arial" w:cs="Arial"/>
          <w:color w:val="000000"/>
          <w:lang w:val="es-ES" w:eastAsia="es-ES"/>
        </w:rPr>
      </w:pPr>
    </w:p>
    <w:p w14:paraId="4C7E1D49" w14:textId="77777777" w:rsidR="00B44F84" w:rsidRDefault="00B44F84" w:rsidP="003F4D81">
      <w:pPr>
        <w:pStyle w:val="Sinespaciado"/>
        <w:ind w:left="1276"/>
        <w:jc w:val="both"/>
        <w:rPr>
          <w:rFonts w:ascii="Arial" w:hAnsi="Arial" w:cs="Arial"/>
          <w:color w:val="000000"/>
          <w:lang w:val="es-ES" w:eastAsia="es-ES"/>
        </w:rPr>
      </w:pPr>
    </w:p>
    <w:p w14:paraId="1D3652D6" w14:textId="77777777" w:rsidR="00B44F84" w:rsidRDefault="00B44F84" w:rsidP="003F4D81">
      <w:pPr>
        <w:pStyle w:val="Sinespaciado"/>
        <w:ind w:left="1276"/>
        <w:jc w:val="both"/>
        <w:rPr>
          <w:rFonts w:ascii="Arial" w:hAnsi="Arial" w:cs="Arial"/>
          <w:color w:val="000000"/>
          <w:lang w:val="es-ES" w:eastAsia="es-ES"/>
        </w:rPr>
      </w:pPr>
    </w:p>
    <w:p w14:paraId="4814A300" w14:textId="77777777" w:rsidR="00B44F84" w:rsidRDefault="00B44F84" w:rsidP="003F4D81">
      <w:pPr>
        <w:pStyle w:val="Sinespaciado"/>
        <w:ind w:left="1276"/>
        <w:jc w:val="both"/>
        <w:rPr>
          <w:rFonts w:ascii="Arial" w:hAnsi="Arial" w:cs="Arial"/>
          <w:color w:val="000000"/>
          <w:lang w:val="es-ES" w:eastAsia="es-ES"/>
        </w:rPr>
      </w:pPr>
    </w:p>
    <w:p w14:paraId="5ABE06DF" w14:textId="77777777" w:rsidR="00B44F84" w:rsidRDefault="00B44F84" w:rsidP="003F4D81">
      <w:pPr>
        <w:pStyle w:val="Sinespaciado"/>
        <w:ind w:left="1276"/>
        <w:jc w:val="both"/>
        <w:rPr>
          <w:rFonts w:ascii="Arial" w:hAnsi="Arial" w:cs="Arial"/>
          <w:color w:val="000000"/>
          <w:lang w:val="es-ES" w:eastAsia="es-ES"/>
        </w:rPr>
      </w:pPr>
    </w:p>
    <w:p w14:paraId="471A8AFA" w14:textId="77777777" w:rsidR="00B44F84" w:rsidRDefault="00B44F84" w:rsidP="003F4D81">
      <w:pPr>
        <w:pStyle w:val="Sinespaciado"/>
        <w:ind w:left="1276"/>
        <w:jc w:val="both"/>
        <w:rPr>
          <w:rFonts w:ascii="Arial" w:hAnsi="Arial" w:cs="Arial"/>
          <w:color w:val="000000"/>
          <w:lang w:val="es-ES" w:eastAsia="es-ES"/>
        </w:rPr>
      </w:pPr>
    </w:p>
    <w:p w14:paraId="60527D39" w14:textId="77777777" w:rsidR="00B44F84" w:rsidRDefault="00B44F84" w:rsidP="003F4D81">
      <w:pPr>
        <w:pStyle w:val="Sinespaciado"/>
        <w:ind w:left="1276"/>
        <w:jc w:val="both"/>
        <w:rPr>
          <w:rFonts w:ascii="Arial" w:hAnsi="Arial" w:cs="Arial"/>
          <w:color w:val="000000"/>
          <w:lang w:val="es-ES" w:eastAsia="es-ES"/>
        </w:rPr>
      </w:pPr>
    </w:p>
    <w:p w14:paraId="579ADCD5" w14:textId="77777777" w:rsidR="00B44F84" w:rsidRDefault="00B44F84" w:rsidP="003F4D81">
      <w:pPr>
        <w:pStyle w:val="Sinespaciado"/>
        <w:ind w:left="1276"/>
        <w:jc w:val="both"/>
        <w:rPr>
          <w:rFonts w:ascii="Arial" w:hAnsi="Arial" w:cs="Arial"/>
          <w:color w:val="000000"/>
          <w:lang w:val="es-ES" w:eastAsia="es-ES"/>
        </w:rPr>
      </w:pPr>
    </w:p>
    <w:p w14:paraId="6B16AB25" w14:textId="77777777" w:rsidR="00B44F84" w:rsidRPr="00DC45BA" w:rsidRDefault="00B44F84" w:rsidP="003F4D81">
      <w:pPr>
        <w:pStyle w:val="Sinespaciado"/>
        <w:ind w:left="1276"/>
        <w:jc w:val="both"/>
        <w:rPr>
          <w:rFonts w:ascii="Arial" w:hAnsi="Arial" w:cs="Arial"/>
          <w:color w:val="000000"/>
          <w:lang w:val="es-ES" w:eastAsia="es-ES"/>
        </w:rPr>
      </w:pPr>
    </w:p>
    <w:p w14:paraId="62A95820" w14:textId="77777777" w:rsidR="00B02C44" w:rsidRPr="00DC45BA" w:rsidRDefault="00B02C44" w:rsidP="003F4D81">
      <w:pPr>
        <w:pStyle w:val="Sinespaciado"/>
        <w:ind w:left="1276"/>
        <w:jc w:val="both"/>
        <w:rPr>
          <w:rFonts w:ascii="Arial" w:hAnsi="Arial" w:cs="Arial"/>
          <w:color w:val="000000"/>
          <w:lang w:val="es-ES" w:eastAsia="es-ES"/>
        </w:rPr>
      </w:pPr>
    </w:p>
    <w:p w14:paraId="15A6BB5D" w14:textId="77777777" w:rsidR="00B02C44" w:rsidRPr="00DC45BA" w:rsidRDefault="00B02C44" w:rsidP="003F4D81">
      <w:pPr>
        <w:pStyle w:val="Sinespaciado"/>
        <w:ind w:left="1276"/>
        <w:jc w:val="both"/>
        <w:rPr>
          <w:rFonts w:ascii="Arial" w:hAnsi="Arial" w:cs="Arial"/>
          <w:color w:val="000000"/>
          <w:lang w:val="es-ES" w:eastAsia="es-ES"/>
        </w:rPr>
      </w:pPr>
    </w:p>
    <w:p w14:paraId="386E9C4D" w14:textId="77777777" w:rsidR="00B02C44" w:rsidRPr="00DC45BA" w:rsidRDefault="00B02C44" w:rsidP="003F4D81">
      <w:pPr>
        <w:pStyle w:val="Sinespaciado"/>
        <w:ind w:left="1276"/>
        <w:jc w:val="both"/>
        <w:rPr>
          <w:rFonts w:ascii="Arial" w:hAnsi="Arial" w:cs="Arial"/>
          <w:color w:val="000000"/>
          <w:lang w:val="es-ES" w:eastAsia="es-ES"/>
        </w:rPr>
      </w:pPr>
    </w:p>
    <w:p w14:paraId="42B7289B" w14:textId="36C794A2" w:rsidR="001E359F" w:rsidRPr="00DC45BA" w:rsidRDefault="00954A1E" w:rsidP="00AD0CA5">
      <w:pPr>
        <w:pStyle w:val="Sinespaciado"/>
        <w:ind w:left="1276"/>
        <w:rPr>
          <w:rFonts w:cstheme="minorHAnsi"/>
          <w:b/>
          <w:bCs/>
          <w:color w:val="000000"/>
          <w:lang w:val="es-ES" w:eastAsia="es-ES"/>
        </w:rPr>
      </w:pPr>
      <w:r w:rsidRPr="00DC45BA">
        <w:rPr>
          <w:rFonts w:cstheme="minorHAnsi"/>
          <w:b/>
          <w:bCs/>
          <w:color w:val="000000"/>
          <w:lang w:val="es-ES" w:eastAsia="es-ES"/>
        </w:rPr>
        <w:t xml:space="preserve">                                </w:t>
      </w:r>
      <w:r w:rsidR="00FE6ED2" w:rsidRPr="00DC45BA">
        <w:rPr>
          <w:rFonts w:cstheme="minorHAnsi"/>
          <w:b/>
          <w:bCs/>
          <w:color w:val="000000"/>
          <w:lang w:val="es-ES" w:eastAsia="es-ES"/>
        </w:rPr>
        <w:t>Dirección General de Educación Bilingüe Intercultural -DIGEBI-</w:t>
      </w:r>
    </w:p>
    <w:p w14:paraId="4A7CDC49" w14:textId="77777777" w:rsidR="00FE6ED2" w:rsidRPr="00DC45BA" w:rsidRDefault="00FE6ED2" w:rsidP="00AD0CA5">
      <w:pPr>
        <w:pStyle w:val="Sinespaciado"/>
        <w:ind w:left="1636" w:hanging="360"/>
        <w:jc w:val="center"/>
        <w:rPr>
          <w:rFonts w:eastAsia="Times New Roman" w:cstheme="minorHAnsi"/>
          <w:b/>
          <w:bCs/>
          <w:color w:val="000000"/>
          <w:lang w:eastAsia="es-ES"/>
        </w:rPr>
      </w:pPr>
      <w:r w:rsidRPr="00DC45BA">
        <w:rPr>
          <w:rFonts w:eastAsia="Times New Roman" w:cstheme="minorHAnsi"/>
          <w:b/>
          <w:bCs/>
          <w:color w:val="000000"/>
          <w:lang w:eastAsia="es-ES"/>
        </w:rPr>
        <w:t>Bienes fungibles registrados en FIN 02</w:t>
      </w:r>
    </w:p>
    <w:p w14:paraId="1779DE40" w14:textId="61313584" w:rsidR="00FE6ED2" w:rsidRPr="00DC45BA" w:rsidRDefault="00954A1E" w:rsidP="00AD0CA5">
      <w:pPr>
        <w:pStyle w:val="Sinespaciado"/>
        <w:ind w:left="1276"/>
        <w:rPr>
          <w:rFonts w:cstheme="minorHAnsi"/>
          <w:b/>
          <w:bCs/>
          <w:color w:val="000000"/>
          <w:lang w:val="es-ES" w:eastAsia="es-ES"/>
        </w:rPr>
      </w:pPr>
      <w:r w:rsidRPr="00DC45BA">
        <w:rPr>
          <w:rFonts w:cstheme="minorHAnsi"/>
          <w:b/>
          <w:bCs/>
          <w:color w:val="000000"/>
          <w:lang w:val="es-ES" w:eastAsia="es-ES"/>
        </w:rPr>
        <w:t xml:space="preserve">                                           </w:t>
      </w:r>
      <w:r w:rsidR="00FE6ED2" w:rsidRPr="00DC45BA">
        <w:rPr>
          <w:rFonts w:cstheme="minorHAnsi"/>
          <w:b/>
          <w:bCs/>
          <w:color w:val="000000"/>
          <w:lang w:val="es-ES" w:eastAsia="es-ES"/>
        </w:rPr>
        <w:t>Periodo del 01 de enero al 31 de diciembre de 2022</w:t>
      </w:r>
    </w:p>
    <w:p w14:paraId="42C74322" w14:textId="77777777" w:rsidR="001E359F" w:rsidRPr="00DC45BA" w:rsidRDefault="001E359F" w:rsidP="003F4D81">
      <w:pPr>
        <w:pStyle w:val="Sinespaciado"/>
        <w:ind w:left="1276"/>
        <w:jc w:val="both"/>
        <w:rPr>
          <w:rFonts w:ascii="Arial" w:hAnsi="Arial" w:cs="Arial"/>
          <w:color w:val="000000"/>
          <w:lang w:val="es-ES" w:eastAsia="es-ES"/>
        </w:rPr>
      </w:pPr>
    </w:p>
    <w:p w14:paraId="206D6D18" w14:textId="12E08A11" w:rsidR="0004099F" w:rsidRPr="00DC45BA" w:rsidRDefault="00905BDE" w:rsidP="0004099F">
      <w:pPr>
        <w:widowControl/>
        <w:autoSpaceDE/>
        <w:autoSpaceDN/>
        <w:spacing w:after="160" w:line="259" w:lineRule="auto"/>
        <w:jc w:val="center"/>
        <w:rPr>
          <w:rFonts w:ascii="Calibri" w:eastAsia="Calibri" w:hAnsi="Calibri" w:cs="Times New Roman"/>
          <w:b/>
        </w:rPr>
      </w:pPr>
      <w:r w:rsidRPr="00DC45BA">
        <w:rPr>
          <w:rFonts w:ascii="Calibri" w:eastAsia="Calibri" w:hAnsi="Calibri" w:cs="Times New Roman"/>
          <w:b/>
        </w:rPr>
        <w:t xml:space="preserve">                   </w:t>
      </w:r>
      <w:r w:rsidR="006E4DE6" w:rsidRPr="00DC45BA">
        <w:rPr>
          <w:rFonts w:cstheme="minorHAnsi"/>
          <w:b/>
          <w:bCs/>
          <w:color w:val="000000"/>
          <w:lang w:val="es-ES" w:eastAsia="es-ES"/>
        </w:rPr>
        <w:t xml:space="preserve">  </w:t>
      </w:r>
      <w:r w:rsidR="0004099F" w:rsidRPr="00DC45BA">
        <w:rPr>
          <w:rFonts w:ascii="Calibri" w:eastAsia="Calibri" w:hAnsi="Calibri" w:cs="Times New Roman"/>
          <w:b/>
        </w:rPr>
        <w:t>ANEXO No. 1</w:t>
      </w:r>
    </w:p>
    <w:tbl>
      <w:tblPr>
        <w:tblW w:w="9062" w:type="dxa"/>
        <w:jc w:val="right"/>
        <w:tblCellMar>
          <w:left w:w="70" w:type="dxa"/>
          <w:right w:w="70" w:type="dxa"/>
        </w:tblCellMar>
        <w:tblLook w:val="04A0" w:firstRow="1" w:lastRow="0" w:firstColumn="1" w:lastColumn="0" w:noHBand="0" w:noVBand="1"/>
      </w:tblPr>
      <w:tblGrid>
        <w:gridCol w:w="520"/>
        <w:gridCol w:w="1200"/>
        <w:gridCol w:w="1200"/>
        <w:gridCol w:w="4000"/>
        <w:gridCol w:w="760"/>
        <w:gridCol w:w="1382"/>
      </w:tblGrid>
      <w:tr w:rsidR="0004099F" w:rsidRPr="00DC45BA" w14:paraId="31F85427" w14:textId="77777777" w:rsidTr="00675F74">
        <w:trPr>
          <w:trHeight w:val="300"/>
          <w:tblHeader/>
          <w:jc w:val="right"/>
        </w:trPr>
        <w:tc>
          <w:tcPr>
            <w:tcW w:w="5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0FEE233" w14:textId="77777777" w:rsidR="0004099F" w:rsidRPr="00DC45BA" w:rsidRDefault="0004099F" w:rsidP="00561C3B">
            <w:pPr>
              <w:widowControl/>
              <w:autoSpaceDE/>
              <w:autoSpaceDN/>
              <w:jc w:val="center"/>
              <w:rPr>
                <w:rFonts w:ascii="Calibri" w:eastAsia="Times New Roman" w:hAnsi="Calibri" w:cs="Calibri"/>
                <w:b/>
                <w:bCs/>
                <w:color w:val="000000"/>
                <w:sz w:val="16"/>
                <w:szCs w:val="16"/>
                <w:lang w:eastAsia="es-GT"/>
              </w:rPr>
            </w:pPr>
            <w:r w:rsidRPr="00DC45BA">
              <w:rPr>
                <w:rFonts w:ascii="Calibri" w:eastAsia="Times New Roman" w:hAnsi="Calibri" w:cs="Calibri"/>
                <w:b/>
                <w:bCs/>
                <w:color w:val="000000"/>
                <w:sz w:val="16"/>
                <w:szCs w:val="16"/>
                <w:lang w:eastAsia="es-GT"/>
              </w:rPr>
              <w:t>No.</w:t>
            </w:r>
          </w:p>
        </w:tc>
        <w:tc>
          <w:tcPr>
            <w:tcW w:w="1200" w:type="dxa"/>
            <w:tcBorders>
              <w:top w:val="single" w:sz="8" w:space="0" w:color="auto"/>
              <w:left w:val="nil"/>
              <w:bottom w:val="nil"/>
              <w:right w:val="single" w:sz="8" w:space="0" w:color="auto"/>
            </w:tcBorders>
            <w:shd w:val="clear" w:color="000000" w:fill="BFBFBF"/>
            <w:vAlign w:val="center"/>
            <w:hideMark/>
          </w:tcPr>
          <w:p w14:paraId="6D388602" w14:textId="77777777" w:rsidR="0004099F" w:rsidRPr="00DC45BA" w:rsidRDefault="0004099F" w:rsidP="00561C3B">
            <w:pPr>
              <w:widowControl/>
              <w:autoSpaceDE/>
              <w:autoSpaceDN/>
              <w:jc w:val="center"/>
              <w:rPr>
                <w:rFonts w:ascii="Calibri" w:eastAsia="Times New Roman" w:hAnsi="Calibri" w:cs="Calibri"/>
                <w:b/>
                <w:bCs/>
                <w:color w:val="000000"/>
                <w:sz w:val="16"/>
                <w:szCs w:val="16"/>
                <w:lang w:eastAsia="es-GT"/>
              </w:rPr>
            </w:pPr>
            <w:r w:rsidRPr="00DC45BA">
              <w:rPr>
                <w:rFonts w:ascii="Calibri" w:eastAsia="Times New Roman" w:hAnsi="Calibri" w:cs="Calibri"/>
                <w:b/>
                <w:bCs/>
                <w:color w:val="000000"/>
                <w:sz w:val="16"/>
                <w:szCs w:val="16"/>
                <w:lang w:eastAsia="es-GT"/>
              </w:rPr>
              <w:t>Fecha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C79DF82" w14:textId="77777777" w:rsidR="0004099F" w:rsidRPr="00DC45BA" w:rsidRDefault="0004099F" w:rsidP="00561C3B">
            <w:pPr>
              <w:widowControl/>
              <w:autoSpaceDE/>
              <w:autoSpaceDN/>
              <w:jc w:val="center"/>
              <w:rPr>
                <w:rFonts w:ascii="Calibri" w:eastAsia="Times New Roman" w:hAnsi="Calibri" w:cs="Calibri"/>
                <w:b/>
                <w:bCs/>
                <w:color w:val="000000"/>
                <w:sz w:val="16"/>
                <w:szCs w:val="16"/>
                <w:lang w:eastAsia="es-GT"/>
              </w:rPr>
            </w:pPr>
            <w:r w:rsidRPr="00DC45BA">
              <w:rPr>
                <w:rFonts w:ascii="Calibri" w:eastAsia="Times New Roman" w:hAnsi="Calibri" w:cs="Calibri"/>
                <w:b/>
                <w:bCs/>
                <w:color w:val="000000"/>
                <w:sz w:val="16"/>
                <w:szCs w:val="16"/>
                <w:lang w:eastAsia="es-GT"/>
              </w:rPr>
              <w:t>No. Bien</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5A803D8A" w14:textId="77777777" w:rsidR="0004099F" w:rsidRPr="00DC45BA" w:rsidRDefault="0004099F" w:rsidP="00561C3B">
            <w:pPr>
              <w:widowControl/>
              <w:autoSpaceDE/>
              <w:autoSpaceDN/>
              <w:jc w:val="center"/>
              <w:rPr>
                <w:rFonts w:ascii="Calibri" w:eastAsia="Times New Roman" w:hAnsi="Calibri" w:cs="Calibri"/>
                <w:b/>
                <w:bCs/>
                <w:color w:val="000000"/>
                <w:sz w:val="16"/>
                <w:szCs w:val="16"/>
                <w:lang w:eastAsia="es-GT"/>
              </w:rPr>
            </w:pPr>
            <w:r w:rsidRPr="00DC45BA">
              <w:rPr>
                <w:rFonts w:ascii="Calibri" w:eastAsia="Times New Roman" w:hAnsi="Calibri" w:cs="Calibri"/>
                <w:b/>
                <w:bCs/>
                <w:color w:val="000000"/>
                <w:sz w:val="16"/>
                <w:szCs w:val="16"/>
                <w:lang w:eastAsia="es-GT"/>
              </w:rPr>
              <w:t>Descripción</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4C5C3A2" w14:textId="77777777" w:rsidR="0004099F" w:rsidRPr="00DC45BA" w:rsidRDefault="0004099F" w:rsidP="00561C3B">
            <w:pPr>
              <w:widowControl/>
              <w:autoSpaceDE/>
              <w:autoSpaceDN/>
              <w:jc w:val="center"/>
              <w:rPr>
                <w:rFonts w:ascii="Calibri" w:eastAsia="Times New Roman" w:hAnsi="Calibri" w:cs="Calibri"/>
                <w:b/>
                <w:bCs/>
                <w:color w:val="000000"/>
                <w:sz w:val="16"/>
                <w:szCs w:val="16"/>
                <w:lang w:eastAsia="es-GT"/>
              </w:rPr>
            </w:pPr>
            <w:r w:rsidRPr="00DC45BA">
              <w:rPr>
                <w:rFonts w:ascii="Calibri" w:eastAsia="Times New Roman" w:hAnsi="Calibri" w:cs="Calibri"/>
                <w:b/>
                <w:bCs/>
                <w:color w:val="000000"/>
                <w:sz w:val="16"/>
                <w:szCs w:val="16"/>
                <w:lang w:eastAsia="es-GT"/>
              </w:rPr>
              <w:t>Cantidad</w:t>
            </w:r>
          </w:p>
        </w:tc>
        <w:tc>
          <w:tcPr>
            <w:tcW w:w="1382" w:type="dxa"/>
            <w:tcBorders>
              <w:top w:val="single" w:sz="8" w:space="0" w:color="auto"/>
              <w:left w:val="nil"/>
              <w:bottom w:val="nil"/>
              <w:right w:val="single" w:sz="8" w:space="0" w:color="auto"/>
            </w:tcBorders>
            <w:shd w:val="clear" w:color="000000" w:fill="BFBFBF"/>
            <w:vAlign w:val="center"/>
            <w:hideMark/>
          </w:tcPr>
          <w:p w14:paraId="31EED1EE" w14:textId="77777777" w:rsidR="0004099F" w:rsidRPr="00DC45BA" w:rsidRDefault="0004099F" w:rsidP="00561C3B">
            <w:pPr>
              <w:widowControl/>
              <w:autoSpaceDE/>
              <w:autoSpaceDN/>
              <w:jc w:val="center"/>
              <w:rPr>
                <w:rFonts w:ascii="Calibri" w:eastAsia="Times New Roman" w:hAnsi="Calibri" w:cs="Calibri"/>
                <w:b/>
                <w:bCs/>
                <w:color w:val="000000"/>
                <w:sz w:val="16"/>
                <w:szCs w:val="16"/>
                <w:lang w:eastAsia="es-GT"/>
              </w:rPr>
            </w:pPr>
            <w:r w:rsidRPr="00DC45BA">
              <w:rPr>
                <w:rFonts w:ascii="Calibri" w:eastAsia="Times New Roman" w:hAnsi="Calibri" w:cs="Calibri"/>
                <w:b/>
                <w:bCs/>
                <w:color w:val="000000"/>
                <w:sz w:val="16"/>
                <w:szCs w:val="16"/>
                <w:lang w:eastAsia="es-GT"/>
              </w:rPr>
              <w:t>Valor</w:t>
            </w:r>
          </w:p>
        </w:tc>
      </w:tr>
      <w:tr w:rsidR="0004099F" w:rsidRPr="00DC45BA" w14:paraId="0E42C8D7" w14:textId="77777777" w:rsidTr="00675F74">
        <w:trPr>
          <w:trHeight w:val="315"/>
          <w:tblHeader/>
          <w:jc w:val="right"/>
        </w:trPr>
        <w:tc>
          <w:tcPr>
            <w:tcW w:w="520" w:type="dxa"/>
            <w:vMerge/>
            <w:tcBorders>
              <w:top w:val="single" w:sz="8" w:space="0" w:color="auto"/>
              <w:left w:val="single" w:sz="8" w:space="0" w:color="auto"/>
              <w:bottom w:val="single" w:sz="8" w:space="0" w:color="000000"/>
              <w:right w:val="single" w:sz="8" w:space="0" w:color="auto"/>
            </w:tcBorders>
            <w:vAlign w:val="center"/>
            <w:hideMark/>
          </w:tcPr>
          <w:p w14:paraId="1EC13AF4" w14:textId="77777777" w:rsidR="0004099F" w:rsidRPr="00DC45BA" w:rsidRDefault="0004099F" w:rsidP="00561C3B">
            <w:pPr>
              <w:widowControl/>
              <w:autoSpaceDE/>
              <w:autoSpaceDN/>
              <w:rPr>
                <w:rFonts w:ascii="Calibri" w:eastAsia="Times New Roman" w:hAnsi="Calibri" w:cs="Calibri"/>
                <w:b/>
                <w:bCs/>
                <w:color w:val="000000"/>
                <w:sz w:val="16"/>
                <w:szCs w:val="16"/>
                <w:lang w:eastAsia="es-GT"/>
              </w:rPr>
            </w:pPr>
          </w:p>
        </w:tc>
        <w:tc>
          <w:tcPr>
            <w:tcW w:w="1200" w:type="dxa"/>
            <w:tcBorders>
              <w:top w:val="nil"/>
              <w:left w:val="nil"/>
              <w:bottom w:val="single" w:sz="8" w:space="0" w:color="auto"/>
              <w:right w:val="single" w:sz="8" w:space="0" w:color="auto"/>
            </w:tcBorders>
            <w:shd w:val="clear" w:color="000000" w:fill="BFBFBF"/>
            <w:vAlign w:val="center"/>
            <w:hideMark/>
          </w:tcPr>
          <w:p w14:paraId="75FF73DC" w14:textId="77777777" w:rsidR="0004099F" w:rsidRPr="00DC45BA" w:rsidRDefault="0004099F" w:rsidP="00561C3B">
            <w:pPr>
              <w:widowControl/>
              <w:autoSpaceDE/>
              <w:autoSpaceDN/>
              <w:jc w:val="center"/>
              <w:rPr>
                <w:rFonts w:ascii="Calibri" w:eastAsia="Times New Roman" w:hAnsi="Calibri" w:cs="Calibri"/>
                <w:b/>
                <w:bCs/>
                <w:color w:val="000000"/>
                <w:sz w:val="16"/>
                <w:szCs w:val="16"/>
                <w:lang w:eastAsia="es-GT"/>
              </w:rPr>
            </w:pPr>
            <w:r w:rsidRPr="00DC45BA">
              <w:rPr>
                <w:rFonts w:ascii="Calibri" w:eastAsia="Times New Roman" w:hAnsi="Calibri" w:cs="Calibri"/>
                <w:b/>
                <w:bCs/>
                <w:color w:val="000000"/>
                <w:sz w:val="16"/>
                <w:szCs w:val="16"/>
                <w:lang w:eastAsia="es-GT"/>
              </w:rPr>
              <w:t>Adquisición</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40CBB3A" w14:textId="77777777" w:rsidR="0004099F" w:rsidRPr="00DC45BA" w:rsidRDefault="0004099F" w:rsidP="00561C3B">
            <w:pPr>
              <w:widowControl/>
              <w:autoSpaceDE/>
              <w:autoSpaceDN/>
              <w:rPr>
                <w:rFonts w:ascii="Calibri" w:eastAsia="Times New Roman" w:hAnsi="Calibri" w:cs="Calibri"/>
                <w:b/>
                <w:bCs/>
                <w:color w:val="000000"/>
                <w:sz w:val="16"/>
                <w:szCs w:val="16"/>
                <w:lang w:eastAsia="es-GT"/>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7778718" w14:textId="77777777" w:rsidR="0004099F" w:rsidRPr="00DC45BA" w:rsidRDefault="0004099F" w:rsidP="00561C3B">
            <w:pPr>
              <w:widowControl/>
              <w:autoSpaceDE/>
              <w:autoSpaceDN/>
              <w:rPr>
                <w:rFonts w:ascii="Calibri" w:eastAsia="Times New Roman" w:hAnsi="Calibri" w:cs="Calibri"/>
                <w:b/>
                <w:bCs/>
                <w:color w:val="000000"/>
                <w:sz w:val="16"/>
                <w:szCs w:val="16"/>
                <w:lang w:eastAsia="es-GT"/>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1F869A8F" w14:textId="77777777" w:rsidR="0004099F" w:rsidRPr="00DC45BA" w:rsidRDefault="0004099F" w:rsidP="00561C3B">
            <w:pPr>
              <w:widowControl/>
              <w:autoSpaceDE/>
              <w:autoSpaceDN/>
              <w:rPr>
                <w:rFonts w:ascii="Calibri" w:eastAsia="Times New Roman" w:hAnsi="Calibri" w:cs="Calibri"/>
                <w:b/>
                <w:bCs/>
                <w:color w:val="000000"/>
                <w:sz w:val="16"/>
                <w:szCs w:val="16"/>
                <w:lang w:eastAsia="es-GT"/>
              </w:rPr>
            </w:pPr>
          </w:p>
        </w:tc>
        <w:tc>
          <w:tcPr>
            <w:tcW w:w="1382" w:type="dxa"/>
            <w:tcBorders>
              <w:top w:val="nil"/>
              <w:left w:val="nil"/>
              <w:bottom w:val="single" w:sz="8" w:space="0" w:color="auto"/>
              <w:right w:val="single" w:sz="8" w:space="0" w:color="auto"/>
            </w:tcBorders>
            <w:shd w:val="clear" w:color="000000" w:fill="BFBFBF"/>
            <w:vAlign w:val="center"/>
            <w:hideMark/>
          </w:tcPr>
          <w:p w14:paraId="09E41693" w14:textId="77777777" w:rsidR="0004099F" w:rsidRPr="00DC45BA" w:rsidRDefault="0004099F" w:rsidP="00561C3B">
            <w:pPr>
              <w:widowControl/>
              <w:autoSpaceDE/>
              <w:autoSpaceDN/>
              <w:jc w:val="center"/>
              <w:rPr>
                <w:rFonts w:ascii="Calibri" w:eastAsia="Times New Roman" w:hAnsi="Calibri" w:cs="Calibri"/>
                <w:b/>
                <w:bCs/>
                <w:color w:val="000000"/>
                <w:sz w:val="16"/>
                <w:szCs w:val="16"/>
                <w:lang w:eastAsia="es-GT"/>
              </w:rPr>
            </w:pPr>
            <w:r w:rsidRPr="00DC45BA">
              <w:rPr>
                <w:rFonts w:ascii="Calibri" w:eastAsia="Times New Roman" w:hAnsi="Calibri" w:cs="Calibri"/>
                <w:b/>
                <w:bCs/>
                <w:color w:val="000000"/>
                <w:sz w:val="16"/>
                <w:szCs w:val="16"/>
                <w:lang w:eastAsia="es-GT"/>
              </w:rPr>
              <w:t>del Bien</w:t>
            </w:r>
          </w:p>
        </w:tc>
      </w:tr>
      <w:tr w:rsidR="0004099F" w:rsidRPr="00DC45BA" w14:paraId="0A01A77D"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331FA5D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602AED3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69DC5B2F"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000B2CEC</w:t>
            </w:r>
          </w:p>
        </w:tc>
        <w:tc>
          <w:tcPr>
            <w:tcW w:w="4000" w:type="dxa"/>
            <w:tcBorders>
              <w:top w:val="nil"/>
              <w:left w:val="nil"/>
              <w:bottom w:val="single" w:sz="8" w:space="0" w:color="auto"/>
              <w:right w:val="single" w:sz="8" w:space="0" w:color="auto"/>
            </w:tcBorders>
            <w:shd w:val="clear" w:color="auto" w:fill="auto"/>
            <w:vAlign w:val="center"/>
            <w:hideMark/>
          </w:tcPr>
          <w:p w14:paraId="45A2F6FC"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SUMADORA 14 DIGITOS COLOR BLANCO</w:t>
            </w:r>
          </w:p>
        </w:tc>
        <w:tc>
          <w:tcPr>
            <w:tcW w:w="760" w:type="dxa"/>
            <w:tcBorders>
              <w:top w:val="nil"/>
              <w:left w:val="nil"/>
              <w:bottom w:val="single" w:sz="8" w:space="0" w:color="auto"/>
              <w:right w:val="single" w:sz="8" w:space="0" w:color="auto"/>
            </w:tcBorders>
            <w:shd w:val="clear" w:color="auto" w:fill="auto"/>
            <w:vAlign w:val="center"/>
            <w:hideMark/>
          </w:tcPr>
          <w:p w14:paraId="17EA046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07B6C71F"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684.90 </w:t>
            </w:r>
          </w:p>
        </w:tc>
      </w:tr>
      <w:tr w:rsidR="0004099F" w:rsidRPr="00DC45BA" w14:paraId="00CA8C70"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7C8314D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4BC453C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45CFC08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000B2CB9</w:t>
            </w:r>
          </w:p>
        </w:tc>
        <w:tc>
          <w:tcPr>
            <w:tcW w:w="4000" w:type="dxa"/>
            <w:tcBorders>
              <w:top w:val="nil"/>
              <w:left w:val="nil"/>
              <w:bottom w:val="single" w:sz="8" w:space="0" w:color="auto"/>
              <w:right w:val="single" w:sz="8" w:space="0" w:color="auto"/>
            </w:tcBorders>
            <w:shd w:val="clear" w:color="auto" w:fill="auto"/>
            <w:vAlign w:val="center"/>
            <w:hideMark/>
          </w:tcPr>
          <w:p w14:paraId="4E18F752"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SUMADORA 14 DIGITOS COLOR BLANCO</w:t>
            </w:r>
          </w:p>
        </w:tc>
        <w:tc>
          <w:tcPr>
            <w:tcW w:w="760" w:type="dxa"/>
            <w:tcBorders>
              <w:top w:val="nil"/>
              <w:left w:val="nil"/>
              <w:bottom w:val="single" w:sz="8" w:space="0" w:color="auto"/>
              <w:right w:val="single" w:sz="8" w:space="0" w:color="auto"/>
            </w:tcBorders>
            <w:shd w:val="clear" w:color="auto" w:fill="auto"/>
            <w:vAlign w:val="center"/>
            <w:hideMark/>
          </w:tcPr>
          <w:p w14:paraId="2ED4D23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35906DA1"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729.90 </w:t>
            </w:r>
          </w:p>
        </w:tc>
      </w:tr>
      <w:tr w:rsidR="0004099F" w:rsidRPr="00DC45BA" w14:paraId="1911C0C5"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757A5B1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w:t>
            </w:r>
          </w:p>
        </w:tc>
        <w:tc>
          <w:tcPr>
            <w:tcW w:w="1200" w:type="dxa"/>
            <w:tcBorders>
              <w:top w:val="nil"/>
              <w:left w:val="single" w:sz="8" w:space="0" w:color="auto"/>
              <w:bottom w:val="nil"/>
              <w:right w:val="single" w:sz="8" w:space="0" w:color="auto"/>
            </w:tcBorders>
            <w:shd w:val="clear" w:color="auto" w:fill="auto"/>
            <w:vAlign w:val="center"/>
            <w:hideMark/>
          </w:tcPr>
          <w:p w14:paraId="72052FE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21/07/2004</w:t>
            </w:r>
          </w:p>
        </w:tc>
        <w:tc>
          <w:tcPr>
            <w:tcW w:w="1200" w:type="dxa"/>
            <w:tcBorders>
              <w:top w:val="nil"/>
              <w:left w:val="nil"/>
              <w:bottom w:val="nil"/>
              <w:right w:val="single" w:sz="8" w:space="0" w:color="auto"/>
            </w:tcBorders>
            <w:shd w:val="clear" w:color="auto" w:fill="auto"/>
            <w:vAlign w:val="center"/>
            <w:hideMark/>
          </w:tcPr>
          <w:p w14:paraId="4C0AF53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000B2CA0</w:t>
            </w:r>
          </w:p>
        </w:tc>
        <w:tc>
          <w:tcPr>
            <w:tcW w:w="4000" w:type="dxa"/>
            <w:tcBorders>
              <w:top w:val="nil"/>
              <w:left w:val="nil"/>
              <w:bottom w:val="nil"/>
              <w:right w:val="single" w:sz="8" w:space="0" w:color="auto"/>
            </w:tcBorders>
            <w:shd w:val="clear" w:color="auto" w:fill="auto"/>
            <w:vAlign w:val="center"/>
            <w:hideMark/>
          </w:tcPr>
          <w:p w14:paraId="5B6D885B" w14:textId="160BC470" w:rsidR="0004099F" w:rsidRPr="00DC45BA" w:rsidRDefault="00F81C12"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SUM</w:t>
            </w:r>
            <w:r w:rsidR="0004099F" w:rsidRPr="00DC45BA">
              <w:rPr>
                <w:rFonts w:ascii="Calibri" w:eastAsia="Times New Roman" w:hAnsi="Calibri" w:cs="Calibri"/>
                <w:color w:val="000000"/>
                <w:sz w:val="16"/>
                <w:szCs w:val="16"/>
                <w:lang w:eastAsia="es-GT"/>
              </w:rPr>
              <w:t>ADORA 14 DIGITOS COLOR BLANCO</w:t>
            </w:r>
          </w:p>
        </w:tc>
        <w:tc>
          <w:tcPr>
            <w:tcW w:w="760" w:type="dxa"/>
            <w:tcBorders>
              <w:top w:val="nil"/>
              <w:left w:val="nil"/>
              <w:bottom w:val="nil"/>
              <w:right w:val="single" w:sz="8" w:space="0" w:color="auto"/>
            </w:tcBorders>
            <w:shd w:val="clear" w:color="auto" w:fill="auto"/>
            <w:vAlign w:val="center"/>
            <w:hideMark/>
          </w:tcPr>
          <w:p w14:paraId="1414FB4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nil"/>
              <w:right w:val="single" w:sz="8" w:space="0" w:color="auto"/>
            </w:tcBorders>
            <w:shd w:val="clear" w:color="auto" w:fill="auto"/>
            <w:vAlign w:val="center"/>
            <w:hideMark/>
          </w:tcPr>
          <w:p w14:paraId="03F99690"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729.90 </w:t>
            </w:r>
          </w:p>
        </w:tc>
      </w:tr>
      <w:tr w:rsidR="0004099F" w:rsidRPr="00DC45BA" w14:paraId="7E547B20"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591D10B8"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4</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1743C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690EAF6"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004ED751</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14:paraId="1092B0E4" w14:textId="6B53132A" w:rsidR="0004099F" w:rsidRPr="00DC45BA" w:rsidRDefault="00F81C12"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CALCULADORA DE 12 DI</w:t>
            </w:r>
            <w:r w:rsidR="0004099F" w:rsidRPr="00DC45BA">
              <w:rPr>
                <w:rFonts w:ascii="Calibri" w:eastAsia="Times New Roman" w:hAnsi="Calibri" w:cs="Calibri"/>
                <w:color w:val="000000"/>
                <w:sz w:val="16"/>
                <w:szCs w:val="16"/>
                <w:lang w:eastAsia="es-GT"/>
              </w:rPr>
              <w:t>GITOS</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698E64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12C72EA0"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289.00 </w:t>
            </w:r>
          </w:p>
        </w:tc>
      </w:tr>
      <w:tr w:rsidR="0004099F" w:rsidRPr="00DC45BA" w14:paraId="49D2F8E5"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0A04740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5</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67E3547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6/08/2013</w:t>
            </w:r>
          </w:p>
        </w:tc>
        <w:tc>
          <w:tcPr>
            <w:tcW w:w="1200" w:type="dxa"/>
            <w:tcBorders>
              <w:top w:val="nil"/>
              <w:left w:val="nil"/>
              <w:bottom w:val="single" w:sz="8" w:space="0" w:color="auto"/>
              <w:right w:val="single" w:sz="8" w:space="0" w:color="auto"/>
            </w:tcBorders>
            <w:shd w:val="clear" w:color="auto" w:fill="auto"/>
            <w:vAlign w:val="center"/>
            <w:hideMark/>
          </w:tcPr>
          <w:p w14:paraId="172BDD48"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002A5727</w:t>
            </w:r>
          </w:p>
        </w:tc>
        <w:tc>
          <w:tcPr>
            <w:tcW w:w="4000" w:type="dxa"/>
            <w:tcBorders>
              <w:top w:val="nil"/>
              <w:left w:val="nil"/>
              <w:bottom w:val="single" w:sz="8" w:space="0" w:color="auto"/>
              <w:right w:val="single" w:sz="8" w:space="0" w:color="auto"/>
            </w:tcBorders>
            <w:shd w:val="clear" w:color="auto" w:fill="auto"/>
            <w:vAlign w:val="center"/>
            <w:hideMark/>
          </w:tcPr>
          <w:p w14:paraId="08D4BF4B"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CALCULADORA DE 12 DÍGITOS, COLOR GRIS</w:t>
            </w:r>
          </w:p>
        </w:tc>
        <w:tc>
          <w:tcPr>
            <w:tcW w:w="760" w:type="dxa"/>
            <w:tcBorders>
              <w:top w:val="nil"/>
              <w:left w:val="nil"/>
              <w:bottom w:val="single" w:sz="8" w:space="0" w:color="auto"/>
              <w:right w:val="single" w:sz="8" w:space="0" w:color="auto"/>
            </w:tcBorders>
            <w:shd w:val="clear" w:color="auto" w:fill="auto"/>
            <w:vAlign w:val="center"/>
            <w:hideMark/>
          </w:tcPr>
          <w:p w14:paraId="64BB533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017392CA"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55.50 </w:t>
            </w:r>
          </w:p>
        </w:tc>
      </w:tr>
      <w:tr w:rsidR="0004099F" w:rsidRPr="00DC45BA" w14:paraId="761A735D"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3DA334C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6</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392D3F9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17EE4B2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004ED74F</w:t>
            </w:r>
          </w:p>
        </w:tc>
        <w:tc>
          <w:tcPr>
            <w:tcW w:w="4000" w:type="dxa"/>
            <w:tcBorders>
              <w:top w:val="nil"/>
              <w:left w:val="nil"/>
              <w:bottom w:val="single" w:sz="8" w:space="0" w:color="auto"/>
              <w:right w:val="single" w:sz="8" w:space="0" w:color="auto"/>
            </w:tcBorders>
            <w:shd w:val="clear" w:color="auto" w:fill="auto"/>
            <w:vAlign w:val="center"/>
            <w:hideMark/>
          </w:tcPr>
          <w:p w14:paraId="2BC58D81"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CALCULADORA DE 12 DIGITOS SUMADORA</w:t>
            </w:r>
          </w:p>
        </w:tc>
        <w:tc>
          <w:tcPr>
            <w:tcW w:w="760" w:type="dxa"/>
            <w:tcBorders>
              <w:top w:val="nil"/>
              <w:left w:val="nil"/>
              <w:bottom w:val="single" w:sz="8" w:space="0" w:color="auto"/>
              <w:right w:val="single" w:sz="8" w:space="0" w:color="auto"/>
            </w:tcBorders>
            <w:shd w:val="clear" w:color="auto" w:fill="auto"/>
            <w:vAlign w:val="center"/>
            <w:hideMark/>
          </w:tcPr>
          <w:p w14:paraId="54D2572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2465F2A5"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289.00 </w:t>
            </w:r>
          </w:p>
        </w:tc>
      </w:tr>
      <w:tr w:rsidR="0004099F" w:rsidRPr="00DC45BA" w14:paraId="33BDBCFB"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6FC8A54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7</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7F7A782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1861444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004ED750</w:t>
            </w:r>
          </w:p>
        </w:tc>
        <w:tc>
          <w:tcPr>
            <w:tcW w:w="4000" w:type="dxa"/>
            <w:tcBorders>
              <w:top w:val="nil"/>
              <w:left w:val="nil"/>
              <w:bottom w:val="single" w:sz="8" w:space="0" w:color="auto"/>
              <w:right w:val="single" w:sz="8" w:space="0" w:color="auto"/>
            </w:tcBorders>
            <w:shd w:val="clear" w:color="auto" w:fill="auto"/>
            <w:vAlign w:val="center"/>
            <w:hideMark/>
          </w:tcPr>
          <w:p w14:paraId="6684D086"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CALCULADORA DE 12 DIGITOS ELECTRICA</w:t>
            </w:r>
          </w:p>
        </w:tc>
        <w:tc>
          <w:tcPr>
            <w:tcW w:w="760" w:type="dxa"/>
            <w:tcBorders>
              <w:top w:val="nil"/>
              <w:left w:val="nil"/>
              <w:bottom w:val="single" w:sz="8" w:space="0" w:color="auto"/>
              <w:right w:val="single" w:sz="8" w:space="0" w:color="auto"/>
            </w:tcBorders>
            <w:shd w:val="clear" w:color="auto" w:fill="auto"/>
            <w:vAlign w:val="center"/>
            <w:hideMark/>
          </w:tcPr>
          <w:p w14:paraId="10408D2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17730CC6"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289.00 </w:t>
            </w:r>
          </w:p>
        </w:tc>
      </w:tr>
      <w:tr w:rsidR="0004099F" w:rsidRPr="00DC45BA" w14:paraId="2CEB2487"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1107B3B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8</w:t>
            </w:r>
          </w:p>
        </w:tc>
        <w:tc>
          <w:tcPr>
            <w:tcW w:w="1200" w:type="dxa"/>
            <w:tcBorders>
              <w:top w:val="nil"/>
              <w:left w:val="single" w:sz="8" w:space="0" w:color="auto"/>
              <w:bottom w:val="nil"/>
              <w:right w:val="single" w:sz="8" w:space="0" w:color="auto"/>
            </w:tcBorders>
            <w:shd w:val="clear" w:color="auto" w:fill="auto"/>
            <w:vAlign w:val="center"/>
            <w:hideMark/>
          </w:tcPr>
          <w:p w14:paraId="6F87293B"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nil"/>
              <w:right w:val="single" w:sz="8" w:space="0" w:color="auto"/>
            </w:tcBorders>
            <w:shd w:val="clear" w:color="auto" w:fill="auto"/>
            <w:vAlign w:val="center"/>
            <w:hideMark/>
          </w:tcPr>
          <w:p w14:paraId="2F45B8E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004ED74C</w:t>
            </w:r>
          </w:p>
        </w:tc>
        <w:tc>
          <w:tcPr>
            <w:tcW w:w="4000" w:type="dxa"/>
            <w:tcBorders>
              <w:top w:val="nil"/>
              <w:left w:val="nil"/>
              <w:bottom w:val="nil"/>
              <w:right w:val="single" w:sz="8" w:space="0" w:color="auto"/>
            </w:tcBorders>
            <w:shd w:val="clear" w:color="auto" w:fill="auto"/>
            <w:vAlign w:val="center"/>
            <w:hideMark/>
          </w:tcPr>
          <w:p w14:paraId="20D2D16E"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CALCULADORA DE 12 DIGITOS</w:t>
            </w:r>
          </w:p>
        </w:tc>
        <w:tc>
          <w:tcPr>
            <w:tcW w:w="760" w:type="dxa"/>
            <w:tcBorders>
              <w:top w:val="nil"/>
              <w:left w:val="nil"/>
              <w:bottom w:val="nil"/>
              <w:right w:val="single" w:sz="8" w:space="0" w:color="auto"/>
            </w:tcBorders>
            <w:shd w:val="clear" w:color="auto" w:fill="auto"/>
            <w:vAlign w:val="center"/>
            <w:hideMark/>
          </w:tcPr>
          <w:p w14:paraId="52B9313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nil"/>
              <w:right w:val="single" w:sz="8" w:space="0" w:color="auto"/>
            </w:tcBorders>
            <w:shd w:val="clear" w:color="auto" w:fill="auto"/>
            <w:vAlign w:val="center"/>
            <w:hideMark/>
          </w:tcPr>
          <w:p w14:paraId="25A1028A"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600.00 </w:t>
            </w:r>
          </w:p>
        </w:tc>
      </w:tr>
      <w:tr w:rsidR="0004099F" w:rsidRPr="00DC45BA" w14:paraId="2194CAD6"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53E511F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9</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EE9F5A"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E63EDC6"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004ED75B</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14:paraId="5AA5B9F7"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ENGRAPADORA INDUSTRIAL COLOR NEGRO</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2DC2E7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73EE8C99"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81.81 </w:t>
            </w:r>
          </w:p>
        </w:tc>
      </w:tr>
      <w:tr w:rsidR="0004099F" w:rsidRPr="00DC45BA" w14:paraId="30D9F6F9"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643633F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E740B0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14D8014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004ED754</w:t>
            </w:r>
          </w:p>
        </w:tc>
        <w:tc>
          <w:tcPr>
            <w:tcW w:w="4000" w:type="dxa"/>
            <w:tcBorders>
              <w:top w:val="nil"/>
              <w:left w:val="nil"/>
              <w:bottom w:val="single" w:sz="8" w:space="0" w:color="auto"/>
              <w:right w:val="single" w:sz="8" w:space="0" w:color="auto"/>
            </w:tcBorders>
            <w:shd w:val="clear" w:color="auto" w:fill="auto"/>
            <w:vAlign w:val="center"/>
            <w:hideMark/>
          </w:tcPr>
          <w:p w14:paraId="3DB5022A"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ENGRAPADORA INDUSTRIAL DE METAL COLOR</w:t>
            </w:r>
          </w:p>
        </w:tc>
        <w:tc>
          <w:tcPr>
            <w:tcW w:w="760" w:type="dxa"/>
            <w:tcBorders>
              <w:top w:val="nil"/>
              <w:left w:val="nil"/>
              <w:bottom w:val="single" w:sz="8" w:space="0" w:color="auto"/>
              <w:right w:val="single" w:sz="8" w:space="0" w:color="auto"/>
            </w:tcBorders>
            <w:shd w:val="clear" w:color="auto" w:fill="auto"/>
            <w:vAlign w:val="center"/>
            <w:hideMark/>
          </w:tcPr>
          <w:p w14:paraId="6420E02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5C43D1F1"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56.66 </w:t>
            </w:r>
          </w:p>
        </w:tc>
      </w:tr>
      <w:tr w:rsidR="0004099F" w:rsidRPr="00DC45BA" w14:paraId="067A4A8B"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34E481E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3D594846"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253683D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004ED756</w:t>
            </w:r>
          </w:p>
        </w:tc>
        <w:tc>
          <w:tcPr>
            <w:tcW w:w="4000" w:type="dxa"/>
            <w:tcBorders>
              <w:top w:val="nil"/>
              <w:left w:val="nil"/>
              <w:bottom w:val="single" w:sz="8" w:space="0" w:color="auto"/>
              <w:right w:val="single" w:sz="8" w:space="0" w:color="auto"/>
            </w:tcBorders>
            <w:shd w:val="clear" w:color="auto" w:fill="auto"/>
            <w:vAlign w:val="center"/>
            <w:hideMark/>
          </w:tcPr>
          <w:p w14:paraId="376CA3DA"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ENGRAPADORA INDUSTRIAL DE METAL COLOR GRIS</w:t>
            </w:r>
          </w:p>
        </w:tc>
        <w:tc>
          <w:tcPr>
            <w:tcW w:w="760" w:type="dxa"/>
            <w:tcBorders>
              <w:top w:val="nil"/>
              <w:left w:val="nil"/>
              <w:bottom w:val="single" w:sz="8" w:space="0" w:color="auto"/>
              <w:right w:val="single" w:sz="8" w:space="0" w:color="auto"/>
            </w:tcBorders>
            <w:shd w:val="clear" w:color="auto" w:fill="auto"/>
            <w:vAlign w:val="center"/>
            <w:hideMark/>
          </w:tcPr>
          <w:p w14:paraId="5DD6A66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0EB9BC52"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81.81 </w:t>
            </w:r>
          </w:p>
        </w:tc>
      </w:tr>
      <w:tr w:rsidR="0004099F" w:rsidRPr="00DC45BA" w14:paraId="209EA7AE"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1C8A652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4584F6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4AEB1D60"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004ED75D</w:t>
            </w:r>
          </w:p>
        </w:tc>
        <w:tc>
          <w:tcPr>
            <w:tcW w:w="4000" w:type="dxa"/>
            <w:tcBorders>
              <w:top w:val="nil"/>
              <w:left w:val="nil"/>
              <w:bottom w:val="single" w:sz="8" w:space="0" w:color="auto"/>
              <w:right w:val="single" w:sz="8" w:space="0" w:color="auto"/>
            </w:tcBorders>
            <w:shd w:val="clear" w:color="auto" w:fill="auto"/>
            <w:vAlign w:val="center"/>
            <w:hideMark/>
          </w:tcPr>
          <w:p w14:paraId="38D2C87D"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ENGRAPADORA INDUSTRIAL DE METAL COLORCORINTO</w:t>
            </w:r>
          </w:p>
        </w:tc>
        <w:tc>
          <w:tcPr>
            <w:tcW w:w="760" w:type="dxa"/>
            <w:tcBorders>
              <w:top w:val="nil"/>
              <w:left w:val="nil"/>
              <w:bottom w:val="single" w:sz="8" w:space="0" w:color="auto"/>
              <w:right w:val="single" w:sz="8" w:space="0" w:color="auto"/>
            </w:tcBorders>
            <w:shd w:val="clear" w:color="auto" w:fill="auto"/>
            <w:vAlign w:val="center"/>
            <w:hideMark/>
          </w:tcPr>
          <w:p w14:paraId="09622A5F"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16003284"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81.81 </w:t>
            </w:r>
          </w:p>
        </w:tc>
      </w:tr>
      <w:tr w:rsidR="0004099F" w:rsidRPr="00DC45BA" w14:paraId="0E3C4145"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01937AC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13</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11D90EF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4F1FCCD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004ED762</w:t>
            </w:r>
          </w:p>
        </w:tc>
        <w:tc>
          <w:tcPr>
            <w:tcW w:w="4000" w:type="dxa"/>
            <w:tcBorders>
              <w:top w:val="nil"/>
              <w:left w:val="nil"/>
              <w:bottom w:val="single" w:sz="8" w:space="0" w:color="auto"/>
              <w:right w:val="single" w:sz="8" w:space="0" w:color="auto"/>
            </w:tcBorders>
            <w:shd w:val="clear" w:color="auto" w:fill="auto"/>
            <w:vAlign w:val="center"/>
            <w:hideMark/>
          </w:tcPr>
          <w:p w14:paraId="1201E814"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ENGRAPADORA INDUSTRIAL DE METAL COLOR NEGRO</w:t>
            </w:r>
          </w:p>
        </w:tc>
        <w:tc>
          <w:tcPr>
            <w:tcW w:w="760" w:type="dxa"/>
            <w:tcBorders>
              <w:top w:val="nil"/>
              <w:left w:val="nil"/>
              <w:bottom w:val="single" w:sz="8" w:space="0" w:color="auto"/>
              <w:right w:val="single" w:sz="8" w:space="0" w:color="auto"/>
            </w:tcBorders>
            <w:shd w:val="clear" w:color="auto" w:fill="auto"/>
            <w:vAlign w:val="center"/>
            <w:hideMark/>
          </w:tcPr>
          <w:p w14:paraId="6E30F738"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678902C6"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81.81 </w:t>
            </w:r>
          </w:p>
        </w:tc>
      </w:tr>
      <w:tr w:rsidR="0004099F" w:rsidRPr="00DC45BA" w14:paraId="6948B607"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38A0B7A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14</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8B2555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3C81A68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004ED757</w:t>
            </w:r>
          </w:p>
        </w:tc>
        <w:tc>
          <w:tcPr>
            <w:tcW w:w="4000" w:type="dxa"/>
            <w:tcBorders>
              <w:top w:val="nil"/>
              <w:left w:val="nil"/>
              <w:bottom w:val="single" w:sz="8" w:space="0" w:color="auto"/>
              <w:right w:val="single" w:sz="8" w:space="0" w:color="auto"/>
            </w:tcBorders>
            <w:shd w:val="clear" w:color="auto" w:fill="auto"/>
            <w:vAlign w:val="center"/>
            <w:hideMark/>
          </w:tcPr>
          <w:p w14:paraId="54DD74E9" w14:textId="354CD4F3"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ENGRAPADORA INDUSTRIAL COLOR NEGRO</w:t>
            </w:r>
          </w:p>
        </w:tc>
        <w:tc>
          <w:tcPr>
            <w:tcW w:w="760" w:type="dxa"/>
            <w:tcBorders>
              <w:top w:val="nil"/>
              <w:left w:val="nil"/>
              <w:bottom w:val="single" w:sz="8" w:space="0" w:color="auto"/>
              <w:right w:val="single" w:sz="8" w:space="0" w:color="auto"/>
            </w:tcBorders>
            <w:shd w:val="clear" w:color="auto" w:fill="auto"/>
            <w:vAlign w:val="center"/>
            <w:hideMark/>
          </w:tcPr>
          <w:p w14:paraId="4EDAE48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3E7D5593"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81.81 </w:t>
            </w:r>
          </w:p>
        </w:tc>
      </w:tr>
      <w:tr w:rsidR="0004099F" w:rsidRPr="00DC45BA" w14:paraId="32DE242D"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257C0B4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15</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22C9696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23DC65C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004ED75A</w:t>
            </w:r>
          </w:p>
        </w:tc>
        <w:tc>
          <w:tcPr>
            <w:tcW w:w="4000" w:type="dxa"/>
            <w:tcBorders>
              <w:top w:val="nil"/>
              <w:left w:val="nil"/>
              <w:bottom w:val="single" w:sz="8" w:space="0" w:color="auto"/>
              <w:right w:val="single" w:sz="8" w:space="0" w:color="auto"/>
            </w:tcBorders>
            <w:shd w:val="clear" w:color="auto" w:fill="auto"/>
            <w:vAlign w:val="center"/>
            <w:hideMark/>
          </w:tcPr>
          <w:p w14:paraId="5938B42B"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ENGRAPADORA INDUSTRIAL COLOR NEGRO</w:t>
            </w:r>
          </w:p>
        </w:tc>
        <w:tc>
          <w:tcPr>
            <w:tcW w:w="760" w:type="dxa"/>
            <w:tcBorders>
              <w:top w:val="nil"/>
              <w:left w:val="nil"/>
              <w:bottom w:val="single" w:sz="8" w:space="0" w:color="auto"/>
              <w:right w:val="single" w:sz="8" w:space="0" w:color="auto"/>
            </w:tcBorders>
            <w:shd w:val="clear" w:color="auto" w:fill="auto"/>
            <w:vAlign w:val="center"/>
            <w:hideMark/>
          </w:tcPr>
          <w:p w14:paraId="6F64B6A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05C00721"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81.81 </w:t>
            </w:r>
          </w:p>
        </w:tc>
      </w:tr>
      <w:tr w:rsidR="0004099F" w:rsidRPr="00DC45BA" w14:paraId="4B9418C7"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0F1EAC1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16</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26BD9F3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5392C4AB"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004ED759</w:t>
            </w:r>
          </w:p>
        </w:tc>
        <w:tc>
          <w:tcPr>
            <w:tcW w:w="4000" w:type="dxa"/>
            <w:tcBorders>
              <w:top w:val="nil"/>
              <w:left w:val="nil"/>
              <w:bottom w:val="single" w:sz="8" w:space="0" w:color="auto"/>
              <w:right w:val="single" w:sz="8" w:space="0" w:color="auto"/>
            </w:tcBorders>
            <w:shd w:val="clear" w:color="auto" w:fill="auto"/>
            <w:vAlign w:val="center"/>
            <w:hideMark/>
          </w:tcPr>
          <w:p w14:paraId="408FC856"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ENGRAPADORA INDUSTRIAL COLOR NEGRO</w:t>
            </w:r>
          </w:p>
        </w:tc>
        <w:tc>
          <w:tcPr>
            <w:tcW w:w="760" w:type="dxa"/>
            <w:tcBorders>
              <w:top w:val="nil"/>
              <w:left w:val="nil"/>
              <w:bottom w:val="single" w:sz="8" w:space="0" w:color="auto"/>
              <w:right w:val="single" w:sz="8" w:space="0" w:color="auto"/>
            </w:tcBorders>
            <w:shd w:val="clear" w:color="auto" w:fill="auto"/>
            <w:vAlign w:val="center"/>
            <w:hideMark/>
          </w:tcPr>
          <w:p w14:paraId="67055A8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536E5A89"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81.81 </w:t>
            </w:r>
          </w:p>
        </w:tc>
      </w:tr>
      <w:tr w:rsidR="0004099F" w:rsidRPr="00DC45BA" w14:paraId="445C88E6"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0B87706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17</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65F0A8D0"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5C891BA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004ED75C</w:t>
            </w:r>
          </w:p>
        </w:tc>
        <w:tc>
          <w:tcPr>
            <w:tcW w:w="4000" w:type="dxa"/>
            <w:tcBorders>
              <w:top w:val="nil"/>
              <w:left w:val="nil"/>
              <w:bottom w:val="single" w:sz="8" w:space="0" w:color="auto"/>
              <w:right w:val="single" w:sz="8" w:space="0" w:color="auto"/>
            </w:tcBorders>
            <w:shd w:val="clear" w:color="auto" w:fill="auto"/>
            <w:vAlign w:val="center"/>
            <w:hideMark/>
          </w:tcPr>
          <w:p w14:paraId="12F62185"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ENGRAPADORA INDUSTRIAL DE METAL COLOR NEGRO</w:t>
            </w:r>
          </w:p>
        </w:tc>
        <w:tc>
          <w:tcPr>
            <w:tcW w:w="760" w:type="dxa"/>
            <w:tcBorders>
              <w:top w:val="nil"/>
              <w:left w:val="nil"/>
              <w:bottom w:val="single" w:sz="8" w:space="0" w:color="auto"/>
              <w:right w:val="single" w:sz="8" w:space="0" w:color="auto"/>
            </w:tcBorders>
            <w:shd w:val="clear" w:color="auto" w:fill="auto"/>
            <w:vAlign w:val="center"/>
            <w:hideMark/>
          </w:tcPr>
          <w:p w14:paraId="0770B4FA"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09DB7D24"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81.81 </w:t>
            </w:r>
          </w:p>
        </w:tc>
      </w:tr>
      <w:tr w:rsidR="0004099F" w:rsidRPr="00DC45BA" w14:paraId="492032AA"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2CFCA996"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18</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7402A4A6"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2473673F"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004ED763</w:t>
            </w:r>
          </w:p>
        </w:tc>
        <w:tc>
          <w:tcPr>
            <w:tcW w:w="4000" w:type="dxa"/>
            <w:tcBorders>
              <w:top w:val="nil"/>
              <w:left w:val="nil"/>
              <w:bottom w:val="single" w:sz="8" w:space="0" w:color="auto"/>
              <w:right w:val="single" w:sz="8" w:space="0" w:color="auto"/>
            </w:tcBorders>
            <w:shd w:val="clear" w:color="auto" w:fill="auto"/>
            <w:vAlign w:val="center"/>
            <w:hideMark/>
          </w:tcPr>
          <w:p w14:paraId="7A4CA7F0"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ENGRAPADORA INDUSTRIAL DE METAL COLOR NEGRO</w:t>
            </w:r>
          </w:p>
        </w:tc>
        <w:tc>
          <w:tcPr>
            <w:tcW w:w="760" w:type="dxa"/>
            <w:tcBorders>
              <w:top w:val="nil"/>
              <w:left w:val="nil"/>
              <w:bottom w:val="single" w:sz="8" w:space="0" w:color="auto"/>
              <w:right w:val="single" w:sz="8" w:space="0" w:color="auto"/>
            </w:tcBorders>
            <w:shd w:val="clear" w:color="auto" w:fill="auto"/>
            <w:vAlign w:val="center"/>
            <w:hideMark/>
          </w:tcPr>
          <w:p w14:paraId="69D38A0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7363722E"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81.81 </w:t>
            </w:r>
          </w:p>
        </w:tc>
      </w:tr>
      <w:tr w:rsidR="0004099F" w:rsidRPr="00DC45BA" w14:paraId="3A4663A4"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7344899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19</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275F1390"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057E4DAA"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004ED752</w:t>
            </w:r>
          </w:p>
        </w:tc>
        <w:tc>
          <w:tcPr>
            <w:tcW w:w="4000" w:type="dxa"/>
            <w:tcBorders>
              <w:top w:val="nil"/>
              <w:left w:val="nil"/>
              <w:bottom w:val="single" w:sz="8" w:space="0" w:color="auto"/>
              <w:right w:val="single" w:sz="8" w:space="0" w:color="auto"/>
            </w:tcBorders>
            <w:shd w:val="clear" w:color="auto" w:fill="auto"/>
            <w:vAlign w:val="center"/>
            <w:hideMark/>
          </w:tcPr>
          <w:p w14:paraId="597617C5"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ENGRAPADORA INDUSTRIAL COLOR NEGRO</w:t>
            </w:r>
          </w:p>
        </w:tc>
        <w:tc>
          <w:tcPr>
            <w:tcW w:w="760" w:type="dxa"/>
            <w:tcBorders>
              <w:top w:val="nil"/>
              <w:left w:val="nil"/>
              <w:bottom w:val="single" w:sz="8" w:space="0" w:color="auto"/>
              <w:right w:val="single" w:sz="8" w:space="0" w:color="auto"/>
            </w:tcBorders>
            <w:shd w:val="clear" w:color="auto" w:fill="auto"/>
            <w:vAlign w:val="center"/>
            <w:hideMark/>
          </w:tcPr>
          <w:p w14:paraId="227AD66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5D810915"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75.54 </w:t>
            </w:r>
          </w:p>
        </w:tc>
      </w:tr>
      <w:tr w:rsidR="0004099F" w:rsidRPr="00DC45BA" w14:paraId="37DE4774"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698BE2F7" w14:textId="36A2E748" w:rsidR="0004099F" w:rsidRPr="00DC45BA" w:rsidRDefault="003A48B5"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368F042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10/12/2007</w:t>
            </w:r>
          </w:p>
        </w:tc>
        <w:tc>
          <w:tcPr>
            <w:tcW w:w="1200" w:type="dxa"/>
            <w:tcBorders>
              <w:top w:val="nil"/>
              <w:left w:val="nil"/>
              <w:bottom w:val="single" w:sz="8" w:space="0" w:color="auto"/>
              <w:right w:val="single" w:sz="8" w:space="0" w:color="auto"/>
            </w:tcBorders>
            <w:shd w:val="clear" w:color="auto" w:fill="auto"/>
            <w:vAlign w:val="center"/>
            <w:hideMark/>
          </w:tcPr>
          <w:p w14:paraId="279F57F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00105B14</w:t>
            </w:r>
          </w:p>
        </w:tc>
        <w:tc>
          <w:tcPr>
            <w:tcW w:w="4000" w:type="dxa"/>
            <w:tcBorders>
              <w:top w:val="nil"/>
              <w:left w:val="nil"/>
              <w:bottom w:val="single" w:sz="8" w:space="0" w:color="auto"/>
              <w:right w:val="single" w:sz="8" w:space="0" w:color="auto"/>
            </w:tcBorders>
            <w:shd w:val="clear" w:color="auto" w:fill="auto"/>
            <w:vAlign w:val="center"/>
            <w:hideMark/>
          </w:tcPr>
          <w:p w14:paraId="26FF3624"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COMPUTADORA DE ESCRITORIO</w:t>
            </w:r>
          </w:p>
        </w:tc>
        <w:tc>
          <w:tcPr>
            <w:tcW w:w="760" w:type="dxa"/>
            <w:tcBorders>
              <w:top w:val="nil"/>
              <w:left w:val="nil"/>
              <w:bottom w:val="single" w:sz="8" w:space="0" w:color="auto"/>
              <w:right w:val="single" w:sz="8" w:space="0" w:color="auto"/>
            </w:tcBorders>
            <w:shd w:val="clear" w:color="auto" w:fill="auto"/>
            <w:vAlign w:val="center"/>
            <w:hideMark/>
          </w:tcPr>
          <w:p w14:paraId="27CCC38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757580E2"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200.00 </w:t>
            </w:r>
          </w:p>
        </w:tc>
      </w:tr>
      <w:tr w:rsidR="0004099F" w:rsidRPr="00DC45BA" w14:paraId="4CD43C6A"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0E72D64C" w14:textId="489E032D" w:rsidR="0004099F" w:rsidRPr="00DC45BA" w:rsidRDefault="003A48B5"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w:t>
            </w:r>
            <w:r w:rsidR="00733B27" w:rsidRPr="00DC45BA">
              <w:rPr>
                <w:rFonts w:ascii="Calibri" w:eastAsia="Times New Roman" w:hAnsi="Calibri" w:cs="Calibri"/>
                <w:color w:val="000000"/>
                <w:sz w:val="16"/>
                <w:szCs w:val="16"/>
                <w:lang w:eastAsia="es-GT"/>
              </w:rPr>
              <w:t>1</w:t>
            </w:r>
          </w:p>
        </w:tc>
        <w:tc>
          <w:tcPr>
            <w:tcW w:w="1200" w:type="dxa"/>
            <w:tcBorders>
              <w:top w:val="nil"/>
              <w:left w:val="single" w:sz="8" w:space="0" w:color="auto"/>
              <w:bottom w:val="nil"/>
              <w:right w:val="single" w:sz="8" w:space="0" w:color="auto"/>
            </w:tcBorders>
            <w:shd w:val="clear" w:color="auto" w:fill="auto"/>
            <w:vAlign w:val="center"/>
            <w:hideMark/>
          </w:tcPr>
          <w:p w14:paraId="6693D90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nil"/>
              <w:right w:val="single" w:sz="8" w:space="0" w:color="auto"/>
            </w:tcBorders>
            <w:shd w:val="clear" w:color="auto" w:fill="auto"/>
            <w:vAlign w:val="center"/>
            <w:hideMark/>
          </w:tcPr>
          <w:p w14:paraId="50FAD7CF"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004ED76D</w:t>
            </w:r>
          </w:p>
        </w:tc>
        <w:tc>
          <w:tcPr>
            <w:tcW w:w="4000" w:type="dxa"/>
            <w:tcBorders>
              <w:top w:val="nil"/>
              <w:left w:val="nil"/>
              <w:bottom w:val="nil"/>
              <w:right w:val="single" w:sz="8" w:space="0" w:color="auto"/>
            </w:tcBorders>
            <w:shd w:val="clear" w:color="auto" w:fill="auto"/>
            <w:vAlign w:val="center"/>
            <w:hideMark/>
          </w:tcPr>
          <w:p w14:paraId="4236055A"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MADERA 14 DIVISIONES, COLOR CAFE.</w:t>
            </w:r>
          </w:p>
        </w:tc>
        <w:tc>
          <w:tcPr>
            <w:tcW w:w="760" w:type="dxa"/>
            <w:tcBorders>
              <w:top w:val="nil"/>
              <w:left w:val="nil"/>
              <w:bottom w:val="nil"/>
              <w:right w:val="single" w:sz="8" w:space="0" w:color="auto"/>
            </w:tcBorders>
            <w:shd w:val="clear" w:color="auto" w:fill="auto"/>
            <w:vAlign w:val="center"/>
            <w:hideMark/>
          </w:tcPr>
          <w:p w14:paraId="2D782FC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nil"/>
              <w:right w:val="single" w:sz="8" w:space="0" w:color="auto"/>
            </w:tcBorders>
            <w:shd w:val="clear" w:color="auto" w:fill="auto"/>
            <w:vAlign w:val="center"/>
            <w:hideMark/>
          </w:tcPr>
          <w:p w14:paraId="76CDB636"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7AB8E738"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051E7FA9" w14:textId="420CA17D" w:rsidR="0004099F" w:rsidRPr="00DC45BA" w:rsidRDefault="003A48B5"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w:t>
            </w:r>
            <w:r w:rsidR="00733B27" w:rsidRPr="00DC45BA">
              <w:rPr>
                <w:rFonts w:ascii="Calibri" w:eastAsia="Times New Roman" w:hAnsi="Calibri" w:cs="Calibri"/>
                <w:color w:val="000000"/>
                <w:sz w:val="16"/>
                <w:szCs w:val="16"/>
                <w:lang w:eastAsia="es-GT"/>
              </w:rPr>
              <w:t>2</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141F0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4F6546F"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004ED784</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14:paraId="591215E4"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3 NIVELES COLOR BEIGE.</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5DEB76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6C2FA424"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40D7E810"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228B5026" w14:textId="7604556F" w:rsidR="0004099F" w:rsidRPr="00DC45BA" w:rsidRDefault="003A48B5"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w:t>
            </w:r>
            <w:r w:rsidR="00733B27" w:rsidRPr="00DC45BA">
              <w:rPr>
                <w:rFonts w:ascii="Calibri" w:eastAsia="Times New Roman" w:hAnsi="Calibri" w:cs="Calibri"/>
                <w:color w:val="000000"/>
                <w:sz w:val="16"/>
                <w:szCs w:val="16"/>
                <w:lang w:eastAsia="es-GT"/>
              </w:rPr>
              <w:t>3</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558E7E9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569A8CCA"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004ED76A</w:t>
            </w:r>
          </w:p>
        </w:tc>
        <w:tc>
          <w:tcPr>
            <w:tcW w:w="4000" w:type="dxa"/>
            <w:tcBorders>
              <w:top w:val="nil"/>
              <w:left w:val="nil"/>
              <w:bottom w:val="single" w:sz="8" w:space="0" w:color="auto"/>
              <w:right w:val="single" w:sz="8" w:space="0" w:color="auto"/>
            </w:tcBorders>
            <w:shd w:val="clear" w:color="auto" w:fill="auto"/>
            <w:vAlign w:val="center"/>
            <w:hideMark/>
          </w:tcPr>
          <w:p w14:paraId="021814DA"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3 NIVELES COLOR GRIS.</w:t>
            </w:r>
          </w:p>
        </w:tc>
        <w:tc>
          <w:tcPr>
            <w:tcW w:w="760" w:type="dxa"/>
            <w:tcBorders>
              <w:top w:val="nil"/>
              <w:left w:val="nil"/>
              <w:bottom w:val="single" w:sz="8" w:space="0" w:color="auto"/>
              <w:right w:val="single" w:sz="8" w:space="0" w:color="auto"/>
            </w:tcBorders>
            <w:shd w:val="clear" w:color="auto" w:fill="auto"/>
            <w:vAlign w:val="center"/>
            <w:hideMark/>
          </w:tcPr>
          <w:p w14:paraId="70E49F26"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0DBA583E"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472DB7B5"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35EE87BA" w14:textId="1F38C4E6" w:rsidR="0004099F" w:rsidRPr="00DC45BA" w:rsidRDefault="003A48B5"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w:t>
            </w:r>
            <w:r w:rsidR="00733B27" w:rsidRPr="00DC45BA">
              <w:rPr>
                <w:rFonts w:ascii="Calibri" w:eastAsia="Times New Roman" w:hAnsi="Calibri" w:cs="Calibri"/>
                <w:color w:val="000000"/>
                <w:sz w:val="16"/>
                <w:szCs w:val="16"/>
                <w:lang w:eastAsia="es-GT"/>
              </w:rPr>
              <w:t>4</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1AD9C33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2F22C3E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004ED785</w:t>
            </w:r>
          </w:p>
        </w:tc>
        <w:tc>
          <w:tcPr>
            <w:tcW w:w="4000" w:type="dxa"/>
            <w:tcBorders>
              <w:top w:val="nil"/>
              <w:left w:val="nil"/>
              <w:bottom w:val="single" w:sz="8" w:space="0" w:color="auto"/>
              <w:right w:val="single" w:sz="8" w:space="0" w:color="auto"/>
            </w:tcBorders>
            <w:shd w:val="clear" w:color="auto" w:fill="auto"/>
            <w:vAlign w:val="center"/>
            <w:hideMark/>
          </w:tcPr>
          <w:p w14:paraId="63C1AA10"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COLOR GRIS, DE 2 NIVELES</w:t>
            </w:r>
          </w:p>
        </w:tc>
        <w:tc>
          <w:tcPr>
            <w:tcW w:w="760" w:type="dxa"/>
            <w:tcBorders>
              <w:top w:val="nil"/>
              <w:left w:val="nil"/>
              <w:bottom w:val="single" w:sz="8" w:space="0" w:color="auto"/>
              <w:right w:val="single" w:sz="8" w:space="0" w:color="auto"/>
            </w:tcBorders>
            <w:shd w:val="clear" w:color="auto" w:fill="auto"/>
            <w:vAlign w:val="center"/>
            <w:hideMark/>
          </w:tcPr>
          <w:p w14:paraId="17A6166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59B67184"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166C6AC8"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3FED8407" w14:textId="27B27B39" w:rsidR="0004099F" w:rsidRPr="00DC45BA" w:rsidRDefault="003A48B5"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w:t>
            </w:r>
            <w:r w:rsidR="00733B27" w:rsidRPr="00DC45BA">
              <w:rPr>
                <w:rFonts w:ascii="Calibri" w:eastAsia="Times New Roman" w:hAnsi="Calibri" w:cs="Calibri"/>
                <w:color w:val="000000"/>
                <w:sz w:val="16"/>
                <w:szCs w:val="16"/>
                <w:lang w:eastAsia="es-GT"/>
              </w:rPr>
              <w:t>5</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15EEE24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086A85B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004ED76C</w:t>
            </w:r>
          </w:p>
        </w:tc>
        <w:tc>
          <w:tcPr>
            <w:tcW w:w="4000" w:type="dxa"/>
            <w:tcBorders>
              <w:top w:val="nil"/>
              <w:left w:val="nil"/>
              <w:bottom w:val="single" w:sz="8" w:space="0" w:color="auto"/>
              <w:right w:val="single" w:sz="8" w:space="0" w:color="auto"/>
            </w:tcBorders>
            <w:shd w:val="clear" w:color="auto" w:fill="auto"/>
            <w:vAlign w:val="center"/>
            <w:hideMark/>
          </w:tcPr>
          <w:p w14:paraId="7997CC56"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3 ENTREPAÑOS COLOR BEIGE.</w:t>
            </w:r>
          </w:p>
        </w:tc>
        <w:tc>
          <w:tcPr>
            <w:tcW w:w="760" w:type="dxa"/>
            <w:tcBorders>
              <w:top w:val="nil"/>
              <w:left w:val="nil"/>
              <w:bottom w:val="single" w:sz="8" w:space="0" w:color="auto"/>
              <w:right w:val="single" w:sz="8" w:space="0" w:color="auto"/>
            </w:tcBorders>
            <w:shd w:val="clear" w:color="auto" w:fill="auto"/>
            <w:vAlign w:val="center"/>
            <w:hideMark/>
          </w:tcPr>
          <w:p w14:paraId="4F86F4C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076A5C87"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508C39A1"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584935EC" w14:textId="73DF7451"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26</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BA6929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1051E43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004ED783</w:t>
            </w:r>
          </w:p>
        </w:tc>
        <w:tc>
          <w:tcPr>
            <w:tcW w:w="4000" w:type="dxa"/>
            <w:tcBorders>
              <w:top w:val="nil"/>
              <w:left w:val="nil"/>
              <w:bottom w:val="single" w:sz="8" w:space="0" w:color="auto"/>
              <w:right w:val="single" w:sz="8" w:space="0" w:color="auto"/>
            </w:tcBorders>
            <w:shd w:val="clear" w:color="auto" w:fill="auto"/>
            <w:vAlign w:val="center"/>
            <w:hideMark/>
          </w:tcPr>
          <w:p w14:paraId="30AC475A"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3 NIVELES COLOR BEIGE.</w:t>
            </w:r>
          </w:p>
        </w:tc>
        <w:tc>
          <w:tcPr>
            <w:tcW w:w="760" w:type="dxa"/>
            <w:tcBorders>
              <w:top w:val="nil"/>
              <w:left w:val="nil"/>
              <w:bottom w:val="single" w:sz="8" w:space="0" w:color="auto"/>
              <w:right w:val="single" w:sz="8" w:space="0" w:color="auto"/>
            </w:tcBorders>
            <w:shd w:val="clear" w:color="auto" w:fill="auto"/>
            <w:vAlign w:val="center"/>
            <w:hideMark/>
          </w:tcPr>
          <w:p w14:paraId="5C3A24D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3DA3D0C0"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6B1A9B60"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2E8BB433" w14:textId="78DE72A5"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27</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408CD2C8"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757F1CB8"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004ED774</w:t>
            </w:r>
          </w:p>
        </w:tc>
        <w:tc>
          <w:tcPr>
            <w:tcW w:w="4000" w:type="dxa"/>
            <w:tcBorders>
              <w:top w:val="nil"/>
              <w:left w:val="nil"/>
              <w:bottom w:val="single" w:sz="8" w:space="0" w:color="auto"/>
              <w:right w:val="single" w:sz="8" w:space="0" w:color="auto"/>
            </w:tcBorders>
            <w:shd w:val="clear" w:color="auto" w:fill="auto"/>
            <w:vAlign w:val="center"/>
            <w:hideMark/>
          </w:tcPr>
          <w:p w14:paraId="287DA56C"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3 NIVELES COLOR BEIGE.</w:t>
            </w:r>
          </w:p>
        </w:tc>
        <w:tc>
          <w:tcPr>
            <w:tcW w:w="760" w:type="dxa"/>
            <w:tcBorders>
              <w:top w:val="nil"/>
              <w:left w:val="nil"/>
              <w:bottom w:val="single" w:sz="8" w:space="0" w:color="auto"/>
              <w:right w:val="single" w:sz="8" w:space="0" w:color="auto"/>
            </w:tcBorders>
            <w:shd w:val="clear" w:color="auto" w:fill="auto"/>
            <w:vAlign w:val="center"/>
            <w:hideMark/>
          </w:tcPr>
          <w:p w14:paraId="773FED5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6A80D28F"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10EEFFF8"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76C7B37F" w14:textId="0D0A9CE6"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28</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663E18A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7743BE50"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004ED771</w:t>
            </w:r>
          </w:p>
        </w:tc>
        <w:tc>
          <w:tcPr>
            <w:tcW w:w="4000" w:type="dxa"/>
            <w:tcBorders>
              <w:top w:val="nil"/>
              <w:left w:val="nil"/>
              <w:bottom w:val="single" w:sz="8" w:space="0" w:color="auto"/>
              <w:right w:val="single" w:sz="8" w:space="0" w:color="auto"/>
            </w:tcBorders>
            <w:shd w:val="clear" w:color="auto" w:fill="auto"/>
            <w:vAlign w:val="center"/>
            <w:hideMark/>
          </w:tcPr>
          <w:p w14:paraId="7CE8FD7E"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COLOR GRIS, DE 2 NIVELES.</w:t>
            </w:r>
          </w:p>
        </w:tc>
        <w:tc>
          <w:tcPr>
            <w:tcW w:w="760" w:type="dxa"/>
            <w:tcBorders>
              <w:top w:val="nil"/>
              <w:left w:val="nil"/>
              <w:bottom w:val="single" w:sz="8" w:space="0" w:color="auto"/>
              <w:right w:val="single" w:sz="8" w:space="0" w:color="auto"/>
            </w:tcBorders>
            <w:shd w:val="clear" w:color="auto" w:fill="auto"/>
            <w:vAlign w:val="center"/>
            <w:hideMark/>
          </w:tcPr>
          <w:p w14:paraId="1151C37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08C53781"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6851E700"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3BDE9819" w14:textId="247468AD"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29</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657DCA1A"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25BF2B2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004ED775</w:t>
            </w:r>
          </w:p>
        </w:tc>
        <w:tc>
          <w:tcPr>
            <w:tcW w:w="4000" w:type="dxa"/>
            <w:tcBorders>
              <w:top w:val="nil"/>
              <w:left w:val="nil"/>
              <w:bottom w:val="single" w:sz="8" w:space="0" w:color="auto"/>
              <w:right w:val="single" w:sz="8" w:space="0" w:color="auto"/>
            </w:tcBorders>
            <w:shd w:val="clear" w:color="auto" w:fill="auto"/>
            <w:vAlign w:val="center"/>
            <w:hideMark/>
          </w:tcPr>
          <w:p w14:paraId="31E82E1F"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3 NIVELES COLOR BEIGE.</w:t>
            </w:r>
          </w:p>
        </w:tc>
        <w:tc>
          <w:tcPr>
            <w:tcW w:w="760" w:type="dxa"/>
            <w:tcBorders>
              <w:top w:val="nil"/>
              <w:left w:val="nil"/>
              <w:bottom w:val="single" w:sz="8" w:space="0" w:color="auto"/>
              <w:right w:val="single" w:sz="8" w:space="0" w:color="auto"/>
            </w:tcBorders>
            <w:shd w:val="clear" w:color="auto" w:fill="auto"/>
            <w:vAlign w:val="center"/>
            <w:hideMark/>
          </w:tcPr>
          <w:p w14:paraId="333E2DC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736E44CA"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49970BCE"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2917E150" w14:textId="601CBB23" w:rsidR="0004099F" w:rsidRPr="00DC45BA" w:rsidRDefault="003A48B5"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w:t>
            </w:r>
            <w:r w:rsidR="00733B27" w:rsidRPr="00DC45BA">
              <w:rPr>
                <w:rFonts w:ascii="Calibri" w:eastAsia="Times New Roman" w:hAnsi="Calibri" w:cs="Calibri"/>
                <w:color w:val="000000"/>
                <w:sz w:val="16"/>
                <w:szCs w:val="16"/>
                <w:lang w:eastAsia="es-GT"/>
              </w:rPr>
              <w:t>3</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142B8CA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65BF032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004ED770</w:t>
            </w:r>
          </w:p>
        </w:tc>
        <w:tc>
          <w:tcPr>
            <w:tcW w:w="4000" w:type="dxa"/>
            <w:tcBorders>
              <w:top w:val="nil"/>
              <w:left w:val="nil"/>
              <w:bottom w:val="single" w:sz="8" w:space="0" w:color="auto"/>
              <w:right w:val="single" w:sz="8" w:space="0" w:color="auto"/>
            </w:tcBorders>
            <w:shd w:val="clear" w:color="auto" w:fill="auto"/>
            <w:vAlign w:val="center"/>
            <w:hideMark/>
          </w:tcPr>
          <w:p w14:paraId="6BE818D9"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3 NIVELES COLOR BEIGE.</w:t>
            </w:r>
          </w:p>
        </w:tc>
        <w:tc>
          <w:tcPr>
            <w:tcW w:w="760" w:type="dxa"/>
            <w:tcBorders>
              <w:top w:val="nil"/>
              <w:left w:val="nil"/>
              <w:bottom w:val="single" w:sz="8" w:space="0" w:color="auto"/>
              <w:right w:val="single" w:sz="8" w:space="0" w:color="auto"/>
            </w:tcBorders>
            <w:shd w:val="clear" w:color="auto" w:fill="auto"/>
            <w:vAlign w:val="center"/>
            <w:hideMark/>
          </w:tcPr>
          <w:p w14:paraId="420E337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35D86492"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78357337"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42ACC4B6" w14:textId="2D57D712" w:rsidR="0004099F" w:rsidRPr="00DC45BA" w:rsidRDefault="003A48B5"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lastRenderedPageBreak/>
              <w:t>3</w:t>
            </w:r>
            <w:r w:rsidR="00733B27" w:rsidRPr="00DC45BA">
              <w:rPr>
                <w:rFonts w:ascii="Calibri" w:eastAsia="Times New Roman" w:hAnsi="Calibri" w:cs="Calibri"/>
                <w:color w:val="000000"/>
                <w:sz w:val="16"/>
                <w:szCs w:val="16"/>
                <w:lang w:eastAsia="es-GT"/>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7903630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11FA75AF"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004ED772</w:t>
            </w:r>
          </w:p>
        </w:tc>
        <w:tc>
          <w:tcPr>
            <w:tcW w:w="4000" w:type="dxa"/>
            <w:tcBorders>
              <w:top w:val="nil"/>
              <w:left w:val="nil"/>
              <w:bottom w:val="single" w:sz="8" w:space="0" w:color="auto"/>
              <w:right w:val="single" w:sz="8" w:space="0" w:color="auto"/>
            </w:tcBorders>
            <w:shd w:val="clear" w:color="auto" w:fill="auto"/>
            <w:vAlign w:val="center"/>
            <w:hideMark/>
          </w:tcPr>
          <w:p w14:paraId="50817D56"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3 NIVELES COLOR BEIGE.</w:t>
            </w:r>
          </w:p>
        </w:tc>
        <w:tc>
          <w:tcPr>
            <w:tcW w:w="760" w:type="dxa"/>
            <w:tcBorders>
              <w:top w:val="nil"/>
              <w:left w:val="nil"/>
              <w:bottom w:val="single" w:sz="8" w:space="0" w:color="auto"/>
              <w:right w:val="single" w:sz="8" w:space="0" w:color="auto"/>
            </w:tcBorders>
            <w:shd w:val="clear" w:color="auto" w:fill="auto"/>
            <w:vAlign w:val="center"/>
            <w:hideMark/>
          </w:tcPr>
          <w:p w14:paraId="12B2200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5682EFC6"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6538F553"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35920196" w14:textId="1A253275" w:rsidR="0004099F" w:rsidRPr="00DC45BA" w:rsidRDefault="003A48B5"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w:t>
            </w:r>
            <w:r w:rsidR="00733B27" w:rsidRPr="00DC45BA">
              <w:rPr>
                <w:rFonts w:ascii="Calibri" w:eastAsia="Times New Roman" w:hAnsi="Calibri" w:cs="Calibri"/>
                <w:color w:val="000000"/>
                <w:sz w:val="16"/>
                <w:szCs w:val="16"/>
                <w:lang w:eastAsia="es-GT"/>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3D53B40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4F2E56E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004ED76F</w:t>
            </w:r>
          </w:p>
        </w:tc>
        <w:tc>
          <w:tcPr>
            <w:tcW w:w="4000" w:type="dxa"/>
            <w:tcBorders>
              <w:top w:val="nil"/>
              <w:left w:val="nil"/>
              <w:bottom w:val="single" w:sz="8" w:space="0" w:color="auto"/>
              <w:right w:val="single" w:sz="8" w:space="0" w:color="auto"/>
            </w:tcBorders>
            <w:shd w:val="clear" w:color="auto" w:fill="auto"/>
            <w:vAlign w:val="center"/>
            <w:hideMark/>
          </w:tcPr>
          <w:p w14:paraId="3FC86DAD"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2 NIVELES COLOR GRIS.</w:t>
            </w:r>
          </w:p>
        </w:tc>
        <w:tc>
          <w:tcPr>
            <w:tcW w:w="760" w:type="dxa"/>
            <w:tcBorders>
              <w:top w:val="nil"/>
              <w:left w:val="nil"/>
              <w:bottom w:val="single" w:sz="8" w:space="0" w:color="auto"/>
              <w:right w:val="single" w:sz="8" w:space="0" w:color="auto"/>
            </w:tcBorders>
            <w:shd w:val="clear" w:color="auto" w:fill="auto"/>
            <w:vAlign w:val="center"/>
            <w:hideMark/>
          </w:tcPr>
          <w:p w14:paraId="07246190"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19BF9161"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31455948"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55286F1B" w14:textId="3F66E4D4" w:rsidR="0004099F" w:rsidRPr="00DC45BA" w:rsidRDefault="003A48B5"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w:t>
            </w:r>
            <w:r w:rsidR="00733B27" w:rsidRPr="00DC45BA">
              <w:rPr>
                <w:rFonts w:ascii="Calibri" w:eastAsia="Times New Roman" w:hAnsi="Calibri" w:cs="Calibri"/>
                <w:color w:val="000000"/>
                <w:sz w:val="16"/>
                <w:szCs w:val="16"/>
                <w:lang w:eastAsia="es-GT"/>
              </w:rPr>
              <w:t>3</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B3B459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7BEA539A"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004ED776</w:t>
            </w:r>
          </w:p>
        </w:tc>
        <w:tc>
          <w:tcPr>
            <w:tcW w:w="4000" w:type="dxa"/>
            <w:tcBorders>
              <w:top w:val="nil"/>
              <w:left w:val="nil"/>
              <w:bottom w:val="single" w:sz="8" w:space="0" w:color="auto"/>
              <w:right w:val="single" w:sz="8" w:space="0" w:color="auto"/>
            </w:tcBorders>
            <w:shd w:val="clear" w:color="auto" w:fill="auto"/>
            <w:vAlign w:val="center"/>
            <w:hideMark/>
          </w:tcPr>
          <w:p w14:paraId="6796244B"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COLOR NEGRO, DE 2 NIVELES.</w:t>
            </w:r>
          </w:p>
        </w:tc>
        <w:tc>
          <w:tcPr>
            <w:tcW w:w="760" w:type="dxa"/>
            <w:tcBorders>
              <w:top w:val="nil"/>
              <w:left w:val="nil"/>
              <w:bottom w:val="single" w:sz="8" w:space="0" w:color="auto"/>
              <w:right w:val="single" w:sz="8" w:space="0" w:color="auto"/>
            </w:tcBorders>
            <w:shd w:val="clear" w:color="auto" w:fill="auto"/>
            <w:vAlign w:val="center"/>
            <w:hideMark/>
          </w:tcPr>
          <w:p w14:paraId="05FB3A1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11EFA2CD"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4F812D80"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4C7EEB95" w14:textId="714ACBE1" w:rsidR="0004099F" w:rsidRPr="00DC45BA" w:rsidRDefault="003A48B5"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w:t>
            </w:r>
            <w:r w:rsidR="00733B27" w:rsidRPr="00DC45BA">
              <w:rPr>
                <w:rFonts w:ascii="Calibri" w:eastAsia="Times New Roman" w:hAnsi="Calibri" w:cs="Calibri"/>
                <w:color w:val="000000"/>
                <w:sz w:val="16"/>
                <w:szCs w:val="16"/>
                <w:lang w:eastAsia="es-GT"/>
              </w:rPr>
              <w:t>4</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3C20977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495F45A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004ED76E</w:t>
            </w:r>
          </w:p>
        </w:tc>
        <w:tc>
          <w:tcPr>
            <w:tcW w:w="4000" w:type="dxa"/>
            <w:tcBorders>
              <w:top w:val="nil"/>
              <w:left w:val="nil"/>
              <w:bottom w:val="single" w:sz="8" w:space="0" w:color="auto"/>
              <w:right w:val="single" w:sz="8" w:space="0" w:color="auto"/>
            </w:tcBorders>
            <w:shd w:val="clear" w:color="auto" w:fill="auto"/>
            <w:vAlign w:val="center"/>
            <w:hideMark/>
          </w:tcPr>
          <w:p w14:paraId="67003C49"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3 NIVELES COLOR BEIGE.</w:t>
            </w:r>
          </w:p>
        </w:tc>
        <w:tc>
          <w:tcPr>
            <w:tcW w:w="760" w:type="dxa"/>
            <w:tcBorders>
              <w:top w:val="nil"/>
              <w:left w:val="nil"/>
              <w:bottom w:val="single" w:sz="8" w:space="0" w:color="auto"/>
              <w:right w:val="single" w:sz="8" w:space="0" w:color="auto"/>
            </w:tcBorders>
            <w:shd w:val="clear" w:color="auto" w:fill="auto"/>
            <w:vAlign w:val="center"/>
            <w:hideMark/>
          </w:tcPr>
          <w:p w14:paraId="0F1598D6"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4A94F4D3"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333B9B28"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29BB6217" w14:textId="07BE51D3" w:rsidR="0004099F" w:rsidRPr="00DC45BA" w:rsidRDefault="00704A0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w:t>
            </w:r>
            <w:r w:rsidR="00733B27" w:rsidRPr="00DC45BA">
              <w:rPr>
                <w:rFonts w:ascii="Calibri" w:eastAsia="Times New Roman" w:hAnsi="Calibri" w:cs="Calibri"/>
                <w:color w:val="000000"/>
                <w:sz w:val="16"/>
                <w:szCs w:val="16"/>
                <w:lang w:eastAsia="es-GT"/>
              </w:rPr>
              <w:t>5</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14AED6F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127A5818"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004ED782</w:t>
            </w:r>
          </w:p>
        </w:tc>
        <w:tc>
          <w:tcPr>
            <w:tcW w:w="4000" w:type="dxa"/>
            <w:tcBorders>
              <w:top w:val="nil"/>
              <w:left w:val="nil"/>
              <w:bottom w:val="single" w:sz="8" w:space="0" w:color="auto"/>
              <w:right w:val="single" w:sz="8" w:space="0" w:color="auto"/>
            </w:tcBorders>
            <w:shd w:val="clear" w:color="auto" w:fill="auto"/>
            <w:vAlign w:val="center"/>
            <w:hideMark/>
          </w:tcPr>
          <w:p w14:paraId="7A923C53"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3 NIVELES COLOR BEIGE.</w:t>
            </w:r>
          </w:p>
        </w:tc>
        <w:tc>
          <w:tcPr>
            <w:tcW w:w="760" w:type="dxa"/>
            <w:tcBorders>
              <w:top w:val="nil"/>
              <w:left w:val="nil"/>
              <w:bottom w:val="single" w:sz="8" w:space="0" w:color="auto"/>
              <w:right w:val="single" w:sz="8" w:space="0" w:color="auto"/>
            </w:tcBorders>
            <w:shd w:val="clear" w:color="auto" w:fill="auto"/>
            <w:vAlign w:val="center"/>
            <w:hideMark/>
          </w:tcPr>
          <w:p w14:paraId="5721316A"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2F7193B0"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395A1D7F"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10BC2DAB" w14:textId="50B11798"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36</w:t>
            </w:r>
          </w:p>
        </w:tc>
        <w:tc>
          <w:tcPr>
            <w:tcW w:w="1200" w:type="dxa"/>
            <w:tcBorders>
              <w:top w:val="nil"/>
              <w:left w:val="single" w:sz="8" w:space="0" w:color="auto"/>
              <w:bottom w:val="nil"/>
              <w:right w:val="single" w:sz="8" w:space="0" w:color="auto"/>
            </w:tcBorders>
            <w:shd w:val="clear" w:color="auto" w:fill="auto"/>
            <w:vAlign w:val="center"/>
            <w:hideMark/>
          </w:tcPr>
          <w:p w14:paraId="1E30AE5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nil"/>
              <w:right w:val="single" w:sz="8" w:space="0" w:color="auto"/>
            </w:tcBorders>
            <w:shd w:val="clear" w:color="auto" w:fill="auto"/>
            <w:vAlign w:val="center"/>
            <w:hideMark/>
          </w:tcPr>
          <w:p w14:paraId="4C9C584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004ED781</w:t>
            </w:r>
          </w:p>
        </w:tc>
        <w:tc>
          <w:tcPr>
            <w:tcW w:w="4000" w:type="dxa"/>
            <w:tcBorders>
              <w:top w:val="nil"/>
              <w:left w:val="nil"/>
              <w:bottom w:val="nil"/>
              <w:right w:val="single" w:sz="8" w:space="0" w:color="auto"/>
            </w:tcBorders>
            <w:shd w:val="clear" w:color="auto" w:fill="auto"/>
            <w:vAlign w:val="center"/>
            <w:hideMark/>
          </w:tcPr>
          <w:p w14:paraId="24F3897D"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PAPELERA DE METAL COLOR NEGRO DE 2 NIVELES.</w:t>
            </w:r>
          </w:p>
        </w:tc>
        <w:tc>
          <w:tcPr>
            <w:tcW w:w="760" w:type="dxa"/>
            <w:tcBorders>
              <w:top w:val="nil"/>
              <w:left w:val="nil"/>
              <w:bottom w:val="nil"/>
              <w:right w:val="single" w:sz="8" w:space="0" w:color="auto"/>
            </w:tcBorders>
            <w:shd w:val="clear" w:color="auto" w:fill="auto"/>
            <w:vAlign w:val="center"/>
            <w:hideMark/>
          </w:tcPr>
          <w:p w14:paraId="2DEE574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nil"/>
              <w:right w:val="single" w:sz="8" w:space="0" w:color="auto"/>
            </w:tcBorders>
            <w:shd w:val="clear" w:color="auto" w:fill="auto"/>
            <w:vAlign w:val="center"/>
            <w:hideMark/>
          </w:tcPr>
          <w:p w14:paraId="2B962019"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9.50 </w:t>
            </w:r>
          </w:p>
        </w:tc>
      </w:tr>
      <w:tr w:rsidR="0004099F" w:rsidRPr="00DC45BA" w14:paraId="577E72E9"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512A76BD" w14:textId="3C144880"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37</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1A1630"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34D20DFF"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004ED767</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14:paraId="796FD250"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PERFORADOR DE METAL COLOR ROJO.</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51E44FBB"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3ED39EC3"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21.50 </w:t>
            </w:r>
          </w:p>
        </w:tc>
      </w:tr>
      <w:tr w:rsidR="0004099F" w:rsidRPr="00DC45BA" w14:paraId="0C639663"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290B26D8" w14:textId="0ACC213D"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38</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2BDDE9E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7B63676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004ED764</w:t>
            </w:r>
          </w:p>
        </w:tc>
        <w:tc>
          <w:tcPr>
            <w:tcW w:w="4000" w:type="dxa"/>
            <w:tcBorders>
              <w:top w:val="nil"/>
              <w:left w:val="nil"/>
              <w:bottom w:val="single" w:sz="8" w:space="0" w:color="auto"/>
              <w:right w:val="single" w:sz="8" w:space="0" w:color="auto"/>
            </w:tcBorders>
            <w:shd w:val="clear" w:color="auto" w:fill="auto"/>
            <w:vAlign w:val="center"/>
            <w:hideMark/>
          </w:tcPr>
          <w:p w14:paraId="2F820F57"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PERFORADOR DE METAL COLOR NEGRO.</w:t>
            </w:r>
          </w:p>
        </w:tc>
        <w:tc>
          <w:tcPr>
            <w:tcW w:w="760" w:type="dxa"/>
            <w:tcBorders>
              <w:top w:val="nil"/>
              <w:left w:val="nil"/>
              <w:bottom w:val="single" w:sz="8" w:space="0" w:color="auto"/>
              <w:right w:val="single" w:sz="8" w:space="0" w:color="auto"/>
            </w:tcBorders>
            <w:shd w:val="clear" w:color="auto" w:fill="auto"/>
            <w:vAlign w:val="center"/>
            <w:hideMark/>
          </w:tcPr>
          <w:p w14:paraId="2B93567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4E682516"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21.50 </w:t>
            </w:r>
          </w:p>
        </w:tc>
      </w:tr>
      <w:tr w:rsidR="0004099F" w:rsidRPr="00DC45BA" w14:paraId="5EC93A57"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638CFBD3" w14:textId="312C5805"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39</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32A5BFC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1BBAB48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004ED769</w:t>
            </w:r>
          </w:p>
        </w:tc>
        <w:tc>
          <w:tcPr>
            <w:tcW w:w="4000" w:type="dxa"/>
            <w:tcBorders>
              <w:top w:val="nil"/>
              <w:left w:val="nil"/>
              <w:bottom w:val="single" w:sz="8" w:space="0" w:color="auto"/>
              <w:right w:val="single" w:sz="8" w:space="0" w:color="auto"/>
            </w:tcBorders>
            <w:shd w:val="clear" w:color="auto" w:fill="auto"/>
            <w:vAlign w:val="center"/>
            <w:hideMark/>
          </w:tcPr>
          <w:p w14:paraId="64AD1960"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PERFORADOR DE METAL COLOR NEGRO.</w:t>
            </w:r>
          </w:p>
        </w:tc>
        <w:tc>
          <w:tcPr>
            <w:tcW w:w="760" w:type="dxa"/>
            <w:tcBorders>
              <w:top w:val="nil"/>
              <w:left w:val="nil"/>
              <w:bottom w:val="single" w:sz="8" w:space="0" w:color="auto"/>
              <w:right w:val="single" w:sz="8" w:space="0" w:color="auto"/>
            </w:tcBorders>
            <w:shd w:val="clear" w:color="auto" w:fill="auto"/>
            <w:vAlign w:val="center"/>
            <w:hideMark/>
          </w:tcPr>
          <w:p w14:paraId="5FB372C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02465220"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12.95 </w:t>
            </w:r>
          </w:p>
        </w:tc>
      </w:tr>
      <w:tr w:rsidR="0004099F" w:rsidRPr="00DC45BA" w14:paraId="04945D0B"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68CFF598" w14:textId="27C44E39"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40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D0DBED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11/06/2013</w:t>
            </w:r>
          </w:p>
        </w:tc>
        <w:tc>
          <w:tcPr>
            <w:tcW w:w="1200" w:type="dxa"/>
            <w:tcBorders>
              <w:top w:val="nil"/>
              <w:left w:val="nil"/>
              <w:bottom w:val="single" w:sz="8" w:space="0" w:color="auto"/>
              <w:right w:val="single" w:sz="8" w:space="0" w:color="auto"/>
            </w:tcBorders>
            <w:shd w:val="clear" w:color="auto" w:fill="auto"/>
            <w:vAlign w:val="center"/>
            <w:hideMark/>
          </w:tcPr>
          <w:p w14:paraId="635EB97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002911F6</w:t>
            </w:r>
          </w:p>
        </w:tc>
        <w:tc>
          <w:tcPr>
            <w:tcW w:w="4000" w:type="dxa"/>
            <w:tcBorders>
              <w:top w:val="nil"/>
              <w:left w:val="nil"/>
              <w:bottom w:val="single" w:sz="8" w:space="0" w:color="auto"/>
              <w:right w:val="single" w:sz="8" w:space="0" w:color="auto"/>
            </w:tcBorders>
            <w:shd w:val="clear" w:color="auto" w:fill="auto"/>
            <w:vAlign w:val="center"/>
            <w:hideMark/>
          </w:tcPr>
          <w:p w14:paraId="43FDB3AA"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PERFORADOR DE 2. 3 Y/O 4 AGUJEROS AJUSTABLE,</w:t>
            </w:r>
          </w:p>
        </w:tc>
        <w:tc>
          <w:tcPr>
            <w:tcW w:w="760" w:type="dxa"/>
            <w:tcBorders>
              <w:top w:val="nil"/>
              <w:left w:val="nil"/>
              <w:bottom w:val="single" w:sz="8" w:space="0" w:color="auto"/>
              <w:right w:val="single" w:sz="8" w:space="0" w:color="auto"/>
            </w:tcBorders>
            <w:shd w:val="clear" w:color="auto" w:fill="auto"/>
            <w:vAlign w:val="center"/>
            <w:hideMark/>
          </w:tcPr>
          <w:p w14:paraId="76E26BC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674CB3A3"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1,185.00 </w:t>
            </w:r>
          </w:p>
        </w:tc>
      </w:tr>
      <w:tr w:rsidR="0004099F" w:rsidRPr="00DC45BA" w14:paraId="676FFF2C"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4AC226E4" w14:textId="63BB6B43" w:rsidR="0004099F" w:rsidRPr="00DC45BA" w:rsidRDefault="00704A0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4</w:t>
            </w:r>
            <w:r w:rsidR="00733B27" w:rsidRPr="00DC45BA">
              <w:rPr>
                <w:rFonts w:ascii="Calibri" w:eastAsia="Times New Roman" w:hAnsi="Calibri" w:cs="Calibri"/>
                <w:color w:val="000000"/>
                <w:sz w:val="16"/>
                <w:szCs w:val="16"/>
                <w:lang w:eastAsia="es-GT"/>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155AE600"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5B365A6D"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004ED765</w:t>
            </w:r>
          </w:p>
        </w:tc>
        <w:tc>
          <w:tcPr>
            <w:tcW w:w="4000" w:type="dxa"/>
            <w:tcBorders>
              <w:top w:val="nil"/>
              <w:left w:val="nil"/>
              <w:bottom w:val="single" w:sz="8" w:space="0" w:color="auto"/>
              <w:right w:val="single" w:sz="8" w:space="0" w:color="auto"/>
            </w:tcBorders>
            <w:shd w:val="clear" w:color="auto" w:fill="auto"/>
            <w:vAlign w:val="center"/>
            <w:hideMark/>
          </w:tcPr>
          <w:p w14:paraId="4F37EBED"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PERFORADOR DE METAL COLOR ROJO.</w:t>
            </w:r>
          </w:p>
        </w:tc>
        <w:tc>
          <w:tcPr>
            <w:tcW w:w="760" w:type="dxa"/>
            <w:tcBorders>
              <w:top w:val="nil"/>
              <w:left w:val="nil"/>
              <w:bottom w:val="single" w:sz="8" w:space="0" w:color="auto"/>
              <w:right w:val="single" w:sz="8" w:space="0" w:color="auto"/>
            </w:tcBorders>
            <w:shd w:val="clear" w:color="auto" w:fill="auto"/>
            <w:vAlign w:val="center"/>
            <w:hideMark/>
          </w:tcPr>
          <w:p w14:paraId="2F62C54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7B362680"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21.50 </w:t>
            </w:r>
          </w:p>
        </w:tc>
      </w:tr>
      <w:tr w:rsidR="0004099F" w:rsidRPr="00DC45BA" w14:paraId="31B378BA"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4E9D32CB" w14:textId="5EB7EFF4" w:rsidR="0004099F" w:rsidRPr="00DC45BA" w:rsidRDefault="00704A0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4</w:t>
            </w:r>
            <w:r w:rsidR="00733B27" w:rsidRPr="00DC45BA">
              <w:rPr>
                <w:rFonts w:ascii="Calibri" w:eastAsia="Times New Roman" w:hAnsi="Calibri" w:cs="Calibri"/>
                <w:color w:val="000000"/>
                <w:sz w:val="16"/>
                <w:szCs w:val="16"/>
                <w:lang w:eastAsia="es-GT"/>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7FB2809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7DFC21C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004ED768</w:t>
            </w:r>
          </w:p>
        </w:tc>
        <w:tc>
          <w:tcPr>
            <w:tcW w:w="4000" w:type="dxa"/>
            <w:tcBorders>
              <w:top w:val="nil"/>
              <w:left w:val="nil"/>
              <w:bottom w:val="single" w:sz="8" w:space="0" w:color="auto"/>
              <w:right w:val="single" w:sz="8" w:space="0" w:color="auto"/>
            </w:tcBorders>
            <w:shd w:val="clear" w:color="auto" w:fill="auto"/>
            <w:vAlign w:val="center"/>
            <w:hideMark/>
          </w:tcPr>
          <w:p w14:paraId="4CA9CCE7"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PERFORADOR DE METAL COLOR AZUL.</w:t>
            </w:r>
          </w:p>
        </w:tc>
        <w:tc>
          <w:tcPr>
            <w:tcW w:w="760" w:type="dxa"/>
            <w:tcBorders>
              <w:top w:val="nil"/>
              <w:left w:val="nil"/>
              <w:bottom w:val="single" w:sz="8" w:space="0" w:color="auto"/>
              <w:right w:val="single" w:sz="8" w:space="0" w:color="auto"/>
            </w:tcBorders>
            <w:shd w:val="clear" w:color="auto" w:fill="auto"/>
            <w:vAlign w:val="center"/>
            <w:hideMark/>
          </w:tcPr>
          <w:p w14:paraId="2926978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488F04AF"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21.50 </w:t>
            </w:r>
          </w:p>
        </w:tc>
      </w:tr>
      <w:tr w:rsidR="0004099F" w:rsidRPr="00DC45BA" w14:paraId="0B7959EB"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4D2B5887" w14:textId="4C75CBD0" w:rsidR="0004099F" w:rsidRPr="00DC45BA" w:rsidRDefault="00704A0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4</w:t>
            </w:r>
            <w:r w:rsidR="00733B27" w:rsidRPr="00DC45BA">
              <w:rPr>
                <w:rFonts w:ascii="Calibri" w:eastAsia="Times New Roman" w:hAnsi="Calibri" w:cs="Calibri"/>
                <w:color w:val="000000"/>
                <w:sz w:val="16"/>
                <w:szCs w:val="16"/>
                <w:lang w:eastAsia="es-GT"/>
              </w:rPr>
              <w:t>3</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12F00E8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1E6A48E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004ED760</w:t>
            </w:r>
          </w:p>
        </w:tc>
        <w:tc>
          <w:tcPr>
            <w:tcW w:w="4000" w:type="dxa"/>
            <w:tcBorders>
              <w:top w:val="nil"/>
              <w:left w:val="nil"/>
              <w:bottom w:val="single" w:sz="8" w:space="0" w:color="auto"/>
              <w:right w:val="single" w:sz="8" w:space="0" w:color="auto"/>
            </w:tcBorders>
            <w:shd w:val="clear" w:color="auto" w:fill="auto"/>
            <w:vAlign w:val="center"/>
            <w:hideMark/>
          </w:tcPr>
          <w:p w14:paraId="6E7C9DE9"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PERFORADOR DE METAL COLOR VERDE MENTA</w:t>
            </w:r>
          </w:p>
        </w:tc>
        <w:tc>
          <w:tcPr>
            <w:tcW w:w="760" w:type="dxa"/>
            <w:tcBorders>
              <w:top w:val="nil"/>
              <w:left w:val="nil"/>
              <w:bottom w:val="single" w:sz="8" w:space="0" w:color="auto"/>
              <w:right w:val="single" w:sz="8" w:space="0" w:color="auto"/>
            </w:tcBorders>
            <w:shd w:val="clear" w:color="auto" w:fill="auto"/>
            <w:vAlign w:val="center"/>
            <w:hideMark/>
          </w:tcPr>
          <w:p w14:paraId="3DC2F07A"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7A904378"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21.50 </w:t>
            </w:r>
          </w:p>
        </w:tc>
      </w:tr>
      <w:tr w:rsidR="0004099F" w:rsidRPr="00DC45BA" w14:paraId="1E6B9825"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497B41A5" w14:textId="775E9326" w:rsidR="0004099F" w:rsidRPr="00DC45BA" w:rsidRDefault="00704A0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4</w:t>
            </w:r>
            <w:r w:rsidR="00733B27" w:rsidRPr="00DC45BA">
              <w:rPr>
                <w:rFonts w:ascii="Calibri" w:eastAsia="Times New Roman" w:hAnsi="Calibri" w:cs="Calibri"/>
                <w:color w:val="000000"/>
                <w:sz w:val="16"/>
                <w:szCs w:val="16"/>
                <w:lang w:eastAsia="es-GT"/>
              </w:rPr>
              <w:t>4</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18923667"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3C3DD0A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004ED75F</w:t>
            </w:r>
          </w:p>
        </w:tc>
        <w:tc>
          <w:tcPr>
            <w:tcW w:w="4000" w:type="dxa"/>
            <w:tcBorders>
              <w:top w:val="nil"/>
              <w:left w:val="nil"/>
              <w:bottom w:val="single" w:sz="8" w:space="0" w:color="auto"/>
              <w:right w:val="single" w:sz="8" w:space="0" w:color="auto"/>
            </w:tcBorders>
            <w:shd w:val="clear" w:color="auto" w:fill="auto"/>
            <w:vAlign w:val="center"/>
            <w:hideMark/>
          </w:tcPr>
          <w:p w14:paraId="2A7987B5"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PERFORADOR DE METAL COLOR VERDE Y GRIS.</w:t>
            </w:r>
          </w:p>
        </w:tc>
        <w:tc>
          <w:tcPr>
            <w:tcW w:w="760" w:type="dxa"/>
            <w:tcBorders>
              <w:top w:val="nil"/>
              <w:left w:val="nil"/>
              <w:bottom w:val="single" w:sz="8" w:space="0" w:color="auto"/>
              <w:right w:val="single" w:sz="8" w:space="0" w:color="auto"/>
            </w:tcBorders>
            <w:shd w:val="clear" w:color="auto" w:fill="auto"/>
            <w:vAlign w:val="center"/>
            <w:hideMark/>
          </w:tcPr>
          <w:p w14:paraId="1357EEB8"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2F6DB2A8"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21.50 </w:t>
            </w:r>
          </w:p>
        </w:tc>
      </w:tr>
      <w:tr w:rsidR="0004099F" w:rsidRPr="00DC45BA" w14:paraId="78A59812"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20B8975D" w14:textId="6C773CA7" w:rsidR="0004099F" w:rsidRPr="00DC45BA" w:rsidRDefault="00704A0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4</w:t>
            </w:r>
            <w:r w:rsidR="00733B27" w:rsidRPr="00DC45BA">
              <w:rPr>
                <w:rFonts w:ascii="Calibri" w:eastAsia="Times New Roman" w:hAnsi="Calibri" w:cs="Calibri"/>
                <w:color w:val="000000"/>
                <w:sz w:val="16"/>
                <w:szCs w:val="16"/>
                <w:lang w:eastAsia="es-GT"/>
              </w:rPr>
              <w:t>5</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64938F0B"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0BE3850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004ED761</w:t>
            </w:r>
          </w:p>
        </w:tc>
        <w:tc>
          <w:tcPr>
            <w:tcW w:w="4000" w:type="dxa"/>
            <w:tcBorders>
              <w:top w:val="nil"/>
              <w:left w:val="nil"/>
              <w:bottom w:val="single" w:sz="8" w:space="0" w:color="auto"/>
              <w:right w:val="single" w:sz="8" w:space="0" w:color="auto"/>
            </w:tcBorders>
            <w:shd w:val="clear" w:color="auto" w:fill="auto"/>
            <w:vAlign w:val="center"/>
            <w:hideMark/>
          </w:tcPr>
          <w:p w14:paraId="3273CDFD"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PERFORADOR DE METAL COLOR NEGRO.</w:t>
            </w:r>
          </w:p>
        </w:tc>
        <w:tc>
          <w:tcPr>
            <w:tcW w:w="760" w:type="dxa"/>
            <w:tcBorders>
              <w:top w:val="nil"/>
              <w:left w:val="nil"/>
              <w:bottom w:val="single" w:sz="8" w:space="0" w:color="auto"/>
              <w:right w:val="single" w:sz="8" w:space="0" w:color="auto"/>
            </w:tcBorders>
            <w:shd w:val="clear" w:color="auto" w:fill="auto"/>
            <w:vAlign w:val="center"/>
            <w:hideMark/>
          </w:tcPr>
          <w:p w14:paraId="1FB2385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1327CB0E"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21.50 </w:t>
            </w:r>
          </w:p>
        </w:tc>
      </w:tr>
      <w:tr w:rsidR="0004099F" w:rsidRPr="00DC45BA" w14:paraId="5B7C8B2C"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03C7EF64" w14:textId="14E47BE7"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46</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283784C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74ECA72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004ED766</w:t>
            </w:r>
          </w:p>
        </w:tc>
        <w:tc>
          <w:tcPr>
            <w:tcW w:w="4000" w:type="dxa"/>
            <w:tcBorders>
              <w:top w:val="nil"/>
              <w:left w:val="nil"/>
              <w:bottom w:val="single" w:sz="8" w:space="0" w:color="auto"/>
              <w:right w:val="single" w:sz="8" w:space="0" w:color="auto"/>
            </w:tcBorders>
            <w:shd w:val="clear" w:color="auto" w:fill="auto"/>
            <w:vAlign w:val="center"/>
            <w:hideMark/>
          </w:tcPr>
          <w:p w14:paraId="35D517C6"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PERFORADOR DE METAL COLOR NEGRO.</w:t>
            </w:r>
          </w:p>
        </w:tc>
        <w:tc>
          <w:tcPr>
            <w:tcW w:w="760" w:type="dxa"/>
            <w:tcBorders>
              <w:top w:val="nil"/>
              <w:left w:val="nil"/>
              <w:bottom w:val="single" w:sz="8" w:space="0" w:color="auto"/>
              <w:right w:val="single" w:sz="8" w:space="0" w:color="auto"/>
            </w:tcBorders>
            <w:shd w:val="clear" w:color="auto" w:fill="auto"/>
            <w:vAlign w:val="center"/>
            <w:hideMark/>
          </w:tcPr>
          <w:p w14:paraId="4AFDDEF8"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085FBA59"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21.50 </w:t>
            </w:r>
          </w:p>
        </w:tc>
      </w:tr>
      <w:tr w:rsidR="0004099F" w:rsidRPr="00DC45BA" w14:paraId="4625E175"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53F40295" w14:textId="675B8AE6"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47</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313E1A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noWrap/>
            <w:vAlign w:val="center"/>
            <w:hideMark/>
          </w:tcPr>
          <w:p w14:paraId="3CC571A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004ED7C4</w:t>
            </w:r>
          </w:p>
        </w:tc>
        <w:tc>
          <w:tcPr>
            <w:tcW w:w="4000" w:type="dxa"/>
            <w:tcBorders>
              <w:top w:val="nil"/>
              <w:left w:val="nil"/>
              <w:bottom w:val="single" w:sz="8" w:space="0" w:color="auto"/>
              <w:right w:val="single" w:sz="8" w:space="0" w:color="auto"/>
            </w:tcBorders>
            <w:shd w:val="clear" w:color="auto" w:fill="auto"/>
            <w:noWrap/>
            <w:vAlign w:val="center"/>
            <w:hideMark/>
          </w:tcPr>
          <w:p w14:paraId="7DA507C6"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DICCIONARIO ARISTOS EDITORIAL SOPENA.</w:t>
            </w:r>
          </w:p>
        </w:tc>
        <w:tc>
          <w:tcPr>
            <w:tcW w:w="760" w:type="dxa"/>
            <w:tcBorders>
              <w:top w:val="nil"/>
              <w:left w:val="nil"/>
              <w:bottom w:val="single" w:sz="8" w:space="0" w:color="auto"/>
              <w:right w:val="single" w:sz="8" w:space="0" w:color="auto"/>
            </w:tcBorders>
            <w:shd w:val="clear" w:color="auto" w:fill="auto"/>
            <w:vAlign w:val="center"/>
            <w:hideMark/>
          </w:tcPr>
          <w:p w14:paraId="3F28326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noWrap/>
            <w:vAlign w:val="center"/>
            <w:hideMark/>
          </w:tcPr>
          <w:p w14:paraId="0422CD2D"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40.50 </w:t>
            </w:r>
          </w:p>
        </w:tc>
      </w:tr>
      <w:tr w:rsidR="0004099F" w:rsidRPr="00DC45BA" w14:paraId="5C5EFE45" w14:textId="77777777" w:rsidTr="00675F74">
        <w:trPr>
          <w:trHeight w:val="690"/>
          <w:jc w:val="right"/>
        </w:trPr>
        <w:tc>
          <w:tcPr>
            <w:tcW w:w="520" w:type="dxa"/>
            <w:tcBorders>
              <w:top w:val="nil"/>
              <w:left w:val="single" w:sz="8" w:space="0" w:color="auto"/>
              <w:bottom w:val="single" w:sz="8" w:space="0" w:color="auto"/>
              <w:right w:val="nil"/>
            </w:tcBorders>
            <w:shd w:val="clear" w:color="auto" w:fill="auto"/>
            <w:noWrap/>
            <w:vAlign w:val="center"/>
            <w:hideMark/>
          </w:tcPr>
          <w:p w14:paraId="3647227E" w14:textId="5A040777"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48</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202FF3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noWrap/>
            <w:vAlign w:val="center"/>
            <w:hideMark/>
          </w:tcPr>
          <w:p w14:paraId="28058061"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004ED7C8</w:t>
            </w:r>
          </w:p>
        </w:tc>
        <w:tc>
          <w:tcPr>
            <w:tcW w:w="4000" w:type="dxa"/>
            <w:tcBorders>
              <w:top w:val="nil"/>
              <w:left w:val="nil"/>
              <w:bottom w:val="single" w:sz="8" w:space="0" w:color="auto"/>
              <w:right w:val="single" w:sz="8" w:space="0" w:color="auto"/>
            </w:tcBorders>
            <w:shd w:val="clear" w:color="auto" w:fill="auto"/>
            <w:vAlign w:val="center"/>
            <w:hideMark/>
          </w:tcPr>
          <w:p w14:paraId="761AC0D5"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DICCCIONARIO QÉQCHI-ESPAÑOL.</w:t>
            </w:r>
          </w:p>
        </w:tc>
        <w:tc>
          <w:tcPr>
            <w:tcW w:w="760" w:type="dxa"/>
            <w:tcBorders>
              <w:top w:val="nil"/>
              <w:left w:val="nil"/>
              <w:bottom w:val="single" w:sz="8" w:space="0" w:color="auto"/>
              <w:right w:val="single" w:sz="8" w:space="0" w:color="auto"/>
            </w:tcBorders>
            <w:shd w:val="clear" w:color="auto" w:fill="auto"/>
            <w:vAlign w:val="center"/>
            <w:hideMark/>
          </w:tcPr>
          <w:p w14:paraId="7B64A30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noWrap/>
            <w:vAlign w:val="center"/>
            <w:hideMark/>
          </w:tcPr>
          <w:p w14:paraId="5ECF939E"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10.00 </w:t>
            </w:r>
          </w:p>
        </w:tc>
      </w:tr>
      <w:tr w:rsidR="0004099F" w:rsidRPr="00DC45BA" w14:paraId="5BD918F4"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434D9028" w14:textId="5DD05B63"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49</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1A02860"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noWrap/>
            <w:vAlign w:val="center"/>
            <w:hideMark/>
          </w:tcPr>
          <w:p w14:paraId="4839962F"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004ED7C7</w:t>
            </w:r>
          </w:p>
        </w:tc>
        <w:tc>
          <w:tcPr>
            <w:tcW w:w="4000" w:type="dxa"/>
            <w:tcBorders>
              <w:top w:val="nil"/>
              <w:left w:val="nil"/>
              <w:bottom w:val="single" w:sz="8" w:space="0" w:color="auto"/>
              <w:right w:val="single" w:sz="8" w:space="0" w:color="auto"/>
            </w:tcBorders>
            <w:shd w:val="clear" w:color="auto" w:fill="auto"/>
            <w:noWrap/>
            <w:vAlign w:val="center"/>
            <w:hideMark/>
          </w:tcPr>
          <w:p w14:paraId="64436276"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DICCIONARIO INGLES ESPAÑOL</w:t>
            </w:r>
          </w:p>
        </w:tc>
        <w:tc>
          <w:tcPr>
            <w:tcW w:w="760" w:type="dxa"/>
            <w:tcBorders>
              <w:top w:val="nil"/>
              <w:left w:val="nil"/>
              <w:bottom w:val="single" w:sz="8" w:space="0" w:color="auto"/>
              <w:right w:val="single" w:sz="8" w:space="0" w:color="auto"/>
            </w:tcBorders>
            <w:shd w:val="clear" w:color="auto" w:fill="auto"/>
            <w:vAlign w:val="center"/>
            <w:hideMark/>
          </w:tcPr>
          <w:p w14:paraId="08253D76"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noWrap/>
            <w:vAlign w:val="center"/>
            <w:hideMark/>
          </w:tcPr>
          <w:p w14:paraId="17B37D42"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39.00 </w:t>
            </w:r>
          </w:p>
        </w:tc>
      </w:tr>
      <w:tr w:rsidR="0004099F" w:rsidRPr="00DC45BA" w14:paraId="08E6E4C8" w14:textId="77777777" w:rsidTr="00675F74">
        <w:trPr>
          <w:trHeight w:val="900"/>
          <w:jc w:val="right"/>
        </w:trPr>
        <w:tc>
          <w:tcPr>
            <w:tcW w:w="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9F2986" w14:textId="1F9FF161"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50</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08CE33"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DB502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004ED7C5</w:t>
            </w:r>
          </w:p>
        </w:tc>
        <w:tc>
          <w:tcPr>
            <w:tcW w:w="4000" w:type="dxa"/>
            <w:tcBorders>
              <w:top w:val="nil"/>
              <w:left w:val="nil"/>
              <w:bottom w:val="nil"/>
              <w:right w:val="single" w:sz="8" w:space="0" w:color="auto"/>
            </w:tcBorders>
            <w:shd w:val="clear" w:color="auto" w:fill="auto"/>
            <w:vAlign w:val="center"/>
            <w:hideMark/>
          </w:tcPr>
          <w:p w14:paraId="0B9F7311"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DICCIONARIO PORRUA DE PEDAGOGIA Y CIENCIA DE</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7F0E06C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27C614"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84.00 </w:t>
            </w:r>
          </w:p>
        </w:tc>
      </w:tr>
      <w:tr w:rsidR="0004099F" w:rsidRPr="00DC45BA" w14:paraId="491514E9" w14:textId="77777777" w:rsidTr="00704A0F">
        <w:trPr>
          <w:trHeight w:val="46"/>
          <w:jc w:val="right"/>
        </w:trPr>
        <w:tc>
          <w:tcPr>
            <w:tcW w:w="520" w:type="dxa"/>
            <w:vMerge/>
            <w:tcBorders>
              <w:top w:val="nil"/>
              <w:left w:val="single" w:sz="8" w:space="0" w:color="auto"/>
              <w:bottom w:val="single" w:sz="8" w:space="0" w:color="000000"/>
              <w:right w:val="single" w:sz="8" w:space="0" w:color="auto"/>
            </w:tcBorders>
            <w:vAlign w:val="center"/>
            <w:hideMark/>
          </w:tcPr>
          <w:p w14:paraId="1CE37545"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1200" w:type="dxa"/>
            <w:vMerge/>
            <w:tcBorders>
              <w:top w:val="nil"/>
              <w:left w:val="single" w:sz="8" w:space="0" w:color="auto"/>
              <w:bottom w:val="single" w:sz="8" w:space="0" w:color="000000"/>
              <w:right w:val="single" w:sz="8" w:space="0" w:color="auto"/>
            </w:tcBorders>
            <w:vAlign w:val="center"/>
            <w:hideMark/>
          </w:tcPr>
          <w:p w14:paraId="5D169CC6"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1200" w:type="dxa"/>
            <w:vMerge/>
            <w:tcBorders>
              <w:top w:val="nil"/>
              <w:left w:val="single" w:sz="8" w:space="0" w:color="auto"/>
              <w:bottom w:val="single" w:sz="8" w:space="0" w:color="000000"/>
              <w:right w:val="single" w:sz="8" w:space="0" w:color="auto"/>
            </w:tcBorders>
            <w:vAlign w:val="center"/>
            <w:hideMark/>
          </w:tcPr>
          <w:p w14:paraId="4789476C"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4000" w:type="dxa"/>
            <w:tcBorders>
              <w:top w:val="nil"/>
              <w:left w:val="nil"/>
              <w:bottom w:val="single" w:sz="8" w:space="0" w:color="auto"/>
              <w:right w:val="single" w:sz="8" w:space="0" w:color="auto"/>
            </w:tcBorders>
            <w:shd w:val="clear" w:color="auto" w:fill="auto"/>
            <w:vAlign w:val="center"/>
            <w:hideMark/>
          </w:tcPr>
          <w:p w14:paraId="7885DEDC"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LA EDUCACOION</w:t>
            </w:r>
          </w:p>
        </w:tc>
        <w:tc>
          <w:tcPr>
            <w:tcW w:w="760" w:type="dxa"/>
            <w:vMerge/>
            <w:tcBorders>
              <w:top w:val="nil"/>
              <w:left w:val="single" w:sz="8" w:space="0" w:color="auto"/>
              <w:bottom w:val="single" w:sz="8" w:space="0" w:color="000000"/>
              <w:right w:val="single" w:sz="8" w:space="0" w:color="auto"/>
            </w:tcBorders>
            <w:vAlign w:val="center"/>
            <w:hideMark/>
          </w:tcPr>
          <w:p w14:paraId="42C39BF4"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1382" w:type="dxa"/>
            <w:vMerge/>
            <w:tcBorders>
              <w:top w:val="nil"/>
              <w:left w:val="single" w:sz="8" w:space="0" w:color="auto"/>
              <w:bottom w:val="single" w:sz="8" w:space="0" w:color="000000"/>
              <w:right w:val="single" w:sz="8" w:space="0" w:color="auto"/>
            </w:tcBorders>
            <w:vAlign w:val="center"/>
            <w:hideMark/>
          </w:tcPr>
          <w:p w14:paraId="6542A732"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r>
      <w:tr w:rsidR="0004099F" w:rsidRPr="00DC45BA" w14:paraId="15057C51" w14:textId="77777777" w:rsidTr="00675F74">
        <w:trPr>
          <w:trHeight w:val="900"/>
          <w:jc w:val="right"/>
        </w:trPr>
        <w:tc>
          <w:tcPr>
            <w:tcW w:w="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D01020" w14:textId="39E60717" w:rsidR="0004099F" w:rsidRPr="00DC45BA" w:rsidRDefault="00704A0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5</w:t>
            </w:r>
            <w:r w:rsidR="00733B27" w:rsidRPr="00DC45BA">
              <w:rPr>
                <w:rFonts w:ascii="Calibri" w:eastAsia="Times New Roman" w:hAnsi="Calibri" w:cs="Calibri"/>
                <w:color w:val="000000"/>
                <w:sz w:val="16"/>
                <w:szCs w:val="16"/>
                <w:lang w:eastAsia="es-GT"/>
              </w:rPr>
              <w:t>1</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078186"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00F315"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004ED5F6</w:t>
            </w:r>
          </w:p>
        </w:tc>
        <w:tc>
          <w:tcPr>
            <w:tcW w:w="4000" w:type="dxa"/>
            <w:tcBorders>
              <w:top w:val="nil"/>
              <w:left w:val="nil"/>
              <w:bottom w:val="nil"/>
              <w:right w:val="single" w:sz="8" w:space="0" w:color="auto"/>
            </w:tcBorders>
            <w:shd w:val="clear" w:color="auto" w:fill="auto"/>
            <w:vAlign w:val="center"/>
            <w:hideMark/>
          </w:tcPr>
          <w:p w14:paraId="677A3AC7"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CAFETERA COLOR BLANCO CON BASE DE VIDRIO</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72DCF70"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7BF227"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270.00 </w:t>
            </w:r>
          </w:p>
        </w:tc>
      </w:tr>
      <w:tr w:rsidR="0004099F" w:rsidRPr="00DC45BA" w14:paraId="1AA3DD1A" w14:textId="77777777" w:rsidTr="00704A0F">
        <w:trPr>
          <w:trHeight w:val="46"/>
          <w:jc w:val="right"/>
        </w:trPr>
        <w:tc>
          <w:tcPr>
            <w:tcW w:w="520" w:type="dxa"/>
            <w:vMerge/>
            <w:tcBorders>
              <w:top w:val="nil"/>
              <w:left w:val="single" w:sz="8" w:space="0" w:color="auto"/>
              <w:bottom w:val="single" w:sz="8" w:space="0" w:color="000000"/>
              <w:right w:val="single" w:sz="8" w:space="0" w:color="auto"/>
            </w:tcBorders>
            <w:vAlign w:val="center"/>
            <w:hideMark/>
          </w:tcPr>
          <w:p w14:paraId="0E7EE11B"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1200" w:type="dxa"/>
            <w:vMerge/>
            <w:tcBorders>
              <w:top w:val="nil"/>
              <w:left w:val="single" w:sz="8" w:space="0" w:color="auto"/>
              <w:bottom w:val="single" w:sz="8" w:space="0" w:color="000000"/>
              <w:right w:val="single" w:sz="8" w:space="0" w:color="auto"/>
            </w:tcBorders>
            <w:vAlign w:val="center"/>
            <w:hideMark/>
          </w:tcPr>
          <w:p w14:paraId="348E8CB2"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1200" w:type="dxa"/>
            <w:vMerge/>
            <w:tcBorders>
              <w:top w:val="nil"/>
              <w:left w:val="single" w:sz="8" w:space="0" w:color="auto"/>
              <w:bottom w:val="single" w:sz="8" w:space="0" w:color="000000"/>
              <w:right w:val="single" w:sz="8" w:space="0" w:color="auto"/>
            </w:tcBorders>
            <w:vAlign w:val="center"/>
            <w:hideMark/>
          </w:tcPr>
          <w:p w14:paraId="5BB851DE"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4000" w:type="dxa"/>
            <w:tcBorders>
              <w:top w:val="nil"/>
              <w:left w:val="nil"/>
              <w:bottom w:val="single" w:sz="8" w:space="0" w:color="auto"/>
              <w:right w:val="single" w:sz="8" w:space="0" w:color="auto"/>
            </w:tcBorders>
            <w:shd w:val="clear" w:color="auto" w:fill="auto"/>
            <w:vAlign w:val="center"/>
            <w:hideMark/>
          </w:tcPr>
          <w:p w14:paraId="49299D3F"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PARA 12 TAZAS.</w:t>
            </w:r>
          </w:p>
        </w:tc>
        <w:tc>
          <w:tcPr>
            <w:tcW w:w="760" w:type="dxa"/>
            <w:vMerge/>
            <w:tcBorders>
              <w:top w:val="nil"/>
              <w:left w:val="single" w:sz="8" w:space="0" w:color="auto"/>
              <w:bottom w:val="single" w:sz="8" w:space="0" w:color="000000"/>
              <w:right w:val="single" w:sz="8" w:space="0" w:color="auto"/>
            </w:tcBorders>
            <w:vAlign w:val="center"/>
            <w:hideMark/>
          </w:tcPr>
          <w:p w14:paraId="5C824D6E"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1382" w:type="dxa"/>
            <w:vMerge/>
            <w:tcBorders>
              <w:top w:val="nil"/>
              <w:left w:val="single" w:sz="8" w:space="0" w:color="auto"/>
              <w:bottom w:val="single" w:sz="8" w:space="0" w:color="000000"/>
              <w:right w:val="single" w:sz="8" w:space="0" w:color="auto"/>
            </w:tcBorders>
            <w:vAlign w:val="center"/>
            <w:hideMark/>
          </w:tcPr>
          <w:p w14:paraId="0DE1631C"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r>
      <w:tr w:rsidR="0004099F" w:rsidRPr="00DC45BA" w14:paraId="45D68E90" w14:textId="77777777" w:rsidTr="00675F74">
        <w:trPr>
          <w:trHeight w:val="558"/>
          <w:jc w:val="right"/>
        </w:trPr>
        <w:tc>
          <w:tcPr>
            <w:tcW w:w="5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65DD34" w14:textId="5B34202C" w:rsidR="0004099F" w:rsidRPr="00DC45BA" w:rsidRDefault="00704A0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5</w:t>
            </w:r>
            <w:r w:rsidR="00733B27" w:rsidRPr="00DC45BA">
              <w:rPr>
                <w:rFonts w:ascii="Calibri" w:eastAsia="Times New Roman" w:hAnsi="Calibri" w:cs="Calibri"/>
                <w:color w:val="000000"/>
                <w:sz w:val="16"/>
                <w:szCs w:val="16"/>
                <w:lang w:eastAsia="es-GT"/>
              </w:rPr>
              <w:t>2</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E3D48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5E1C10"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004ED606</w:t>
            </w:r>
          </w:p>
        </w:tc>
        <w:tc>
          <w:tcPr>
            <w:tcW w:w="4000" w:type="dxa"/>
            <w:tcBorders>
              <w:top w:val="nil"/>
              <w:left w:val="nil"/>
              <w:bottom w:val="nil"/>
              <w:right w:val="single" w:sz="8" w:space="0" w:color="auto"/>
            </w:tcBorders>
            <w:shd w:val="clear" w:color="auto" w:fill="auto"/>
            <w:vAlign w:val="center"/>
            <w:hideMark/>
          </w:tcPr>
          <w:p w14:paraId="6D67486F"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CAFETERA COLOR BLANCO CON BASE DE VIDRIO 12 TAZAS</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2E52B420"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D4F562"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147.27 </w:t>
            </w:r>
          </w:p>
        </w:tc>
      </w:tr>
      <w:tr w:rsidR="0004099F" w:rsidRPr="00DC45BA" w14:paraId="17AD6DB2" w14:textId="77777777" w:rsidTr="00675F74">
        <w:trPr>
          <w:trHeight w:val="60"/>
          <w:jc w:val="right"/>
        </w:trPr>
        <w:tc>
          <w:tcPr>
            <w:tcW w:w="520" w:type="dxa"/>
            <w:vMerge/>
            <w:tcBorders>
              <w:top w:val="nil"/>
              <w:left w:val="single" w:sz="8" w:space="0" w:color="auto"/>
              <w:bottom w:val="single" w:sz="8" w:space="0" w:color="000000"/>
              <w:right w:val="single" w:sz="8" w:space="0" w:color="auto"/>
            </w:tcBorders>
            <w:vAlign w:val="center"/>
            <w:hideMark/>
          </w:tcPr>
          <w:p w14:paraId="5327FB9C"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1200" w:type="dxa"/>
            <w:vMerge/>
            <w:tcBorders>
              <w:top w:val="nil"/>
              <w:left w:val="single" w:sz="8" w:space="0" w:color="auto"/>
              <w:bottom w:val="single" w:sz="8" w:space="0" w:color="000000"/>
              <w:right w:val="single" w:sz="8" w:space="0" w:color="auto"/>
            </w:tcBorders>
            <w:vAlign w:val="center"/>
            <w:hideMark/>
          </w:tcPr>
          <w:p w14:paraId="3FEC6C95"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1200" w:type="dxa"/>
            <w:vMerge/>
            <w:tcBorders>
              <w:top w:val="nil"/>
              <w:left w:val="single" w:sz="8" w:space="0" w:color="auto"/>
              <w:bottom w:val="single" w:sz="8" w:space="0" w:color="000000"/>
              <w:right w:val="single" w:sz="8" w:space="0" w:color="auto"/>
            </w:tcBorders>
            <w:vAlign w:val="center"/>
            <w:hideMark/>
          </w:tcPr>
          <w:p w14:paraId="6C0E72F5"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4000" w:type="dxa"/>
            <w:tcBorders>
              <w:top w:val="nil"/>
              <w:left w:val="nil"/>
              <w:bottom w:val="nil"/>
              <w:right w:val="single" w:sz="8" w:space="0" w:color="auto"/>
            </w:tcBorders>
            <w:shd w:val="clear" w:color="auto" w:fill="auto"/>
            <w:vAlign w:val="center"/>
            <w:hideMark/>
          </w:tcPr>
          <w:p w14:paraId="015D1140"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760" w:type="dxa"/>
            <w:vMerge/>
            <w:tcBorders>
              <w:top w:val="nil"/>
              <w:left w:val="single" w:sz="8" w:space="0" w:color="auto"/>
              <w:bottom w:val="single" w:sz="8" w:space="0" w:color="000000"/>
              <w:right w:val="single" w:sz="8" w:space="0" w:color="auto"/>
            </w:tcBorders>
            <w:vAlign w:val="center"/>
            <w:hideMark/>
          </w:tcPr>
          <w:p w14:paraId="6A6B7B9F"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c>
          <w:tcPr>
            <w:tcW w:w="1382" w:type="dxa"/>
            <w:vMerge/>
            <w:tcBorders>
              <w:top w:val="nil"/>
              <w:left w:val="single" w:sz="8" w:space="0" w:color="auto"/>
              <w:bottom w:val="single" w:sz="8" w:space="0" w:color="000000"/>
              <w:right w:val="single" w:sz="8" w:space="0" w:color="auto"/>
            </w:tcBorders>
            <w:vAlign w:val="center"/>
            <w:hideMark/>
          </w:tcPr>
          <w:p w14:paraId="38726585"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p>
        </w:tc>
      </w:tr>
      <w:tr w:rsidR="0004099F" w:rsidRPr="00DC45BA" w14:paraId="73301C73" w14:textId="77777777" w:rsidTr="00675F74">
        <w:trPr>
          <w:trHeight w:val="465"/>
          <w:jc w:val="right"/>
        </w:trPr>
        <w:tc>
          <w:tcPr>
            <w:tcW w:w="520" w:type="dxa"/>
            <w:tcBorders>
              <w:top w:val="nil"/>
              <w:left w:val="single" w:sz="8" w:space="0" w:color="auto"/>
              <w:bottom w:val="single" w:sz="8" w:space="0" w:color="auto"/>
              <w:right w:val="nil"/>
            </w:tcBorders>
            <w:shd w:val="clear" w:color="auto" w:fill="auto"/>
            <w:noWrap/>
            <w:vAlign w:val="center"/>
            <w:hideMark/>
          </w:tcPr>
          <w:p w14:paraId="7355F8FD" w14:textId="4FA8CE1F" w:rsidR="0004099F" w:rsidRPr="00DC45BA" w:rsidRDefault="00704A0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5</w:t>
            </w:r>
            <w:r w:rsidR="00733B27" w:rsidRPr="00DC45BA">
              <w:rPr>
                <w:rFonts w:ascii="Calibri" w:eastAsia="Times New Roman" w:hAnsi="Calibri" w:cs="Calibri"/>
                <w:color w:val="000000"/>
                <w:sz w:val="16"/>
                <w:szCs w:val="16"/>
                <w:lang w:eastAsia="es-GT"/>
              </w:rPr>
              <w:t>3</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443DEC02"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30/12/2004</w:t>
            </w:r>
          </w:p>
        </w:tc>
        <w:tc>
          <w:tcPr>
            <w:tcW w:w="1200" w:type="dxa"/>
            <w:tcBorders>
              <w:top w:val="nil"/>
              <w:left w:val="nil"/>
              <w:bottom w:val="single" w:sz="8" w:space="0" w:color="auto"/>
              <w:right w:val="single" w:sz="8" w:space="0" w:color="auto"/>
            </w:tcBorders>
            <w:shd w:val="clear" w:color="auto" w:fill="auto"/>
            <w:vAlign w:val="center"/>
            <w:hideMark/>
          </w:tcPr>
          <w:p w14:paraId="1693EA5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004ED71D</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14:paraId="439298E6"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GUILLOTINA DE MADERA Y PLASTICO COLOR CAFE Y NEGRO.</w:t>
            </w:r>
          </w:p>
        </w:tc>
        <w:tc>
          <w:tcPr>
            <w:tcW w:w="760" w:type="dxa"/>
            <w:tcBorders>
              <w:top w:val="nil"/>
              <w:left w:val="nil"/>
              <w:bottom w:val="single" w:sz="8" w:space="0" w:color="auto"/>
              <w:right w:val="single" w:sz="8" w:space="0" w:color="auto"/>
            </w:tcBorders>
            <w:shd w:val="clear" w:color="auto" w:fill="auto"/>
            <w:vAlign w:val="center"/>
            <w:hideMark/>
          </w:tcPr>
          <w:p w14:paraId="6A00825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30958585"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885.86 </w:t>
            </w:r>
          </w:p>
        </w:tc>
      </w:tr>
      <w:tr w:rsidR="0004099F" w:rsidRPr="00DC45BA" w14:paraId="1823D41F"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17C05F84" w14:textId="65A3A69A" w:rsidR="0004099F" w:rsidRPr="00DC45BA" w:rsidRDefault="00704A0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5</w:t>
            </w:r>
            <w:r w:rsidR="00733B27" w:rsidRPr="00DC45BA">
              <w:rPr>
                <w:rFonts w:ascii="Calibri" w:eastAsia="Times New Roman" w:hAnsi="Calibri" w:cs="Calibri"/>
                <w:color w:val="000000"/>
                <w:sz w:val="16"/>
                <w:szCs w:val="16"/>
                <w:lang w:eastAsia="es-GT"/>
              </w:rPr>
              <w:t>4</w:t>
            </w:r>
          </w:p>
        </w:tc>
        <w:tc>
          <w:tcPr>
            <w:tcW w:w="1200" w:type="dxa"/>
            <w:tcBorders>
              <w:top w:val="nil"/>
              <w:left w:val="single" w:sz="8" w:space="0" w:color="auto"/>
              <w:bottom w:val="nil"/>
              <w:right w:val="single" w:sz="8" w:space="0" w:color="auto"/>
            </w:tcBorders>
            <w:shd w:val="clear" w:color="auto" w:fill="auto"/>
            <w:vAlign w:val="center"/>
            <w:hideMark/>
          </w:tcPr>
          <w:p w14:paraId="4A1D089E"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nil"/>
              <w:right w:val="single" w:sz="8" w:space="0" w:color="auto"/>
            </w:tcBorders>
            <w:shd w:val="clear" w:color="auto" w:fill="auto"/>
            <w:vAlign w:val="center"/>
            <w:hideMark/>
          </w:tcPr>
          <w:p w14:paraId="56E0820B"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004ED71C</w:t>
            </w:r>
          </w:p>
        </w:tc>
        <w:tc>
          <w:tcPr>
            <w:tcW w:w="4000" w:type="dxa"/>
            <w:tcBorders>
              <w:top w:val="nil"/>
              <w:left w:val="nil"/>
              <w:bottom w:val="nil"/>
              <w:right w:val="single" w:sz="8" w:space="0" w:color="auto"/>
            </w:tcBorders>
            <w:shd w:val="clear" w:color="auto" w:fill="auto"/>
            <w:vAlign w:val="center"/>
            <w:hideMark/>
          </w:tcPr>
          <w:p w14:paraId="7DE9C85E"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GUILLOTINA DE MADERA 12" COLOR VERDE.</w:t>
            </w:r>
          </w:p>
        </w:tc>
        <w:tc>
          <w:tcPr>
            <w:tcW w:w="760" w:type="dxa"/>
            <w:tcBorders>
              <w:top w:val="nil"/>
              <w:left w:val="nil"/>
              <w:bottom w:val="nil"/>
              <w:right w:val="single" w:sz="8" w:space="0" w:color="auto"/>
            </w:tcBorders>
            <w:shd w:val="clear" w:color="auto" w:fill="auto"/>
            <w:vAlign w:val="center"/>
            <w:hideMark/>
          </w:tcPr>
          <w:p w14:paraId="0CB8BF54"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nil"/>
              <w:left w:val="nil"/>
              <w:bottom w:val="nil"/>
              <w:right w:val="single" w:sz="8" w:space="0" w:color="auto"/>
            </w:tcBorders>
            <w:shd w:val="clear" w:color="auto" w:fill="auto"/>
            <w:vAlign w:val="center"/>
            <w:hideMark/>
          </w:tcPr>
          <w:p w14:paraId="2690B2B0"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10.69 </w:t>
            </w:r>
          </w:p>
        </w:tc>
      </w:tr>
      <w:tr w:rsidR="0004099F" w:rsidRPr="00DC45BA" w14:paraId="62E018CD"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318D55FF" w14:textId="458E1E66" w:rsidR="0004099F" w:rsidRPr="00DC45BA" w:rsidRDefault="00704A0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5</w:t>
            </w:r>
            <w:r w:rsidR="00733B27" w:rsidRPr="00DC45BA">
              <w:rPr>
                <w:rFonts w:ascii="Calibri" w:eastAsia="Times New Roman" w:hAnsi="Calibri" w:cs="Calibri"/>
                <w:color w:val="000000"/>
                <w:sz w:val="16"/>
                <w:szCs w:val="16"/>
                <w:lang w:eastAsia="es-GT"/>
              </w:rPr>
              <w:t>5</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28DBF9"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23/06/2004</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388BAC1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000622BF</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14:paraId="6156810A"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LENTES MARCA KODAK PARA PROYECTOR.</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EA158CA"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1ED81666" w14:textId="77777777" w:rsidR="0004099F" w:rsidRPr="00DC45BA" w:rsidRDefault="0004099F" w:rsidP="00561C3B">
            <w:pPr>
              <w:widowControl/>
              <w:autoSpaceDE/>
              <w:autoSpaceDN/>
              <w:jc w:val="right"/>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Q               118.00 </w:t>
            </w:r>
          </w:p>
        </w:tc>
      </w:tr>
      <w:tr w:rsidR="0004099F" w:rsidRPr="00DC45BA" w14:paraId="155C9793" w14:textId="77777777" w:rsidTr="00675F74">
        <w:trPr>
          <w:trHeight w:val="315"/>
          <w:jc w:val="right"/>
        </w:trPr>
        <w:tc>
          <w:tcPr>
            <w:tcW w:w="520" w:type="dxa"/>
            <w:tcBorders>
              <w:top w:val="nil"/>
              <w:left w:val="single" w:sz="8" w:space="0" w:color="auto"/>
              <w:bottom w:val="single" w:sz="8" w:space="0" w:color="auto"/>
              <w:right w:val="nil"/>
            </w:tcBorders>
            <w:shd w:val="clear" w:color="auto" w:fill="auto"/>
            <w:noWrap/>
            <w:vAlign w:val="center"/>
            <w:hideMark/>
          </w:tcPr>
          <w:p w14:paraId="4A2450D5" w14:textId="7DBC46E4" w:rsidR="0004099F" w:rsidRPr="00DC45BA" w:rsidRDefault="00733B27"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56</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6E3DC57B"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1/10/2004</w:t>
            </w:r>
          </w:p>
        </w:tc>
        <w:tc>
          <w:tcPr>
            <w:tcW w:w="1200" w:type="dxa"/>
            <w:tcBorders>
              <w:top w:val="nil"/>
              <w:left w:val="nil"/>
              <w:bottom w:val="single" w:sz="8" w:space="0" w:color="auto"/>
              <w:right w:val="single" w:sz="8" w:space="0" w:color="auto"/>
            </w:tcBorders>
            <w:shd w:val="clear" w:color="auto" w:fill="auto"/>
            <w:vAlign w:val="center"/>
            <w:hideMark/>
          </w:tcPr>
          <w:p w14:paraId="52CDF22C" w14:textId="77777777" w:rsidR="0004099F" w:rsidRPr="00DC45BA" w:rsidRDefault="0004099F" w:rsidP="00561C3B">
            <w:pPr>
              <w:widowControl/>
              <w:autoSpaceDE/>
              <w:autoSpaceDN/>
              <w:jc w:val="center"/>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004ED7AC</w:t>
            </w:r>
          </w:p>
        </w:tc>
        <w:tc>
          <w:tcPr>
            <w:tcW w:w="4000" w:type="dxa"/>
            <w:tcBorders>
              <w:top w:val="nil"/>
              <w:left w:val="nil"/>
              <w:bottom w:val="single" w:sz="8" w:space="0" w:color="auto"/>
              <w:right w:val="single" w:sz="8" w:space="0" w:color="auto"/>
            </w:tcBorders>
            <w:shd w:val="clear" w:color="auto" w:fill="auto"/>
            <w:vAlign w:val="center"/>
            <w:hideMark/>
          </w:tcPr>
          <w:p w14:paraId="41D070CE" w14:textId="77777777" w:rsidR="0004099F" w:rsidRPr="00DC45BA" w:rsidRDefault="0004099F" w:rsidP="00561C3B">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ROTAFOLIO DE MELAMINA DE COLOR BLAMCO.</w:t>
            </w:r>
          </w:p>
        </w:tc>
        <w:tc>
          <w:tcPr>
            <w:tcW w:w="760" w:type="dxa"/>
            <w:tcBorders>
              <w:top w:val="nil"/>
              <w:left w:val="nil"/>
              <w:bottom w:val="single" w:sz="8" w:space="0" w:color="auto"/>
              <w:right w:val="single" w:sz="8" w:space="0" w:color="auto"/>
            </w:tcBorders>
            <w:shd w:val="clear" w:color="auto" w:fill="auto"/>
            <w:vAlign w:val="center"/>
            <w:hideMark/>
          </w:tcPr>
          <w:p w14:paraId="74845B1C" w14:textId="77777777" w:rsidR="0004099F" w:rsidRPr="00DC45BA" w:rsidRDefault="0004099F" w:rsidP="00561C3B">
            <w:pPr>
              <w:widowControl/>
              <w:autoSpaceDE/>
              <w:autoSpaceDN/>
              <w:jc w:val="center"/>
              <w:rPr>
                <w:rFonts w:ascii="Calibri" w:eastAsia="Times New Roman" w:hAnsi="Calibri" w:cs="Calibri"/>
                <w:color w:val="000000"/>
                <w:sz w:val="18"/>
                <w:szCs w:val="18"/>
                <w:lang w:eastAsia="es-GT"/>
              </w:rPr>
            </w:pPr>
            <w:r w:rsidRPr="00DC45BA">
              <w:rPr>
                <w:rFonts w:ascii="Calibri" w:eastAsia="Times New Roman" w:hAnsi="Calibri" w:cs="Calibri"/>
                <w:color w:val="000000"/>
                <w:sz w:val="18"/>
                <w:szCs w:val="18"/>
                <w:lang w:eastAsia="es-GT"/>
              </w:rPr>
              <w:t>1</w:t>
            </w:r>
          </w:p>
        </w:tc>
        <w:tc>
          <w:tcPr>
            <w:tcW w:w="1382" w:type="dxa"/>
            <w:tcBorders>
              <w:top w:val="nil"/>
              <w:left w:val="nil"/>
              <w:bottom w:val="single" w:sz="8" w:space="0" w:color="auto"/>
              <w:right w:val="single" w:sz="8" w:space="0" w:color="auto"/>
            </w:tcBorders>
            <w:shd w:val="clear" w:color="auto" w:fill="auto"/>
            <w:vAlign w:val="center"/>
            <w:hideMark/>
          </w:tcPr>
          <w:p w14:paraId="14A83DEE" w14:textId="7CC82F70" w:rsidR="0004099F" w:rsidRPr="00DC45BA" w:rsidRDefault="00E224B6" w:rsidP="00E224B6">
            <w:pPr>
              <w:widowControl/>
              <w:autoSpaceDE/>
              <w:autoSpaceDN/>
              <w:rPr>
                <w:rFonts w:ascii="Calibri" w:eastAsia="Times New Roman" w:hAnsi="Calibri" w:cs="Calibri"/>
                <w:color w:val="000000"/>
                <w:sz w:val="16"/>
                <w:szCs w:val="16"/>
                <w:lang w:eastAsia="es-GT"/>
              </w:rPr>
            </w:pPr>
            <w:r w:rsidRPr="00DC45BA">
              <w:rPr>
                <w:rFonts w:ascii="Calibri" w:eastAsia="Times New Roman" w:hAnsi="Calibri" w:cs="Calibri"/>
                <w:color w:val="000000"/>
                <w:sz w:val="16"/>
                <w:szCs w:val="16"/>
                <w:lang w:eastAsia="es-GT"/>
              </w:rPr>
              <w:t xml:space="preserve">    </w:t>
            </w:r>
            <w:r w:rsidR="0004099F" w:rsidRPr="00DC45BA">
              <w:rPr>
                <w:rFonts w:ascii="Calibri" w:eastAsia="Times New Roman" w:hAnsi="Calibri" w:cs="Calibri"/>
                <w:color w:val="000000"/>
                <w:sz w:val="16"/>
                <w:szCs w:val="16"/>
                <w:lang w:eastAsia="es-GT"/>
              </w:rPr>
              <w:t xml:space="preserve">Q         </w:t>
            </w:r>
            <w:r w:rsidRPr="00DC45BA">
              <w:rPr>
                <w:rFonts w:ascii="Calibri" w:eastAsia="Times New Roman" w:hAnsi="Calibri" w:cs="Calibri"/>
                <w:color w:val="000000"/>
                <w:sz w:val="16"/>
                <w:szCs w:val="16"/>
                <w:lang w:eastAsia="es-GT"/>
              </w:rPr>
              <w:t xml:space="preserve">      </w:t>
            </w:r>
            <w:r w:rsidR="0004099F" w:rsidRPr="00DC45BA">
              <w:rPr>
                <w:rFonts w:ascii="Calibri" w:eastAsia="Times New Roman" w:hAnsi="Calibri" w:cs="Calibri"/>
                <w:color w:val="000000"/>
                <w:sz w:val="16"/>
                <w:szCs w:val="16"/>
                <w:lang w:eastAsia="es-GT"/>
              </w:rPr>
              <w:t xml:space="preserve">105.00 </w:t>
            </w:r>
          </w:p>
        </w:tc>
      </w:tr>
      <w:tr w:rsidR="0004099F" w:rsidRPr="00DC45BA" w14:paraId="60A3CC8D" w14:textId="77777777" w:rsidTr="00675F74">
        <w:trPr>
          <w:trHeight w:val="315"/>
          <w:jc w:val="right"/>
        </w:trPr>
        <w:tc>
          <w:tcPr>
            <w:tcW w:w="69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2F9A27" w14:textId="77777777" w:rsidR="0004099F" w:rsidRPr="00DC45BA" w:rsidRDefault="0004099F" w:rsidP="00561C3B">
            <w:pPr>
              <w:widowControl/>
              <w:autoSpaceDE/>
              <w:autoSpaceDN/>
              <w:jc w:val="center"/>
              <w:rPr>
                <w:rFonts w:ascii="Calibri" w:eastAsia="Times New Roman" w:hAnsi="Calibri" w:cs="Calibri"/>
                <w:b/>
                <w:bCs/>
                <w:color w:val="000000"/>
                <w:sz w:val="18"/>
                <w:szCs w:val="18"/>
                <w:lang w:eastAsia="es-GT"/>
              </w:rPr>
            </w:pPr>
            <w:r w:rsidRPr="00DC45BA">
              <w:rPr>
                <w:rFonts w:ascii="Calibri" w:eastAsia="Times New Roman" w:hAnsi="Calibri" w:cs="Calibri"/>
                <w:b/>
                <w:bCs/>
                <w:color w:val="000000"/>
                <w:sz w:val="18"/>
                <w:szCs w:val="18"/>
                <w:lang w:eastAsia="es-GT"/>
              </w:rPr>
              <w:t>Total</w:t>
            </w:r>
          </w:p>
        </w:tc>
        <w:tc>
          <w:tcPr>
            <w:tcW w:w="760" w:type="dxa"/>
            <w:tcBorders>
              <w:top w:val="nil"/>
              <w:left w:val="nil"/>
              <w:bottom w:val="single" w:sz="8" w:space="0" w:color="auto"/>
              <w:right w:val="single" w:sz="8" w:space="0" w:color="auto"/>
            </w:tcBorders>
            <w:shd w:val="clear" w:color="auto" w:fill="auto"/>
            <w:noWrap/>
            <w:vAlign w:val="center"/>
            <w:hideMark/>
          </w:tcPr>
          <w:p w14:paraId="69398309" w14:textId="00A85C9F" w:rsidR="0004099F" w:rsidRPr="00DC45BA" w:rsidRDefault="00771D4F" w:rsidP="00561C3B">
            <w:pPr>
              <w:widowControl/>
              <w:autoSpaceDE/>
              <w:autoSpaceDN/>
              <w:jc w:val="center"/>
              <w:rPr>
                <w:rFonts w:ascii="Calibri" w:eastAsia="Times New Roman" w:hAnsi="Calibri" w:cs="Calibri"/>
                <w:b/>
                <w:bCs/>
                <w:color w:val="000000"/>
                <w:sz w:val="18"/>
                <w:szCs w:val="18"/>
                <w:lang w:eastAsia="es-GT"/>
              </w:rPr>
            </w:pPr>
            <w:r w:rsidRPr="00DC45BA">
              <w:rPr>
                <w:rFonts w:ascii="Calibri" w:eastAsia="Times New Roman" w:hAnsi="Calibri" w:cs="Calibri"/>
                <w:b/>
                <w:bCs/>
                <w:color w:val="000000"/>
                <w:sz w:val="18"/>
                <w:szCs w:val="18"/>
                <w:lang w:eastAsia="es-GT"/>
              </w:rPr>
              <w:t>5</w:t>
            </w:r>
            <w:r w:rsidR="00E224B6" w:rsidRPr="00DC45BA">
              <w:rPr>
                <w:rFonts w:ascii="Calibri" w:eastAsia="Times New Roman" w:hAnsi="Calibri" w:cs="Calibri"/>
                <w:b/>
                <w:bCs/>
                <w:color w:val="000000"/>
                <w:sz w:val="18"/>
                <w:szCs w:val="18"/>
                <w:lang w:eastAsia="es-GT"/>
              </w:rPr>
              <w:t>6</w:t>
            </w:r>
          </w:p>
        </w:tc>
        <w:tc>
          <w:tcPr>
            <w:tcW w:w="1382" w:type="dxa"/>
            <w:tcBorders>
              <w:top w:val="nil"/>
              <w:left w:val="nil"/>
              <w:bottom w:val="single" w:sz="8" w:space="0" w:color="auto"/>
              <w:right w:val="single" w:sz="8" w:space="0" w:color="auto"/>
            </w:tcBorders>
            <w:shd w:val="clear" w:color="auto" w:fill="auto"/>
            <w:noWrap/>
            <w:vAlign w:val="center"/>
            <w:hideMark/>
          </w:tcPr>
          <w:p w14:paraId="5E64EB4D" w14:textId="34C1A06D" w:rsidR="0004099F" w:rsidRPr="00DC45BA" w:rsidRDefault="0004099F" w:rsidP="00561C3B">
            <w:pPr>
              <w:widowControl/>
              <w:autoSpaceDE/>
              <w:autoSpaceDN/>
              <w:jc w:val="right"/>
              <w:rPr>
                <w:rFonts w:ascii="Calibri" w:eastAsia="Times New Roman" w:hAnsi="Calibri" w:cs="Calibri"/>
                <w:b/>
                <w:bCs/>
                <w:color w:val="000000"/>
                <w:sz w:val="18"/>
                <w:szCs w:val="18"/>
                <w:lang w:eastAsia="es-GT"/>
              </w:rPr>
            </w:pPr>
            <w:r w:rsidRPr="00DC45BA">
              <w:rPr>
                <w:rFonts w:ascii="Calibri" w:eastAsia="Times New Roman" w:hAnsi="Calibri" w:cs="Calibri"/>
                <w:b/>
                <w:bCs/>
                <w:color w:val="000000"/>
                <w:sz w:val="18"/>
                <w:szCs w:val="18"/>
                <w:lang w:eastAsia="es-GT"/>
              </w:rPr>
              <w:t xml:space="preserve"> Q    </w:t>
            </w:r>
            <w:r w:rsidR="00E224B6" w:rsidRPr="00DC45BA">
              <w:rPr>
                <w:rFonts w:ascii="Calibri" w:eastAsia="Times New Roman" w:hAnsi="Calibri" w:cs="Calibri"/>
                <w:b/>
                <w:bCs/>
                <w:color w:val="000000"/>
                <w:sz w:val="18"/>
                <w:szCs w:val="18"/>
                <w:lang w:eastAsia="es-GT"/>
              </w:rPr>
              <w:t>7</w:t>
            </w:r>
            <w:r w:rsidRPr="00DC45BA">
              <w:rPr>
                <w:rFonts w:ascii="Calibri" w:eastAsia="Times New Roman" w:hAnsi="Calibri" w:cs="Calibri"/>
                <w:b/>
                <w:bCs/>
                <w:color w:val="000000"/>
                <w:sz w:val="18"/>
                <w:szCs w:val="18"/>
                <w:lang w:eastAsia="es-GT"/>
              </w:rPr>
              <w:t>,</w:t>
            </w:r>
            <w:r w:rsidR="00E224B6" w:rsidRPr="00DC45BA">
              <w:rPr>
                <w:rFonts w:ascii="Calibri" w:eastAsia="Times New Roman" w:hAnsi="Calibri" w:cs="Calibri"/>
                <w:b/>
                <w:bCs/>
                <w:color w:val="000000"/>
                <w:sz w:val="18"/>
                <w:szCs w:val="18"/>
                <w:lang w:eastAsia="es-GT"/>
              </w:rPr>
              <w:t>967</w:t>
            </w:r>
            <w:r w:rsidRPr="00DC45BA">
              <w:rPr>
                <w:rFonts w:ascii="Calibri" w:eastAsia="Times New Roman" w:hAnsi="Calibri" w:cs="Calibri"/>
                <w:b/>
                <w:bCs/>
                <w:color w:val="000000"/>
                <w:sz w:val="18"/>
                <w:szCs w:val="18"/>
                <w:lang w:eastAsia="es-GT"/>
              </w:rPr>
              <w:t>.</w:t>
            </w:r>
            <w:r w:rsidR="00E224B6" w:rsidRPr="00DC45BA">
              <w:rPr>
                <w:rFonts w:ascii="Calibri" w:eastAsia="Times New Roman" w:hAnsi="Calibri" w:cs="Calibri"/>
                <w:b/>
                <w:bCs/>
                <w:color w:val="000000"/>
                <w:sz w:val="18"/>
                <w:szCs w:val="18"/>
                <w:lang w:eastAsia="es-GT"/>
              </w:rPr>
              <w:t>9</w:t>
            </w:r>
            <w:r w:rsidRPr="00DC45BA">
              <w:rPr>
                <w:rFonts w:ascii="Calibri" w:eastAsia="Times New Roman" w:hAnsi="Calibri" w:cs="Calibri"/>
                <w:b/>
                <w:bCs/>
                <w:color w:val="000000"/>
                <w:sz w:val="18"/>
                <w:szCs w:val="18"/>
                <w:lang w:eastAsia="es-GT"/>
              </w:rPr>
              <w:t xml:space="preserve">6 </w:t>
            </w:r>
          </w:p>
        </w:tc>
      </w:tr>
    </w:tbl>
    <w:p w14:paraId="06EB266D" w14:textId="77777777" w:rsidR="0004099F" w:rsidRPr="00DC45BA" w:rsidRDefault="0004099F" w:rsidP="0004099F">
      <w:pPr>
        <w:widowControl/>
        <w:autoSpaceDE/>
        <w:autoSpaceDN/>
        <w:spacing w:after="160" w:line="259" w:lineRule="auto"/>
        <w:rPr>
          <w:rFonts w:ascii="Calibri" w:eastAsia="Calibri" w:hAnsi="Calibri" w:cs="Times New Roman"/>
        </w:rPr>
      </w:pPr>
    </w:p>
    <w:p w14:paraId="062DD7FA" w14:textId="7C437661" w:rsidR="0004099F" w:rsidRPr="00DC45BA" w:rsidRDefault="0004099F" w:rsidP="0004099F">
      <w:pPr>
        <w:jc w:val="center"/>
      </w:pPr>
    </w:p>
    <w:p w14:paraId="432170E2" w14:textId="74F45B80" w:rsidR="00C679E8" w:rsidRPr="00DC45BA" w:rsidRDefault="00C679E8" w:rsidP="0004099F">
      <w:pPr>
        <w:jc w:val="center"/>
      </w:pPr>
    </w:p>
    <w:p w14:paraId="5D672FB0" w14:textId="5A9D6C3F" w:rsidR="00C679E8" w:rsidRPr="00DC45BA" w:rsidRDefault="00C679E8" w:rsidP="0004099F">
      <w:pPr>
        <w:jc w:val="center"/>
      </w:pPr>
    </w:p>
    <w:p w14:paraId="644E89A5" w14:textId="34037A33" w:rsidR="00C679E8" w:rsidRPr="00DC45BA" w:rsidRDefault="00C679E8" w:rsidP="0004099F">
      <w:pPr>
        <w:jc w:val="center"/>
      </w:pPr>
    </w:p>
    <w:p w14:paraId="0473C8A7" w14:textId="68E56523" w:rsidR="00C679E8" w:rsidRPr="00DC45BA" w:rsidRDefault="00C679E8" w:rsidP="0004099F">
      <w:pPr>
        <w:jc w:val="center"/>
      </w:pPr>
    </w:p>
    <w:p w14:paraId="4365F1F1" w14:textId="38FF788D" w:rsidR="00C679E8" w:rsidRPr="00DC45BA" w:rsidRDefault="00C679E8" w:rsidP="0004099F">
      <w:pPr>
        <w:jc w:val="center"/>
      </w:pPr>
    </w:p>
    <w:p w14:paraId="3BC0966F" w14:textId="6657F8AA" w:rsidR="00C679E8" w:rsidRPr="00DC45BA" w:rsidRDefault="00C679E8" w:rsidP="0004099F">
      <w:pPr>
        <w:jc w:val="center"/>
      </w:pPr>
    </w:p>
    <w:p w14:paraId="5130CE76" w14:textId="77777777" w:rsidR="0097382F" w:rsidRPr="00DC45BA" w:rsidRDefault="0097382F" w:rsidP="00C679E8">
      <w:pPr>
        <w:pStyle w:val="Sinespaciado"/>
        <w:ind w:left="1276"/>
        <w:jc w:val="center"/>
        <w:rPr>
          <w:rFonts w:cstheme="minorHAnsi"/>
          <w:b/>
          <w:bCs/>
          <w:color w:val="000000"/>
          <w:lang w:val="es-ES" w:eastAsia="es-ES"/>
        </w:rPr>
      </w:pPr>
    </w:p>
    <w:p w14:paraId="0FCF46FE" w14:textId="2EECE598" w:rsidR="006E4DE6" w:rsidRPr="00DC45BA" w:rsidRDefault="006E4DE6" w:rsidP="00C679E8">
      <w:pPr>
        <w:pStyle w:val="Sinespaciado"/>
        <w:ind w:left="1276"/>
        <w:jc w:val="center"/>
        <w:rPr>
          <w:rFonts w:cstheme="minorHAnsi"/>
          <w:b/>
          <w:bCs/>
          <w:color w:val="000000"/>
          <w:lang w:val="es-ES" w:eastAsia="es-ES"/>
        </w:rPr>
      </w:pPr>
      <w:r w:rsidRPr="00DC45BA">
        <w:rPr>
          <w:rFonts w:cstheme="minorHAnsi"/>
          <w:b/>
          <w:bCs/>
          <w:color w:val="000000"/>
          <w:lang w:val="es-ES" w:eastAsia="es-ES"/>
        </w:rPr>
        <w:t>Dirección General de Educación Bilingüe Intercultural -DIGEBI-</w:t>
      </w:r>
    </w:p>
    <w:p w14:paraId="28EF87D3" w14:textId="63D6E561" w:rsidR="006E4DE6" w:rsidRPr="00DC45BA" w:rsidRDefault="006E4DE6" w:rsidP="006E4DE6">
      <w:pPr>
        <w:pStyle w:val="Sinespaciado"/>
        <w:ind w:left="1636" w:hanging="360"/>
        <w:rPr>
          <w:rFonts w:eastAsia="Times New Roman" w:cstheme="minorHAnsi"/>
          <w:b/>
          <w:bCs/>
          <w:color w:val="000000"/>
          <w:lang w:eastAsia="es-ES"/>
        </w:rPr>
      </w:pPr>
      <w:r w:rsidRPr="00DC45BA">
        <w:rPr>
          <w:rFonts w:eastAsia="Times New Roman" w:cstheme="minorHAnsi"/>
          <w:b/>
          <w:bCs/>
          <w:color w:val="000000"/>
          <w:lang w:eastAsia="es-ES"/>
        </w:rPr>
        <w:t xml:space="preserve">                                        </w:t>
      </w:r>
      <w:r w:rsidR="00905BDE" w:rsidRPr="00DC45BA">
        <w:rPr>
          <w:rFonts w:eastAsia="Times New Roman" w:cstheme="minorHAnsi"/>
          <w:b/>
          <w:bCs/>
          <w:color w:val="000000"/>
          <w:lang w:eastAsia="es-ES"/>
        </w:rPr>
        <w:t xml:space="preserve">        </w:t>
      </w:r>
      <w:r w:rsidR="00F44059" w:rsidRPr="00DC45BA">
        <w:rPr>
          <w:rFonts w:eastAsia="Times New Roman" w:cstheme="minorHAnsi"/>
          <w:b/>
          <w:bCs/>
          <w:color w:val="000000"/>
          <w:lang w:eastAsia="es-ES"/>
        </w:rPr>
        <w:t xml:space="preserve">         </w:t>
      </w:r>
      <w:r w:rsidR="0097382F" w:rsidRPr="00DC45BA">
        <w:rPr>
          <w:rFonts w:eastAsia="Times New Roman" w:cstheme="minorHAnsi"/>
          <w:b/>
          <w:bCs/>
          <w:color w:val="000000"/>
          <w:lang w:eastAsia="es-ES"/>
        </w:rPr>
        <w:t xml:space="preserve">     </w:t>
      </w:r>
      <w:r w:rsidRPr="00DC45BA">
        <w:rPr>
          <w:rFonts w:eastAsia="Times New Roman" w:cstheme="minorHAnsi"/>
          <w:b/>
          <w:bCs/>
          <w:color w:val="000000"/>
          <w:lang w:eastAsia="es-ES"/>
        </w:rPr>
        <w:t xml:space="preserve">Bienes </w:t>
      </w:r>
      <w:r w:rsidR="00905BDE" w:rsidRPr="00DC45BA">
        <w:rPr>
          <w:rFonts w:eastAsia="Times New Roman" w:cstheme="minorHAnsi"/>
          <w:b/>
          <w:bCs/>
          <w:color w:val="000000"/>
          <w:lang w:eastAsia="es-ES"/>
        </w:rPr>
        <w:t>sin descripción</w:t>
      </w:r>
      <w:r w:rsidRPr="00DC45BA">
        <w:rPr>
          <w:rFonts w:eastAsia="Times New Roman" w:cstheme="minorHAnsi"/>
          <w:b/>
          <w:bCs/>
          <w:color w:val="000000"/>
          <w:lang w:eastAsia="es-ES"/>
        </w:rPr>
        <w:t xml:space="preserve"> en FIN 02</w:t>
      </w:r>
    </w:p>
    <w:p w14:paraId="737C8DE8" w14:textId="7B2DF2D3" w:rsidR="003B7CBE" w:rsidRPr="00DC45BA" w:rsidRDefault="006E4DE6" w:rsidP="006E4DE6">
      <w:pPr>
        <w:pStyle w:val="Sinespaciado"/>
        <w:ind w:left="1636" w:hanging="360"/>
        <w:rPr>
          <w:rFonts w:cstheme="minorHAnsi"/>
          <w:b/>
          <w:bCs/>
          <w:color w:val="000000"/>
          <w:lang w:val="es-ES" w:eastAsia="es-ES"/>
        </w:rPr>
      </w:pPr>
      <w:r w:rsidRPr="00DC45BA">
        <w:rPr>
          <w:rFonts w:cstheme="minorHAnsi"/>
          <w:b/>
          <w:bCs/>
          <w:color w:val="000000"/>
          <w:lang w:eastAsia="es-ES"/>
        </w:rPr>
        <w:t xml:space="preserve">                             </w:t>
      </w:r>
      <w:r w:rsidR="00F44059" w:rsidRPr="00DC45BA">
        <w:rPr>
          <w:rFonts w:cstheme="minorHAnsi"/>
          <w:b/>
          <w:bCs/>
          <w:color w:val="000000"/>
          <w:lang w:eastAsia="es-ES"/>
        </w:rPr>
        <w:t xml:space="preserve">               </w:t>
      </w:r>
      <w:r w:rsidRPr="00DC45BA">
        <w:rPr>
          <w:rFonts w:cstheme="minorHAnsi"/>
          <w:b/>
          <w:bCs/>
          <w:color w:val="000000"/>
          <w:lang w:val="es-ES" w:eastAsia="es-ES"/>
        </w:rPr>
        <w:t>Periodo del 01 de enero al 31 de diciembre de 2022</w:t>
      </w:r>
    </w:p>
    <w:p w14:paraId="6A84D413" w14:textId="6CEEE730" w:rsidR="006E4DE6" w:rsidRPr="00DC45BA" w:rsidRDefault="006E4DE6" w:rsidP="006E4DE6">
      <w:pPr>
        <w:pStyle w:val="Sinespaciado"/>
        <w:ind w:left="1636" w:hanging="360"/>
        <w:rPr>
          <w:rFonts w:cstheme="minorHAnsi"/>
          <w:b/>
          <w:bCs/>
          <w:color w:val="000000"/>
          <w:lang w:val="es-ES" w:eastAsia="es-ES"/>
        </w:rPr>
      </w:pPr>
      <w:r w:rsidRPr="00DC45BA">
        <w:rPr>
          <w:rFonts w:cstheme="minorHAnsi"/>
          <w:b/>
          <w:bCs/>
          <w:color w:val="000000"/>
          <w:lang w:val="es-ES" w:eastAsia="es-ES"/>
        </w:rPr>
        <w:t xml:space="preserve">                                              </w:t>
      </w:r>
      <w:r w:rsidR="00F44059" w:rsidRPr="00DC45BA">
        <w:rPr>
          <w:rFonts w:cstheme="minorHAnsi"/>
          <w:b/>
          <w:bCs/>
          <w:color w:val="000000"/>
          <w:lang w:val="es-ES" w:eastAsia="es-ES"/>
        </w:rPr>
        <w:t xml:space="preserve">            </w:t>
      </w:r>
      <w:r w:rsidR="0097382F" w:rsidRPr="00DC45BA">
        <w:rPr>
          <w:rFonts w:cstheme="minorHAnsi"/>
          <w:b/>
          <w:bCs/>
          <w:color w:val="000000"/>
          <w:lang w:val="es-ES" w:eastAsia="es-ES"/>
        </w:rPr>
        <w:t xml:space="preserve">     </w:t>
      </w:r>
      <w:r w:rsidRPr="00DC45BA">
        <w:rPr>
          <w:rFonts w:cstheme="minorHAnsi"/>
          <w:b/>
          <w:bCs/>
          <w:color w:val="000000"/>
          <w:lang w:val="es-ES" w:eastAsia="es-ES"/>
        </w:rPr>
        <w:t>Cifras expresadas en quetzales</w:t>
      </w:r>
    </w:p>
    <w:p w14:paraId="01A2BF64" w14:textId="77777777" w:rsidR="00F44059" w:rsidRPr="00DC45BA" w:rsidRDefault="001C219A" w:rsidP="006E4DE6">
      <w:pPr>
        <w:pStyle w:val="Sinespaciado"/>
        <w:ind w:left="1636" w:hanging="360"/>
        <w:rPr>
          <w:rFonts w:ascii="Calibri" w:eastAsia="Times New Roman" w:hAnsi="Calibri" w:cs="Calibri"/>
          <w:b/>
          <w:bCs/>
          <w:color w:val="000000"/>
          <w:lang w:eastAsia="es-GT"/>
        </w:rPr>
      </w:pPr>
      <w:r w:rsidRPr="00DC45BA">
        <w:rPr>
          <w:rFonts w:ascii="Calibri" w:eastAsia="Times New Roman" w:hAnsi="Calibri" w:cs="Calibri"/>
          <w:b/>
          <w:bCs/>
          <w:color w:val="000000"/>
          <w:lang w:eastAsia="es-GT"/>
        </w:rPr>
        <w:t xml:space="preserve">                                                              </w:t>
      </w:r>
      <w:r w:rsidR="00F44059" w:rsidRPr="00DC45BA">
        <w:rPr>
          <w:rFonts w:ascii="Calibri" w:eastAsia="Times New Roman" w:hAnsi="Calibri" w:cs="Calibri"/>
          <w:b/>
          <w:bCs/>
          <w:color w:val="000000"/>
          <w:lang w:eastAsia="es-GT"/>
        </w:rPr>
        <w:t xml:space="preserve">          </w:t>
      </w:r>
    </w:p>
    <w:p w14:paraId="00B5D517" w14:textId="4AD5A834" w:rsidR="001C219A" w:rsidRPr="00DC45BA" w:rsidRDefault="001C219A" w:rsidP="00F44059">
      <w:pPr>
        <w:pStyle w:val="Sinespaciado"/>
        <w:ind w:left="1636" w:hanging="360"/>
        <w:jc w:val="center"/>
        <w:rPr>
          <w:rFonts w:eastAsia="Times New Roman" w:cstheme="minorHAnsi"/>
          <w:b/>
          <w:bCs/>
          <w:color w:val="000000"/>
          <w:lang w:eastAsia="es-ES"/>
        </w:rPr>
      </w:pPr>
      <w:r w:rsidRPr="00DC45BA">
        <w:rPr>
          <w:rFonts w:ascii="Calibri" w:eastAsia="Times New Roman" w:hAnsi="Calibri" w:cs="Calibri"/>
          <w:b/>
          <w:bCs/>
          <w:color w:val="000000"/>
          <w:lang w:eastAsia="es-GT"/>
        </w:rPr>
        <w:t>Anexo No. 2</w:t>
      </w:r>
    </w:p>
    <w:p w14:paraId="5BE9367A" w14:textId="77777777" w:rsidR="001C219A" w:rsidRPr="00DC45BA" w:rsidRDefault="001C219A" w:rsidP="001C219A">
      <w:pPr>
        <w:pStyle w:val="Sinespaciado"/>
        <w:ind w:left="1636" w:hanging="360"/>
        <w:jc w:val="center"/>
        <w:rPr>
          <w:rFonts w:eastAsia="Times New Roman" w:cstheme="minorHAnsi"/>
          <w:b/>
          <w:bCs/>
          <w:color w:val="000000"/>
          <w:lang w:eastAsia="es-ES"/>
        </w:rPr>
      </w:pPr>
    </w:p>
    <w:tbl>
      <w:tblPr>
        <w:tblW w:w="6655" w:type="dxa"/>
        <w:tblInd w:w="2385" w:type="dxa"/>
        <w:tblCellMar>
          <w:left w:w="70" w:type="dxa"/>
          <w:right w:w="70" w:type="dxa"/>
        </w:tblCellMar>
        <w:tblLook w:val="04A0" w:firstRow="1" w:lastRow="0" w:firstColumn="1" w:lastColumn="0" w:noHBand="0" w:noVBand="1"/>
      </w:tblPr>
      <w:tblGrid>
        <w:gridCol w:w="375"/>
        <w:gridCol w:w="1120"/>
        <w:gridCol w:w="1200"/>
        <w:gridCol w:w="1800"/>
        <w:gridCol w:w="840"/>
        <w:gridCol w:w="1320"/>
      </w:tblGrid>
      <w:tr w:rsidR="001C219A" w:rsidRPr="00DC45BA" w14:paraId="341CAF0B" w14:textId="77777777" w:rsidTr="00F44059">
        <w:trPr>
          <w:trHeight w:val="630"/>
        </w:trPr>
        <w:tc>
          <w:tcPr>
            <w:tcW w:w="37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6E7A595" w14:textId="77777777" w:rsidR="001C219A" w:rsidRPr="00DC45BA" w:rsidRDefault="001C219A">
            <w:pPr>
              <w:jc w:val="center"/>
              <w:rPr>
                <w:rFonts w:ascii="Calibri" w:eastAsia="Times New Roman" w:hAnsi="Calibri" w:cs="Calibri"/>
                <w:b/>
                <w:bCs/>
                <w:color w:val="000000"/>
                <w:sz w:val="16"/>
                <w:szCs w:val="16"/>
              </w:rPr>
            </w:pPr>
            <w:r w:rsidRPr="00DC45BA">
              <w:rPr>
                <w:rFonts w:ascii="Calibri" w:hAnsi="Calibri" w:cs="Calibri"/>
                <w:b/>
                <w:bCs/>
                <w:color w:val="000000"/>
                <w:sz w:val="16"/>
                <w:szCs w:val="16"/>
              </w:rPr>
              <w:t>No.</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0FC821D2" w14:textId="77777777" w:rsidR="001C219A" w:rsidRPr="00DC45BA" w:rsidRDefault="001C219A">
            <w:pPr>
              <w:jc w:val="center"/>
              <w:rPr>
                <w:rFonts w:ascii="Calibri" w:hAnsi="Calibri" w:cs="Calibri"/>
                <w:b/>
                <w:bCs/>
                <w:color w:val="000000"/>
                <w:sz w:val="16"/>
                <w:szCs w:val="16"/>
              </w:rPr>
            </w:pPr>
            <w:r w:rsidRPr="00DC45BA">
              <w:rPr>
                <w:rFonts w:ascii="Calibri" w:hAnsi="Calibri" w:cs="Calibri"/>
                <w:b/>
                <w:bCs/>
                <w:color w:val="000000"/>
                <w:sz w:val="16"/>
                <w:szCs w:val="16"/>
              </w:rPr>
              <w:t xml:space="preserve">Fecha </w:t>
            </w:r>
            <w:r w:rsidRPr="00DC45BA">
              <w:rPr>
                <w:rFonts w:ascii="Calibri" w:hAnsi="Calibri" w:cs="Calibri"/>
                <w:b/>
                <w:bCs/>
                <w:color w:val="000000"/>
                <w:sz w:val="16"/>
                <w:szCs w:val="16"/>
              </w:rPr>
              <w:br/>
              <w:t>Adquisición</w:t>
            </w:r>
          </w:p>
        </w:tc>
        <w:tc>
          <w:tcPr>
            <w:tcW w:w="1200" w:type="dxa"/>
            <w:tcBorders>
              <w:top w:val="single" w:sz="4" w:space="0" w:color="auto"/>
              <w:left w:val="nil"/>
              <w:bottom w:val="single" w:sz="4" w:space="0" w:color="auto"/>
              <w:right w:val="single" w:sz="4" w:space="0" w:color="auto"/>
            </w:tcBorders>
            <w:shd w:val="clear" w:color="000000" w:fill="BFBFBF"/>
            <w:noWrap/>
            <w:vAlign w:val="center"/>
            <w:hideMark/>
          </w:tcPr>
          <w:p w14:paraId="0BC61CDB" w14:textId="77777777" w:rsidR="001C219A" w:rsidRPr="00DC45BA" w:rsidRDefault="001C219A">
            <w:pPr>
              <w:jc w:val="center"/>
              <w:rPr>
                <w:rFonts w:ascii="Calibri" w:hAnsi="Calibri" w:cs="Calibri"/>
                <w:b/>
                <w:bCs/>
                <w:color w:val="000000"/>
                <w:sz w:val="16"/>
                <w:szCs w:val="16"/>
              </w:rPr>
            </w:pPr>
            <w:r w:rsidRPr="00DC45BA">
              <w:rPr>
                <w:rFonts w:ascii="Calibri" w:hAnsi="Calibri" w:cs="Calibri"/>
                <w:b/>
                <w:bCs/>
                <w:color w:val="000000"/>
                <w:sz w:val="16"/>
                <w:szCs w:val="16"/>
              </w:rPr>
              <w:t>No. Bien</w:t>
            </w:r>
          </w:p>
        </w:tc>
        <w:tc>
          <w:tcPr>
            <w:tcW w:w="1800" w:type="dxa"/>
            <w:tcBorders>
              <w:top w:val="single" w:sz="4" w:space="0" w:color="auto"/>
              <w:left w:val="nil"/>
              <w:bottom w:val="single" w:sz="4" w:space="0" w:color="auto"/>
              <w:right w:val="single" w:sz="4" w:space="0" w:color="auto"/>
            </w:tcBorders>
            <w:shd w:val="clear" w:color="000000" w:fill="BFBFBF"/>
            <w:noWrap/>
            <w:vAlign w:val="center"/>
            <w:hideMark/>
          </w:tcPr>
          <w:p w14:paraId="4A4DAD70" w14:textId="77777777" w:rsidR="001C219A" w:rsidRPr="00DC45BA" w:rsidRDefault="001C219A">
            <w:pPr>
              <w:jc w:val="center"/>
              <w:rPr>
                <w:rFonts w:ascii="Calibri" w:hAnsi="Calibri" w:cs="Calibri"/>
                <w:b/>
                <w:bCs/>
                <w:color w:val="000000"/>
                <w:sz w:val="16"/>
                <w:szCs w:val="16"/>
              </w:rPr>
            </w:pPr>
            <w:r w:rsidRPr="00DC45BA">
              <w:rPr>
                <w:rFonts w:ascii="Calibri" w:hAnsi="Calibri" w:cs="Calibri"/>
                <w:b/>
                <w:bCs/>
                <w:color w:val="000000"/>
                <w:sz w:val="16"/>
                <w:szCs w:val="16"/>
              </w:rPr>
              <w:t>Descripción</w:t>
            </w:r>
          </w:p>
        </w:tc>
        <w:tc>
          <w:tcPr>
            <w:tcW w:w="840" w:type="dxa"/>
            <w:tcBorders>
              <w:top w:val="single" w:sz="4" w:space="0" w:color="auto"/>
              <w:left w:val="nil"/>
              <w:bottom w:val="single" w:sz="4" w:space="0" w:color="auto"/>
              <w:right w:val="single" w:sz="4" w:space="0" w:color="auto"/>
            </w:tcBorders>
            <w:shd w:val="clear" w:color="000000" w:fill="BFBFBF"/>
            <w:vAlign w:val="center"/>
            <w:hideMark/>
          </w:tcPr>
          <w:p w14:paraId="21037E27" w14:textId="16EB2F95" w:rsidR="001C219A" w:rsidRPr="00DC45BA" w:rsidRDefault="001C219A">
            <w:pPr>
              <w:jc w:val="center"/>
              <w:rPr>
                <w:rFonts w:ascii="Calibri" w:hAnsi="Calibri" w:cs="Calibri"/>
                <w:b/>
                <w:bCs/>
                <w:color w:val="000000"/>
                <w:sz w:val="16"/>
                <w:szCs w:val="16"/>
              </w:rPr>
            </w:pPr>
            <w:r w:rsidRPr="00DC45BA">
              <w:rPr>
                <w:rFonts w:ascii="Calibri" w:hAnsi="Calibri" w:cs="Calibri"/>
                <w:b/>
                <w:bCs/>
                <w:color w:val="000000"/>
                <w:sz w:val="16"/>
                <w:szCs w:val="16"/>
              </w:rPr>
              <w:t>Cantidad</w:t>
            </w:r>
          </w:p>
        </w:tc>
        <w:tc>
          <w:tcPr>
            <w:tcW w:w="1320" w:type="dxa"/>
            <w:tcBorders>
              <w:top w:val="single" w:sz="4" w:space="0" w:color="auto"/>
              <w:left w:val="nil"/>
              <w:bottom w:val="single" w:sz="4" w:space="0" w:color="auto"/>
              <w:right w:val="single" w:sz="4" w:space="0" w:color="auto"/>
            </w:tcBorders>
            <w:shd w:val="clear" w:color="000000" w:fill="BFBFBF"/>
            <w:vAlign w:val="center"/>
            <w:hideMark/>
          </w:tcPr>
          <w:p w14:paraId="1E0B5731" w14:textId="77777777" w:rsidR="001C219A" w:rsidRPr="00DC45BA" w:rsidRDefault="001C219A">
            <w:pPr>
              <w:jc w:val="center"/>
              <w:rPr>
                <w:rFonts w:ascii="Calibri" w:hAnsi="Calibri" w:cs="Calibri"/>
                <w:b/>
                <w:bCs/>
                <w:color w:val="000000"/>
                <w:sz w:val="16"/>
                <w:szCs w:val="16"/>
              </w:rPr>
            </w:pPr>
            <w:r w:rsidRPr="00DC45BA">
              <w:rPr>
                <w:rFonts w:ascii="Calibri" w:hAnsi="Calibri" w:cs="Calibri"/>
                <w:b/>
                <w:bCs/>
                <w:color w:val="000000"/>
                <w:sz w:val="16"/>
                <w:szCs w:val="16"/>
              </w:rPr>
              <w:t xml:space="preserve">Valor </w:t>
            </w:r>
            <w:r w:rsidRPr="00DC45BA">
              <w:rPr>
                <w:rFonts w:ascii="Calibri" w:hAnsi="Calibri" w:cs="Calibri"/>
                <w:b/>
                <w:bCs/>
                <w:color w:val="000000"/>
                <w:sz w:val="16"/>
                <w:szCs w:val="16"/>
              </w:rPr>
              <w:br/>
              <w:t>del Bien</w:t>
            </w:r>
          </w:p>
        </w:tc>
      </w:tr>
      <w:tr w:rsidR="001C219A" w:rsidRPr="00DC45BA" w14:paraId="4843C23C"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4B741455"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F3CEAD4"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1/10/2004</w:t>
            </w:r>
          </w:p>
        </w:tc>
        <w:tc>
          <w:tcPr>
            <w:tcW w:w="1200" w:type="dxa"/>
            <w:tcBorders>
              <w:top w:val="nil"/>
              <w:left w:val="nil"/>
              <w:bottom w:val="nil"/>
              <w:right w:val="nil"/>
            </w:tcBorders>
            <w:shd w:val="clear" w:color="auto" w:fill="auto"/>
            <w:noWrap/>
            <w:vAlign w:val="center"/>
            <w:hideMark/>
          </w:tcPr>
          <w:p w14:paraId="1F099AB6"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000 62643</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4E810DD6"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nil"/>
              <w:left w:val="nil"/>
              <w:bottom w:val="single" w:sz="4" w:space="0" w:color="auto"/>
              <w:right w:val="single" w:sz="4" w:space="0" w:color="auto"/>
            </w:tcBorders>
            <w:shd w:val="clear" w:color="auto" w:fill="auto"/>
            <w:vAlign w:val="center"/>
            <w:hideMark/>
          </w:tcPr>
          <w:p w14:paraId="47FC9CCA"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nil"/>
              <w:left w:val="nil"/>
              <w:bottom w:val="single" w:sz="4" w:space="0" w:color="auto"/>
              <w:right w:val="single" w:sz="4" w:space="0" w:color="auto"/>
            </w:tcBorders>
            <w:shd w:val="clear" w:color="auto" w:fill="auto"/>
            <w:noWrap/>
            <w:vAlign w:val="center"/>
            <w:hideMark/>
          </w:tcPr>
          <w:p w14:paraId="4117C740"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1,862.66</w:t>
            </w:r>
          </w:p>
        </w:tc>
      </w:tr>
      <w:tr w:rsidR="001C219A" w:rsidRPr="00DC45BA" w14:paraId="740F17FC"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6A7F456C"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2</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F9720F8"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26/05/1999</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3D890AD"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0009A0AA</w:t>
            </w:r>
          </w:p>
        </w:tc>
        <w:tc>
          <w:tcPr>
            <w:tcW w:w="1800" w:type="dxa"/>
            <w:tcBorders>
              <w:top w:val="nil"/>
              <w:left w:val="nil"/>
              <w:bottom w:val="single" w:sz="4" w:space="0" w:color="auto"/>
              <w:right w:val="single" w:sz="4" w:space="0" w:color="auto"/>
            </w:tcBorders>
            <w:shd w:val="clear" w:color="auto" w:fill="auto"/>
            <w:vAlign w:val="center"/>
            <w:hideMark/>
          </w:tcPr>
          <w:p w14:paraId="36331ABC"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nil"/>
              <w:left w:val="nil"/>
              <w:bottom w:val="single" w:sz="4" w:space="0" w:color="auto"/>
              <w:right w:val="single" w:sz="4" w:space="0" w:color="auto"/>
            </w:tcBorders>
            <w:shd w:val="clear" w:color="auto" w:fill="auto"/>
            <w:vAlign w:val="center"/>
            <w:hideMark/>
          </w:tcPr>
          <w:p w14:paraId="619568A0"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nil"/>
              <w:left w:val="nil"/>
              <w:bottom w:val="single" w:sz="4" w:space="0" w:color="auto"/>
              <w:right w:val="single" w:sz="4" w:space="0" w:color="auto"/>
            </w:tcBorders>
            <w:shd w:val="clear" w:color="auto" w:fill="auto"/>
            <w:vAlign w:val="center"/>
            <w:hideMark/>
          </w:tcPr>
          <w:p w14:paraId="3BDBA328"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690.00</w:t>
            </w:r>
          </w:p>
        </w:tc>
      </w:tr>
      <w:tr w:rsidR="001C219A" w:rsidRPr="00DC45BA" w14:paraId="51F29AC1"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02181251"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3</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708352F6"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6/03/2005</w:t>
            </w:r>
          </w:p>
        </w:tc>
        <w:tc>
          <w:tcPr>
            <w:tcW w:w="1200" w:type="dxa"/>
            <w:tcBorders>
              <w:top w:val="nil"/>
              <w:left w:val="nil"/>
              <w:bottom w:val="single" w:sz="4" w:space="0" w:color="auto"/>
              <w:right w:val="single" w:sz="4" w:space="0" w:color="auto"/>
            </w:tcBorders>
            <w:shd w:val="clear" w:color="auto" w:fill="auto"/>
            <w:vAlign w:val="center"/>
            <w:hideMark/>
          </w:tcPr>
          <w:p w14:paraId="7912A7A5"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0000FDEF</w:t>
            </w:r>
          </w:p>
        </w:tc>
        <w:tc>
          <w:tcPr>
            <w:tcW w:w="1800" w:type="dxa"/>
            <w:tcBorders>
              <w:top w:val="nil"/>
              <w:left w:val="nil"/>
              <w:bottom w:val="single" w:sz="4" w:space="0" w:color="auto"/>
              <w:right w:val="single" w:sz="4" w:space="0" w:color="auto"/>
            </w:tcBorders>
            <w:shd w:val="clear" w:color="auto" w:fill="auto"/>
            <w:vAlign w:val="center"/>
            <w:hideMark/>
          </w:tcPr>
          <w:p w14:paraId="5BB654A8"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nil"/>
              <w:left w:val="nil"/>
              <w:bottom w:val="nil"/>
              <w:right w:val="single" w:sz="4" w:space="0" w:color="auto"/>
            </w:tcBorders>
            <w:shd w:val="clear" w:color="auto" w:fill="auto"/>
            <w:vAlign w:val="center"/>
            <w:hideMark/>
          </w:tcPr>
          <w:p w14:paraId="7CDAAAA3"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nil"/>
              <w:left w:val="nil"/>
              <w:bottom w:val="nil"/>
              <w:right w:val="single" w:sz="4" w:space="0" w:color="auto"/>
            </w:tcBorders>
            <w:shd w:val="clear" w:color="auto" w:fill="auto"/>
            <w:vAlign w:val="center"/>
            <w:hideMark/>
          </w:tcPr>
          <w:p w14:paraId="6BD127D9"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780.00</w:t>
            </w:r>
          </w:p>
        </w:tc>
      </w:tr>
      <w:tr w:rsidR="001C219A" w:rsidRPr="00DC45BA" w14:paraId="225C4F24"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6327BFBE"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4</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06F3CFDE"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6/03/2005</w:t>
            </w:r>
          </w:p>
        </w:tc>
        <w:tc>
          <w:tcPr>
            <w:tcW w:w="1200" w:type="dxa"/>
            <w:tcBorders>
              <w:top w:val="nil"/>
              <w:left w:val="nil"/>
              <w:bottom w:val="single" w:sz="4" w:space="0" w:color="auto"/>
              <w:right w:val="single" w:sz="4" w:space="0" w:color="auto"/>
            </w:tcBorders>
            <w:shd w:val="clear" w:color="auto" w:fill="auto"/>
            <w:vAlign w:val="center"/>
            <w:hideMark/>
          </w:tcPr>
          <w:p w14:paraId="527A2415"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0001094C</w:t>
            </w:r>
          </w:p>
        </w:tc>
        <w:tc>
          <w:tcPr>
            <w:tcW w:w="1800" w:type="dxa"/>
            <w:tcBorders>
              <w:top w:val="nil"/>
              <w:left w:val="nil"/>
              <w:bottom w:val="single" w:sz="4" w:space="0" w:color="auto"/>
              <w:right w:val="single" w:sz="4" w:space="0" w:color="auto"/>
            </w:tcBorders>
            <w:shd w:val="clear" w:color="auto" w:fill="auto"/>
            <w:vAlign w:val="center"/>
            <w:hideMark/>
          </w:tcPr>
          <w:p w14:paraId="32C70874"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89C2747"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single" w:sz="4" w:space="0" w:color="auto"/>
              <w:left w:val="nil"/>
              <w:bottom w:val="nil"/>
              <w:right w:val="single" w:sz="4" w:space="0" w:color="auto"/>
            </w:tcBorders>
            <w:shd w:val="clear" w:color="auto" w:fill="auto"/>
            <w:vAlign w:val="center"/>
            <w:hideMark/>
          </w:tcPr>
          <w:p w14:paraId="399BA02A"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780.00</w:t>
            </w:r>
          </w:p>
        </w:tc>
      </w:tr>
      <w:tr w:rsidR="001C219A" w:rsidRPr="00DC45BA" w14:paraId="6ACF7D0A"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4A54D06D"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2CCAFDA"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1/10/2004</w:t>
            </w:r>
          </w:p>
        </w:tc>
        <w:tc>
          <w:tcPr>
            <w:tcW w:w="1200" w:type="dxa"/>
            <w:tcBorders>
              <w:top w:val="nil"/>
              <w:left w:val="nil"/>
              <w:bottom w:val="single" w:sz="4" w:space="0" w:color="auto"/>
              <w:right w:val="single" w:sz="4" w:space="0" w:color="auto"/>
            </w:tcBorders>
            <w:shd w:val="clear" w:color="auto" w:fill="auto"/>
            <w:vAlign w:val="center"/>
            <w:hideMark/>
          </w:tcPr>
          <w:p w14:paraId="71831842"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000 67859</w:t>
            </w:r>
          </w:p>
        </w:tc>
        <w:tc>
          <w:tcPr>
            <w:tcW w:w="1800" w:type="dxa"/>
            <w:tcBorders>
              <w:top w:val="nil"/>
              <w:left w:val="nil"/>
              <w:bottom w:val="single" w:sz="4" w:space="0" w:color="auto"/>
              <w:right w:val="single" w:sz="4" w:space="0" w:color="auto"/>
            </w:tcBorders>
            <w:shd w:val="clear" w:color="auto" w:fill="auto"/>
            <w:vAlign w:val="center"/>
            <w:hideMark/>
          </w:tcPr>
          <w:p w14:paraId="4D46828E"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nil"/>
              <w:left w:val="nil"/>
              <w:bottom w:val="single" w:sz="4" w:space="0" w:color="auto"/>
              <w:right w:val="single" w:sz="4" w:space="0" w:color="auto"/>
            </w:tcBorders>
            <w:shd w:val="clear" w:color="auto" w:fill="auto"/>
            <w:vAlign w:val="center"/>
            <w:hideMark/>
          </w:tcPr>
          <w:p w14:paraId="250B4EB0"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DD68C41"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4,344.66</w:t>
            </w:r>
          </w:p>
        </w:tc>
      </w:tr>
      <w:tr w:rsidR="001C219A" w:rsidRPr="00DC45BA" w14:paraId="0838795C"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34FCEA43"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6</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5B3C91B"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1/10/2004</w:t>
            </w:r>
          </w:p>
        </w:tc>
        <w:tc>
          <w:tcPr>
            <w:tcW w:w="1200" w:type="dxa"/>
            <w:tcBorders>
              <w:top w:val="nil"/>
              <w:left w:val="nil"/>
              <w:bottom w:val="single" w:sz="4" w:space="0" w:color="auto"/>
              <w:right w:val="single" w:sz="4" w:space="0" w:color="auto"/>
            </w:tcBorders>
            <w:shd w:val="clear" w:color="auto" w:fill="auto"/>
            <w:vAlign w:val="center"/>
            <w:hideMark/>
          </w:tcPr>
          <w:p w14:paraId="3D36F690"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000679B9</w:t>
            </w:r>
          </w:p>
        </w:tc>
        <w:tc>
          <w:tcPr>
            <w:tcW w:w="1800" w:type="dxa"/>
            <w:tcBorders>
              <w:top w:val="nil"/>
              <w:left w:val="nil"/>
              <w:bottom w:val="single" w:sz="4" w:space="0" w:color="auto"/>
              <w:right w:val="single" w:sz="4" w:space="0" w:color="auto"/>
            </w:tcBorders>
            <w:shd w:val="clear" w:color="auto" w:fill="auto"/>
            <w:vAlign w:val="center"/>
            <w:hideMark/>
          </w:tcPr>
          <w:p w14:paraId="009DBF6B"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nil"/>
              <w:left w:val="nil"/>
              <w:bottom w:val="single" w:sz="4" w:space="0" w:color="auto"/>
              <w:right w:val="single" w:sz="4" w:space="0" w:color="auto"/>
            </w:tcBorders>
            <w:shd w:val="clear" w:color="auto" w:fill="auto"/>
            <w:vAlign w:val="center"/>
            <w:hideMark/>
          </w:tcPr>
          <w:p w14:paraId="3EC51BD3"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nil"/>
              <w:left w:val="nil"/>
              <w:bottom w:val="single" w:sz="4" w:space="0" w:color="auto"/>
              <w:right w:val="single" w:sz="4" w:space="0" w:color="auto"/>
            </w:tcBorders>
            <w:shd w:val="clear" w:color="auto" w:fill="auto"/>
            <w:vAlign w:val="center"/>
            <w:hideMark/>
          </w:tcPr>
          <w:p w14:paraId="2AC95116"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4,344.66</w:t>
            </w:r>
          </w:p>
        </w:tc>
      </w:tr>
      <w:tr w:rsidR="001C219A" w:rsidRPr="00DC45BA" w14:paraId="59332164"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79947305"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7</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F0D7449"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1/10/2004</w:t>
            </w:r>
          </w:p>
        </w:tc>
        <w:tc>
          <w:tcPr>
            <w:tcW w:w="1200" w:type="dxa"/>
            <w:tcBorders>
              <w:top w:val="nil"/>
              <w:left w:val="nil"/>
              <w:bottom w:val="single" w:sz="4" w:space="0" w:color="auto"/>
              <w:right w:val="single" w:sz="4" w:space="0" w:color="auto"/>
            </w:tcBorders>
            <w:shd w:val="clear" w:color="auto" w:fill="auto"/>
            <w:vAlign w:val="center"/>
            <w:hideMark/>
          </w:tcPr>
          <w:p w14:paraId="5232FCE5"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00067C44</w:t>
            </w:r>
          </w:p>
        </w:tc>
        <w:tc>
          <w:tcPr>
            <w:tcW w:w="1800" w:type="dxa"/>
            <w:tcBorders>
              <w:top w:val="nil"/>
              <w:left w:val="nil"/>
              <w:bottom w:val="single" w:sz="4" w:space="0" w:color="auto"/>
              <w:right w:val="single" w:sz="4" w:space="0" w:color="auto"/>
            </w:tcBorders>
            <w:shd w:val="clear" w:color="auto" w:fill="auto"/>
            <w:vAlign w:val="center"/>
            <w:hideMark/>
          </w:tcPr>
          <w:p w14:paraId="091CB802"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nil"/>
              <w:left w:val="nil"/>
              <w:bottom w:val="single" w:sz="4" w:space="0" w:color="auto"/>
              <w:right w:val="single" w:sz="4" w:space="0" w:color="auto"/>
            </w:tcBorders>
            <w:shd w:val="clear" w:color="auto" w:fill="auto"/>
            <w:vAlign w:val="center"/>
            <w:hideMark/>
          </w:tcPr>
          <w:p w14:paraId="2DCBDDE6"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nil"/>
              <w:left w:val="nil"/>
              <w:bottom w:val="single" w:sz="4" w:space="0" w:color="auto"/>
              <w:right w:val="single" w:sz="4" w:space="0" w:color="auto"/>
            </w:tcBorders>
            <w:shd w:val="clear" w:color="auto" w:fill="auto"/>
            <w:vAlign w:val="center"/>
            <w:hideMark/>
          </w:tcPr>
          <w:p w14:paraId="010C8ABD"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4,344.66</w:t>
            </w:r>
          </w:p>
        </w:tc>
      </w:tr>
      <w:tr w:rsidR="001C219A" w:rsidRPr="00DC45BA" w14:paraId="05F286D5"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1994E408"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8</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7FFCB8A8"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20/09/2005</w:t>
            </w:r>
          </w:p>
        </w:tc>
        <w:tc>
          <w:tcPr>
            <w:tcW w:w="1200" w:type="dxa"/>
            <w:tcBorders>
              <w:top w:val="nil"/>
              <w:left w:val="nil"/>
              <w:bottom w:val="single" w:sz="4" w:space="0" w:color="auto"/>
              <w:right w:val="single" w:sz="4" w:space="0" w:color="auto"/>
            </w:tcBorders>
            <w:shd w:val="clear" w:color="auto" w:fill="auto"/>
            <w:vAlign w:val="center"/>
            <w:hideMark/>
          </w:tcPr>
          <w:p w14:paraId="1D44F640"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0009F18D</w:t>
            </w:r>
          </w:p>
        </w:tc>
        <w:tc>
          <w:tcPr>
            <w:tcW w:w="1800" w:type="dxa"/>
            <w:tcBorders>
              <w:top w:val="nil"/>
              <w:left w:val="nil"/>
              <w:bottom w:val="single" w:sz="4" w:space="0" w:color="auto"/>
              <w:right w:val="single" w:sz="4" w:space="0" w:color="auto"/>
            </w:tcBorders>
            <w:shd w:val="clear" w:color="auto" w:fill="auto"/>
            <w:vAlign w:val="center"/>
            <w:hideMark/>
          </w:tcPr>
          <w:p w14:paraId="79A7BA68"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nil"/>
              <w:left w:val="nil"/>
              <w:bottom w:val="nil"/>
              <w:right w:val="single" w:sz="4" w:space="0" w:color="auto"/>
            </w:tcBorders>
            <w:shd w:val="clear" w:color="auto" w:fill="auto"/>
            <w:vAlign w:val="center"/>
            <w:hideMark/>
          </w:tcPr>
          <w:p w14:paraId="32A71AB9"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nil"/>
              <w:left w:val="nil"/>
              <w:bottom w:val="nil"/>
              <w:right w:val="single" w:sz="4" w:space="0" w:color="auto"/>
            </w:tcBorders>
            <w:shd w:val="clear" w:color="auto" w:fill="auto"/>
            <w:vAlign w:val="center"/>
            <w:hideMark/>
          </w:tcPr>
          <w:p w14:paraId="4FB8F742"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375.00</w:t>
            </w:r>
          </w:p>
        </w:tc>
      </w:tr>
      <w:tr w:rsidR="001C219A" w:rsidRPr="00DC45BA" w14:paraId="6012C60A"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442B436A"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AC60F86"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25/06/2004</w:t>
            </w:r>
          </w:p>
        </w:tc>
        <w:tc>
          <w:tcPr>
            <w:tcW w:w="1200" w:type="dxa"/>
            <w:tcBorders>
              <w:top w:val="nil"/>
              <w:left w:val="nil"/>
              <w:bottom w:val="single" w:sz="4" w:space="0" w:color="auto"/>
              <w:right w:val="single" w:sz="4" w:space="0" w:color="auto"/>
            </w:tcBorders>
            <w:shd w:val="clear" w:color="auto" w:fill="auto"/>
            <w:vAlign w:val="center"/>
            <w:hideMark/>
          </w:tcPr>
          <w:p w14:paraId="2B4E759A"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0005FA18</w:t>
            </w:r>
          </w:p>
        </w:tc>
        <w:tc>
          <w:tcPr>
            <w:tcW w:w="1800" w:type="dxa"/>
            <w:tcBorders>
              <w:top w:val="nil"/>
              <w:left w:val="nil"/>
              <w:bottom w:val="single" w:sz="4" w:space="0" w:color="auto"/>
              <w:right w:val="single" w:sz="4" w:space="0" w:color="auto"/>
            </w:tcBorders>
            <w:shd w:val="clear" w:color="auto" w:fill="auto"/>
            <w:vAlign w:val="center"/>
            <w:hideMark/>
          </w:tcPr>
          <w:p w14:paraId="7C025A53"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1502A00"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B68019C"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4,550.00</w:t>
            </w:r>
          </w:p>
        </w:tc>
      </w:tr>
      <w:tr w:rsidR="001C219A" w:rsidRPr="00DC45BA" w14:paraId="543A192F"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4B44697D"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1A8FC3EB"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25/06/2004</w:t>
            </w:r>
          </w:p>
        </w:tc>
        <w:tc>
          <w:tcPr>
            <w:tcW w:w="1200" w:type="dxa"/>
            <w:tcBorders>
              <w:top w:val="nil"/>
              <w:left w:val="nil"/>
              <w:bottom w:val="single" w:sz="4" w:space="0" w:color="auto"/>
              <w:right w:val="single" w:sz="4" w:space="0" w:color="auto"/>
            </w:tcBorders>
            <w:shd w:val="clear" w:color="auto" w:fill="auto"/>
            <w:vAlign w:val="center"/>
            <w:hideMark/>
          </w:tcPr>
          <w:p w14:paraId="185BCA3E"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0005FA00</w:t>
            </w:r>
          </w:p>
        </w:tc>
        <w:tc>
          <w:tcPr>
            <w:tcW w:w="1800" w:type="dxa"/>
            <w:tcBorders>
              <w:top w:val="nil"/>
              <w:left w:val="nil"/>
              <w:bottom w:val="single" w:sz="4" w:space="0" w:color="auto"/>
              <w:right w:val="single" w:sz="4" w:space="0" w:color="auto"/>
            </w:tcBorders>
            <w:shd w:val="clear" w:color="auto" w:fill="auto"/>
            <w:vAlign w:val="center"/>
            <w:hideMark/>
          </w:tcPr>
          <w:p w14:paraId="146A6506"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nil"/>
              <w:left w:val="nil"/>
              <w:bottom w:val="single" w:sz="4" w:space="0" w:color="auto"/>
              <w:right w:val="single" w:sz="4" w:space="0" w:color="auto"/>
            </w:tcBorders>
            <w:shd w:val="clear" w:color="auto" w:fill="auto"/>
            <w:vAlign w:val="center"/>
            <w:hideMark/>
          </w:tcPr>
          <w:p w14:paraId="50B24902"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nil"/>
              <w:left w:val="nil"/>
              <w:bottom w:val="single" w:sz="4" w:space="0" w:color="auto"/>
              <w:right w:val="single" w:sz="4" w:space="0" w:color="auto"/>
            </w:tcBorders>
            <w:shd w:val="clear" w:color="auto" w:fill="auto"/>
            <w:vAlign w:val="center"/>
            <w:hideMark/>
          </w:tcPr>
          <w:p w14:paraId="62A7A38C"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4,322.50</w:t>
            </w:r>
          </w:p>
        </w:tc>
      </w:tr>
      <w:tr w:rsidR="001C219A" w:rsidRPr="00DC45BA" w14:paraId="77DAB5FC"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53E50C6B"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51A57BD"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30/12/2004</w:t>
            </w:r>
          </w:p>
        </w:tc>
        <w:tc>
          <w:tcPr>
            <w:tcW w:w="1200" w:type="dxa"/>
            <w:tcBorders>
              <w:top w:val="nil"/>
              <w:left w:val="nil"/>
              <w:bottom w:val="single" w:sz="4" w:space="0" w:color="auto"/>
              <w:right w:val="single" w:sz="4" w:space="0" w:color="auto"/>
            </w:tcBorders>
            <w:shd w:val="clear" w:color="auto" w:fill="auto"/>
            <w:noWrap/>
            <w:vAlign w:val="center"/>
            <w:hideMark/>
          </w:tcPr>
          <w:p w14:paraId="2EA4B298"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000B2BCC</w:t>
            </w:r>
          </w:p>
        </w:tc>
        <w:tc>
          <w:tcPr>
            <w:tcW w:w="1800" w:type="dxa"/>
            <w:tcBorders>
              <w:top w:val="nil"/>
              <w:left w:val="nil"/>
              <w:bottom w:val="single" w:sz="4" w:space="0" w:color="auto"/>
              <w:right w:val="single" w:sz="4" w:space="0" w:color="auto"/>
            </w:tcBorders>
            <w:shd w:val="clear" w:color="auto" w:fill="auto"/>
            <w:vAlign w:val="center"/>
            <w:hideMark/>
          </w:tcPr>
          <w:p w14:paraId="7F644F40"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nil"/>
              <w:left w:val="nil"/>
              <w:bottom w:val="single" w:sz="4" w:space="0" w:color="auto"/>
              <w:right w:val="single" w:sz="4" w:space="0" w:color="auto"/>
            </w:tcBorders>
            <w:shd w:val="clear" w:color="auto" w:fill="auto"/>
            <w:vAlign w:val="center"/>
            <w:hideMark/>
          </w:tcPr>
          <w:p w14:paraId="464148E1"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nil"/>
              <w:left w:val="nil"/>
              <w:bottom w:val="single" w:sz="4" w:space="0" w:color="auto"/>
              <w:right w:val="single" w:sz="4" w:space="0" w:color="auto"/>
            </w:tcBorders>
            <w:shd w:val="clear" w:color="auto" w:fill="auto"/>
            <w:vAlign w:val="center"/>
            <w:hideMark/>
          </w:tcPr>
          <w:p w14:paraId="5195B8AD"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156,310.00</w:t>
            </w:r>
          </w:p>
        </w:tc>
      </w:tr>
      <w:tr w:rsidR="001C219A" w:rsidRPr="00DC45BA" w14:paraId="2648D7D6" w14:textId="77777777" w:rsidTr="00F44059">
        <w:trPr>
          <w:trHeight w:val="300"/>
        </w:trPr>
        <w:tc>
          <w:tcPr>
            <w:tcW w:w="375" w:type="dxa"/>
            <w:tcBorders>
              <w:top w:val="nil"/>
              <w:left w:val="single" w:sz="4" w:space="0" w:color="auto"/>
              <w:bottom w:val="single" w:sz="4" w:space="0" w:color="auto"/>
              <w:right w:val="nil"/>
            </w:tcBorders>
            <w:shd w:val="clear" w:color="auto" w:fill="auto"/>
            <w:noWrap/>
            <w:vAlign w:val="center"/>
            <w:hideMark/>
          </w:tcPr>
          <w:p w14:paraId="1C848F64"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12</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47DB922" w14:textId="77777777" w:rsidR="001C219A" w:rsidRPr="00DC45BA" w:rsidRDefault="001C219A" w:rsidP="001C219A">
            <w:pPr>
              <w:jc w:val="center"/>
              <w:rPr>
                <w:rFonts w:ascii="Calibri" w:hAnsi="Calibri" w:cs="Calibri"/>
                <w:color w:val="000000"/>
                <w:sz w:val="16"/>
                <w:szCs w:val="16"/>
              </w:rPr>
            </w:pPr>
            <w:r w:rsidRPr="00DC45BA">
              <w:rPr>
                <w:rFonts w:ascii="Calibri" w:hAnsi="Calibri" w:cs="Calibri"/>
                <w:color w:val="000000"/>
                <w:sz w:val="16"/>
                <w:szCs w:val="16"/>
              </w:rPr>
              <w:t>24/06/2004</w:t>
            </w:r>
          </w:p>
        </w:tc>
        <w:tc>
          <w:tcPr>
            <w:tcW w:w="1200" w:type="dxa"/>
            <w:tcBorders>
              <w:top w:val="nil"/>
              <w:left w:val="nil"/>
              <w:bottom w:val="single" w:sz="4" w:space="0" w:color="auto"/>
              <w:right w:val="single" w:sz="4" w:space="0" w:color="auto"/>
            </w:tcBorders>
            <w:shd w:val="clear" w:color="auto" w:fill="auto"/>
            <w:noWrap/>
            <w:vAlign w:val="bottom"/>
            <w:hideMark/>
          </w:tcPr>
          <w:p w14:paraId="063423F9" w14:textId="77777777" w:rsidR="001C219A" w:rsidRPr="00DC45BA" w:rsidRDefault="001C219A" w:rsidP="001C219A">
            <w:pPr>
              <w:jc w:val="center"/>
              <w:rPr>
                <w:rFonts w:ascii="Calibri" w:hAnsi="Calibri" w:cs="Calibri"/>
                <w:color w:val="000000"/>
                <w:sz w:val="16"/>
                <w:szCs w:val="16"/>
              </w:rPr>
            </w:pPr>
            <w:r w:rsidRPr="00DC45BA">
              <w:rPr>
                <w:rFonts w:ascii="Calibri" w:hAnsi="Calibri" w:cs="Calibri"/>
                <w:color w:val="000000"/>
                <w:sz w:val="16"/>
                <w:szCs w:val="16"/>
              </w:rPr>
              <w:t>0006C8B4</w:t>
            </w:r>
          </w:p>
        </w:tc>
        <w:tc>
          <w:tcPr>
            <w:tcW w:w="1800" w:type="dxa"/>
            <w:tcBorders>
              <w:top w:val="nil"/>
              <w:left w:val="nil"/>
              <w:bottom w:val="single" w:sz="4" w:space="0" w:color="auto"/>
              <w:right w:val="single" w:sz="4" w:space="0" w:color="auto"/>
            </w:tcBorders>
            <w:shd w:val="clear" w:color="auto" w:fill="auto"/>
            <w:vAlign w:val="center"/>
            <w:hideMark/>
          </w:tcPr>
          <w:p w14:paraId="1954BA09"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SIN DESCRIPCIÓN</w:t>
            </w:r>
          </w:p>
        </w:tc>
        <w:tc>
          <w:tcPr>
            <w:tcW w:w="840" w:type="dxa"/>
            <w:tcBorders>
              <w:top w:val="nil"/>
              <w:left w:val="nil"/>
              <w:bottom w:val="single" w:sz="4" w:space="0" w:color="auto"/>
              <w:right w:val="single" w:sz="4" w:space="0" w:color="auto"/>
            </w:tcBorders>
            <w:shd w:val="clear" w:color="auto" w:fill="auto"/>
            <w:vAlign w:val="center"/>
            <w:hideMark/>
          </w:tcPr>
          <w:p w14:paraId="6271B60C" w14:textId="77777777" w:rsidR="001C219A" w:rsidRPr="00DC45BA" w:rsidRDefault="001C219A">
            <w:pPr>
              <w:jc w:val="center"/>
              <w:rPr>
                <w:rFonts w:ascii="Calibri" w:hAnsi="Calibri" w:cs="Calibri"/>
                <w:color w:val="000000"/>
                <w:sz w:val="16"/>
                <w:szCs w:val="16"/>
              </w:rPr>
            </w:pPr>
            <w:r w:rsidRPr="00DC45BA">
              <w:rPr>
                <w:rFonts w:ascii="Calibri" w:hAnsi="Calibri" w:cs="Calibri"/>
                <w:color w:val="000000"/>
                <w:sz w:val="16"/>
                <w:szCs w:val="16"/>
              </w:rPr>
              <w:t>1</w:t>
            </w:r>
          </w:p>
        </w:tc>
        <w:tc>
          <w:tcPr>
            <w:tcW w:w="1320" w:type="dxa"/>
            <w:tcBorders>
              <w:top w:val="nil"/>
              <w:left w:val="nil"/>
              <w:bottom w:val="single" w:sz="4" w:space="0" w:color="auto"/>
              <w:right w:val="single" w:sz="4" w:space="0" w:color="auto"/>
            </w:tcBorders>
            <w:shd w:val="clear" w:color="auto" w:fill="auto"/>
            <w:vAlign w:val="center"/>
            <w:hideMark/>
          </w:tcPr>
          <w:p w14:paraId="3F61CED7" w14:textId="77777777" w:rsidR="001C219A" w:rsidRPr="00DC45BA" w:rsidRDefault="001C219A">
            <w:pPr>
              <w:jc w:val="right"/>
              <w:rPr>
                <w:rFonts w:ascii="Calibri" w:hAnsi="Calibri" w:cs="Calibri"/>
                <w:color w:val="000000"/>
                <w:sz w:val="16"/>
                <w:szCs w:val="16"/>
              </w:rPr>
            </w:pPr>
            <w:r w:rsidRPr="00DC45BA">
              <w:rPr>
                <w:rFonts w:ascii="Calibri" w:hAnsi="Calibri" w:cs="Calibri"/>
                <w:color w:val="000000"/>
                <w:sz w:val="16"/>
                <w:szCs w:val="16"/>
              </w:rPr>
              <w:t>34,733.75</w:t>
            </w:r>
          </w:p>
        </w:tc>
      </w:tr>
      <w:tr w:rsidR="001C219A" w14:paraId="4D5728EF" w14:textId="77777777" w:rsidTr="00F44059">
        <w:trPr>
          <w:trHeight w:val="300"/>
        </w:trPr>
        <w:tc>
          <w:tcPr>
            <w:tcW w:w="449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8CFC64" w14:textId="77777777" w:rsidR="001C219A" w:rsidRPr="00DC45BA" w:rsidRDefault="001C219A">
            <w:pPr>
              <w:jc w:val="center"/>
              <w:rPr>
                <w:rFonts w:ascii="Calibri" w:hAnsi="Calibri" w:cs="Calibri"/>
                <w:b/>
                <w:bCs/>
                <w:color w:val="000000"/>
                <w:sz w:val="18"/>
                <w:szCs w:val="18"/>
              </w:rPr>
            </w:pPr>
            <w:r w:rsidRPr="00DC45BA">
              <w:rPr>
                <w:rFonts w:ascii="Calibri" w:hAnsi="Calibri" w:cs="Calibri"/>
                <w:b/>
                <w:bCs/>
                <w:color w:val="000000"/>
                <w:sz w:val="18"/>
                <w:szCs w:val="18"/>
              </w:rPr>
              <w:t>Total</w:t>
            </w:r>
          </w:p>
        </w:tc>
        <w:tc>
          <w:tcPr>
            <w:tcW w:w="840" w:type="dxa"/>
            <w:tcBorders>
              <w:top w:val="nil"/>
              <w:left w:val="nil"/>
              <w:bottom w:val="single" w:sz="4" w:space="0" w:color="auto"/>
              <w:right w:val="single" w:sz="4" w:space="0" w:color="auto"/>
            </w:tcBorders>
            <w:shd w:val="clear" w:color="auto" w:fill="auto"/>
            <w:noWrap/>
            <w:vAlign w:val="center"/>
            <w:hideMark/>
          </w:tcPr>
          <w:p w14:paraId="62BB6563" w14:textId="77777777" w:rsidR="001C219A" w:rsidRPr="00DC45BA" w:rsidRDefault="001C219A">
            <w:pPr>
              <w:jc w:val="center"/>
              <w:rPr>
                <w:rFonts w:ascii="Calibri" w:hAnsi="Calibri" w:cs="Calibri"/>
                <w:b/>
                <w:bCs/>
                <w:color w:val="000000"/>
                <w:sz w:val="18"/>
                <w:szCs w:val="18"/>
              </w:rPr>
            </w:pPr>
            <w:r w:rsidRPr="00DC45BA">
              <w:rPr>
                <w:rFonts w:ascii="Calibri" w:hAnsi="Calibri" w:cs="Calibri"/>
                <w:b/>
                <w:bCs/>
                <w:color w:val="000000"/>
                <w:sz w:val="18"/>
                <w:szCs w:val="18"/>
              </w:rPr>
              <w:t xml:space="preserve">12 </w:t>
            </w:r>
          </w:p>
        </w:tc>
        <w:tc>
          <w:tcPr>
            <w:tcW w:w="1320" w:type="dxa"/>
            <w:tcBorders>
              <w:top w:val="nil"/>
              <w:left w:val="nil"/>
              <w:bottom w:val="single" w:sz="4" w:space="0" w:color="auto"/>
              <w:right w:val="single" w:sz="4" w:space="0" w:color="auto"/>
            </w:tcBorders>
            <w:shd w:val="clear" w:color="auto" w:fill="auto"/>
            <w:noWrap/>
            <w:vAlign w:val="center"/>
            <w:hideMark/>
          </w:tcPr>
          <w:p w14:paraId="4A2D77BB" w14:textId="77777777" w:rsidR="001C219A" w:rsidRDefault="001C219A">
            <w:pPr>
              <w:jc w:val="right"/>
              <w:rPr>
                <w:rFonts w:ascii="Calibri" w:hAnsi="Calibri" w:cs="Calibri"/>
                <w:b/>
                <w:bCs/>
                <w:color w:val="000000"/>
                <w:sz w:val="18"/>
                <w:szCs w:val="18"/>
              </w:rPr>
            </w:pPr>
            <w:r w:rsidRPr="00DC45BA">
              <w:rPr>
                <w:rFonts w:ascii="Calibri" w:hAnsi="Calibri" w:cs="Calibri"/>
                <w:b/>
                <w:bCs/>
                <w:color w:val="000000"/>
                <w:sz w:val="18"/>
                <w:szCs w:val="18"/>
              </w:rPr>
              <w:t>217,437.89</w:t>
            </w:r>
            <w:r>
              <w:rPr>
                <w:rFonts w:ascii="Calibri" w:hAnsi="Calibri" w:cs="Calibri"/>
                <w:b/>
                <w:bCs/>
                <w:color w:val="000000"/>
                <w:sz w:val="18"/>
                <w:szCs w:val="18"/>
              </w:rPr>
              <w:t xml:space="preserve"> </w:t>
            </w:r>
          </w:p>
        </w:tc>
      </w:tr>
    </w:tbl>
    <w:p w14:paraId="206C0009" w14:textId="01DECEBF" w:rsidR="003B7CBE" w:rsidRDefault="003B7CBE" w:rsidP="006E4DE6">
      <w:pPr>
        <w:jc w:val="center"/>
      </w:pPr>
    </w:p>
    <w:p w14:paraId="5BAE24F7" w14:textId="42CCFEAF" w:rsidR="006E4DE6" w:rsidRDefault="006E4DE6" w:rsidP="006E4DE6">
      <w:pPr>
        <w:jc w:val="center"/>
      </w:pPr>
    </w:p>
    <w:p w14:paraId="4D536015" w14:textId="1299DDAC" w:rsidR="006E4DE6" w:rsidRDefault="006E4DE6" w:rsidP="006E4DE6">
      <w:pPr>
        <w:jc w:val="center"/>
      </w:pPr>
    </w:p>
    <w:p w14:paraId="33D9D35F" w14:textId="77777777" w:rsidR="006E4DE6" w:rsidRDefault="006E4DE6" w:rsidP="006E4DE6">
      <w:pPr>
        <w:jc w:val="center"/>
      </w:pPr>
    </w:p>
    <w:p w14:paraId="38F1295E" w14:textId="16CCBBAA" w:rsidR="003B7CBE" w:rsidRDefault="003B7CBE" w:rsidP="006E4DE6">
      <w:pPr>
        <w:jc w:val="center"/>
      </w:pPr>
    </w:p>
    <w:p w14:paraId="47482B4B" w14:textId="77777777" w:rsidR="003B7CBE" w:rsidRDefault="003B7CBE" w:rsidP="00F839BE">
      <w:pPr>
        <w:jc w:val="center"/>
      </w:pPr>
    </w:p>
    <w:sectPr w:rsidR="003B7CBE" w:rsidSect="00F954DC">
      <w:headerReference w:type="default" r:id="rId9"/>
      <w:footerReference w:type="default" r:id="rId10"/>
      <w:pgSz w:w="12240" w:h="15840"/>
      <w:pgMar w:top="1060" w:right="1600" w:bottom="1276" w:left="400" w:header="617" w:footer="5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2D60" w14:textId="77777777" w:rsidR="00883A0B" w:rsidRDefault="00883A0B">
      <w:r>
        <w:separator/>
      </w:r>
    </w:p>
  </w:endnote>
  <w:endnote w:type="continuationSeparator" w:id="0">
    <w:p w14:paraId="1E1AB364" w14:textId="77777777" w:rsidR="00883A0B" w:rsidRDefault="0088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D52C" w14:textId="77777777" w:rsidR="00B44F84" w:rsidRDefault="00B44F84">
    <w:pPr>
      <w:pStyle w:val="Piedepgina"/>
      <w:jc w:val="center"/>
      <w:rPr>
        <w:caps/>
        <w:color w:val="4F81BD" w:themeColor="accent1"/>
      </w:rPr>
    </w:pPr>
  </w:p>
  <w:p w14:paraId="24A2B47B" w14:textId="77777777" w:rsidR="00B44F84" w:rsidRDefault="00B44F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843C" w14:textId="790970E8" w:rsidR="00B44F84" w:rsidRDefault="00B44F84">
    <w:pPr>
      <w:pStyle w:val="Textoindependiente"/>
      <w:spacing w:line="14" w:lineRule="auto"/>
      <w:rPr>
        <w:sz w:val="20"/>
      </w:rPr>
    </w:pPr>
    <w:r>
      <w:rPr>
        <w:noProof/>
        <w:lang w:eastAsia="es-GT"/>
      </w:rPr>
      <mc:AlternateContent>
        <mc:Choice Requires="wps">
          <w:drawing>
            <wp:anchor distT="0" distB="0" distL="114300" distR="114300" simplePos="0" relativeHeight="487432704" behindDoc="1" locked="0" layoutInCell="1" allowOverlap="1" wp14:anchorId="3034C820" wp14:editId="09F25CC6">
              <wp:simplePos x="0" y="0"/>
              <wp:positionH relativeFrom="page">
                <wp:posOffset>6410325</wp:posOffset>
              </wp:positionH>
              <wp:positionV relativeFrom="page">
                <wp:posOffset>9467850</wp:posOffset>
              </wp:positionV>
              <wp:extent cx="320040" cy="239395"/>
              <wp:effectExtent l="0" t="0" r="381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339D" w14:textId="77777777" w:rsidR="00B44F84" w:rsidRDefault="00B44F8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96782">
                            <w:rPr>
                              <w:noProof/>
                              <w:color w:val="666666"/>
                              <w:sz w:val="1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4C820" id="_x0000_t202" coordsize="21600,21600" o:spt="202" path="m,l,21600r21600,l21600,xe">
              <v:stroke joinstyle="miter"/>
              <v:path gradientshapeok="t" o:connecttype="rect"/>
            </v:shapetype>
            <v:shape id="Text Box 1" o:spid="_x0000_s1028" type="#_x0000_t202" style="position:absolute;margin-left:504.75pt;margin-top:745.5pt;width:25.2pt;height:18.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" filled="f" stroked="f">
              <v:textbox inset="0,0,0,0">
                <w:txbxContent>
                  <w:p w14:paraId="750D339D" w14:textId="77777777" w:rsidR="00B44F84" w:rsidRDefault="00B44F8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96782">
                      <w:rPr>
                        <w:noProof/>
                        <w:color w:val="666666"/>
                        <w:sz w:val="14"/>
                      </w:rPr>
                      <w:t>7</w:t>
                    </w:r>
                    <w:r>
                      <w:fldChar w:fldCharType="end"/>
                    </w:r>
                  </w:p>
                </w:txbxContent>
              </v:textbox>
              <w10:wrap anchorx="page" anchory="page"/>
            </v:shape>
          </w:pict>
        </mc:Fallback>
      </mc:AlternateContent>
    </w:r>
    <w:r>
      <w:rPr>
        <w:noProof/>
        <w:lang w:eastAsia="es-GT"/>
      </w:rPr>
      <mc:AlternateContent>
        <mc:Choice Requires="wps">
          <w:drawing>
            <wp:anchor distT="0" distB="0" distL="114300" distR="114300" simplePos="0" relativeHeight="487432192" behindDoc="1" locked="0" layoutInCell="1" allowOverlap="1" wp14:anchorId="42C676EF" wp14:editId="43DE0BD7">
              <wp:simplePos x="0" y="0"/>
              <wp:positionH relativeFrom="page">
                <wp:posOffset>3248025</wp:posOffset>
              </wp:positionH>
              <wp:positionV relativeFrom="page">
                <wp:posOffset>9448800</wp:posOffset>
              </wp:positionV>
              <wp:extent cx="1250315" cy="258445"/>
              <wp:effectExtent l="0" t="0" r="698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CC5A8" w14:textId="77777777" w:rsidR="00B44F84" w:rsidRDefault="00B44F8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676EF" id="Text Box 2" o:spid="_x0000_s1029" type="#_x0000_t202" style="position:absolute;margin-left:255.75pt;margin-top:744pt;width:98.45pt;height:20.3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" filled="f" stroked="f">
              <v:textbox inset="0,0,0,0">
                <w:txbxContent>
                  <w:p w14:paraId="372CC5A8"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Pr>
        <w:noProof/>
        <w:lang w:eastAsia="es-GT"/>
      </w:rPr>
      <mc:AlternateContent>
        <mc:Choice Requires="wps">
          <w:drawing>
            <wp:anchor distT="0" distB="0" distL="114300" distR="114300" simplePos="0" relativeHeight="487431680" behindDoc="1" locked="0" layoutInCell="1" allowOverlap="1" wp14:anchorId="5E4E2451" wp14:editId="46F4DCE7">
              <wp:simplePos x="0" y="0"/>
              <wp:positionH relativeFrom="page">
                <wp:align>center</wp:align>
              </wp:positionH>
              <wp:positionV relativeFrom="paragraph">
                <wp:posOffset>-264795</wp:posOffset>
              </wp:positionV>
              <wp:extent cx="5612765" cy="9525"/>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w:pict>
            <v:shape w14:anchorId="764E1D00" id="Freeform 5" o:spid="_x0000_s1026" style="position:absolute;margin-left:0;margin-top:-20.85pt;width:441.95pt;height:.75pt;z-index:-15884800;visibility:visible;mso-wrap-style:square;mso-wrap-distance-left:9pt;mso-wrap-distance-top:0;mso-wrap-distance-right:9pt;mso-wrap-distance-bottom:0;mso-position-horizontal:center;mso-position-horizontal-relative:page;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" path="m8839,l7214,,1625,,,,,15r1625,l7214,15r1625,l8839,xe" fillcolor="black" stroked="f">
              <v:path arrowok="t" o:connecttype="custom" o:connectlocs="5612765,9575165;4580890,9575165;1031875,9575165;0,9575165;0,9584690;1031875,9584690;4580890,9584690;5612765,9584690;5612765,9575165" o:connectangles="0,0,0,0,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6B99" w14:textId="77777777" w:rsidR="00883A0B" w:rsidRDefault="00883A0B">
      <w:r>
        <w:separator/>
      </w:r>
    </w:p>
  </w:footnote>
  <w:footnote w:type="continuationSeparator" w:id="0">
    <w:p w14:paraId="23B2E134" w14:textId="77777777" w:rsidR="00883A0B" w:rsidRDefault="00883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FD3A" w14:textId="77777777" w:rsidR="00B44F84" w:rsidRDefault="00B44F84">
    <w:pPr>
      <w:pStyle w:val="Textoindependiente"/>
      <w:spacing w:line="14" w:lineRule="auto"/>
      <w:rPr>
        <w:sz w:val="20"/>
      </w:rPr>
    </w:pPr>
    <w:r>
      <w:rPr>
        <w:noProof/>
        <w:lang w:eastAsia="es-GT"/>
      </w:rPr>
      <mc:AlternateContent>
        <mc:Choice Requires="wps">
          <w:drawing>
            <wp:anchor distT="0" distB="0" distL="114300" distR="114300" simplePos="0" relativeHeight="487430144" behindDoc="1" locked="0" layoutInCell="1" allowOverlap="1" wp14:anchorId="2D003B8F" wp14:editId="7CF99691">
              <wp:simplePos x="0" y="0"/>
              <wp:positionH relativeFrom="page">
                <wp:posOffset>1129085</wp:posOffset>
              </wp:positionH>
              <wp:positionV relativeFrom="page">
                <wp:posOffset>365760</wp:posOffset>
              </wp:positionV>
              <wp:extent cx="1645920" cy="103063"/>
              <wp:effectExtent l="0" t="0" r="11430" b="1143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3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1967B" w14:textId="77777777" w:rsidR="00B44F84" w:rsidRPr="00A5112C" w:rsidRDefault="00B44F84">
                          <w:pPr>
                            <w:spacing w:before="15"/>
                            <w:ind w:left="20"/>
                            <w:rPr>
                              <w:b/>
                              <w:sz w:val="14"/>
                            </w:rPr>
                          </w:pPr>
                          <w:r w:rsidRPr="00A5112C">
                            <w:rPr>
                              <w:b/>
                              <w:color w:val="666666"/>
                              <w:sz w:val="14"/>
                            </w:rPr>
                            <w:t>DIRECCIÓN DE 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3B8F" id="_x0000_t202" coordsize="21600,21600" o:spt="202" path="m,l,21600r21600,l21600,xe">
              <v:stroke joinstyle="miter"/>
              <v:path gradientshapeok="t" o:connecttype="rect"/>
            </v:shapetype>
            <v:shape id="Text Box 6" o:spid="_x0000_s1026" type="#_x0000_t202" style="position:absolute;margin-left:88.9pt;margin-top:28.8pt;width:129.6pt;height:8.1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" filled="f" stroked="f">
              <v:textbox inset="0,0,0,0">
                <w:txbxContent>
                  <w:p w14:paraId="1361967B" w14:textId="77777777" w:rsidR="00CA6FCF" w:rsidRPr="00A5112C" w:rsidRDefault="0018740A">
                    <w:pPr>
                      <w:spacing w:before="15"/>
                      <w:ind w:left="20"/>
                      <w:rPr>
                        <w:b/>
                        <w:sz w:val="14"/>
                      </w:rPr>
                    </w:pPr>
                    <w:r w:rsidRPr="00A5112C">
                      <w:rPr>
                        <w:b/>
                        <w:color w:val="666666"/>
                        <w:sz w:val="14"/>
                      </w:rPr>
                      <w:t>DIRECCIÓN DE AUDITORÍA</w:t>
                    </w:r>
                    <w:r w:rsidR="00BD2D48" w:rsidRPr="00A5112C">
                      <w:rPr>
                        <w:b/>
                        <w:color w:val="666666"/>
                        <w:sz w:val="14"/>
                      </w:rPr>
                      <w:t xml:space="preserve"> INTERNA</w:t>
                    </w:r>
                  </w:p>
                </w:txbxContent>
              </v:textbox>
              <w10:wrap anchorx="page" anchory="page"/>
            </v:shape>
          </w:pict>
        </mc:Fallback>
      </mc:AlternateContent>
    </w:r>
    <w:r>
      <w:rPr>
        <w:noProof/>
        <w:lang w:eastAsia="es-GT"/>
      </w:rPr>
      <mc:AlternateContent>
        <mc:Choice Requires="wps">
          <w:drawing>
            <wp:anchor distT="0" distB="0" distL="114300" distR="114300" simplePos="0" relativeHeight="487429632" behindDoc="1" locked="0" layoutInCell="1" allowOverlap="1" wp14:anchorId="0E122CAB" wp14:editId="6A48567D">
              <wp:simplePos x="0" y="0"/>
              <wp:positionH relativeFrom="page">
                <wp:posOffset>4969565</wp:posOffset>
              </wp:positionH>
              <wp:positionV relativeFrom="page">
                <wp:posOffset>381663</wp:posOffset>
              </wp:positionV>
              <wp:extent cx="1690177" cy="183818"/>
              <wp:effectExtent l="0" t="0" r="5715" b="698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177" cy="183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815B" w14:textId="27B213BC" w:rsidR="00B44F84" w:rsidRPr="00192A05" w:rsidRDefault="00B44F84">
                          <w:pPr>
                            <w:spacing w:before="15"/>
                            <w:ind w:left="20"/>
                            <w:rPr>
                              <w:sz w:val="14"/>
                            </w:rPr>
                          </w:pPr>
                          <w:r>
                            <w:rPr>
                              <w:sz w:val="14"/>
                            </w:rPr>
                            <w:t xml:space="preserve">     INFORME No. O-DIDAI/SUB-020-2023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2CAB" id="Text Box 7" o:spid="_x0000_s1027" type="#_x0000_t202" style="position:absolute;margin-left:391.3pt;margin-top:30.05pt;width:133.1pt;height:14.4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" filled="f" stroked="f">
              <v:textbox inset="0,0,0,0">
                <w:txbxContent>
                  <w:p w14:paraId="43A2815B" w14:textId="27B213BC" w:rsidR="00CA6FCF" w:rsidRPr="00192A05" w:rsidRDefault="003B3D49">
                    <w:pPr>
                      <w:spacing w:before="15"/>
                      <w:ind w:left="20"/>
                      <w:rPr>
                        <w:sz w:val="14"/>
                      </w:rPr>
                    </w:pPr>
                    <w:r>
                      <w:rPr>
                        <w:sz w:val="14"/>
                      </w:rPr>
                      <w:t xml:space="preserve">     INFORME No. O-DIDAI/SUB-0</w:t>
                    </w:r>
                    <w:r w:rsidR="0095349A">
                      <w:rPr>
                        <w:sz w:val="14"/>
                      </w:rPr>
                      <w:t>20</w:t>
                    </w:r>
                    <w:r>
                      <w:rPr>
                        <w:sz w:val="14"/>
                      </w:rPr>
                      <w:t>-2023</w:t>
                    </w:r>
                  </w:p>
                </w:txbxContent>
              </v:textbox>
              <w10:wrap anchorx="page" anchory="page"/>
            </v:shape>
          </w:pict>
        </mc:Fallback>
      </mc:AlternateContent>
    </w:r>
    <w:r>
      <w:rPr>
        <w:noProof/>
        <w:lang w:eastAsia="es-GT"/>
      </w:rPr>
      <mc:AlternateContent>
        <mc:Choice Requires="wps">
          <w:drawing>
            <wp:anchor distT="0" distB="0" distL="114300" distR="114300" simplePos="0" relativeHeight="487429120" behindDoc="1" locked="0" layoutInCell="1" allowOverlap="1" wp14:anchorId="742AE65A" wp14:editId="2CD40EF2">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9DE895"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76C"/>
    <w:multiLevelType w:val="hybridMultilevel"/>
    <w:tmpl w:val="9FCC0630"/>
    <w:lvl w:ilvl="0" w:tplc="100A0011">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1AE0D0A"/>
    <w:multiLevelType w:val="hybridMultilevel"/>
    <w:tmpl w:val="2A94E6C2"/>
    <w:lvl w:ilvl="0" w:tplc="7404439C">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2" w15:restartNumberingAfterBreak="0">
    <w:nsid w:val="029A0F5D"/>
    <w:multiLevelType w:val="hybridMultilevel"/>
    <w:tmpl w:val="A8703E0A"/>
    <w:lvl w:ilvl="0" w:tplc="100A0017">
      <w:start w:val="1"/>
      <w:numFmt w:val="lowerLetter"/>
      <w:lvlText w:val="%1)"/>
      <w:lvlJc w:val="left"/>
      <w:pPr>
        <w:ind w:left="390" w:hanging="360"/>
      </w:pPr>
    </w:lvl>
    <w:lvl w:ilvl="1" w:tplc="100A0019" w:tentative="1">
      <w:start w:val="1"/>
      <w:numFmt w:val="lowerLetter"/>
      <w:lvlText w:val="%2."/>
      <w:lvlJc w:val="left"/>
      <w:pPr>
        <w:ind w:left="1110" w:hanging="360"/>
      </w:pPr>
    </w:lvl>
    <w:lvl w:ilvl="2" w:tplc="100A001B" w:tentative="1">
      <w:start w:val="1"/>
      <w:numFmt w:val="lowerRoman"/>
      <w:lvlText w:val="%3."/>
      <w:lvlJc w:val="right"/>
      <w:pPr>
        <w:ind w:left="1830" w:hanging="180"/>
      </w:pPr>
    </w:lvl>
    <w:lvl w:ilvl="3" w:tplc="100A000F" w:tentative="1">
      <w:start w:val="1"/>
      <w:numFmt w:val="decimal"/>
      <w:lvlText w:val="%4."/>
      <w:lvlJc w:val="left"/>
      <w:pPr>
        <w:ind w:left="2550" w:hanging="360"/>
      </w:pPr>
    </w:lvl>
    <w:lvl w:ilvl="4" w:tplc="100A0019" w:tentative="1">
      <w:start w:val="1"/>
      <w:numFmt w:val="lowerLetter"/>
      <w:lvlText w:val="%5."/>
      <w:lvlJc w:val="left"/>
      <w:pPr>
        <w:ind w:left="3270" w:hanging="360"/>
      </w:pPr>
    </w:lvl>
    <w:lvl w:ilvl="5" w:tplc="100A001B" w:tentative="1">
      <w:start w:val="1"/>
      <w:numFmt w:val="lowerRoman"/>
      <w:lvlText w:val="%6."/>
      <w:lvlJc w:val="right"/>
      <w:pPr>
        <w:ind w:left="3990" w:hanging="180"/>
      </w:pPr>
    </w:lvl>
    <w:lvl w:ilvl="6" w:tplc="100A000F" w:tentative="1">
      <w:start w:val="1"/>
      <w:numFmt w:val="decimal"/>
      <w:lvlText w:val="%7."/>
      <w:lvlJc w:val="left"/>
      <w:pPr>
        <w:ind w:left="4710" w:hanging="360"/>
      </w:pPr>
    </w:lvl>
    <w:lvl w:ilvl="7" w:tplc="100A0019" w:tentative="1">
      <w:start w:val="1"/>
      <w:numFmt w:val="lowerLetter"/>
      <w:lvlText w:val="%8."/>
      <w:lvlJc w:val="left"/>
      <w:pPr>
        <w:ind w:left="5430" w:hanging="360"/>
      </w:pPr>
    </w:lvl>
    <w:lvl w:ilvl="8" w:tplc="100A001B" w:tentative="1">
      <w:start w:val="1"/>
      <w:numFmt w:val="lowerRoman"/>
      <w:lvlText w:val="%9."/>
      <w:lvlJc w:val="right"/>
      <w:pPr>
        <w:ind w:left="6150" w:hanging="180"/>
      </w:pPr>
    </w:lvl>
  </w:abstractNum>
  <w:abstractNum w:abstractNumId="3" w15:restartNumberingAfterBreak="0">
    <w:nsid w:val="08A60577"/>
    <w:multiLevelType w:val="hybridMultilevel"/>
    <w:tmpl w:val="F282EFAE"/>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0A161CD2"/>
    <w:multiLevelType w:val="hybridMultilevel"/>
    <w:tmpl w:val="A4CCD4B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0F753E4B"/>
    <w:multiLevelType w:val="hybridMultilevel"/>
    <w:tmpl w:val="A59A7DB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1A125FE2"/>
    <w:multiLevelType w:val="hybridMultilevel"/>
    <w:tmpl w:val="26503596"/>
    <w:lvl w:ilvl="0" w:tplc="100A0017">
      <w:start w:val="9"/>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2F29031C"/>
    <w:multiLevelType w:val="hybridMultilevel"/>
    <w:tmpl w:val="182A5444"/>
    <w:lvl w:ilvl="0" w:tplc="0814632C">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8" w15:restartNumberingAfterBreak="0">
    <w:nsid w:val="318D1DD7"/>
    <w:multiLevelType w:val="hybridMultilevel"/>
    <w:tmpl w:val="89D67E0C"/>
    <w:lvl w:ilvl="0" w:tplc="5360FBDA">
      <w:start w:val="1"/>
      <w:numFmt w:val="decimal"/>
      <w:lvlText w:val="%1."/>
      <w:lvlJc w:val="left"/>
      <w:pPr>
        <w:ind w:left="1637" w:hanging="360"/>
      </w:pPr>
      <w:rPr>
        <w:rFonts w:eastAsiaTheme="minorEastAsia" w:hint="default"/>
        <w:color w:val="auto"/>
      </w:rPr>
    </w:lvl>
    <w:lvl w:ilvl="1" w:tplc="100A0019" w:tentative="1">
      <w:start w:val="1"/>
      <w:numFmt w:val="lowerLetter"/>
      <w:lvlText w:val="%2."/>
      <w:lvlJc w:val="left"/>
      <w:pPr>
        <w:ind w:left="2357" w:hanging="360"/>
      </w:pPr>
    </w:lvl>
    <w:lvl w:ilvl="2" w:tplc="100A001B" w:tentative="1">
      <w:start w:val="1"/>
      <w:numFmt w:val="lowerRoman"/>
      <w:lvlText w:val="%3."/>
      <w:lvlJc w:val="right"/>
      <w:pPr>
        <w:ind w:left="3077" w:hanging="180"/>
      </w:pPr>
    </w:lvl>
    <w:lvl w:ilvl="3" w:tplc="100A000F" w:tentative="1">
      <w:start w:val="1"/>
      <w:numFmt w:val="decimal"/>
      <w:lvlText w:val="%4."/>
      <w:lvlJc w:val="left"/>
      <w:pPr>
        <w:ind w:left="3797" w:hanging="360"/>
      </w:pPr>
    </w:lvl>
    <w:lvl w:ilvl="4" w:tplc="100A0019" w:tentative="1">
      <w:start w:val="1"/>
      <w:numFmt w:val="lowerLetter"/>
      <w:lvlText w:val="%5."/>
      <w:lvlJc w:val="left"/>
      <w:pPr>
        <w:ind w:left="4517" w:hanging="360"/>
      </w:pPr>
    </w:lvl>
    <w:lvl w:ilvl="5" w:tplc="100A001B" w:tentative="1">
      <w:start w:val="1"/>
      <w:numFmt w:val="lowerRoman"/>
      <w:lvlText w:val="%6."/>
      <w:lvlJc w:val="right"/>
      <w:pPr>
        <w:ind w:left="5237" w:hanging="180"/>
      </w:pPr>
    </w:lvl>
    <w:lvl w:ilvl="6" w:tplc="100A000F" w:tentative="1">
      <w:start w:val="1"/>
      <w:numFmt w:val="decimal"/>
      <w:lvlText w:val="%7."/>
      <w:lvlJc w:val="left"/>
      <w:pPr>
        <w:ind w:left="5957" w:hanging="360"/>
      </w:pPr>
    </w:lvl>
    <w:lvl w:ilvl="7" w:tplc="100A0019" w:tentative="1">
      <w:start w:val="1"/>
      <w:numFmt w:val="lowerLetter"/>
      <w:lvlText w:val="%8."/>
      <w:lvlJc w:val="left"/>
      <w:pPr>
        <w:ind w:left="6677" w:hanging="360"/>
      </w:pPr>
    </w:lvl>
    <w:lvl w:ilvl="8" w:tplc="100A001B" w:tentative="1">
      <w:start w:val="1"/>
      <w:numFmt w:val="lowerRoman"/>
      <w:lvlText w:val="%9."/>
      <w:lvlJc w:val="right"/>
      <w:pPr>
        <w:ind w:left="7397" w:hanging="180"/>
      </w:pPr>
    </w:lvl>
  </w:abstractNum>
  <w:abstractNum w:abstractNumId="9" w15:restartNumberingAfterBreak="0">
    <w:nsid w:val="33062699"/>
    <w:multiLevelType w:val="hybridMultilevel"/>
    <w:tmpl w:val="A59A7DB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36E1067B"/>
    <w:multiLevelType w:val="hybridMultilevel"/>
    <w:tmpl w:val="EFAAFD90"/>
    <w:lvl w:ilvl="0" w:tplc="100A0017">
      <w:start w:val="1"/>
      <w:numFmt w:val="lowerLetter"/>
      <w:lvlText w:val="%1)"/>
      <w:lvlJc w:val="left"/>
      <w:pPr>
        <w:ind w:left="1636" w:hanging="360"/>
      </w:pPr>
      <w:rPr>
        <w:rFonts w:hint="default"/>
        <w:color w:val="auto"/>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1" w15:restartNumberingAfterBreak="0">
    <w:nsid w:val="3A575B05"/>
    <w:multiLevelType w:val="hybridMultilevel"/>
    <w:tmpl w:val="6606810C"/>
    <w:lvl w:ilvl="0" w:tplc="30663FDE">
      <w:start w:val="1"/>
      <w:numFmt w:val="lowerLetter"/>
      <w:lvlText w:val="%1)"/>
      <w:lvlJc w:val="left"/>
      <w:pPr>
        <w:ind w:left="360" w:hanging="360"/>
      </w:pPr>
      <w:rPr>
        <w:rFonts w:eastAsia="Calibri" w:hint="default"/>
        <w:color w:val="2A2A2A"/>
        <w:sz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3D6A599A"/>
    <w:multiLevelType w:val="hybridMultilevel"/>
    <w:tmpl w:val="23004154"/>
    <w:lvl w:ilvl="0" w:tplc="BBE4A3A8">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465F7545"/>
    <w:multiLevelType w:val="hybridMultilevel"/>
    <w:tmpl w:val="2D58E03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15:restartNumberingAfterBreak="0">
    <w:nsid w:val="4AEA373A"/>
    <w:multiLevelType w:val="hybridMultilevel"/>
    <w:tmpl w:val="53BE0396"/>
    <w:lvl w:ilvl="0" w:tplc="06565730">
      <w:numFmt w:val="bullet"/>
      <w:lvlText w:val=""/>
      <w:lvlJc w:val="left"/>
      <w:pPr>
        <w:ind w:left="1661" w:hanging="360"/>
      </w:pPr>
      <w:rPr>
        <w:rFonts w:ascii="Symbol" w:eastAsia="Arial" w:hAnsi="Symbol" w:cs="Arial" w:hint="default"/>
        <w:color w:val="000000"/>
        <w:sz w:val="22"/>
      </w:rPr>
    </w:lvl>
    <w:lvl w:ilvl="1" w:tplc="100A0003" w:tentative="1">
      <w:start w:val="1"/>
      <w:numFmt w:val="bullet"/>
      <w:lvlText w:val="o"/>
      <w:lvlJc w:val="left"/>
      <w:pPr>
        <w:ind w:left="2381" w:hanging="360"/>
      </w:pPr>
      <w:rPr>
        <w:rFonts w:ascii="Courier New" w:hAnsi="Courier New" w:cs="Courier New" w:hint="default"/>
      </w:rPr>
    </w:lvl>
    <w:lvl w:ilvl="2" w:tplc="100A0005" w:tentative="1">
      <w:start w:val="1"/>
      <w:numFmt w:val="bullet"/>
      <w:lvlText w:val=""/>
      <w:lvlJc w:val="left"/>
      <w:pPr>
        <w:ind w:left="3101" w:hanging="360"/>
      </w:pPr>
      <w:rPr>
        <w:rFonts w:ascii="Wingdings" w:hAnsi="Wingdings" w:hint="default"/>
      </w:rPr>
    </w:lvl>
    <w:lvl w:ilvl="3" w:tplc="100A0001" w:tentative="1">
      <w:start w:val="1"/>
      <w:numFmt w:val="bullet"/>
      <w:lvlText w:val=""/>
      <w:lvlJc w:val="left"/>
      <w:pPr>
        <w:ind w:left="3821" w:hanging="360"/>
      </w:pPr>
      <w:rPr>
        <w:rFonts w:ascii="Symbol" w:hAnsi="Symbol" w:hint="default"/>
      </w:rPr>
    </w:lvl>
    <w:lvl w:ilvl="4" w:tplc="100A0003" w:tentative="1">
      <w:start w:val="1"/>
      <w:numFmt w:val="bullet"/>
      <w:lvlText w:val="o"/>
      <w:lvlJc w:val="left"/>
      <w:pPr>
        <w:ind w:left="4541" w:hanging="360"/>
      </w:pPr>
      <w:rPr>
        <w:rFonts w:ascii="Courier New" w:hAnsi="Courier New" w:cs="Courier New" w:hint="default"/>
      </w:rPr>
    </w:lvl>
    <w:lvl w:ilvl="5" w:tplc="100A0005" w:tentative="1">
      <w:start w:val="1"/>
      <w:numFmt w:val="bullet"/>
      <w:lvlText w:val=""/>
      <w:lvlJc w:val="left"/>
      <w:pPr>
        <w:ind w:left="5261" w:hanging="360"/>
      </w:pPr>
      <w:rPr>
        <w:rFonts w:ascii="Wingdings" w:hAnsi="Wingdings" w:hint="default"/>
      </w:rPr>
    </w:lvl>
    <w:lvl w:ilvl="6" w:tplc="100A0001" w:tentative="1">
      <w:start w:val="1"/>
      <w:numFmt w:val="bullet"/>
      <w:lvlText w:val=""/>
      <w:lvlJc w:val="left"/>
      <w:pPr>
        <w:ind w:left="5981" w:hanging="360"/>
      </w:pPr>
      <w:rPr>
        <w:rFonts w:ascii="Symbol" w:hAnsi="Symbol" w:hint="default"/>
      </w:rPr>
    </w:lvl>
    <w:lvl w:ilvl="7" w:tplc="100A0003" w:tentative="1">
      <w:start w:val="1"/>
      <w:numFmt w:val="bullet"/>
      <w:lvlText w:val="o"/>
      <w:lvlJc w:val="left"/>
      <w:pPr>
        <w:ind w:left="6701" w:hanging="360"/>
      </w:pPr>
      <w:rPr>
        <w:rFonts w:ascii="Courier New" w:hAnsi="Courier New" w:cs="Courier New" w:hint="default"/>
      </w:rPr>
    </w:lvl>
    <w:lvl w:ilvl="8" w:tplc="100A0005" w:tentative="1">
      <w:start w:val="1"/>
      <w:numFmt w:val="bullet"/>
      <w:lvlText w:val=""/>
      <w:lvlJc w:val="left"/>
      <w:pPr>
        <w:ind w:left="7421" w:hanging="360"/>
      </w:pPr>
      <w:rPr>
        <w:rFonts w:ascii="Wingdings" w:hAnsi="Wingdings" w:hint="default"/>
      </w:rPr>
    </w:lvl>
  </w:abstractNum>
  <w:abstractNum w:abstractNumId="15" w15:restartNumberingAfterBreak="0">
    <w:nsid w:val="53EB212B"/>
    <w:multiLevelType w:val="hybridMultilevel"/>
    <w:tmpl w:val="4058E722"/>
    <w:lvl w:ilvl="0" w:tplc="100A0001">
      <w:start w:val="1"/>
      <w:numFmt w:val="bullet"/>
      <w:lvlText w:val=""/>
      <w:lvlJc w:val="left"/>
      <w:pPr>
        <w:ind w:left="1635" w:hanging="360"/>
      </w:pPr>
      <w:rPr>
        <w:rFonts w:ascii="Symbol" w:hAnsi="Symbol" w:hint="default"/>
      </w:rPr>
    </w:lvl>
    <w:lvl w:ilvl="1" w:tplc="100A0003" w:tentative="1">
      <w:start w:val="1"/>
      <w:numFmt w:val="bullet"/>
      <w:lvlText w:val="o"/>
      <w:lvlJc w:val="left"/>
      <w:pPr>
        <w:ind w:left="2355" w:hanging="360"/>
      </w:pPr>
      <w:rPr>
        <w:rFonts w:ascii="Courier New" w:hAnsi="Courier New" w:cs="Courier New" w:hint="default"/>
      </w:rPr>
    </w:lvl>
    <w:lvl w:ilvl="2" w:tplc="100A0005" w:tentative="1">
      <w:start w:val="1"/>
      <w:numFmt w:val="bullet"/>
      <w:lvlText w:val=""/>
      <w:lvlJc w:val="left"/>
      <w:pPr>
        <w:ind w:left="3075" w:hanging="360"/>
      </w:pPr>
      <w:rPr>
        <w:rFonts w:ascii="Wingdings" w:hAnsi="Wingdings" w:hint="default"/>
      </w:rPr>
    </w:lvl>
    <w:lvl w:ilvl="3" w:tplc="100A0001" w:tentative="1">
      <w:start w:val="1"/>
      <w:numFmt w:val="bullet"/>
      <w:lvlText w:val=""/>
      <w:lvlJc w:val="left"/>
      <w:pPr>
        <w:ind w:left="3795" w:hanging="360"/>
      </w:pPr>
      <w:rPr>
        <w:rFonts w:ascii="Symbol" w:hAnsi="Symbol" w:hint="default"/>
      </w:rPr>
    </w:lvl>
    <w:lvl w:ilvl="4" w:tplc="100A0003" w:tentative="1">
      <w:start w:val="1"/>
      <w:numFmt w:val="bullet"/>
      <w:lvlText w:val="o"/>
      <w:lvlJc w:val="left"/>
      <w:pPr>
        <w:ind w:left="4515" w:hanging="360"/>
      </w:pPr>
      <w:rPr>
        <w:rFonts w:ascii="Courier New" w:hAnsi="Courier New" w:cs="Courier New" w:hint="default"/>
      </w:rPr>
    </w:lvl>
    <w:lvl w:ilvl="5" w:tplc="100A0005" w:tentative="1">
      <w:start w:val="1"/>
      <w:numFmt w:val="bullet"/>
      <w:lvlText w:val=""/>
      <w:lvlJc w:val="left"/>
      <w:pPr>
        <w:ind w:left="5235" w:hanging="360"/>
      </w:pPr>
      <w:rPr>
        <w:rFonts w:ascii="Wingdings" w:hAnsi="Wingdings" w:hint="default"/>
      </w:rPr>
    </w:lvl>
    <w:lvl w:ilvl="6" w:tplc="100A0001" w:tentative="1">
      <w:start w:val="1"/>
      <w:numFmt w:val="bullet"/>
      <w:lvlText w:val=""/>
      <w:lvlJc w:val="left"/>
      <w:pPr>
        <w:ind w:left="5955" w:hanging="360"/>
      </w:pPr>
      <w:rPr>
        <w:rFonts w:ascii="Symbol" w:hAnsi="Symbol" w:hint="default"/>
      </w:rPr>
    </w:lvl>
    <w:lvl w:ilvl="7" w:tplc="100A0003" w:tentative="1">
      <w:start w:val="1"/>
      <w:numFmt w:val="bullet"/>
      <w:lvlText w:val="o"/>
      <w:lvlJc w:val="left"/>
      <w:pPr>
        <w:ind w:left="6675" w:hanging="360"/>
      </w:pPr>
      <w:rPr>
        <w:rFonts w:ascii="Courier New" w:hAnsi="Courier New" w:cs="Courier New" w:hint="default"/>
      </w:rPr>
    </w:lvl>
    <w:lvl w:ilvl="8" w:tplc="100A0005" w:tentative="1">
      <w:start w:val="1"/>
      <w:numFmt w:val="bullet"/>
      <w:lvlText w:val=""/>
      <w:lvlJc w:val="left"/>
      <w:pPr>
        <w:ind w:left="7395" w:hanging="360"/>
      </w:pPr>
      <w:rPr>
        <w:rFonts w:ascii="Wingdings" w:hAnsi="Wingdings" w:hint="default"/>
      </w:rPr>
    </w:lvl>
  </w:abstractNum>
  <w:abstractNum w:abstractNumId="16" w15:restartNumberingAfterBreak="0">
    <w:nsid w:val="5EB91CE1"/>
    <w:multiLevelType w:val="hybridMultilevel"/>
    <w:tmpl w:val="4E5A645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6581557E"/>
    <w:multiLevelType w:val="hybridMultilevel"/>
    <w:tmpl w:val="52364E5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66B57C46"/>
    <w:multiLevelType w:val="hybridMultilevel"/>
    <w:tmpl w:val="71EA7EF6"/>
    <w:lvl w:ilvl="0" w:tplc="7ECE2F86">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19" w15:restartNumberingAfterBreak="0">
    <w:nsid w:val="6AE104FA"/>
    <w:multiLevelType w:val="hybridMultilevel"/>
    <w:tmpl w:val="80E8D9CE"/>
    <w:lvl w:ilvl="0" w:tplc="59CA16AC">
      <w:start w:val="1"/>
      <w:numFmt w:val="decimal"/>
      <w:lvlText w:val="%1."/>
      <w:lvlJc w:val="left"/>
      <w:pPr>
        <w:ind w:left="1636" w:hanging="360"/>
      </w:pPr>
      <w:rPr>
        <w:rFonts w:hint="default"/>
        <w:b w:val="0"/>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0" w15:restartNumberingAfterBreak="0">
    <w:nsid w:val="77E43340"/>
    <w:multiLevelType w:val="hybridMultilevel"/>
    <w:tmpl w:val="B71C5EF6"/>
    <w:lvl w:ilvl="0" w:tplc="100A0001">
      <w:start w:val="1"/>
      <w:numFmt w:val="bullet"/>
      <w:lvlText w:val=""/>
      <w:lvlJc w:val="left"/>
      <w:pPr>
        <w:ind w:left="1635" w:hanging="360"/>
      </w:pPr>
      <w:rPr>
        <w:rFonts w:ascii="Symbol" w:hAnsi="Symbol" w:hint="default"/>
      </w:rPr>
    </w:lvl>
    <w:lvl w:ilvl="1" w:tplc="100A0003" w:tentative="1">
      <w:start w:val="1"/>
      <w:numFmt w:val="bullet"/>
      <w:lvlText w:val="o"/>
      <w:lvlJc w:val="left"/>
      <w:pPr>
        <w:ind w:left="2355" w:hanging="360"/>
      </w:pPr>
      <w:rPr>
        <w:rFonts w:ascii="Courier New" w:hAnsi="Courier New" w:cs="Courier New" w:hint="default"/>
      </w:rPr>
    </w:lvl>
    <w:lvl w:ilvl="2" w:tplc="100A0005" w:tentative="1">
      <w:start w:val="1"/>
      <w:numFmt w:val="bullet"/>
      <w:lvlText w:val=""/>
      <w:lvlJc w:val="left"/>
      <w:pPr>
        <w:ind w:left="3075" w:hanging="360"/>
      </w:pPr>
      <w:rPr>
        <w:rFonts w:ascii="Wingdings" w:hAnsi="Wingdings" w:hint="default"/>
      </w:rPr>
    </w:lvl>
    <w:lvl w:ilvl="3" w:tplc="100A0001" w:tentative="1">
      <w:start w:val="1"/>
      <w:numFmt w:val="bullet"/>
      <w:lvlText w:val=""/>
      <w:lvlJc w:val="left"/>
      <w:pPr>
        <w:ind w:left="3795" w:hanging="360"/>
      </w:pPr>
      <w:rPr>
        <w:rFonts w:ascii="Symbol" w:hAnsi="Symbol" w:hint="default"/>
      </w:rPr>
    </w:lvl>
    <w:lvl w:ilvl="4" w:tplc="100A0003" w:tentative="1">
      <w:start w:val="1"/>
      <w:numFmt w:val="bullet"/>
      <w:lvlText w:val="o"/>
      <w:lvlJc w:val="left"/>
      <w:pPr>
        <w:ind w:left="4515" w:hanging="360"/>
      </w:pPr>
      <w:rPr>
        <w:rFonts w:ascii="Courier New" w:hAnsi="Courier New" w:cs="Courier New" w:hint="default"/>
      </w:rPr>
    </w:lvl>
    <w:lvl w:ilvl="5" w:tplc="100A0005" w:tentative="1">
      <w:start w:val="1"/>
      <w:numFmt w:val="bullet"/>
      <w:lvlText w:val=""/>
      <w:lvlJc w:val="left"/>
      <w:pPr>
        <w:ind w:left="5235" w:hanging="360"/>
      </w:pPr>
      <w:rPr>
        <w:rFonts w:ascii="Wingdings" w:hAnsi="Wingdings" w:hint="default"/>
      </w:rPr>
    </w:lvl>
    <w:lvl w:ilvl="6" w:tplc="100A0001" w:tentative="1">
      <w:start w:val="1"/>
      <w:numFmt w:val="bullet"/>
      <w:lvlText w:val=""/>
      <w:lvlJc w:val="left"/>
      <w:pPr>
        <w:ind w:left="5955" w:hanging="360"/>
      </w:pPr>
      <w:rPr>
        <w:rFonts w:ascii="Symbol" w:hAnsi="Symbol" w:hint="default"/>
      </w:rPr>
    </w:lvl>
    <w:lvl w:ilvl="7" w:tplc="100A0003" w:tentative="1">
      <w:start w:val="1"/>
      <w:numFmt w:val="bullet"/>
      <w:lvlText w:val="o"/>
      <w:lvlJc w:val="left"/>
      <w:pPr>
        <w:ind w:left="6675" w:hanging="360"/>
      </w:pPr>
      <w:rPr>
        <w:rFonts w:ascii="Courier New" w:hAnsi="Courier New" w:cs="Courier New" w:hint="default"/>
      </w:rPr>
    </w:lvl>
    <w:lvl w:ilvl="8" w:tplc="100A0005" w:tentative="1">
      <w:start w:val="1"/>
      <w:numFmt w:val="bullet"/>
      <w:lvlText w:val=""/>
      <w:lvlJc w:val="left"/>
      <w:pPr>
        <w:ind w:left="7395" w:hanging="360"/>
      </w:pPr>
      <w:rPr>
        <w:rFonts w:ascii="Wingdings" w:hAnsi="Wingdings" w:hint="default"/>
      </w:rPr>
    </w:lvl>
  </w:abstractNum>
  <w:num w:numId="1">
    <w:abstractNumId w:val="12"/>
  </w:num>
  <w:num w:numId="2">
    <w:abstractNumId w:val="5"/>
  </w:num>
  <w:num w:numId="3">
    <w:abstractNumId w:val="9"/>
  </w:num>
  <w:num w:numId="4">
    <w:abstractNumId w:val="17"/>
  </w:num>
  <w:num w:numId="5">
    <w:abstractNumId w:val="3"/>
  </w:num>
  <w:num w:numId="6">
    <w:abstractNumId w:val="2"/>
  </w:num>
  <w:num w:numId="7">
    <w:abstractNumId w:val="11"/>
  </w:num>
  <w:num w:numId="8">
    <w:abstractNumId w:val="0"/>
  </w:num>
  <w:num w:numId="9">
    <w:abstractNumId w:val="6"/>
  </w:num>
  <w:num w:numId="10">
    <w:abstractNumId w:val="18"/>
  </w:num>
  <w:num w:numId="11">
    <w:abstractNumId w:val="19"/>
  </w:num>
  <w:num w:numId="12">
    <w:abstractNumId w:val="7"/>
  </w:num>
  <w:num w:numId="13">
    <w:abstractNumId w:val="14"/>
  </w:num>
  <w:num w:numId="14">
    <w:abstractNumId w:val="1"/>
  </w:num>
  <w:num w:numId="15">
    <w:abstractNumId w:val="13"/>
  </w:num>
  <w:num w:numId="16">
    <w:abstractNumId w:val="20"/>
  </w:num>
  <w:num w:numId="17">
    <w:abstractNumId w:val="15"/>
  </w:num>
  <w:num w:numId="18">
    <w:abstractNumId w:val="4"/>
  </w:num>
  <w:num w:numId="19">
    <w:abstractNumId w:val="16"/>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168A"/>
    <w:rsid w:val="000037B1"/>
    <w:rsid w:val="0000407D"/>
    <w:rsid w:val="00004DD6"/>
    <w:rsid w:val="000050C6"/>
    <w:rsid w:val="00006C87"/>
    <w:rsid w:val="00007DAC"/>
    <w:rsid w:val="00013769"/>
    <w:rsid w:val="00015A09"/>
    <w:rsid w:val="000174D5"/>
    <w:rsid w:val="00017B40"/>
    <w:rsid w:val="000235E9"/>
    <w:rsid w:val="00023820"/>
    <w:rsid w:val="000239B3"/>
    <w:rsid w:val="000304C8"/>
    <w:rsid w:val="00034639"/>
    <w:rsid w:val="00035990"/>
    <w:rsid w:val="00036EA1"/>
    <w:rsid w:val="00037A81"/>
    <w:rsid w:val="00037ABF"/>
    <w:rsid w:val="0004099F"/>
    <w:rsid w:val="00041871"/>
    <w:rsid w:val="000438FD"/>
    <w:rsid w:val="00044A46"/>
    <w:rsid w:val="00051588"/>
    <w:rsid w:val="00055FD0"/>
    <w:rsid w:val="000563B0"/>
    <w:rsid w:val="00056465"/>
    <w:rsid w:val="00056590"/>
    <w:rsid w:val="00057815"/>
    <w:rsid w:val="00060BD8"/>
    <w:rsid w:val="00062028"/>
    <w:rsid w:val="00064596"/>
    <w:rsid w:val="000664D0"/>
    <w:rsid w:val="00066D93"/>
    <w:rsid w:val="00071017"/>
    <w:rsid w:val="0007260B"/>
    <w:rsid w:val="000779CC"/>
    <w:rsid w:val="000804F6"/>
    <w:rsid w:val="00082D5D"/>
    <w:rsid w:val="00083641"/>
    <w:rsid w:val="0009175B"/>
    <w:rsid w:val="00092A26"/>
    <w:rsid w:val="00097C04"/>
    <w:rsid w:val="000A27B2"/>
    <w:rsid w:val="000A3C1C"/>
    <w:rsid w:val="000B21B2"/>
    <w:rsid w:val="000B744F"/>
    <w:rsid w:val="000C1B3F"/>
    <w:rsid w:val="000C3F4B"/>
    <w:rsid w:val="000D2CC4"/>
    <w:rsid w:val="000D339D"/>
    <w:rsid w:val="000D371E"/>
    <w:rsid w:val="000D490E"/>
    <w:rsid w:val="000D649F"/>
    <w:rsid w:val="000E0F33"/>
    <w:rsid w:val="000E1608"/>
    <w:rsid w:val="000E1816"/>
    <w:rsid w:val="000F5915"/>
    <w:rsid w:val="000F6206"/>
    <w:rsid w:val="00102A94"/>
    <w:rsid w:val="00102E0F"/>
    <w:rsid w:val="0010586B"/>
    <w:rsid w:val="00107A5B"/>
    <w:rsid w:val="00111D8A"/>
    <w:rsid w:val="0011683D"/>
    <w:rsid w:val="00116E63"/>
    <w:rsid w:val="00121895"/>
    <w:rsid w:val="00123D9D"/>
    <w:rsid w:val="00126CB1"/>
    <w:rsid w:val="00140350"/>
    <w:rsid w:val="00145740"/>
    <w:rsid w:val="00145F8B"/>
    <w:rsid w:val="0014744E"/>
    <w:rsid w:val="00147AB6"/>
    <w:rsid w:val="001500DC"/>
    <w:rsid w:val="00151C6B"/>
    <w:rsid w:val="001523FE"/>
    <w:rsid w:val="00152C13"/>
    <w:rsid w:val="00153C4E"/>
    <w:rsid w:val="00156633"/>
    <w:rsid w:val="0015665A"/>
    <w:rsid w:val="00156A9A"/>
    <w:rsid w:val="0017078A"/>
    <w:rsid w:val="00170A9A"/>
    <w:rsid w:val="00170E15"/>
    <w:rsid w:val="001710CC"/>
    <w:rsid w:val="00171244"/>
    <w:rsid w:val="0017170C"/>
    <w:rsid w:val="001724C9"/>
    <w:rsid w:val="00173575"/>
    <w:rsid w:val="0017357C"/>
    <w:rsid w:val="001747FE"/>
    <w:rsid w:val="00177A94"/>
    <w:rsid w:val="001806F2"/>
    <w:rsid w:val="0018083C"/>
    <w:rsid w:val="00186456"/>
    <w:rsid w:val="00186D40"/>
    <w:rsid w:val="0018740A"/>
    <w:rsid w:val="00187504"/>
    <w:rsid w:val="00192A05"/>
    <w:rsid w:val="001A0097"/>
    <w:rsid w:val="001A0D2D"/>
    <w:rsid w:val="001A23F1"/>
    <w:rsid w:val="001A7092"/>
    <w:rsid w:val="001B387E"/>
    <w:rsid w:val="001B7C0A"/>
    <w:rsid w:val="001C219A"/>
    <w:rsid w:val="001C6A8F"/>
    <w:rsid w:val="001C7CAA"/>
    <w:rsid w:val="001D509E"/>
    <w:rsid w:val="001D69AD"/>
    <w:rsid w:val="001D6F9A"/>
    <w:rsid w:val="001E027B"/>
    <w:rsid w:val="001E0739"/>
    <w:rsid w:val="001E0CF9"/>
    <w:rsid w:val="001E2BC5"/>
    <w:rsid w:val="001E33F8"/>
    <w:rsid w:val="001E359F"/>
    <w:rsid w:val="001F2579"/>
    <w:rsid w:val="001F2F6E"/>
    <w:rsid w:val="001F565D"/>
    <w:rsid w:val="001F6350"/>
    <w:rsid w:val="00200028"/>
    <w:rsid w:val="00200584"/>
    <w:rsid w:val="00201825"/>
    <w:rsid w:val="002019FB"/>
    <w:rsid w:val="002028DB"/>
    <w:rsid w:val="00204F23"/>
    <w:rsid w:val="00206714"/>
    <w:rsid w:val="00210422"/>
    <w:rsid w:val="00212BFD"/>
    <w:rsid w:val="00212D15"/>
    <w:rsid w:val="0021473D"/>
    <w:rsid w:val="0021482B"/>
    <w:rsid w:val="00215D65"/>
    <w:rsid w:val="002231F3"/>
    <w:rsid w:val="0022375F"/>
    <w:rsid w:val="00223764"/>
    <w:rsid w:val="00224278"/>
    <w:rsid w:val="002242CF"/>
    <w:rsid w:val="0022444C"/>
    <w:rsid w:val="00224D26"/>
    <w:rsid w:val="00232BEF"/>
    <w:rsid w:val="00240EB2"/>
    <w:rsid w:val="002415C1"/>
    <w:rsid w:val="00244A66"/>
    <w:rsid w:val="002517E3"/>
    <w:rsid w:val="0025247D"/>
    <w:rsid w:val="002552DA"/>
    <w:rsid w:val="002560F9"/>
    <w:rsid w:val="00260CFF"/>
    <w:rsid w:val="00260E12"/>
    <w:rsid w:val="00265DCC"/>
    <w:rsid w:val="002702FB"/>
    <w:rsid w:val="00272772"/>
    <w:rsid w:val="002743DB"/>
    <w:rsid w:val="00274647"/>
    <w:rsid w:val="00274DF3"/>
    <w:rsid w:val="00276DEE"/>
    <w:rsid w:val="00281415"/>
    <w:rsid w:val="0028197C"/>
    <w:rsid w:val="00281E04"/>
    <w:rsid w:val="0028270F"/>
    <w:rsid w:val="002829D3"/>
    <w:rsid w:val="00283C59"/>
    <w:rsid w:val="0028442F"/>
    <w:rsid w:val="002848AB"/>
    <w:rsid w:val="00284C74"/>
    <w:rsid w:val="00284FDD"/>
    <w:rsid w:val="00286838"/>
    <w:rsid w:val="00291363"/>
    <w:rsid w:val="0029314C"/>
    <w:rsid w:val="00295368"/>
    <w:rsid w:val="002A5128"/>
    <w:rsid w:val="002B2564"/>
    <w:rsid w:val="002B27ED"/>
    <w:rsid w:val="002B5154"/>
    <w:rsid w:val="002B5B90"/>
    <w:rsid w:val="002B688D"/>
    <w:rsid w:val="002C046D"/>
    <w:rsid w:val="002C28DB"/>
    <w:rsid w:val="002C5E41"/>
    <w:rsid w:val="002C72B1"/>
    <w:rsid w:val="002C7BB3"/>
    <w:rsid w:val="002D3307"/>
    <w:rsid w:val="002D4D68"/>
    <w:rsid w:val="002D5F72"/>
    <w:rsid w:val="002E5B0F"/>
    <w:rsid w:val="002E7254"/>
    <w:rsid w:val="002E7F18"/>
    <w:rsid w:val="002F3C1B"/>
    <w:rsid w:val="002F4A99"/>
    <w:rsid w:val="002F5763"/>
    <w:rsid w:val="00302581"/>
    <w:rsid w:val="00303EB9"/>
    <w:rsid w:val="003046C7"/>
    <w:rsid w:val="00305313"/>
    <w:rsid w:val="003103A0"/>
    <w:rsid w:val="003127D4"/>
    <w:rsid w:val="0031312C"/>
    <w:rsid w:val="00315D24"/>
    <w:rsid w:val="00325134"/>
    <w:rsid w:val="00325CF1"/>
    <w:rsid w:val="00327131"/>
    <w:rsid w:val="00330D03"/>
    <w:rsid w:val="00330ED2"/>
    <w:rsid w:val="00331232"/>
    <w:rsid w:val="00334BEF"/>
    <w:rsid w:val="003356F7"/>
    <w:rsid w:val="00341087"/>
    <w:rsid w:val="00345AA4"/>
    <w:rsid w:val="003466FE"/>
    <w:rsid w:val="00350605"/>
    <w:rsid w:val="00350AE6"/>
    <w:rsid w:val="00351F50"/>
    <w:rsid w:val="00352C93"/>
    <w:rsid w:val="00353074"/>
    <w:rsid w:val="003557FA"/>
    <w:rsid w:val="003574EA"/>
    <w:rsid w:val="00357C0F"/>
    <w:rsid w:val="00360942"/>
    <w:rsid w:val="00365EBD"/>
    <w:rsid w:val="00367107"/>
    <w:rsid w:val="003711DD"/>
    <w:rsid w:val="003760F0"/>
    <w:rsid w:val="0038001A"/>
    <w:rsid w:val="003803EE"/>
    <w:rsid w:val="00381DB8"/>
    <w:rsid w:val="003820EB"/>
    <w:rsid w:val="00382254"/>
    <w:rsid w:val="00382F01"/>
    <w:rsid w:val="003836EF"/>
    <w:rsid w:val="0039153D"/>
    <w:rsid w:val="00391D3A"/>
    <w:rsid w:val="00392C02"/>
    <w:rsid w:val="00393907"/>
    <w:rsid w:val="00393C2F"/>
    <w:rsid w:val="003A0106"/>
    <w:rsid w:val="003A018B"/>
    <w:rsid w:val="003A0A5E"/>
    <w:rsid w:val="003A48B5"/>
    <w:rsid w:val="003A71B3"/>
    <w:rsid w:val="003B2526"/>
    <w:rsid w:val="003B3067"/>
    <w:rsid w:val="003B3D49"/>
    <w:rsid w:val="003B6A07"/>
    <w:rsid w:val="003B7449"/>
    <w:rsid w:val="003B7CBE"/>
    <w:rsid w:val="003C4677"/>
    <w:rsid w:val="003C506C"/>
    <w:rsid w:val="003D1595"/>
    <w:rsid w:val="003D3091"/>
    <w:rsid w:val="003D7B7E"/>
    <w:rsid w:val="003E11BA"/>
    <w:rsid w:val="003E2400"/>
    <w:rsid w:val="003E40C2"/>
    <w:rsid w:val="003E6DE7"/>
    <w:rsid w:val="003F4D81"/>
    <w:rsid w:val="003F5CA3"/>
    <w:rsid w:val="00401DAD"/>
    <w:rsid w:val="00411B83"/>
    <w:rsid w:val="00411D09"/>
    <w:rsid w:val="00411FCF"/>
    <w:rsid w:val="00413389"/>
    <w:rsid w:val="00413CC3"/>
    <w:rsid w:val="00422223"/>
    <w:rsid w:val="0042646B"/>
    <w:rsid w:val="00426730"/>
    <w:rsid w:val="00431778"/>
    <w:rsid w:val="00431C8E"/>
    <w:rsid w:val="00432732"/>
    <w:rsid w:val="00436481"/>
    <w:rsid w:val="00440122"/>
    <w:rsid w:val="00442D9A"/>
    <w:rsid w:val="004434DC"/>
    <w:rsid w:val="00445B88"/>
    <w:rsid w:val="00446E1B"/>
    <w:rsid w:val="00450452"/>
    <w:rsid w:val="00460E39"/>
    <w:rsid w:val="00460E4E"/>
    <w:rsid w:val="004647A6"/>
    <w:rsid w:val="00465EDF"/>
    <w:rsid w:val="00466205"/>
    <w:rsid w:val="00467C80"/>
    <w:rsid w:val="00470D28"/>
    <w:rsid w:val="00472658"/>
    <w:rsid w:val="00472E07"/>
    <w:rsid w:val="004752F1"/>
    <w:rsid w:val="00475992"/>
    <w:rsid w:val="0048077D"/>
    <w:rsid w:val="0048571B"/>
    <w:rsid w:val="00485EC6"/>
    <w:rsid w:val="004938CD"/>
    <w:rsid w:val="00494783"/>
    <w:rsid w:val="00495BBB"/>
    <w:rsid w:val="004970FF"/>
    <w:rsid w:val="004A251A"/>
    <w:rsid w:val="004A36F9"/>
    <w:rsid w:val="004A69CA"/>
    <w:rsid w:val="004B1C54"/>
    <w:rsid w:val="004B2056"/>
    <w:rsid w:val="004B2EBA"/>
    <w:rsid w:val="004B5DE3"/>
    <w:rsid w:val="004B604F"/>
    <w:rsid w:val="004B79B8"/>
    <w:rsid w:val="004C5EA1"/>
    <w:rsid w:val="004D0331"/>
    <w:rsid w:val="004D087C"/>
    <w:rsid w:val="004D13F2"/>
    <w:rsid w:val="004D5C5D"/>
    <w:rsid w:val="004E10F3"/>
    <w:rsid w:val="004E3BE1"/>
    <w:rsid w:val="004E5096"/>
    <w:rsid w:val="004F237A"/>
    <w:rsid w:val="004F28B6"/>
    <w:rsid w:val="004F6960"/>
    <w:rsid w:val="0050016F"/>
    <w:rsid w:val="00501955"/>
    <w:rsid w:val="005022E4"/>
    <w:rsid w:val="0050273A"/>
    <w:rsid w:val="005129CC"/>
    <w:rsid w:val="00515F02"/>
    <w:rsid w:val="005202C2"/>
    <w:rsid w:val="005210CB"/>
    <w:rsid w:val="00522C5C"/>
    <w:rsid w:val="005261B9"/>
    <w:rsid w:val="005264E6"/>
    <w:rsid w:val="00530AFC"/>
    <w:rsid w:val="00531069"/>
    <w:rsid w:val="00532655"/>
    <w:rsid w:val="005331FD"/>
    <w:rsid w:val="00542E4D"/>
    <w:rsid w:val="005539EE"/>
    <w:rsid w:val="00556AFF"/>
    <w:rsid w:val="00561023"/>
    <w:rsid w:val="005616E2"/>
    <w:rsid w:val="00561C3B"/>
    <w:rsid w:val="005630E4"/>
    <w:rsid w:val="0056651C"/>
    <w:rsid w:val="005706BA"/>
    <w:rsid w:val="00575D3A"/>
    <w:rsid w:val="005771C3"/>
    <w:rsid w:val="00580B4B"/>
    <w:rsid w:val="005837FE"/>
    <w:rsid w:val="00584140"/>
    <w:rsid w:val="00587558"/>
    <w:rsid w:val="0059236E"/>
    <w:rsid w:val="005927DB"/>
    <w:rsid w:val="00593315"/>
    <w:rsid w:val="005940A0"/>
    <w:rsid w:val="00597166"/>
    <w:rsid w:val="00597A17"/>
    <w:rsid w:val="005A2049"/>
    <w:rsid w:val="005A2AA1"/>
    <w:rsid w:val="005A410F"/>
    <w:rsid w:val="005A6E6F"/>
    <w:rsid w:val="005B0D83"/>
    <w:rsid w:val="005B61E7"/>
    <w:rsid w:val="005B7FFB"/>
    <w:rsid w:val="005C1580"/>
    <w:rsid w:val="005C1DF0"/>
    <w:rsid w:val="005C2D2B"/>
    <w:rsid w:val="005C5645"/>
    <w:rsid w:val="005C632C"/>
    <w:rsid w:val="005C665F"/>
    <w:rsid w:val="005D0991"/>
    <w:rsid w:val="005D15FE"/>
    <w:rsid w:val="005D1AD8"/>
    <w:rsid w:val="005D3B62"/>
    <w:rsid w:val="005D3D52"/>
    <w:rsid w:val="005E2525"/>
    <w:rsid w:val="005E3B52"/>
    <w:rsid w:val="005E6178"/>
    <w:rsid w:val="005F0492"/>
    <w:rsid w:val="005F11AB"/>
    <w:rsid w:val="005F2F70"/>
    <w:rsid w:val="005F3B68"/>
    <w:rsid w:val="005F5843"/>
    <w:rsid w:val="005F7D0A"/>
    <w:rsid w:val="00601521"/>
    <w:rsid w:val="00604B06"/>
    <w:rsid w:val="0060645A"/>
    <w:rsid w:val="00606D77"/>
    <w:rsid w:val="00606DE3"/>
    <w:rsid w:val="00611F9C"/>
    <w:rsid w:val="00612BD7"/>
    <w:rsid w:val="00612FFF"/>
    <w:rsid w:val="00614C6B"/>
    <w:rsid w:val="00616AC2"/>
    <w:rsid w:val="006201AF"/>
    <w:rsid w:val="00620433"/>
    <w:rsid w:val="0062141B"/>
    <w:rsid w:val="00625B4E"/>
    <w:rsid w:val="00626A73"/>
    <w:rsid w:val="0063013D"/>
    <w:rsid w:val="00630389"/>
    <w:rsid w:val="00630F1C"/>
    <w:rsid w:val="00632200"/>
    <w:rsid w:val="00632D4C"/>
    <w:rsid w:val="00634913"/>
    <w:rsid w:val="0063563C"/>
    <w:rsid w:val="00641125"/>
    <w:rsid w:val="00643FE4"/>
    <w:rsid w:val="0064737F"/>
    <w:rsid w:val="006504E1"/>
    <w:rsid w:val="00650CC3"/>
    <w:rsid w:val="00651442"/>
    <w:rsid w:val="00651D75"/>
    <w:rsid w:val="00666313"/>
    <w:rsid w:val="006665FE"/>
    <w:rsid w:val="00672196"/>
    <w:rsid w:val="0067291F"/>
    <w:rsid w:val="00672E2A"/>
    <w:rsid w:val="00675F74"/>
    <w:rsid w:val="006814A9"/>
    <w:rsid w:val="00684EE1"/>
    <w:rsid w:val="00692204"/>
    <w:rsid w:val="00693D21"/>
    <w:rsid w:val="0069520A"/>
    <w:rsid w:val="006957F8"/>
    <w:rsid w:val="006959AB"/>
    <w:rsid w:val="00696224"/>
    <w:rsid w:val="006A21EF"/>
    <w:rsid w:val="006B4B90"/>
    <w:rsid w:val="006B71F6"/>
    <w:rsid w:val="006C15B8"/>
    <w:rsid w:val="006C4CB0"/>
    <w:rsid w:val="006C6C63"/>
    <w:rsid w:val="006D29E8"/>
    <w:rsid w:val="006D2A11"/>
    <w:rsid w:val="006D3D09"/>
    <w:rsid w:val="006D6495"/>
    <w:rsid w:val="006E22F8"/>
    <w:rsid w:val="006E4B52"/>
    <w:rsid w:val="006E4DE6"/>
    <w:rsid w:val="006E6405"/>
    <w:rsid w:val="006E686E"/>
    <w:rsid w:val="006F1811"/>
    <w:rsid w:val="006F3461"/>
    <w:rsid w:val="006F3C97"/>
    <w:rsid w:val="006F596B"/>
    <w:rsid w:val="006F6E50"/>
    <w:rsid w:val="006F721C"/>
    <w:rsid w:val="006F7844"/>
    <w:rsid w:val="007044B8"/>
    <w:rsid w:val="007045B4"/>
    <w:rsid w:val="00704A0F"/>
    <w:rsid w:val="00706944"/>
    <w:rsid w:val="00711409"/>
    <w:rsid w:val="00711B1A"/>
    <w:rsid w:val="00712D67"/>
    <w:rsid w:val="0072171B"/>
    <w:rsid w:val="00722B66"/>
    <w:rsid w:val="007256F7"/>
    <w:rsid w:val="007260C1"/>
    <w:rsid w:val="007261B1"/>
    <w:rsid w:val="00730C18"/>
    <w:rsid w:val="007310E0"/>
    <w:rsid w:val="00731DFB"/>
    <w:rsid w:val="007325AF"/>
    <w:rsid w:val="00733B27"/>
    <w:rsid w:val="00735ABC"/>
    <w:rsid w:val="00740F86"/>
    <w:rsid w:val="007412D3"/>
    <w:rsid w:val="007440A4"/>
    <w:rsid w:val="00744D1A"/>
    <w:rsid w:val="00745938"/>
    <w:rsid w:val="007472C8"/>
    <w:rsid w:val="007573B6"/>
    <w:rsid w:val="0075746B"/>
    <w:rsid w:val="007654CE"/>
    <w:rsid w:val="007718BA"/>
    <w:rsid w:val="00771D4F"/>
    <w:rsid w:val="00772774"/>
    <w:rsid w:val="00772B5A"/>
    <w:rsid w:val="00775BA8"/>
    <w:rsid w:val="00776F74"/>
    <w:rsid w:val="00780AF0"/>
    <w:rsid w:val="0078180B"/>
    <w:rsid w:val="00786F9E"/>
    <w:rsid w:val="007874CC"/>
    <w:rsid w:val="00791877"/>
    <w:rsid w:val="0079193F"/>
    <w:rsid w:val="00791A0F"/>
    <w:rsid w:val="00792B52"/>
    <w:rsid w:val="00794ADA"/>
    <w:rsid w:val="007978CB"/>
    <w:rsid w:val="007A3BE6"/>
    <w:rsid w:val="007A74B0"/>
    <w:rsid w:val="007B2253"/>
    <w:rsid w:val="007C1B95"/>
    <w:rsid w:val="007C2A25"/>
    <w:rsid w:val="007C3AB5"/>
    <w:rsid w:val="007C509C"/>
    <w:rsid w:val="007C6798"/>
    <w:rsid w:val="007C6E08"/>
    <w:rsid w:val="007D0B3F"/>
    <w:rsid w:val="007D30FA"/>
    <w:rsid w:val="007D6761"/>
    <w:rsid w:val="007D6FB0"/>
    <w:rsid w:val="007D7042"/>
    <w:rsid w:val="007D7D44"/>
    <w:rsid w:val="007E0447"/>
    <w:rsid w:val="007E090C"/>
    <w:rsid w:val="007E0AD3"/>
    <w:rsid w:val="007E2232"/>
    <w:rsid w:val="007E4ADC"/>
    <w:rsid w:val="007E5CEF"/>
    <w:rsid w:val="007F3071"/>
    <w:rsid w:val="007F750B"/>
    <w:rsid w:val="00800BB0"/>
    <w:rsid w:val="00805C4B"/>
    <w:rsid w:val="00806901"/>
    <w:rsid w:val="00810487"/>
    <w:rsid w:val="00812F50"/>
    <w:rsid w:val="00823DBA"/>
    <w:rsid w:val="008275C4"/>
    <w:rsid w:val="00827AEC"/>
    <w:rsid w:val="00830E7A"/>
    <w:rsid w:val="0083456C"/>
    <w:rsid w:val="008347DB"/>
    <w:rsid w:val="0084001F"/>
    <w:rsid w:val="00843638"/>
    <w:rsid w:val="00844B87"/>
    <w:rsid w:val="00845147"/>
    <w:rsid w:val="00845ED9"/>
    <w:rsid w:val="00847BD1"/>
    <w:rsid w:val="008502B2"/>
    <w:rsid w:val="0085090A"/>
    <w:rsid w:val="00863D69"/>
    <w:rsid w:val="008643B3"/>
    <w:rsid w:val="008664E0"/>
    <w:rsid w:val="0086651C"/>
    <w:rsid w:val="00872A31"/>
    <w:rsid w:val="00872D6E"/>
    <w:rsid w:val="008763BD"/>
    <w:rsid w:val="00880DEB"/>
    <w:rsid w:val="00881635"/>
    <w:rsid w:val="00882946"/>
    <w:rsid w:val="00883A0B"/>
    <w:rsid w:val="0088574C"/>
    <w:rsid w:val="008862AD"/>
    <w:rsid w:val="0088747C"/>
    <w:rsid w:val="00887A11"/>
    <w:rsid w:val="00891F5E"/>
    <w:rsid w:val="008939B1"/>
    <w:rsid w:val="00893D55"/>
    <w:rsid w:val="00894DC2"/>
    <w:rsid w:val="00895F84"/>
    <w:rsid w:val="008A2EE1"/>
    <w:rsid w:val="008A5CCC"/>
    <w:rsid w:val="008B57A1"/>
    <w:rsid w:val="008C0089"/>
    <w:rsid w:val="008C0BAA"/>
    <w:rsid w:val="008C4FF7"/>
    <w:rsid w:val="008C50DC"/>
    <w:rsid w:val="008C5721"/>
    <w:rsid w:val="008D17DA"/>
    <w:rsid w:val="008D4E74"/>
    <w:rsid w:val="008D7939"/>
    <w:rsid w:val="008E1006"/>
    <w:rsid w:val="008E13EA"/>
    <w:rsid w:val="008E3B47"/>
    <w:rsid w:val="008E6C79"/>
    <w:rsid w:val="008F3475"/>
    <w:rsid w:val="008F6540"/>
    <w:rsid w:val="008F7EEB"/>
    <w:rsid w:val="009017F4"/>
    <w:rsid w:val="00903822"/>
    <w:rsid w:val="00904E98"/>
    <w:rsid w:val="00905BDE"/>
    <w:rsid w:val="009110A1"/>
    <w:rsid w:val="009127E3"/>
    <w:rsid w:val="00913A7C"/>
    <w:rsid w:val="009159EF"/>
    <w:rsid w:val="00920B63"/>
    <w:rsid w:val="00920C2D"/>
    <w:rsid w:val="009216A6"/>
    <w:rsid w:val="00923F15"/>
    <w:rsid w:val="00931021"/>
    <w:rsid w:val="0093323D"/>
    <w:rsid w:val="00943801"/>
    <w:rsid w:val="009438FD"/>
    <w:rsid w:val="0094447E"/>
    <w:rsid w:val="00945492"/>
    <w:rsid w:val="0095349A"/>
    <w:rsid w:val="00954A1E"/>
    <w:rsid w:val="0095695D"/>
    <w:rsid w:val="00956B23"/>
    <w:rsid w:val="009600E3"/>
    <w:rsid w:val="00960A5F"/>
    <w:rsid w:val="00960E08"/>
    <w:rsid w:val="00960EA6"/>
    <w:rsid w:val="009627BC"/>
    <w:rsid w:val="00963EDD"/>
    <w:rsid w:val="00965EA5"/>
    <w:rsid w:val="009663C8"/>
    <w:rsid w:val="00967496"/>
    <w:rsid w:val="00971D4F"/>
    <w:rsid w:val="009720A0"/>
    <w:rsid w:val="009731DE"/>
    <w:rsid w:val="009734FC"/>
    <w:rsid w:val="0097382F"/>
    <w:rsid w:val="00974E81"/>
    <w:rsid w:val="00975ADA"/>
    <w:rsid w:val="00975EF4"/>
    <w:rsid w:val="009779D5"/>
    <w:rsid w:val="009822BB"/>
    <w:rsid w:val="0098289C"/>
    <w:rsid w:val="00983507"/>
    <w:rsid w:val="00985069"/>
    <w:rsid w:val="00986170"/>
    <w:rsid w:val="009869E4"/>
    <w:rsid w:val="009874E2"/>
    <w:rsid w:val="00987C87"/>
    <w:rsid w:val="009905F3"/>
    <w:rsid w:val="00990B85"/>
    <w:rsid w:val="00996BAA"/>
    <w:rsid w:val="009B0531"/>
    <w:rsid w:val="009B0D93"/>
    <w:rsid w:val="009B0EA4"/>
    <w:rsid w:val="009B0F1C"/>
    <w:rsid w:val="009B46EF"/>
    <w:rsid w:val="009B5C80"/>
    <w:rsid w:val="009C3071"/>
    <w:rsid w:val="009C54B5"/>
    <w:rsid w:val="009C7B49"/>
    <w:rsid w:val="009D0184"/>
    <w:rsid w:val="009D1C6D"/>
    <w:rsid w:val="009D2B8C"/>
    <w:rsid w:val="009D3B9A"/>
    <w:rsid w:val="009D4866"/>
    <w:rsid w:val="009E21F3"/>
    <w:rsid w:val="009E30D1"/>
    <w:rsid w:val="009E55EC"/>
    <w:rsid w:val="009E67F3"/>
    <w:rsid w:val="009E7040"/>
    <w:rsid w:val="009E7EB1"/>
    <w:rsid w:val="009F2DDB"/>
    <w:rsid w:val="009F6BBC"/>
    <w:rsid w:val="00A01689"/>
    <w:rsid w:val="00A03CC4"/>
    <w:rsid w:val="00A05A45"/>
    <w:rsid w:val="00A1173B"/>
    <w:rsid w:val="00A14480"/>
    <w:rsid w:val="00A14EDA"/>
    <w:rsid w:val="00A21E67"/>
    <w:rsid w:val="00A23208"/>
    <w:rsid w:val="00A23683"/>
    <w:rsid w:val="00A255F0"/>
    <w:rsid w:val="00A27298"/>
    <w:rsid w:val="00A3091E"/>
    <w:rsid w:val="00A330C9"/>
    <w:rsid w:val="00A33D15"/>
    <w:rsid w:val="00A36070"/>
    <w:rsid w:val="00A37AFA"/>
    <w:rsid w:val="00A4015F"/>
    <w:rsid w:val="00A46FF6"/>
    <w:rsid w:val="00A500F8"/>
    <w:rsid w:val="00A5112C"/>
    <w:rsid w:val="00A5187B"/>
    <w:rsid w:val="00A545A0"/>
    <w:rsid w:val="00A62F31"/>
    <w:rsid w:val="00A634DC"/>
    <w:rsid w:val="00A66E80"/>
    <w:rsid w:val="00A67462"/>
    <w:rsid w:val="00A70F99"/>
    <w:rsid w:val="00A72948"/>
    <w:rsid w:val="00A72ED7"/>
    <w:rsid w:val="00A738BE"/>
    <w:rsid w:val="00A77D3B"/>
    <w:rsid w:val="00A80AAF"/>
    <w:rsid w:val="00A81A17"/>
    <w:rsid w:val="00A82C14"/>
    <w:rsid w:val="00A87ECD"/>
    <w:rsid w:val="00A9072C"/>
    <w:rsid w:val="00A91665"/>
    <w:rsid w:val="00A94968"/>
    <w:rsid w:val="00A9766F"/>
    <w:rsid w:val="00AA176A"/>
    <w:rsid w:val="00AA676E"/>
    <w:rsid w:val="00AB33F8"/>
    <w:rsid w:val="00AC018C"/>
    <w:rsid w:val="00AC0B0A"/>
    <w:rsid w:val="00AC1557"/>
    <w:rsid w:val="00AC164C"/>
    <w:rsid w:val="00AC3CA7"/>
    <w:rsid w:val="00AC3D48"/>
    <w:rsid w:val="00AD0CA5"/>
    <w:rsid w:val="00AE1D58"/>
    <w:rsid w:val="00AE41EB"/>
    <w:rsid w:val="00AE4D85"/>
    <w:rsid w:val="00AF01ED"/>
    <w:rsid w:val="00AF0F9A"/>
    <w:rsid w:val="00AF26AA"/>
    <w:rsid w:val="00AF2F7F"/>
    <w:rsid w:val="00AF3199"/>
    <w:rsid w:val="00B02C44"/>
    <w:rsid w:val="00B04BBE"/>
    <w:rsid w:val="00B05C9C"/>
    <w:rsid w:val="00B12FC1"/>
    <w:rsid w:val="00B2023B"/>
    <w:rsid w:val="00B229E3"/>
    <w:rsid w:val="00B23913"/>
    <w:rsid w:val="00B30EAF"/>
    <w:rsid w:val="00B347D0"/>
    <w:rsid w:val="00B34816"/>
    <w:rsid w:val="00B36109"/>
    <w:rsid w:val="00B3680A"/>
    <w:rsid w:val="00B36B48"/>
    <w:rsid w:val="00B42F2F"/>
    <w:rsid w:val="00B43A5C"/>
    <w:rsid w:val="00B44629"/>
    <w:rsid w:val="00B44F84"/>
    <w:rsid w:val="00B45D97"/>
    <w:rsid w:val="00B47661"/>
    <w:rsid w:val="00B51965"/>
    <w:rsid w:val="00B52CA3"/>
    <w:rsid w:val="00B53F11"/>
    <w:rsid w:val="00B55CFE"/>
    <w:rsid w:val="00B563FC"/>
    <w:rsid w:val="00B629ED"/>
    <w:rsid w:val="00B633E4"/>
    <w:rsid w:val="00B633F2"/>
    <w:rsid w:val="00B63591"/>
    <w:rsid w:val="00B6395B"/>
    <w:rsid w:val="00B66080"/>
    <w:rsid w:val="00B6613B"/>
    <w:rsid w:val="00B74599"/>
    <w:rsid w:val="00B75BCF"/>
    <w:rsid w:val="00B777E9"/>
    <w:rsid w:val="00B82554"/>
    <w:rsid w:val="00B829EB"/>
    <w:rsid w:val="00B8424D"/>
    <w:rsid w:val="00B913F7"/>
    <w:rsid w:val="00B9145D"/>
    <w:rsid w:val="00B93466"/>
    <w:rsid w:val="00B94F1C"/>
    <w:rsid w:val="00BA7D8F"/>
    <w:rsid w:val="00BB151F"/>
    <w:rsid w:val="00BB2013"/>
    <w:rsid w:val="00BB2871"/>
    <w:rsid w:val="00BC02C0"/>
    <w:rsid w:val="00BC3095"/>
    <w:rsid w:val="00BC7939"/>
    <w:rsid w:val="00BD0965"/>
    <w:rsid w:val="00BD136C"/>
    <w:rsid w:val="00BD2D48"/>
    <w:rsid w:val="00BD31CD"/>
    <w:rsid w:val="00BD4F05"/>
    <w:rsid w:val="00BD562F"/>
    <w:rsid w:val="00BD652B"/>
    <w:rsid w:val="00BD73C6"/>
    <w:rsid w:val="00BE0E49"/>
    <w:rsid w:val="00BE7025"/>
    <w:rsid w:val="00BF3B56"/>
    <w:rsid w:val="00BF4BD4"/>
    <w:rsid w:val="00BF55B2"/>
    <w:rsid w:val="00BF73C6"/>
    <w:rsid w:val="00C011A8"/>
    <w:rsid w:val="00C01814"/>
    <w:rsid w:val="00C02E15"/>
    <w:rsid w:val="00C07030"/>
    <w:rsid w:val="00C11729"/>
    <w:rsid w:val="00C14CD4"/>
    <w:rsid w:val="00C1679B"/>
    <w:rsid w:val="00C20AA9"/>
    <w:rsid w:val="00C233EB"/>
    <w:rsid w:val="00C246F5"/>
    <w:rsid w:val="00C278DA"/>
    <w:rsid w:val="00C31CE3"/>
    <w:rsid w:val="00C31DDA"/>
    <w:rsid w:val="00C35436"/>
    <w:rsid w:val="00C378ED"/>
    <w:rsid w:val="00C408B5"/>
    <w:rsid w:val="00C413D8"/>
    <w:rsid w:val="00C4588E"/>
    <w:rsid w:val="00C45D07"/>
    <w:rsid w:val="00C47020"/>
    <w:rsid w:val="00C47F57"/>
    <w:rsid w:val="00C51B2F"/>
    <w:rsid w:val="00C51D23"/>
    <w:rsid w:val="00C56067"/>
    <w:rsid w:val="00C561DA"/>
    <w:rsid w:val="00C57495"/>
    <w:rsid w:val="00C66DB8"/>
    <w:rsid w:val="00C679E8"/>
    <w:rsid w:val="00C7110F"/>
    <w:rsid w:val="00C73428"/>
    <w:rsid w:val="00C75C84"/>
    <w:rsid w:val="00C75DC9"/>
    <w:rsid w:val="00C8177C"/>
    <w:rsid w:val="00C8580D"/>
    <w:rsid w:val="00C90C6F"/>
    <w:rsid w:val="00C927E9"/>
    <w:rsid w:val="00C92D04"/>
    <w:rsid w:val="00CA09B4"/>
    <w:rsid w:val="00CA2FFF"/>
    <w:rsid w:val="00CA403A"/>
    <w:rsid w:val="00CA55F5"/>
    <w:rsid w:val="00CA61C5"/>
    <w:rsid w:val="00CA6FCF"/>
    <w:rsid w:val="00CB6D20"/>
    <w:rsid w:val="00CB6EA0"/>
    <w:rsid w:val="00CC0DD6"/>
    <w:rsid w:val="00CC25D0"/>
    <w:rsid w:val="00CC34B7"/>
    <w:rsid w:val="00CC47B1"/>
    <w:rsid w:val="00CD229D"/>
    <w:rsid w:val="00CD4DB3"/>
    <w:rsid w:val="00CD7443"/>
    <w:rsid w:val="00CD7631"/>
    <w:rsid w:val="00CE0F18"/>
    <w:rsid w:val="00CE15AD"/>
    <w:rsid w:val="00CE393F"/>
    <w:rsid w:val="00CE6427"/>
    <w:rsid w:val="00CE6A78"/>
    <w:rsid w:val="00CE6C52"/>
    <w:rsid w:val="00CE7829"/>
    <w:rsid w:val="00CF1793"/>
    <w:rsid w:val="00CF578B"/>
    <w:rsid w:val="00CF77C3"/>
    <w:rsid w:val="00CF7FCA"/>
    <w:rsid w:val="00D03355"/>
    <w:rsid w:val="00D045AF"/>
    <w:rsid w:val="00D07254"/>
    <w:rsid w:val="00D07256"/>
    <w:rsid w:val="00D10486"/>
    <w:rsid w:val="00D11F8F"/>
    <w:rsid w:val="00D1265C"/>
    <w:rsid w:val="00D14803"/>
    <w:rsid w:val="00D149B9"/>
    <w:rsid w:val="00D14F19"/>
    <w:rsid w:val="00D21AF8"/>
    <w:rsid w:val="00D21E16"/>
    <w:rsid w:val="00D231DE"/>
    <w:rsid w:val="00D24F5E"/>
    <w:rsid w:val="00D25DDC"/>
    <w:rsid w:val="00D25ED1"/>
    <w:rsid w:val="00D26428"/>
    <w:rsid w:val="00D314A4"/>
    <w:rsid w:val="00D326C3"/>
    <w:rsid w:val="00D3630D"/>
    <w:rsid w:val="00D4162E"/>
    <w:rsid w:val="00D41A8D"/>
    <w:rsid w:val="00D41C14"/>
    <w:rsid w:val="00D42205"/>
    <w:rsid w:val="00D42FE0"/>
    <w:rsid w:val="00D446AB"/>
    <w:rsid w:val="00D5430C"/>
    <w:rsid w:val="00D550BA"/>
    <w:rsid w:val="00D555BB"/>
    <w:rsid w:val="00D608FB"/>
    <w:rsid w:val="00D634F7"/>
    <w:rsid w:val="00D702DD"/>
    <w:rsid w:val="00D71157"/>
    <w:rsid w:val="00D71BD9"/>
    <w:rsid w:val="00D72E2A"/>
    <w:rsid w:val="00D75317"/>
    <w:rsid w:val="00D7568A"/>
    <w:rsid w:val="00D77E55"/>
    <w:rsid w:val="00D8139E"/>
    <w:rsid w:val="00D81F10"/>
    <w:rsid w:val="00D82EF5"/>
    <w:rsid w:val="00D84DE1"/>
    <w:rsid w:val="00D850D6"/>
    <w:rsid w:val="00D914E8"/>
    <w:rsid w:val="00D92730"/>
    <w:rsid w:val="00D944D2"/>
    <w:rsid w:val="00D97838"/>
    <w:rsid w:val="00DA1AA9"/>
    <w:rsid w:val="00DA42E6"/>
    <w:rsid w:val="00DA6926"/>
    <w:rsid w:val="00DA7AE7"/>
    <w:rsid w:val="00DA7C83"/>
    <w:rsid w:val="00DB0B2C"/>
    <w:rsid w:val="00DB1785"/>
    <w:rsid w:val="00DB1EC3"/>
    <w:rsid w:val="00DB5A6C"/>
    <w:rsid w:val="00DC2A18"/>
    <w:rsid w:val="00DC45BA"/>
    <w:rsid w:val="00DC5418"/>
    <w:rsid w:val="00DD1AC0"/>
    <w:rsid w:val="00DD3D1C"/>
    <w:rsid w:val="00DD6D83"/>
    <w:rsid w:val="00DE009A"/>
    <w:rsid w:val="00DE0E18"/>
    <w:rsid w:val="00DE25D8"/>
    <w:rsid w:val="00DE372E"/>
    <w:rsid w:val="00DE4461"/>
    <w:rsid w:val="00DE56FC"/>
    <w:rsid w:val="00DE64CF"/>
    <w:rsid w:val="00DF2449"/>
    <w:rsid w:val="00DF2C65"/>
    <w:rsid w:val="00DF34A6"/>
    <w:rsid w:val="00DF391E"/>
    <w:rsid w:val="00DF5855"/>
    <w:rsid w:val="00DF706B"/>
    <w:rsid w:val="00DF7075"/>
    <w:rsid w:val="00DF7504"/>
    <w:rsid w:val="00E04A88"/>
    <w:rsid w:val="00E063B2"/>
    <w:rsid w:val="00E12840"/>
    <w:rsid w:val="00E13BCE"/>
    <w:rsid w:val="00E15843"/>
    <w:rsid w:val="00E169F9"/>
    <w:rsid w:val="00E17765"/>
    <w:rsid w:val="00E20D9A"/>
    <w:rsid w:val="00E224B6"/>
    <w:rsid w:val="00E23E5F"/>
    <w:rsid w:val="00E258D1"/>
    <w:rsid w:val="00E2773A"/>
    <w:rsid w:val="00E3144F"/>
    <w:rsid w:val="00E33EF4"/>
    <w:rsid w:val="00E3505B"/>
    <w:rsid w:val="00E35922"/>
    <w:rsid w:val="00E366BF"/>
    <w:rsid w:val="00E37967"/>
    <w:rsid w:val="00E40E28"/>
    <w:rsid w:val="00E4367E"/>
    <w:rsid w:val="00E52C07"/>
    <w:rsid w:val="00E52C7C"/>
    <w:rsid w:val="00E57BF0"/>
    <w:rsid w:val="00E57D5A"/>
    <w:rsid w:val="00E57E0E"/>
    <w:rsid w:val="00E604EF"/>
    <w:rsid w:val="00E60685"/>
    <w:rsid w:val="00E60A82"/>
    <w:rsid w:val="00E6274F"/>
    <w:rsid w:val="00E65C06"/>
    <w:rsid w:val="00E65EDE"/>
    <w:rsid w:val="00E6642F"/>
    <w:rsid w:val="00E67C9F"/>
    <w:rsid w:val="00E70E9A"/>
    <w:rsid w:val="00E74AA5"/>
    <w:rsid w:val="00E777D4"/>
    <w:rsid w:val="00E77B44"/>
    <w:rsid w:val="00E8065C"/>
    <w:rsid w:val="00E8284D"/>
    <w:rsid w:val="00E85F5A"/>
    <w:rsid w:val="00E86D77"/>
    <w:rsid w:val="00E91CAA"/>
    <w:rsid w:val="00E92E82"/>
    <w:rsid w:val="00E9566B"/>
    <w:rsid w:val="00E96782"/>
    <w:rsid w:val="00EA34AF"/>
    <w:rsid w:val="00EA5822"/>
    <w:rsid w:val="00EB0B49"/>
    <w:rsid w:val="00EB1381"/>
    <w:rsid w:val="00EB16FF"/>
    <w:rsid w:val="00EB1798"/>
    <w:rsid w:val="00EB41B6"/>
    <w:rsid w:val="00EB617C"/>
    <w:rsid w:val="00EC0C1E"/>
    <w:rsid w:val="00EC14E8"/>
    <w:rsid w:val="00EC3DD1"/>
    <w:rsid w:val="00EC4793"/>
    <w:rsid w:val="00ED32D1"/>
    <w:rsid w:val="00ED47D5"/>
    <w:rsid w:val="00ED6879"/>
    <w:rsid w:val="00EE2AF9"/>
    <w:rsid w:val="00EE318F"/>
    <w:rsid w:val="00EE363C"/>
    <w:rsid w:val="00EE38D6"/>
    <w:rsid w:val="00EF4465"/>
    <w:rsid w:val="00EF7A79"/>
    <w:rsid w:val="00F007CD"/>
    <w:rsid w:val="00F052C8"/>
    <w:rsid w:val="00F05CFE"/>
    <w:rsid w:val="00F116E2"/>
    <w:rsid w:val="00F124C2"/>
    <w:rsid w:val="00F15762"/>
    <w:rsid w:val="00F171A6"/>
    <w:rsid w:val="00F226AA"/>
    <w:rsid w:val="00F240C8"/>
    <w:rsid w:val="00F24882"/>
    <w:rsid w:val="00F26DCA"/>
    <w:rsid w:val="00F275D5"/>
    <w:rsid w:val="00F30BBC"/>
    <w:rsid w:val="00F335EB"/>
    <w:rsid w:val="00F362B6"/>
    <w:rsid w:val="00F37B57"/>
    <w:rsid w:val="00F44059"/>
    <w:rsid w:val="00F44975"/>
    <w:rsid w:val="00F47F6F"/>
    <w:rsid w:val="00F47FAB"/>
    <w:rsid w:val="00F50967"/>
    <w:rsid w:val="00F50F11"/>
    <w:rsid w:val="00F5226C"/>
    <w:rsid w:val="00F53707"/>
    <w:rsid w:val="00F678C7"/>
    <w:rsid w:val="00F72136"/>
    <w:rsid w:val="00F7273D"/>
    <w:rsid w:val="00F73E8C"/>
    <w:rsid w:val="00F74694"/>
    <w:rsid w:val="00F81C12"/>
    <w:rsid w:val="00F824B5"/>
    <w:rsid w:val="00F825AA"/>
    <w:rsid w:val="00F839BE"/>
    <w:rsid w:val="00F84497"/>
    <w:rsid w:val="00F84F94"/>
    <w:rsid w:val="00F90E4F"/>
    <w:rsid w:val="00F9274C"/>
    <w:rsid w:val="00F93EA4"/>
    <w:rsid w:val="00F954DC"/>
    <w:rsid w:val="00FA06E8"/>
    <w:rsid w:val="00FA50FE"/>
    <w:rsid w:val="00FA64EB"/>
    <w:rsid w:val="00FA7366"/>
    <w:rsid w:val="00FB0A6E"/>
    <w:rsid w:val="00FB1DF1"/>
    <w:rsid w:val="00FB3182"/>
    <w:rsid w:val="00FB52C8"/>
    <w:rsid w:val="00FC240F"/>
    <w:rsid w:val="00FC3A24"/>
    <w:rsid w:val="00FC6304"/>
    <w:rsid w:val="00FC7467"/>
    <w:rsid w:val="00FD124D"/>
    <w:rsid w:val="00FD2956"/>
    <w:rsid w:val="00FD34CD"/>
    <w:rsid w:val="00FD3D9C"/>
    <w:rsid w:val="00FD6723"/>
    <w:rsid w:val="00FE249E"/>
    <w:rsid w:val="00FE471E"/>
    <w:rsid w:val="00FE482C"/>
    <w:rsid w:val="00FE5E6F"/>
    <w:rsid w:val="00FE6E19"/>
    <w:rsid w:val="00FE6ED2"/>
    <w:rsid w:val="00FE769B"/>
    <w:rsid w:val="00FF0AA4"/>
    <w:rsid w:val="00FF5A47"/>
    <w:rsid w:val="00FF659B"/>
    <w:rsid w:val="00FF70C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B488E"/>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GT"/>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styleId="Hipervnculo">
    <w:name w:val="Hyperlink"/>
    <w:basedOn w:val="Fuentedeprrafopredeter"/>
    <w:uiPriority w:val="99"/>
    <w:unhideWhenUsed/>
    <w:rsid w:val="00151C6B"/>
    <w:rPr>
      <w:color w:val="0000FF" w:themeColor="hyperlink"/>
      <w:u w:val="single"/>
    </w:rPr>
  </w:style>
  <w:style w:type="paragraph" w:styleId="Textodeglobo">
    <w:name w:val="Balloon Text"/>
    <w:basedOn w:val="Normal"/>
    <w:link w:val="TextodegloboCar"/>
    <w:uiPriority w:val="99"/>
    <w:semiHidden/>
    <w:unhideWhenUsed/>
    <w:rsid w:val="00BB28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871"/>
    <w:rPr>
      <w:rFonts w:ascii="Segoe UI" w:eastAsia="Arial" w:hAnsi="Segoe UI" w:cs="Segoe UI"/>
      <w:sz w:val="18"/>
      <w:szCs w:val="18"/>
      <w:lang w:val="es-ES"/>
    </w:rPr>
  </w:style>
  <w:style w:type="numbering" w:customStyle="1" w:styleId="Sinlista1">
    <w:name w:val="Sin lista1"/>
    <w:next w:val="Sinlista"/>
    <w:uiPriority w:val="99"/>
    <w:semiHidden/>
    <w:unhideWhenUsed/>
    <w:rsid w:val="00F839BE"/>
  </w:style>
  <w:style w:type="character" w:styleId="Hipervnculovisitado">
    <w:name w:val="FollowedHyperlink"/>
    <w:basedOn w:val="Fuentedeprrafopredeter"/>
    <w:uiPriority w:val="99"/>
    <w:semiHidden/>
    <w:unhideWhenUsed/>
    <w:rsid w:val="00F839BE"/>
    <w:rPr>
      <w:color w:val="954F72"/>
      <w:u w:val="single"/>
    </w:rPr>
  </w:style>
  <w:style w:type="paragraph" w:customStyle="1" w:styleId="xl65">
    <w:name w:val="xl65"/>
    <w:basedOn w:val="Normal"/>
    <w:rsid w:val="00F839BE"/>
    <w:pPr>
      <w:widowControl/>
      <w:pBdr>
        <w:top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GT"/>
    </w:rPr>
  </w:style>
  <w:style w:type="paragraph" w:customStyle="1" w:styleId="xl66">
    <w:name w:val="xl66"/>
    <w:basedOn w:val="Normal"/>
    <w:rsid w:val="00F839BE"/>
    <w:pPr>
      <w:widowControl/>
      <w:pBdr>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GT"/>
    </w:rPr>
  </w:style>
  <w:style w:type="paragraph" w:customStyle="1" w:styleId="xl67">
    <w:name w:val="xl67"/>
    <w:basedOn w:val="Normal"/>
    <w:rsid w:val="00F839BE"/>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68">
    <w:name w:val="xl68"/>
    <w:basedOn w:val="Normal"/>
    <w:rsid w:val="00F839B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69">
    <w:name w:val="xl69"/>
    <w:basedOn w:val="Normal"/>
    <w:rsid w:val="00F839BE"/>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70">
    <w:name w:val="xl70"/>
    <w:basedOn w:val="Normal"/>
    <w:rsid w:val="00F839BE"/>
    <w:pPr>
      <w:widowControl/>
      <w:pBdr>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16"/>
      <w:szCs w:val="16"/>
      <w:lang w:eastAsia="es-GT"/>
    </w:rPr>
  </w:style>
  <w:style w:type="paragraph" w:customStyle="1" w:styleId="xl71">
    <w:name w:val="xl71"/>
    <w:basedOn w:val="Normal"/>
    <w:rsid w:val="00F839B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72">
    <w:name w:val="xl72"/>
    <w:basedOn w:val="Normal"/>
    <w:rsid w:val="00F839BE"/>
    <w:pPr>
      <w:widowControl/>
      <w:pBdr>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73">
    <w:name w:val="xl73"/>
    <w:basedOn w:val="Normal"/>
    <w:rsid w:val="00F839BE"/>
    <w:pPr>
      <w:widowControl/>
      <w:pBdr>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16"/>
      <w:szCs w:val="16"/>
      <w:lang w:eastAsia="es-GT"/>
    </w:rPr>
  </w:style>
  <w:style w:type="paragraph" w:customStyle="1" w:styleId="xl74">
    <w:name w:val="xl74"/>
    <w:basedOn w:val="Normal"/>
    <w:rsid w:val="00F839BE"/>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75">
    <w:name w:val="xl75"/>
    <w:basedOn w:val="Normal"/>
    <w:rsid w:val="00F839BE"/>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76">
    <w:name w:val="xl76"/>
    <w:basedOn w:val="Normal"/>
    <w:rsid w:val="00F839BE"/>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16"/>
      <w:szCs w:val="16"/>
      <w:lang w:eastAsia="es-GT"/>
    </w:rPr>
  </w:style>
  <w:style w:type="paragraph" w:customStyle="1" w:styleId="xl77">
    <w:name w:val="xl77"/>
    <w:basedOn w:val="Normal"/>
    <w:rsid w:val="00F839BE"/>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78">
    <w:name w:val="xl78"/>
    <w:basedOn w:val="Normal"/>
    <w:rsid w:val="00F839B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79">
    <w:name w:val="xl79"/>
    <w:basedOn w:val="Normal"/>
    <w:rsid w:val="00F839BE"/>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80">
    <w:name w:val="xl80"/>
    <w:basedOn w:val="Normal"/>
    <w:rsid w:val="00F839BE"/>
    <w:pPr>
      <w:widowControl/>
      <w:pBdr>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16"/>
      <w:szCs w:val="16"/>
      <w:lang w:eastAsia="es-GT"/>
    </w:rPr>
  </w:style>
  <w:style w:type="paragraph" w:customStyle="1" w:styleId="xl81">
    <w:name w:val="xl81"/>
    <w:basedOn w:val="Normal"/>
    <w:rsid w:val="00F839BE"/>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8"/>
      <w:szCs w:val="18"/>
      <w:lang w:eastAsia="es-GT"/>
    </w:rPr>
  </w:style>
  <w:style w:type="paragraph" w:customStyle="1" w:styleId="xl82">
    <w:name w:val="xl82"/>
    <w:basedOn w:val="Normal"/>
    <w:rsid w:val="00F839BE"/>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s-GT"/>
    </w:rPr>
  </w:style>
  <w:style w:type="paragraph" w:customStyle="1" w:styleId="xl83">
    <w:name w:val="xl83"/>
    <w:basedOn w:val="Normal"/>
    <w:rsid w:val="00F839BE"/>
    <w:pPr>
      <w:widowControl/>
      <w:pBdr>
        <w:top w:val="single" w:sz="8" w:space="0" w:color="auto"/>
        <w:left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GT"/>
    </w:rPr>
  </w:style>
  <w:style w:type="paragraph" w:customStyle="1" w:styleId="xl84">
    <w:name w:val="xl84"/>
    <w:basedOn w:val="Normal"/>
    <w:rsid w:val="00F839BE"/>
    <w:pPr>
      <w:widowControl/>
      <w:pBdr>
        <w:left w:val="single" w:sz="8" w:space="0" w:color="auto"/>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GT"/>
    </w:rPr>
  </w:style>
  <w:style w:type="paragraph" w:customStyle="1" w:styleId="xl85">
    <w:name w:val="xl85"/>
    <w:basedOn w:val="Normal"/>
    <w:rsid w:val="00F839BE"/>
    <w:pPr>
      <w:widowControl/>
      <w:pBdr>
        <w:top w:val="single" w:sz="8" w:space="0" w:color="auto"/>
        <w:left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GT"/>
    </w:rPr>
  </w:style>
  <w:style w:type="paragraph" w:customStyle="1" w:styleId="xl86">
    <w:name w:val="xl86"/>
    <w:basedOn w:val="Normal"/>
    <w:rsid w:val="00F839BE"/>
    <w:pPr>
      <w:widowControl/>
      <w:pBdr>
        <w:left w:val="single" w:sz="8" w:space="0" w:color="auto"/>
        <w:bottom w:val="single" w:sz="8" w:space="0" w:color="auto"/>
        <w:right w:val="single" w:sz="8"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es-GT"/>
    </w:rPr>
  </w:style>
  <w:style w:type="paragraph" w:customStyle="1" w:styleId="xl87">
    <w:name w:val="xl87"/>
    <w:basedOn w:val="Normal"/>
    <w:rsid w:val="00F839B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88">
    <w:name w:val="xl88"/>
    <w:basedOn w:val="Normal"/>
    <w:rsid w:val="00F839B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89">
    <w:name w:val="xl89"/>
    <w:basedOn w:val="Normal"/>
    <w:rsid w:val="00F839B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90">
    <w:name w:val="xl90"/>
    <w:basedOn w:val="Normal"/>
    <w:rsid w:val="00F839B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91">
    <w:name w:val="xl91"/>
    <w:basedOn w:val="Normal"/>
    <w:rsid w:val="00F839B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92">
    <w:name w:val="xl92"/>
    <w:basedOn w:val="Normal"/>
    <w:rsid w:val="00F839B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93">
    <w:name w:val="xl93"/>
    <w:basedOn w:val="Normal"/>
    <w:rsid w:val="00F839B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94">
    <w:name w:val="xl94"/>
    <w:basedOn w:val="Normal"/>
    <w:rsid w:val="00F839B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eastAsia="es-GT"/>
    </w:rPr>
  </w:style>
  <w:style w:type="paragraph" w:customStyle="1" w:styleId="xl95">
    <w:name w:val="xl95"/>
    <w:basedOn w:val="Normal"/>
    <w:rsid w:val="00F839BE"/>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s-GT"/>
    </w:rPr>
  </w:style>
  <w:style w:type="paragraph" w:customStyle="1" w:styleId="xl96">
    <w:name w:val="xl96"/>
    <w:basedOn w:val="Normal"/>
    <w:rsid w:val="00F839BE"/>
    <w:pPr>
      <w:widowControl/>
      <w:pBdr>
        <w:top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s-GT"/>
    </w:rPr>
  </w:style>
  <w:style w:type="paragraph" w:customStyle="1" w:styleId="xl97">
    <w:name w:val="xl97"/>
    <w:basedOn w:val="Normal"/>
    <w:rsid w:val="00F839BE"/>
    <w:pPr>
      <w:widowControl/>
      <w:pBdr>
        <w:top w:val="single" w:sz="8" w:space="0" w:color="auto"/>
        <w:bottom w:val="single" w:sz="8" w:space="0" w:color="auto"/>
        <w:right w:val="single" w:sz="8" w:space="0" w:color="000000"/>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es-GT"/>
    </w:rPr>
  </w:style>
  <w:style w:type="paragraph" w:customStyle="1" w:styleId="xl98">
    <w:name w:val="xl98"/>
    <w:basedOn w:val="Normal"/>
    <w:rsid w:val="00F839BE"/>
    <w:pPr>
      <w:widowControl/>
      <w:pBdr>
        <w:bottom w:val="single" w:sz="8" w:space="0" w:color="auto"/>
        <w:right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color w:val="000000"/>
      <w:sz w:val="16"/>
      <w:szCs w:val="16"/>
      <w:lang w:eastAsia="es-GT"/>
    </w:rPr>
  </w:style>
  <w:style w:type="paragraph" w:customStyle="1" w:styleId="xl99">
    <w:name w:val="xl99"/>
    <w:basedOn w:val="Normal"/>
    <w:rsid w:val="00F839BE"/>
    <w:pPr>
      <w:widowControl/>
      <w:pBdr>
        <w:right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color w:val="000000"/>
      <w:sz w:val="16"/>
      <w:szCs w:val="16"/>
      <w:lang w:eastAsia="es-GT"/>
    </w:rPr>
  </w:style>
  <w:style w:type="paragraph" w:customStyle="1" w:styleId="xl100">
    <w:name w:val="xl100"/>
    <w:basedOn w:val="Normal"/>
    <w:rsid w:val="00F839BE"/>
    <w:pPr>
      <w:widowControl/>
      <w:pBdr>
        <w:top w:val="single" w:sz="8" w:space="0" w:color="auto"/>
        <w:bottom w:val="single" w:sz="8" w:space="0" w:color="auto"/>
        <w:right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color w:val="000000"/>
      <w:sz w:val="16"/>
      <w:szCs w:val="16"/>
      <w:lang w:eastAsia="es-GT"/>
    </w:rPr>
  </w:style>
  <w:style w:type="paragraph" w:customStyle="1" w:styleId="xl101">
    <w:name w:val="xl101"/>
    <w:basedOn w:val="Normal"/>
    <w:rsid w:val="00F839BE"/>
    <w:pPr>
      <w:widowControl/>
      <w:pBdr>
        <w:top w:val="single" w:sz="8" w:space="0" w:color="auto"/>
        <w:left w:val="single" w:sz="8" w:space="0" w:color="auto"/>
        <w:right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color w:val="000000"/>
      <w:sz w:val="16"/>
      <w:szCs w:val="16"/>
      <w:lang w:eastAsia="es-GT"/>
    </w:rPr>
  </w:style>
  <w:style w:type="paragraph" w:customStyle="1" w:styleId="xl102">
    <w:name w:val="xl102"/>
    <w:basedOn w:val="Normal"/>
    <w:rsid w:val="00F839BE"/>
    <w:pPr>
      <w:widowControl/>
      <w:pBdr>
        <w:left w:val="single" w:sz="8" w:space="0" w:color="auto"/>
        <w:bottom w:val="single" w:sz="8" w:space="0" w:color="auto"/>
        <w:right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color w:val="000000"/>
      <w:sz w:val="16"/>
      <w:szCs w:val="16"/>
      <w:lang w:eastAsia="es-GT"/>
    </w:rPr>
  </w:style>
  <w:style w:type="paragraph" w:customStyle="1" w:styleId="xl103">
    <w:name w:val="xl103"/>
    <w:basedOn w:val="Normal"/>
    <w:rsid w:val="00F839BE"/>
    <w:pPr>
      <w:widowControl/>
      <w:pBdr>
        <w:left w:val="single" w:sz="8" w:space="0" w:color="auto"/>
        <w:right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color w:val="000000"/>
      <w:sz w:val="16"/>
      <w:szCs w:val="16"/>
      <w:lang w:eastAsia="es-GT"/>
    </w:rPr>
  </w:style>
  <w:style w:type="paragraph" w:customStyle="1" w:styleId="xl104">
    <w:name w:val="xl104"/>
    <w:basedOn w:val="Normal"/>
    <w:rsid w:val="00F839BE"/>
    <w:pPr>
      <w:widowControl/>
      <w:pBdr>
        <w:bottom w:val="single" w:sz="8" w:space="0" w:color="auto"/>
        <w:right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color w:val="000000"/>
      <w:sz w:val="16"/>
      <w:szCs w:val="16"/>
      <w:lang w:eastAsia="es-GT"/>
    </w:rPr>
  </w:style>
  <w:style w:type="paragraph" w:customStyle="1" w:styleId="xl105">
    <w:name w:val="xl105"/>
    <w:basedOn w:val="Normal"/>
    <w:rsid w:val="00F839BE"/>
    <w:pPr>
      <w:widowControl/>
      <w:pBdr>
        <w:top w:val="single" w:sz="8" w:space="0" w:color="auto"/>
        <w:left w:val="single" w:sz="8" w:space="0" w:color="auto"/>
        <w:right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color w:val="000000"/>
      <w:sz w:val="16"/>
      <w:szCs w:val="16"/>
      <w:lang w:eastAsia="es-GT"/>
    </w:rPr>
  </w:style>
  <w:style w:type="paragraph" w:customStyle="1" w:styleId="xl106">
    <w:name w:val="xl106"/>
    <w:basedOn w:val="Normal"/>
    <w:rsid w:val="00F839BE"/>
    <w:pPr>
      <w:widowControl/>
      <w:pBdr>
        <w:left w:val="single" w:sz="8" w:space="0" w:color="auto"/>
        <w:bottom w:val="single" w:sz="8" w:space="0" w:color="auto"/>
        <w:right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color w:val="000000"/>
      <w:sz w:val="16"/>
      <w:szCs w:val="16"/>
      <w:lang w:eastAsia="es-GT"/>
    </w:rPr>
  </w:style>
  <w:style w:type="paragraph" w:customStyle="1" w:styleId="xl107">
    <w:name w:val="xl107"/>
    <w:basedOn w:val="Normal"/>
    <w:rsid w:val="00F839BE"/>
    <w:pPr>
      <w:widowControl/>
      <w:pBdr>
        <w:bottom w:val="single" w:sz="8" w:space="0" w:color="auto"/>
        <w:right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color w:val="000000"/>
      <w:sz w:val="18"/>
      <w:szCs w:val="18"/>
      <w:lang w:eastAsia="es-GT"/>
    </w:rPr>
  </w:style>
  <w:style w:type="paragraph" w:customStyle="1" w:styleId="xl108">
    <w:name w:val="xl108"/>
    <w:basedOn w:val="Normal"/>
    <w:rsid w:val="00F839BE"/>
    <w:pPr>
      <w:widowControl/>
      <w:pBdr>
        <w:bottom w:val="single" w:sz="8" w:space="0" w:color="auto"/>
        <w:right w:val="single" w:sz="8" w:space="0" w:color="auto"/>
      </w:pBdr>
      <w:autoSpaceDE/>
      <w:autoSpaceDN/>
      <w:spacing w:before="100" w:beforeAutospacing="1" w:after="100" w:afterAutospacing="1"/>
      <w:jc w:val="right"/>
      <w:textAlignment w:val="center"/>
    </w:pPr>
    <w:rPr>
      <w:rFonts w:ascii="Times New Roman" w:eastAsia="Times New Roman" w:hAnsi="Times New Roman" w:cs="Times New Roman"/>
      <w:b/>
      <w:bCs/>
      <w:color w:val="000000"/>
      <w:sz w:val="18"/>
      <w:szCs w:val="18"/>
      <w:lang w:eastAsia="es-GT"/>
    </w:rPr>
  </w:style>
  <w:style w:type="character" w:customStyle="1" w:styleId="xnormaltextrun">
    <w:name w:val="x_normaltextrun"/>
    <w:basedOn w:val="Fuentedeprrafopredeter"/>
    <w:rsid w:val="00357C0F"/>
  </w:style>
  <w:style w:type="character" w:styleId="Refdecomentario">
    <w:name w:val="annotation reference"/>
    <w:basedOn w:val="Fuentedeprrafopredeter"/>
    <w:uiPriority w:val="99"/>
    <w:semiHidden/>
    <w:unhideWhenUsed/>
    <w:rsid w:val="003E2400"/>
    <w:rPr>
      <w:sz w:val="16"/>
      <w:szCs w:val="16"/>
    </w:rPr>
  </w:style>
  <w:style w:type="paragraph" w:styleId="Textocomentario">
    <w:name w:val="annotation text"/>
    <w:basedOn w:val="Normal"/>
    <w:link w:val="TextocomentarioCar"/>
    <w:uiPriority w:val="99"/>
    <w:semiHidden/>
    <w:unhideWhenUsed/>
    <w:rsid w:val="003E2400"/>
    <w:rPr>
      <w:sz w:val="20"/>
      <w:szCs w:val="20"/>
    </w:rPr>
  </w:style>
  <w:style w:type="character" w:customStyle="1" w:styleId="TextocomentarioCar">
    <w:name w:val="Texto comentario Car"/>
    <w:basedOn w:val="Fuentedeprrafopredeter"/>
    <w:link w:val="Textocomentario"/>
    <w:uiPriority w:val="99"/>
    <w:semiHidden/>
    <w:rsid w:val="003E2400"/>
    <w:rPr>
      <w:rFonts w:ascii="Arial" w:eastAsia="Arial" w:hAnsi="Arial" w:cs="Arial"/>
      <w:sz w:val="20"/>
      <w:szCs w:val="20"/>
      <w:lang w:val="es-GT"/>
    </w:rPr>
  </w:style>
  <w:style w:type="paragraph" w:styleId="Asuntodelcomentario">
    <w:name w:val="annotation subject"/>
    <w:basedOn w:val="Textocomentario"/>
    <w:next w:val="Textocomentario"/>
    <w:link w:val="AsuntodelcomentarioCar"/>
    <w:uiPriority w:val="99"/>
    <w:semiHidden/>
    <w:unhideWhenUsed/>
    <w:rsid w:val="003E2400"/>
    <w:rPr>
      <w:b/>
      <w:bCs/>
    </w:rPr>
  </w:style>
  <w:style w:type="character" w:customStyle="1" w:styleId="AsuntodelcomentarioCar">
    <w:name w:val="Asunto del comentario Car"/>
    <w:basedOn w:val="TextocomentarioCar"/>
    <w:link w:val="Asuntodelcomentario"/>
    <w:uiPriority w:val="99"/>
    <w:semiHidden/>
    <w:rsid w:val="003E2400"/>
    <w:rPr>
      <w:rFonts w:ascii="Arial" w:eastAsia="Arial" w:hAnsi="Arial" w:cs="Arial"/>
      <w:b/>
      <w:bCs/>
      <w:sz w:val="20"/>
      <w:szCs w:val="20"/>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54101">
      <w:bodyDiv w:val="1"/>
      <w:marLeft w:val="0"/>
      <w:marRight w:val="0"/>
      <w:marTop w:val="0"/>
      <w:marBottom w:val="0"/>
      <w:divBdr>
        <w:top w:val="none" w:sz="0" w:space="0" w:color="auto"/>
        <w:left w:val="none" w:sz="0" w:space="0" w:color="auto"/>
        <w:bottom w:val="none" w:sz="0" w:space="0" w:color="auto"/>
        <w:right w:val="none" w:sz="0" w:space="0" w:color="auto"/>
      </w:divBdr>
    </w:div>
    <w:div w:id="1351029790">
      <w:bodyDiv w:val="1"/>
      <w:marLeft w:val="0"/>
      <w:marRight w:val="0"/>
      <w:marTop w:val="0"/>
      <w:marBottom w:val="0"/>
      <w:divBdr>
        <w:top w:val="none" w:sz="0" w:space="0" w:color="auto"/>
        <w:left w:val="none" w:sz="0" w:space="0" w:color="auto"/>
        <w:bottom w:val="none" w:sz="0" w:space="0" w:color="auto"/>
        <w:right w:val="none" w:sz="0" w:space="0" w:color="auto"/>
      </w:divBdr>
    </w:div>
    <w:div w:id="2134402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7FD1-5B61-488D-9ACB-D2CEEE3D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3399</Words>
  <Characters>18698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2023-03-22T20:01:00Z</cp:lastPrinted>
  <dcterms:created xsi:type="dcterms:W3CDTF">2023-03-29T15:38:00Z</dcterms:created>
  <dcterms:modified xsi:type="dcterms:W3CDTF">2023-03-29T15:38:00Z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