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668C4" w14:textId="7CF69F8A" w:rsidR="00C77E48" w:rsidRDefault="00C77E48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F1E03BD" w14:textId="77777777" w:rsidR="003D0052" w:rsidRP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9421E1">
        <w:rPr>
          <w:rFonts w:ascii="Arial" w:hAnsi="Arial" w:cs="Arial"/>
          <w:b/>
          <w:sz w:val="24"/>
          <w:szCs w:val="24"/>
        </w:rPr>
        <w:t>MINISTERIO DE EDUCACIÓN</w:t>
      </w:r>
    </w:p>
    <w:p w14:paraId="1D825004" w14:textId="0C90758E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9421E1">
        <w:rPr>
          <w:rFonts w:ascii="Arial" w:hAnsi="Arial" w:cs="Arial"/>
          <w:b/>
          <w:sz w:val="24"/>
          <w:szCs w:val="24"/>
        </w:rPr>
        <w:t xml:space="preserve">DIRECCIÓN DE AUDITORÍA INTERNA </w:t>
      </w:r>
      <w:r w:rsidR="003344F9">
        <w:rPr>
          <w:rFonts w:ascii="Arial" w:hAnsi="Arial" w:cs="Arial"/>
          <w:b/>
          <w:sz w:val="24"/>
          <w:szCs w:val="24"/>
        </w:rPr>
        <w:t>-</w:t>
      </w:r>
      <w:r w:rsidRPr="009421E1">
        <w:rPr>
          <w:rFonts w:ascii="Arial" w:hAnsi="Arial" w:cs="Arial"/>
          <w:b/>
          <w:sz w:val="24"/>
          <w:szCs w:val="24"/>
        </w:rPr>
        <w:t>DIDAI-</w:t>
      </w:r>
    </w:p>
    <w:p w14:paraId="2B446193" w14:textId="58675DC1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Informe O-DIDAI/SUB-</w:t>
      </w:r>
      <w:r w:rsidR="00500AC2">
        <w:rPr>
          <w:rFonts w:ascii="Arial" w:hAnsi="Arial" w:cs="Arial"/>
          <w:b/>
          <w:sz w:val="24"/>
          <w:szCs w:val="24"/>
        </w:rPr>
        <w:t>224</w:t>
      </w:r>
      <w:r>
        <w:rPr>
          <w:rFonts w:ascii="Arial" w:hAnsi="Arial" w:cs="Arial"/>
          <w:b/>
          <w:sz w:val="24"/>
          <w:szCs w:val="24"/>
        </w:rPr>
        <w:t>-202</w:t>
      </w:r>
      <w:r w:rsidR="00345C4C">
        <w:rPr>
          <w:rFonts w:ascii="Arial" w:hAnsi="Arial" w:cs="Arial"/>
          <w:b/>
          <w:sz w:val="24"/>
          <w:szCs w:val="24"/>
        </w:rPr>
        <w:t>3</w:t>
      </w:r>
    </w:p>
    <w:p w14:paraId="7CEB6F4F" w14:textId="37C92A18" w:rsidR="001505C6" w:rsidRDefault="001505C6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SIAD </w:t>
      </w:r>
      <w:r w:rsidR="00500AC2">
        <w:rPr>
          <w:rFonts w:ascii="Arial" w:hAnsi="Arial" w:cs="Arial"/>
          <w:b/>
          <w:sz w:val="24"/>
          <w:szCs w:val="24"/>
        </w:rPr>
        <w:t>630394</w:t>
      </w:r>
    </w:p>
    <w:p w14:paraId="7960201D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7BCDEF6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3C268E6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43EF7D3" w14:textId="711DAB26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EB6434D" w14:textId="1BD0E31C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7A5723A" w14:textId="611BF8BB" w:rsidR="003C4BC7" w:rsidRDefault="003C4BC7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921F9B9" w14:textId="7775F53C" w:rsidR="003C4BC7" w:rsidRDefault="003C4BC7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34E067F" w14:textId="51E0650A" w:rsidR="003C4BC7" w:rsidRDefault="003C4BC7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25F21D9" w14:textId="77777777" w:rsidR="004D42D6" w:rsidRDefault="004D42D6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7D900D0" w14:textId="77777777" w:rsidR="003C4BC7" w:rsidRDefault="003C4BC7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140BF4F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BF80779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B202FCC" w14:textId="45098223" w:rsidR="00DE5AFD" w:rsidRPr="00DE5AFD" w:rsidRDefault="009421E1" w:rsidP="009421E1">
      <w:pPr>
        <w:spacing w:after="0" w:line="276" w:lineRule="auto"/>
        <w:jc w:val="center"/>
        <w:rPr>
          <w:rFonts w:ascii="Arial" w:hAnsi="Arial" w:cs="Arial"/>
          <w:b/>
        </w:rPr>
      </w:pPr>
      <w:bookmarkStart w:id="0" w:name="_Hlk152682349"/>
      <w:r w:rsidRPr="00DE5AFD">
        <w:rPr>
          <w:rFonts w:ascii="Arial" w:hAnsi="Arial" w:cs="Arial"/>
          <w:b/>
        </w:rPr>
        <w:t>CONSEJO O CONSULTORÍA</w:t>
      </w:r>
      <w:r w:rsidR="00A36907">
        <w:rPr>
          <w:rFonts w:ascii="Arial" w:hAnsi="Arial" w:cs="Arial"/>
          <w:b/>
        </w:rPr>
        <w:t xml:space="preserve"> INTERNA</w:t>
      </w:r>
      <w:r w:rsidRPr="00DE5AFD">
        <w:rPr>
          <w:rFonts w:ascii="Arial" w:hAnsi="Arial" w:cs="Arial"/>
          <w:b/>
        </w:rPr>
        <w:t xml:space="preserve"> </w:t>
      </w:r>
      <w:r w:rsidR="001118E8" w:rsidRPr="00DE5AFD">
        <w:rPr>
          <w:rFonts w:ascii="Arial" w:hAnsi="Arial" w:cs="Arial"/>
          <w:b/>
        </w:rPr>
        <w:t xml:space="preserve">DE </w:t>
      </w:r>
      <w:r w:rsidR="00DE5AFD" w:rsidRPr="00DE5AFD">
        <w:rPr>
          <w:rFonts w:ascii="Arial" w:hAnsi="Arial" w:cs="Arial"/>
          <w:b/>
        </w:rPr>
        <w:t>PRIMER</w:t>
      </w:r>
      <w:r w:rsidR="00C02D01" w:rsidRPr="00DE5AFD">
        <w:rPr>
          <w:rFonts w:ascii="Arial" w:hAnsi="Arial" w:cs="Arial"/>
          <w:b/>
        </w:rPr>
        <w:t xml:space="preserve"> </w:t>
      </w:r>
      <w:r w:rsidR="00345C4C" w:rsidRPr="00DE5AFD">
        <w:rPr>
          <w:rFonts w:ascii="Arial" w:hAnsi="Arial" w:cs="Arial"/>
          <w:b/>
        </w:rPr>
        <w:t xml:space="preserve">SEGUIMIENTO A LAS RECOMENDACIONES EMITIDAS POR </w:t>
      </w:r>
      <w:r w:rsidR="00A36907">
        <w:rPr>
          <w:rFonts w:ascii="Arial" w:hAnsi="Arial" w:cs="Arial"/>
          <w:b/>
        </w:rPr>
        <w:t>LA DIRECCIÓN DE AUDITORÍA INTERNA</w:t>
      </w:r>
      <w:r w:rsidR="00DE5AFD" w:rsidRPr="00DE5AFD">
        <w:rPr>
          <w:rFonts w:ascii="Arial" w:hAnsi="Arial" w:cs="Arial"/>
          <w:b/>
        </w:rPr>
        <w:t xml:space="preserve"> </w:t>
      </w:r>
      <w:r w:rsidR="00A36907">
        <w:rPr>
          <w:rFonts w:ascii="Arial" w:hAnsi="Arial" w:cs="Arial"/>
          <w:b/>
        </w:rPr>
        <w:t>EN INFORME CAI: 00050 RELACIONADA CON LA AUDITORÍA DE CUMPLIMIENTO Y FINANCIERA DE VERIFICACIÓN DEL PROCESO DE SELECCIÓN, ADMINISTRACIÓN Y PAGO DE BECAS DE ACUERDO A LA NORMATIVA LEGAL VIGENTE</w:t>
      </w:r>
    </w:p>
    <w:bookmarkEnd w:id="0"/>
    <w:p w14:paraId="09E857F0" w14:textId="77777777" w:rsidR="00DE5AFD" w:rsidRDefault="00DE5AFD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F274BE0" w14:textId="77777777" w:rsidR="00DE5AFD" w:rsidRDefault="00DE5AFD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839AF9C" w14:textId="77777777" w:rsidR="00C02D01" w:rsidRDefault="00C02D0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077B966" w14:textId="77777777" w:rsidR="00C02D01" w:rsidRDefault="00C02D0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7094064" w14:textId="77777777" w:rsidR="00C02D01" w:rsidRDefault="00C02D0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108FCA7" w14:textId="4CFAC418" w:rsidR="009421E1" w:rsidRDefault="00C02D0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DIRECCIÓN </w:t>
      </w:r>
      <w:r w:rsidR="00A36907">
        <w:rPr>
          <w:rFonts w:ascii="Arial" w:hAnsi="Arial" w:cs="Arial"/>
          <w:b/>
          <w:sz w:val="24"/>
          <w:szCs w:val="24"/>
        </w:rPr>
        <w:t>DEPARTAMENTAL DE EDUCACIÓN DE CHIQUIMULA</w:t>
      </w:r>
    </w:p>
    <w:p w14:paraId="70D155F3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25F62A8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05886B8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25A4130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B83C1FA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8B5711B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3C0F81D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CFB7289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E1B6785" w14:textId="3B010BC5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477E50E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69B3D1A" w14:textId="1354E13E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GUATEMALA, </w:t>
      </w:r>
      <w:r w:rsidR="00A36907">
        <w:rPr>
          <w:rFonts w:ascii="Arial" w:hAnsi="Arial" w:cs="Arial"/>
          <w:b/>
          <w:sz w:val="24"/>
          <w:szCs w:val="24"/>
        </w:rPr>
        <w:t>DICIEMBRE</w:t>
      </w:r>
      <w:r w:rsidR="00DE5AF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 202</w:t>
      </w:r>
      <w:r w:rsidR="001118E8">
        <w:rPr>
          <w:rFonts w:ascii="Arial" w:hAnsi="Arial" w:cs="Arial"/>
          <w:b/>
          <w:sz w:val="24"/>
          <w:szCs w:val="24"/>
        </w:rPr>
        <w:t>3</w:t>
      </w:r>
    </w:p>
    <w:p w14:paraId="7C83E163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A6A9616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D231734" w14:textId="77777777" w:rsidR="00762B3B" w:rsidRDefault="00762B3B" w:rsidP="0060062E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</w:p>
    <w:p w14:paraId="4387F876" w14:textId="26198C2B" w:rsidR="009421E1" w:rsidRDefault="00C77E48" w:rsidP="0060062E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</w:t>
      </w:r>
      <w:r w:rsidR="009421E1">
        <w:rPr>
          <w:rFonts w:ascii="Arial" w:hAnsi="Arial" w:cs="Arial"/>
          <w:b/>
          <w:sz w:val="24"/>
          <w:szCs w:val="24"/>
        </w:rPr>
        <w:t>DICE</w:t>
      </w:r>
    </w:p>
    <w:p w14:paraId="5253917F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B018BAD" w14:textId="77777777" w:rsidR="009421E1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INTRODUCCIÓN </w:t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  <w:t>3</w:t>
      </w:r>
    </w:p>
    <w:p w14:paraId="3558642F" w14:textId="544D7A4A" w:rsidR="002F73C4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OBJETIVOS</w:t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4B6739">
        <w:rPr>
          <w:rFonts w:ascii="Arial" w:hAnsi="Arial" w:cs="Arial"/>
          <w:b/>
          <w:sz w:val="24"/>
          <w:szCs w:val="24"/>
        </w:rPr>
        <w:t>3</w:t>
      </w:r>
    </w:p>
    <w:p w14:paraId="1B082E20" w14:textId="6E413842" w:rsidR="002F73C4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ALCANCE DE LA ACTIVIDAD</w:t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4B6739">
        <w:rPr>
          <w:rFonts w:ascii="Arial" w:hAnsi="Arial" w:cs="Arial"/>
          <w:b/>
          <w:sz w:val="24"/>
          <w:szCs w:val="24"/>
        </w:rPr>
        <w:t>3</w:t>
      </w:r>
    </w:p>
    <w:p w14:paraId="23DE4D4E" w14:textId="7F0F72B9" w:rsidR="00DF6150" w:rsidRDefault="004B6739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RESULTADOS DE LA ACTIVIDAD</w:t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3</w:t>
      </w:r>
    </w:p>
    <w:p w14:paraId="4FBE0AF9" w14:textId="3451BF0D" w:rsidR="009421E1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ANEXOS</w:t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106EC9">
        <w:rPr>
          <w:rFonts w:ascii="Arial" w:hAnsi="Arial" w:cs="Arial"/>
          <w:b/>
          <w:sz w:val="24"/>
          <w:szCs w:val="24"/>
        </w:rPr>
        <w:t>5</w:t>
      </w:r>
    </w:p>
    <w:p w14:paraId="48B7C69A" w14:textId="77777777" w:rsidR="002F73C4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</w:p>
    <w:p w14:paraId="4D4ADB1C" w14:textId="77777777" w:rsidR="002F73C4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</w:p>
    <w:p w14:paraId="4BC4A0DB" w14:textId="77777777" w:rsidR="002F73C4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</w:p>
    <w:p w14:paraId="515BC9AC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954BCB3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52D80A79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516AFEE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12680D7D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3CDA2796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182D81A8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24D3CD8B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6C811A38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2FD7D68C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64E8A9C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E283CAB" w14:textId="15BC8653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7C79DC0A" w14:textId="77777777" w:rsidR="0060062E" w:rsidRDefault="0060062E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38AC363A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2FEE1EE9" w14:textId="4CAC59AC" w:rsidR="001118E8" w:rsidRDefault="001118E8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AF905BC" w14:textId="0E5DC681" w:rsidR="00D7519D" w:rsidRDefault="00D7519D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3E950819" w14:textId="5F114F35" w:rsidR="00D7519D" w:rsidRDefault="00D7519D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361890C0" w14:textId="6775F030" w:rsidR="00106EC9" w:rsidRDefault="00106EC9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328C447E" w14:textId="77777777" w:rsidR="00106EC9" w:rsidRDefault="00106EC9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EEEBB0C" w14:textId="27518FB0" w:rsidR="0070301D" w:rsidRDefault="0070301D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INTRO</w:t>
      </w:r>
      <w:r w:rsidR="00810979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 xml:space="preserve">UCCIÓN </w:t>
      </w:r>
    </w:p>
    <w:p w14:paraId="0066C6B6" w14:textId="62337419" w:rsidR="00C43F7B" w:rsidRPr="00C43F7B" w:rsidRDefault="002227C6" w:rsidP="00DB5E23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227C6">
        <w:rPr>
          <w:rFonts w:ascii="Arial" w:hAnsi="Arial" w:cs="Arial"/>
          <w:sz w:val="24"/>
          <w:szCs w:val="24"/>
        </w:rPr>
        <w:t xml:space="preserve">De conformidad con el nombramiento de auditoría No. </w:t>
      </w:r>
      <w:r w:rsidRPr="00563008">
        <w:rPr>
          <w:rFonts w:ascii="Arial" w:hAnsi="Arial" w:cs="Arial"/>
          <w:b/>
          <w:bCs/>
          <w:sz w:val="24"/>
          <w:szCs w:val="24"/>
        </w:rPr>
        <w:t>O-DIDAI/SUB-</w:t>
      </w:r>
      <w:r w:rsidR="0045553F">
        <w:rPr>
          <w:rFonts w:ascii="Arial" w:hAnsi="Arial" w:cs="Arial"/>
          <w:b/>
          <w:bCs/>
          <w:sz w:val="24"/>
          <w:szCs w:val="24"/>
        </w:rPr>
        <w:t>2</w:t>
      </w:r>
      <w:r w:rsidR="00C43F7B">
        <w:rPr>
          <w:rFonts w:ascii="Arial" w:hAnsi="Arial" w:cs="Arial"/>
          <w:b/>
          <w:bCs/>
          <w:sz w:val="24"/>
          <w:szCs w:val="24"/>
        </w:rPr>
        <w:t>24</w:t>
      </w:r>
      <w:r w:rsidR="00FC516D" w:rsidRPr="00563008">
        <w:rPr>
          <w:rFonts w:ascii="Arial" w:hAnsi="Arial" w:cs="Arial"/>
          <w:b/>
          <w:bCs/>
          <w:sz w:val="24"/>
          <w:szCs w:val="24"/>
        </w:rPr>
        <w:t>-2023</w:t>
      </w:r>
      <w:r w:rsidRPr="002227C6">
        <w:rPr>
          <w:rFonts w:ascii="Arial" w:hAnsi="Arial" w:cs="Arial"/>
          <w:sz w:val="24"/>
          <w:szCs w:val="24"/>
        </w:rPr>
        <w:t xml:space="preserve"> de fecha </w:t>
      </w:r>
      <w:r w:rsidR="00C43F7B">
        <w:rPr>
          <w:rFonts w:ascii="Arial" w:hAnsi="Arial" w:cs="Arial"/>
          <w:sz w:val="24"/>
          <w:szCs w:val="24"/>
        </w:rPr>
        <w:t>29</w:t>
      </w:r>
      <w:r w:rsidRPr="002227C6">
        <w:rPr>
          <w:rFonts w:ascii="Arial" w:hAnsi="Arial" w:cs="Arial"/>
          <w:sz w:val="24"/>
          <w:szCs w:val="24"/>
        </w:rPr>
        <w:t xml:space="preserve"> de </w:t>
      </w:r>
      <w:r w:rsidR="0045553F">
        <w:rPr>
          <w:rFonts w:ascii="Arial" w:hAnsi="Arial" w:cs="Arial"/>
          <w:sz w:val="24"/>
          <w:szCs w:val="24"/>
        </w:rPr>
        <w:t>noviembre</w:t>
      </w:r>
      <w:r w:rsidRPr="002227C6">
        <w:rPr>
          <w:rFonts w:ascii="Arial" w:hAnsi="Arial" w:cs="Arial"/>
          <w:sz w:val="24"/>
          <w:szCs w:val="24"/>
        </w:rPr>
        <w:t xml:space="preserve"> de 202</w:t>
      </w:r>
      <w:r w:rsidR="00FC516D">
        <w:rPr>
          <w:rFonts w:ascii="Arial" w:hAnsi="Arial" w:cs="Arial"/>
          <w:sz w:val="24"/>
          <w:szCs w:val="24"/>
        </w:rPr>
        <w:t>3</w:t>
      </w:r>
      <w:r w:rsidRPr="002227C6">
        <w:rPr>
          <w:rFonts w:ascii="Arial" w:hAnsi="Arial" w:cs="Arial"/>
          <w:sz w:val="24"/>
          <w:szCs w:val="24"/>
        </w:rPr>
        <w:t xml:space="preserve">, emitido por la Licenciada Julia Victoria Monzón Pérez, </w:t>
      </w:r>
      <w:r w:rsidR="00C02D01">
        <w:rPr>
          <w:rFonts w:ascii="Arial" w:hAnsi="Arial" w:cs="Arial"/>
          <w:sz w:val="24"/>
          <w:szCs w:val="24"/>
        </w:rPr>
        <w:t>D</w:t>
      </w:r>
      <w:r w:rsidR="00CA1BC3" w:rsidRPr="002227C6">
        <w:rPr>
          <w:rFonts w:ascii="Arial" w:hAnsi="Arial" w:cs="Arial"/>
          <w:sz w:val="24"/>
          <w:szCs w:val="24"/>
        </w:rPr>
        <w:t>irectora</w:t>
      </w:r>
      <w:r w:rsidRPr="002227C6">
        <w:rPr>
          <w:rFonts w:ascii="Arial" w:hAnsi="Arial" w:cs="Arial"/>
          <w:sz w:val="24"/>
          <w:szCs w:val="24"/>
        </w:rPr>
        <w:t xml:space="preserve"> de la Dirección de Auditoría Interna del Ministerio de Educación, fui designada para realizar, Consejo o Consultoría</w:t>
      </w:r>
      <w:r w:rsidR="00C43F7B">
        <w:rPr>
          <w:rFonts w:ascii="Arial" w:hAnsi="Arial" w:cs="Arial"/>
          <w:sz w:val="24"/>
          <w:szCs w:val="24"/>
        </w:rPr>
        <w:t xml:space="preserve"> Interna</w:t>
      </w:r>
      <w:r w:rsidRPr="002227C6">
        <w:rPr>
          <w:rFonts w:ascii="Arial" w:hAnsi="Arial" w:cs="Arial"/>
          <w:sz w:val="24"/>
          <w:szCs w:val="24"/>
        </w:rPr>
        <w:t xml:space="preserve"> de</w:t>
      </w:r>
      <w:r w:rsidR="00FC516D">
        <w:rPr>
          <w:rFonts w:ascii="Arial" w:hAnsi="Arial" w:cs="Arial"/>
          <w:sz w:val="24"/>
          <w:szCs w:val="24"/>
        </w:rPr>
        <w:t xml:space="preserve"> </w:t>
      </w:r>
      <w:r w:rsidR="0045553F" w:rsidRPr="0045553F">
        <w:rPr>
          <w:rFonts w:ascii="Arial" w:hAnsi="Arial" w:cs="Arial"/>
          <w:b/>
          <w:bCs/>
          <w:sz w:val="24"/>
          <w:szCs w:val="24"/>
        </w:rPr>
        <w:t>p</w:t>
      </w:r>
      <w:r w:rsidR="0045553F">
        <w:rPr>
          <w:rFonts w:ascii="Arial" w:hAnsi="Arial" w:cs="Arial"/>
          <w:b/>
          <w:bCs/>
          <w:sz w:val="24"/>
          <w:szCs w:val="24"/>
        </w:rPr>
        <w:t>rimer</w:t>
      </w:r>
      <w:r w:rsidR="00FC516D" w:rsidRPr="009D2BB5">
        <w:rPr>
          <w:rFonts w:ascii="Arial" w:hAnsi="Arial" w:cs="Arial"/>
          <w:b/>
          <w:bCs/>
          <w:sz w:val="24"/>
          <w:szCs w:val="24"/>
        </w:rPr>
        <w:t xml:space="preserve"> seguimiento</w:t>
      </w:r>
      <w:r w:rsidR="00FC516D">
        <w:rPr>
          <w:rFonts w:ascii="Arial" w:hAnsi="Arial" w:cs="Arial"/>
          <w:sz w:val="24"/>
          <w:szCs w:val="24"/>
        </w:rPr>
        <w:t xml:space="preserve"> </w:t>
      </w:r>
      <w:r w:rsidR="00DB5E23">
        <w:rPr>
          <w:rFonts w:ascii="Arial" w:hAnsi="Arial" w:cs="Arial"/>
          <w:sz w:val="24"/>
          <w:szCs w:val="24"/>
        </w:rPr>
        <w:t>a</w:t>
      </w:r>
      <w:r w:rsidR="00FC516D">
        <w:rPr>
          <w:rFonts w:ascii="Arial" w:hAnsi="Arial" w:cs="Arial"/>
          <w:sz w:val="24"/>
          <w:szCs w:val="24"/>
        </w:rPr>
        <w:t xml:space="preserve"> las recomendaciones emitidas por la </w:t>
      </w:r>
      <w:r w:rsidR="00C02D01">
        <w:rPr>
          <w:rFonts w:ascii="Arial" w:hAnsi="Arial" w:cs="Arial"/>
          <w:sz w:val="24"/>
          <w:szCs w:val="24"/>
        </w:rPr>
        <w:t>D</w:t>
      </w:r>
      <w:r w:rsidR="00C02D01" w:rsidRPr="00C02D01">
        <w:rPr>
          <w:rFonts w:ascii="Arial" w:hAnsi="Arial" w:cs="Arial"/>
          <w:bCs/>
          <w:sz w:val="24"/>
          <w:szCs w:val="24"/>
        </w:rPr>
        <w:t xml:space="preserve">irección de </w:t>
      </w:r>
      <w:r w:rsidR="00C02D01">
        <w:rPr>
          <w:rFonts w:ascii="Arial" w:hAnsi="Arial" w:cs="Arial"/>
          <w:bCs/>
          <w:sz w:val="24"/>
          <w:szCs w:val="24"/>
        </w:rPr>
        <w:t>A</w:t>
      </w:r>
      <w:r w:rsidR="00C02D01" w:rsidRPr="00C02D01">
        <w:rPr>
          <w:rFonts w:ascii="Arial" w:hAnsi="Arial" w:cs="Arial"/>
          <w:bCs/>
          <w:sz w:val="24"/>
          <w:szCs w:val="24"/>
        </w:rPr>
        <w:t xml:space="preserve">uditoría </w:t>
      </w:r>
      <w:r w:rsidR="00C02D01">
        <w:rPr>
          <w:rFonts w:ascii="Arial" w:hAnsi="Arial" w:cs="Arial"/>
          <w:bCs/>
          <w:sz w:val="24"/>
          <w:szCs w:val="24"/>
        </w:rPr>
        <w:t>I</w:t>
      </w:r>
      <w:r w:rsidR="00C02D01" w:rsidRPr="00C02D01">
        <w:rPr>
          <w:rFonts w:ascii="Arial" w:hAnsi="Arial" w:cs="Arial"/>
          <w:bCs/>
          <w:sz w:val="24"/>
          <w:szCs w:val="24"/>
        </w:rPr>
        <w:t>nterna</w:t>
      </w:r>
      <w:r w:rsidR="00563008">
        <w:rPr>
          <w:rFonts w:ascii="Arial" w:hAnsi="Arial" w:cs="Arial"/>
          <w:bCs/>
          <w:sz w:val="24"/>
          <w:szCs w:val="24"/>
        </w:rPr>
        <w:t>,</w:t>
      </w:r>
      <w:r w:rsidR="00C02D01" w:rsidRPr="00C02D01">
        <w:rPr>
          <w:rFonts w:ascii="Arial" w:hAnsi="Arial" w:cs="Arial"/>
          <w:bCs/>
          <w:sz w:val="24"/>
          <w:szCs w:val="24"/>
        </w:rPr>
        <w:t xml:space="preserve"> en el informe </w:t>
      </w:r>
      <w:r w:rsidR="00C43F7B" w:rsidRPr="00C43F7B">
        <w:rPr>
          <w:rFonts w:ascii="Arial" w:hAnsi="Arial" w:cs="Arial"/>
          <w:sz w:val="24"/>
          <w:szCs w:val="24"/>
        </w:rPr>
        <w:t>CAI: 00050 relacionada con la Auditoría De Cumplimiento y Financiera de verificación del proceso de selección, administración y pago de becas de acuerdo a la normativa legal vigente</w:t>
      </w:r>
      <w:r w:rsidR="00DB5E23">
        <w:rPr>
          <w:rFonts w:ascii="Arial" w:hAnsi="Arial" w:cs="Arial"/>
          <w:sz w:val="24"/>
          <w:szCs w:val="24"/>
        </w:rPr>
        <w:t xml:space="preserve"> por el período auditado del 1 de enero al 31 de agosto de 2023, en la Dirección Departamental de Educación de Chiquimula.</w:t>
      </w:r>
    </w:p>
    <w:p w14:paraId="663205E9" w14:textId="10742BDE" w:rsidR="000F1F26" w:rsidRDefault="00846413" w:rsidP="00683A0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OBJETIVOS</w:t>
      </w:r>
    </w:p>
    <w:p w14:paraId="2819B45B" w14:textId="77777777" w:rsidR="00846413" w:rsidRDefault="00846413" w:rsidP="00683A0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GENERAL</w:t>
      </w:r>
    </w:p>
    <w:p w14:paraId="7D28D26F" w14:textId="2AB54163" w:rsidR="00846413" w:rsidRDefault="008F1630" w:rsidP="00683A0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Realizar </w:t>
      </w:r>
      <w:r w:rsidR="00DE16E4">
        <w:rPr>
          <w:rFonts w:ascii="Arial" w:hAnsi="Arial" w:cs="Arial"/>
          <w:sz w:val="24"/>
          <w:szCs w:val="24"/>
        </w:rPr>
        <w:t>primer</w:t>
      </w:r>
      <w:r>
        <w:rPr>
          <w:rFonts w:ascii="Arial" w:hAnsi="Arial" w:cs="Arial"/>
          <w:sz w:val="24"/>
          <w:szCs w:val="24"/>
        </w:rPr>
        <w:t xml:space="preserve"> seguimiento a las recomendaciones emitidas por la </w:t>
      </w:r>
      <w:r w:rsidR="00DB5E23">
        <w:rPr>
          <w:rFonts w:ascii="Arial" w:hAnsi="Arial" w:cs="Arial"/>
          <w:sz w:val="24"/>
          <w:szCs w:val="24"/>
        </w:rPr>
        <w:t>Dirección de Auditoría Interna.</w:t>
      </w:r>
    </w:p>
    <w:p w14:paraId="221DE230" w14:textId="10D18094" w:rsidR="00846413" w:rsidRDefault="00846413" w:rsidP="00683A0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ESPECÍFICOS</w:t>
      </w:r>
    </w:p>
    <w:p w14:paraId="5BD04851" w14:textId="56C5D6D1" w:rsidR="008F1630" w:rsidRDefault="008F1630" w:rsidP="0084641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8F1630">
        <w:rPr>
          <w:rFonts w:ascii="Arial" w:hAnsi="Arial" w:cs="Arial"/>
          <w:bCs/>
          <w:sz w:val="24"/>
          <w:szCs w:val="24"/>
        </w:rPr>
        <w:t xml:space="preserve">Verificar </w:t>
      </w:r>
      <w:r>
        <w:rPr>
          <w:rFonts w:ascii="Arial" w:hAnsi="Arial" w:cs="Arial"/>
          <w:bCs/>
          <w:sz w:val="24"/>
          <w:szCs w:val="24"/>
        </w:rPr>
        <w:t>si existen recomendaciones implementadas, en proceso e incumplidas.</w:t>
      </w:r>
    </w:p>
    <w:p w14:paraId="657FF821" w14:textId="77777777" w:rsidR="00C40830" w:rsidRDefault="00C40830" w:rsidP="00C40830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ALCANCE DE LA ACTIVIDAD</w:t>
      </w:r>
    </w:p>
    <w:p w14:paraId="62662894" w14:textId="31822983" w:rsidR="00C40830" w:rsidRPr="00C43F7B" w:rsidRDefault="00C40830" w:rsidP="00C4083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efectuó primer seguimiento a dos recomendaciones producto de los hallazgos formulados por la Dirección de Auditoría Interna, </w:t>
      </w:r>
      <w:r w:rsidRPr="00C02D01">
        <w:rPr>
          <w:rFonts w:ascii="Arial" w:hAnsi="Arial" w:cs="Arial"/>
          <w:bCs/>
          <w:sz w:val="24"/>
          <w:szCs w:val="24"/>
        </w:rPr>
        <w:t xml:space="preserve">en el informe </w:t>
      </w:r>
      <w:r w:rsidRPr="00C43F7B">
        <w:rPr>
          <w:rFonts w:ascii="Arial" w:hAnsi="Arial" w:cs="Arial"/>
          <w:sz w:val="24"/>
          <w:szCs w:val="24"/>
        </w:rPr>
        <w:t>CAI: 00050 relacionada con la Auditoría De Cumplimiento y Financiera de verificación del proceso de selección, administración y pago de becas de acuerdo a la normativa legal vigente</w:t>
      </w:r>
      <w:r>
        <w:rPr>
          <w:rFonts w:ascii="Arial" w:hAnsi="Arial" w:cs="Arial"/>
          <w:sz w:val="24"/>
          <w:szCs w:val="24"/>
        </w:rPr>
        <w:t>, por el período auditado del 1 de enero al 31 de agosto de 2023, en la Dirección Departamental de Educación de Chiquimula.</w:t>
      </w:r>
    </w:p>
    <w:p w14:paraId="613F726A" w14:textId="77777777" w:rsidR="00C40830" w:rsidRDefault="00C40830" w:rsidP="00C40830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472CA">
        <w:rPr>
          <w:rFonts w:ascii="Arial" w:hAnsi="Arial" w:cs="Arial"/>
          <w:b/>
          <w:bCs/>
          <w:sz w:val="24"/>
          <w:szCs w:val="24"/>
        </w:rPr>
        <w:t>RESULTADOS DE LA ACTIVIDAD</w:t>
      </w:r>
    </w:p>
    <w:p w14:paraId="5A152E96" w14:textId="08FAD3CC" w:rsidR="00C40830" w:rsidRDefault="00C40830" w:rsidP="00C4083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conformidad con la información y pruebas documentales presentadas por los responsables de la entidad, se estableció que la Viceministra Administrativa, giró instrucciones para la implementación de las recomendaciones. De conformidad </w:t>
      </w:r>
      <w:r w:rsidRPr="00D7519D">
        <w:rPr>
          <w:rFonts w:ascii="Arial" w:hAnsi="Arial" w:cs="Arial"/>
          <w:sz w:val="24"/>
          <w:szCs w:val="24"/>
        </w:rPr>
        <w:t>con el formulario SR1, seguimiento a recomendaciones</w:t>
      </w:r>
      <w:r>
        <w:rPr>
          <w:rFonts w:ascii="Arial" w:hAnsi="Arial" w:cs="Arial"/>
          <w:sz w:val="24"/>
          <w:szCs w:val="24"/>
        </w:rPr>
        <w:t xml:space="preserve">, </w:t>
      </w:r>
      <w:r w:rsidRPr="00D7519D">
        <w:rPr>
          <w:rFonts w:ascii="Arial" w:hAnsi="Arial" w:cs="Arial"/>
          <w:sz w:val="24"/>
          <w:szCs w:val="24"/>
        </w:rPr>
        <w:t>se determinó que</w:t>
      </w:r>
      <w:r>
        <w:rPr>
          <w:rFonts w:ascii="Arial" w:hAnsi="Arial" w:cs="Arial"/>
          <w:sz w:val="24"/>
          <w:szCs w:val="24"/>
        </w:rPr>
        <w:t xml:space="preserve"> </w:t>
      </w:r>
      <w:r w:rsidRPr="00D7519D">
        <w:rPr>
          <w:rFonts w:ascii="Arial" w:hAnsi="Arial" w:cs="Arial"/>
          <w:sz w:val="24"/>
          <w:szCs w:val="24"/>
        </w:rPr>
        <w:t xml:space="preserve">las </w:t>
      </w:r>
      <w:r>
        <w:rPr>
          <w:rFonts w:ascii="Arial" w:hAnsi="Arial" w:cs="Arial"/>
          <w:sz w:val="24"/>
          <w:szCs w:val="24"/>
        </w:rPr>
        <w:t xml:space="preserve">dos </w:t>
      </w:r>
      <w:r w:rsidRPr="00D7519D">
        <w:rPr>
          <w:rFonts w:ascii="Arial" w:hAnsi="Arial" w:cs="Arial"/>
          <w:sz w:val="24"/>
          <w:szCs w:val="24"/>
        </w:rPr>
        <w:t xml:space="preserve">recomendaciones, están </w:t>
      </w:r>
      <w:r w:rsidRPr="00993781">
        <w:rPr>
          <w:rFonts w:ascii="Arial" w:hAnsi="Arial" w:cs="Arial"/>
          <w:b/>
          <w:bCs/>
          <w:sz w:val="24"/>
          <w:szCs w:val="24"/>
        </w:rPr>
        <w:t>en proceso</w:t>
      </w:r>
      <w:r w:rsidRPr="00D7519D">
        <w:rPr>
          <w:rFonts w:ascii="Arial" w:hAnsi="Arial" w:cs="Arial"/>
          <w:sz w:val="24"/>
          <w:szCs w:val="24"/>
        </w:rPr>
        <w:t xml:space="preserve"> por lo siguiente:</w:t>
      </w:r>
    </w:p>
    <w:p w14:paraId="0BA82100" w14:textId="77777777" w:rsidR="003422F3" w:rsidRDefault="003422F3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73E39A" w14:textId="77777777" w:rsidR="003422F3" w:rsidRDefault="003422F3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8833FCD" w14:textId="77777777" w:rsidR="008A61A5" w:rsidRPr="008A61A5" w:rsidRDefault="008A61A5" w:rsidP="00987FF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A61A5">
        <w:rPr>
          <w:rFonts w:ascii="Arial" w:hAnsi="Arial" w:cs="Arial"/>
          <w:b/>
          <w:bCs/>
          <w:sz w:val="24"/>
          <w:szCs w:val="24"/>
        </w:rPr>
        <w:lastRenderedPageBreak/>
        <w:t>Número 1</w:t>
      </w:r>
    </w:p>
    <w:p w14:paraId="776D509E" w14:textId="096C1385" w:rsidR="008A61A5" w:rsidRPr="008A61A5" w:rsidRDefault="008A61A5" w:rsidP="00987FF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A61A5">
        <w:rPr>
          <w:rFonts w:ascii="Arial" w:hAnsi="Arial" w:cs="Arial"/>
          <w:b/>
          <w:bCs/>
          <w:sz w:val="24"/>
          <w:szCs w:val="24"/>
        </w:rPr>
        <w:t>Deficiencia en el pago del programa de Bolsa de Estudios</w:t>
      </w:r>
    </w:p>
    <w:p w14:paraId="16D6C514" w14:textId="4F3E66C4" w:rsidR="008A61A5" w:rsidRPr="006A512B" w:rsidRDefault="008A61A5" w:rsidP="00A9066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A512B">
        <w:rPr>
          <w:rFonts w:ascii="Arial" w:hAnsi="Arial" w:cs="Arial"/>
          <w:sz w:val="24"/>
          <w:szCs w:val="24"/>
        </w:rPr>
        <w:t xml:space="preserve">No </w:t>
      </w:r>
      <w:r w:rsidR="006974F6" w:rsidRPr="006A512B">
        <w:rPr>
          <w:rFonts w:ascii="Arial" w:hAnsi="Arial" w:cs="Arial"/>
          <w:sz w:val="24"/>
          <w:szCs w:val="24"/>
        </w:rPr>
        <w:t>obstante,</w:t>
      </w:r>
      <w:r w:rsidRPr="006A512B">
        <w:rPr>
          <w:rFonts w:ascii="Arial" w:hAnsi="Arial" w:cs="Arial"/>
          <w:sz w:val="24"/>
          <w:szCs w:val="24"/>
        </w:rPr>
        <w:t xml:space="preserve"> fueron giradas instrucciones</w:t>
      </w:r>
      <w:r w:rsidR="00714915" w:rsidRPr="006A512B">
        <w:rPr>
          <w:rFonts w:ascii="Arial" w:hAnsi="Arial" w:cs="Arial"/>
          <w:sz w:val="24"/>
          <w:szCs w:val="24"/>
        </w:rPr>
        <w:t>,</w:t>
      </w:r>
      <w:r w:rsidRPr="006A512B">
        <w:rPr>
          <w:rFonts w:ascii="Arial" w:hAnsi="Arial" w:cs="Arial"/>
          <w:sz w:val="24"/>
          <w:szCs w:val="24"/>
        </w:rPr>
        <w:t xml:space="preserve"> </w:t>
      </w:r>
      <w:r w:rsidR="00F31B88">
        <w:rPr>
          <w:rFonts w:ascii="Arial" w:hAnsi="Arial" w:cs="Arial"/>
          <w:sz w:val="24"/>
          <w:szCs w:val="24"/>
        </w:rPr>
        <w:t xml:space="preserve">los responsables de la administración </w:t>
      </w:r>
      <w:r w:rsidR="00252D93">
        <w:rPr>
          <w:rFonts w:ascii="Arial" w:hAnsi="Arial" w:cs="Arial"/>
          <w:sz w:val="24"/>
          <w:szCs w:val="24"/>
        </w:rPr>
        <w:t>de programas</w:t>
      </w:r>
      <w:r w:rsidR="00F31B88">
        <w:rPr>
          <w:rFonts w:ascii="Arial" w:hAnsi="Arial" w:cs="Arial"/>
          <w:sz w:val="24"/>
          <w:szCs w:val="24"/>
        </w:rPr>
        <w:t xml:space="preserve"> de apoyo,</w:t>
      </w:r>
      <w:r w:rsidRPr="006A512B">
        <w:rPr>
          <w:rFonts w:ascii="Arial" w:hAnsi="Arial" w:cs="Arial"/>
          <w:sz w:val="24"/>
          <w:szCs w:val="24"/>
        </w:rPr>
        <w:t xml:space="preserve"> no </w:t>
      </w:r>
      <w:r w:rsidR="00714915" w:rsidRPr="006A512B">
        <w:rPr>
          <w:rFonts w:ascii="Arial" w:hAnsi="Arial" w:cs="Arial"/>
          <w:sz w:val="24"/>
          <w:szCs w:val="24"/>
        </w:rPr>
        <w:t xml:space="preserve">presentaron </w:t>
      </w:r>
      <w:r w:rsidRPr="006A512B">
        <w:rPr>
          <w:rFonts w:ascii="Arial" w:hAnsi="Arial" w:cs="Arial"/>
          <w:sz w:val="24"/>
          <w:szCs w:val="24"/>
        </w:rPr>
        <w:t>documentación que permita determinar si fueron trasladadas y pagadas en su totalidad las Bolsas de Estudio y Becas para Estudiantes con Discapacidad correspondientes al año 2023</w:t>
      </w:r>
      <w:r w:rsidR="00714915" w:rsidRPr="006A512B">
        <w:rPr>
          <w:rFonts w:ascii="Arial" w:hAnsi="Arial" w:cs="Arial"/>
          <w:sz w:val="24"/>
          <w:szCs w:val="24"/>
        </w:rPr>
        <w:t>.</w:t>
      </w:r>
    </w:p>
    <w:p w14:paraId="03B0E297" w14:textId="77777777" w:rsidR="00C57E49" w:rsidRPr="00C57E49" w:rsidRDefault="00C57E49" w:rsidP="00987FF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57E49">
        <w:rPr>
          <w:rFonts w:ascii="Arial" w:hAnsi="Arial" w:cs="Arial"/>
          <w:b/>
          <w:bCs/>
          <w:sz w:val="24"/>
          <w:szCs w:val="24"/>
        </w:rPr>
        <w:t>Número 2</w:t>
      </w:r>
    </w:p>
    <w:p w14:paraId="4F78EC2E" w14:textId="77777777" w:rsidR="00C57E49" w:rsidRPr="00C57E49" w:rsidRDefault="00C57E49" w:rsidP="00987FF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C57E49">
        <w:rPr>
          <w:rFonts w:ascii="Arial" w:hAnsi="Arial" w:cs="Arial"/>
          <w:b/>
          <w:bCs/>
          <w:sz w:val="24"/>
          <w:szCs w:val="24"/>
        </w:rPr>
        <w:t>Deficiencia en monitoreo y seguimiento a programa de bolsas de estudio.</w:t>
      </w:r>
    </w:p>
    <w:p w14:paraId="15B6BB8C" w14:textId="375FD827" w:rsidR="00C57E49" w:rsidRPr="00A9066D" w:rsidRDefault="00F31B88" w:rsidP="00A9066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A512B">
        <w:rPr>
          <w:rFonts w:ascii="Arial" w:hAnsi="Arial" w:cs="Arial"/>
          <w:sz w:val="24"/>
          <w:szCs w:val="24"/>
        </w:rPr>
        <w:t xml:space="preserve">No obstante, fueron giradas instrucciones, </w:t>
      </w:r>
      <w:r>
        <w:rPr>
          <w:rFonts w:ascii="Arial" w:hAnsi="Arial" w:cs="Arial"/>
          <w:sz w:val="24"/>
          <w:szCs w:val="24"/>
        </w:rPr>
        <w:t>los responsables de la administración de  programas de apoyo</w:t>
      </w:r>
      <w:r w:rsidR="00AC55FF">
        <w:rPr>
          <w:rFonts w:ascii="Arial" w:hAnsi="Arial" w:cs="Arial"/>
          <w:sz w:val="24"/>
          <w:szCs w:val="24"/>
        </w:rPr>
        <w:t xml:space="preserve"> no presentaron</w:t>
      </w:r>
      <w:r w:rsidRPr="00A9066D">
        <w:rPr>
          <w:rFonts w:ascii="Arial" w:hAnsi="Arial" w:cs="Arial"/>
          <w:sz w:val="24"/>
          <w:szCs w:val="24"/>
        </w:rPr>
        <w:t xml:space="preserve"> </w:t>
      </w:r>
      <w:r w:rsidR="00A9066D" w:rsidRPr="00A9066D">
        <w:rPr>
          <w:rFonts w:ascii="Arial" w:hAnsi="Arial" w:cs="Arial"/>
          <w:sz w:val="24"/>
          <w:szCs w:val="24"/>
        </w:rPr>
        <w:t xml:space="preserve">documentación que permita determinar </w:t>
      </w:r>
      <w:r w:rsidR="00AC55FF">
        <w:rPr>
          <w:rFonts w:ascii="Arial" w:hAnsi="Arial" w:cs="Arial"/>
          <w:sz w:val="24"/>
          <w:szCs w:val="24"/>
        </w:rPr>
        <w:t xml:space="preserve">si existe </w:t>
      </w:r>
      <w:r w:rsidR="00A9066D" w:rsidRPr="00A9066D">
        <w:rPr>
          <w:rFonts w:ascii="Arial" w:hAnsi="Arial" w:cs="Arial"/>
          <w:sz w:val="24"/>
          <w:szCs w:val="24"/>
        </w:rPr>
        <w:t>cronograma de actividades, para el monitoreo y supervisión a los alumnos beneficiados con bolsas de estudio  en forma periódica y oportuna, indicando los responsables que las recomendaciones contenidas en el informe de Auditoría CAI:00050 se retomarán en el año 2024, por estar próxima la finalización del ciclo escolar 2023</w:t>
      </w:r>
      <w:r w:rsidR="00AC55FF">
        <w:rPr>
          <w:rFonts w:ascii="Arial" w:hAnsi="Arial" w:cs="Arial"/>
          <w:sz w:val="24"/>
          <w:szCs w:val="24"/>
        </w:rPr>
        <w:t>.</w:t>
      </w:r>
    </w:p>
    <w:p w14:paraId="0B73202B" w14:textId="4CA02D8B" w:rsidR="00790E0E" w:rsidRPr="00497F4D" w:rsidRDefault="00790E0E" w:rsidP="00790E0E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7519D">
        <w:rPr>
          <w:rFonts w:ascii="Arial" w:hAnsi="Arial" w:cs="Arial"/>
          <w:sz w:val="24"/>
          <w:szCs w:val="24"/>
        </w:rPr>
        <w:t>Que las recomendaciones estén en proceso propicia que se mantengan firmes las</w:t>
      </w:r>
      <w:r w:rsidRPr="00497F4D">
        <w:rPr>
          <w:rFonts w:ascii="Arial" w:hAnsi="Arial" w:cs="Arial"/>
          <w:sz w:val="24"/>
          <w:szCs w:val="24"/>
        </w:rPr>
        <w:t xml:space="preserve"> acciones correctivas</w:t>
      </w:r>
      <w:r w:rsidR="00FB6792">
        <w:rPr>
          <w:rFonts w:ascii="Arial" w:hAnsi="Arial" w:cs="Arial"/>
          <w:sz w:val="24"/>
          <w:szCs w:val="24"/>
        </w:rPr>
        <w:t>, que exista</w:t>
      </w:r>
      <w:r>
        <w:rPr>
          <w:rFonts w:ascii="Arial" w:hAnsi="Arial" w:cs="Arial"/>
          <w:sz w:val="24"/>
          <w:szCs w:val="24"/>
        </w:rPr>
        <w:t xml:space="preserve"> riesgo de posibles sanciones pecuniarias por el ente fiscalizador estatal, al no</w:t>
      </w:r>
      <w:r w:rsidR="00FB6792">
        <w:rPr>
          <w:rFonts w:ascii="Arial" w:hAnsi="Arial" w:cs="Arial"/>
          <w:sz w:val="24"/>
          <w:szCs w:val="24"/>
        </w:rPr>
        <w:t xml:space="preserve"> contar con documentación de respaldo que permita determinar el cumplimiento de</w:t>
      </w:r>
      <w:r>
        <w:rPr>
          <w:rFonts w:ascii="Arial" w:hAnsi="Arial" w:cs="Arial"/>
          <w:sz w:val="24"/>
          <w:szCs w:val="24"/>
        </w:rPr>
        <w:t xml:space="preserve"> las recomendaciones indicadas.</w:t>
      </w:r>
    </w:p>
    <w:p w14:paraId="61EA3A17" w14:textId="6A8E2B25" w:rsidR="00132534" w:rsidRDefault="00132534" w:rsidP="00987FF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32534">
        <w:rPr>
          <w:rFonts w:ascii="Arial" w:hAnsi="Arial" w:cs="Arial"/>
          <w:b/>
          <w:bCs/>
          <w:sz w:val="24"/>
          <w:szCs w:val="24"/>
        </w:rPr>
        <w:t xml:space="preserve">COMENTARIO DE AUDITORÍA </w:t>
      </w:r>
    </w:p>
    <w:p w14:paraId="3CF83B5A" w14:textId="14462ABB" w:rsidR="00132534" w:rsidRPr="007003A6" w:rsidRDefault="007003A6" w:rsidP="00987FF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Dirección de Auditoría Interna </w:t>
      </w:r>
      <w:r w:rsidR="0064223E">
        <w:rPr>
          <w:rFonts w:ascii="Arial" w:hAnsi="Arial" w:cs="Arial"/>
          <w:sz w:val="24"/>
          <w:szCs w:val="24"/>
        </w:rPr>
        <w:t xml:space="preserve">efectuó </w:t>
      </w:r>
      <w:r w:rsidR="00B77E7A">
        <w:rPr>
          <w:rFonts w:ascii="Arial" w:hAnsi="Arial" w:cs="Arial"/>
          <w:sz w:val="24"/>
          <w:szCs w:val="24"/>
        </w:rPr>
        <w:t>primer</w:t>
      </w:r>
      <w:r w:rsidR="0064223E">
        <w:rPr>
          <w:rFonts w:ascii="Arial" w:hAnsi="Arial" w:cs="Arial"/>
          <w:sz w:val="24"/>
          <w:szCs w:val="24"/>
        </w:rPr>
        <w:t xml:space="preserve"> seguimiento a las </w:t>
      </w:r>
      <w:r w:rsidR="00913552">
        <w:rPr>
          <w:rFonts w:ascii="Arial" w:hAnsi="Arial" w:cs="Arial"/>
          <w:sz w:val="24"/>
          <w:szCs w:val="24"/>
        </w:rPr>
        <w:t xml:space="preserve">dos </w:t>
      </w:r>
      <w:r w:rsidR="0064223E">
        <w:rPr>
          <w:rFonts w:ascii="Arial" w:hAnsi="Arial" w:cs="Arial"/>
          <w:sz w:val="24"/>
          <w:szCs w:val="24"/>
        </w:rPr>
        <w:t xml:space="preserve">recomendaciones </w:t>
      </w:r>
      <w:r w:rsidR="00913552">
        <w:rPr>
          <w:rFonts w:ascii="Arial" w:hAnsi="Arial" w:cs="Arial"/>
          <w:sz w:val="24"/>
          <w:szCs w:val="24"/>
        </w:rPr>
        <w:t xml:space="preserve">producto de los hallazgos formulados por la Dirección de Auditoría Interna, </w:t>
      </w:r>
      <w:r w:rsidR="00913552" w:rsidRPr="00C02D01">
        <w:rPr>
          <w:rFonts w:ascii="Arial" w:hAnsi="Arial" w:cs="Arial"/>
          <w:bCs/>
          <w:sz w:val="24"/>
          <w:szCs w:val="24"/>
        </w:rPr>
        <w:t xml:space="preserve">en el informe </w:t>
      </w:r>
      <w:r w:rsidR="00913552" w:rsidRPr="00C43F7B">
        <w:rPr>
          <w:rFonts w:ascii="Arial" w:hAnsi="Arial" w:cs="Arial"/>
          <w:sz w:val="24"/>
          <w:szCs w:val="24"/>
        </w:rPr>
        <w:t>CAI: 00050 relacionada con la Auditoría De Cumplimiento y Financiera de verificación del proceso de selección, administración y pago de becas de acuerdo a la normativa legal vigente</w:t>
      </w:r>
      <w:r w:rsidR="00913552">
        <w:rPr>
          <w:rFonts w:ascii="Arial" w:hAnsi="Arial" w:cs="Arial"/>
          <w:sz w:val="24"/>
          <w:szCs w:val="24"/>
        </w:rPr>
        <w:t xml:space="preserve">, por el período auditado del 1 de enero al 31 de agosto de 2023, en la Dirección Departamental de Educación de Chiquimula, </w:t>
      </w:r>
      <w:r w:rsidR="00520527">
        <w:rPr>
          <w:rFonts w:ascii="Arial" w:hAnsi="Arial" w:cs="Arial"/>
          <w:sz w:val="24"/>
          <w:szCs w:val="24"/>
        </w:rPr>
        <w:t xml:space="preserve">y queda bajo la responsabilidad de la Dirección </w:t>
      </w:r>
      <w:r w:rsidR="00913552">
        <w:rPr>
          <w:rFonts w:ascii="Arial" w:hAnsi="Arial" w:cs="Arial"/>
          <w:sz w:val="24"/>
          <w:szCs w:val="24"/>
        </w:rPr>
        <w:t>Departamental de Educación de Chiquimula</w:t>
      </w:r>
      <w:r w:rsidR="00520527">
        <w:rPr>
          <w:rFonts w:ascii="Arial" w:hAnsi="Arial" w:cs="Arial"/>
          <w:sz w:val="24"/>
          <w:szCs w:val="24"/>
        </w:rPr>
        <w:t xml:space="preserve">, </w:t>
      </w:r>
      <w:r w:rsidR="001533D7">
        <w:rPr>
          <w:rFonts w:ascii="Arial" w:hAnsi="Arial" w:cs="Arial"/>
          <w:sz w:val="24"/>
          <w:szCs w:val="24"/>
        </w:rPr>
        <w:t>realizar las acciones</w:t>
      </w:r>
      <w:r w:rsidR="00AE41BC">
        <w:rPr>
          <w:rFonts w:ascii="Arial" w:hAnsi="Arial" w:cs="Arial"/>
          <w:sz w:val="24"/>
          <w:szCs w:val="24"/>
        </w:rPr>
        <w:t xml:space="preserve"> que correspondan,</w:t>
      </w:r>
      <w:r w:rsidR="001533D7">
        <w:rPr>
          <w:rFonts w:ascii="Arial" w:hAnsi="Arial" w:cs="Arial"/>
          <w:sz w:val="24"/>
          <w:szCs w:val="24"/>
        </w:rPr>
        <w:t xml:space="preserve"> para dar cumplimiento </w:t>
      </w:r>
      <w:r w:rsidR="00AA46CA">
        <w:rPr>
          <w:rFonts w:ascii="Arial" w:hAnsi="Arial" w:cs="Arial"/>
          <w:sz w:val="24"/>
          <w:szCs w:val="24"/>
        </w:rPr>
        <w:t xml:space="preserve">en su </w:t>
      </w:r>
      <w:r w:rsidR="00AA46CA" w:rsidRPr="00D7519D">
        <w:rPr>
          <w:rFonts w:ascii="Arial" w:hAnsi="Arial" w:cs="Arial"/>
          <w:sz w:val="24"/>
          <w:szCs w:val="24"/>
        </w:rPr>
        <w:t>totalidad</w:t>
      </w:r>
      <w:r w:rsidR="00AE41BC" w:rsidRPr="00D7519D">
        <w:rPr>
          <w:rFonts w:ascii="Arial" w:hAnsi="Arial" w:cs="Arial"/>
          <w:sz w:val="24"/>
          <w:szCs w:val="24"/>
        </w:rPr>
        <w:t xml:space="preserve"> </w:t>
      </w:r>
      <w:r w:rsidR="00E321C5" w:rsidRPr="00D7519D">
        <w:rPr>
          <w:rFonts w:ascii="Arial" w:hAnsi="Arial" w:cs="Arial"/>
          <w:sz w:val="24"/>
          <w:szCs w:val="24"/>
        </w:rPr>
        <w:t>a</w:t>
      </w:r>
      <w:r w:rsidR="00AA46CA" w:rsidRPr="00D7519D">
        <w:rPr>
          <w:rFonts w:ascii="Arial" w:hAnsi="Arial" w:cs="Arial"/>
          <w:sz w:val="24"/>
          <w:szCs w:val="24"/>
        </w:rPr>
        <w:t xml:space="preserve"> </w:t>
      </w:r>
      <w:r w:rsidR="001533D7" w:rsidRPr="00D7519D">
        <w:rPr>
          <w:rFonts w:ascii="Arial" w:hAnsi="Arial" w:cs="Arial"/>
          <w:sz w:val="24"/>
          <w:szCs w:val="24"/>
        </w:rPr>
        <w:t>las</w:t>
      </w:r>
      <w:r w:rsidR="001533D7">
        <w:rPr>
          <w:rFonts w:ascii="Arial" w:hAnsi="Arial" w:cs="Arial"/>
          <w:sz w:val="24"/>
          <w:szCs w:val="24"/>
        </w:rPr>
        <w:t xml:space="preserve"> </w:t>
      </w:r>
      <w:r w:rsidR="00CC7D6A">
        <w:rPr>
          <w:rFonts w:ascii="Arial" w:hAnsi="Arial" w:cs="Arial"/>
          <w:sz w:val="24"/>
          <w:szCs w:val="24"/>
        </w:rPr>
        <w:t xml:space="preserve">dos </w:t>
      </w:r>
      <w:r w:rsidR="001533D7">
        <w:rPr>
          <w:rFonts w:ascii="Arial" w:hAnsi="Arial" w:cs="Arial"/>
          <w:sz w:val="24"/>
          <w:szCs w:val="24"/>
        </w:rPr>
        <w:t>recomendaciones que están en proceso</w:t>
      </w:r>
      <w:r w:rsidR="00AA46CA">
        <w:rPr>
          <w:rFonts w:ascii="Arial" w:hAnsi="Arial" w:cs="Arial"/>
          <w:sz w:val="24"/>
          <w:szCs w:val="24"/>
        </w:rPr>
        <w:t>,</w:t>
      </w:r>
      <w:r w:rsidR="001533D7">
        <w:rPr>
          <w:rFonts w:ascii="Arial" w:hAnsi="Arial" w:cs="Arial"/>
          <w:sz w:val="24"/>
          <w:szCs w:val="24"/>
        </w:rPr>
        <w:t xml:space="preserve"> con la finalidad de evitar ser sancionados por el ente fiscalizador estatal.</w:t>
      </w:r>
    </w:p>
    <w:p w14:paraId="723E9F6E" w14:textId="67773B44" w:rsidR="00252D93" w:rsidRDefault="00252D93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42986BA" w14:textId="459B114C" w:rsidR="00252D93" w:rsidRDefault="00252D93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8F35BAF" w14:textId="5B1148ED" w:rsidR="00987FF2" w:rsidRDefault="00987FF2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1278BB5" w14:textId="77777777" w:rsidR="00987FF2" w:rsidRDefault="00987FF2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ED7B93D" w14:textId="6AD115CF" w:rsidR="009F070C" w:rsidRDefault="00F92EFC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92EFC">
        <w:rPr>
          <w:rFonts w:ascii="Arial" w:hAnsi="Arial" w:cs="Arial"/>
          <w:b/>
          <w:bCs/>
          <w:sz w:val="24"/>
          <w:szCs w:val="24"/>
        </w:rPr>
        <w:lastRenderedPageBreak/>
        <w:t>ANEXOS</w:t>
      </w:r>
    </w:p>
    <w:p w14:paraId="65DB39AF" w14:textId="36934EAE" w:rsidR="00635BF7" w:rsidRDefault="00635BF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35BF7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C3E4A2B" wp14:editId="7683CF8F">
            <wp:extent cx="6313877" cy="5650122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97" cy="568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28090" w14:textId="15F071A8" w:rsidR="00635BF7" w:rsidRDefault="00EF1345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35BF7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4444EAA9" wp14:editId="7E803B3D">
            <wp:extent cx="6012611" cy="560451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10" cy="560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6325" w14:textId="14985884" w:rsidR="00635BF7" w:rsidRDefault="00635BF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CB5D301" w14:textId="466CC1CD" w:rsidR="00635BF7" w:rsidRDefault="00635BF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553B9A7" w14:textId="08060FE4" w:rsidR="00635BF7" w:rsidRDefault="00635BF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B9C5798" w14:textId="67D96424" w:rsidR="00635BF7" w:rsidRDefault="00635BF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9E3B816" w14:textId="5019D2E6" w:rsidR="00635BF7" w:rsidRDefault="00635BF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9BC9028" w14:textId="4CAEAC64" w:rsidR="00635BF7" w:rsidRDefault="00635BF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35BF7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6418535D" wp14:editId="7B2168B5">
            <wp:extent cx="6193766" cy="66332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78" cy="665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D1494" w14:textId="41CB2E28" w:rsidR="00635BF7" w:rsidRDefault="00635BF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AB69DCF" w14:textId="3AD0C98B" w:rsidR="00635BF7" w:rsidRDefault="00635BF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6D0ADF0" w14:textId="3CB15CF7" w:rsidR="00635BF7" w:rsidRDefault="00635BF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35BF7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7B4852C8" wp14:editId="6B0C73B4">
            <wp:extent cx="6012180" cy="6875253"/>
            <wp:effectExtent l="0" t="0" r="762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903" cy="689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4116C" w14:textId="02962880" w:rsidR="00635BF7" w:rsidRDefault="00635BF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35BF7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559C62DB" wp14:editId="20A54932">
            <wp:extent cx="5952226" cy="675386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957" cy="677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931F" w14:textId="32FD8516" w:rsidR="00635BF7" w:rsidRDefault="00635BF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2E77B1A" w14:textId="2315D152" w:rsidR="00635BF7" w:rsidRDefault="00635BF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AA0160B" w14:textId="69BA8141" w:rsidR="00635BF7" w:rsidRDefault="00635BF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35BF7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4B84A0B2" wp14:editId="4B76DCAC">
            <wp:extent cx="5917721" cy="6969760"/>
            <wp:effectExtent l="0" t="0" r="698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30" cy="69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D834E" w14:textId="77777777" w:rsidR="00635BF7" w:rsidRDefault="00635BF7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635BF7" w:rsidSect="00C15269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50DBA" w14:textId="77777777" w:rsidR="004645C5" w:rsidRDefault="004645C5" w:rsidP="002F73C4">
      <w:pPr>
        <w:spacing w:after="0" w:line="240" w:lineRule="auto"/>
      </w:pPr>
      <w:r>
        <w:separator/>
      </w:r>
    </w:p>
  </w:endnote>
  <w:endnote w:type="continuationSeparator" w:id="0">
    <w:p w14:paraId="3158592F" w14:textId="77777777" w:rsidR="004645C5" w:rsidRDefault="004645C5" w:rsidP="002F7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1657384"/>
      <w:docPartObj>
        <w:docPartGallery w:val="Page Numbers (Bottom of Page)"/>
        <w:docPartUnique/>
      </w:docPartObj>
    </w:sdtPr>
    <w:sdtEndPr/>
    <w:sdtContent>
      <w:p w14:paraId="6DA24525" w14:textId="77777777" w:rsidR="001E736E" w:rsidRDefault="001E736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5AE4" w:rsidRPr="003B5AE4">
          <w:rPr>
            <w:noProof/>
            <w:lang w:val="es-ES"/>
          </w:rPr>
          <w:t>19</w:t>
        </w:r>
        <w:r>
          <w:fldChar w:fldCharType="end"/>
        </w:r>
      </w:p>
    </w:sdtContent>
  </w:sdt>
  <w:p w14:paraId="054391EF" w14:textId="77777777" w:rsidR="001E736E" w:rsidRDefault="001E736E" w:rsidP="00C15269">
    <w:pPr>
      <w:pStyle w:val="Piedepgina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________________________________________________________________________________________</w:t>
    </w:r>
  </w:p>
  <w:p w14:paraId="0C422A1C" w14:textId="658D606E" w:rsidR="001E736E" w:rsidRPr="00572C78" w:rsidRDefault="001E736E" w:rsidP="00C15269">
    <w:pPr>
      <w:pStyle w:val="Piedepgina"/>
      <w:jc w:val="center"/>
      <w:rPr>
        <w:rFonts w:ascii="Arial" w:hAnsi="Arial" w:cs="Arial"/>
        <w:b/>
        <w:sz w:val="18"/>
        <w:szCs w:val="18"/>
      </w:rPr>
    </w:pPr>
    <w:r w:rsidRPr="00572C78">
      <w:rPr>
        <w:rFonts w:ascii="Arial" w:hAnsi="Arial" w:cs="Arial"/>
        <w:b/>
        <w:sz w:val="18"/>
        <w:szCs w:val="18"/>
      </w:rPr>
      <w:t xml:space="preserve">Dirección </w:t>
    </w:r>
    <w:r w:rsidR="00A269EC">
      <w:rPr>
        <w:rFonts w:ascii="Arial" w:hAnsi="Arial" w:cs="Arial"/>
        <w:b/>
        <w:sz w:val="18"/>
        <w:szCs w:val="18"/>
      </w:rPr>
      <w:t>Departamental de Educación de Chiquimula</w:t>
    </w:r>
  </w:p>
  <w:p w14:paraId="398C03C4" w14:textId="4A006A3A" w:rsidR="00A269EC" w:rsidRPr="00A269EC" w:rsidRDefault="00A269EC" w:rsidP="00A269EC">
    <w:pPr>
      <w:spacing w:after="0" w:line="276" w:lineRule="auto"/>
      <w:jc w:val="center"/>
      <w:rPr>
        <w:rFonts w:ascii="Arial" w:hAnsi="Arial" w:cs="Arial"/>
        <w:b/>
        <w:sz w:val="18"/>
        <w:szCs w:val="18"/>
      </w:rPr>
    </w:pPr>
    <w:r w:rsidRPr="00A269EC">
      <w:rPr>
        <w:rFonts w:ascii="Arial" w:hAnsi="Arial" w:cs="Arial"/>
        <w:b/>
        <w:sz w:val="18"/>
        <w:szCs w:val="18"/>
      </w:rPr>
      <w:t xml:space="preserve">Consejo O Consultoría Interna De Primer Seguimiento </w:t>
    </w:r>
    <w:r>
      <w:rPr>
        <w:rFonts w:ascii="Arial" w:hAnsi="Arial" w:cs="Arial"/>
        <w:b/>
        <w:sz w:val="18"/>
        <w:szCs w:val="18"/>
      </w:rPr>
      <w:t>a</w:t>
    </w:r>
    <w:r w:rsidRPr="00A269EC">
      <w:rPr>
        <w:rFonts w:ascii="Arial" w:hAnsi="Arial" w:cs="Arial"/>
        <w:b/>
        <w:sz w:val="18"/>
        <w:szCs w:val="18"/>
      </w:rPr>
      <w:t xml:space="preserve"> </w:t>
    </w:r>
    <w:r>
      <w:rPr>
        <w:rFonts w:ascii="Arial" w:hAnsi="Arial" w:cs="Arial"/>
        <w:b/>
        <w:sz w:val="18"/>
        <w:szCs w:val="18"/>
      </w:rPr>
      <w:t>l</w:t>
    </w:r>
    <w:r w:rsidRPr="00A269EC">
      <w:rPr>
        <w:rFonts w:ascii="Arial" w:hAnsi="Arial" w:cs="Arial"/>
        <w:b/>
        <w:sz w:val="18"/>
        <w:szCs w:val="18"/>
      </w:rPr>
      <w:t xml:space="preserve">as </w:t>
    </w:r>
    <w:r>
      <w:rPr>
        <w:rFonts w:ascii="Arial" w:hAnsi="Arial" w:cs="Arial"/>
        <w:b/>
        <w:sz w:val="18"/>
        <w:szCs w:val="18"/>
      </w:rPr>
      <w:t>r</w:t>
    </w:r>
    <w:r w:rsidRPr="00A269EC">
      <w:rPr>
        <w:rFonts w:ascii="Arial" w:hAnsi="Arial" w:cs="Arial"/>
        <w:b/>
        <w:sz w:val="18"/>
        <w:szCs w:val="18"/>
      </w:rPr>
      <w:t xml:space="preserve">ecomendaciones </w:t>
    </w:r>
    <w:r>
      <w:rPr>
        <w:rFonts w:ascii="Arial" w:hAnsi="Arial" w:cs="Arial"/>
        <w:b/>
        <w:sz w:val="18"/>
        <w:szCs w:val="18"/>
      </w:rPr>
      <w:t>e</w:t>
    </w:r>
    <w:r w:rsidRPr="00A269EC">
      <w:rPr>
        <w:rFonts w:ascii="Arial" w:hAnsi="Arial" w:cs="Arial"/>
        <w:b/>
        <w:sz w:val="18"/>
        <w:szCs w:val="18"/>
      </w:rPr>
      <w:t xml:space="preserve">mitidas </w:t>
    </w:r>
    <w:r>
      <w:rPr>
        <w:rFonts w:ascii="Arial" w:hAnsi="Arial" w:cs="Arial"/>
        <w:b/>
        <w:sz w:val="18"/>
        <w:szCs w:val="18"/>
      </w:rPr>
      <w:t>p</w:t>
    </w:r>
    <w:r w:rsidRPr="00A269EC">
      <w:rPr>
        <w:rFonts w:ascii="Arial" w:hAnsi="Arial" w:cs="Arial"/>
        <w:b/>
        <w:sz w:val="18"/>
        <w:szCs w:val="18"/>
      </w:rPr>
      <w:t xml:space="preserve">or </w:t>
    </w:r>
    <w:r>
      <w:rPr>
        <w:rFonts w:ascii="Arial" w:hAnsi="Arial" w:cs="Arial"/>
        <w:b/>
        <w:sz w:val="18"/>
        <w:szCs w:val="18"/>
      </w:rPr>
      <w:t>l</w:t>
    </w:r>
    <w:r w:rsidRPr="00A269EC">
      <w:rPr>
        <w:rFonts w:ascii="Arial" w:hAnsi="Arial" w:cs="Arial"/>
        <w:b/>
        <w:sz w:val="18"/>
        <w:szCs w:val="18"/>
      </w:rPr>
      <w:t>a Dirección De Auditoría Interna</w:t>
    </w:r>
    <w:r>
      <w:rPr>
        <w:rFonts w:ascii="Arial" w:hAnsi="Arial" w:cs="Arial"/>
        <w:b/>
        <w:sz w:val="18"/>
        <w:szCs w:val="18"/>
      </w:rPr>
      <w:t>,</w:t>
    </w:r>
    <w:r w:rsidRPr="00A269EC">
      <w:rPr>
        <w:rFonts w:ascii="Arial" w:hAnsi="Arial" w:cs="Arial"/>
        <w:b/>
        <w:sz w:val="18"/>
        <w:szCs w:val="18"/>
      </w:rPr>
      <w:t xml:space="preserve"> </w:t>
    </w:r>
    <w:r>
      <w:rPr>
        <w:rFonts w:ascii="Arial" w:hAnsi="Arial" w:cs="Arial"/>
        <w:b/>
        <w:sz w:val="18"/>
        <w:szCs w:val="18"/>
      </w:rPr>
      <w:t>e</w:t>
    </w:r>
    <w:r w:rsidRPr="00A269EC">
      <w:rPr>
        <w:rFonts w:ascii="Arial" w:hAnsi="Arial" w:cs="Arial"/>
        <w:b/>
        <w:sz w:val="18"/>
        <w:szCs w:val="18"/>
      </w:rPr>
      <w:t xml:space="preserve">n </w:t>
    </w:r>
    <w:r>
      <w:rPr>
        <w:rFonts w:ascii="Arial" w:hAnsi="Arial" w:cs="Arial"/>
        <w:b/>
        <w:sz w:val="18"/>
        <w:szCs w:val="18"/>
      </w:rPr>
      <w:t>i</w:t>
    </w:r>
    <w:r w:rsidRPr="00A269EC">
      <w:rPr>
        <w:rFonts w:ascii="Arial" w:hAnsi="Arial" w:cs="Arial"/>
        <w:b/>
        <w:sz w:val="18"/>
        <w:szCs w:val="18"/>
      </w:rPr>
      <w:t>nforme C</w:t>
    </w:r>
    <w:r>
      <w:rPr>
        <w:rFonts w:ascii="Arial" w:hAnsi="Arial" w:cs="Arial"/>
        <w:b/>
        <w:sz w:val="18"/>
        <w:szCs w:val="18"/>
      </w:rPr>
      <w:t>AI</w:t>
    </w:r>
    <w:r w:rsidRPr="00A269EC">
      <w:rPr>
        <w:rFonts w:ascii="Arial" w:hAnsi="Arial" w:cs="Arial"/>
        <w:b/>
        <w:sz w:val="18"/>
        <w:szCs w:val="18"/>
      </w:rPr>
      <w:t xml:space="preserve">: 00050 relacionada con la Auditoría De Cumplimiento </w:t>
    </w:r>
    <w:r w:rsidR="00C43F7B">
      <w:rPr>
        <w:rFonts w:ascii="Arial" w:hAnsi="Arial" w:cs="Arial"/>
        <w:b/>
        <w:sz w:val="18"/>
        <w:szCs w:val="18"/>
      </w:rPr>
      <w:t>y</w:t>
    </w:r>
    <w:r w:rsidRPr="00A269EC">
      <w:rPr>
        <w:rFonts w:ascii="Arial" w:hAnsi="Arial" w:cs="Arial"/>
        <w:b/>
        <w:sz w:val="18"/>
        <w:szCs w:val="18"/>
      </w:rPr>
      <w:t xml:space="preserve"> Financiera de verificación del proceso de selección, administración y pago de becas de acuerdo a la normativa legal vigente</w:t>
    </w:r>
  </w:p>
  <w:p w14:paraId="433E65D4" w14:textId="44EFAB50" w:rsidR="001E736E" w:rsidRPr="00572C78" w:rsidRDefault="001E736E" w:rsidP="00A269EC">
    <w:pPr>
      <w:spacing w:after="0" w:line="276" w:lineRule="auto"/>
      <w:jc w:val="center"/>
      <w:rPr>
        <w:rFonts w:ascii="Arial" w:hAnsi="Arial" w:cs="Arial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5CE43" w14:textId="77777777" w:rsidR="004645C5" w:rsidRDefault="004645C5" w:rsidP="002F73C4">
      <w:pPr>
        <w:spacing w:after="0" w:line="240" w:lineRule="auto"/>
      </w:pPr>
      <w:r>
        <w:separator/>
      </w:r>
    </w:p>
  </w:footnote>
  <w:footnote w:type="continuationSeparator" w:id="0">
    <w:p w14:paraId="211BF478" w14:textId="77777777" w:rsidR="004645C5" w:rsidRDefault="004645C5" w:rsidP="002F7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AE3BC" w14:textId="65AC2BB6" w:rsidR="001E736E" w:rsidRDefault="001E736E">
    <w:pPr>
      <w:pStyle w:val="Encabezado"/>
    </w:pPr>
    <w:r>
      <w:t>DIRECCIÓN DE AUDITORÍA INTERNA                                        INFORME No. O-DIDAI/SUB-</w:t>
    </w:r>
    <w:r w:rsidR="00DE5AFD">
      <w:t>2</w:t>
    </w:r>
    <w:r w:rsidR="00C43F7B">
      <w:t>24</w:t>
    </w:r>
    <w:r w:rsidR="007154AA">
      <w:t>-2023</w:t>
    </w:r>
  </w:p>
  <w:p w14:paraId="436F9CE8" w14:textId="77777777" w:rsidR="001E736E" w:rsidRDefault="001E736E">
    <w:pPr>
      <w:pStyle w:val="Encabezado"/>
    </w:pPr>
    <w:r>
      <w:t>_______________________________________________________________________________</w:t>
    </w:r>
  </w:p>
  <w:p w14:paraId="2BE342A1" w14:textId="77777777" w:rsidR="001E736E" w:rsidRDefault="001E73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51CCC"/>
    <w:multiLevelType w:val="hybridMultilevel"/>
    <w:tmpl w:val="545CD74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71A02"/>
    <w:multiLevelType w:val="hybridMultilevel"/>
    <w:tmpl w:val="FB407A38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069C2"/>
    <w:multiLevelType w:val="hybridMultilevel"/>
    <w:tmpl w:val="32B0D9EE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251A92"/>
    <w:multiLevelType w:val="hybridMultilevel"/>
    <w:tmpl w:val="02D27B7A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E428E"/>
    <w:multiLevelType w:val="hybridMultilevel"/>
    <w:tmpl w:val="C680C0F8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BB1C1A"/>
    <w:multiLevelType w:val="hybridMultilevel"/>
    <w:tmpl w:val="B87CED10"/>
    <w:lvl w:ilvl="0" w:tplc="12D83A0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68323D"/>
    <w:multiLevelType w:val="hybridMultilevel"/>
    <w:tmpl w:val="07386D0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3E0083"/>
    <w:multiLevelType w:val="hybridMultilevel"/>
    <w:tmpl w:val="BB2E5A04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7D29E2"/>
    <w:multiLevelType w:val="hybridMultilevel"/>
    <w:tmpl w:val="9CF6195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F1605"/>
    <w:multiLevelType w:val="hybridMultilevel"/>
    <w:tmpl w:val="A030CE68"/>
    <w:lvl w:ilvl="0" w:tplc="0414EE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344CA7"/>
    <w:multiLevelType w:val="hybridMultilevel"/>
    <w:tmpl w:val="05668D66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FB61900"/>
    <w:multiLevelType w:val="hybridMultilevel"/>
    <w:tmpl w:val="2FB497FE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1323A9"/>
    <w:multiLevelType w:val="hybridMultilevel"/>
    <w:tmpl w:val="A382630C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C4615BB"/>
    <w:multiLevelType w:val="hybridMultilevel"/>
    <w:tmpl w:val="B2783B7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75C6848"/>
    <w:multiLevelType w:val="hybridMultilevel"/>
    <w:tmpl w:val="A3BE5D8A"/>
    <w:lvl w:ilvl="0" w:tplc="F8C0A97E">
      <w:start w:val="1"/>
      <w:numFmt w:val="lowerLetter"/>
      <w:lvlText w:val="%1."/>
      <w:lvlJc w:val="left"/>
      <w:pPr>
        <w:ind w:left="1299" w:hanging="360"/>
        <w:jc w:val="left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1" w:tplc="B864655C">
      <w:numFmt w:val="bullet"/>
      <w:lvlText w:val=""/>
      <w:lvlJc w:val="left"/>
      <w:pPr>
        <w:ind w:left="1659" w:hanging="337"/>
      </w:pPr>
      <w:rPr>
        <w:rFonts w:ascii="Symbol" w:eastAsia="Symbol" w:hAnsi="Symbol" w:cs="Symbol" w:hint="default"/>
        <w:w w:val="99"/>
        <w:sz w:val="22"/>
        <w:szCs w:val="22"/>
        <w:lang w:val="es-ES" w:eastAsia="en-US" w:bidi="ar-SA"/>
      </w:rPr>
    </w:lvl>
    <w:lvl w:ilvl="2" w:tplc="D1E4A470">
      <w:numFmt w:val="bullet"/>
      <w:lvlText w:val="•"/>
      <w:lvlJc w:val="left"/>
      <w:pPr>
        <w:ind w:left="2526" w:hanging="337"/>
      </w:pPr>
      <w:rPr>
        <w:rFonts w:hint="default"/>
        <w:lang w:val="es-ES" w:eastAsia="en-US" w:bidi="ar-SA"/>
      </w:rPr>
    </w:lvl>
    <w:lvl w:ilvl="3" w:tplc="EE223684">
      <w:numFmt w:val="bullet"/>
      <w:lvlText w:val="•"/>
      <w:lvlJc w:val="left"/>
      <w:pPr>
        <w:ind w:left="3393" w:hanging="337"/>
      </w:pPr>
      <w:rPr>
        <w:rFonts w:hint="default"/>
        <w:lang w:val="es-ES" w:eastAsia="en-US" w:bidi="ar-SA"/>
      </w:rPr>
    </w:lvl>
    <w:lvl w:ilvl="4" w:tplc="D27ED392">
      <w:numFmt w:val="bullet"/>
      <w:lvlText w:val="•"/>
      <w:lvlJc w:val="left"/>
      <w:pPr>
        <w:ind w:left="4260" w:hanging="337"/>
      </w:pPr>
      <w:rPr>
        <w:rFonts w:hint="default"/>
        <w:lang w:val="es-ES" w:eastAsia="en-US" w:bidi="ar-SA"/>
      </w:rPr>
    </w:lvl>
    <w:lvl w:ilvl="5" w:tplc="49BE8F3A">
      <w:numFmt w:val="bullet"/>
      <w:lvlText w:val="•"/>
      <w:lvlJc w:val="left"/>
      <w:pPr>
        <w:ind w:left="5126" w:hanging="337"/>
      </w:pPr>
      <w:rPr>
        <w:rFonts w:hint="default"/>
        <w:lang w:val="es-ES" w:eastAsia="en-US" w:bidi="ar-SA"/>
      </w:rPr>
    </w:lvl>
    <w:lvl w:ilvl="6" w:tplc="272073B6">
      <w:numFmt w:val="bullet"/>
      <w:lvlText w:val="•"/>
      <w:lvlJc w:val="left"/>
      <w:pPr>
        <w:ind w:left="5993" w:hanging="337"/>
      </w:pPr>
      <w:rPr>
        <w:rFonts w:hint="default"/>
        <w:lang w:val="es-ES" w:eastAsia="en-US" w:bidi="ar-SA"/>
      </w:rPr>
    </w:lvl>
    <w:lvl w:ilvl="7" w:tplc="8D06B01E">
      <w:numFmt w:val="bullet"/>
      <w:lvlText w:val="•"/>
      <w:lvlJc w:val="left"/>
      <w:pPr>
        <w:ind w:left="6860" w:hanging="337"/>
      </w:pPr>
      <w:rPr>
        <w:rFonts w:hint="default"/>
        <w:lang w:val="es-ES" w:eastAsia="en-US" w:bidi="ar-SA"/>
      </w:rPr>
    </w:lvl>
    <w:lvl w:ilvl="8" w:tplc="E59065E2">
      <w:numFmt w:val="bullet"/>
      <w:lvlText w:val="•"/>
      <w:lvlJc w:val="left"/>
      <w:pPr>
        <w:ind w:left="7726" w:hanging="337"/>
      </w:pPr>
      <w:rPr>
        <w:rFonts w:hint="default"/>
        <w:lang w:val="es-ES" w:eastAsia="en-US" w:bidi="ar-SA"/>
      </w:rPr>
    </w:lvl>
  </w:abstractNum>
  <w:abstractNum w:abstractNumId="15" w15:restartNumberingAfterBreak="0">
    <w:nsid w:val="7D101C63"/>
    <w:multiLevelType w:val="hybridMultilevel"/>
    <w:tmpl w:val="14FEAEA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EB24BF5"/>
    <w:multiLevelType w:val="hybridMultilevel"/>
    <w:tmpl w:val="DCC4C8A2"/>
    <w:lvl w:ilvl="0" w:tplc="1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8"/>
  </w:num>
  <w:num w:numId="5">
    <w:abstractNumId w:val="10"/>
  </w:num>
  <w:num w:numId="6">
    <w:abstractNumId w:val="6"/>
  </w:num>
  <w:num w:numId="7">
    <w:abstractNumId w:val="11"/>
  </w:num>
  <w:num w:numId="8">
    <w:abstractNumId w:val="5"/>
  </w:num>
  <w:num w:numId="9">
    <w:abstractNumId w:val="16"/>
  </w:num>
  <w:num w:numId="10">
    <w:abstractNumId w:val="14"/>
  </w:num>
  <w:num w:numId="11">
    <w:abstractNumId w:val="15"/>
  </w:num>
  <w:num w:numId="12">
    <w:abstractNumId w:val="1"/>
  </w:num>
  <w:num w:numId="13">
    <w:abstractNumId w:val="2"/>
  </w:num>
  <w:num w:numId="14">
    <w:abstractNumId w:val="3"/>
  </w:num>
  <w:num w:numId="15">
    <w:abstractNumId w:val="13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1E1"/>
    <w:rsid w:val="00002388"/>
    <w:rsid w:val="0000270E"/>
    <w:rsid w:val="00002A66"/>
    <w:rsid w:val="00005301"/>
    <w:rsid w:val="00006C0A"/>
    <w:rsid w:val="000147E3"/>
    <w:rsid w:val="00015FB0"/>
    <w:rsid w:val="000174F6"/>
    <w:rsid w:val="0002297A"/>
    <w:rsid w:val="00027E39"/>
    <w:rsid w:val="00031115"/>
    <w:rsid w:val="000320C0"/>
    <w:rsid w:val="000350DF"/>
    <w:rsid w:val="00041B26"/>
    <w:rsid w:val="0004552F"/>
    <w:rsid w:val="00046869"/>
    <w:rsid w:val="00051477"/>
    <w:rsid w:val="000528E0"/>
    <w:rsid w:val="00056966"/>
    <w:rsid w:val="0005764B"/>
    <w:rsid w:val="00057745"/>
    <w:rsid w:val="000579F9"/>
    <w:rsid w:val="00060242"/>
    <w:rsid w:val="00061661"/>
    <w:rsid w:val="000616DF"/>
    <w:rsid w:val="0007191D"/>
    <w:rsid w:val="00074647"/>
    <w:rsid w:val="0008481D"/>
    <w:rsid w:val="0008534B"/>
    <w:rsid w:val="00094AC6"/>
    <w:rsid w:val="000956EF"/>
    <w:rsid w:val="000A1270"/>
    <w:rsid w:val="000A1A5B"/>
    <w:rsid w:val="000A28CA"/>
    <w:rsid w:val="000A537E"/>
    <w:rsid w:val="000B15EC"/>
    <w:rsid w:val="000B3B74"/>
    <w:rsid w:val="000B6115"/>
    <w:rsid w:val="000C0947"/>
    <w:rsid w:val="000C1612"/>
    <w:rsid w:val="000C30AB"/>
    <w:rsid w:val="000C4403"/>
    <w:rsid w:val="000C45C7"/>
    <w:rsid w:val="000D1771"/>
    <w:rsid w:val="000D4AEF"/>
    <w:rsid w:val="000D5307"/>
    <w:rsid w:val="000D5C36"/>
    <w:rsid w:val="000D68CA"/>
    <w:rsid w:val="000D70F1"/>
    <w:rsid w:val="000E483F"/>
    <w:rsid w:val="000E6AFC"/>
    <w:rsid w:val="000F19E1"/>
    <w:rsid w:val="000F1F26"/>
    <w:rsid w:val="000F480C"/>
    <w:rsid w:val="000F61F7"/>
    <w:rsid w:val="000F7AE5"/>
    <w:rsid w:val="00100113"/>
    <w:rsid w:val="00100495"/>
    <w:rsid w:val="00100CF0"/>
    <w:rsid w:val="00106EC9"/>
    <w:rsid w:val="001118E8"/>
    <w:rsid w:val="00117CBE"/>
    <w:rsid w:val="001236CB"/>
    <w:rsid w:val="00126B13"/>
    <w:rsid w:val="0013202C"/>
    <w:rsid w:val="001321BD"/>
    <w:rsid w:val="00132534"/>
    <w:rsid w:val="00136280"/>
    <w:rsid w:val="00142E15"/>
    <w:rsid w:val="001479CE"/>
    <w:rsid w:val="00147BA2"/>
    <w:rsid w:val="001505C6"/>
    <w:rsid w:val="00151EDB"/>
    <w:rsid w:val="001533D7"/>
    <w:rsid w:val="00156026"/>
    <w:rsid w:val="00162F57"/>
    <w:rsid w:val="001739CD"/>
    <w:rsid w:val="00175E40"/>
    <w:rsid w:val="00175E4A"/>
    <w:rsid w:val="0018608D"/>
    <w:rsid w:val="0019103C"/>
    <w:rsid w:val="001960E5"/>
    <w:rsid w:val="001A4542"/>
    <w:rsid w:val="001C0920"/>
    <w:rsid w:val="001C68B6"/>
    <w:rsid w:val="001C6989"/>
    <w:rsid w:val="001D0222"/>
    <w:rsid w:val="001D1064"/>
    <w:rsid w:val="001D69C8"/>
    <w:rsid w:val="001E6B17"/>
    <w:rsid w:val="001E736E"/>
    <w:rsid w:val="001F344C"/>
    <w:rsid w:val="00200839"/>
    <w:rsid w:val="00210FC6"/>
    <w:rsid w:val="00213FDD"/>
    <w:rsid w:val="00215217"/>
    <w:rsid w:val="002159C6"/>
    <w:rsid w:val="002227C6"/>
    <w:rsid w:val="0022416C"/>
    <w:rsid w:val="002241CD"/>
    <w:rsid w:val="0022682E"/>
    <w:rsid w:val="00232247"/>
    <w:rsid w:val="00232A1F"/>
    <w:rsid w:val="0023381E"/>
    <w:rsid w:val="00240932"/>
    <w:rsid w:val="00245B36"/>
    <w:rsid w:val="00245D18"/>
    <w:rsid w:val="00250982"/>
    <w:rsid w:val="00252D93"/>
    <w:rsid w:val="00252F87"/>
    <w:rsid w:val="002567FC"/>
    <w:rsid w:val="0025723F"/>
    <w:rsid w:val="00261367"/>
    <w:rsid w:val="002619BA"/>
    <w:rsid w:val="00261F2E"/>
    <w:rsid w:val="00263EAB"/>
    <w:rsid w:val="00267212"/>
    <w:rsid w:val="002712A3"/>
    <w:rsid w:val="0027704F"/>
    <w:rsid w:val="002814F7"/>
    <w:rsid w:val="002864E0"/>
    <w:rsid w:val="00286D3B"/>
    <w:rsid w:val="00286D76"/>
    <w:rsid w:val="00291E11"/>
    <w:rsid w:val="00297354"/>
    <w:rsid w:val="002A09A3"/>
    <w:rsid w:val="002A1770"/>
    <w:rsid w:val="002A5D8C"/>
    <w:rsid w:val="002A6A35"/>
    <w:rsid w:val="002B01C8"/>
    <w:rsid w:val="002B1148"/>
    <w:rsid w:val="002C26DB"/>
    <w:rsid w:val="002C5821"/>
    <w:rsid w:val="002C7E1A"/>
    <w:rsid w:val="002D3627"/>
    <w:rsid w:val="002D7761"/>
    <w:rsid w:val="002E0C7F"/>
    <w:rsid w:val="002E3D38"/>
    <w:rsid w:val="002E4F6F"/>
    <w:rsid w:val="002E55CC"/>
    <w:rsid w:val="002F3F12"/>
    <w:rsid w:val="002F73C4"/>
    <w:rsid w:val="00302B71"/>
    <w:rsid w:val="00303D4C"/>
    <w:rsid w:val="00303DEC"/>
    <w:rsid w:val="0030484B"/>
    <w:rsid w:val="00307B8B"/>
    <w:rsid w:val="00311ED6"/>
    <w:rsid w:val="0031546A"/>
    <w:rsid w:val="00316A0D"/>
    <w:rsid w:val="003213E8"/>
    <w:rsid w:val="00322AD7"/>
    <w:rsid w:val="00322DC5"/>
    <w:rsid w:val="00323848"/>
    <w:rsid w:val="00327032"/>
    <w:rsid w:val="003302CE"/>
    <w:rsid w:val="00333F80"/>
    <w:rsid w:val="003344F9"/>
    <w:rsid w:val="0033649A"/>
    <w:rsid w:val="003422F3"/>
    <w:rsid w:val="00345C4C"/>
    <w:rsid w:val="00346189"/>
    <w:rsid w:val="003555E3"/>
    <w:rsid w:val="00355841"/>
    <w:rsid w:val="00361547"/>
    <w:rsid w:val="00362261"/>
    <w:rsid w:val="0036672B"/>
    <w:rsid w:val="0037038A"/>
    <w:rsid w:val="0037417A"/>
    <w:rsid w:val="00377D67"/>
    <w:rsid w:val="00381B86"/>
    <w:rsid w:val="0038570E"/>
    <w:rsid w:val="003902C7"/>
    <w:rsid w:val="0039621E"/>
    <w:rsid w:val="003978C8"/>
    <w:rsid w:val="003A7894"/>
    <w:rsid w:val="003B23DC"/>
    <w:rsid w:val="003B5361"/>
    <w:rsid w:val="003B5AE4"/>
    <w:rsid w:val="003B6699"/>
    <w:rsid w:val="003B6D27"/>
    <w:rsid w:val="003C07E8"/>
    <w:rsid w:val="003C13B4"/>
    <w:rsid w:val="003C45CC"/>
    <w:rsid w:val="003C45F1"/>
    <w:rsid w:val="003C4BC7"/>
    <w:rsid w:val="003D0052"/>
    <w:rsid w:val="003D6BCE"/>
    <w:rsid w:val="003E5E5E"/>
    <w:rsid w:val="003E6D42"/>
    <w:rsid w:val="003E70A9"/>
    <w:rsid w:val="003E7C9C"/>
    <w:rsid w:val="003F0258"/>
    <w:rsid w:val="003F6009"/>
    <w:rsid w:val="003F6B02"/>
    <w:rsid w:val="004026CF"/>
    <w:rsid w:val="004053E2"/>
    <w:rsid w:val="00406F3D"/>
    <w:rsid w:val="0041208D"/>
    <w:rsid w:val="00412904"/>
    <w:rsid w:val="004151D9"/>
    <w:rsid w:val="00416C51"/>
    <w:rsid w:val="00423503"/>
    <w:rsid w:val="00423964"/>
    <w:rsid w:val="00424A50"/>
    <w:rsid w:val="00425A1C"/>
    <w:rsid w:val="00426AEC"/>
    <w:rsid w:val="0043043B"/>
    <w:rsid w:val="00430AF8"/>
    <w:rsid w:val="004406A6"/>
    <w:rsid w:val="00441701"/>
    <w:rsid w:val="00442349"/>
    <w:rsid w:val="00442553"/>
    <w:rsid w:val="0044494A"/>
    <w:rsid w:val="00445143"/>
    <w:rsid w:val="00450C28"/>
    <w:rsid w:val="0045186F"/>
    <w:rsid w:val="0045246B"/>
    <w:rsid w:val="004550B9"/>
    <w:rsid w:val="0045553F"/>
    <w:rsid w:val="00455D43"/>
    <w:rsid w:val="004566E3"/>
    <w:rsid w:val="00456B8D"/>
    <w:rsid w:val="0045759A"/>
    <w:rsid w:val="004645C5"/>
    <w:rsid w:val="00466B69"/>
    <w:rsid w:val="00466DDC"/>
    <w:rsid w:val="00467919"/>
    <w:rsid w:val="004744FD"/>
    <w:rsid w:val="004762F5"/>
    <w:rsid w:val="00480D96"/>
    <w:rsid w:val="00483DE4"/>
    <w:rsid w:val="00484CCC"/>
    <w:rsid w:val="004872F5"/>
    <w:rsid w:val="00487EC9"/>
    <w:rsid w:val="00494D74"/>
    <w:rsid w:val="00496F75"/>
    <w:rsid w:val="00497F4D"/>
    <w:rsid w:val="004A71CC"/>
    <w:rsid w:val="004B07F5"/>
    <w:rsid w:val="004B0D23"/>
    <w:rsid w:val="004B4810"/>
    <w:rsid w:val="004B6739"/>
    <w:rsid w:val="004B6DE5"/>
    <w:rsid w:val="004C0CB0"/>
    <w:rsid w:val="004C0DC0"/>
    <w:rsid w:val="004C16E1"/>
    <w:rsid w:val="004C3B34"/>
    <w:rsid w:val="004D10D7"/>
    <w:rsid w:val="004D2B99"/>
    <w:rsid w:val="004D2E9F"/>
    <w:rsid w:val="004D42D6"/>
    <w:rsid w:val="004D6047"/>
    <w:rsid w:val="004D7AF0"/>
    <w:rsid w:val="004E479A"/>
    <w:rsid w:val="004E5171"/>
    <w:rsid w:val="004E584D"/>
    <w:rsid w:val="004E6DCB"/>
    <w:rsid w:val="004F76D9"/>
    <w:rsid w:val="00500AC2"/>
    <w:rsid w:val="00502458"/>
    <w:rsid w:val="00503D99"/>
    <w:rsid w:val="00511878"/>
    <w:rsid w:val="00513106"/>
    <w:rsid w:val="00520527"/>
    <w:rsid w:val="005237DC"/>
    <w:rsid w:val="00524E17"/>
    <w:rsid w:val="005262D7"/>
    <w:rsid w:val="00530FD6"/>
    <w:rsid w:val="00532D32"/>
    <w:rsid w:val="00532DDA"/>
    <w:rsid w:val="00533B66"/>
    <w:rsid w:val="00541235"/>
    <w:rsid w:val="00544701"/>
    <w:rsid w:val="0054587D"/>
    <w:rsid w:val="005472CA"/>
    <w:rsid w:val="00547792"/>
    <w:rsid w:val="00547853"/>
    <w:rsid w:val="00554B58"/>
    <w:rsid w:val="005569EC"/>
    <w:rsid w:val="00561558"/>
    <w:rsid w:val="00562734"/>
    <w:rsid w:val="00563008"/>
    <w:rsid w:val="00572C78"/>
    <w:rsid w:val="005771FB"/>
    <w:rsid w:val="00582AB4"/>
    <w:rsid w:val="005831E6"/>
    <w:rsid w:val="00584E8A"/>
    <w:rsid w:val="0058717D"/>
    <w:rsid w:val="00590C23"/>
    <w:rsid w:val="0059299D"/>
    <w:rsid w:val="00593816"/>
    <w:rsid w:val="00594C79"/>
    <w:rsid w:val="00597054"/>
    <w:rsid w:val="005A32C6"/>
    <w:rsid w:val="005B5F89"/>
    <w:rsid w:val="005C1334"/>
    <w:rsid w:val="005C38C4"/>
    <w:rsid w:val="005C49F3"/>
    <w:rsid w:val="005C5667"/>
    <w:rsid w:val="005C6906"/>
    <w:rsid w:val="005C6E66"/>
    <w:rsid w:val="005C717D"/>
    <w:rsid w:val="005D1537"/>
    <w:rsid w:val="005D1945"/>
    <w:rsid w:val="005E2BAF"/>
    <w:rsid w:val="005E469E"/>
    <w:rsid w:val="005E4FC2"/>
    <w:rsid w:val="005E5277"/>
    <w:rsid w:val="005F2AEE"/>
    <w:rsid w:val="005F4F64"/>
    <w:rsid w:val="005F7CB3"/>
    <w:rsid w:val="0060062E"/>
    <w:rsid w:val="00607E35"/>
    <w:rsid w:val="006158E5"/>
    <w:rsid w:val="00631041"/>
    <w:rsid w:val="006316A3"/>
    <w:rsid w:val="00632BFD"/>
    <w:rsid w:val="00635BF7"/>
    <w:rsid w:val="0064223E"/>
    <w:rsid w:val="00644178"/>
    <w:rsid w:val="006534B1"/>
    <w:rsid w:val="006565B6"/>
    <w:rsid w:val="00662F79"/>
    <w:rsid w:val="00663E80"/>
    <w:rsid w:val="0066451D"/>
    <w:rsid w:val="00666E21"/>
    <w:rsid w:val="00670609"/>
    <w:rsid w:val="00673F33"/>
    <w:rsid w:val="00675F7E"/>
    <w:rsid w:val="0067669D"/>
    <w:rsid w:val="006766C9"/>
    <w:rsid w:val="006776E5"/>
    <w:rsid w:val="00683A0A"/>
    <w:rsid w:val="006974F6"/>
    <w:rsid w:val="006A0C3E"/>
    <w:rsid w:val="006A512B"/>
    <w:rsid w:val="006B0452"/>
    <w:rsid w:val="006B10C3"/>
    <w:rsid w:val="006B6C2D"/>
    <w:rsid w:val="006B707B"/>
    <w:rsid w:val="006C0307"/>
    <w:rsid w:val="006D2827"/>
    <w:rsid w:val="006D4FA7"/>
    <w:rsid w:val="006E19E4"/>
    <w:rsid w:val="006E1C57"/>
    <w:rsid w:val="006E2237"/>
    <w:rsid w:val="006E3C05"/>
    <w:rsid w:val="006E4B35"/>
    <w:rsid w:val="006F0209"/>
    <w:rsid w:val="006F6600"/>
    <w:rsid w:val="00700122"/>
    <w:rsid w:val="007003A6"/>
    <w:rsid w:val="00701C56"/>
    <w:rsid w:val="0070301D"/>
    <w:rsid w:val="00710063"/>
    <w:rsid w:val="007124EC"/>
    <w:rsid w:val="00714915"/>
    <w:rsid w:val="00715294"/>
    <w:rsid w:val="007154AA"/>
    <w:rsid w:val="007217DD"/>
    <w:rsid w:val="00723F07"/>
    <w:rsid w:val="00724F84"/>
    <w:rsid w:val="0072569C"/>
    <w:rsid w:val="00736085"/>
    <w:rsid w:val="00737852"/>
    <w:rsid w:val="00742445"/>
    <w:rsid w:val="00743AF8"/>
    <w:rsid w:val="00747937"/>
    <w:rsid w:val="007549D2"/>
    <w:rsid w:val="00754E58"/>
    <w:rsid w:val="00760177"/>
    <w:rsid w:val="00762B3B"/>
    <w:rsid w:val="0076477F"/>
    <w:rsid w:val="00770223"/>
    <w:rsid w:val="0077706E"/>
    <w:rsid w:val="00781CA7"/>
    <w:rsid w:val="00785B2D"/>
    <w:rsid w:val="00786A76"/>
    <w:rsid w:val="00790E0E"/>
    <w:rsid w:val="0079349D"/>
    <w:rsid w:val="00794794"/>
    <w:rsid w:val="007A2855"/>
    <w:rsid w:val="007A2A6C"/>
    <w:rsid w:val="007B374F"/>
    <w:rsid w:val="007B5F67"/>
    <w:rsid w:val="007B7C87"/>
    <w:rsid w:val="007C5DD7"/>
    <w:rsid w:val="007C7E8D"/>
    <w:rsid w:val="007D4666"/>
    <w:rsid w:val="007D528D"/>
    <w:rsid w:val="007D730A"/>
    <w:rsid w:val="007E02C9"/>
    <w:rsid w:val="007E667A"/>
    <w:rsid w:val="00801F3D"/>
    <w:rsid w:val="008022E1"/>
    <w:rsid w:val="00802718"/>
    <w:rsid w:val="00804E1D"/>
    <w:rsid w:val="00805FD8"/>
    <w:rsid w:val="008068CB"/>
    <w:rsid w:val="00806A42"/>
    <w:rsid w:val="00810450"/>
    <w:rsid w:val="00810979"/>
    <w:rsid w:val="00811E05"/>
    <w:rsid w:val="00812552"/>
    <w:rsid w:val="00812A27"/>
    <w:rsid w:val="00816F8C"/>
    <w:rsid w:val="008201BF"/>
    <w:rsid w:val="008237CF"/>
    <w:rsid w:val="00824AE4"/>
    <w:rsid w:val="00826DC4"/>
    <w:rsid w:val="0083387E"/>
    <w:rsid w:val="0083503D"/>
    <w:rsid w:val="008449BF"/>
    <w:rsid w:val="00846413"/>
    <w:rsid w:val="0085428E"/>
    <w:rsid w:val="00854CDF"/>
    <w:rsid w:val="00855C77"/>
    <w:rsid w:val="008604FA"/>
    <w:rsid w:val="008730E6"/>
    <w:rsid w:val="00873AFB"/>
    <w:rsid w:val="008748F7"/>
    <w:rsid w:val="00886592"/>
    <w:rsid w:val="00886CE0"/>
    <w:rsid w:val="00892268"/>
    <w:rsid w:val="008942AF"/>
    <w:rsid w:val="00895A08"/>
    <w:rsid w:val="008A61A5"/>
    <w:rsid w:val="008A6AC8"/>
    <w:rsid w:val="008B0112"/>
    <w:rsid w:val="008B10E4"/>
    <w:rsid w:val="008B4F40"/>
    <w:rsid w:val="008B5276"/>
    <w:rsid w:val="008C0E69"/>
    <w:rsid w:val="008C3A65"/>
    <w:rsid w:val="008C7DF6"/>
    <w:rsid w:val="008D4231"/>
    <w:rsid w:val="008D5BD5"/>
    <w:rsid w:val="008E2B43"/>
    <w:rsid w:val="008E3A4E"/>
    <w:rsid w:val="008E5334"/>
    <w:rsid w:val="008E5EF7"/>
    <w:rsid w:val="008E6D68"/>
    <w:rsid w:val="008F1630"/>
    <w:rsid w:val="008F3C59"/>
    <w:rsid w:val="00900EE2"/>
    <w:rsid w:val="0090192E"/>
    <w:rsid w:val="00904692"/>
    <w:rsid w:val="009054BC"/>
    <w:rsid w:val="00911DE8"/>
    <w:rsid w:val="00912615"/>
    <w:rsid w:val="00913552"/>
    <w:rsid w:val="00913DC3"/>
    <w:rsid w:val="009149BA"/>
    <w:rsid w:val="009227E7"/>
    <w:rsid w:val="009234AB"/>
    <w:rsid w:val="00923642"/>
    <w:rsid w:val="00926EED"/>
    <w:rsid w:val="00933AFC"/>
    <w:rsid w:val="00934840"/>
    <w:rsid w:val="009351F1"/>
    <w:rsid w:val="00937A55"/>
    <w:rsid w:val="00940300"/>
    <w:rsid w:val="009406BB"/>
    <w:rsid w:val="009421E1"/>
    <w:rsid w:val="0094771D"/>
    <w:rsid w:val="009631DD"/>
    <w:rsid w:val="00967ECA"/>
    <w:rsid w:val="00973277"/>
    <w:rsid w:val="00975B9B"/>
    <w:rsid w:val="009814D8"/>
    <w:rsid w:val="00987FF2"/>
    <w:rsid w:val="009933F6"/>
    <w:rsid w:val="009955BE"/>
    <w:rsid w:val="00995C24"/>
    <w:rsid w:val="009A2164"/>
    <w:rsid w:val="009A3CCD"/>
    <w:rsid w:val="009A3DE9"/>
    <w:rsid w:val="009B1AE7"/>
    <w:rsid w:val="009B7D11"/>
    <w:rsid w:val="009C78D5"/>
    <w:rsid w:val="009C7DD5"/>
    <w:rsid w:val="009D2BB5"/>
    <w:rsid w:val="009D3685"/>
    <w:rsid w:val="009D46DB"/>
    <w:rsid w:val="009D6DDC"/>
    <w:rsid w:val="009D7490"/>
    <w:rsid w:val="009E5FC5"/>
    <w:rsid w:val="009F039A"/>
    <w:rsid w:val="009F070C"/>
    <w:rsid w:val="009F2666"/>
    <w:rsid w:val="00A07AFA"/>
    <w:rsid w:val="00A07CCA"/>
    <w:rsid w:val="00A10518"/>
    <w:rsid w:val="00A1106A"/>
    <w:rsid w:val="00A14F0D"/>
    <w:rsid w:val="00A234D2"/>
    <w:rsid w:val="00A239F8"/>
    <w:rsid w:val="00A25070"/>
    <w:rsid w:val="00A269EC"/>
    <w:rsid w:val="00A27872"/>
    <w:rsid w:val="00A27DB7"/>
    <w:rsid w:val="00A30BF2"/>
    <w:rsid w:val="00A332F9"/>
    <w:rsid w:val="00A36907"/>
    <w:rsid w:val="00A434F7"/>
    <w:rsid w:val="00A44289"/>
    <w:rsid w:val="00A4726E"/>
    <w:rsid w:val="00A5131C"/>
    <w:rsid w:val="00A66D6E"/>
    <w:rsid w:val="00A6716A"/>
    <w:rsid w:val="00A6748E"/>
    <w:rsid w:val="00A70DF5"/>
    <w:rsid w:val="00A75353"/>
    <w:rsid w:val="00A764F4"/>
    <w:rsid w:val="00A857C0"/>
    <w:rsid w:val="00A9066D"/>
    <w:rsid w:val="00A90A81"/>
    <w:rsid w:val="00A955D1"/>
    <w:rsid w:val="00AA35F9"/>
    <w:rsid w:val="00AA46CA"/>
    <w:rsid w:val="00AA53F2"/>
    <w:rsid w:val="00AB1AFF"/>
    <w:rsid w:val="00AB4E60"/>
    <w:rsid w:val="00AC1EB1"/>
    <w:rsid w:val="00AC2964"/>
    <w:rsid w:val="00AC55FF"/>
    <w:rsid w:val="00AC612F"/>
    <w:rsid w:val="00AC7FC3"/>
    <w:rsid w:val="00AD0B21"/>
    <w:rsid w:val="00AD1D4C"/>
    <w:rsid w:val="00AD509C"/>
    <w:rsid w:val="00AE0EB7"/>
    <w:rsid w:val="00AE1170"/>
    <w:rsid w:val="00AE41BC"/>
    <w:rsid w:val="00AE5EBE"/>
    <w:rsid w:val="00AE766B"/>
    <w:rsid w:val="00AF1AAD"/>
    <w:rsid w:val="00AF2A8F"/>
    <w:rsid w:val="00AF3E9F"/>
    <w:rsid w:val="00AF7547"/>
    <w:rsid w:val="00B063A0"/>
    <w:rsid w:val="00B070B5"/>
    <w:rsid w:val="00B12411"/>
    <w:rsid w:val="00B13731"/>
    <w:rsid w:val="00B158A2"/>
    <w:rsid w:val="00B201C3"/>
    <w:rsid w:val="00B26F33"/>
    <w:rsid w:val="00B30A05"/>
    <w:rsid w:val="00B31B5B"/>
    <w:rsid w:val="00B3588E"/>
    <w:rsid w:val="00B37643"/>
    <w:rsid w:val="00B40A73"/>
    <w:rsid w:val="00B41FF0"/>
    <w:rsid w:val="00B420AC"/>
    <w:rsid w:val="00B446E7"/>
    <w:rsid w:val="00B44715"/>
    <w:rsid w:val="00B46F43"/>
    <w:rsid w:val="00B51D25"/>
    <w:rsid w:val="00B62708"/>
    <w:rsid w:val="00B6438A"/>
    <w:rsid w:val="00B70F84"/>
    <w:rsid w:val="00B71FB2"/>
    <w:rsid w:val="00B723D9"/>
    <w:rsid w:val="00B74592"/>
    <w:rsid w:val="00B76E42"/>
    <w:rsid w:val="00B77E7A"/>
    <w:rsid w:val="00B801CD"/>
    <w:rsid w:val="00B81339"/>
    <w:rsid w:val="00B82231"/>
    <w:rsid w:val="00B86C09"/>
    <w:rsid w:val="00B86CA2"/>
    <w:rsid w:val="00B86DAB"/>
    <w:rsid w:val="00B9136E"/>
    <w:rsid w:val="00B93344"/>
    <w:rsid w:val="00B938ED"/>
    <w:rsid w:val="00B96186"/>
    <w:rsid w:val="00BA61FA"/>
    <w:rsid w:val="00BA7063"/>
    <w:rsid w:val="00BB7B9C"/>
    <w:rsid w:val="00BC21D1"/>
    <w:rsid w:val="00BC3AD9"/>
    <w:rsid w:val="00BC59BF"/>
    <w:rsid w:val="00BD3A0F"/>
    <w:rsid w:val="00BE1595"/>
    <w:rsid w:val="00BE2773"/>
    <w:rsid w:val="00BE2F9D"/>
    <w:rsid w:val="00BF036F"/>
    <w:rsid w:val="00BF0550"/>
    <w:rsid w:val="00BF32BA"/>
    <w:rsid w:val="00BF5760"/>
    <w:rsid w:val="00C00790"/>
    <w:rsid w:val="00C02D01"/>
    <w:rsid w:val="00C05702"/>
    <w:rsid w:val="00C1187A"/>
    <w:rsid w:val="00C138BF"/>
    <w:rsid w:val="00C15269"/>
    <w:rsid w:val="00C170FF"/>
    <w:rsid w:val="00C2147B"/>
    <w:rsid w:val="00C228C7"/>
    <w:rsid w:val="00C232A5"/>
    <w:rsid w:val="00C300A6"/>
    <w:rsid w:val="00C351D1"/>
    <w:rsid w:val="00C358E2"/>
    <w:rsid w:val="00C35DA1"/>
    <w:rsid w:val="00C40830"/>
    <w:rsid w:val="00C41228"/>
    <w:rsid w:val="00C43F7B"/>
    <w:rsid w:val="00C46D74"/>
    <w:rsid w:val="00C50D84"/>
    <w:rsid w:val="00C57E49"/>
    <w:rsid w:val="00C61794"/>
    <w:rsid w:val="00C65A17"/>
    <w:rsid w:val="00C71819"/>
    <w:rsid w:val="00C77E48"/>
    <w:rsid w:val="00C819C4"/>
    <w:rsid w:val="00C8414F"/>
    <w:rsid w:val="00C86AFB"/>
    <w:rsid w:val="00C87E54"/>
    <w:rsid w:val="00C93A3D"/>
    <w:rsid w:val="00C9500F"/>
    <w:rsid w:val="00CA1BC3"/>
    <w:rsid w:val="00CA48C1"/>
    <w:rsid w:val="00CB12CD"/>
    <w:rsid w:val="00CB3985"/>
    <w:rsid w:val="00CC113B"/>
    <w:rsid w:val="00CC1C54"/>
    <w:rsid w:val="00CC4086"/>
    <w:rsid w:val="00CC77CA"/>
    <w:rsid w:val="00CC7D6A"/>
    <w:rsid w:val="00CD0EC9"/>
    <w:rsid w:val="00CD31E3"/>
    <w:rsid w:val="00CE062C"/>
    <w:rsid w:val="00CE2116"/>
    <w:rsid w:val="00CE4212"/>
    <w:rsid w:val="00CF24FE"/>
    <w:rsid w:val="00CF44BB"/>
    <w:rsid w:val="00CF5041"/>
    <w:rsid w:val="00CF5B4E"/>
    <w:rsid w:val="00CF617D"/>
    <w:rsid w:val="00D0659D"/>
    <w:rsid w:val="00D06BC1"/>
    <w:rsid w:val="00D14224"/>
    <w:rsid w:val="00D171B0"/>
    <w:rsid w:val="00D267DF"/>
    <w:rsid w:val="00D27C2D"/>
    <w:rsid w:val="00D316ED"/>
    <w:rsid w:val="00D33DF3"/>
    <w:rsid w:val="00D36296"/>
    <w:rsid w:val="00D36545"/>
    <w:rsid w:val="00D4098B"/>
    <w:rsid w:val="00D43CBD"/>
    <w:rsid w:val="00D461AC"/>
    <w:rsid w:val="00D550A2"/>
    <w:rsid w:val="00D57D83"/>
    <w:rsid w:val="00D6097F"/>
    <w:rsid w:val="00D60DD3"/>
    <w:rsid w:val="00D64D4C"/>
    <w:rsid w:val="00D7157B"/>
    <w:rsid w:val="00D7226A"/>
    <w:rsid w:val="00D73C14"/>
    <w:rsid w:val="00D7519D"/>
    <w:rsid w:val="00D75B16"/>
    <w:rsid w:val="00D80DD0"/>
    <w:rsid w:val="00D81892"/>
    <w:rsid w:val="00D94021"/>
    <w:rsid w:val="00D94EAA"/>
    <w:rsid w:val="00DA3FB6"/>
    <w:rsid w:val="00DA5C89"/>
    <w:rsid w:val="00DA63FE"/>
    <w:rsid w:val="00DA6BFF"/>
    <w:rsid w:val="00DB08D4"/>
    <w:rsid w:val="00DB1C3E"/>
    <w:rsid w:val="00DB3A9A"/>
    <w:rsid w:val="00DB5E23"/>
    <w:rsid w:val="00DB7286"/>
    <w:rsid w:val="00DC421E"/>
    <w:rsid w:val="00DC7138"/>
    <w:rsid w:val="00DD0D0B"/>
    <w:rsid w:val="00DE16E4"/>
    <w:rsid w:val="00DE34F6"/>
    <w:rsid w:val="00DE5AFD"/>
    <w:rsid w:val="00DF4B8F"/>
    <w:rsid w:val="00DF5519"/>
    <w:rsid w:val="00DF6150"/>
    <w:rsid w:val="00E04364"/>
    <w:rsid w:val="00E0702F"/>
    <w:rsid w:val="00E07150"/>
    <w:rsid w:val="00E15EA7"/>
    <w:rsid w:val="00E27C82"/>
    <w:rsid w:val="00E321C5"/>
    <w:rsid w:val="00E4470B"/>
    <w:rsid w:val="00E44F20"/>
    <w:rsid w:val="00E51690"/>
    <w:rsid w:val="00E52FCB"/>
    <w:rsid w:val="00E5649F"/>
    <w:rsid w:val="00E64331"/>
    <w:rsid w:val="00E6447D"/>
    <w:rsid w:val="00E72A67"/>
    <w:rsid w:val="00E73BB5"/>
    <w:rsid w:val="00E762FB"/>
    <w:rsid w:val="00E81CD9"/>
    <w:rsid w:val="00E82BF6"/>
    <w:rsid w:val="00E8643D"/>
    <w:rsid w:val="00E87490"/>
    <w:rsid w:val="00E90A27"/>
    <w:rsid w:val="00E917BA"/>
    <w:rsid w:val="00E955D6"/>
    <w:rsid w:val="00EA020B"/>
    <w:rsid w:val="00EA4A6E"/>
    <w:rsid w:val="00EA518D"/>
    <w:rsid w:val="00EB1847"/>
    <w:rsid w:val="00EB22DE"/>
    <w:rsid w:val="00EB478B"/>
    <w:rsid w:val="00EB6518"/>
    <w:rsid w:val="00EC180C"/>
    <w:rsid w:val="00EC4C32"/>
    <w:rsid w:val="00EC5CD2"/>
    <w:rsid w:val="00ED2762"/>
    <w:rsid w:val="00ED791C"/>
    <w:rsid w:val="00EE0AAE"/>
    <w:rsid w:val="00EE2314"/>
    <w:rsid w:val="00EF1345"/>
    <w:rsid w:val="00F01E57"/>
    <w:rsid w:val="00F04A52"/>
    <w:rsid w:val="00F051C8"/>
    <w:rsid w:val="00F1036D"/>
    <w:rsid w:val="00F158F7"/>
    <w:rsid w:val="00F177D7"/>
    <w:rsid w:val="00F205A8"/>
    <w:rsid w:val="00F31B88"/>
    <w:rsid w:val="00F32ED7"/>
    <w:rsid w:val="00F33E9C"/>
    <w:rsid w:val="00F35B43"/>
    <w:rsid w:val="00F41051"/>
    <w:rsid w:val="00F45221"/>
    <w:rsid w:val="00F45531"/>
    <w:rsid w:val="00F516C9"/>
    <w:rsid w:val="00F57050"/>
    <w:rsid w:val="00F733C0"/>
    <w:rsid w:val="00F75457"/>
    <w:rsid w:val="00F92EFC"/>
    <w:rsid w:val="00F94090"/>
    <w:rsid w:val="00F979DD"/>
    <w:rsid w:val="00FA5676"/>
    <w:rsid w:val="00FA684F"/>
    <w:rsid w:val="00FB6792"/>
    <w:rsid w:val="00FB7997"/>
    <w:rsid w:val="00FC29F6"/>
    <w:rsid w:val="00FC516D"/>
    <w:rsid w:val="00FC6186"/>
    <w:rsid w:val="00FC72D7"/>
    <w:rsid w:val="00FD0224"/>
    <w:rsid w:val="00FE3117"/>
    <w:rsid w:val="00FF1D62"/>
    <w:rsid w:val="00FF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1339142"/>
  <w15:chartTrackingRefBased/>
  <w15:docId w15:val="{970F76FA-04B9-4956-91CB-7EC369806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421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421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421E1"/>
    <w:pPr>
      <w:outlineLvl w:val="9"/>
    </w:pPr>
    <w:rPr>
      <w:lang w:eastAsia="es-GT"/>
    </w:rPr>
  </w:style>
  <w:style w:type="paragraph" w:styleId="TDC2">
    <w:name w:val="toc 2"/>
    <w:basedOn w:val="Normal"/>
    <w:next w:val="Normal"/>
    <w:autoRedefine/>
    <w:uiPriority w:val="39"/>
    <w:unhideWhenUsed/>
    <w:rsid w:val="009421E1"/>
    <w:pPr>
      <w:spacing w:after="100"/>
      <w:ind w:left="220"/>
    </w:pPr>
    <w:rPr>
      <w:rFonts w:eastAsiaTheme="minorEastAsia" w:cs="Times New Roman"/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9421E1"/>
    <w:pPr>
      <w:spacing w:after="100"/>
    </w:pPr>
    <w:rPr>
      <w:rFonts w:eastAsiaTheme="minorEastAsia" w:cs="Times New Roman"/>
      <w:lang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9421E1"/>
    <w:pPr>
      <w:spacing w:after="100"/>
      <w:ind w:left="440"/>
    </w:pPr>
    <w:rPr>
      <w:rFonts w:eastAsiaTheme="minorEastAsia" w:cs="Times New Roman"/>
      <w:lang w:eastAsia="es-GT"/>
    </w:rPr>
  </w:style>
  <w:style w:type="paragraph" w:styleId="Encabezado">
    <w:name w:val="header"/>
    <w:basedOn w:val="Normal"/>
    <w:link w:val="EncabezadoCar"/>
    <w:uiPriority w:val="99"/>
    <w:unhideWhenUsed/>
    <w:rsid w:val="002F73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73C4"/>
  </w:style>
  <w:style w:type="paragraph" w:styleId="Piedepgina">
    <w:name w:val="footer"/>
    <w:basedOn w:val="Normal"/>
    <w:link w:val="PiedepginaCar"/>
    <w:uiPriority w:val="99"/>
    <w:unhideWhenUsed/>
    <w:rsid w:val="002F73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73C4"/>
  </w:style>
  <w:style w:type="paragraph" w:styleId="Sinespaciado">
    <w:name w:val="No Spacing"/>
    <w:uiPriority w:val="1"/>
    <w:qFormat/>
    <w:rsid w:val="002227C6"/>
    <w:pPr>
      <w:spacing w:after="0" w:line="240" w:lineRule="auto"/>
    </w:pPr>
    <w:rPr>
      <w:rFonts w:eastAsiaTheme="minorEastAsia"/>
    </w:rPr>
  </w:style>
  <w:style w:type="character" w:styleId="Hipervnculo">
    <w:name w:val="Hyperlink"/>
    <w:basedOn w:val="Fuentedeprrafopredeter"/>
    <w:uiPriority w:val="99"/>
    <w:semiHidden/>
    <w:unhideWhenUsed/>
    <w:rsid w:val="00683A0A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A66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177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F6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615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C3A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GT"/>
    </w:rPr>
  </w:style>
  <w:style w:type="character" w:styleId="Refdecomentario">
    <w:name w:val="annotation reference"/>
    <w:basedOn w:val="Fuentedeprrafopredeter"/>
    <w:semiHidden/>
    <w:unhideWhenUsed/>
    <w:rsid w:val="00EC180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6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89B44-8A62-4B9C-A494-2453D7E24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701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Cristobal Perez</dc:creator>
  <cp:keywords/>
  <dc:description/>
  <cp:lastModifiedBy>Wendy Gabriela De Paz Meléndez</cp:lastModifiedBy>
  <cp:revision>2</cp:revision>
  <cp:lastPrinted>2023-12-06T20:30:00Z</cp:lastPrinted>
  <dcterms:created xsi:type="dcterms:W3CDTF">2023-12-06T21:37:00Z</dcterms:created>
  <dcterms:modified xsi:type="dcterms:W3CDTF">2023-12-06T21:37:00Z</dcterms:modified>
</cp:coreProperties>
</file>