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CA46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4C4C9294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3DFA55FA" w14:textId="77777777" w:rsidR="002247E0" w:rsidRDefault="002247E0" w:rsidP="002247E0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47C12E10" w14:textId="2D1210EE" w:rsidR="002247E0" w:rsidRDefault="00AB01AF" w:rsidP="002247E0">
      <w:pPr>
        <w:spacing w:after="33" w:line="256" w:lineRule="auto"/>
        <w:ind w:left="722"/>
        <w:jc w:val="center"/>
      </w:pPr>
      <w:r>
        <w:rPr>
          <w:b/>
        </w:rPr>
        <w:t xml:space="preserve">DIRECCIÓN DE </w:t>
      </w:r>
      <w:r w:rsidR="002247E0">
        <w:rPr>
          <w:b/>
        </w:rPr>
        <w:t>AUDITORIA INTERNA</w:t>
      </w:r>
    </w:p>
    <w:p w14:paraId="5910F846" w14:textId="359A723D" w:rsidR="002247E0" w:rsidRDefault="00B612DF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 xml:space="preserve">INFORME </w:t>
      </w:r>
      <w:r w:rsidR="002247E0">
        <w:rPr>
          <w:b/>
          <w:bCs/>
        </w:rPr>
        <w:t>O-DIDAI/SUB-</w:t>
      </w:r>
      <w:r w:rsidR="002E1E32">
        <w:rPr>
          <w:b/>
          <w:bCs/>
        </w:rPr>
        <w:t>31</w:t>
      </w:r>
      <w:r w:rsidR="00CA2279">
        <w:rPr>
          <w:b/>
          <w:bCs/>
        </w:rPr>
        <w:t>-2022</w:t>
      </w:r>
    </w:p>
    <w:p w14:paraId="5D34C6D4" w14:textId="599064BF" w:rsidR="00AB01AF" w:rsidRDefault="00AB01AF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2E1E32">
        <w:rPr>
          <w:b/>
          <w:bCs/>
        </w:rPr>
        <w:t>561297</w:t>
      </w:r>
    </w:p>
    <w:p w14:paraId="43431D47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8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A" w14:textId="30A00924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43431D4B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C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D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E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F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0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1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2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3" w14:textId="77777777" w:rsidR="00DB777A" w:rsidRDefault="00B35046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2D6329E" w14:textId="2103623F" w:rsidR="00CA2279" w:rsidRDefault="00AB01AF" w:rsidP="001467D2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Consejo o consultoría de s</w:t>
      </w:r>
      <w:r w:rsidR="00CA2279">
        <w:rPr>
          <w:b/>
          <w:bCs/>
        </w:rPr>
        <w:t>egundo s</w:t>
      </w:r>
      <w:r w:rsidR="00083017">
        <w:rPr>
          <w:b/>
          <w:bCs/>
        </w:rPr>
        <w:t xml:space="preserve">eguimiento a </w:t>
      </w:r>
      <w:r w:rsidR="00CA2279">
        <w:rPr>
          <w:b/>
          <w:bCs/>
        </w:rPr>
        <w:t>las recomendaciones</w:t>
      </w:r>
      <w:r w:rsidR="00083017">
        <w:rPr>
          <w:b/>
          <w:bCs/>
        </w:rPr>
        <w:t xml:space="preserve"> </w:t>
      </w:r>
      <w:r w:rsidR="00CA2279">
        <w:rPr>
          <w:b/>
          <w:bCs/>
        </w:rPr>
        <w:t xml:space="preserve">emitidas por la Contraloría General de Cuentas, </w:t>
      </w:r>
      <w:r w:rsidR="002E1E32">
        <w:rPr>
          <w:b/>
          <w:bCs/>
        </w:rPr>
        <w:t xml:space="preserve">en el </w:t>
      </w:r>
      <w:r w:rsidR="00083017">
        <w:rPr>
          <w:b/>
          <w:bCs/>
        </w:rPr>
        <w:t>Informe de Auditoría</w:t>
      </w:r>
      <w:r w:rsidR="00CA2279">
        <w:rPr>
          <w:b/>
          <w:bCs/>
        </w:rPr>
        <w:t xml:space="preserve"> </w:t>
      </w:r>
      <w:r w:rsidR="002E1E32">
        <w:rPr>
          <w:b/>
          <w:bCs/>
        </w:rPr>
        <w:t>Financiera y de Cumplimiento</w:t>
      </w:r>
      <w:r w:rsidR="00746489">
        <w:rPr>
          <w:b/>
          <w:bCs/>
        </w:rPr>
        <w:t>.</w:t>
      </w:r>
    </w:p>
    <w:p w14:paraId="356C7332" w14:textId="38D45E31" w:rsidR="002247E0" w:rsidRPr="004442C7" w:rsidRDefault="00746489" w:rsidP="004442C7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D</w:t>
      </w:r>
      <w:r w:rsidR="00EE4C26">
        <w:rPr>
          <w:b/>
          <w:bCs/>
        </w:rPr>
        <w:t>el perí</w:t>
      </w:r>
      <w:r w:rsidR="00CA2279">
        <w:rPr>
          <w:b/>
          <w:bCs/>
        </w:rPr>
        <w:t>odo del 01 de enero al 31 de diciembre de 20</w:t>
      </w:r>
      <w:r w:rsidR="002E1E32">
        <w:rPr>
          <w:b/>
          <w:bCs/>
        </w:rPr>
        <w:t>20</w:t>
      </w:r>
      <w:r w:rsidR="004442C7">
        <w:rPr>
          <w:b/>
          <w:bCs/>
        </w:rPr>
        <w:t xml:space="preserve">, </w:t>
      </w:r>
      <w:r w:rsidR="00083017">
        <w:rPr>
          <w:b/>
          <w:bCs/>
        </w:rPr>
        <w:t>Dirección</w:t>
      </w:r>
      <w:r w:rsidR="00CA2279">
        <w:rPr>
          <w:b/>
          <w:bCs/>
        </w:rPr>
        <w:t xml:space="preserve"> Departamental de Educación de </w:t>
      </w:r>
      <w:r w:rsidR="00FF3561">
        <w:rPr>
          <w:b/>
          <w:bCs/>
        </w:rPr>
        <w:t>S</w:t>
      </w:r>
      <w:r w:rsidR="002E1E32">
        <w:rPr>
          <w:b/>
          <w:bCs/>
        </w:rPr>
        <w:t>an Marcos.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2FBFCDBA" w14:textId="2A419EA8" w:rsidR="00AB01AF" w:rsidRDefault="00B35046">
      <w:pPr>
        <w:spacing w:after="33" w:line="259" w:lineRule="auto"/>
        <w:ind w:left="722" w:right="1"/>
        <w:jc w:val="center"/>
        <w:rPr>
          <w:b/>
        </w:rPr>
        <w:sectPr w:rsidR="00AB01AF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>
        <w:rPr>
          <w:b/>
        </w:rPr>
        <w:t xml:space="preserve">GUATEMALA, </w:t>
      </w:r>
      <w:r w:rsidR="00F01A3F">
        <w:rPr>
          <w:b/>
        </w:rPr>
        <w:t>FEBRERO</w:t>
      </w:r>
      <w:r w:rsidR="00746489">
        <w:rPr>
          <w:b/>
        </w:rPr>
        <w:t xml:space="preserve"> DE 2022</w:t>
      </w:r>
    </w:p>
    <w:p w14:paraId="43431D6B" w14:textId="76763442" w:rsidR="00DB777A" w:rsidRDefault="00DB777A">
      <w:pPr>
        <w:spacing w:after="33" w:line="259" w:lineRule="auto"/>
        <w:ind w:left="722" w:right="1"/>
        <w:jc w:val="center"/>
        <w:rPr>
          <w:b/>
        </w:rPr>
      </w:pPr>
    </w:p>
    <w:p w14:paraId="0C3F22B6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6D23461B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7D456E29" w14:textId="77777777" w:rsidR="00AB01AF" w:rsidRDefault="00AB01AF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71841EEE" w14:textId="2075BD75" w:rsidR="00146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4024955" w:history="1">
            <w:r w:rsidR="001467D2" w:rsidRPr="0068255B">
              <w:rPr>
                <w:rStyle w:val="Hipervnculo"/>
                <w:noProof/>
              </w:rPr>
              <w:t>INTRODUCCION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_Toc94024955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B612DF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A3971B" w14:textId="0A4C332F" w:rsidR="001467D2" w:rsidRDefault="00E61EF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6" w:history="1">
            <w:r w:rsidR="001467D2" w:rsidRPr="0068255B">
              <w:rPr>
                <w:rStyle w:val="Hipervnculo"/>
                <w:noProof/>
              </w:rPr>
              <w:t>OBJETIVOS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_Toc94024956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B612DF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42E8E750" w14:textId="46A08581" w:rsidR="001467D2" w:rsidRDefault="00E61EF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7" w:history="1">
            <w:r w:rsidR="001467D2" w:rsidRPr="0068255B">
              <w:rPr>
                <w:rStyle w:val="Hipervnculo"/>
                <w:noProof/>
              </w:rPr>
              <w:t>ALCANCE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_Toc94024957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B612DF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BFEAF51" w14:textId="6C6D5F00" w:rsidR="001467D2" w:rsidRDefault="00E61EF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8" w:history="1">
            <w:r w:rsidR="001467D2" w:rsidRPr="0068255B">
              <w:rPr>
                <w:rStyle w:val="Hipervnculo"/>
                <w:noProof/>
              </w:rPr>
              <w:t>RESULTADOS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_Toc94024958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B612DF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98ACA9" w14:textId="166669CD" w:rsidR="001467D2" w:rsidRDefault="00E61EF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9" w:history="1">
            <w:r w:rsidR="001467D2" w:rsidRPr="0068255B">
              <w:rPr>
                <w:rStyle w:val="Hipervnculo"/>
                <w:noProof/>
              </w:rPr>
              <w:t>ANEXOS</w:t>
            </w:r>
            <w:r w:rsidR="001467D2">
              <w:rPr>
                <w:noProof/>
                <w:webHidden/>
              </w:rPr>
              <w:tab/>
            </w:r>
          </w:hyperlink>
          <w:r w:rsidR="00F01A3F">
            <w:rPr>
              <w:noProof/>
            </w:rPr>
            <w:t>3</w:t>
          </w:r>
        </w:p>
        <w:p w14:paraId="43431D75" w14:textId="01D55E02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defaul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4E96C6BE" w14:textId="0CB074CD" w:rsidR="002247E0" w:rsidRDefault="002247E0" w:rsidP="006A1280">
      <w:pPr>
        <w:pStyle w:val="Ttulo1"/>
        <w:ind w:left="-5"/>
      </w:pPr>
      <w:bookmarkStart w:id="0" w:name="_Toc63597052"/>
      <w:bookmarkStart w:id="1" w:name="_Toc94024955"/>
      <w:r>
        <w:lastRenderedPageBreak/>
        <w:t>INTRODUCCION</w:t>
      </w:r>
      <w:bookmarkEnd w:id="0"/>
      <w:bookmarkEnd w:id="1"/>
    </w:p>
    <w:p w14:paraId="38979F11" w14:textId="318E3980" w:rsidR="006A1280" w:rsidRDefault="006A1280" w:rsidP="006A1280">
      <w:pPr>
        <w:rPr>
          <w:lang w:val="es-ES"/>
        </w:rPr>
      </w:pPr>
      <w:r w:rsidRPr="002B1333">
        <w:rPr>
          <w:lang w:val="es-ES"/>
        </w:rPr>
        <w:t>De conformidad con el nombramiento de Auditoría O-DIDAI/SUB-</w:t>
      </w:r>
      <w:r w:rsidR="002E1E32">
        <w:rPr>
          <w:lang w:val="es-ES"/>
        </w:rPr>
        <w:t>31</w:t>
      </w:r>
      <w:r w:rsidRPr="002B1333">
        <w:rPr>
          <w:lang w:val="es-ES"/>
        </w:rPr>
        <w:t xml:space="preserve">-2022, de fecha </w:t>
      </w:r>
      <w:r w:rsidR="002E1E32">
        <w:rPr>
          <w:lang w:val="es-ES"/>
        </w:rPr>
        <w:t>27</w:t>
      </w:r>
      <w:r w:rsidRPr="002B1333">
        <w:rPr>
          <w:lang w:val="es-ES"/>
        </w:rPr>
        <w:t xml:space="preserve"> de enero de 2022, </w:t>
      </w:r>
      <w:r w:rsidRPr="002B1333">
        <w:t>emitido por la Licenciada Julia Victoria Monzón Pérez, Directora de la Dirección de Auditoría Interna -DIDAI- del Ministerio de Educación,</w:t>
      </w:r>
      <w:r w:rsidRPr="002B1333">
        <w:rPr>
          <w:lang w:val="es-ES"/>
        </w:rPr>
        <w:t xml:space="preserve"> fui nombrado para realizar por medio de la modalidad de teletrabajo,</w:t>
      </w:r>
      <w:r>
        <w:rPr>
          <w:lang w:val="es-ES"/>
        </w:rPr>
        <w:t xml:space="preserve"> </w:t>
      </w:r>
      <w:r w:rsidRPr="002B1333">
        <w:rPr>
          <w:lang w:val="es-ES"/>
        </w:rPr>
        <w:t xml:space="preserve">segundo seguimiento a las recomendaciones emitidas por la Contraloría General de Cuentas, como resultado del informe de la Auditoría </w:t>
      </w:r>
      <w:r w:rsidR="00E346F1">
        <w:rPr>
          <w:lang w:val="es-ES"/>
        </w:rPr>
        <w:t>f</w:t>
      </w:r>
      <w:r w:rsidR="002E1E32">
        <w:rPr>
          <w:lang w:val="es-ES"/>
        </w:rPr>
        <w:t>inanciera y de cumplimiento</w:t>
      </w:r>
      <w:r w:rsidRPr="002B1333">
        <w:rPr>
          <w:lang w:val="es-ES"/>
        </w:rPr>
        <w:t>, correspondiente al período del 01 de enero al 31 de diciembre de 20</w:t>
      </w:r>
      <w:r w:rsidR="002E1E32">
        <w:rPr>
          <w:lang w:val="es-ES"/>
        </w:rPr>
        <w:t>20</w:t>
      </w:r>
      <w:r w:rsidRPr="002B1333">
        <w:rPr>
          <w:lang w:val="es-ES"/>
        </w:rPr>
        <w:t>, en la Dirección Departamental de Educación de S</w:t>
      </w:r>
      <w:r w:rsidR="002E1E32">
        <w:rPr>
          <w:lang w:val="es-ES"/>
        </w:rPr>
        <w:t>an Marcos</w:t>
      </w:r>
      <w:r>
        <w:rPr>
          <w:lang w:val="es-ES"/>
        </w:rPr>
        <w:t xml:space="preserve">, que quedaron en proceso en el informe </w:t>
      </w:r>
      <w:r>
        <w:t>CUA 10</w:t>
      </w:r>
      <w:r w:rsidR="002E1E32">
        <w:t>5730</w:t>
      </w:r>
      <w:r>
        <w:t>-1-2021</w:t>
      </w:r>
      <w:r>
        <w:rPr>
          <w:lang w:val="es-ES"/>
        </w:rPr>
        <w:t>.</w:t>
      </w:r>
    </w:p>
    <w:p w14:paraId="57EC86FA" w14:textId="2BBE3468" w:rsidR="002247E0" w:rsidRDefault="002247E0" w:rsidP="002247E0">
      <w:pPr>
        <w:spacing w:after="35" w:line="256" w:lineRule="auto"/>
        <w:ind w:left="0" w:firstLine="0"/>
        <w:jc w:val="left"/>
      </w:pPr>
    </w:p>
    <w:p w14:paraId="169163D4" w14:textId="264D90C0" w:rsidR="002247E0" w:rsidRDefault="002247E0" w:rsidP="00F73165">
      <w:pPr>
        <w:pStyle w:val="Ttulo1"/>
        <w:ind w:left="-5"/>
      </w:pPr>
      <w:bookmarkStart w:id="2" w:name="_Toc63597053"/>
      <w:bookmarkStart w:id="3" w:name="_Toc94024956"/>
      <w:r>
        <w:t>OBJETIVOS</w:t>
      </w:r>
      <w:bookmarkEnd w:id="2"/>
      <w:bookmarkEnd w:id="3"/>
    </w:p>
    <w:p w14:paraId="08B6E2EE" w14:textId="77777777" w:rsidR="00F73165" w:rsidRPr="00F73165" w:rsidRDefault="00F73165" w:rsidP="00F73165"/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348AC780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Realizar segundo seguimiento a las recomendaciones emitidas por la Contraloría</w:t>
      </w:r>
    </w:p>
    <w:p w14:paraId="4B14470D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General de Cuentas.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061E611E" w14:textId="77777777" w:rsidR="006A1280" w:rsidRPr="002B1333" w:rsidRDefault="006A1280" w:rsidP="006A1280">
      <w:r w:rsidRPr="002B1333">
        <w:t>Verificar si existen recomendaciones implementadas, en proceso e incumplidas.</w:t>
      </w:r>
    </w:p>
    <w:p w14:paraId="4DFC55CC" w14:textId="5680730B" w:rsidR="002247E0" w:rsidRDefault="002247E0" w:rsidP="002247E0">
      <w:pPr>
        <w:spacing w:after="35" w:line="256" w:lineRule="auto"/>
        <w:ind w:left="0" w:firstLine="0"/>
        <w:jc w:val="left"/>
      </w:pPr>
    </w:p>
    <w:p w14:paraId="60145147" w14:textId="270023E5" w:rsidR="002247E0" w:rsidRDefault="002247E0" w:rsidP="006A1280">
      <w:pPr>
        <w:pStyle w:val="Ttulo1"/>
        <w:ind w:left="-5"/>
      </w:pPr>
      <w:bookmarkStart w:id="4" w:name="_Toc63597054"/>
      <w:bookmarkStart w:id="5" w:name="_Toc94024957"/>
      <w:r>
        <w:t>ALCANCE DE LA ACTIVIDAD</w:t>
      </w:r>
      <w:bookmarkEnd w:id="4"/>
      <w:bookmarkEnd w:id="5"/>
    </w:p>
    <w:p w14:paraId="4CC81527" w14:textId="5627185A" w:rsidR="006A1280" w:rsidRPr="002B1333" w:rsidRDefault="006A1280" w:rsidP="00F73165">
      <w:pPr>
        <w:rPr>
          <w:lang w:val="es-ES" w:bidi="es-ES"/>
        </w:rPr>
      </w:pPr>
      <w:bookmarkStart w:id="6" w:name="_Toc89814075"/>
      <w:bookmarkStart w:id="7" w:name="_Toc90291510"/>
      <w:r w:rsidRPr="002B1333">
        <w:rPr>
          <w:lang w:val="es-ES" w:bidi="es-ES"/>
        </w:rPr>
        <w:t xml:space="preserve">Se efectuó segundo seguimiento a tres recomendaciones emitidas por la Contraloría General de Cuentas, como resultado del informe </w:t>
      </w:r>
      <w:r w:rsidR="002E1E32" w:rsidRPr="002B1333">
        <w:rPr>
          <w:lang w:val="es-ES"/>
        </w:rPr>
        <w:t xml:space="preserve">de la Auditoría </w:t>
      </w:r>
      <w:r w:rsidR="002E1E32">
        <w:rPr>
          <w:lang w:val="es-ES"/>
        </w:rPr>
        <w:t>Financiera y de cumplimiento</w:t>
      </w:r>
      <w:r w:rsidRPr="002B1333">
        <w:rPr>
          <w:lang w:val="es-ES" w:bidi="es-ES"/>
        </w:rPr>
        <w:t xml:space="preserve">, </w:t>
      </w:r>
      <w:r w:rsidR="00F73165">
        <w:rPr>
          <w:lang w:val="es-ES" w:bidi="es-ES"/>
        </w:rPr>
        <w:t>practicada</w:t>
      </w:r>
      <w:r w:rsidR="00A627B1">
        <w:rPr>
          <w:lang w:val="es-ES" w:bidi="es-ES"/>
        </w:rPr>
        <w:t xml:space="preserve"> </w:t>
      </w:r>
      <w:r w:rsidR="00F73165" w:rsidRPr="002B1333">
        <w:rPr>
          <w:lang w:val="es-ES" w:bidi="es-ES"/>
        </w:rPr>
        <w:t>en la Dirección Departamental de Educación de S</w:t>
      </w:r>
      <w:r w:rsidR="00F73165">
        <w:rPr>
          <w:lang w:val="es-ES" w:bidi="es-ES"/>
        </w:rPr>
        <w:t xml:space="preserve">an Marcos, por </w:t>
      </w:r>
      <w:r w:rsidRPr="002B1333">
        <w:rPr>
          <w:lang w:val="es-ES" w:bidi="es-ES"/>
        </w:rPr>
        <w:t>período del 01 de enero al 31 de</w:t>
      </w:r>
      <w:r>
        <w:rPr>
          <w:lang w:val="es-ES" w:bidi="es-ES"/>
        </w:rPr>
        <w:t xml:space="preserve"> </w:t>
      </w:r>
      <w:r w:rsidRPr="002B1333">
        <w:rPr>
          <w:lang w:val="es-ES" w:bidi="es-ES"/>
        </w:rPr>
        <w:t>diciembre de 20</w:t>
      </w:r>
      <w:r w:rsidR="002E1E32">
        <w:rPr>
          <w:lang w:val="es-ES" w:bidi="es-ES"/>
        </w:rPr>
        <w:t>20</w:t>
      </w:r>
      <w:r w:rsidR="00F73165">
        <w:rPr>
          <w:lang w:val="es-ES" w:bidi="es-ES"/>
        </w:rPr>
        <w:t xml:space="preserve">. </w:t>
      </w:r>
    </w:p>
    <w:bookmarkEnd w:id="6"/>
    <w:bookmarkEnd w:id="7"/>
    <w:p w14:paraId="6D9AC6D7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429BAC2D" w14:textId="687DA41A" w:rsidR="005949F3" w:rsidRDefault="002247E0" w:rsidP="006A1280">
      <w:pPr>
        <w:pStyle w:val="Ttulo1"/>
        <w:ind w:left="-5"/>
      </w:pPr>
      <w:bookmarkStart w:id="8" w:name="_Toc63597055"/>
      <w:bookmarkStart w:id="9" w:name="_Toc94024958"/>
      <w:r>
        <w:t>RESULTADOS DE LA ACTIVIDAD</w:t>
      </w:r>
      <w:bookmarkEnd w:id="8"/>
      <w:bookmarkEnd w:id="9"/>
    </w:p>
    <w:p w14:paraId="6929099F" w14:textId="3B27D9D9" w:rsidR="005949F3" w:rsidRDefault="005949F3" w:rsidP="005949F3">
      <w:r>
        <w:t xml:space="preserve">El resultado al trabajo realizado se resume a continuación: </w:t>
      </w:r>
    </w:p>
    <w:p w14:paraId="02DD3985" w14:textId="77777777" w:rsidR="006A1280" w:rsidRDefault="006A1280" w:rsidP="005949F3"/>
    <w:p w14:paraId="09EB27C8" w14:textId="78BDEC79" w:rsidR="00F01A3F" w:rsidRDefault="00F01A3F" w:rsidP="00F01A3F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 xml:space="preserve">RECOMENDACIONES </w:t>
      </w:r>
      <w:r w:rsidR="00F73165">
        <w:rPr>
          <w:b/>
          <w:bCs/>
          <w:spacing w:val="-2"/>
          <w:lang w:val="es-ES"/>
        </w:rPr>
        <w:t>IMPLEMENTADAS</w:t>
      </w:r>
      <w:r w:rsidRPr="002B1333">
        <w:rPr>
          <w:b/>
          <w:bCs/>
          <w:spacing w:val="-2"/>
          <w:lang w:val="es-ES"/>
        </w:rPr>
        <w:t xml:space="preserve"> (SR1)</w:t>
      </w:r>
    </w:p>
    <w:p w14:paraId="2925D552" w14:textId="10FF7577" w:rsidR="00F73165" w:rsidRDefault="00F73165" w:rsidP="00F01A3F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F73165">
        <w:rPr>
          <w:bCs/>
          <w:spacing w:val="-2"/>
          <w:lang w:val="es-ES"/>
        </w:rPr>
        <w:t xml:space="preserve">No existen recomendaciones Implementadas </w:t>
      </w:r>
    </w:p>
    <w:p w14:paraId="334A1732" w14:textId="77777777" w:rsidR="00F73165" w:rsidRPr="00F73165" w:rsidRDefault="00F73165" w:rsidP="00F01A3F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53052949" w14:textId="3C689F26" w:rsidR="00F73165" w:rsidRPr="002B1333" w:rsidRDefault="00F73165" w:rsidP="00F73165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>RECOMENDACIONES EN</w:t>
      </w:r>
      <w:r>
        <w:rPr>
          <w:b/>
          <w:bCs/>
          <w:spacing w:val="-2"/>
          <w:lang w:val="es-ES"/>
        </w:rPr>
        <w:t xml:space="preserve"> </w:t>
      </w:r>
      <w:r w:rsidRPr="002B1333">
        <w:rPr>
          <w:b/>
          <w:bCs/>
          <w:spacing w:val="-2"/>
          <w:lang w:val="es-ES"/>
        </w:rPr>
        <w:t>PROCESO (SR1)</w:t>
      </w:r>
    </w:p>
    <w:p w14:paraId="24FDFAB0" w14:textId="77777777" w:rsidR="00F73165" w:rsidRDefault="00F01A3F" w:rsidP="00F01A3F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2B1333">
        <w:rPr>
          <w:bCs/>
          <w:spacing w:val="-2"/>
          <w:lang w:val="es-ES"/>
        </w:rPr>
        <w:t>De conformidad con el formulario SR1</w:t>
      </w:r>
      <w:r w:rsidR="00F73165">
        <w:rPr>
          <w:bCs/>
          <w:spacing w:val="-2"/>
          <w:lang w:val="es-ES"/>
        </w:rPr>
        <w:t>,</w:t>
      </w:r>
      <w:r w:rsidRPr="002B1333">
        <w:rPr>
          <w:bCs/>
          <w:spacing w:val="-2"/>
          <w:lang w:val="es-ES"/>
        </w:rPr>
        <w:t xml:space="preserve"> Seguimiento a las recomendaciones </w:t>
      </w:r>
      <w:r w:rsidR="00F73165">
        <w:rPr>
          <w:bCs/>
          <w:spacing w:val="-2"/>
          <w:lang w:val="es-ES"/>
        </w:rPr>
        <w:t>se estableció que las recomendaciones de los 3 hallazgos que se indican a continuación se encuentran en proceso:</w:t>
      </w:r>
    </w:p>
    <w:p w14:paraId="0A67B83C" w14:textId="77777777" w:rsidR="00F73165" w:rsidRDefault="00F73165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szCs w:val="24"/>
        </w:rPr>
      </w:pPr>
    </w:p>
    <w:p w14:paraId="58266F12" w14:textId="2D5D23DF" w:rsidR="00F01A3F" w:rsidRPr="002221B1" w:rsidRDefault="00F01A3F" w:rsidP="002221B1">
      <w:pPr>
        <w:widowControl w:val="0"/>
        <w:tabs>
          <w:tab w:val="left" w:pos="5241"/>
        </w:tabs>
        <w:autoSpaceDE w:val="0"/>
        <w:autoSpaceDN w:val="0"/>
        <w:adjustRightInd w:val="0"/>
        <w:rPr>
          <w:szCs w:val="24"/>
        </w:rPr>
      </w:pPr>
      <w:r w:rsidRPr="00F01A3F">
        <w:rPr>
          <w:b/>
          <w:szCs w:val="24"/>
        </w:rPr>
        <w:t>Hallazgo No. 1</w:t>
      </w:r>
      <w:r w:rsidRPr="00F01A3F">
        <w:rPr>
          <w:szCs w:val="24"/>
        </w:rPr>
        <w:t xml:space="preserve"> </w:t>
      </w:r>
      <w:r w:rsidRPr="00F01A3F">
        <w:rPr>
          <w:b/>
          <w:szCs w:val="24"/>
        </w:rPr>
        <w:t xml:space="preserve">Incorrecta </w:t>
      </w:r>
      <w:r w:rsidR="0024207F">
        <w:rPr>
          <w:b/>
          <w:szCs w:val="24"/>
        </w:rPr>
        <w:t>a</w:t>
      </w:r>
      <w:r w:rsidRPr="00F01A3F">
        <w:rPr>
          <w:b/>
          <w:szCs w:val="24"/>
        </w:rPr>
        <w:t xml:space="preserve">plicación del </w:t>
      </w:r>
      <w:r w:rsidR="0024207F">
        <w:rPr>
          <w:b/>
          <w:szCs w:val="24"/>
        </w:rPr>
        <w:t>r</w:t>
      </w:r>
      <w:r w:rsidRPr="00F01A3F">
        <w:rPr>
          <w:b/>
          <w:szCs w:val="24"/>
        </w:rPr>
        <w:t xml:space="preserve">englón </w:t>
      </w:r>
      <w:r w:rsidR="0024207F">
        <w:rPr>
          <w:b/>
          <w:szCs w:val="24"/>
        </w:rPr>
        <w:t>p</w:t>
      </w:r>
      <w:r w:rsidRPr="00F01A3F">
        <w:rPr>
          <w:b/>
          <w:szCs w:val="24"/>
        </w:rPr>
        <w:t xml:space="preserve">resupuestario 185 “Servicios de </w:t>
      </w:r>
      <w:r w:rsidR="007E417E">
        <w:rPr>
          <w:b/>
          <w:szCs w:val="24"/>
        </w:rPr>
        <w:t>c</w:t>
      </w:r>
      <w:r w:rsidRPr="00F01A3F">
        <w:rPr>
          <w:b/>
          <w:szCs w:val="24"/>
        </w:rPr>
        <w:t xml:space="preserve">apacitación” en lugar del </w:t>
      </w:r>
      <w:r w:rsidR="007E417E">
        <w:rPr>
          <w:b/>
          <w:szCs w:val="24"/>
        </w:rPr>
        <w:t>r</w:t>
      </w:r>
      <w:r w:rsidRPr="00F01A3F">
        <w:rPr>
          <w:b/>
          <w:szCs w:val="24"/>
        </w:rPr>
        <w:t xml:space="preserve">englón </w:t>
      </w:r>
      <w:r w:rsidR="007E417E">
        <w:rPr>
          <w:b/>
          <w:szCs w:val="24"/>
        </w:rPr>
        <w:t>p</w:t>
      </w:r>
      <w:r w:rsidRPr="00F01A3F">
        <w:rPr>
          <w:b/>
          <w:szCs w:val="24"/>
        </w:rPr>
        <w:t>resupuestario 211 “Alimentos para personas”</w:t>
      </w:r>
    </w:p>
    <w:p w14:paraId="4D01EF48" w14:textId="560588C7" w:rsidR="00F73165" w:rsidRPr="00F01A3F" w:rsidRDefault="00F01A3F" w:rsidP="002221B1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zCs w:val="24"/>
          <w:lang w:val="es-ES"/>
        </w:rPr>
      </w:pPr>
      <w:r w:rsidRPr="00F01A3F">
        <w:rPr>
          <w:b/>
          <w:bCs/>
          <w:szCs w:val="24"/>
          <w:lang w:val="es-ES"/>
        </w:rPr>
        <w:t xml:space="preserve">Hallazgo No. 2 Libro de </w:t>
      </w:r>
      <w:r w:rsidR="003F546B">
        <w:rPr>
          <w:b/>
          <w:bCs/>
          <w:szCs w:val="24"/>
          <w:lang w:val="es-ES"/>
        </w:rPr>
        <w:t>i</w:t>
      </w:r>
      <w:r w:rsidRPr="00F01A3F">
        <w:rPr>
          <w:b/>
          <w:bCs/>
          <w:szCs w:val="24"/>
          <w:lang w:val="es-ES"/>
        </w:rPr>
        <w:t xml:space="preserve">nventarios no actualizado </w:t>
      </w:r>
    </w:p>
    <w:p w14:paraId="03D676D0" w14:textId="24241C6F" w:rsidR="00F01A3F" w:rsidRDefault="00F01A3F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zCs w:val="24"/>
          <w:lang w:val="es-ES"/>
        </w:rPr>
      </w:pPr>
      <w:r w:rsidRPr="00F01A3F">
        <w:rPr>
          <w:b/>
          <w:bCs/>
          <w:szCs w:val="24"/>
          <w:lang w:val="es-ES"/>
        </w:rPr>
        <w:lastRenderedPageBreak/>
        <w:t>Hallazgo No. 3 Activos en mal estado sin gestión de baja de inventario</w:t>
      </w:r>
    </w:p>
    <w:p w14:paraId="1863A10C" w14:textId="77777777" w:rsidR="003F546B" w:rsidRPr="00F01A3F" w:rsidRDefault="003F546B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zCs w:val="24"/>
          <w:lang w:val="es-ES"/>
        </w:rPr>
      </w:pPr>
    </w:p>
    <w:p w14:paraId="0A9B8E58" w14:textId="67392F61" w:rsidR="006A1280" w:rsidRDefault="00F73165" w:rsidP="00F01A3F">
      <w:pPr>
        <w:ind w:left="0" w:firstLine="0"/>
      </w:pPr>
      <w:r>
        <w:t xml:space="preserve">Las causas por las que se encuentran en proceso son las siguientes: </w:t>
      </w:r>
    </w:p>
    <w:p w14:paraId="17DB885D" w14:textId="77777777" w:rsidR="0012259F" w:rsidRDefault="0012259F" w:rsidP="00F01A3F">
      <w:pPr>
        <w:ind w:left="0" w:firstLine="0"/>
      </w:pPr>
    </w:p>
    <w:p w14:paraId="255BC291" w14:textId="492FC4E7" w:rsidR="0012259F" w:rsidRDefault="0012259F" w:rsidP="00F01A3F">
      <w:pPr>
        <w:ind w:left="0" w:firstLine="0"/>
        <w:rPr>
          <w:lang w:val="es-ES" w:bidi="es-ES"/>
        </w:rPr>
      </w:pPr>
      <w:r>
        <w:t>Fueron trasladados al Despacho del Director Departamental</w:t>
      </w:r>
      <w:r w:rsidR="003F546B">
        <w:t xml:space="preserve"> </w:t>
      </w:r>
      <w:r>
        <w:t xml:space="preserve">de la Dirección Departamental de Educación de San Marcos, el Oficio O-DIDAI/SUB-31-2022-1 de fecha 28 de enero de 2022, por medio del cual se solicitó </w:t>
      </w:r>
      <w:r w:rsidR="008D51BC">
        <w:t xml:space="preserve">que presentaran </w:t>
      </w:r>
      <w:r>
        <w:t xml:space="preserve">las pruebas documentales a través de las cuales se pudiera determinar la implementación de las 3 recomendaciones formuladas en los hallazgos, producto </w:t>
      </w:r>
      <w:r w:rsidRPr="002B1333">
        <w:rPr>
          <w:lang w:val="es-ES" w:bidi="es-ES"/>
        </w:rPr>
        <w:t xml:space="preserve">del informe </w:t>
      </w:r>
      <w:r w:rsidRPr="002B1333">
        <w:rPr>
          <w:lang w:val="es-ES"/>
        </w:rPr>
        <w:t xml:space="preserve">de la Auditoría </w:t>
      </w:r>
      <w:r w:rsidR="008D51BC">
        <w:rPr>
          <w:lang w:val="es-ES"/>
        </w:rPr>
        <w:t>f</w:t>
      </w:r>
      <w:r>
        <w:rPr>
          <w:lang w:val="es-ES"/>
        </w:rPr>
        <w:t>inanciera y de cumplimiento</w:t>
      </w:r>
      <w:r>
        <w:t xml:space="preserve"> realizada por la Contraloría General de Cuentas, </w:t>
      </w:r>
      <w:r>
        <w:rPr>
          <w:lang w:val="es-ES" w:bidi="es-ES"/>
        </w:rPr>
        <w:t xml:space="preserve">practicada </w:t>
      </w:r>
      <w:r w:rsidRPr="002B1333">
        <w:rPr>
          <w:lang w:val="es-ES" w:bidi="es-ES"/>
        </w:rPr>
        <w:t>en la Dirección Departamental de Educación de S</w:t>
      </w:r>
      <w:r>
        <w:rPr>
          <w:lang w:val="es-ES" w:bidi="es-ES"/>
        </w:rPr>
        <w:t xml:space="preserve">an Marcos, por </w:t>
      </w:r>
      <w:r w:rsidRPr="002B1333">
        <w:rPr>
          <w:lang w:val="es-ES" w:bidi="es-ES"/>
        </w:rPr>
        <w:t>período del 01 de enero al 31 de</w:t>
      </w:r>
      <w:r>
        <w:rPr>
          <w:lang w:val="es-ES" w:bidi="es-ES"/>
        </w:rPr>
        <w:t xml:space="preserve"> </w:t>
      </w:r>
      <w:r w:rsidRPr="002B1333">
        <w:rPr>
          <w:lang w:val="es-ES" w:bidi="es-ES"/>
        </w:rPr>
        <w:t>diciembre de 20</w:t>
      </w:r>
      <w:r>
        <w:rPr>
          <w:lang w:val="es-ES" w:bidi="es-ES"/>
        </w:rPr>
        <w:t>20</w:t>
      </w:r>
      <w:r w:rsidR="008D51BC">
        <w:rPr>
          <w:lang w:val="es-ES" w:bidi="es-ES"/>
        </w:rPr>
        <w:t xml:space="preserve">. Sin </w:t>
      </w:r>
      <w:r w:rsidR="000F0D61">
        <w:rPr>
          <w:lang w:val="es-ES" w:bidi="es-ES"/>
        </w:rPr>
        <w:t>e</w:t>
      </w:r>
      <w:r w:rsidR="008D51BC">
        <w:rPr>
          <w:lang w:val="es-ES" w:bidi="es-ES"/>
        </w:rPr>
        <w:t>mbargo,</w:t>
      </w:r>
      <w:r>
        <w:rPr>
          <w:lang w:val="es-ES" w:bidi="es-ES"/>
        </w:rPr>
        <w:t xml:space="preserve"> a la fecha del </w:t>
      </w:r>
      <w:r w:rsidR="00737220">
        <w:rPr>
          <w:lang w:val="es-ES" w:bidi="es-ES"/>
        </w:rPr>
        <w:t xml:space="preserve">presente </w:t>
      </w:r>
      <w:r>
        <w:rPr>
          <w:lang w:val="es-ES" w:bidi="es-ES"/>
        </w:rPr>
        <w:t>informe</w:t>
      </w:r>
      <w:r w:rsidR="008D51BC">
        <w:rPr>
          <w:lang w:val="es-ES" w:bidi="es-ES"/>
        </w:rPr>
        <w:t>,</w:t>
      </w:r>
      <w:r w:rsidR="00737220">
        <w:rPr>
          <w:lang w:val="es-ES" w:bidi="es-ES"/>
        </w:rPr>
        <w:t xml:space="preserve"> no fueron presentadas.</w:t>
      </w:r>
    </w:p>
    <w:p w14:paraId="01DA68B1" w14:textId="32EF0E4A" w:rsidR="00737220" w:rsidRDefault="00737220" w:rsidP="00F01A3F">
      <w:pPr>
        <w:ind w:left="0" w:firstLine="0"/>
      </w:pPr>
    </w:p>
    <w:p w14:paraId="59547045" w14:textId="6C503274" w:rsidR="0012259F" w:rsidRDefault="00737220" w:rsidP="00F01A3F">
      <w:pPr>
        <w:ind w:left="0" w:firstLine="0"/>
      </w:pPr>
      <w:r>
        <w:t>Mediante Oficio O-DIDAI/SUB-31-2022-2 de fecha 03 de febrero de 2022, fueron enviados al Despacho del Director Departamental de Educación de San Marcos, los formularios SR1, “Seguimiento a Recomendaciones”, en los cuales se dejó constancia del segundo seguimiento realizado a las 3 recomendaciones de los hallazgos formulados, los cuales a la fecha del presente informe no fueron firmados y tampoco fueron presentados.</w:t>
      </w:r>
    </w:p>
    <w:p w14:paraId="03A54816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76CB182E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>
        <w:rPr>
          <w:b/>
          <w:bCs/>
          <w:spacing w:val="-2"/>
          <w:lang w:val="es-ES"/>
        </w:rPr>
        <w:t>COMENTARIO DE AUDITORIA</w:t>
      </w:r>
    </w:p>
    <w:p w14:paraId="686B92A5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01E5C08D" w14:textId="300C6C32" w:rsidR="006A1280" w:rsidRPr="002B1333" w:rsidRDefault="006A1280" w:rsidP="006A1280">
      <w:pPr>
        <w:spacing w:line="276" w:lineRule="auto"/>
        <w:rPr>
          <w:w w:val="102"/>
        </w:rPr>
      </w:pPr>
      <w:r>
        <w:rPr>
          <w:w w:val="102"/>
        </w:rPr>
        <w:t xml:space="preserve">Derivado a que la Dirección de Auditoría Interna </w:t>
      </w:r>
      <w:r w:rsidR="00737220">
        <w:rPr>
          <w:w w:val="102"/>
        </w:rPr>
        <w:t xml:space="preserve">-DIDAI-, realizó </w:t>
      </w:r>
      <w:r w:rsidR="008D51BC">
        <w:rPr>
          <w:w w:val="102"/>
        </w:rPr>
        <w:t>dos</w:t>
      </w:r>
      <w:r>
        <w:rPr>
          <w:w w:val="102"/>
        </w:rPr>
        <w:t xml:space="preserve"> seguimientos</w:t>
      </w:r>
      <w:r w:rsidR="00737220">
        <w:rPr>
          <w:w w:val="102"/>
        </w:rPr>
        <w:t xml:space="preserve"> a las recomendaciones </w:t>
      </w:r>
      <w:r w:rsidR="008D51BC">
        <w:rPr>
          <w:w w:val="102"/>
        </w:rPr>
        <w:t xml:space="preserve">emitidas por la Contraloría General de Cuentas, </w:t>
      </w:r>
      <w:r w:rsidRPr="002B1333">
        <w:rPr>
          <w:w w:val="102"/>
        </w:rPr>
        <w:t xml:space="preserve">queda bajo </w:t>
      </w:r>
      <w:r w:rsidR="008D51BC">
        <w:rPr>
          <w:w w:val="102"/>
        </w:rPr>
        <w:t>la responsabilidad de la DIDEDUC realizar las acciones, para dar cumplimiento a las recomendaciones y evitar sanciones por el ente fiscalizador estatal</w:t>
      </w:r>
      <w:r w:rsidRPr="002B1333">
        <w:rPr>
          <w:w w:val="102"/>
        </w:rPr>
        <w:t>.</w:t>
      </w:r>
    </w:p>
    <w:p w14:paraId="0D6380C5" w14:textId="5D6A049C" w:rsidR="00FF3561" w:rsidRDefault="00FF3561" w:rsidP="009D27DC">
      <w:pPr>
        <w:ind w:left="0" w:firstLine="0"/>
        <w:rPr>
          <w:bCs/>
          <w:spacing w:val="-2"/>
          <w:lang w:val="es-ES"/>
        </w:rPr>
      </w:pPr>
    </w:p>
    <w:p w14:paraId="473FABAA" w14:textId="77777777" w:rsidR="009D27DC" w:rsidRDefault="009D27DC" w:rsidP="009D27DC">
      <w:pPr>
        <w:ind w:left="0" w:firstLine="0"/>
      </w:pPr>
    </w:p>
    <w:p w14:paraId="352D3BAC" w14:textId="2356FA32" w:rsidR="00FF3561" w:rsidRDefault="00FF3561" w:rsidP="002247E0">
      <w:pPr>
        <w:ind w:left="-5"/>
      </w:pPr>
    </w:p>
    <w:p w14:paraId="5AC9194B" w14:textId="6FDC36DF" w:rsidR="00FF3561" w:rsidRDefault="00FF3561" w:rsidP="002247E0">
      <w:pPr>
        <w:ind w:left="-5"/>
      </w:pPr>
    </w:p>
    <w:p w14:paraId="6E32070A" w14:textId="1044F88E" w:rsidR="00FF3561" w:rsidRDefault="00FF3561" w:rsidP="002247E0">
      <w:pPr>
        <w:ind w:left="-5"/>
      </w:pPr>
    </w:p>
    <w:p w14:paraId="4100250B" w14:textId="3D99FF72" w:rsidR="00FF3561" w:rsidRDefault="00FF3561" w:rsidP="002247E0">
      <w:pPr>
        <w:ind w:left="-5"/>
      </w:pPr>
    </w:p>
    <w:p w14:paraId="57E99A32" w14:textId="2F210DB2" w:rsidR="00FF3561" w:rsidRDefault="00FF3561" w:rsidP="002247E0">
      <w:pPr>
        <w:ind w:left="-5"/>
      </w:pPr>
    </w:p>
    <w:p w14:paraId="22172428" w14:textId="77777777" w:rsidR="000533B9" w:rsidRDefault="000533B9" w:rsidP="002247E0">
      <w:pPr>
        <w:ind w:left="-5"/>
      </w:pPr>
    </w:p>
    <w:p w14:paraId="59D93751" w14:textId="05670A8D" w:rsidR="00FF3561" w:rsidRDefault="00FF3561" w:rsidP="002247E0">
      <w:pPr>
        <w:ind w:left="-5"/>
      </w:pPr>
    </w:p>
    <w:p w14:paraId="5D0C6BC2" w14:textId="77777777" w:rsidR="000F0D61" w:rsidRDefault="000F0D61" w:rsidP="002247E0">
      <w:pPr>
        <w:ind w:left="-5"/>
      </w:pPr>
    </w:p>
    <w:p w14:paraId="495E490B" w14:textId="77777777" w:rsidR="006B6943" w:rsidRDefault="006B6943" w:rsidP="002247E0">
      <w:pPr>
        <w:ind w:left="-5"/>
      </w:pPr>
    </w:p>
    <w:p w14:paraId="79855784" w14:textId="7C756990" w:rsidR="00F54A3E" w:rsidRDefault="00F54A3E" w:rsidP="00F01A3F">
      <w:pPr>
        <w:ind w:left="0" w:firstLine="0"/>
      </w:pPr>
    </w:p>
    <w:p w14:paraId="654BA4AE" w14:textId="5644C325" w:rsidR="00F01A3F" w:rsidRDefault="00F54A3E" w:rsidP="009D27DC">
      <w:pPr>
        <w:pStyle w:val="Ttulo1"/>
        <w:ind w:left="-5"/>
        <w:jc w:val="center"/>
      </w:pPr>
      <w:bookmarkStart w:id="10" w:name="_Toc94024959"/>
      <w:r>
        <w:lastRenderedPageBreak/>
        <w:t>ANEXO</w:t>
      </w:r>
      <w:bookmarkEnd w:id="10"/>
      <w:r w:rsidR="009D27DC">
        <w:t>1</w:t>
      </w:r>
    </w:p>
    <w:p w14:paraId="0F7CF924" w14:textId="77777777" w:rsidR="005D7538" w:rsidRPr="005D7538" w:rsidRDefault="005D7538" w:rsidP="005D7538"/>
    <w:p w14:paraId="58A02D15" w14:textId="3C929788" w:rsidR="00873813" w:rsidRDefault="009D27DC" w:rsidP="009D27DC">
      <w:pPr>
        <w:ind w:left="0" w:firstLine="0"/>
      </w:pPr>
      <w:r>
        <w:t xml:space="preserve">Recomendaciones en proceso </w:t>
      </w:r>
    </w:p>
    <w:p w14:paraId="13EE5DDE" w14:textId="77777777" w:rsidR="00873813" w:rsidRDefault="00873813" w:rsidP="00451598"/>
    <w:p w14:paraId="3B14F735" w14:textId="04699964" w:rsidR="005828B6" w:rsidRDefault="0042541F" w:rsidP="00451598">
      <w:r>
        <w:rPr>
          <w:noProof/>
        </w:rPr>
        <w:drawing>
          <wp:inline distT="0" distB="0" distL="0" distR="0" wp14:anchorId="5BAA147C" wp14:editId="00B794E1">
            <wp:extent cx="5610225" cy="726029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ADB8" w14:textId="77777777" w:rsidR="00873813" w:rsidRDefault="00873813" w:rsidP="00451598"/>
    <w:p w14:paraId="7E33CA30" w14:textId="77777777" w:rsidR="00873813" w:rsidRDefault="00873813" w:rsidP="00873813">
      <w:r>
        <w:lastRenderedPageBreak/>
        <w:t>Continúa el anexo 1</w:t>
      </w:r>
    </w:p>
    <w:p w14:paraId="33E01CA0" w14:textId="6C765BE4" w:rsidR="00873813" w:rsidRDefault="00873813" w:rsidP="00451598"/>
    <w:p w14:paraId="37B6E31E" w14:textId="4AE021CA" w:rsidR="00873813" w:rsidRDefault="005D7538" w:rsidP="00451598">
      <w:r>
        <w:rPr>
          <w:noProof/>
        </w:rPr>
        <w:drawing>
          <wp:inline distT="0" distB="0" distL="0" distR="0" wp14:anchorId="720387EC" wp14:editId="2CAB04D8">
            <wp:extent cx="5610225" cy="72602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4D27" w14:textId="26FF4187" w:rsidR="005D7538" w:rsidRDefault="005D7538" w:rsidP="009D27DC">
      <w:pPr>
        <w:ind w:left="0" w:firstLine="0"/>
      </w:pPr>
    </w:p>
    <w:p w14:paraId="29819EC7" w14:textId="77777777" w:rsidR="009D27DC" w:rsidRDefault="009D27DC" w:rsidP="009D27DC">
      <w:pPr>
        <w:ind w:left="0" w:firstLine="0"/>
      </w:pPr>
    </w:p>
    <w:p w14:paraId="64A7B582" w14:textId="77777777" w:rsidR="00873813" w:rsidRDefault="00873813" w:rsidP="005D7538">
      <w:pPr>
        <w:ind w:left="0" w:firstLine="0"/>
      </w:pPr>
    </w:p>
    <w:p w14:paraId="10EB256E" w14:textId="168FE7F0" w:rsidR="00873813" w:rsidRDefault="009D27DC" w:rsidP="009D27DC">
      <w:r>
        <w:lastRenderedPageBreak/>
        <w:t>Continúa el anexo 1</w:t>
      </w:r>
    </w:p>
    <w:p w14:paraId="0FF82385" w14:textId="77777777" w:rsidR="005D7538" w:rsidRDefault="005D7538" w:rsidP="005D7538"/>
    <w:p w14:paraId="1479F630" w14:textId="06A657F5" w:rsidR="005D7538" w:rsidRDefault="005D7538" w:rsidP="00451598">
      <w:r>
        <w:rPr>
          <w:noProof/>
        </w:rPr>
        <w:drawing>
          <wp:inline distT="0" distB="0" distL="0" distR="0" wp14:anchorId="4F0C85BB" wp14:editId="7D172E0C">
            <wp:extent cx="5610225" cy="72602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A1A7" w14:textId="1D184BC0" w:rsidR="005D7538" w:rsidRDefault="005D7538" w:rsidP="00451598"/>
    <w:p w14:paraId="481ED48C" w14:textId="61CCE9DB" w:rsidR="005D7538" w:rsidRDefault="005D7538" w:rsidP="00451598"/>
    <w:p w14:paraId="0D345F16" w14:textId="2D309161" w:rsidR="005D7538" w:rsidRDefault="005D7538" w:rsidP="00451598"/>
    <w:p w14:paraId="5747E04B" w14:textId="7A1F7A1B" w:rsidR="005D7538" w:rsidRDefault="009D27DC" w:rsidP="009D27DC">
      <w:r>
        <w:lastRenderedPageBreak/>
        <w:t>Continúa el anexo 1</w:t>
      </w:r>
    </w:p>
    <w:p w14:paraId="4022E07B" w14:textId="150AA4C7" w:rsidR="005D7538" w:rsidRDefault="005D7538" w:rsidP="00451598"/>
    <w:p w14:paraId="546034D1" w14:textId="32C6CC58" w:rsidR="005D7538" w:rsidRDefault="005D7538" w:rsidP="00451598">
      <w:r>
        <w:rPr>
          <w:noProof/>
        </w:rPr>
        <w:drawing>
          <wp:inline distT="0" distB="0" distL="0" distR="0" wp14:anchorId="7DD1E1E2" wp14:editId="5FB40F74">
            <wp:extent cx="5610225" cy="72602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8C15" w14:textId="302BBDA6" w:rsidR="005D7538" w:rsidRDefault="005D7538" w:rsidP="00451598"/>
    <w:p w14:paraId="19174FBD" w14:textId="2E5AD59C" w:rsidR="005D7538" w:rsidRDefault="005D7538" w:rsidP="00451598"/>
    <w:p w14:paraId="6DC1943E" w14:textId="3660EECF" w:rsidR="005D7538" w:rsidRDefault="005D7538" w:rsidP="00451598"/>
    <w:p w14:paraId="434EC77B" w14:textId="01B331A6" w:rsidR="005D7538" w:rsidRDefault="009D27DC" w:rsidP="009D27DC">
      <w:r>
        <w:lastRenderedPageBreak/>
        <w:t>Continúa el anexo 1</w:t>
      </w:r>
    </w:p>
    <w:p w14:paraId="3FB63E69" w14:textId="4D85195C" w:rsidR="005D7538" w:rsidRDefault="005D7538" w:rsidP="00451598"/>
    <w:p w14:paraId="062AC8C0" w14:textId="5CFF1A7A" w:rsidR="005D7538" w:rsidRDefault="005D7538" w:rsidP="00451598">
      <w:r>
        <w:rPr>
          <w:noProof/>
        </w:rPr>
        <w:drawing>
          <wp:inline distT="0" distB="0" distL="0" distR="0" wp14:anchorId="1416FA2A" wp14:editId="7BE39A62">
            <wp:extent cx="5610225" cy="72602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B06D" w14:textId="2DC51985" w:rsidR="005D7538" w:rsidRDefault="005D7538" w:rsidP="00451598"/>
    <w:p w14:paraId="7D70C793" w14:textId="6AA53E72" w:rsidR="005D7538" w:rsidRDefault="005D7538" w:rsidP="00451598"/>
    <w:p w14:paraId="605998EB" w14:textId="684C52B9" w:rsidR="005D7538" w:rsidRDefault="005D7538" w:rsidP="00451598"/>
    <w:p w14:paraId="6B6919A4" w14:textId="5A7F2CB9" w:rsidR="005D7538" w:rsidRDefault="009D27DC" w:rsidP="009D27DC">
      <w:r>
        <w:lastRenderedPageBreak/>
        <w:t>Continúa el anexo 1</w:t>
      </w:r>
    </w:p>
    <w:p w14:paraId="5531750F" w14:textId="6564ABE5" w:rsidR="005D7538" w:rsidRDefault="005D7538" w:rsidP="005D7538">
      <w:pPr>
        <w:ind w:left="0" w:firstLine="0"/>
      </w:pPr>
    </w:p>
    <w:p w14:paraId="62235C29" w14:textId="6AB25A6A" w:rsidR="005D7538" w:rsidRDefault="005D7538" w:rsidP="00451598">
      <w:r>
        <w:rPr>
          <w:noProof/>
        </w:rPr>
        <w:drawing>
          <wp:inline distT="0" distB="0" distL="0" distR="0" wp14:anchorId="33748FC2" wp14:editId="3772ADE2">
            <wp:extent cx="5610225" cy="726029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AEB3" w14:textId="556FBED3" w:rsidR="005D7538" w:rsidRDefault="005D7538" w:rsidP="00451598"/>
    <w:p w14:paraId="3AF89A07" w14:textId="6E39D9F4" w:rsidR="005D7538" w:rsidRDefault="005D7538" w:rsidP="00451598"/>
    <w:p w14:paraId="1A1904D8" w14:textId="77777777" w:rsidR="00873813" w:rsidRDefault="00873813" w:rsidP="005D7538">
      <w:pPr>
        <w:ind w:left="0" w:firstLine="0"/>
      </w:pPr>
    </w:p>
    <w:p w14:paraId="2F9DF9A0" w14:textId="5927D486" w:rsidR="00873813" w:rsidRDefault="009D27DC" w:rsidP="009D27DC">
      <w:r>
        <w:lastRenderedPageBreak/>
        <w:t>Continúa el anexo 1</w:t>
      </w:r>
    </w:p>
    <w:p w14:paraId="4CDBA39E" w14:textId="148B7EA0" w:rsidR="00873813" w:rsidRDefault="00873813" w:rsidP="00451598"/>
    <w:p w14:paraId="0869EFCA" w14:textId="756BDC9A" w:rsidR="00F54A3E" w:rsidRDefault="005D7538" w:rsidP="002247E0">
      <w:pPr>
        <w:ind w:left="-5"/>
      </w:pPr>
      <w:r>
        <w:rPr>
          <w:noProof/>
        </w:rPr>
        <w:drawing>
          <wp:inline distT="0" distB="0" distL="0" distR="0" wp14:anchorId="4B26B5AA" wp14:editId="5275E321">
            <wp:extent cx="5610225" cy="726029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3E" w:rsidSect="004A0EA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8B2EB" w14:textId="77777777" w:rsidR="00DF1011" w:rsidRDefault="00DF1011">
      <w:pPr>
        <w:spacing w:after="0" w:line="240" w:lineRule="auto"/>
      </w:pPr>
      <w:r>
        <w:separator/>
      </w:r>
    </w:p>
  </w:endnote>
  <w:endnote w:type="continuationSeparator" w:id="0">
    <w:p w14:paraId="170E368E" w14:textId="77777777" w:rsidR="00DF1011" w:rsidRDefault="00DF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9764F98">
              <wp:simplePos x="0" y="0"/>
              <wp:positionH relativeFrom="page">
                <wp:posOffset>1080687</wp:posOffset>
              </wp:positionH>
              <wp:positionV relativeFrom="page">
                <wp:posOffset>9574707</wp:posOffset>
              </wp:positionV>
              <wp:extent cx="5631078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078" cy="269366"/>
                        <a:chOff x="762635" y="72898"/>
                        <a:chExt cx="563107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B01AF" w:rsidRPr="00AB01AF">
                              <w:rPr>
                                <w:noProof/>
                                <w:color w:val="666666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.1pt;margin-top:753.9pt;width:443.4pt;height:21.2pt;z-index:251665408;mso-position-horizontal-relative:page;mso-position-vertical-relative:page;mso-width-relative:margin;mso-height-relative:margin" coordorigin="7626,728" coordsize="563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B01AF" w:rsidRPr="00AB01AF">
                        <w:rPr>
                          <w:noProof/>
                          <w:color w:val="666666"/>
                          <w:sz w:val="14"/>
                        </w:rPr>
                        <w:t>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C1574" w14:textId="77777777" w:rsidR="00DF1011" w:rsidRDefault="00DF1011">
      <w:pPr>
        <w:spacing w:after="0" w:line="240" w:lineRule="auto"/>
      </w:pPr>
      <w:r>
        <w:separator/>
      </w:r>
    </w:p>
  </w:footnote>
  <w:footnote w:type="continuationSeparator" w:id="0">
    <w:p w14:paraId="267D77B7" w14:textId="77777777" w:rsidR="00DF1011" w:rsidRDefault="00DF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19EA4B06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FF3561">
      <w:rPr>
        <w:color w:val="666666"/>
        <w:sz w:val="14"/>
      </w:rPr>
      <w:t>O-DIDAI/SUB-</w:t>
    </w:r>
    <w:r w:rsidR="002E1E32">
      <w:rPr>
        <w:color w:val="666666"/>
        <w:sz w:val="14"/>
      </w:rPr>
      <w:t>31</w:t>
    </w:r>
    <w:r w:rsidR="00FF3561">
      <w:rPr>
        <w:color w:val="666666"/>
        <w:sz w:val="14"/>
      </w:rPr>
      <w:t>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7205"/>
    <w:rsid w:val="000257D2"/>
    <w:rsid w:val="00030C19"/>
    <w:rsid w:val="000407A8"/>
    <w:rsid w:val="000533B9"/>
    <w:rsid w:val="00064E6E"/>
    <w:rsid w:val="00083017"/>
    <w:rsid w:val="00083099"/>
    <w:rsid w:val="000B2FCB"/>
    <w:rsid w:val="000F0D61"/>
    <w:rsid w:val="000F1735"/>
    <w:rsid w:val="0012259F"/>
    <w:rsid w:val="001301D3"/>
    <w:rsid w:val="00143471"/>
    <w:rsid w:val="001467D2"/>
    <w:rsid w:val="00161D98"/>
    <w:rsid w:val="00185226"/>
    <w:rsid w:val="001B1E11"/>
    <w:rsid w:val="001E39A3"/>
    <w:rsid w:val="002165C1"/>
    <w:rsid w:val="002221B1"/>
    <w:rsid w:val="002247E0"/>
    <w:rsid w:val="00232C7C"/>
    <w:rsid w:val="0024207F"/>
    <w:rsid w:val="00250762"/>
    <w:rsid w:val="00265AC0"/>
    <w:rsid w:val="00265D80"/>
    <w:rsid w:val="00290AAD"/>
    <w:rsid w:val="00290D5A"/>
    <w:rsid w:val="002D2F4F"/>
    <w:rsid w:val="002E1784"/>
    <w:rsid w:val="002E1E32"/>
    <w:rsid w:val="00315F58"/>
    <w:rsid w:val="00320031"/>
    <w:rsid w:val="00331EB7"/>
    <w:rsid w:val="00333E1C"/>
    <w:rsid w:val="00355812"/>
    <w:rsid w:val="003568A5"/>
    <w:rsid w:val="0038146A"/>
    <w:rsid w:val="00386A53"/>
    <w:rsid w:val="003B4CE1"/>
    <w:rsid w:val="003F546B"/>
    <w:rsid w:val="00413E59"/>
    <w:rsid w:val="004207B8"/>
    <w:rsid w:val="0042541F"/>
    <w:rsid w:val="004442C7"/>
    <w:rsid w:val="00451598"/>
    <w:rsid w:val="0047622D"/>
    <w:rsid w:val="004879E1"/>
    <w:rsid w:val="00490B91"/>
    <w:rsid w:val="004A0EA2"/>
    <w:rsid w:val="004E189F"/>
    <w:rsid w:val="004F4C79"/>
    <w:rsid w:val="004F5EC9"/>
    <w:rsid w:val="005259DA"/>
    <w:rsid w:val="0053644A"/>
    <w:rsid w:val="005421A5"/>
    <w:rsid w:val="00564703"/>
    <w:rsid w:val="00571EA6"/>
    <w:rsid w:val="005812A1"/>
    <w:rsid w:val="005828B6"/>
    <w:rsid w:val="005949F3"/>
    <w:rsid w:val="005A0528"/>
    <w:rsid w:val="005A4EA3"/>
    <w:rsid w:val="005B4122"/>
    <w:rsid w:val="005D7538"/>
    <w:rsid w:val="005E1249"/>
    <w:rsid w:val="00616F3D"/>
    <w:rsid w:val="00641FAE"/>
    <w:rsid w:val="00687397"/>
    <w:rsid w:val="006A1280"/>
    <w:rsid w:val="006A32E4"/>
    <w:rsid w:val="006A527C"/>
    <w:rsid w:val="006A7935"/>
    <w:rsid w:val="006B6943"/>
    <w:rsid w:val="006E644D"/>
    <w:rsid w:val="00737220"/>
    <w:rsid w:val="00746489"/>
    <w:rsid w:val="0074769A"/>
    <w:rsid w:val="00782FEE"/>
    <w:rsid w:val="007A78CC"/>
    <w:rsid w:val="007E35B8"/>
    <w:rsid w:val="007E3D3F"/>
    <w:rsid w:val="007E417E"/>
    <w:rsid w:val="007E502D"/>
    <w:rsid w:val="008263C5"/>
    <w:rsid w:val="008453CC"/>
    <w:rsid w:val="00864565"/>
    <w:rsid w:val="00873813"/>
    <w:rsid w:val="008766C5"/>
    <w:rsid w:val="00895D0E"/>
    <w:rsid w:val="008D51BC"/>
    <w:rsid w:val="00994034"/>
    <w:rsid w:val="009A2044"/>
    <w:rsid w:val="009C2283"/>
    <w:rsid w:val="009D27DC"/>
    <w:rsid w:val="009F048B"/>
    <w:rsid w:val="00A0399C"/>
    <w:rsid w:val="00A277E8"/>
    <w:rsid w:val="00A3168A"/>
    <w:rsid w:val="00A56D5E"/>
    <w:rsid w:val="00A627B1"/>
    <w:rsid w:val="00A630FA"/>
    <w:rsid w:val="00A95DAF"/>
    <w:rsid w:val="00A961C0"/>
    <w:rsid w:val="00AB01AF"/>
    <w:rsid w:val="00AB1FFA"/>
    <w:rsid w:val="00AC564F"/>
    <w:rsid w:val="00AF0CD3"/>
    <w:rsid w:val="00AF1290"/>
    <w:rsid w:val="00B35046"/>
    <w:rsid w:val="00B612DF"/>
    <w:rsid w:val="00B82017"/>
    <w:rsid w:val="00B82159"/>
    <w:rsid w:val="00B84DB9"/>
    <w:rsid w:val="00B86A65"/>
    <w:rsid w:val="00BA389C"/>
    <w:rsid w:val="00BA4EC8"/>
    <w:rsid w:val="00BD2E73"/>
    <w:rsid w:val="00BE2F15"/>
    <w:rsid w:val="00BF274A"/>
    <w:rsid w:val="00C55B44"/>
    <w:rsid w:val="00C65452"/>
    <w:rsid w:val="00CA2279"/>
    <w:rsid w:val="00CB5360"/>
    <w:rsid w:val="00CC3DBF"/>
    <w:rsid w:val="00CD35A3"/>
    <w:rsid w:val="00CE2373"/>
    <w:rsid w:val="00D00F0E"/>
    <w:rsid w:val="00D0712A"/>
    <w:rsid w:val="00D169C8"/>
    <w:rsid w:val="00D64C58"/>
    <w:rsid w:val="00DA2E4C"/>
    <w:rsid w:val="00DB777A"/>
    <w:rsid w:val="00DD0F66"/>
    <w:rsid w:val="00DD3FD1"/>
    <w:rsid w:val="00DE314C"/>
    <w:rsid w:val="00DF1011"/>
    <w:rsid w:val="00E1717D"/>
    <w:rsid w:val="00E21970"/>
    <w:rsid w:val="00E346F1"/>
    <w:rsid w:val="00E45370"/>
    <w:rsid w:val="00E61EFD"/>
    <w:rsid w:val="00E75699"/>
    <w:rsid w:val="00EB43D6"/>
    <w:rsid w:val="00ED644B"/>
    <w:rsid w:val="00EE4C26"/>
    <w:rsid w:val="00F01A3F"/>
    <w:rsid w:val="00F05F93"/>
    <w:rsid w:val="00F54A3E"/>
    <w:rsid w:val="00F73165"/>
    <w:rsid w:val="00F908E6"/>
    <w:rsid w:val="00FB1365"/>
    <w:rsid w:val="00FC7B5A"/>
    <w:rsid w:val="00FD3299"/>
    <w:rsid w:val="00FE303C"/>
    <w:rsid w:val="00FE3A28"/>
    <w:rsid w:val="00FF1727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683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2022-02-07T20:54:00Z</cp:lastPrinted>
  <dcterms:created xsi:type="dcterms:W3CDTF">2022-02-23T17:28:00Z</dcterms:created>
  <dcterms:modified xsi:type="dcterms:W3CDTF">2022-02-23T17:28:00Z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