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3942316F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6E1E0A">
        <w:rPr>
          <w:rFonts w:ascii="Arial" w:hAnsi="Arial" w:cs="Arial"/>
          <w:b/>
          <w:bCs/>
          <w:iCs/>
          <w:sz w:val="22"/>
          <w:szCs w:val="22"/>
          <w:u w:val="single"/>
        </w:rPr>
        <w:t>JU</w:t>
      </w:r>
      <w:r w:rsidR="00614C68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 w:rsidR="006E1E0A">
        <w:rPr>
          <w:rFonts w:ascii="Arial" w:hAnsi="Arial" w:cs="Arial"/>
          <w:b/>
          <w:bCs/>
          <w:iCs/>
          <w:sz w:val="22"/>
          <w:szCs w:val="22"/>
          <w:u w:val="single"/>
        </w:rPr>
        <w:t>IO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3BFB3320" w:rsidR="00D4285E" w:rsidRPr="007E27D2" w:rsidRDefault="00520F6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40B6DEF5" w:rsidR="00D4285E" w:rsidRPr="007E27D2" w:rsidRDefault="004F0218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166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73093895" w:rsidR="00D4285E" w:rsidRPr="00D56FF5" w:rsidRDefault="007B0F05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83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6D63795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4F0218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1D1D139E" w:rsidR="00B5789E" w:rsidRPr="007E27D2" w:rsidRDefault="004F0218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869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22E89574" w:rsidR="00B5789E" w:rsidRPr="00D56FF5" w:rsidRDefault="007B0F05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82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5C0C5474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BA2642">
        <w:rPr>
          <w:rFonts w:ascii="Arial" w:hAnsi="Arial" w:cs="Arial"/>
          <w:bCs/>
          <w:sz w:val="18"/>
          <w:szCs w:val="18"/>
        </w:rPr>
        <w:t>3</w:t>
      </w:r>
      <w:r w:rsidR="00614C68">
        <w:rPr>
          <w:rFonts w:ascii="Arial" w:hAnsi="Arial" w:cs="Arial"/>
          <w:bCs/>
          <w:sz w:val="18"/>
          <w:szCs w:val="18"/>
        </w:rPr>
        <w:t>1</w:t>
      </w:r>
      <w:r w:rsidR="00BB51B5">
        <w:rPr>
          <w:rFonts w:ascii="Arial" w:hAnsi="Arial" w:cs="Arial"/>
          <w:bCs/>
          <w:sz w:val="18"/>
          <w:szCs w:val="18"/>
        </w:rPr>
        <w:t xml:space="preserve"> de </w:t>
      </w:r>
      <w:r w:rsidR="00276770">
        <w:rPr>
          <w:rFonts w:ascii="Arial" w:hAnsi="Arial" w:cs="Arial"/>
          <w:bCs/>
          <w:sz w:val="18"/>
          <w:szCs w:val="18"/>
        </w:rPr>
        <w:t>ju</w:t>
      </w:r>
      <w:r w:rsidR="00614C68">
        <w:rPr>
          <w:rFonts w:ascii="Arial" w:hAnsi="Arial" w:cs="Arial"/>
          <w:bCs/>
          <w:sz w:val="18"/>
          <w:szCs w:val="18"/>
        </w:rPr>
        <w:t>l</w:t>
      </w:r>
      <w:r w:rsidR="00276770">
        <w:rPr>
          <w:rFonts w:ascii="Arial" w:hAnsi="Arial" w:cs="Arial"/>
          <w:bCs/>
          <w:sz w:val="18"/>
          <w:szCs w:val="18"/>
        </w:rPr>
        <w:t>io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276770">
        <w:rPr>
          <w:rFonts w:ascii="Arial" w:hAnsi="Arial" w:cs="Arial"/>
          <w:bCs/>
          <w:sz w:val="18"/>
          <w:szCs w:val="18"/>
        </w:rPr>
        <w:t>1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614C68">
        <w:rPr>
          <w:rFonts w:ascii="Arial" w:hAnsi="Arial" w:cs="Arial"/>
          <w:bCs/>
          <w:sz w:val="18"/>
          <w:szCs w:val="18"/>
        </w:rPr>
        <w:t>8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C235" w14:textId="77777777" w:rsidR="00E90160" w:rsidRDefault="00E90160" w:rsidP="003D767C">
      <w:r>
        <w:separator/>
      </w:r>
    </w:p>
  </w:endnote>
  <w:endnote w:type="continuationSeparator" w:id="0">
    <w:p w14:paraId="514935E7" w14:textId="77777777" w:rsidR="00E90160" w:rsidRDefault="00E9016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2CF2" w14:textId="77777777" w:rsidR="00E90160" w:rsidRDefault="00E90160" w:rsidP="003D767C">
      <w:r>
        <w:separator/>
      </w:r>
    </w:p>
  </w:footnote>
  <w:footnote w:type="continuationSeparator" w:id="0">
    <w:p w14:paraId="4D03F015" w14:textId="77777777" w:rsidR="00E90160" w:rsidRDefault="00E9016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3EDC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4E40"/>
    <w:rsid w:val="00246A0E"/>
    <w:rsid w:val="00247E7E"/>
    <w:rsid w:val="00252AEF"/>
    <w:rsid w:val="0025439D"/>
    <w:rsid w:val="002573D6"/>
    <w:rsid w:val="002727CC"/>
    <w:rsid w:val="0027362C"/>
    <w:rsid w:val="00273BF1"/>
    <w:rsid w:val="0027466F"/>
    <w:rsid w:val="00275BE8"/>
    <w:rsid w:val="00276770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A6C2F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457C2"/>
    <w:rsid w:val="00451637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288A"/>
    <w:rsid w:val="004A4BD6"/>
    <w:rsid w:val="004A614F"/>
    <w:rsid w:val="004C2C7C"/>
    <w:rsid w:val="004C2D76"/>
    <w:rsid w:val="004C3A64"/>
    <w:rsid w:val="004C4B73"/>
    <w:rsid w:val="004D0225"/>
    <w:rsid w:val="004D5291"/>
    <w:rsid w:val="004E2A63"/>
    <w:rsid w:val="004E7021"/>
    <w:rsid w:val="004F0218"/>
    <w:rsid w:val="004F3927"/>
    <w:rsid w:val="00513D55"/>
    <w:rsid w:val="00517B56"/>
    <w:rsid w:val="00520F63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C43E8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4C68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1E0A"/>
    <w:rsid w:val="006E622B"/>
    <w:rsid w:val="006F18E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0F05"/>
    <w:rsid w:val="007B34B9"/>
    <w:rsid w:val="007B4B9D"/>
    <w:rsid w:val="007B5053"/>
    <w:rsid w:val="007C2A60"/>
    <w:rsid w:val="007D0FBD"/>
    <w:rsid w:val="007D6A80"/>
    <w:rsid w:val="007D6E21"/>
    <w:rsid w:val="007E27D2"/>
    <w:rsid w:val="007E31EC"/>
    <w:rsid w:val="007E5A0B"/>
    <w:rsid w:val="007E63A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048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2642"/>
    <w:rsid w:val="00BA3043"/>
    <w:rsid w:val="00BB4F54"/>
    <w:rsid w:val="00BB51B5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57F9B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3A7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72167"/>
    <w:rsid w:val="00E872B2"/>
    <w:rsid w:val="00E90160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130</cp:revision>
  <cp:lastPrinted>2025-08-04T16:26:00Z</cp:lastPrinted>
  <dcterms:created xsi:type="dcterms:W3CDTF">2023-06-01T16:50:00Z</dcterms:created>
  <dcterms:modified xsi:type="dcterms:W3CDTF">2025-08-04T16:26:00Z</dcterms:modified>
</cp:coreProperties>
</file>