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C5DDA" w14:textId="77777777" w:rsidR="00CA6FCF" w:rsidRPr="00C31660" w:rsidRDefault="005D3D52" w:rsidP="00625C8A">
      <w:pPr>
        <w:spacing w:line="290" w:lineRule="auto"/>
        <w:ind w:left="4439" w:right="2838" w:hanging="378"/>
        <w:rPr>
          <w:b/>
        </w:rPr>
      </w:pPr>
      <w:r w:rsidRPr="00C31660">
        <w:rPr>
          <w:b/>
        </w:rPr>
        <w:t>MINISTERIO DE EDUCACIÓN AUDITORÍ</w:t>
      </w:r>
      <w:r w:rsidR="00345AA4" w:rsidRPr="00C31660">
        <w:rPr>
          <w:b/>
        </w:rPr>
        <w:t>A INTERNA</w:t>
      </w:r>
    </w:p>
    <w:p w14:paraId="18095634" w14:textId="77777777" w:rsidR="00A255F0" w:rsidRPr="00C31660" w:rsidRDefault="004A6817" w:rsidP="00625C8A">
      <w:pPr>
        <w:spacing w:line="290" w:lineRule="auto"/>
        <w:ind w:left="2880" w:right="2838" w:firstLine="720"/>
        <w:jc w:val="center"/>
        <w:rPr>
          <w:b/>
        </w:rPr>
      </w:pPr>
      <w:r w:rsidRPr="00C31660">
        <w:rPr>
          <w:b/>
        </w:rPr>
        <w:t xml:space="preserve">     </w:t>
      </w:r>
      <w:r w:rsidR="00177A94" w:rsidRPr="00C31660">
        <w:rPr>
          <w:b/>
        </w:rPr>
        <w:t xml:space="preserve">Informe </w:t>
      </w:r>
      <w:r w:rsidR="00A255F0" w:rsidRPr="00C31660">
        <w:rPr>
          <w:b/>
        </w:rPr>
        <w:t>O</w:t>
      </w:r>
      <w:r w:rsidR="00177A94" w:rsidRPr="00C31660">
        <w:rPr>
          <w:b/>
        </w:rPr>
        <w:t>-</w:t>
      </w:r>
      <w:r w:rsidR="0002592D" w:rsidRPr="00C31660">
        <w:rPr>
          <w:b/>
        </w:rPr>
        <w:t>DIDAI/SUB-</w:t>
      </w:r>
      <w:r w:rsidR="00714756">
        <w:rPr>
          <w:b/>
        </w:rPr>
        <w:t>146</w:t>
      </w:r>
      <w:r w:rsidR="00A255F0" w:rsidRPr="00C31660">
        <w:rPr>
          <w:b/>
        </w:rPr>
        <w:t>-2022</w:t>
      </w:r>
      <w:r w:rsidR="004118CE">
        <w:rPr>
          <w:b/>
        </w:rPr>
        <w:t>-A</w:t>
      </w:r>
    </w:p>
    <w:p w14:paraId="393CD2D8" w14:textId="77777777" w:rsidR="00625C8A" w:rsidRPr="00C31660" w:rsidRDefault="00625C8A" w:rsidP="001871F9">
      <w:pPr>
        <w:spacing w:line="290" w:lineRule="auto"/>
        <w:ind w:left="2880" w:right="2838"/>
        <w:jc w:val="center"/>
        <w:rPr>
          <w:b/>
        </w:rPr>
      </w:pPr>
      <w:r w:rsidRPr="00C31660">
        <w:rPr>
          <w:b/>
        </w:rPr>
        <w:t xml:space="preserve">            </w:t>
      </w:r>
      <w:r w:rsidR="0073407E">
        <w:rPr>
          <w:b/>
        </w:rPr>
        <w:t>SIAD: 598089</w:t>
      </w:r>
      <w:r w:rsidR="004A6817" w:rsidRPr="00C31660">
        <w:rPr>
          <w:b/>
        </w:rPr>
        <w:t xml:space="preserve">   </w:t>
      </w:r>
    </w:p>
    <w:p w14:paraId="6D718D05" w14:textId="77777777" w:rsidR="00CA6FCF" w:rsidRPr="00C31660" w:rsidRDefault="00714756" w:rsidP="00714756">
      <w:pPr>
        <w:pStyle w:val="Textoindependiente"/>
        <w:tabs>
          <w:tab w:val="left" w:pos="600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14:paraId="383BEFE1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6E6E5657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19F32C03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20EC31DA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20414BF8" w14:textId="77777777" w:rsidR="00CA6FCF" w:rsidRPr="00C31660" w:rsidRDefault="0073407E" w:rsidP="0073407E">
      <w:pPr>
        <w:pStyle w:val="Textoindependiente"/>
        <w:tabs>
          <w:tab w:val="left" w:pos="763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14:paraId="040C1F6C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601E19CB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7DD07D59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4265C228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54D65810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3DFD4E5B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39B3CC28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41ABDEDE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7991B74C" w14:textId="77777777" w:rsidR="00BE4EC2" w:rsidRDefault="000779CC">
      <w:pPr>
        <w:spacing w:before="3" w:line="290" w:lineRule="auto"/>
        <w:ind w:left="2353" w:right="1158" w:firstLine="1"/>
        <w:jc w:val="center"/>
        <w:rPr>
          <w:b/>
        </w:rPr>
      </w:pPr>
      <w:r w:rsidRPr="00C31660">
        <w:rPr>
          <w:b/>
        </w:rPr>
        <w:t>C</w:t>
      </w:r>
      <w:r w:rsidR="00BE4EC2" w:rsidRPr="00C31660">
        <w:rPr>
          <w:b/>
        </w:rPr>
        <w:t xml:space="preserve">ONSEJO O CONSULTORÍA DE PRIMER SEGUIMIENTO </w:t>
      </w:r>
    </w:p>
    <w:p w14:paraId="6631D7D7" w14:textId="77777777" w:rsidR="00CA6FCF" w:rsidRPr="00C31660" w:rsidRDefault="00345AA4">
      <w:pPr>
        <w:spacing w:before="3" w:line="290" w:lineRule="auto"/>
        <w:ind w:left="2353" w:right="1158" w:firstLine="1"/>
        <w:jc w:val="center"/>
        <w:rPr>
          <w:b/>
        </w:rPr>
      </w:pPr>
      <w:r w:rsidRPr="00C31660">
        <w:rPr>
          <w:b/>
        </w:rPr>
        <w:t xml:space="preserve">a las recomendaciones </w:t>
      </w:r>
      <w:r w:rsidR="00367107" w:rsidRPr="00C31660">
        <w:rPr>
          <w:b/>
        </w:rPr>
        <w:t>emitidas por la</w:t>
      </w:r>
      <w:r w:rsidRPr="00C31660">
        <w:rPr>
          <w:b/>
        </w:rPr>
        <w:t xml:space="preserve"> </w:t>
      </w:r>
      <w:r w:rsidR="007F3370" w:rsidRPr="00C31660">
        <w:rPr>
          <w:b/>
        </w:rPr>
        <w:t xml:space="preserve">Dirección de Auditoría Interna, en </w:t>
      </w:r>
      <w:r w:rsidR="003A4EB8">
        <w:rPr>
          <w:b/>
        </w:rPr>
        <w:t>el informe</w:t>
      </w:r>
      <w:r w:rsidR="007F3370" w:rsidRPr="00C31660">
        <w:rPr>
          <w:b/>
        </w:rPr>
        <w:t xml:space="preserve"> </w:t>
      </w:r>
      <w:r w:rsidR="00547A5F">
        <w:rPr>
          <w:b/>
        </w:rPr>
        <w:t xml:space="preserve">CAI 00001, </w:t>
      </w:r>
      <w:r w:rsidR="007F3370" w:rsidRPr="00C31660">
        <w:rPr>
          <w:b/>
        </w:rPr>
        <w:t>practicadas en Dirección Depa</w:t>
      </w:r>
      <w:r w:rsidR="00395701" w:rsidRPr="00C31660">
        <w:rPr>
          <w:b/>
        </w:rPr>
        <w:t>rtamental de E</w:t>
      </w:r>
      <w:r w:rsidR="007F3370" w:rsidRPr="00C31660">
        <w:rPr>
          <w:b/>
        </w:rPr>
        <w:t xml:space="preserve">ducación de </w:t>
      </w:r>
      <w:r w:rsidR="00BE4EC2">
        <w:rPr>
          <w:b/>
        </w:rPr>
        <w:t>Jutiapa</w:t>
      </w:r>
    </w:p>
    <w:p w14:paraId="21324F6A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221D5619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5A7CC696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7FDB4998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1AA35C02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080D8216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094432CE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185DADC7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5CE073D2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29C838E6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013BA1D5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67BC066C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334F5738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05D1D990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5E941119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7160D73A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2B2DC289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158CBBFE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5314B7EB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5CE0987F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2F473015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590C5757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497F89E9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3CDA794D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246C47A8" w14:textId="77777777" w:rsidR="00CA6FCF" w:rsidRPr="00C31660" w:rsidRDefault="00CA6FCF">
      <w:pPr>
        <w:pStyle w:val="Textoindependiente"/>
        <w:spacing w:before="8"/>
        <w:rPr>
          <w:b/>
          <w:sz w:val="22"/>
          <w:szCs w:val="22"/>
        </w:rPr>
      </w:pPr>
    </w:p>
    <w:p w14:paraId="6905B2D9" w14:textId="77777777" w:rsidR="00CA6FCF" w:rsidRPr="00C31660" w:rsidRDefault="00345AA4" w:rsidP="00773FC7">
      <w:pPr>
        <w:spacing w:before="92"/>
        <w:ind w:left="3801"/>
        <w:jc w:val="both"/>
        <w:rPr>
          <w:b/>
        </w:rPr>
      </w:pPr>
      <w:r w:rsidRPr="00C31660">
        <w:rPr>
          <w:b/>
        </w:rPr>
        <w:t xml:space="preserve">GUATEMALA, </w:t>
      </w:r>
      <w:r w:rsidR="00547A5F">
        <w:rPr>
          <w:b/>
        </w:rPr>
        <w:t>SEPTIEMBRE</w:t>
      </w:r>
      <w:r w:rsidR="00A255F0" w:rsidRPr="00C31660">
        <w:rPr>
          <w:b/>
        </w:rPr>
        <w:t xml:space="preserve"> </w:t>
      </w:r>
      <w:r w:rsidRPr="00C31660">
        <w:rPr>
          <w:b/>
        </w:rPr>
        <w:t>DE 202</w:t>
      </w:r>
      <w:r w:rsidR="00A255F0" w:rsidRPr="00C31660">
        <w:rPr>
          <w:b/>
        </w:rPr>
        <w:t>2</w:t>
      </w:r>
    </w:p>
    <w:p w14:paraId="1AAB1F3A" w14:textId="77777777" w:rsidR="00CA6FCF" w:rsidRPr="00C31660" w:rsidRDefault="00CA6FCF">
      <w:pPr>
        <w:sectPr w:rsidR="00CA6FCF" w:rsidRPr="00C31660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31D9B93B" w14:textId="77777777" w:rsidR="00CA6FCF" w:rsidRPr="00C31660" w:rsidRDefault="00345AA4">
      <w:pPr>
        <w:spacing w:before="71"/>
        <w:ind w:left="4938" w:right="4447"/>
        <w:jc w:val="center"/>
        <w:rPr>
          <w:b/>
        </w:rPr>
      </w:pPr>
      <w:r w:rsidRPr="00C31660">
        <w:rPr>
          <w:b/>
        </w:rPr>
        <w:lastRenderedPageBreak/>
        <w:t>INDICE</w:t>
      </w: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EndPr/>
      <w:sdtContent>
        <w:p w14:paraId="08A3D904" w14:textId="77777777" w:rsidR="00CA6FCF" w:rsidRPr="00C31660" w:rsidRDefault="00FB02DA">
          <w:pPr>
            <w:pStyle w:val="TDC1"/>
            <w:tabs>
              <w:tab w:val="right" w:pos="9427"/>
            </w:tabs>
            <w:spacing w:before="741"/>
            <w:rPr>
              <w:sz w:val="22"/>
              <w:szCs w:val="22"/>
            </w:rPr>
          </w:pPr>
          <w:hyperlink w:anchor="_TOC_250003" w:history="1">
            <w:r w:rsidR="00345AA4" w:rsidRPr="00C31660">
              <w:rPr>
                <w:sz w:val="22"/>
                <w:szCs w:val="22"/>
              </w:rPr>
              <w:t>INTRODUCCION</w:t>
            </w:r>
            <w:r w:rsidR="00345AA4" w:rsidRPr="00C31660">
              <w:rPr>
                <w:sz w:val="22"/>
                <w:szCs w:val="22"/>
              </w:rPr>
              <w:tab/>
            </w:r>
            <w:r w:rsidR="00345AA4" w:rsidRPr="00C31660">
              <w:rPr>
                <w:position w:val="-3"/>
                <w:sz w:val="22"/>
                <w:szCs w:val="22"/>
              </w:rPr>
              <w:t>1</w:t>
            </w:r>
          </w:hyperlink>
        </w:p>
        <w:p w14:paraId="10C913FF" w14:textId="77777777" w:rsidR="00CA6FCF" w:rsidRPr="00C31660" w:rsidRDefault="00345AA4">
          <w:pPr>
            <w:pStyle w:val="TDC1"/>
            <w:tabs>
              <w:tab w:val="right" w:pos="9427"/>
            </w:tabs>
            <w:rPr>
              <w:sz w:val="22"/>
              <w:szCs w:val="22"/>
            </w:rPr>
          </w:pPr>
          <w:r w:rsidRPr="00C31660">
            <w:rPr>
              <w:sz w:val="22"/>
              <w:szCs w:val="22"/>
            </w:rPr>
            <w:t>OBJETIVOS</w:t>
          </w:r>
          <w:r w:rsidRPr="00C31660">
            <w:rPr>
              <w:sz w:val="22"/>
              <w:szCs w:val="22"/>
            </w:rPr>
            <w:tab/>
          </w:r>
          <w:r w:rsidRPr="00C31660">
            <w:rPr>
              <w:position w:val="-3"/>
              <w:sz w:val="22"/>
              <w:szCs w:val="22"/>
            </w:rPr>
            <w:t>1</w:t>
          </w:r>
        </w:p>
        <w:p w14:paraId="0D10D131" w14:textId="77777777" w:rsidR="00CA6FCF" w:rsidRPr="00C31660" w:rsidRDefault="00FB02DA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hyperlink w:anchor="_TOC_250002" w:history="1">
            <w:r w:rsidR="00345AA4" w:rsidRPr="00C31660">
              <w:rPr>
                <w:sz w:val="22"/>
                <w:szCs w:val="22"/>
              </w:rPr>
              <w:t>ALCANCE DE</w:t>
            </w:r>
            <w:r w:rsidR="00345AA4" w:rsidRPr="00C31660">
              <w:rPr>
                <w:spacing w:val="-3"/>
                <w:sz w:val="22"/>
                <w:szCs w:val="22"/>
              </w:rPr>
              <w:t xml:space="preserve"> </w:t>
            </w:r>
            <w:r w:rsidR="00345AA4" w:rsidRPr="00C31660">
              <w:rPr>
                <w:sz w:val="22"/>
                <w:szCs w:val="22"/>
              </w:rPr>
              <w:t>LA</w:t>
            </w:r>
            <w:r w:rsidR="00345AA4" w:rsidRPr="00C31660">
              <w:rPr>
                <w:spacing w:val="-1"/>
                <w:sz w:val="22"/>
                <w:szCs w:val="22"/>
              </w:rPr>
              <w:t xml:space="preserve"> </w:t>
            </w:r>
            <w:r w:rsidR="00345AA4" w:rsidRPr="00C31660">
              <w:rPr>
                <w:sz w:val="22"/>
                <w:szCs w:val="22"/>
              </w:rPr>
              <w:t>ACTIVIDAD</w:t>
            </w:r>
            <w:r w:rsidR="00345AA4" w:rsidRPr="00C31660">
              <w:rPr>
                <w:sz w:val="22"/>
                <w:szCs w:val="22"/>
              </w:rPr>
              <w:tab/>
            </w:r>
            <w:r w:rsidR="00345AA4" w:rsidRPr="00C31660">
              <w:rPr>
                <w:position w:val="-3"/>
                <w:sz w:val="22"/>
                <w:szCs w:val="22"/>
              </w:rPr>
              <w:t>1</w:t>
            </w:r>
          </w:hyperlink>
        </w:p>
        <w:p w14:paraId="5935F714" w14:textId="77777777" w:rsidR="00CA6FCF" w:rsidRPr="00C31660" w:rsidRDefault="00FB02DA">
          <w:pPr>
            <w:pStyle w:val="TDC1"/>
            <w:tabs>
              <w:tab w:val="right" w:pos="9427"/>
            </w:tabs>
            <w:rPr>
              <w:sz w:val="22"/>
              <w:szCs w:val="22"/>
            </w:rPr>
          </w:pPr>
          <w:hyperlink w:anchor="_TOC_250001" w:history="1">
            <w:r w:rsidR="00345AA4" w:rsidRPr="00C31660">
              <w:rPr>
                <w:sz w:val="22"/>
                <w:szCs w:val="22"/>
              </w:rPr>
              <w:t>RESULTADOS DE</w:t>
            </w:r>
            <w:r w:rsidR="00345AA4" w:rsidRPr="00C31660">
              <w:rPr>
                <w:spacing w:val="-3"/>
                <w:sz w:val="22"/>
                <w:szCs w:val="22"/>
              </w:rPr>
              <w:t xml:space="preserve"> </w:t>
            </w:r>
            <w:r w:rsidR="00345AA4" w:rsidRPr="00C31660">
              <w:rPr>
                <w:sz w:val="22"/>
                <w:szCs w:val="22"/>
              </w:rPr>
              <w:t>LA</w:t>
            </w:r>
            <w:r w:rsidR="00345AA4" w:rsidRPr="00C31660">
              <w:rPr>
                <w:spacing w:val="-1"/>
                <w:sz w:val="22"/>
                <w:szCs w:val="22"/>
              </w:rPr>
              <w:t xml:space="preserve"> </w:t>
            </w:r>
            <w:r w:rsidR="00345AA4" w:rsidRPr="00C31660">
              <w:rPr>
                <w:sz w:val="22"/>
                <w:szCs w:val="22"/>
              </w:rPr>
              <w:t>ACTIVIDAD</w:t>
            </w:r>
            <w:r w:rsidR="00345AA4" w:rsidRPr="00C31660">
              <w:rPr>
                <w:sz w:val="22"/>
                <w:szCs w:val="22"/>
              </w:rPr>
              <w:tab/>
            </w:r>
            <w:r w:rsidR="00345AA4" w:rsidRPr="00C31660">
              <w:rPr>
                <w:position w:val="-3"/>
                <w:sz w:val="22"/>
                <w:szCs w:val="22"/>
              </w:rPr>
              <w:t>1</w:t>
            </w:r>
          </w:hyperlink>
        </w:p>
        <w:p w14:paraId="06548F8A" w14:textId="77777777" w:rsidR="00CA6FCF" w:rsidRPr="00C31660" w:rsidRDefault="00FB02DA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hyperlink w:anchor="_TOC_250000" w:history="1">
            <w:r w:rsidR="0098289C" w:rsidRPr="00C31660">
              <w:rPr>
                <w:sz w:val="22"/>
                <w:szCs w:val="22"/>
              </w:rPr>
              <w:t>ANEXOS</w:t>
            </w:r>
            <w:r w:rsidR="00345AA4" w:rsidRPr="00C31660">
              <w:rPr>
                <w:sz w:val="22"/>
                <w:szCs w:val="22"/>
              </w:rPr>
              <w:tab/>
            </w:r>
          </w:hyperlink>
          <w:r w:rsidR="00452212" w:rsidRPr="00C31660">
            <w:rPr>
              <w:position w:val="-3"/>
              <w:sz w:val="22"/>
              <w:szCs w:val="22"/>
            </w:rPr>
            <w:t>4</w:t>
          </w:r>
        </w:p>
      </w:sdtContent>
    </w:sdt>
    <w:p w14:paraId="7513495E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7FF289BD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169B1BC3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5784C44E" w14:textId="77777777" w:rsidR="00CA6FCF" w:rsidRPr="00C31660" w:rsidRDefault="00CA6FCF">
      <w:pPr>
        <w:pStyle w:val="Textoindependiente"/>
        <w:rPr>
          <w:b/>
          <w:sz w:val="22"/>
          <w:szCs w:val="22"/>
        </w:rPr>
      </w:pPr>
    </w:p>
    <w:p w14:paraId="1B6BD495" w14:textId="77777777" w:rsidR="00CA6FCF" w:rsidRPr="00D665CA" w:rsidRDefault="00CA6FCF">
      <w:pPr>
        <w:pStyle w:val="Textoindependiente"/>
        <w:rPr>
          <w:b/>
          <w:sz w:val="20"/>
          <w:szCs w:val="20"/>
        </w:rPr>
      </w:pPr>
    </w:p>
    <w:p w14:paraId="12C70F5B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79A4C483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4113C71B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2ECA37D8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1ECD1590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3CC102B7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5391F24F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210993A6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0771FDB5" w14:textId="77777777" w:rsidR="00CA6FCF" w:rsidRPr="00D665CA" w:rsidRDefault="00CA6FCF" w:rsidP="000779CC">
      <w:pPr>
        <w:pStyle w:val="Textoindependiente"/>
        <w:jc w:val="center"/>
        <w:rPr>
          <w:sz w:val="20"/>
          <w:szCs w:val="20"/>
        </w:rPr>
      </w:pPr>
    </w:p>
    <w:p w14:paraId="3B1EB749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246A3DA5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1ACB996B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0FC95360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39903183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6BC84BCC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7E10CFCF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66013E65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58C38ED1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614AD7DE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0F4847BA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62F46982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5580903E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402A8991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3AEC60DC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194CA1F4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2BEDD2CD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5DBCCF0C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2F5FF1A0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0EC5610B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45289546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40F373B3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56AA68A0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627CB0B8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64946094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2B49F086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4E9D0797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79390D8F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1CCA21C2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117DDE3B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24C32D3D" w14:textId="77777777" w:rsidR="00CA6FCF" w:rsidRPr="00D665CA" w:rsidRDefault="00CA6FCF">
      <w:pPr>
        <w:pStyle w:val="Textoindependiente"/>
        <w:rPr>
          <w:sz w:val="20"/>
          <w:szCs w:val="20"/>
        </w:rPr>
      </w:pPr>
    </w:p>
    <w:p w14:paraId="6EAB52A7" w14:textId="77777777" w:rsidR="00CA6FCF" w:rsidRPr="00D665CA" w:rsidRDefault="00CA6FCF">
      <w:pPr>
        <w:pStyle w:val="Textoindependiente"/>
        <w:spacing w:before="7"/>
        <w:rPr>
          <w:sz w:val="20"/>
          <w:szCs w:val="20"/>
        </w:rPr>
      </w:pPr>
    </w:p>
    <w:p w14:paraId="3D8EB42C" w14:textId="77777777" w:rsidR="00CA6FCF" w:rsidRPr="00D665CA" w:rsidRDefault="00CA6FCF">
      <w:pPr>
        <w:rPr>
          <w:sz w:val="20"/>
          <w:szCs w:val="20"/>
        </w:rPr>
        <w:sectPr w:rsidR="00CA6FCF" w:rsidRPr="00D665CA">
          <w:pgSz w:w="12240" w:h="15840"/>
          <w:pgMar w:top="1080" w:right="1600" w:bottom="0" w:left="400" w:header="720" w:footer="720" w:gutter="0"/>
          <w:cols w:space="720"/>
        </w:sectPr>
      </w:pPr>
    </w:p>
    <w:p w14:paraId="26A2DE38" w14:textId="77777777" w:rsidR="00CA6FCF" w:rsidRDefault="00345AA4" w:rsidP="00B70B0C">
      <w:pPr>
        <w:pStyle w:val="Ttulo1"/>
        <w:tabs>
          <w:tab w:val="left" w:pos="4410"/>
        </w:tabs>
        <w:spacing w:line="276" w:lineRule="auto"/>
        <w:rPr>
          <w:sz w:val="22"/>
          <w:szCs w:val="22"/>
        </w:rPr>
      </w:pPr>
      <w:bookmarkStart w:id="0" w:name="_TOC_250003"/>
      <w:bookmarkEnd w:id="0"/>
      <w:r w:rsidRPr="004118CE">
        <w:rPr>
          <w:sz w:val="22"/>
          <w:szCs w:val="22"/>
        </w:rPr>
        <w:lastRenderedPageBreak/>
        <w:t>INTRODUCCI</w:t>
      </w:r>
      <w:r w:rsidR="0017170C" w:rsidRPr="004118CE">
        <w:rPr>
          <w:sz w:val="22"/>
          <w:szCs w:val="22"/>
        </w:rPr>
        <w:t>Ó</w:t>
      </w:r>
      <w:r w:rsidRPr="004118CE">
        <w:rPr>
          <w:sz w:val="22"/>
          <w:szCs w:val="22"/>
        </w:rPr>
        <w:t>N</w:t>
      </w:r>
    </w:p>
    <w:p w14:paraId="5133C2D7" w14:textId="77777777" w:rsidR="00B70B0C" w:rsidRDefault="00B70B0C" w:rsidP="005E6239">
      <w:pPr>
        <w:pStyle w:val="Sinespaciado"/>
        <w:spacing w:line="276" w:lineRule="auto"/>
        <w:ind w:left="1301"/>
        <w:jc w:val="both"/>
        <w:rPr>
          <w:rFonts w:ascii="Arial" w:hAnsi="Arial" w:cs="Arial"/>
        </w:rPr>
      </w:pPr>
    </w:p>
    <w:p w14:paraId="49C68A4C" w14:textId="77777777" w:rsidR="0085090A" w:rsidRPr="004118CE" w:rsidRDefault="0085090A" w:rsidP="005E6239">
      <w:pPr>
        <w:pStyle w:val="Sinespaciado"/>
        <w:spacing w:line="276" w:lineRule="auto"/>
        <w:ind w:left="1301"/>
        <w:jc w:val="both"/>
        <w:rPr>
          <w:rFonts w:ascii="Arial" w:hAnsi="Arial" w:cs="Arial"/>
        </w:rPr>
      </w:pPr>
      <w:r w:rsidRPr="004118CE">
        <w:rPr>
          <w:rFonts w:ascii="Arial" w:hAnsi="Arial" w:cs="Arial"/>
        </w:rPr>
        <w:t>De conformidad con el nombramiento</w:t>
      </w:r>
      <w:r w:rsidR="00AB33F8" w:rsidRPr="004118CE">
        <w:rPr>
          <w:rFonts w:ascii="Arial" w:hAnsi="Arial" w:cs="Arial"/>
        </w:rPr>
        <w:t xml:space="preserve"> de au</w:t>
      </w:r>
      <w:r w:rsidR="00471685" w:rsidRPr="004118CE">
        <w:rPr>
          <w:rFonts w:ascii="Arial" w:hAnsi="Arial" w:cs="Arial"/>
        </w:rPr>
        <w:t>ditoría No. O-DIDAI/SUB-</w:t>
      </w:r>
      <w:r w:rsidR="00547A5F" w:rsidRPr="004118CE">
        <w:rPr>
          <w:rFonts w:ascii="Arial" w:hAnsi="Arial" w:cs="Arial"/>
        </w:rPr>
        <w:t>146</w:t>
      </w:r>
      <w:r w:rsidR="00FC240F" w:rsidRPr="004118CE">
        <w:rPr>
          <w:rFonts w:ascii="Arial" w:hAnsi="Arial" w:cs="Arial"/>
        </w:rPr>
        <w:t>-2022</w:t>
      </w:r>
      <w:r w:rsidR="005973E6" w:rsidRPr="004118CE">
        <w:rPr>
          <w:rFonts w:ascii="Arial" w:hAnsi="Arial" w:cs="Arial"/>
        </w:rPr>
        <w:t xml:space="preserve"> de fecha </w:t>
      </w:r>
      <w:r w:rsidR="00547A5F" w:rsidRPr="004118CE">
        <w:rPr>
          <w:rFonts w:ascii="Arial" w:hAnsi="Arial" w:cs="Arial"/>
        </w:rPr>
        <w:t>09</w:t>
      </w:r>
      <w:r w:rsidR="00AB33F8" w:rsidRPr="004118CE">
        <w:rPr>
          <w:rFonts w:ascii="Arial" w:hAnsi="Arial" w:cs="Arial"/>
        </w:rPr>
        <w:t xml:space="preserve"> de </w:t>
      </w:r>
      <w:r w:rsidR="00547A5F" w:rsidRPr="004118CE">
        <w:rPr>
          <w:rFonts w:ascii="Arial" w:hAnsi="Arial" w:cs="Arial"/>
        </w:rPr>
        <w:t>Agosto</w:t>
      </w:r>
      <w:r w:rsidR="00BE4EC2" w:rsidRPr="004118CE">
        <w:rPr>
          <w:rFonts w:ascii="Arial" w:hAnsi="Arial" w:cs="Arial"/>
        </w:rPr>
        <w:t xml:space="preserve"> </w:t>
      </w:r>
      <w:r w:rsidR="00AB33F8" w:rsidRPr="004118CE">
        <w:rPr>
          <w:rFonts w:ascii="Arial" w:hAnsi="Arial" w:cs="Arial"/>
        </w:rPr>
        <w:t>de</w:t>
      </w:r>
      <w:r w:rsidRPr="004118CE">
        <w:rPr>
          <w:rFonts w:ascii="Arial" w:hAnsi="Arial" w:cs="Arial"/>
        </w:rPr>
        <w:t xml:space="preserve"> 2022</w:t>
      </w:r>
      <w:r w:rsidR="009627BC" w:rsidRPr="004118CE">
        <w:rPr>
          <w:rFonts w:ascii="Arial" w:hAnsi="Arial" w:cs="Arial"/>
        </w:rPr>
        <w:t>, emitido por</w:t>
      </w:r>
      <w:r w:rsidR="00FC240F" w:rsidRPr="004118CE">
        <w:rPr>
          <w:rFonts w:ascii="Arial" w:hAnsi="Arial" w:cs="Arial"/>
        </w:rPr>
        <w:t xml:space="preserve"> la Directora de la Dirección de Auditoría Interna del Ministerio de Educación</w:t>
      </w:r>
      <w:r w:rsidRPr="004118CE">
        <w:rPr>
          <w:rFonts w:ascii="Arial" w:hAnsi="Arial" w:cs="Arial"/>
        </w:rPr>
        <w:t xml:space="preserve">, fui </w:t>
      </w:r>
      <w:r w:rsidR="00BE4EC2" w:rsidRPr="004118CE">
        <w:rPr>
          <w:rFonts w:ascii="Arial" w:hAnsi="Arial" w:cs="Arial"/>
        </w:rPr>
        <w:t>designada</w:t>
      </w:r>
      <w:r w:rsidRPr="004118CE">
        <w:rPr>
          <w:rFonts w:ascii="Arial" w:hAnsi="Arial" w:cs="Arial"/>
        </w:rPr>
        <w:t xml:space="preserve"> para realizar, </w:t>
      </w:r>
      <w:r w:rsidR="00BE4EC2" w:rsidRPr="004118CE">
        <w:rPr>
          <w:rFonts w:ascii="Arial" w:hAnsi="Arial" w:cs="Arial"/>
          <w:b/>
        </w:rPr>
        <w:t>Consejo o C</w:t>
      </w:r>
      <w:r w:rsidR="00FC240F" w:rsidRPr="004118CE">
        <w:rPr>
          <w:rFonts w:ascii="Arial" w:hAnsi="Arial" w:cs="Arial"/>
          <w:b/>
        </w:rPr>
        <w:t>onsultoría</w:t>
      </w:r>
      <w:r w:rsidR="00FC240F" w:rsidRPr="004118CE">
        <w:rPr>
          <w:rFonts w:ascii="Arial" w:hAnsi="Arial" w:cs="Arial"/>
        </w:rPr>
        <w:t xml:space="preserve"> de </w:t>
      </w:r>
      <w:r w:rsidR="00AB33F8" w:rsidRPr="004118CE">
        <w:rPr>
          <w:rFonts w:ascii="Arial" w:hAnsi="Arial" w:cs="Arial"/>
        </w:rPr>
        <w:t>primer</w:t>
      </w:r>
      <w:r w:rsidRPr="004118CE">
        <w:rPr>
          <w:rFonts w:ascii="Arial" w:hAnsi="Arial" w:cs="Arial"/>
        </w:rPr>
        <w:t xml:space="preserve"> seguimiento a las recomendaciones emitidas por la </w:t>
      </w:r>
      <w:r w:rsidR="005973E6" w:rsidRPr="004118CE">
        <w:rPr>
          <w:rFonts w:ascii="Arial" w:hAnsi="Arial" w:cs="Arial"/>
        </w:rPr>
        <w:t>Direcci</w:t>
      </w:r>
      <w:r w:rsidR="00471685" w:rsidRPr="004118CE">
        <w:rPr>
          <w:rFonts w:ascii="Arial" w:hAnsi="Arial" w:cs="Arial"/>
        </w:rPr>
        <w:t>ón de A</w:t>
      </w:r>
      <w:r w:rsidR="005973E6" w:rsidRPr="004118CE">
        <w:rPr>
          <w:rFonts w:ascii="Arial" w:hAnsi="Arial" w:cs="Arial"/>
        </w:rPr>
        <w:t xml:space="preserve">uditoría Interna, en </w:t>
      </w:r>
      <w:r w:rsidR="00955187" w:rsidRPr="004118CE">
        <w:rPr>
          <w:rFonts w:ascii="Arial" w:hAnsi="Arial" w:cs="Arial"/>
        </w:rPr>
        <w:t>el informe</w:t>
      </w:r>
      <w:r w:rsidR="005973E6" w:rsidRPr="004118CE">
        <w:rPr>
          <w:rFonts w:ascii="Arial" w:hAnsi="Arial" w:cs="Arial"/>
        </w:rPr>
        <w:t xml:space="preserve"> </w:t>
      </w:r>
      <w:r w:rsidR="00547A5F" w:rsidRPr="004118CE">
        <w:rPr>
          <w:rFonts w:ascii="Arial" w:hAnsi="Arial" w:cs="Arial"/>
        </w:rPr>
        <w:t xml:space="preserve"> de auditoría CAI 00001, </w:t>
      </w:r>
      <w:r w:rsidR="00517AA4" w:rsidRPr="004118CE">
        <w:rPr>
          <w:rFonts w:ascii="Arial" w:hAnsi="Arial" w:cs="Arial"/>
        </w:rPr>
        <w:t xml:space="preserve">relacionadas con el área de Inventario, </w:t>
      </w:r>
      <w:r w:rsidR="00471685" w:rsidRPr="004118CE">
        <w:rPr>
          <w:rFonts w:ascii="Arial" w:hAnsi="Arial" w:cs="Arial"/>
        </w:rPr>
        <w:t>p</w:t>
      </w:r>
      <w:r w:rsidR="005973E6" w:rsidRPr="004118CE">
        <w:rPr>
          <w:rFonts w:ascii="Arial" w:hAnsi="Arial" w:cs="Arial"/>
        </w:rPr>
        <w:t xml:space="preserve">racticadas en </w:t>
      </w:r>
      <w:r w:rsidR="00EC1D90" w:rsidRPr="004118CE">
        <w:rPr>
          <w:rFonts w:ascii="Arial" w:hAnsi="Arial" w:cs="Arial"/>
        </w:rPr>
        <w:t xml:space="preserve">la </w:t>
      </w:r>
      <w:r w:rsidR="005973E6" w:rsidRPr="004118CE">
        <w:rPr>
          <w:rFonts w:ascii="Arial" w:hAnsi="Arial" w:cs="Arial"/>
        </w:rPr>
        <w:t xml:space="preserve">Dirección Departamental de Educación de </w:t>
      </w:r>
      <w:r w:rsidR="00BE4EC2" w:rsidRPr="004118CE">
        <w:rPr>
          <w:rFonts w:ascii="Arial" w:hAnsi="Arial" w:cs="Arial"/>
        </w:rPr>
        <w:t>Jutiapa</w:t>
      </w:r>
      <w:r w:rsidR="005E6239" w:rsidRPr="004118CE">
        <w:rPr>
          <w:rFonts w:ascii="Arial" w:hAnsi="Arial" w:cs="Arial"/>
        </w:rPr>
        <w:t>.</w:t>
      </w:r>
    </w:p>
    <w:p w14:paraId="60B4576E" w14:textId="77777777" w:rsidR="00CA6FCF" w:rsidRPr="004118CE" w:rsidRDefault="00CA6FCF">
      <w:pPr>
        <w:pStyle w:val="Textoindependiente"/>
        <w:spacing w:before="7"/>
        <w:rPr>
          <w:sz w:val="22"/>
          <w:szCs w:val="22"/>
        </w:rPr>
      </w:pPr>
    </w:p>
    <w:p w14:paraId="018AFE4B" w14:textId="77777777" w:rsidR="00D665CA" w:rsidRPr="004118CE" w:rsidRDefault="00C74923" w:rsidP="00C74923">
      <w:pPr>
        <w:spacing w:line="276" w:lineRule="auto"/>
        <w:ind w:left="1298" w:right="292"/>
        <w:rPr>
          <w:b/>
        </w:rPr>
      </w:pPr>
      <w:r w:rsidRPr="004118CE">
        <w:rPr>
          <w:b/>
        </w:rPr>
        <w:t>OBJETIVOS</w:t>
      </w:r>
    </w:p>
    <w:p w14:paraId="4C4A22DE" w14:textId="77777777" w:rsidR="00C74923" w:rsidRPr="004118CE" w:rsidRDefault="00C74923" w:rsidP="00DD1071">
      <w:pPr>
        <w:spacing w:line="276" w:lineRule="auto"/>
        <w:ind w:left="1298" w:right="7545"/>
        <w:rPr>
          <w:b/>
        </w:rPr>
      </w:pPr>
    </w:p>
    <w:p w14:paraId="53286B27" w14:textId="77777777" w:rsidR="00CA6FCF" w:rsidRDefault="00345AA4" w:rsidP="00C74923">
      <w:pPr>
        <w:spacing w:line="276" w:lineRule="auto"/>
        <w:ind w:left="1298" w:right="9"/>
        <w:rPr>
          <w:b/>
        </w:rPr>
      </w:pPr>
      <w:r w:rsidRPr="004118CE">
        <w:rPr>
          <w:b/>
        </w:rPr>
        <w:t>GENERA</w:t>
      </w:r>
      <w:r w:rsidR="00C74923" w:rsidRPr="004118CE">
        <w:rPr>
          <w:b/>
        </w:rPr>
        <w:t>L</w:t>
      </w:r>
      <w:r w:rsidR="004118CE">
        <w:rPr>
          <w:b/>
        </w:rPr>
        <w:t>:</w:t>
      </w:r>
    </w:p>
    <w:p w14:paraId="50A38791" w14:textId="77777777" w:rsidR="004118CE" w:rsidRPr="004118CE" w:rsidRDefault="004118CE" w:rsidP="00C74923">
      <w:pPr>
        <w:spacing w:line="276" w:lineRule="auto"/>
        <w:ind w:left="1298" w:right="9"/>
        <w:rPr>
          <w:b/>
        </w:rPr>
      </w:pPr>
    </w:p>
    <w:p w14:paraId="2C949BB2" w14:textId="77777777" w:rsidR="00CA6FCF" w:rsidRPr="004118CE" w:rsidRDefault="0007260B" w:rsidP="00DD1071">
      <w:pPr>
        <w:pStyle w:val="Textoindependiente"/>
        <w:spacing w:line="276" w:lineRule="auto"/>
        <w:ind w:left="1298" w:right="103"/>
        <w:jc w:val="both"/>
        <w:rPr>
          <w:sz w:val="22"/>
          <w:szCs w:val="22"/>
        </w:rPr>
      </w:pPr>
      <w:r w:rsidRPr="004118CE">
        <w:rPr>
          <w:sz w:val="22"/>
          <w:szCs w:val="22"/>
        </w:rPr>
        <w:t>Realizar primer</w:t>
      </w:r>
      <w:r w:rsidR="00E35922" w:rsidRPr="004118CE">
        <w:rPr>
          <w:sz w:val="22"/>
          <w:szCs w:val="22"/>
        </w:rPr>
        <w:t xml:space="preserve"> </w:t>
      </w:r>
      <w:r w:rsidR="00345AA4" w:rsidRPr="004118CE">
        <w:rPr>
          <w:sz w:val="22"/>
          <w:szCs w:val="22"/>
        </w:rPr>
        <w:t xml:space="preserve">seguimiento a las recomendaciones emitidas por la </w:t>
      </w:r>
      <w:r w:rsidR="00471685" w:rsidRPr="004118CE">
        <w:rPr>
          <w:sz w:val="22"/>
          <w:szCs w:val="22"/>
        </w:rPr>
        <w:t>Dirección de Auditoría Interna</w:t>
      </w:r>
      <w:r w:rsidR="00345AA4" w:rsidRPr="004118CE">
        <w:rPr>
          <w:sz w:val="22"/>
          <w:szCs w:val="22"/>
        </w:rPr>
        <w:t>.</w:t>
      </w:r>
    </w:p>
    <w:p w14:paraId="5C25C338" w14:textId="77777777" w:rsidR="00CA6FCF" w:rsidRPr="004118CE" w:rsidRDefault="00CA6FCF" w:rsidP="00DD1071">
      <w:pPr>
        <w:pStyle w:val="Textoindependiente"/>
        <w:spacing w:before="7" w:line="276" w:lineRule="auto"/>
        <w:rPr>
          <w:sz w:val="22"/>
          <w:szCs w:val="22"/>
        </w:rPr>
      </w:pPr>
    </w:p>
    <w:p w14:paraId="2FBF2718" w14:textId="77777777" w:rsidR="00CA6FCF" w:rsidRDefault="00345AA4" w:rsidP="00DD1071">
      <w:pPr>
        <w:spacing w:line="276" w:lineRule="auto"/>
        <w:ind w:left="1301"/>
        <w:rPr>
          <w:b/>
        </w:rPr>
      </w:pPr>
      <w:r w:rsidRPr="004118CE">
        <w:rPr>
          <w:b/>
        </w:rPr>
        <w:t>ESPECÍFICO</w:t>
      </w:r>
      <w:r w:rsidR="004118CE">
        <w:rPr>
          <w:b/>
        </w:rPr>
        <w:t>:</w:t>
      </w:r>
    </w:p>
    <w:p w14:paraId="534B7ED6" w14:textId="77777777" w:rsidR="004118CE" w:rsidRPr="004118CE" w:rsidRDefault="004118CE" w:rsidP="00DD1071">
      <w:pPr>
        <w:spacing w:line="276" w:lineRule="auto"/>
        <w:ind w:left="1301"/>
        <w:rPr>
          <w:b/>
        </w:rPr>
      </w:pPr>
    </w:p>
    <w:p w14:paraId="124DBDA6" w14:textId="77777777" w:rsidR="00CA6FCF" w:rsidRPr="004118CE" w:rsidRDefault="00345AA4" w:rsidP="00DD1071">
      <w:pPr>
        <w:pStyle w:val="Textoindependiente"/>
        <w:spacing w:line="276" w:lineRule="auto"/>
        <w:ind w:left="1301"/>
        <w:jc w:val="both"/>
        <w:rPr>
          <w:sz w:val="22"/>
          <w:szCs w:val="22"/>
        </w:rPr>
      </w:pPr>
      <w:r w:rsidRPr="004118CE">
        <w:rPr>
          <w:sz w:val="22"/>
          <w:szCs w:val="22"/>
        </w:rPr>
        <w:t>Verificar si existen recomendaciones implementadas, en proceso e incumplidas.</w:t>
      </w:r>
    </w:p>
    <w:p w14:paraId="4B713DFB" w14:textId="77777777" w:rsidR="00CA6FCF" w:rsidRPr="004118CE" w:rsidRDefault="00CA6FCF" w:rsidP="00DD1071">
      <w:pPr>
        <w:pStyle w:val="Textoindependiente"/>
        <w:spacing w:before="9" w:line="276" w:lineRule="auto"/>
        <w:rPr>
          <w:sz w:val="22"/>
          <w:szCs w:val="22"/>
        </w:rPr>
      </w:pPr>
    </w:p>
    <w:p w14:paraId="52639442" w14:textId="77777777" w:rsidR="00CA6FCF" w:rsidRDefault="00345AA4" w:rsidP="00DD1071">
      <w:pPr>
        <w:pStyle w:val="Ttulo1"/>
        <w:spacing w:line="276" w:lineRule="auto"/>
        <w:rPr>
          <w:sz w:val="22"/>
          <w:szCs w:val="22"/>
        </w:rPr>
      </w:pPr>
      <w:bookmarkStart w:id="1" w:name="_TOC_250002"/>
      <w:bookmarkEnd w:id="1"/>
      <w:r w:rsidRPr="004118CE">
        <w:rPr>
          <w:sz w:val="22"/>
          <w:szCs w:val="22"/>
        </w:rPr>
        <w:t>ALCANCE DE LA ACTIVIDAD</w:t>
      </w:r>
      <w:r w:rsidR="004118CE">
        <w:rPr>
          <w:sz w:val="22"/>
          <w:szCs w:val="22"/>
        </w:rPr>
        <w:t>:</w:t>
      </w:r>
    </w:p>
    <w:p w14:paraId="513B8C28" w14:textId="77777777" w:rsidR="004118CE" w:rsidRPr="004118CE" w:rsidRDefault="004118CE" w:rsidP="00DD1071">
      <w:pPr>
        <w:pStyle w:val="Ttulo1"/>
        <w:spacing w:line="276" w:lineRule="auto"/>
        <w:rPr>
          <w:sz w:val="22"/>
          <w:szCs w:val="22"/>
        </w:rPr>
      </w:pPr>
    </w:p>
    <w:p w14:paraId="747CAEBF" w14:textId="77777777" w:rsidR="00CA6FCF" w:rsidRPr="004118CE" w:rsidRDefault="00EF7A79" w:rsidP="00DD1071">
      <w:pPr>
        <w:pStyle w:val="Textoindependiente"/>
        <w:spacing w:line="276" w:lineRule="auto"/>
        <w:ind w:left="1301"/>
        <w:jc w:val="both"/>
        <w:rPr>
          <w:sz w:val="22"/>
          <w:szCs w:val="22"/>
        </w:rPr>
      </w:pPr>
      <w:r w:rsidRPr="004118CE">
        <w:rPr>
          <w:sz w:val="22"/>
          <w:szCs w:val="22"/>
        </w:rPr>
        <w:t xml:space="preserve">Se efectuó </w:t>
      </w:r>
      <w:r w:rsidR="0007260B" w:rsidRPr="004118CE">
        <w:rPr>
          <w:sz w:val="22"/>
          <w:szCs w:val="22"/>
        </w:rPr>
        <w:t>primer</w:t>
      </w:r>
      <w:r w:rsidRPr="004118CE">
        <w:rPr>
          <w:sz w:val="22"/>
          <w:szCs w:val="22"/>
        </w:rPr>
        <w:t xml:space="preserve"> </w:t>
      </w:r>
      <w:r w:rsidR="00471685" w:rsidRPr="004118CE">
        <w:rPr>
          <w:sz w:val="22"/>
          <w:szCs w:val="22"/>
        </w:rPr>
        <w:t xml:space="preserve">seguimiento a </w:t>
      </w:r>
      <w:r w:rsidR="00F00C9B" w:rsidRPr="004118CE">
        <w:rPr>
          <w:b/>
          <w:sz w:val="22"/>
          <w:szCs w:val="22"/>
        </w:rPr>
        <w:t>7</w:t>
      </w:r>
      <w:r w:rsidRPr="004118CE">
        <w:rPr>
          <w:sz w:val="22"/>
          <w:szCs w:val="22"/>
        </w:rPr>
        <w:t xml:space="preserve"> recomendaciones, emitidas por la </w:t>
      </w:r>
      <w:r w:rsidR="00471685" w:rsidRPr="004118CE">
        <w:rPr>
          <w:sz w:val="22"/>
          <w:szCs w:val="22"/>
        </w:rPr>
        <w:t>Dirección de Auditoría Interna</w:t>
      </w:r>
      <w:r w:rsidRPr="004118CE">
        <w:rPr>
          <w:sz w:val="22"/>
          <w:szCs w:val="22"/>
        </w:rPr>
        <w:t xml:space="preserve">, </w:t>
      </w:r>
      <w:r w:rsidR="00D51ABD" w:rsidRPr="004118CE">
        <w:rPr>
          <w:sz w:val="22"/>
          <w:szCs w:val="22"/>
        </w:rPr>
        <w:t xml:space="preserve">en el Informe de Auditoría según </w:t>
      </w:r>
      <w:r w:rsidR="00F00C9B" w:rsidRPr="004118CE">
        <w:rPr>
          <w:sz w:val="22"/>
          <w:szCs w:val="22"/>
        </w:rPr>
        <w:t>CAI</w:t>
      </w:r>
      <w:r w:rsidR="00D51ABD" w:rsidRPr="004118CE">
        <w:rPr>
          <w:sz w:val="22"/>
          <w:szCs w:val="22"/>
        </w:rPr>
        <w:t>:</w:t>
      </w:r>
      <w:r w:rsidR="00F00C9B" w:rsidRPr="004118CE">
        <w:rPr>
          <w:sz w:val="22"/>
          <w:szCs w:val="22"/>
        </w:rPr>
        <w:t xml:space="preserve"> 0000</w:t>
      </w:r>
      <w:r w:rsidR="004118CE" w:rsidRPr="004118CE">
        <w:rPr>
          <w:sz w:val="22"/>
          <w:szCs w:val="22"/>
        </w:rPr>
        <w:t>1</w:t>
      </w:r>
      <w:r w:rsidR="00F00C9B" w:rsidRPr="004118CE">
        <w:rPr>
          <w:sz w:val="22"/>
          <w:szCs w:val="22"/>
        </w:rPr>
        <w:t>,</w:t>
      </w:r>
      <w:r w:rsidR="00D51ABD" w:rsidRPr="004118CE">
        <w:rPr>
          <w:sz w:val="22"/>
          <w:szCs w:val="22"/>
        </w:rPr>
        <w:t xml:space="preserve"> relacionadas con</w:t>
      </w:r>
      <w:r w:rsidR="00390B47" w:rsidRPr="004118CE">
        <w:rPr>
          <w:sz w:val="22"/>
          <w:szCs w:val="22"/>
        </w:rPr>
        <w:t xml:space="preserve"> la Auditoría de Cumplimiento al área de </w:t>
      </w:r>
      <w:r w:rsidR="0074584F" w:rsidRPr="004118CE">
        <w:rPr>
          <w:sz w:val="22"/>
          <w:szCs w:val="22"/>
        </w:rPr>
        <w:t>inventario, por el período comprendido del 01 de septiembre de 2021 al 31 de enero de 2022</w:t>
      </w:r>
      <w:r w:rsidR="004118CE" w:rsidRPr="004118CE">
        <w:rPr>
          <w:sz w:val="22"/>
          <w:szCs w:val="22"/>
        </w:rPr>
        <w:t>, practicada</w:t>
      </w:r>
      <w:r w:rsidR="00DD1071" w:rsidRPr="004118CE">
        <w:rPr>
          <w:sz w:val="22"/>
          <w:szCs w:val="22"/>
        </w:rPr>
        <w:t xml:space="preserve"> </w:t>
      </w:r>
      <w:r w:rsidRPr="004118CE">
        <w:rPr>
          <w:sz w:val="22"/>
          <w:szCs w:val="22"/>
        </w:rPr>
        <w:t xml:space="preserve">en la Dirección </w:t>
      </w:r>
      <w:r w:rsidR="00640EBC" w:rsidRPr="004118CE">
        <w:rPr>
          <w:sz w:val="22"/>
          <w:szCs w:val="22"/>
        </w:rPr>
        <w:t xml:space="preserve">Departamental de Educación de </w:t>
      </w:r>
      <w:r w:rsidR="007D646F" w:rsidRPr="004118CE">
        <w:rPr>
          <w:sz w:val="22"/>
          <w:szCs w:val="22"/>
        </w:rPr>
        <w:t>Jutiapa</w:t>
      </w:r>
      <w:r w:rsidRPr="004118CE">
        <w:rPr>
          <w:sz w:val="22"/>
          <w:szCs w:val="22"/>
        </w:rPr>
        <w:t>.</w:t>
      </w:r>
    </w:p>
    <w:p w14:paraId="6E48DBE1" w14:textId="77777777" w:rsidR="00D51ABD" w:rsidRPr="004118CE" w:rsidRDefault="00D51ABD" w:rsidP="00DD1071">
      <w:pPr>
        <w:pStyle w:val="Textoindependiente"/>
        <w:spacing w:line="276" w:lineRule="auto"/>
        <w:ind w:left="1301"/>
        <w:jc w:val="both"/>
        <w:rPr>
          <w:sz w:val="22"/>
          <w:szCs w:val="22"/>
        </w:rPr>
      </w:pPr>
    </w:p>
    <w:p w14:paraId="7C2848BC" w14:textId="77777777" w:rsidR="00DD1071" w:rsidRDefault="00345AA4" w:rsidP="005E6239">
      <w:pPr>
        <w:pStyle w:val="Ttulo1"/>
        <w:spacing w:before="1" w:line="276" w:lineRule="auto"/>
        <w:rPr>
          <w:sz w:val="22"/>
          <w:szCs w:val="22"/>
        </w:rPr>
      </w:pPr>
      <w:bookmarkStart w:id="2" w:name="_TOC_250001"/>
      <w:bookmarkEnd w:id="2"/>
      <w:r w:rsidRPr="004118CE">
        <w:rPr>
          <w:sz w:val="22"/>
          <w:szCs w:val="22"/>
        </w:rPr>
        <w:t>RESULTADOS DE LA ACTIVIDAD</w:t>
      </w:r>
      <w:r w:rsidR="004118CE">
        <w:rPr>
          <w:sz w:val="22"/>
          <w:szCs w:val="22"/>
        </w:rPr>
        <w:t>:</w:t>
      </w:r>
    </w:p>
    <w:p w14:paraId="307B5A32" w14:textId="77777777" w:rsidR="004118CE" w:rsidRPr="004118CE" w:rsidRDefault="004118CE" w:rsidP="005E6239">
      <w:pPr>
        <w:pStyle w:val="Ttulo1"/>
        <w:spacing w:before="1" w:line="276" w:lineRule="auto"/>
        <w:rPr>
          <w:sz w:val="22"/>
          <w:szCs w:val="22"/>
        </w:rPr>
      </w:pPr>
    </w:p>
    <w:p w14:paraId="073FFA6C" w14:textId="77777777" w:rsidR="00DD1071" w:rsidRPr="004118CE" w:rsidRDefault="00082D16" w:rsidP="005E6239">
      <w:pPr>
        <w:pStyle w:val="Ttulo1"/>
        <w:spacing w:before="1" w:line="276" w:lineRule="auto"/>
        <w:rPr>
          <w:b w:val="0"/>
          <w:sz w:val="22"/>
          <w:szCs w:val="22"/>
        </w:rPr>
      </w:pPr>
      <w:r w:rsidRPr="004118CE">
        <w:rPr>
          <w:b w:val="0"/>
          <w:sz w:val="22"/>
          <w:szCs w:val="22"/>
        </w:rPr>
        <w:t>El resultado</w:t>
      </w:r>
      <w:r w:rsidR="00DD1071" w:rsidRPr="004118CE">
        <w:rPr>
          <w:b w:val="0"/>
          <w:sz w:val="22"/>
          <w:szCs w:val="22"/>
        </w:rPr>
        <w:t xml:space="preserve"> del trabajo realizado se </w:t>
      </w:r>
      <w:r w:rsidRPr="004118CE">
        <w:rPr>
          <w:b w:val="0"/>
          <w:sz w:val="22"/>
          <w:szCs w:val="22"/>
        </w:rPr>
        <w:t xml:space="preserve">resume a continuación: </w:t>
      </w:r>
    </w:p>
    <w:p w14:paraId="3C76B4EF" w14:textId="77777777" w:rsidR="0081172D" w:rsidRPr="004118CE" w:rsidRDefault="0081172D" w:rsidP="00DF391E">
      <w:pPr>
        <w:pStyle w:val="Ttulo1"/>
        <w:spacing w:before="1"/>
        <w:rPr>
          <w:sz w:val="22"/>
          <w:szCs w:val="22"/>
        </w:rPr>
      </w:pPr>
    </w:p>
    <w:p w14:paraId="31081B67" w14:textId="77777777" w:rsidR="00E21D98" w:rsidRDefault="00E21D98" w:rsidP="00E21D98">
      <w:pPr>
        <w:pStyle w:val="Ttulo1"/>
        <w:spacing w:before="1" w:line="276" w:lineRule="auto"/>
        <w:rPr>
          <w:sz w:val="22"/>
          <w:szCs w:val="22"/>
        </w:rPr>
      </w:pPr>
      <w:r w:rsidRPr="004118CE">
        <w:rPr>
          <w:sz w:val="22"/>
          <w:szCs w:val="22"/>
        </w:rPr>
        <w:t>RECOMENDACIONES EN PROCESO</w:t>
      </w:r>
      <w:r w:rsidR="004118CE">
        <w:rPr>
          <w:sz w:val="22"/>
          <w:szCs w:val="22"/>
        </w:rPr>
        <w:t>:</w:t>
      </w:r>
    </w:p>
    <w:p w14:paraId="1F100B72" w14:textId="77777777" w:rsidR="00B70B0C" w:rsidRDefault="00B70B0C" w:rsidP="00E21D98">
      <w:pPr>
        <w:pStyle w:val="Ttulo1"/>
        <w:spacing w:before="1" w:line="276" w:lineRule="auto"/>
        <w:jc w:val="both"/>
        <w:rPr>
          <w:b w:val="0"/>
          <w:sz w:val="22"/>
          <w:szCs w:val="22"/>
        </w:rPr>
      </w:pPr>
    </w:p>
    <w:p w14:paraId="4593E3C3" w14:textId="77777777" w:rsidR="00E21D98" w:rsidRPr="004118CE" w:rsidRDefault="00E21D98" w:rsidP="00E21D98">
      <w:pPr>
        <w:pStyle w:val="Ttulo1"/>
        <w:spacing w:before="1" w:line="276" w:lineRule="auto"/>
        <w:jc w:val="both"/>
        <w:rPr>
          <w:b w:val="0"/>
          <w:sz w:val="22"/>
          <w:szCs w:val="22"/>
        </w:rPr>
      </w:pPr>
      <w:r w:rsidRPr="004118CE">
        <w:rPr>
          <w:b w:val="0"/>
          <w:sz w:val="22"/>
          <w:szCs w:val="22"/>
        </w:rPr>
        <w:t xml:space="preserve">De conformidad con el formulario SR1 “Seguimiento a Recomendaciones”, y en solicitud de información realizada en oficio O-DIDAI/SUB-146-2022 No. 01-2022, de fecha 10 de agosto de 2022  </w:t>
      </w:r>
      <w:r w:rsidR="004118CE" w:rsidRPr="004118CE">
        <w:rPr>
          <w:b w:val="0"/>
          <w:sz w:val="22"/>
          <w:szCs w:val="22"/>
        </w:rPr>
        <w:t xml:space="preserve">y evaluación realizada a la documentación presentada, </w:t>
      </w:r>
      <w:r w:rsidRPr="004118CE">
        <w:rPr>
          <w:b w:val="0"/>
          <w:sz w:val="22"/>
          <w:szCs w:val="22"/>
        </w:rPr>
        <w:t xml:space="preserve">se determinó que </w:t>
      </w:r>
      <w:r w:rsidR="003319AA" w:rsidRPr="004118CE">
        <w:rPr>
          <w:b w:val="0"/>
          <w:sz w:val="22"/>
          <w:szCs w:val="22"/>
        </w:rPr>
        <w:t xml:space="preserve"> no obstante las autoridades giraron instrucciones </w:t>
      </w:r>
      <w:r w:rsidR="004118CE" w:rsidRPr="004118CE">
        <w:rPr>
          <w:b w:val="0"/>
          <w:sz w:val="22"/>
          <w:szCs w:val="22"/>
        </w:rPr>
        <w:t xml:space="preserve">correspondientes </w:t>
      </w:r>
      <w:r w:rsidRPr="004118CE">
        <w:rPr>
          <w:b w:val="0"/>
          <w:sz w:val="22"/>
          <w:szCs w:val="22"/>
        </w:rPr>
        <w:t xml:space="preserve">están en proceso  las recomendaciones </w:t>
      </w:r>
      <w:r w:rsidR="003319AA" w:rsidRPr="004118CE">
        <w:rPr>
          <w:b w:val="0"/>
          <w:sz w:val="22"/>
          <w:szCs w:val="22"/>
        </w:rPr>
        <w:t xml:space="preserve"> por las razones siguientes</w:t>
      </w:r>
      <w:r w:rsidRPr="004118CE">
        <w:rPr>
          <w:b w:val="0"/>
          <w:sz w:val="22"/>
          <w:szCs w:val="22"/>
        </w:rPr>
        <w:t>:</w:t>
      </w:r>
    </w:p>
    <w:p w14:paraId="55959764" w14:textId="77777777" w:rsidR="00E21D98" w:rsidRPr="004118CE" w:rsidRDefault="00E21D98" w:rsidP="00E21D98">
      <w:pPr>
        <w:pStyle w:val="Ttulo1"/>
        <w:spacing w:before="1" w:line="276" w:lineRule="auto"/>
        <w:jc w:val="both"/>
        <w:rPr>
          <w:b w:val="0"/>
          <w:sz w:val="22"/>
          <w:szCs w:val="22"/>
        </w:rPr>
      </w:pPr>
    </w:p>
    <w:p w14:paraId="66DDB237" w14:textId="77777777" w:rsidR="0076699D" w:rsidRDefault="00E21D98" w:rsidP="0076699D">
      <w:pPr>
        <w:pStyle w:val="Ttulo1"/>
        <w:spacing w:before="1" w:line="276" w:lineRule="auto"/>
        <w:jc w:val="both"/>
        <w:rPr>
          <w:sz w:val="22"/>
          <w:szCs w:val="22"/>
        </w:rPr>
      </w:pPr>
      <w:r w:rsidRPr="004118CE">
        <w:rPr>
          <w:sz w:val="22"/>
          <w:szCs w:val="22"/>
        </w:rPr>
        <w:t>e)</w:t>
      </w:r>
      <w:r w:rsidRPr="004118CE">
        <w:rPr>
          <w:b w:val="0"/>
          <w:sz w:val="22"/>
          <w:szCs w:val="22"/>
        </w:rPr>
        <w:t xml:space="preserve"> </w:t>
      </w:r>
      <w:r w:rsidR="0076699D" w:rsidRPr="004118CE">
        <w:rPr>
          <w:b w:val="0"/>
          <w:sz w:val="22"/>
          <w:szCs w:val="22"/>
        </w:rPr>
        <w:t xml:space="preserve">Las tarjetas de responsabilidad Nos. 1743 y 1744 aparecen registros por la cantidad total de Q. 12,450.00 cargados al profesional Mynor </w:t>
      </w:r>
      <w:proofErr w:type="spellStart"/>
      <w:r w:rsidR="0076699D" w:rsidRPr="004118CE">
        <w:rPr>
          <w:b w:val="0"/>
          <w:sz w:val="22"/>
          <w:szCs w:val="22"/>
        </w:rPr>
        <w:t>Yobany</w:t>
      </w:r>
      <w:proofErr w:type="spellEnd"/>
      <w:r w:rsidR="0076699D" w:rsidRPr="004118CE">
        <w:rPr>
          <w:b w:val="0"/>
          <w:sz w:val="22"/>
          <w:szCs w:val="22"/>
        </w:rPr>
        <w:t xml:space="preserve"> Merlos Florián, sin embargo no aparecen cantidades que sumen la cantidad </w:t>
      </w:r>
      <w:r w:rsidR="00F61DEA" w:rsidRPr="004118CE">
        <w:rPr>
          <w:b w:val="0"/>
          <w:sz w:val="22"/>
          <w:szCs w:val="22"/>
        </w:rPr>
        <w:t>de Q</w:t>
      </w:r>
      <w:r w:rsidR="0076699D" w:rsidRPr="004118CE">
        <w:rPr>
          <w:b w:val="0"/>
          <w:sz w:val="22"/>
          <w:szCs w:val="22"/>
        </w:rPr>
        <w:t xml:space="preserve">. 1,449.00 determinadas en la condición de la deficiencia. </w:t>
      </w:r>
      <w:r w:rsidR="0076699D" w:rsidRPr="004118CE">
        <w:rPr>
          <w:sz w:val="22"/>
          <w:szCs w:val="22"/>
        </w:rPr>
        <w:t>(Ver SR1)</w:t>
      </w:r>
    </w:p>
    <w:p w14:paraId="620ACE7B" w14:textId="77777777" w:rsidR="0076699D" w:rsidRPr="004118CE" w:rsidRDefault="0076699D" w:rsidP="0076699D">
      <w:pPr>
        <w:pStyle w:val="Ttulo1"/>
        <w:spacing w:before="1" w:line="276" w:lineRule="auto"/>
        <w:jc w:val="both"/>
        <w:rPr>
          <w:b w:val="0"/>
          <w:sz w:val="22"/>
          <w:szCs w:val="22"/>
        </w:rPr>
      </w:pPr>
    </w:p>
    <w:p w14:paraId="53A0311B" w14:textId="77777777" w:rsidR="005827F3" w:rsidRDefault="00E21D98" w:rsidP="00D02E54">
      <w:pPr>
        <w:pStyle w:val="Ttulo1"/>
        <w:spacing w:before="1" w:line="276" w:lineRule="auto"/>
        <w:jc w:val="both"/>
        <w:rPr>
          <w:b w:val="0"/>
          <w:sz w:val="22"/>
          <w:szCs w:val="22"/>
        </w:rPr>
      </w:pPr>
      <w:r w:rsidRPr="004118CE">
        <w:rPr>
          <w:sz w:val="22"/>
          <w:szCs w:val="22"/>
        </w:rPr>
        <w:t xml:space="preserve">f) </w:t>
      </w:r>
      <w:r w:rsidR="00D02E54" w:rsidRPr="004118CE">
        <w:rPr>
          <w:b w:val="0"/>
          <w:sz w:val="22"/>
          <w:szCs w:val="22"/>
        </w:rPr>
        <w:t xml:space="preserve"> Los bienes que no fueron presentados</w:t>
      </w:r>
      <w:r w:rsidR="004118CE" w:rsidRPr="004118CE">
        <w:rPr>
          <w:b w:val="0"/>
          <w:sz w:val="22"/>
          <w:szCs w:val="22"/>
        </w:rPr>
        <w:t xml:space="preserve"> en </w:t>
      </w:r>
      <w:r w:rsidR="00D02E54" w:rsidRPr="004118CE">
        <w:rPr>
          <w:b w:val="0"/>
          <w:sz w:val="22"/>
          <w:szCs w:val="22"/>
        </w:rPr>
        <w:t xml:space="preserve">la verificación indicados en la condición de la deficiencia, los responsables de la administración </w:t>
      </w:r>
      <w:r w:rsidR="00F9286F">
        <w:rPr>
          <w:b w:val="0"/>
          <w:sz w:val="22"/>
          <w:szCs w:val="22"/>
        </w:rPr>
        <w:t>manifestaron que están en proceso de actualización de</w:t>
      </w:r>
      <w:r w:rsidR="000C6160">
        <w:rPr>
          <w:b w:val="0"/>
          <w:sz w:val="22"/>
          <w:szCs w:val="22"/>
        </w:rPr>
        <w:t xml:space="preserve"> </w:t>
      </w:r>
      <w:r w:rsidR="00F9286F">
        <w:rPr>
          <w:b w:val="0"/>
          <w:sz w:val="22"/>
          <w:szCs w:val="22"/>
        </w:rPr>
        <w:t>las tarjetas de responsabilidad.</w:t>
      </w:r>
    </w:p>
    <w:p w14:paraId="4388AC47" w14:textId="77777777" w:rsidR="004118CE" w:rsidRPr="004118CE" w:rsidRDefault="005827F3" w:rsidP="00D02E54">
      <w:pPr>
        <w:pStyle w:val="Ttulo1"/>
        <w:spacing w:before="1" w:line="276" w:lineRule="auto"/>
        <w:jc w:val="both"/>
        <w:rPr>
          <w:b w:val="0"/>
          <w:sz w:val="22"/>
          <w:szCs w:val="22"/>
        </w:rPr>
      </w:pPr>
      <w:r w:rsidRPr="004118CE">
        <w:rPr>
          <w:b w:val="0"/>
          <w:sz w:val="22"/>
          <w:szCs w:val="22"/>
        </w:rPr>
        <w:lastRenderedPageBreak/>
        <w:t xml:space="preserve"> </w:t>
      </w:r>
    </w:p>
    <w:p w14:paraId="6D4606F7" w14:textId="77777777" w:rsidR="00D02E54" w:rsidRPr="004118CE" w:rsidRDefault="00D02E54" w:rsidP="00D02E54">
      <w:pPr>
        <w:pStyle w:val="Ttulo1"/>
        <w:spacing w:before="1" w:line="276" w:lineRule="auto"/>
        <w:jc w:val="both"/>
        <w:rPr>
          <w:b w:val="0"/>
          <w:sz w:val="22"/>
          <w:szCs w:val="22"/>
        </w:rPr>
      </w:pPr>
      <w:r w:rsidRPr="004118CE">
        <w:rPr>
          <w:sz w:val="22"/>
          <w:szCs w:val="22"/>
        </w:rPr>
        <w:t xml:space="preserve">g) </w:t>
      </w:r>
      <w:r w:rsidRPr="004118CE">
        <w:rPr>
          <w:b w:val="0"/>
          <w:sz w:val="22"/>
          <w:szCs w:val="22"/>
        </w:rPr>
        <w:t>Únicamente fueron presentadas 4</w:t>
      </w:r>
      <w:r w:rsidR="004118CE" w:rsidRPr="004118CE">
        <w:rPr>
          <w:b w:val="0"/>
          <w:sz w:val="22"/>
          <w:szCs w:val="22"/>
        </w:rPr>
        <w:t xml:space="preserve"> </w:t>
      </w:r>
      <w:r w:rsidRPr="004118CE">
        <w:rPr>
          <w:b w:val="0"/>
          <w:sz w:val="22"/>
          <w:szCs w:val="22"/>
        </w:rPr>
        <w:t xml:space="preserve">tarjetas de responsabilidad de los profesionales Ronal Nery Peñate Flores, Freddy Estuardo Martínez Reyes, Aura Leticia Guerra y Guerra y Erika Ivania Gudiel, determinando que no ha sido completado el proceso de actualización </w:t>
      </w:r>
      <w:r w:rsidR="004118CE" w:rsidRPr="004118CE">
        <w:rPr>
          <w:b w:val="0"/>
          <w:sz w:val="22"/>
          <w:szCs w:val="22"/>
        </w:rPr>
        <w:t xml:space="preserve">de </w:t>
      </w:r>
      <w:r w:rsidRPr="004118CE">
        <w:rPr>
          <w:b w:val="0"/>
          <w:sz w:val="22"/>
          <w:szCs w:val="22"/>
        </w:rPr>
        <w:t xml:space="preserve">todas las tarjetas de responsabilidad. </w:t>
      </w:r>
      <w:r w:rsidRPr="004118CE">
        <w:rPr>
          <w:sz w:val="22"/>
          <w:szCs w:val="22"/>
        </w:rPr>
        <w:t>(Ver SR1)</w:t>
      </w:r>
    </w:p>
    <w:p w14:paraId="32863681" w14:textId="77777777" w:rsidR="00D02E54" w:rsidRPr="004118CE" w:rsidRDefault="00D02E54" w:rsidP="00BD08F1">
      <w:pPr>
        <w:pStyle w:val="Sinespaciado"/>
        <w:ind w:left="1276"/>
        <w:jc w:val="both"/>
        <w:rPr>
          <w:rFonts w:ascii="Arial" w:eastAsia="Times New Roman" w:hAnsi="Arial" w:cs="Arial"/>
          <w:lang w:val="es-MX" w:eastAsia="es-ES"/>
        </w:rPr>
      </w:pPr>
    </w:p>
    <w:p w14:paraId="61E5C79B" w14:textId="77777777" w:rsidR="00BD08F1" w:rsidRPr="004118CE" w:rsidRDefault="00BD08F1" w:rsidP="00BD08F1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 w:rsidRPr="004118CE">
        <w:rPr>
          <w:rFonts w:ascii="Arial" w:eastAsia="Times New Roman" w:hAnsi="Arial" w:cs="Arial"/>
          <w:lang w:val="es-MX" w:eastAsia="es-ES"/>
        </w:rPr>
        <w:t xml:space="preserve">El resultado que </w:t>
      </w:r>
      <w:r w:rsidRPr="004118CE">
        <w:rPr>
          <w:rFonts w:ascii="Arial" w:eastAsia="Times New Roman" w:hAnsi="Arial" w:cs="Arial"/>
          <w:lang w:val="es-ES" w:eastAsia="es-ES"/>
        </w:rPr>
        <w:t xml:space="preserve">las recomendaciones estén en proceso, propicia que se mantengan firmes las acciones correctivas y atraso en el proceso administrativo, asimismo, riesgo de sanción económica por incumplimiento de recomendaciones por el ente fiscalizador estatal. </w:t>
      </w:r>
    </w:p>
    <w:p w14:paraId="47276FDB" w14:textId="77777777" w:rsidR="00D729A0" w:rsidRPr="004118CE" w:rsidRDefault="00D729A0" w:rsidP="00E21D98">
      <w:pPr>
        <w:pStyle w:val="Ttulo1"/>
        <w:spacing w:before="1" w:line="276" w:lineRule="auto"/>
        <w:rPr>
          <w:sz w:val="22"/>
          <w:szCs w:val="22"/>
        </w:rPr>
      </w:pPr>
    </w:p>
    <w:p w14:paraId="4EFB09A3" w14:textId="77777777" w:rsidR="00E21D98" w:rsidRPr="004118CE" w:rsidRDefault="00E21D98" w:rsidP="00E21D98">
      <w:pPr>
        <w:pStyle w:val="Ttulo1"/>
        <w:spacing w:before="1" w:line="276" w:lineRule="auto"/>
        <w:rPr>
          <w:sz w:val="22"/>
          <w:szCs w:val="22"/>
        </w:rPr>
      </w:pPr>
      <w:r w:rsidRPr="004118CE">
        <w:rPr>
          <w:sz w:val="22"/>
          <w:szCs w:val="22"/>
        </w:rPr>
        <w:t>RECOMENDACIONES INCUMPLIDAS</w:t>
      </w:r>
    </w:p>
    <w:p w14:paraId="0FAD8D55" w14:textId="77777777" w:rsidR="004118CE" w:rsidRPr="004118CE" w:rsidRDefault="004118CE" w:rsidP="00E21D98">
      <w:pPr>
        <w:pStyle w:val="Ttulo1"/>
        <w:spacing w:before="1" w:line="276" w:lineRule="auto"/>
        <w:rPr>
          <w:sz w:val="22"/>
          <w:szCs w:val="22"/>
        </w:rPr>
      </w:pPr>
    </w:p>
    <w:p w14:paraId="1013A490" w14:textId="77777777" w:rsidR="00DD1071" w:rsidRPr="004118CE" w:rsidRDefault="00171365" w:rsidP="005E6239">
      <w:pPr>
        <w:pStyle w:val="Ttulo1"/>
        <w:spacing w:before="1" w:line="276" w:lineRule="auto"/>
        <w:jc w:val="both"/>
        <w:rPr>
          <w:b w:val="0"/>
          <w:sz w:val="22"/>
          <w:szCs w:val="22"/>
        </w:rPr>
      </w:pPr>
      <w:r w:rsidRPr="004118CE">
        <w:rPr>
          <w:b w:val="0"/>
          <w:sz w:val="22"/>
          <w:szCs w:val="22"/>
        </w:rPr>
        <w:t xml:space="preserve">De conformidad con el formulario SR1 </w:t>
      </w:r>
      <w:r w:rsidR="00DA7D7B" w:rsidRPr="004118CE">
        <w:rPr>
          <w:b w:val="0"/>
          <w:sz w:val="22"/>
          <w:szCs w:val="22"/>
        </w:rPr>
        <w:t>“Seguimiento</w:t>
      </w:r>
      <w:r w:rsidRPr="004118CE">
        <w:rPr>
          <w:b w:val="0"/>
          <w:sz w:val="22"/>
          <w:szCs w:val="22"/>
        </w:rPr>
        <w:t xml:space="preserve"> a Recomendaciones”</w:t>
      </w:r>
      <w:r w:rsidR="00DA7D7B" w:rsidRPr="004118CE">
        <w:rPr>
          <w:b w:val="0"/>
          <w:sz w:val="22"/>
          <w:szCs w:val="22"/>
        </w:rPr>
        <w:t>,</w:t>
      </w:r>
      <w:r w:rsidR="009E0702" w:rsidRPr="004118CE">
        <w:rPr>
          <w:b w:val="0"/>
          <w:sz w:val="22"/>
          <w:szCs w:val="22"/>
        </w:rPr>
        <w:t xml:space="preserve"> y</w:t>
      </w:r>
      <w:r w:rsidR="00AB5198" w:rsidRPr="004118CE">
        <w:rPr>
          <w:b w:val="0"/>
          <w:sz w:val="22"/>
          <w:szCs w:val="22"/>
        </w:rPr>
        <w:t xml:space="preserve"> </w:t>
      </w:r>
      <w:r w:rsidR="0007751B" w:rsidRPr="004118CE">
        <w:rPr>
          <w:b w:val="0"/>
          <w:sz w:val="22"/>
          <w:szCs w:val="22"/>
        </w:rPr>
        <w:t>en</w:t>
      </w:r>
      <w:r w:rsidR="009E0702" w:rsidRPr="004118CE">
        <w:rPr>
          <w:b w:val="0"/>
          <w:sz w:val="22"/>
          <w:szCs w:val="22"/>
        </w:rPr>
        <w:t xml:space="preserve"> solicitud de información realizada en oficio O-DIDAI/SUB-146-2022 No. 01-2022</w:t>
      </w:r>
      <w:r w:rsidR="00732125" w:rsidRPr="004118CE">
        <w:rPr>
          <w:b w:val="0"/>
          <w:sz w:val="22"/>
          <w:szCs w:val="22"/>
        </w:rPr>
        <w:t>,</w:t>
      </w:r>
      <w:r w:rsidR="009E0702" w:rsidRPr="004118CE">
        <w:rPr>
          <w:b w:val="0"/>
          <w:sz w:val="22"/>
          <w:szCs w:val="22"/>
        </w:rPr>
        <w:t xml:space="preserve"> de fecha 10 de agosto de 2022</w:t>
      </w:r>
      <w:r w:rsidR="004118CE" w:rsidRPr="004118CE">
        <w:rPr>
          <w:b w:val="0"/>
          <w:sz w:val="22"/>
          <w:szCs w:val="22"/>
        </w:rPr>
        <w:t xml:space="preserve">  no fue presentada documentación e información alguna</w:t>
      </w:r>
      <w:r w:rsidR="00732125" w:rsidRPr="004118CE">
        <w:rPr>
          <w:b w:val="0"/>
          <w:sz w:val="22"/>
          <w:szCs w:val="22"/>
        </w:rPr>
        <w:t>,</w:t>
      </w:r>
      <w:r w:rsidR="009E0702" w:rsidRPr="004118CE">
        <w:rPr>
          <w:b w:val="0"/>
          <w:sz w:val="22"/>
          <w:szCs w:val="22"/>
        </w:rPr>
        <w:t xml:space="preserve"> </w:t>
      </w:r>
      <w:r w:rsidR="00AB5198" w:rsidRPr="004118CE">
        <w:rPr>
          <w:b w:val="0"/>
          <w:sz w:val="22"/>
          <w:szCs w:val="22"/>
        </w:rPr>
        <w:t>se estableció que no han sido implementadas las recomendaciones siguientes:</w:t>
      </w:r>
    </w:p>
    <w:p w14:paraId="5C9CE202" w14:textId="77777777" w:rsidR="004118CE" w:rsidRPr="004118CE" w:rsidRDefault="004118CE" w:rsidP="005E6239">
      <w:pPr>
        <w:pStyle w:val="Ttulo1"/>
        <w:spacing w:before="1" w:line="276" w:lineRule="auto"/>
        <w:jc w:val="both"/>
        <w:rPr>
          <w:b w:val="0"/>
          <w:sz w:val="22"/>
          <w:szCs w:val="22"/>
        </w:rPr>
      </w:pPr>
    </w:p>
    <w:p w14:paraId="09973B53" w14:textId="77777777" w:rsidR="00D14D24" w:rsidRPr="004118CE" w:rsidRDefault="00D14D24" w:rsidP="00D14D24">
      <w:pPr>
        <w:pStyle w:val="Ttulo1"/>
        <w:numPr>
          <w:ilvl w:val="0"/>
          <w:numId w:val="20"/>
        </w:numPr>
        <w:spacing w:before="1" w:line="276" w:lineRule="auto"/>
        <w:jc w:val="both"/>
        <w:rPr>
          <w:b w:val="0"/>
          <w:sz w:val="22"/>
          <w:szCs w:val="22"/>
        </w:rPr>
      </w:pPr>
      <w:r w:rsidRPr="004118CE">
        <w:rPr>
          <w:b w:val="0"/>
          <w:sz w:val="22"/>
          <w:szCs w:val="22"/>
        </w:rPr>
        <w:t>Reali</w:t>
      </w:r>
      <w:r w:rsidR="004118CE" w:rsidRPr="004118CE">
        <w:rPr>
          <w:b w:val="0"/>
          <w:sz w:val="22"/>
          <w:szCs w:val="22"/>
        </w:rPr>
        <w:t>zar</w:t>
      </w:r>
      <w:r w:rsidRPr="004118CE">
        <w:rPr>
          <w:b w:val="0"/>
          <w:sz w:val="22"/>
          <w:szCs w:val="22"/>
        </w:rPr>
        <w:t xml:space="preserve"> las acciones necesarias para la conciliación de los bienes según las diferencias reportadas entre el libro de inventarios, módulo de Sicoin Web Inventarios y Tarjetas de Responsabilidad, conforme al plan de trabajo que están elaborando con la Jefatura del Departamento Administrativo Financiero.</w:t>
      </w:r>
      <w:r w:rsidR="00481565" w:rsidRPr="004118CE">
        <w:rPr>
          <w:b w:val="0"/>
          <w:sz w:val="22"/>
          <w:szCs w:val="22"/>
        </w:rPr>
        <w:t xml:space="preserve"> </w:t>
      </w:r>
      <w:r w:rsidR="00481565" w:rsidRPr="004118CE">
        <w:rPr>
          <w:sz w:val="22"/>
          <w:szCs w:val="22"/>
        </w:rPr>
        <w:t>(Ver SR1)</w:t>
      </w:r>
    </w:p>
    <w:p w14:paraId="09CB9567" w14:textId="77777777" w:rsidR="004118CE" w:rsidRPr="004118CE" w:rsidRDefault="004118CE" w:rsidP="004118CE">
      <w:pPr>
        <w:pStyle w:val="Ttulo1"/>
        <w:spacing w:before="1" w:line="276" w:lineRule="auto"/>
        <w:ind w:left="1661"/>
        <w:jc w:val="both"/>
        <w:rPr>
          <w:b w:val="0"/>
          <w:sz w:val="22"/>
          <w:szCs w:val="22"/>
        </w:rPr>
      </w:pPr>
    </w:p>
    <w:p w14:paraId="622F5760" w14:textId="77777777" w:rsidR="00D14D24" w:rsidRPr="004118CE" w:rsidRDefault="00D14D24" w:rsidP="00D14D24">
      <w:pPr>
        <w:pStyle w:val="Ttulo1"/>
        <w:numPr>
          <w:ilvl w:val="0"/>
          <w:numId w:val="20"/>
        </w:numPr>
        <w:spacing w:before="1" w:line="276" w:lineRule="auto"/>
        <w:jc w:val="both"/>
        <w:rPr>
          <w:b w:val="0"/>
          <w:sz w:val="22"/>
          <w:szCs w:val="22"/>
        </w:rPr>
      </w:pPr>
      <w:r w:rsidRPr="004118CE">
        <w:rPr>
          <w:b w:val="0"/>
          <w:sz w:val="22"/>
          <w:szCs w:val="22"/>
        </w:rPr>
        <w:t>Efect</w:t>
      </w:r>
      <w:r w:rsidR="004118CE" w:rsidRPr="004118CE">
        <w:rPr>
          <w:b w:val="0"/>
          <w:sz w:val="22"/>
          <w:szCs w:val="22"/>
        </w:rPr>
        <w:t xml:space="preserve">uar </w:t>
      </w:r>
      <w:r w:rsidRPr="004118CE">
        <w:rPr>
          <w:b w:val="0"/>
          <w:sz w:val="22"/>
          <w:szCs w:val="22"/>
        </w:rPr>
        <w:t>la contabilización de los bienes que se encuentran pendientes conforme al plan de trabajo que están elaborando con la Jefatura del Departamento  Administrativo Financiero, dándole prioridad debido a que es una deficiencia que se ha dado a conocer en informes anteriores de Auditoría Interna.</w:t>
      </w:r>
      <w:r w:rsidR="00481565" w:rsidRPr="004118CE">
        <w:rPr>
          <w:b w:val="0"/>
          <w:sz w:val="22"/>
          <w:szCs w:val="22"/>
        </w:rPr>
        <w:t xml:space="preserve"> </w:t>
      </w:r>
      <w:r w:rsidR="00481565" w:rsidRPr="004118CE">
        <w:rPr>
          <w:sz w:val="22"/>
          <w:szCs w:val="22"/>
        </w:rPr>
        <w:t>(Ver SR1)</w:t>
      </w:r>
    </w:p>
    <w:p w14:paraId="4D37D83D" w14:textId="77777777" w:rsidR="004118CE" w:rsidRPr="004118CE" w:rsidRDefault="004118CE" w:rsidP="004118CE">
      <w:pPr>
        <w:pStyle w:val="Prrafodelista"/>
        <w:rPr>
          <w:b/>
        </w:rPr>
      </w:pPr>
    </w:p>
    <w:p w14:paraId="726F783F" w14:textId="77777777" w:rsidR="0007751B" w:rsidRPr="004118CE" w:rsidRDefault="000B2B5B" w:rsidP="000B2B5B">
      <w:pPr>
        <w:pStyle w:val="Ttulo1"/>
        <w:numPr>
          <w:ilvl w:val="0"/>
          <w:numId w:val="20"/>
        </w:numPr>
        <w:spacing w:before="1" w:line="276" w:lineRule="auto"/>
        <w:jc w:val="both"/>
        <w:rPr>
          <w:b w:val="0"/>
          <w:sz w:val="22"/>
          <w:szCs w:val="22"/>
        </w:rPr>
      </w:pPr>
      <w:r w:rsidRPr="004118CE">
        <w:rPr>
          <w:b w:val="0"/>
          <w:sz w:val="22"/>
          <w:szCs w:val="22"/>
        </w:rPr>
        <w:t>Cumpl</w:t>
      </w:r>
      <w:r w:rsidR="004118CE" w:rsidRPr="004118CE">
        <w:rPr>
          <w:b w:val="0"/>
          <w:sz w:val="22"/>
          <w:szCs w:val="22"/>
        </w:rPr>
        <w:t>ir</w:t>
      </w:r>
      <w:r w:rsidRPr="004118CE">
        <w:rPr>
          <w:b w:val="0"/>
          <w:sz w:val="22"/>
          <w:szCs w:val="22"/>
        </w:rPr>
        <w:t xml:space="preserve"> con el cronograma establecido que indican que utilizar</w:t>
      </w:r>
      <w:r w:rsidR="005827F3">
        <w:rPr>
          <w:b w:val="0"/>
          <w:sz w:val="22"/>
          <w:szCs w:val="22"/>
        </w:rPr>
        <w:t>á</w:t>
      </w:r>
      <w:r w:rsidRPr="004118CE">
        <w:rPr>
          <w:b w:val="0"/>
          <w:sz w:val="22"/>
          <w:szCs w:val="22"/>
        </w:rPr>
        <w:t xml:space="preserve">n para la actualización de tarjetas de responsabilidad; identificación en libros y localización física de los bienes y en el Sicoin Web, para iniciar el proceso de baja de bienes ferrosos e incinerables y trasladen los bienes a un lugar donde se tenga las medidas de seguridad necesarias a manera que se pueda efectuar la integración de los mismos e iniciar con el trámite de </w:t>
      </w:r>
      <w:proofErr w:type="gramStart"/>
      <w:r w:rsidRPr="004118CE">
        <w:rPr>
          <w:b w:val="0"/>
          <w:sz w:val="22"/>
          <w:szCs w:val="22"/>
        </w:rPr>
        <w:t>baja.</w:t>
      </w:r>
      <w:r w:rsidR="00481565" w:rsidRPr="004118CE">
        <w:rPr>
          <w:sz w:val="22"/>
          <w:szCs w:val="22"/>
        </w:rPr>
        <w:t>(</w:t>
      </w:r>
      <w:proofErr w:type="gramEnd"/>
      <w:r w:rsidR="00481565" w:rsidRPr="004118CE">
        <w:rPr>
          <w:sz w:val="22"/>
          <w:szCs w:val="22"/>
        </w:rPr>
        <w:t>Ver SR1)</w:t>
      </w:r>
    </w:p>
    <w:p w14:paraId="3964EBCB" w14:textId="77777777" w:rsidR="004118CE" w:rsidRPr="004118CE" w:rsidRDefault="004118CE" w:rsidP="004118CE">
      <w:pPr>
        <w:pStyle w:val="Prrafodelista"/>
        <w:rPr>
          <w:b/>
        </w:rPr>
      </w:pPr>
    </w:p>
    <w:p w14:paraId="6FB69B97" w14:textId="77777777" w:rsidR="00E21D98" w:rsidRPr="004118CE" w:rsidRDefault="00E21D98" w:rsidP="00E21D98">
      <w:pPr>
        <w:pStyle w:val="Ttulo1"/>
        <w:numPr>
          <w:ilvl w:val="0"/>
          <w:numId w:val="20"/>
        </w:numPr>
        <w:spacing w:before="1" w:line="276" w:lineRule="auto"/>
        <w:jc w:val="both"/>
        <w:rPr>
          <w:b w:val="0"/>
          <w:sz w:val="22"/>
          <w:szCs w:val="22"/>
        </w:rPr>
      </w:pPr>
      <w:r w:rsidRPr="004118CE">
        <w:rPr>
          <w:b w:val="0"/>
          <w:sz w:val="22"/>
          <w:szCs w:val="22"/>
        </w:rPr>
        <w:t>Cumpl</w:t>
      </w:r>
      <w:r w:rsidR="004118CE" w:rsidRPr="004118CE">
        <w:rPr>
          <w:b w:val="0"/>
          <w:sz w:val="22"/>
          <w:szCs w:val="22"/>
        </w:rPr>
        <w:t>ir</w:t>
      </w:r>
      <w:r w:rsidRPr="004118CE">
        <w:rPr>
          <w:b w:val="0"/>
          <w:sz w:val="22"/>
          <w:szCs w:val="22"/>
        </w:rPr>
        <w:t xml:space="preserve"> con realizar el inventario físico de bienes en la entidad como los establecimientos educativos que tienen bienes asignados de la Dirección Departamental de Educación de Jutiapa, conforme a la circular No. 02-022 que emitieron con fecha 03 de marzo de 2022.</w:t>
      </w:r>
      <w:r w:rsidR="00481565" w:rsidRPr="004118CE">
        <w:rPr>
          <w:b w:val="0"/>
          <w:sz w:val="22"/>
          <w:szCs w:val="22"/>
        </w:rPr>
        <w:t xml:space="preserve"> </w:t>
      </w:r>
      <w:r w:rsidR="00481565" w:rsidRPr="004118CE">
        <w:rPr>
          <w:sz w:val="22"/>
          <w:szCs w:val="22"/>
        </w:rPr>
        <w:t>(Ver SR1)</w:t>
      </w:r>
    </w:p>
    <w:p w14:paraId="4B7BEFAF" w14:textId="77777777" w:rsidR="0081172D" w:rsidRDefault="00B70B0C" w:rsidP="00B70B0C">
      <w:pPr>
        <w:pStyle w:val="Prrafodelista"/>
        <w:tabs>
          <w:tab w:val="left" w:pos="3495"/>
        </w:tabs>
        <w:rPr>
          <w:rFonts w:eastAsia="Times New Roman"/>
          <w:lang w:val="es-MX" w:eastAsia="es-ES"/>
        </w:rPr>
      </w:pPr>
      <w:r>
        <w:rPr>
          <w:b/>
        </w:rPr>
        <w:tab/>
      </w:r>
    </w:p>
    <w:p w14:paraId="6CA6E1EA" w14:textId="77777777" w:rsidR="000159CD" w:rsidRPr="004118CE" w:rsidRDefault="000159CD" w:rsidP="000159CD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 w:rsidRPr="004118CE">
        <w:rPr>
          <w:rFonts w:ascii="Arial" w:eastAsia="Times New Roman" w:hAnsi="Arial" w:cs="Arial"/>
          <w:lang w:val="es-MX" w:eastAsia="es-ES"/>
        </w:rPr>
        <w:t xml:space="preserve">El resultado que </w:t>
      </w:r>
      <w:r w:rsidRPr="004118CE">
        <w:rPr>
          <w:rFonts w:ascii="Arial" w:eastAsia="Times New Roman" w:hAnsi="Arial" w:cs="Arial"/>
          <w:lang w:val="es-ES" w:eastAsia="es-ES"/>
        </w:rPr>
        <w:t>las recomendaciones estén incumplidas, propicia que se mantengan firmes las acciones correctivas que exista</w:t>
      </w:r>
      <w:r w:rsidR="00385205" w:rsidRPr="004118CE">
        <w:rPr>
          <w:rFonts w:ascii="Arial" w:eastAsia="Times New Roman" w:hAnsi="Arial" w:cs="Arial"/>
          <w:lang w:val="es-ES" w:eastAsia="es-ES"/>
        </w:rPr>
        <w:t xml:space="preserve"> </w:t>
      </w:r>
      <w:r w:rsidRPr="004118CE">
        <w:rPr>
          <w:rFonts w:ascii="Arial" w:eastAsia="Times New Roman" w:hAnsi="Arial" w:cs="Arial"/>
          <w:lang w:val="es-ES" w:eastAsia="es-ES"/>
        </w:rPr>
        <w:t>atra</w:t>
      </w:r>
      <w:r w:rsidR="00385205" w:rsidRPr="004118CE">
        <w:rPr>
          <w:rFonts w:ascii="Arial" w:eastAsia="Times New Roman" w:hAnsi="Arial" w:cs="Arial"/>
          <w:lang w:val="es-ES" w:eastAsia="es-ES"/>
        </w:rPr>
        <w:t xml:space="preserve">so en el proceso administrativo que genera debilidad en la rendición de cuentas, así como </w:t>
      </w:r>
      <w:r w:rsidRPr="004118CE">
        <w:rPr>
          <w:rFonts w:ascii="Arial" w:eastAsia="Times New Roman" w:hAnsi="Arial" w:cs="Arial"/>
          <w:lang w:val="es-ES" w:eastAsia="es-ES"/>
        </w:rPr>
        <w:t xml:space="preserve">riesgo de sanción económica </w:t>
      </w:r>
      <w:r w:rsidR="00385205" w:rsidRPr="004118CE">
        <w:rPr>
          <w:rFonts w:ascii="Arial" w:eastAsia="Times New Roman" w:hAnsi="Arial" w:cs="Arial"/>
          <w:lang w:val="es-ES" w:eastAsia="es-ES"/>
        </w:rPr>
        <w:t xml:space="preserve">por el ente fiscalizador estatal, al incumplir con las recomendaciones. </w:t>
      </w:r>
    </w:p>
    <w:p w14:paraId="5935C9F0" w14:textId="77777777" w:rsidR="00E21D98" w:rsidRDefault="00E21D98" w:rsidP="00E21D98">
      <w:pPr>
        <w:pStyle w:val="Ttulo1"/>
        <w:spacing w:before="1" w:line="276" w:lineRule="auto"/>
        <w:ind w:left="1661"/>
        <w:jc w:val="both"/>
        <w:rPr>
          <w:b w:val="0"/>
          <w:sz w:val="22"/>
          <w:szCs w:val="22"/>
        </w:rPr>
      </w:pPr>
    </w:p>
    <w:p w14:paraId="7F90E6CF" w14:textId="77777777" w:rsidR="00B70B0C" w:rsidRDefault="00B70B0C" w:rsidP="00E21D98">
      <w:pPr>
        <w:pStyle w:val="Ttulo1"/>
        <w:spacing w:before="1" w:line="276" w:lineRule="auto"/>
        <w:ind w:left="1661"/>
        <w:jc w:val="both"/>
        <w:rPr>
          <w:b w:val="0"/>
          <w:sz w:val="22"/>
          <w:szCs w:val="22"/>
        </w:rPr>
      </w:pPr>
    </w:p>
    <w:p w14:paraId="74F37F3E" w14:textId="77777777" w:rsidR="00B70B0C" w:rsidRDefault="00B70B0C" w:rsidP="00E21D98">
      <w:pPr>
        <w:pStyle w:val="Ttulo1"/>
        <w:spacing w:before="1" w:line="276" w:lineRule="auto"/>
        <w:ind w:left="1661"/>
        <w:jc w:val="both"/>
        <w:rPr>
          <w:b w:val="0"/>
          <w:sz w:val="22"/>
          <w:szCs w:val="22"/>
        </w:rPr>
      </w:pPr>
    </w:p>
    <w:p w14:paraId="3C656B07" w14:textId="77777777" w:rsidR="00B70B0C" w:rsidRDefault="00B70B0C" w:rsidP="00E21D98">
      <w:pPr>
        <w:pStyle w:val="Ttulo1"/>
        <w:spacing w:before="1" w:line="276" w:lineRule="auto"/>
        <w:ind w:left="1661"/>
        <w:jc w:val="both"/>
        <w:rPr>
          <w:b w:val="0"/>
          <w:sz w:val="22"/>
          <w:szCs w:val="22"/>
        </w:rPr>
      </w:pPr>
    </w:p>
    <w:p w14:paraId="19C7CEFA" w14:textId="77777777" w:rsidR="00B70B0C" w:rsidRPr="004118CE" w:rsidRDefault="00B70B0C" w:rsidP="00E21D98">
      <w:pPr>
        <w:pStyle w:val="Ttulo1"/>
        <w:spacing w:before="1" w:line="276" w:lineRule="auto"/>
        <w:ind w:left="1661"/>
        <w:jc w:val="both"/>
        <w:rPr>
          <w:b w:val="0"/>
          <w:sz w:val="22"/>
          <w:szCs w:val="22"/>
        </w:rPr>
      </w:pPr>
    </w:p>
    <w:p w14:paraId="215C01B9" w14:textId="77777777" w:rsidR="00E21D98" w:rsidRPr="004118CE" w:rsidRDefault="00E21D98" w:rsidP="00E21D98"/>
    <w:p w14:paraId="61BAD2D3" w14:textId="77777777" w:rsidR="00602DCE" w:rsidRPr="004118CE" w:rsidRDefault="00602DCE" w:rsidP="00D455E9">
      <w:pPr>
        <w:pStyle w:val="Sinespaciado"/>
        <w:spacing w:line="276" w:lineRule="auto"/>
        <w:ind w:left="1276"/>
        <w:jc w:val="both"/>
        <w:rPr>
          <w:rFonts w:ascii="Arial" w:eastAsia="Times New Roman" w:hAnsi="Arial" w:cs="Arial"/>
          <w:b/>
          <w:lang w:val="es-ES" w:eastAsia="es-ES"/>
        </w:rPr>
      </w:pPr>
      <w:r w:rsidRPr="004118CE">
        <w:rPr>
          <w:rFonts w:ascii="Arial" w:eastAsia="Times New Roman" w:hAnsi="Arial" w:cs="Arial"/>
          <w:b/>
          <w:lang w:val="es-ES" w:eastAsia="es-ES"/>
        </w:rPr>
        <w:t>COMPROMISO DE LOS RESPONSABLES</w:t>
      </w:r>
    </w:p>
    <w:p w14:paraId="5736C078" w14:textId="77777777" w:rsidR="004118CE" w:rsidRPr="004118CE" w:rsidRDefault="004118CE" w:rsidP="00D455E9">
      <w:pPr>
        <w:pStyle w:val="Sinespaciado"/>
        <w:spacing w:line="276" w:lineRule="auto"/>
        <w:ind w:left="1276"/>
        <w:jc w:val="both"/>
        <w:rPr>
          <w:rFonts w:ascii="Arial" w:hAnsi="Arial" w:cs="Arial"/>
          <w:lang w:eastAsia="es-ES"/>
        </w:rPr>
      </w:pPr>
    </w:p>
    <w:p w14:paraId="6A8290EF" w14:textId="77777777" w:rsidR="007455CE" w:rsidRPr="004118CE" w:rsidRDefault="007455CE" w:rsidP="00D455E9">
      <w:pPr>
        <w:pStyle w:val="Sinespaciado"/>
        <w:spacing w:line="276" w:lineRule="auto"/>
        <w:ind w:left="1276"/>
        <w:jc w:val="both"/>
        <w:rPr>
          <w:rFonts w:ascii="Arial" w:hAnsi="Arial" w:cs="Arial"/>
          <w:lang w:eastAsia="es-ES"/>
        </w:rPr>
      </w:pPr>
      <w:r w:rsidRPr="004118CE">
        <w:rPr>
          <w:rFonts w:ascii="Arial" w:hAnsi="Arial" w:cs="Arial"/>
          <w:lang w:eastAsia="es-ES"/>
        </w:rPr>
        <w:t xml:space="preserve">En </w:t>
      </w:r>
      <w:r w:rsidR="00602DCE" w:rsidRPr="004118CE">
        <w:rPr>
          <w:rFonts w:ascii="Arial" w:hAnsi="Arial" w:cs="Arial"/>
          <w:lang w:eastAsia="es-ES"/>
        </w:rPr>
        <w:t xml:space="preserve">Oficio </w:t>
      </w:r>
      <w:r w:rsidRPr="004118CE">
        <w:rPr>
          <w:rFonts w:ascii="Arial" w:hAnsi="Arial" w:cs="Arial"/>
          <w:lang w:eastAsia="es-ES"/>
        </w:rPr>
        <w:t>INV-DAF-073-2022 de fecha 29 de agosto de 2022, El Director Departamental de Educación, Coordinador Sección Financiera y Encargado Unidad de Inventarios, todos personal de la Dirección Departamental de Educación de Jutiapa, indicaron que en seis meses se  tendrán implementadas las recomendaciones en proceso e incumplidas</w:t>
      </w:r>
      <w:r w:rsidR="00956120">
        <w:rPr>
          <w:rFonts w:ascii="Arial" w:hAnsi="Arial" w:cs="Arial"/>
          <w:lang w:eastAsia="es-ES"/>
        </w:rPr>
        <w:t>.</w:t>
      </w:r>
    </w:p>
    <w:p w14:paraId="2DFF1CC2" w14:textId="77777777" w:rsidR="00514C4B" w:rsidRPr="004118CE" w:rsidRDefault="00514C4B" w:rsidP="00D455E9">
      <w:pPr>
        <w:pStyle w:val="Sinespaciado"/>
        <w:spacing w:line="276" w:lineRule="auto"/>
        <w:ind w:left="1276"/>
        <w:jc w:val="both"/>
        <w:rPr>
          <w:rFonts w:ascii="Arial" w:hAnsi="Arial" w:cs="Arial"/>
          <w:lang w:eastAsia="es-ES"/>
        </w:rPr>
      </w:pPr>
    </w:p>
    <w:p w14:paraId="2EFF0296" w14:textId="77777777" w:rsidR="00F861D8" w:rsidRPr="004118CE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813129B" w14:textId="77777777" w:rsidR="00F861D8" w:rsidRPr="004118CE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EBD7D2D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6782262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9CBC6D1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9972920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7118B5D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71C475B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2EA15FE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95AAA5B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6465347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2F5AC0D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5D63FB8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7575D3E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DA106D7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5902E7C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75436B8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4C40B5C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FF48C14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3AEDC4C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645FAFE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5BAC2A2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8C98AF4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6E4A522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C9FD1CF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A40BE7A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0D824B7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F054484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8225319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7DAA312" w14:textId="77777777" w:rsidR="009A4C15" w:rsidRDefault="009A4C15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9AEE433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5753957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D259D03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7057733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7BAA3B6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E276232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7EEF35A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4FA9FB6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DCDBEB1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9196144" w14:textId="77777777" w:rsidR="00482B23" w:rsidRDefault="00482B23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DB56D28" w14:textId="77777777" w:rsidR="003027BB" w:rsidRDefault="003027B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4297053" w14:textId="77777777" w:rsidR="003027BB" w:rsidRDefault="003027B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4C6DCFF" w14:textId="77777777" w:rsidR="003027BB" w:rsidRDefault="003027B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C18E8FF" w14:textId="77777777" w:rsidR="003027BB" w:rsidRDefault="003027B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2AF479E" w14:textId="77777777" w:rsidR="003027BB" w:rsidRDefault="003027B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95B4F18" w14:textId="77777777" w:rsidR="003027BB" w:rsidRDefault="003027B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EF60544" w14:textId="77777777" w:rsidR="00482B23" w:rsidRPr="004A69D3" w:rsidRDefault="004A69D3" w:rsidP="004A69D3">
      <w:pPr>
        <w:tabs>
          <w:tab w:val="left" w:pos="4440"/>
        </w:tabs>
        <w:jc w:val="center"/>
        <w:rPr>
          <w:b/>
        </w:rPr>
      </w:pPr>
      <w:r w:rsidRPr="004A69D3">
        <w:rPr>
          <w:b/>
          <w:lang w:val="es-MX"/>
        </w:rPr>
        <w:t>RECOMENDACIONES EN PROCESO</w:t>
      </w:r>
    </w:p>
    <w:p w14:paraId="2F34C85D" w14:textId="77777777" w:rsidR="00482B23" w:rsidRDefault="00482B23">
      <w:pPr>
        <w:ind w:left="-1440" w:right="10800"/>
      </w:pPr>
    </w:p>
    <w:p w14:paraId="16F75647" w14:textId="77777777" w:rsidR="00F861D8" w:rsidRDefault="00F861D8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9B5A801" w14:textId="77777777" w:rsidR="00F861D8" w:rsidRDefault="004A69D3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  <w:r w:rsidRPr="004A69D3">
        <w:rPr>
          <w:rFonts w:ascii="Arial" w:hAnsi="Arial" w:cs="Arial"/>
          <w:noProof/>
          <w:lang w:eastAsia="es-GT"/>
        </w:rPr>
        <w:drawing>
          <wp:inline distT="0" distB="0" distL="0" distR="0" wp14:anchorId="4830C40A" wp14:editId="11DD7D97">
            <wp:extent cx="6216650" cy="8045076"/>
            <wp:effectExtent l="0" t="0" r="0" b="0"/>
            <wp:docPr id="7" name="Imagen 7" descr="C:\Users\icristobal\AppData\Local\Temp\Temp1_ilovepdf_pages-to-jpg (13).zip\RECO EN PROCES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ristobal\AppData\Local\Temp\Temp1_ilovepdf_pages-to-jpg (13).zip\RECO EN PROCESO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0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E968" w14:textId="77777777" w:rsidR="004A69D3" w:rsidRDefault="004A69D3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CD919B8" w14:textId="77777777" w:rsidR="004A69D3" w:rsidRDefault="004A69D3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FBC60A3" w14:textId="77777777" w:rsidR="004A69D3" w:rsidRDefault="004A69D3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  <w:r w:rsidRPr="004A69D3">
        <w:rPr>
          <w:rFonts w:ascii="Arial" w:hAnsi="Arial" w:cs="Arial"/>
          <w:noProof/>
          <w:lang w:eastAsia="es-GT"/>
        </w:rPr>
        <w:drawing>
          <wp:inline distT="0" distB="0" distL="0" distR="0" wp14:anchorId="7927C80B" wp14:editId="06324510">
            <wp:extent cx="6216650" cy="8045076"/>
            <wp:effectExtent l="0" t="0" r="0" b="0"/>
            <wp:docPr id="9" name="Imagen 9" descr="C:\Users\icristobal\AppData\Local\Temp\Temp1_ilovepdf_pages-to-jpg (13).zip\RECO EN PROCESO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ristobal\AppData\Local\Temp\Temp1_ilovepdf_pages-to-jpg (13).zip\RECO EN PROCESO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0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4147" w14:textId="77777777" w:rsidR="008F183B" w:rsidRDefault="008F183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1D92893" w14:textId="77777777" w:rsidR="008F183B" w:rsidRDefault="008F183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2F6328C" w14:textId="77777777" w:rsidR="008F183B" w:rsidRDefault="008F183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9FDDF9B" w14:textId="77777777" w:rsidR="008F183B" w:rsidRDefault="008F183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B78175E" w14:textId="77777777" w:rsidR="008F183B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 w:rsidRPr="004A69D3">
        <w:rPr>
          <w:rFonts w:ascii="Arial" w:hAnsi="Arial" w:cs="Arial"/>
          <w:b/>
          <w:lang w:val="es-MX"/>
        </w:rPr>
        <w:lastRenderedPageBreak/>
        <w:t>RECOMENDACIONES INCUMPLIDAS</w:t>
      </w:r>
    </w:p>
    <w:p w14:paraId="29255016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77E14CA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AF05715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 w:rsidRPr="004A69D3">
        <w:rPr>
          <w:rFonts w:ascii="Arial" w:hAnsi="Arial" w:cs="Arial"/>
          <w:b/>
          <w:noProof/>
          <w:lang w:eastAsia="es-GT"/>
        </w:rPr>
        <w:drawing>
          <wp:inline distT="0" distB="0" distL="0" distR="0" wp14:anchorId="51901C0D" wp14:editId="20910321">
            <wp:extent cx="6216650" cy="8045076"/>
            <wp:effectExtent l="0" t="0" r="0" b="0"/>
            <wp:docPr id="10" name="Imagen 10" descr="C:\Users\icristobal\AppData\Local\Temp\Temp1_ilovepdf_pages-to-jpg (14).zip\RECO INCUMPLIDA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ristobal\AppData\Local\Temp\Temp1_ilovepdf_pages-to-jpg (14).zip\RECO INCUMPLIDAS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0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A854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1CB8758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813F2DD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058F575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 w:rsidRPr="004A69D3">
        <w:rPr>
          <w:rFonts w:ascii="Arial" w:hAnsi="Arial" w:cs="Arial"/>
          <w:b/>
          <w:noProof/>
          <w:lang w:eastAsia="es-GT"/>
        </w:rPr>
        <w:drawing>
          <wp:inline distT="0" distB="0" distL="0" distR="0" wp14:anchorId="7631CBBF" wp14:editId="6F625884">
            <wp:extent cx="6216650" cy="8045076"/>
            <wp:effectExtent l="0" t="0" r="0" b="0"/>
            <wp:docPr id="11" name="Imagen 11" descr="C:\Users\icristobal\AppData\Local\Temp\Temp1_ilovepdf_pages-to-jpg (14).zip\RECO INCUMPLIDA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ristobal\AppData\Local\Temp\Temp1_ilovepdf_pages-to-jpg (14).zip\RECO INCUMPLIDAS_page-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0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55EF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3666FC9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BDB7A8A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DF8D82C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E89FA3B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E519928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 w:rsidRPr="004A69D3">
        <w:rPr>
          <w:rFonts w:ascii="Arial" w:hAnsi="Arial" w:cs="Arial"/>
          <w:b/>
          <w:noProof/>
          <w:lang w:eastAsia="es-GT"/>
        </w:rPr>
        <w:drawing>
          <wp:inline distT="0" distB="0" distL="0" distR="0" wp14:anchorId="2AEAC327" wp14:editId="0B4D8B1C">
            <wp:extent cx="6216650" cy="8045076"/>
            <wp:effectExtent l="0" t="0" r="0" b="0"/>
            <wp:docPr id="13" name="Imagen 13" descr="C:\Users\icristobal\AppData\Local\Temp\Temp1_ilovepdf_pages-to-jpg (14).zip\RECO INCUMPLIDAS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ristobal\AppData\Local\Temp\Temp1_ilovepdf_pages-to-jpg (14).zip\RECO INCUMPLIDAS_page-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0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4069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94CF4C7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8576136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B395C89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29FE0CA" w14:textId="77777777" w:rsid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 w:rsidRPr="004A69D3">
        <w:rPr>
          <w:rFonts w:ascii="Arial" w:hAnsi="Arial" w:cs="Arial"/>
          <w:b/>
          <w:noProof/>
          <w:lang w:eastAsia="es-GT"/>
        </w:rPr>
        <w:lastRenderedPageBreak/>
        <w:drawing>
          <wp:inline distT="0" distB="0" distL="0" distR="0" wp14:anchorId="38DE5FC7" wp14:editId="460D2E62">
            <wp:extent cx="6216650" cy="8045076"/>
            <wp:effectExtent l="0" t="0" r="0" b="0"/>
            <wp:docPr id="15" name="Imagen 15" descr="C:\Users\icristobal\AppData\Local\Temp\Temp1_ilovepdf_pages-to-jpg (14).zip\RECO INCUMPLIDAS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ristobal\AppData\Local\Temp\Temp1_ilovepdf_pages-to-jpg (14).zip\RECO INCUMPLIDAS_page-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0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8A3C" w14:textId="77777777" w:rsidR="004A69D3" w:rsidRPr="004A69D3" w:rsidRDefault="004A69D3" w:rsidP="004A69D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9E70C85" w14:textId="77777777" w:rsidR="008F183B" w:rsidRDefault="008F183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FD8135E" w14:textId="77777777" w:rsidR="008F183B" w:rsidRDefault="008F183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F6C012D" w14:textId="77777777" w:rsidR="008F183B" w:rsidRDefault="008F183B" w:rsidP="00602DC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E8039A8" w14:textId="77777777" w:rsidR="006B1F9E" w:rsidRDefault="006B1F9E" w:rsidP="00683689">
      <w:pPr>
        <w:rPr>
          <w:lang w:val="es-MX"/>
        </w:rPr>
      </w:pPr>
    </w:p>
    <w:sectPr w:rsidR="006B1F9E" w:rsidSect="00436F09">
      <w:headerReference w:type="default" r:id="rId14"/>
      <w:footerReference w:type="default" r:id="rId15"/>
      <w:pgSz w:w="12240" w:h="15840"/>
      <w:pgMar w:top="1060" w:right="1599" w:bottom="782" w:left="851" w:header="618" w:footer="5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D6AB7" w14:textId="77777777" w:rsidR="0078495F" w:rsidRDefault="0078495F">
      <w:r>
        <w:separator/>
      </w:r>
    </w:p>
  </w:endnote>
  <w:endnote w:type="continuationSeparator" w:id="0">
    <w:p w14:paraId="33780D38" w14:textId="77777777" w:rsidR="0078495F" w:rsidRDefault="0078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B01C4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515086F" wp14:editId="02F14931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7D919F7C" wp14:editId="56A04B37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0F153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19F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6590F153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5E724E6D" wp14:editId="62379672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41515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27BB">
                            <w:rPr>
                              <w:noProof/>
                              <w:color w:val="666666"/>
                              <w:sz w:val="1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724E6D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44E41515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27BB">
                      <w:rPr>
                        <w:noProof/>
                        <w:color w:val="666666"/>
                        <w:sz w:val="1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93E52" w14:textId="77777777" w:rsidR="0078495F" w:rsidRDefault="0078495F">
      <w:r>
        <w:separator/>
      </w:r>
    </w:p>
  </w:footnote>
  <w:footnote w:type="continuationSeparator" w:id="0">
    <w:p w14:paraId="514C953D" w14:textId="77777777" w:rsidR="0078495F" w:rsidRDefault="00784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DC43C" w14:textId="77777777" w:rsidR="00CA6FCF" w:rsidRDefault="005176C8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36D40693" wp14:editId="7F0D019A">
              <wp:simplePos x="0" y="0"/>
              <wp:positionH relativeFrom="page">
                <wp:posOffset>4857750</wp:posOffset>
              </wp:positionH>
              <wp:positionV relativeFrom="page">
                <wp:posOffset>371475</wp:posOffset>
              </wp:positionV>
              <wp:extent cx="1781175" cy="171450"/>
              <wp:effectExtent l="0" t="0" r="9525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36E02" w14:textId="77777777" w:rsidR="00CA6FCF" w:rsidRPr="00192A05" w:rsidRDefault="005D1D0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</w:t>
                          </w:r>
                          <w:r w:rsidR="005176C8">
                            <w:rPr>
                              <w:sz w:val="14"/>
                            </w:rPr>
                            <w:t>146</w:t>
                          </w:r>
                          <w:r w:rsidR="00192A05">
                            <w:rPr>
                              <w:sz w:val="14"/>
                            </w:rPr>
                            <w:t>-2022</w:t>
                          </w:r>
                          <w:r w:rsidR="005176C8">
                            <w:rPr>
                              <w:sz w:val="14"/>
                            </w:rPr>
                            <w:t>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4069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2.5pt;margin-top:29.25pt;width:140.25pt;height:13.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" filled="f" stroked="f">
              <v:textbox inset="0,0,0,0">
                <w:txbxContent>
                  <w:p w14:paraId="09936E02" w14:textId="77777777" w:rsidR="00CA6FCF" w:rsidRPr="00192A05" w:rsidRDefault="005D1D0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</w:t>
                    </w:r>
                    <w:r w:rsidR="005176C8">
                      <w:rPr>
                        <w:sz w:val="14"/>
                      </w:rPr>
                      <w:t>146</w:t>
                    </w:r>
                    <w:r w:rsidR="00192A05">
                      <w:rPr>
                        <w:sz w:val="14"/>
                      </w:rPr>
                      <w:t>-2022</w:t>
                    </w:r>
                    <w:r w:rsidR="005176C8">
                      <w:rPr>
                        <w:sz w:val="14"/>
                      </w:rPr>
                      <w:t>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2D48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310366BC" wp14:editId="6A890273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552575" cy="14287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D74D1" w14:textId="77777777" w:rsidR="00CA6FCF" w:rsidRDefault="00BD2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UDITORI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0366BC" id="Text Box 6" o:spid="_x0000_s1027" type="#_x0000_t202" style="position:absolute;margin-left:88.5pt;margin-top:28.5pt;width:122.25pt;height:11.2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" filled="f" stroked="f">
              <v:textbox inset="0,0,0,0">
                <w:txbxContent>
                  <w:p w14:paraId="497D74D1" w14:textId="77777777" w:rsidR="00CA6FCF" w:rsidRDefault="00BD2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UDITORI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252FF2E9" wp14:editId="3B869529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D14AB22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F620BF"/>
    <w:multiLevelType w:val="hybridMultilevel"/>
    <w:tmpl w:val="35D20234"/>
    <w:lvl w:ilvl="0" w:tplc="100A0001">
      <w:start w:val="1"/>
      <w:numFmt w:val="bullet"/>
      <w:lvlText w:val=""/>
      <w:lvlJc w:val="left"/>
      <w:pPr>
        <w:ind w:left="166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8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10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82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</w:abstractNum>
  <w:abstractNum w:abstractNumId="5" w15:restartNumberingAfterBreak="0">
    <w:nsid w:val="0F475C0F"/>
    <w:multiLevelType w:val="hybridMultilevel"/>
    <w:tmpl w:val="FAAADD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D3008D"/>
    <w:multiLevelType w:val="hybridMultilevel"/>
    <w:tmpl w:val="D884C8D6"/>
    <w:lvl w:ilvl="0" w:tplc="34F2A3FE">
      <w:start w:val="1"/>
      <w:numFmt w:val="lowerLetter"/>
      <w:lvlText w:val="%1)"/>
      <w:lvlJc w:val="left"/>
      <w:pPr>
        <w:ind w:left="360" w:hanging="360"/>
      </w:pPr>
      <w:rPr>
        <w:rFonts w:ascii="Calibri" w:hAnsi="Calibri" w:cs="Calibri" w:hint="default"/>
        <w:b/>
        <w:sz w:val="16"/>
        <w:szCs w:val="16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3A0D45"/>
    <w:multiLevelType w:val="hybridMultilevel"/>
    <w:tmpl w:val="3DE04ECC"/>
    <w:lvl w:ilvl="0" w:tplc="405A4B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791829"/>
    <w:multiLevelType w:val="hybridMultilevel"/>
    <w:tmpl w:val="9222CD46"/>
    <w:lvl w:ilvl="0" w:tplc="8A2AD8F2">
      <w:start w:val="1"/>
      <w:numFmt w:val="lowerLetter"/>
      <w:lvlText w:val="%1)"/>
      <w:lvlJc w:val="left"/>
      <w:pPr>
        <w:ind w:left="1661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2381" w:hanging="360"/>
      </w:pPr>
    </w:lvl>
    <w:lvl w:ilvl="2" w:tplc="100A001B" w:tentative="1">
      <w:start w:val="1"/>
      <w:numFmt w:val="lowerRoman"/>
      <w:lvlText w:val="%3."/>
      <w:lvlJc w:val="right"/>
      <w:pPr>
        <w:ind w:left="3101" w:hanging="180"/>
      </w:pPr>
    </w:lvl>
    <w:lvl w:ilvl="3" w:tplc="100A000F" w:tentative="1">
      <w:start w:val="1"/>
      <w:numFmt w:val="decimal"/>
      <w:lvlText w:val="%4."/>
      <w:lvlJc w:val="left"/>
      <w:pPr>
        <w:ind w:left="3821" w:hanging="360"/>
      </w:pPr>
    </w:lvl>
    <w:lvl w:ilvl="4" w:tplc="100A0019" w:tentative="1">
      <w:start w:val="1"/>
      <w:numFmt w:val="lowerLetter"/>
      <w:lvlText w:val="%5."/>
      <w:lvlJc w:val="left"/>
      <w:pPr>
        <w:ind w:left="4541" w:hanging="360"/>
      </w:pPr>
    </w:lvl>
    <w:lvl w:ilvl="5" w:tplc="100A001B" w:tentative="1">
      <w:start w:val="1"/>
      <w:numFmt w:val="lowerRoman"/>
      <w:lvlText w:val="%6."/>
      <w:lvlJc w:val="right"/>
      <w:pPr>
        <w:ind w:left="5261" w:hanging="180"/>
      </w:pPr>
    </w:lvl>
    <w:lvl w:ilvl="6" w:tplc="100A000F" w:tentative="1">
      <w:start w:val="1"/>
      <w:numFmt w:val="decimal"/>
      <w:lvlText w:val="%7."/>
      <w:lvlJc w:val="left"/>
      <w:pPr>
        <w:ind w:left="5981" w:hanging="360"/>
      </w:pPr>
    </w:lvl>
    <w:lvl w:ilvl="7" w:tplc="100A0019" w:tentative="1">
      <w:start w:val="1"/>
      <w:numFmt w:val="lowerLetter"/>
      <w:lvlText w:val="%8."/>
      <w:lvlJc w:val="left"/>
      <w:pPr>
        <w:ind w:left="6701" w:hanging="360"/>
      </w:pPr>
    </w:lvl>
    <w:lvl w:ilvl="8" w:tplc="100A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14" w15:restartNumberingAfterBreak="0">
    <w:nsid w:val="4A891C57"/>
    <w:multiLevelType w:val="hybridMultilevel"/>
    <w:tmpl w:val="CCD48D54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873827"/>
    <w:multiLevelType w:val="hybridMultilevel"/>
    <w:tmpl w:val="6BFE7FF8"/>
    <w:lvl w:ilvl="0" w:tplc="CF56C00C">
      <w:start w:val="1"/>
      <w:numFmt w:val="upperLetter"/>
      <w:lvlText w:val="%1)"/>
      <w:lvlJc w:val="left"/>
      <w:pPr>
        <w:ind w:left="360" w:hanging="360"/>
      </w:pPr>
      <w:rPr>
        <w:rFonts w:ascii="Verdana" w:eastAsia="Times New Roman" w:hAnsi="Verdana" w:cs="Arial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7B1C56"/>
    <w:multiLevelType w:val="hybridMultilevel"/>
    <w:tmpl w:val="DEDE9F16"/>
    <w:lvl w:ilvl="0" w:tplc="491052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12F78A2"/>
    <w:multiLevelType w:val="hybridMultilevel"/>
    <w:tmpl w:val="59DCE464"/>
    <w:lvl w:ilvl="0" w:tplc="491052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B254EF"/>
    <w:multiLevelType w:val="hybridMultilevel"/>
    <w:tmpl w:val="12E665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828221">
    <w:abstractNumId w:val="12"/>
  </w:num>
  <w:num w:numId="2" w16cid:durableId="2068411284">
    <w:abstractNumId w:val="6"/>
  </w:num>
  <w:num w:numId="3" w16cid:durableId="1817406510">
    <w:abstractNumId w:val="9"/>
  </w:num>
  <w:num w:numId="4" w16cid:durableId="658995330">
    <w:abstractNumId w:val="17"/>
  </w:num>
  <w:num w:numId="5" w16cid:durableId="1692610029">
    <w:abstractNumId w:val="3"/>
  </w:num>
  <w:num w:numId="6" w16cid:durableId="1711413903">
    <w:abstractNumId w:val="2"/>
  </w:num>
  <w:num w:numId="7" w16cid:durableId="1346790737">
    <w:abstractNumId w:val="11"/>
  </w:num>
  <w:num w:numId="8" w16cid:durableId="588581123">
    <w:abstractNumId w:val="1"/>
  </w:num>
  <w:num w:numId="9" w16cid:durableId="1450857894">
    <w:abstractNumId w:val="8"/>
  </w:num>
  <w:num w:numId="10" w16cid:durableId="1440417429">
    <w:abstractNumId w:val="16"/>
  </w:num>
  <w:num w:numId="11" w16cid:durableId="965430692">
    <w:abstractNumId w:val="18"/>
  </w:num>
  <w:num w:numId="12" w16cid:durableId="918909169">
    <w:abstractNumId w:val="5"/>
  </w:num>
  <w:num w:numId="13" w16cid:durableId="1771196060">
    <w:abstractNumId w:val="4"/>
  </w:num>
  <w:num w:numId="14" w16cid:durableId="1250851952">
    <w:abstractNumId w:val="10"/>
  </w:num>
  <w:num w:numId="15" w16cid:durableId="1136099272">
    <w:abstractNumId w:val="14"/>
  </w:num>
  <w:num w:numId="16" w16cid:durableId="1840533355">
    <w:abstractNumId w:val="19"/>
  </w:num>
  <w:num w:numId="17" w16cid:durableId="657153659">
    <w:abstractNumId w:val="0"/>
  </w:num>
  <w:num w:numId="18" w16cid:durableId="2093358629">
    <w:abstractNumId w:val="15"/>
  </w:num>
  <w:num w:numId="19" w16cid:durableId="712652001">
    <w:abstractNumId w:val="7"/>
  </w:num>
  <w:num w:numId="20" w16cid:durableId="687682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366D"/>
    <w:rsid w:val="000042FD"/>
    <w:rsid w:val="00006C87"/>
    <w:rsid w:val="00006E27"/>
    <w:rsid w:val="000159CD"/>
    <w:rsid w:val="000174D5"/>
    <w:rsid w:val="00022500"/>
    <w:rsid w:val="000235E9"/>
    <w:rsid w:val="00023820"/>
    <w:rsid w:val="000239B3"/>
    <w:rsid w:val="0002592D"/>
    <w:rsid w:val="000304C8"/>
    <w:rsid w:val="00036EA1"/>
    <w:rsid w:val="00037ABF"/>
    <w:rsid w:val="00041871"/>
    <w:rsid w:val="000461CF"/>
    <w:rsid w:val="00050F2D"/>
    <w:rsid w:val="00055FD0"/>
    <w:rsid w:val="00057815"/>
    <w:rsid w:val="000620FC"/>
    <w:rsid w:val="00064596"/>
    <w:rsid w:val="000664D0"/>
    <w:rsid w:val="00071017"/>
    <w:rsid w:val="0007260B"/>
    <w:rsid w:val="00073AF9"/>
    <w:rsid w:val="00074FF7"/>
    <w:rsid w:val="0007751B"/>
    <w:rsid w:val="000779CC"/>
    <w:rsid w:val="0008051A"/>
    <w:rsid w:val="00082D16"/>
    <w:rsid w:val="00086E75"/>
    <w:rsid w:val="000933FB"/>
    <w:rsid w:val="00093E09"/>
    <w:rsid w:val="00097C04"/>
    <w:rsid w:val="000A4B8E"/>
    <w:rsid w:val="000B21B2"/>
    <w:rsid w:val="000B2B5B"/>
    <w:rsid w:val="000B2F2C"/>
    <w:rsid w:val="000B568A"/>
    <w:rsid w:val="000C04A6"/>
    <w:rsid w:val="000C6160"/>
    <w:rsid w:val="000D5251"/>
    <w:rsid w:val="000D6C6A"/>
    <w:rsid w:val="000D772D"/>
    <w:rsid w:val="000E1608"/>
    <w:rsid w:val="000E1816"/>
    <w:rsid w:val="000E669A"/>
    <w:rsid w:val="000F26E4"/>
    <w:rsid w:val="000F2764"/>
    <w:rsid w:val="000F2FA5"/>
    <w:rsid w:val="000F3CD1"/>
    <w:rsid w:val="000F5707"/>
    <w:rsid w:val="000F5915"/>
    <w:rsid w:val="000F6206"/>
    <w:rsid w:val="000F7858"/>
    <w:rsid w:val="0010035E"/>
    <w:rsid w:val="00100D58"/>
    <w:rsid w:val="00100FF5"/>
    <w:rsid w:val="00102E0F"/>
    <w:rsid w:val="00111D8A"/>
    <w:rsid w:val="001144C8"/>
    <w:rsid w:val="00115794"/>
    <w:rsid w:val="00120A51"/>
    <w:rsid w:val="00121895"/>
    <w:rsid w:val="001238B0"/>
    <w:rsid w:val="00123D9D"/>
    <w:rsid w:val="0012443D"/>
    <w:rsid w:val="00126107"/>
    <w:rsid w:val="00126CB1"/>
    <w:rsid w:val="001326E2"/>
    <w:rsid w:val="001357B2"/>
    <w:rsid w:val="001437A9"/>
    <w:rsid w:val="00145F8B"/>
    <w:rsid w:val="0014744E"/>
    <w:rsid w:val="00147AB6"/>
    <w:rsid w:val="00151C6B"/>
    <w:rsid w:val="00152C13"/>
    <w:rsid w:val="00153C4E"/>
    <w:rsid w:val="0015664F"/>
    <w:rsid w:val="00164645"/>
    <w:rsid w:val="001674D3"/>
    <w:rsid w:val="001710CC"/>
    <w:rsid w:val="00171244"/>
    <w:rsid w:val="00171365"/>
    <w:rsid w:val="0017170C"/>
    <w:rsid w:val="00173575"/>
    <w:rsid w:val="00175D84"/>
    <w:rsid w:val="00175D9E"/>
    <w:rsid w:val="00177A94"/>
    <w:rsid w:val="00177B58"/>
    <w:rsid w:val="001871F9"/>
    <w:rsid w:val="00192580"/>
    <w:rsid w:val="00192A05"/>
    <w:rsid w:val="001941E4"/>
    <w:rsid w:val="00195651"/>
    <w:rsid w:val="001972B7"/>
    <w:rsid w:val="001A061A"/>
    <w:rsid w:val="001A0D2D"/>
    <w:rsid w:val="001A1BEE"/>
    <w:rsid w:val="001A23F1"/>
    <w:rsid w:val="001A7092"/>
    <w:rsid w:val="001B4401"/>
    <w:rsid w:val="001C6A8F"/>
    <w:rsid w:val="001D198B"/>
    <w:rsid w:val="001D509E"/>
    <w:rsid w:val="001D6603"/>
    <w:rsid w:val="001D7BB9"/>
    <w:rsid w:val="001E0739"/>
    <w:rsid w:val="001F050C"/>
    <w:rsid w:val="001F2F6E"/>
    <w:rsid w:val="001F7C01"/>
    <w:rsid w:val="002051FB"/>
    <w:rsid w:val="002062F8"/>
    <w:rsid w:val="002102E7"/>
    <w:rsid w:val="00214261"/>
    <w:rsid w:val="00215D65"/>
    <w:rsid w:val="00221BE3"/>
    <w:rsid w:val="0022444C"/>
    <w:rsid w:val="00237B63"/>
    <w:rsid w:val="00240EB2"/>
    <w:rsid w:val="0024123B"/>
    <w:rsid w:val="002424AE"/>
    <w:rsid w:val="002430F6"/>
    <w:rsid w:val="002462E2"/>
    <w:rsid w:val="0025071F"/>
    <w:rsid w:val="00257C23"/>
    <w:rsid w:val="0026381E"/>
    <w:rsid w:val="00267AD4"/>
    <w:rsid w:val="00272772"/>
    <w:rsid w:val="002743DB"/>
    <w:rsid w:val="00274647"/>
    <w:rsid w:val="00282FA1"/>
    <w:rsid w:val="0028442F"/>
    <w:rsid w:val="00284592"/>
    <w:rsid w:val="00295368"/>
    <w:rsid w:val="002A4259"/>
    <w:rsid w:val="002A4759"/>
    <w:rsid w:val="002A5128"/>
    <w:rsid w:val="002A62A5"/>
    <w:rsid w:val="002B15A7"/>
    <w:rsid w:val="002D47BC"/>
    <w:rsid w:val="002D4C6F"/>
    <w:rsid w:val="002E0085"/>
    <w:rsid w:val="002E0E19"/>
    <w:rsid w:val="002E1CCF"/>
    <w:rsid w:val="002E3596"/>
    <w:rsid w:val="002F3457"/>
    <w:rsid w:val="002F45ED"/>
    <w:rsid w:val="003027BB"/>
    <w:rsid w:val="00303EB9"/>
    <w:rsid w:val="003051F8"/>
    <w:rsid w:val="00305313"/>
    <w:rsid w:val="003147ED"/>
    <w:rsid w:val="0032014B"/>
    <w:rsid w:val="003258C0"/>
    <w:rsid w:val="00330A95"/>
    <w:rsid w:val="003319AA"/>
    <w:rsid w:val="00334BEF"/>
    <w:rsid w:val="0033630D"/>
    <w:rsid w:val="00345AA4"/>
    <w:rsid w:val="00350605"/>
    <w:rsid w:val="00350AE6"/>
    <w:rsid w:val="003557FA"/>
    <w:rsid w:val="00365EBD"/>
    <w:rsid w:val="00367107"/>
    <w:rsid w:val="00374171"/>
    <w:rsid w:val="00374AE5"/>
    <w:rsid w:val="00382E17"/>
    <w:rsid w:val="00384B75"/>
    <w:rsid w:val="00385205"/>
    <w:rsid w:val="00390B47"/>
    <w:rsid w:val="00393907"/>
    <w:rsid w:val="00393C2F"/>
    <w:rsid w:val="0039515B"/>
    <w:rsid w:val="00395701"/>
    <w:rsid w:val="003A0A5E"/>
    <w:rsid w:val="003A4EB8"/>
    <w:rsid w:val="003A51F1"/>
    <w:rsid w:val="003A76EF"/>
    <w:rsid w:val="003B0C57"/>
    <w:rsid w:val="003B4DAD"/>
    <w:rsid w:val="003E40C2"/>
    <w:rsid w:val="003E508C"/>
    <w:rsid w:val="003E7BAE"/>
    <w:rsid w:val="003F4033"/>
    <w:rsid w:val="003F6808"/>
    <w:rsid w:val="0040008B"/>
    <w:rsid w:val="00401DAD"/>
    <w:rsid w:val="004118CE"/>
    <w:rsid w:val="00411D09"/>
    <w:rsid w:val="00411FCF"/>
    <w:rsid w:val="004122DE"/>
    <w:rsid w:val="00414795"/>
    <w:rsid w:val="0041795D"/>
    <w:rsid w:val="00422223"/>
    <w:rsid w:val="00422E21"/>
    <w:rsid w:val="00431778"/>
    <w:rsid w:val="00431C8E"/>
    <w:rsid w:val="00436F09"/>
    <w:rsid w:val="00442D9A"/>
    <w:rsid w:val="00445B88"/>
    <w:rsid w:val="00451CDB"/>
    <w:rsid w:val="00452212"/>
    <w:rsid w:val="00457F5A"/>
    <w:rsid w:val="00457F96"/>
    <w:rsid w:val="00460E39"/>
    <w:rsid w:val="004623FC"/>
    <w:rsid w:val="004642C6"/>
    <w:rsid w:val="00470D28"/>
    <w:rsid w:val="00471685"/>
    <w:rsid w:val="00472E07"/>
    <w:rsid w:val="004733EF"/>
    <w:rsid w:val="00481565"/>
    <w:rsid w:val="00482B23"/>
    <w:rsid w:val="00484D8F"/>
    <w:rsid w:val="00490E23"/>
    <w:rsid w:val="004A6817"/>
    <w:rsid w:val="004A69D3"/>
    <w:rsid w:val="004B2EBA"/>
    <w:rsid w:val="004B32AA"/>
    <w:rsid w:val="004B561F"/>
    <w:rsid w:val="004B5DAA"/>
    <w:rsid w:val="004C43AE"/>
    <w:rsid w:val="004C5EA1"/>
    <w:rsid w:val="004C7FB9"/>
    <w:rsid w:val="004D0225"/>
    <w:rsid w:val="004D0331"/>
    <w:rsid w:val="004D5C5D"/>
    <w:rsid w:val="004D6F63"/>
    <w:rsid w:val="004E3BE1"/>
    <w:rsid w:val="004F237A"/>
    <w:rsid w:val="00512913"/>
    <w:rsid w:val="005129CC"/>
    <w:rsid w:val="00514C4B"/>
    <w:rsid w:val="005176C8"/>
    <w:rsid w:val="00517AA4"/>
    <w:rsid w:val="00522C5C"/>
    <w:rsid w:val="00547A5F"/>
    <w:rsid w:val="00552A94"/>
    <w:rsid w:val="005539EE"/>
    <w:rsid w:val="005616E2"/>
    <w:rsid w:val="00562405"/>
    <w:rsid w:val="005706BA"/>
    <w:rsid w:val="005771C3"/>
    <w:rsid w:val="005827F3"/>
    <w:rsid w:val="00582970"/>
    <w:rsid w:val="0058405E"/>
    <w:rsid w:val="00584140"/>
    <w:rsid w:val="00587558"/>
    <w:rsid w:val="00587579"/>
    <w:rsid w:val="00594E3A"/>
    <w:rsid w:val="005973E6"/>
    <w:rsid w:val="005A2049"/>
    <w:rsid w:val="005B1CA2"/>
    <w:rsid w:val="005C01CF"/>
    <w:rsid w:val="005C1DF0"/>
    <w:rsid w:val="005C6182"/>
    <w:rsid w:val="005D1D00"/>
    <w:rsid w:val="005D3D52"/>
    <w:rsid w:val="005D4A97"/>
    <w:rsid w:val="005D7555"/>
    <w:rsid w:val="005E2525"/>
    <w:rsid w:val="005E3189"/>
    <w:rsid w:val="005E3B52"/>
    <w:rsid w:val="005E6239"/>
    <w:rsid w:val="005F2F70"/>
    <w:rsid w:val="005F7650"/>
    <w:rsid w:val="00602DCE"/>
    <w:rsid w:val="006067E4"/>
    <w:rsid w:val="00606DE3"/>
    <w:rsid w:val="00607E2F"/>
    <w:rsid w:val="00615C59"/>
    <w:rsid w:val="00625C8A"/>
    <w:rsid w:val="00632C39"/>
    <w:rsid w:val="00632D4C"/>
    <w:rsid w:val="006332E5"/>
    <w:rsid w:val="006347EB"/>
    <w:rsid w:val="00640EBC"/>
    <w:rsid w:val="00650CC3"/>
    <w:rsid w:val="00653FA5"/>
    <w:rsid w:val="0066297C"/>
    <w:rsid w:val="0066612A"/>
    <w:rsid w:val="006665FE"/>
    <w:rsid w:val="00674293"/>
    <w:rsid w:val="006814A9"/>
    <w:rsid w:val="00683689"/>
    <w:rsid w:val="00693D21"/>
    <w:rsid w:val="00696664"/>
    <w:rsid w:val="006A3066"/>
    <w:rsid w:val="006A5E61"/>
    <w:rsid w:val="006A6CD9"/>
    <w:rsid w:val="006B1F9E"/>
    <w:rsid w:val="006B7D48"/>
    <w:rsid w:val="006C4CB0"/>
    <w:rsid w:val="006D29E8"/>
    <w:rsid w:val="006E0517"/>
    <w:rsid w:val="006E27CA"/>
    <w:rsid w:val="006E686E"/>
    <w:rsid w:val="006F3C97"/>
    <w:rsid w:val="006F596B"/>
    <w:rsid w:val="006F6AA9"/>
    <w:rsid w:val="006F6E50"/>
    <w:rsid w:val="00706944"/>
    <w:rsid w:val="007103FD"/>
    <w:rsid w:val="00711409"/>
    <w:rsid w:val="00714756"/>
    <w:rsid w:val="0072060F"/>
    <w:rsid w:val="0072171B"/>
    <w:rsid w:val="00722B66"/>
    <w:rsid w:val="00725737"/>
    <w:rsid w:val="00732125"/>
    <w:rsid w:val="0073407E"/>
    <w:rsid w:val="00735ABC"/>
    <w:rsid w:val="00740F86"/>
    <w:rsid w:val="0074114A"/>
    <w:rsid w:val="007412D3"/>
    <w:rsid w:val="007455CE"/>
    <w:rsid w:val="0074584F"/>
    <w:rsid w:val="007472C8"/>
    <w:rsid w:val="00747E6A"/>
    <w:rsid w:val="0075371A"/>
    <w:rsid w:val="0076144A"/>
    <w:rsid w:val="0076699D"/>
    <w:rsid w:val="00772774"/>
    <w:rsid w:val="00773778"/>
    <w:rsid w:val="00773FC7"/>
    <w:rsid w:val="00775396"/>
    <w:rsid w:val="007821B0"/>
    <w:rsid w:val="00782D79"/>
    <w:rsid w:val="0078495F"/>
    <w:rsid w:val="0078704F"/>
    <w:rsid w:val="007874CC"/>
    <w:rsid w:val="00792B52"/>
    <w:rsid w:val="00795E56"/>
    <w:rsid w:val="007978CB"/>
    <w:rsid w:val="007A3BE6"/>
    <w:rsid w:val="007B34BD"/>
    <w:rsid w:val="007C19A2"/>
    <w:rsid w:val="007C3AB5"/>
    <w:rsid w:val="007C509C"/>
    <w:rsid w:val="007C5CDC"/>
    <w:rsid w:val="007C6E08"/>
    <w:rsid w:val="007D0B3A"/>
    <w:rsid w:val="007D0B3F"/>
    <w:rsid w:val="007D2989"/>
    <w:rsid w:val="007D4034"/>
    <w:rsid w:val="007D646F"/>
    <w:rsid w:val="007D752B"/>
    <w:rsid w:val="007D7D44"/>
    <w:rsid w:val="007E090C"/>
    <w:rsid w:val="007F0564"/>
    <w:rsid w:val="007F3370"/>
    <w:rsid w:val="007F49CB"/>
    <w:rsid w:val="007F6E91"/>
    <w:rsid w:val="00802D35"/>
    <w:rsid w:val="00810487"/>
    <w:rsid w:val="0081172D"/>
    <w:rsid w:val="008209B0"/>
    <w:rsid w:val="008222C4"/>
    <w:rsid w:val="00822E80"/>
    <w:rsid w:val="008232FB"/>
    <w:rsid w:val="00826363"/>
    <w:rsid w:val="00827AEC"/>
    <w:rsid w:val="00830E7A"/>
    <w:rsid w:val="00831925"/>
    <w:rsid w:val="0083456C"/>
    <w:rsid w:val="008347DB"/>
    <w:rsid w:val="00835D80"/>
    <w:rsid w:val="0084001F"/>
    <w:rsid w:val="008434DB"/>
    <w:rsid w:val="00845147"/>
    <w:rsid w:val="00846BF3"/>
    <w:rsid w:val="00847BD1"/>
    <w:rsid w:val="0085090A"/>
    <w:rsid w:val="00853EB4"/>
    <w:rsid w:val="008664E0"/>
    <w:rsid w:val="00872A31"/>
    <w:rsid w:val="00874375"/>
    <w:rsid w:val="00875D22"/>
    <w:rsid w:val="008763BD"/>
    <w:rsid w:val="0088574C"/>
    <w:rsid w:val="00886835"/>
    <w:rsid w:val="0088747C"/>
    <w:rsid w:val="008909AF"/>
    <w:rsid w:val="008A2EE1"/>
    <w:rsid w:val="008A42DD"/>
    <w:rsid w:val="008A5CCC"/>
    <w:rsid w:val="008B4D91"/>
    <w:rsid w:val="008B57A1"/>
    <w:rsid w:val="008B7D85"/>
    <w:rsid w:val="008C0595"/>
    <w:rsid w:val="008C54F7"/>
    <w:rsid w:val="008D7939"/>
    <w:rsid w:val="008E1006"/>
    <w:rsid w:val="008E588F"/>
    <w:rsid w:val="008F183B"/>
    <w:rsid w:val="00903822"/>
    <w:rsid w:val="00905756"/>
    <w:rsid w:val="009159EF"/>
    <w:rsid w:val="0091726B"/>
    <w:rsid w:val="00920696"/>
    <w:rsid w:val="00920B63"/>
    <w:rsid w:val="00936702"/>
    <w:rsid w:val="0093722D"/>
    <w:rsid w:val="009438FD"/>
    <w:rsid w:val="009530C1"/>
    <w:rsid w:val="00955187"/>
    <w:rsid w:val="00955F1E"/>
    <w:rsid w:val="00956120"/>
    <w:rsid w:val="00956B23"/>
    <w:rsid w:val="00960E08"/>
    <w:rsid w:val="00960EA6"/>
    <w:rsid w:val="009627BC"/>
    <w:rsid w:val="00974824"/>
    <w:rsid w:val="00974E81"/>
    <w:rsid w:val="009779D5"/>
    <w:rsid w:val="0098289C"/>
    <w:rsid w:val="00983507"/>
    <w:rsid w:val="00986170"/>
    <w:rsid w:val="009962D5"/>
    <w:rsid w:val="009A4C15"/>
    <w:rsid w:val="009A509A"/>
    <w:rsid w:val="009B0531"/>
    <w:rsid w:val="009B0D93"/>
    <w:rsid w:val="009B7C85"/>
    <w:rsid w:val="009C770C"/>
    <w:rsid w:val="009D0184"/>
    <w:rsid w:val="009D498A"/>
    <w:rsid w:val="009E0702"/>
    <w:rsid w:val="009E19FB"/>
    <w:rsid w:val="009E3413"/>
    <w:rsid w:val="009E4ECA"/>
    <w:rsid w:val="009E7EB1"/>
    <w:rsid w:val="009F19FC"/>
    <w:rsid w:val="009F7E48"/>
    <w:rsid w:val="00A02033"/>
    <w:rsid w:val="00A03CC4"/>
    <w:rsid w:val="00A063B1"/>
    <w:rsid w:val="00A06696"/>
    <w:rsid w:val="00A14EDA"/>
    <w:rsid w:val="00A17349"/>
    <w:rsid w:val="00A20E57"/>
    <w:rsid w:val="00A24D3A"/>
    <w:rsid w:val="00A255F0"/>
    <w:rsid w:val="00A26A7F"/>
    <w:rsid w:val="00A27298"/>
    <w:rsid w:val="00A37AFA"/>
    <w:rsid w:val="00A46FF6"/>
    <w:rsid w:val="00A500F8"/>
    <w:rsid w:val="00A51430"/>
    <w:rsid w:val="00A62645"/>
    <w:rsid w:val="00A6296B"/>
    <w:rsid w:val="00A720DD"/>
    <w:rsid w:val="00A72ED7"/>
    <w:rsid w:val="00A81A17"/>
    <w:rsid w:val="00A82C14"/>
    <w:rsid w:val="00A87139"/>
    <w:rsid w:val="00A87ECD"/>
    <w:rsid w:val="00A97807"/>
    <w:rsid w:val="00AA176A"/>
    <w:rsid w:val="00AA4501"/>
    <w:rsid w:val="00AA7664"/>
    <w:rsid w:val="00AB33F8"/>
    <w:rsid w:val="00AB5198"/>
    <w:rsid w:val="00AC0B0A"/>
    <w:rsid w:val="00AC3CA7"/>
    <w:rsid w:val="00AC5EC5"/>
    <w:rsid w:val="00AD5660"/>
    <w:rsid w:val="00AE74E7"/>
    <w:rsid w:val="00B04BBE"/>
    <w:rsid w:val="00B12FC1"/>
    <w:rsid w:val="00B2023B"/>
    <w:rsid w:val="00B3599D"/>
    <w:rsid w:val="00B36109"/>
    <w:rsid w:val="00B36B70"/>
    <w:rsid w:val="00B41D48"/>
    <w:rsid w:val="00B46C5B"/>
    <w:rsid w:val="00B511AD"/>
    <w:rsid w:val="00B55CFE"/>
    <w:rsid w:val="00B56019"/>
    <w:rsid w:val="00B563FC"/>
    <w:rsid w:val="00B57AAE"/>
    <w:rsid w:val="00B61072"/>
    <w:rsid w:val="00B6578D"/>
    <w:rsid w:val="00B6614A"/>
    <w:rsid w:val="00B70B0C"/>
    <w:rsid w:val="00B720FF"/>
    <w:rsid w:val="00B74599"/>
    <w:rsid w:val="00B828EA"/>
    <w:rsid w:val="00B829EB"/>
    <w:rsid w:val="00B93466"/>
    <w:rsid w:val="00B93B30"/>
    <w:rsid w:val="00B93C16"/>
    <w:rsid w:val="00BB2013"/>
    <w:rsid w:val="00BB2871"/>
    <w:rsid w:val="00BC02C0"/>
    <w:rsid w:val="00BC3095"/>
    <w:rsid w:val="00BC31D5"/>
    <w:rsid w:val="00BC5189"/>
    <w:rsid w:val="00BC54B5"/>
    <w:rsid w:val="00BC555E"/>
    <w:rsid w:val="00BC7939"/>
    <w:rsid w:val="00BD08F1"/>
    <w:rsid w:val="00BD0965"/>
    <w:rsid w:val="00BD136C"/>
    <w:rsid w:val="00BD1861"/>
    <w:rsid w:val="00BD2D48"/>
    <w:rsid w:val="00BD4DBC"/>
    <w:rsid w:val="00BD652B"/>
    <w:rsid w:val="00BD6F3E"/>
    <w:rsid w:val="00BD7A51"/>
    <w:rsid w:val="00BE4EC2"/>
    <w:rsid w:val="00BE7306"/>
    <w:rsid w:val="00BF3B56"/>
    <w:rsid w:val="00C00A69"/>
    <w:rsid w:val="00C02E15"/>
    <w:rsid w:val="00C02EC8"/>
    <w:rsid w:val="00C05915"/>
    <w:rsid w:val="00C15675"/>
    <w:rsid w:val="00C16A35"/>
    <w:rsid w:val="00C246F5"/>
    <w:rsid w:val="00C31660"/>
    <w:rsid w:val="00C36B9F"/>
    <w:rsid w:val="00C45D07"/>
    <w:rsid w:val="00C51D23"/>
    <w:rsid w:val="00C56067"/>
    <w:rsid w:val="00C5758E"/>
    <w:rsid w:val="00C57A0D"/>
    <w:rsid w:val="00C6448E"/>
    <w:rsid w:val="00C70E85"/>
    <w:rsid w:val="00C74923"/>
    <w:rsid w:val="00C749CF"/>
    <w:rsid w:val="00C85D83"/>
    <w:rsid w:val="00C93D6D"/>
    <w:rsid w:val="00C94675"/>
    <w:rsid w:val="00CA4818"/>
    <w:rsid w:val="00CA5442"/>
    <w:rsid w:val="00CA61C5"/>
    <w:rsid w:val="00CA6FCF"/>
    <w:rsid w:val="00CB75FD"/>
    <w:rsid w:val="00CC34B7"/>
    <w:rsid w:val="00CC4907"/>
    <w:rsid w:val="00CC4FAF"/>
    <w:rsid w:val="00CD2C10"/>
    <w:rsid w:val="00CE19DE"/>
    <w:rsid w:val="00CE4829"/>
    <w:rsid w:val="00CE4CD6"/>
    <w:rsid w:val="00CE6A78"/>
    <w:rsid w:val="00CE7652"/>
    <w:rsid w:val="00CE7B6F"/>
    <w:rsid w:val="00D0207F"/>
    <w:rsid w:val="00D02E54"/>
    <w:rsid w:val="00D14803"/>
    <w:rsid w:val="00D14D24"/>
    <w:rsid w:val="00D2138D"/>
    <w:rsid w:val="00D4515F"/>
    <w:rsid w:val="00D454FB"/>
    <w:rsid w:val="00D455E9"/>
    <w:rsid w:val="00D463BA"/>
    <w:rsid w:val="00D46DA1"/>
    <w:rsid w:val="00D51ABD"/>
    <w:rsid w:val="00D52C50"/>
    <w:rsid w:val="00D5430C"/>
    <w:rsid w:val="00D665CA"/>
    <w:rsid w:val="00D67506"/>
    <w:rsid w:val="00D67B9C"/>
    <w:rsid w:val="00D702DD"/>
    <w:rsid w:val="00D728C1"/>
    <w:rsid w:val="00D729A0"/>
    <w:rsid w:val="00D72E2A"/>
    <w:rsid w:val="00D77E55"/>
    <w:rsid w:val="00D81F74"/>
    <w:rsid w:val="00D82EF5"/>
    <w:rsid w:val="00D83A11"/>
    <w:rsid w:val="00D944D2"/>
    <w:rsid w:val="00D97838"/>
    <w:rsid w:val="00DA08B5"/>
    <w:rsid w:val="00DA277C"/>
    <w:rsid w:val="00DA7D7B"/>
    <w:rsid w:val="00DB0B2C"/>
    <w:rsid w:val="00DB1785"/>
    <w:rsid w:val="00DB2C5B"/>
    <w:rsid w:val="00DB5A6C"/>
    <w:rsid w:val="00DC2809"/>
    <w:rsid w:val="00DC5418"/>
    <w:rsid w:val="00DD0707"/>
    <w:rsid w:val="00DD1071"/>
    <w:rsid w:val="00DD1148"/>
    <w:rsid w:val="00DD24FC"/>
    <w:rsid w:val="00DD5A9D"/>
    <w:rsid w:val="00DD6D83"/>
    <w:rsid w:val="00DE64CF"/>
    <w:rsid w:val="00DF391E"/>
    <w:rsid w:val="00DF4DBE"/>
    <w:rsid w:val="00E0548F"/>
    <w:rsid w:val="00E1708C"/>
    <w:rsid w:val="00E200DC"/>
    <w:rsid w:val="00E207EA"/>
    <w:rsid w:val="00E21D98"/>
    <w:rsid w:val="00E23957"/>
    <w:rsid w:val="00E24F2C"/>
    <w:rsid w:val="00E258D1"/>
    <w:rsid w:val="00E25B06"/>
    <w:rsid w:val="00E31095"/>
    <w:rsid w:val="00E3505B"/>
    <w:rsid w:val="00E35922"/>
    <w:rsid w:val="00E37967"/>
    <w:rsid w:val="00E40E28"/>
    <w:rsid w:val="00E4367E"/>
    <w:rsid w:val="00E46312"/>
    <w:rsid w:val="00E57D5A"/>
    <w:rsid w:val="00E57E0E"/>
    <w:rsid w:val="00E604EF"/>
    <w:rsid w:val="00E60685"/>
    <w:rsid w:val="00E6274F"/>
    <w:rsid w:val="00E62A48"/>
    <w:rsid w:val="00E6642F"/>
    <w:rsid w:val="00E70E9A"/>
    <w:rsid w:val="00E75036"/>
    <w:rsid w:val="00E8472F"/>
    <w:rsid w:val="00E85C6C"/>
    <w:rsid w:val="00E85F5A"/>
    <w:rsid w:val="00E92860"/>
    <w:rsid w:val="00EA348D"/>
    <w:rsid w:val="00EA34AF"/>
    <w:rsid w:val="00EA401A"/>
    <w:rsid w:val="00EB0B49"/>
    <w:rsid w:val="00EB329D"/>
    <w:rsid w:val="00EB6900"/>
    <w:rsid w:val="00EC0EFF"/>
    <w:rsid w:val="00EC14E8"/>
    <w:rsid w:val="00EC1D90"/>
    <w:rsid w:val="00EC4793"/>
    <w:rsid w:val="00ED0B31"/>
    <w:rsid w:val="00ED2736"/>
    <w:rsid w:val="00ED47D5"/>
    <w:rsid w:val="00ED706E"/>
    <w:rsid w:val="00EE363C"/>
    <w:rsid w:val="00EE4431"/>
    <w:rsid w:val="00EE5604"/>
    <w:rsid w:val="00EF1749"/>
    <w:rsid w:val="00EF1A18"/>
    <w:rsid w:val="00EF4465"/>
    <w:rsid w:val="00EF7A79"/>
    <w:rsid w:val="00F00C9B"/>
    <w:rsid w:val="00F00CF3"/>
    <w:rsid w:val="00F01AC8"/>
    <w:rsid w:val="00F124C2"/>
    <w:rsid w:val="00F14336"/>
    <w:rsid w:val="00F15762"/>
    <w:rsid w:val="00F160AC"/>
    <w:rsid w:val="00F171A6"/>
    <w:rsid w:val="00F23690"/>
    <w:rsid w:val="00F23D2D"/>
    <w:rsid w:val="00F3611E"/>
    <w:rsid w:val="00F4686E"/>
    <w:rsid w:val="00F47FAB"/>
    <w:rsid w:val="00F5226C"/>
    <w:rsid w:val="00F5337B"/>
    <w:rsid w:val="00F53511"/>
    <w:rsid w:val="00F6029C"/>
    <w:rsid w:val="00F61DEA"/>
    <w:rsid w:val="00F71265"/>
    <w:rsid w:val="00F852CC"/>
    <w:rsid w:val="00F861D8"/>
    <w:rsid w:val="00F9274C"/>
    <w:rsid w:val="00F9286F"/>
    <w:rsid w:val="00FA1E08"/>
    <w:rsid w:val="00FA2D91"/>
    <w:rsid w:val="00FA4428"/>
    <w:rsid w:val="00FA7366"/>
    <w:rsid w:val="00FB02DA"/>
    <w:rsid w:val="00FB03C3"/>
    <w:rsid w:val="00FB3182"/>
    <w:rsid w:val="00FB5F8C"/>
    <w:rsid w:val="00FC240F"/>
    <w:rsid w:val="00FC3A24"/>
    <w:rsid w:val="00FC47DA"/>
    <w:rsid w:val="00FD124D"/>
    <w:rsid w:val="00FD3D9C"/>
    <w:rsid w:val="00FE342A"/>
    <w:rsid w:val="00FE6E19"/>
    <w:rsid w:val="00F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74457A5E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  <w:style w:type="paragraph" w:customStyle="1" w:styleId="CM9">
    <w:name w:val="CM9"/>
    <w:basedOn w:val="Normal"/>
    <w:next w:val="Normal"/>
    <w:uiPriority w:val="99"/>
    <w:rsid w:val="00E75036"/>
    <w:pPr>
      <w:widowControl/>
      <w:adjustRightInd w:val="0"/>
    </w:pPr>
    <w:rPr>
      <w:rFonts w:eastAsia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9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FFE71-2DEC-4312-803C-2051B3F52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908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3</cp:revision>
  <cp:lastPrinted>2022-09-05T20:24:00Z</cp:lastPrinted>
  <dcterms:created xsi:type="dcterms:W3CDTF">2022-10-03T16:49:00Z</dcterms:created>
  <dcterms:modified xsi:type="dcterms:W3CDTF">2022-10-03T17:14:00Z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