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5C9C0CD1" w14:textId="77777777" w:rsidR="002A2F52" w:rsidRPr="006915AC" w:rsidRDefault="002A2F52" w:rsidP="002A2F52">
      <w:pPr>
        <w:jc w:val="center"/>
        <w:rPr>
          <w:b/>
          <w:sz w:val="23"/>
          <w:szCs w:val="23"/>
        </w:rPr>
      </w:pPr>
      <w:r w:rsidRPr="006915AC">
        <w:rPr>
          <w:b/>
          <w:sz w:val="23"/>
          <w:szCs w:val="23"/>
        </w:rPr>
        <w:t>MINISTERIO DE EDUCACIÓN</w:t>
      </w:r>
    </w:p>
    <w:p w14:paraId="69A48ECE" w14:textId="77777777" w:rsidR="002A2F52" w:rsidRPr="006915AC" w:rsidRDefault="002A2F52" w:rsidP="002A2F52">
      <w:pPr>
        <w:jc w:val="center"/>
        <w:rPr>
          <w:b/>
          <w:sz w:val="23"/>
          <w:szCs w:val="23"/>
        </w:rPr>
      </w:pPr>
      <w:r w:rsidRPr="006915AC">
        <w:rPr>
          <w:b/>
          <w:sz w:val="23"/>
          <w:szCs w:val="23"/>
        </w:rPr>
        <w:t>AUDITORÍA INTERNA</w:t>
      </w:r>
    </w:p>
    <w:p w14:paraId="69076FB7" w14:textId="7B99867D" w:rsidR="002A2F52" w:rsidRPr="006915AC" w:rsidRDefault="002A2F52" w:rsidP="002A2F52">
      <w:pPr>
        <w:jc w:val="center"/>
        <w:rPr>
          <w:b/>
          <w:sz w:val="23"/>
          <w:szCs w:val="23"/>
        </w:rPr>
      </w:pPr>
      <w:r>
        <w:rPr>
          <w:b/>
          <w:sz w:val="23"/>
          <w:szCs w:val="23"/>
        </w:rPr>
        <w:t>INFORME O-DIDAI/SUB-</w:t>
      </w:r>
      <w:r w:rsidR="00D1179B">
        <w:rPr>
          <w:b/>
          <w:sz w:val="23"/>
          <w:szCs w:val="23"/>
        </w:rPr>
        <w:t>32</w:t>
      </w:r>
      <w:r>
        <w:rPr>
          <w:b/>
          <w:sz w:val="23"/>
          <w:szCs w:val="23"/>
        </w:rPr>
        <w:t>-2022</w:t>
      </w:r>
    </w:p>
    <w:p w14:paraId="5D55BB7C" w14:textId="10AC644E" w:rsidR="002A2F52" w:rsidRPr="006915AC" w:rsidRDefault="002A2F52" w:rsidP="002A2F52">
      <w:pPr>
        <w:jc w:val="center"/>
        <w:rPr>
          <w:b/>
          <w:sz w:val="23"/>
          <w:szCs w:val="23"/>
        </w:rPr>
      </w:pPr>
      <w:r>
        <w:rPr>
          <w:b/>
          <w:sz w:val="23"/>
          <w:szCs w:val="23"/>
        </w:rPr>
        <w:t>SIAD 5</w:t>
      </w:r>
      <w:r w:rsidR="00D1179B">
        <w:rPr>
          <w:b/>
          <w:sz w:val="23"/>
          <w:szCs w:val="23"/>
        </w:rPr>
        <w:t>61297</w:t>
      </w:r>
    </w:p>
    <w:p w14:paraId="3D06757D" w14:textId="77777777" w:rsidR="002A2F52" w:rsidRPr="006915AC" w:rsidRDefault="002A2F52" w:rsidP="002A2F52">
      <w:pPr>
        <w:rPr>
          <w:sz w:val="23"/>
          <w:szCs w:val="23"/>
        </w:rPr>
      </w:pPr>
    </w:p>
    <w:p w14:paraId="3BD61666" w14:textId="77777777" w:rsidR="002A2F52" w:rsidRPr="006915AC" w:rsidRDefault="002A2F52" w:rsidP="002A2F52">
      <w:pPr>
        <w:rPr>
          <w:sz w:val="23"/>
          <w:szCs w:val="23"/>
        </w:rPr>
      </w:pPr>
    </w:p>
    <w:p w14:paraId="1F2626AA" w14:textId="77777777" w:rsidR="002A2F52" w:rsidRPr="006915AC" w:rsidRDefault="002A2F52" w:rsidP="002A2F52">
      <w:pPr>
        <w:rPr>
          <w:sz w:val="23"/>
          <w:szCs w:val="23"/>
        </w:rPr>
      </w:pPr>
    </w:p>
    <w:p w14:paraId="15A618E8" w14:textId="77777777" w:rsidR="002A2F52" w:rsidRDefault="002A2F52" w:rsidP="002A2F52">
      <w:pPr>
        <w:rPr>
          <w:sz w:val="23"/>
          <w:szCs w:val="23"/>
        </w:rPr>
      </w:pPr>
    </w:p>
    <w:p w14:paraId="4D77F0E5" w14:textId="77777777" w:rsidR="00D1179B" w:rsidRDefault="00D1179B" w:rsidP="002A2F52">
      <w:pPr>
        <w:rPr>
          <w:sz w:val="23"/>
          <w:szCs w:val="23"/>
        </w:rPr>
      </w:pPr>
    </w:p>
    <w:p w14:paraId="20164B42" w14:textId="77777777" w:rsidR="002A2F52" w:rsidRPr="006915AC" w:rsidRDefault="002A2F52" w:rsidP="002A2F52">
      <w:pPr>
        <w:rPr>
          <w:sz w:val="23"/>
          <w:szCs w:val="23"/>
        </w:rPr>
      </w:pPr>
    </w:p>
    <w:p w14:paraId="1251E7B0" w14:textId="77777777" w:rsidR="002A2F52" w:rsidRPr="006915AC" w:rsidRDefault="002A2F52" w:rsidP="002A2F52">
      <w:pPr>
        <w:rPr>
          <w:sz w:val="23"/>
          <w:szCs w:val="23"/>
        </w:rPr>
      </w:pPr>
    </w:p>
    <w:p w14:paraId="6B321411" w14:textId="77777777" w:rsidR="002A2F52" w:rsidRPr="006915AC" w:rsidRDefault="002A2F52" w:rsidP="002A2F52">
      <w:pPr>
        <w:rPr>
          <w:sz w:val="23"/>
          <w:szCs w:val="23"/>
        </w:rPr>
      </w:pPr>
    </w:p>
    <w:p w14:paraId="7B38B4CD" w14:textId="77777777" w:rsidR="002A2F52" w:rsidRDefault="002A2F52" w:rsidP="002A2F52">
      <w:pPr>
        <w:rPr>
          <w:sz w:val="23"/>
          <w:szCs w:val="23"/>
        </w:rPr>
      </w:pPr>
    </w:p>
    <w:p w14:paraId="6E04377A" w14:textId="77777777" w:rsidR="00D1179B" w:rsidRPr="006915AC" w:rsidRDefault="00D1179B" w:rsidP="002A2F52">
      <w:pPr>
        <w:rPr>
          <w:sz w:val="23"/>
          <w:szCs w:val="23"/>
        </w:rPr>
      </w:pPr>
    </w:p>
    <w:p w14:paraId="497D1A94" w14:textId="77777777" w:rsidR="002A2F52" w:rsidRPr="006915AC" w:rsidRDefault="002A2F52" w:rsidP="002A2F52">
      <w:pPr>
        <w:rPr>
          <w:sz w:val="23"/>
          <w:szCs w:val="23"/>
        </w:rPr>
      </w:pPr>
    </w:p>
    <w:p w14:paraId="5F716E37" w14:textId="77777777" w:rsidR="002A2F52" w:rsidRPr="006915AC" w:rsidRDefault="002A2F52" w:rsidP="002A2F52">
      <w:pPr>
        <w:rPr>
          <w:sz w:val="23"/>
          <w:szCs w:val="23"/>
        </w:rPr>
      </w:pPr>
    </w:p>
    <w:p w14:paraId="1D9E14A4" w14:textId="77777777" w:rsidR="002A2F52" w:rsidRPr="006915AC" w:rsidRDefault="002A2F52" w:rsidP="002A2F52">
      <w:pPr>
        <w:rPr>
          <w:sz w:val="23"/>
          <w:szCs w:val="23"/>
        </w:rPr>
      </w:pPr>
    </w:p>
    <w:p w14:paraId="548A9731" w14:textId="77777777" w:rsidR="002A2F52" w:rsidRPr="006915AC" w:rsidRDefault="002A2F52" w:rsidP="002A2F52">
      <w:pPr>
        <w:rPr>
          <w:sz w:val="23"/>
          <w:szCs w:val="23"/>
        </w:rPr>
      </w:pPr>
    </w:p>
    <w:p w14:paraId="63D714CE" w14:textId="77777777" w:rsidR="002A2F52" w:rsidRPr="006915AC" w:rsidRDefault="002A2F52" w:rsidP="002A2F52">
      <w:pPr>
        <w:rPr>
          <w:sz w:val="23"/>
          <w:szCs w:val="23"/>
        </w:rPr>
      </w:pPr>
    </w:p>
    <w:p w14:paraId="1ECFBB04" w14:textId="77777777" w:rsidR="00D1179B" w:rsidRDefault="002A2F52" w:rsidP="00D1179B">
      <w:pPr>
        <w:jc w:val="center"/>
        <w:rPr>
          <w:b/>
          <w:sz w:val="23"/>
          <w:szCs w:val="23"/>
          <w:lang w:val="es-ES_tradnl"/>
        </w:rPr>
      </w:pPr>
      <w:r>
        <w:rPr>
          <w:b/>
          <w:sz w:val="23"/>
          <w:szCs w:val="23"/>
        </w:rPr>
        <w:t xml:space="preserve">Consejo o </w:t>
      </w:r>
      <w:r w:rsidR="00D1179B">
        <w:rPr>
          <w:b/>
          <w:sz w:val="23"/>
          <w:szCs w:val="23"/>
        </w:rPr>
        <w:t>c</w:t>
      </w:r>
      <w:r>
        <w:rPr>
          <w:b/>
          <w:sz w:val="23"/>
          <w:szCs w:val="23"/>
        </w:rPr>
        <w:t xml:space="preserve">onsultoría de </w:t>
      </w:r>
      <w:r w:rsidR="00D1179B">
        <w:rPr>
          <w:b/>
          <w:sz w:val="23"/>
          <w:szCs w:val="23"/>
        </w:rPr>
        <w:t>segundo</w:t>
      </w:r>
      <w:r w:rsidRPr="00ED52BF">
        <w:rPr>
          <w:b/>
          <w:sz w:val="23"/>
          <w:szCs w:val="23"/>
        </w:rPr>
        <w:t xml:space="preserve"> </w:t>
      </w:r>
      <w:r w:rsidR="00D1179B">
        <w:rPr>
          <w:b/>
          <w:sz w:val="23"/>
          <w:szCs w:val="23"/>
        </w:rPr>
        <w:t>s</w:t>
      </w:r>
      <w:r w:rsidRPr="00ED52BF">
        <w:rPr>
          <w:b/>
          <w:sz w:val="23"/>
          <w:szCs w:val="23"/>
        </w:rPr>
        <w:t>eguimiento</w:t>
      </w:r>
      <w:r>
        <w:rPr>
          <w:b/>
          <w:sz w:val="23"/>
          <w:szCs w:val="23"/>
        </w:rPr>
        <w:t xml:space="preserve"> </w:t>
      </w:r>
      <w:r w:rsidR="00D1179B" w:rsidRPr="00D1179B">
        <w:rPr>
          <w:b/>
          <w:sz w:val="23"/>
          <w:szCs w:val="23"/>
          <w:lang w:val="es-ES_tradnl"/>
        </w:rPr>
        <w:t xml:space="preserve">a las </w:t>
      </w:r>
      <w:r w:rsidR="00D1179B">
        <w:rPr>
          <w:b/>
          <w:sz w:val="23"/>
          <w:szCs w:val="23"/>
          <w:lang w:val="es-ES_tradnl"/>
        </w:rPr>
        <w:t>r</w:t>
      </w:r>
      <w:r w:rsidR="00D1179B" w:rsidRPr="00D1179B">
        <w:rPr>
          <w:b/>
          <w:sz w:val="23"/>
          <w:szCs w:val="23"/>
          <w:lang w:val="es-ES_tradnl"/>
        </w:rPr>
        <w:t xml:space="preserve">ecomendaciones </w:t>
      </w:r>
      <w:r w:rsidR="00D1179B">
        <w:rPr>
          <w:b/>
          <w:sz w:val="23"/>
          <w:szCs w:val="23"/>
          <w:lang w:val="es-ES_tradnl"/>
        </w:rPr>
        <w:t>e</w:t>
      </w:r>
      <w:r w:rsidR="00D1179B" w:rsidRPr="00D1179B">
        <w:rPr>
          <w:b/>
          <w:sz w:val="23"/>
          <w:szCs w:val="23"/>
          <w:lang w:val="es-ES_tradnl"/>
        </w:rPr>
        <w:t xml:space="preserve">mitidas por la Contraloría General de Cuentas, en el </w:t>
      </w:r>
      <w:r w:rsidR="00D1179B">
        <w:rPr>
          <w:b/>
          <w:sz w:val="23"/>
          <w:szCs w:val="23"/>
          <w:lang w:val="es-ES_tradnl"/>
        </w:rPr>
        <w:t>I</w:t>
      </w:r>
      <w:r w:rsidR="00D1179B" w:rsidRPr="00D1179B">
        <w:rPr>
          <w:b/>
          <w:sz w:val="23"/>
          <w:szCs w:val="23"/>
          <w:lang w:val="es-ES_tradnl"/>
        </w:rPr>
        <w:t>nforme de Auditoría Financiera y de Cumplimiento, por el período del 01 de enero al 31 de diciembre de 2020, que quedaron en proceso en el Informe</w:t>
      </w:r>
      <w:r w:rsidR="00D1179B">
        <w:rPr>
          <w:b/>
          <w:sz w:val="23"/>
          <w:szCs w:val="23"/>
          <w:lang w:val="es-ES_tradnl"/>
        </w:rPr>
        <w:t xml:space="preserve">  </w:t>
      </w:r>
    </w:p>
    <w:p w14:paraId="4B85EF87" w14:textId="22463BA2" w:rsidR="002A2F52" w:rsidRPr="006915AC" w:rsidRDefault="00D1179B" w:rsidP="00D1179B">
      <w:pPr>
        <w:jc w:val="center"/>
        <w:rPr>
          <w:sz w:val="23"/>
          <w:szCs w:val="23"/>
        </w:rPr>
      </w:pPr>
      <w:r w:rsidRPr="00D1179B">
        <w:rPr>
          <w:b/>
          <w:sz w:val="23"/>
          <w:szCs w:val="23"/>
          <w:lang w:val="es-ES_tradnl"/>
        </w:rPr>
        <w:t>CUA 105346-1-2021 en la Dirección Departamental de Educación Guatemala Norte</w:t>
      </w:r>
    </w:p>
    <w:p w14:paraId="6C42F092" w14:textId="77777777" w:rsidR="002A2F52" w:rsidRPr="006915AC" w:rsidRDefault="002A2F52" w:rsidP="002A2F52">
      <w:pPr>
        <w:rPr>
          <w:sz w:val="23"/>
          <w:szCs w:val="23"/>
        </w:rPr>
      </w:pPr>
    </w:p>
    <w:p w14:paraId="5F140BC5" w14:textId="77777777" w:rsidR="002A2F52" w:rsidRPr="006915AC" w:rsidRDefault="002A2F52" w:rsidP="002A2F52">
      <w:pPr>
        <w:rPr>
          <w:sz w:val="23"/>
          <w:szCs w:val="23"/>
        </w:rPr>
      </w:pPr>
    </w:p>
    <w:p w14:paraId="1F1472CA" w14:textId="77777777" w:rsidR="002A2F52" w:rsidRPr="006915AC" w:rsidRDefault="002A2F52" w:rsidP="002A2F52">
      <w:pPr>
        <w:rPr>
          <w:sz w:val="23"/>
          <w:szCs w:val="23"/>
        </w:rPr>
      </w:pPr>
    </w:p>
    <w:p w14:paraId="6E846A46" w14:textId="77777777" w:rsidR="002A2F52" w:rsidRPr="006915AC" w:rsidRDefault="002A2F52" w:rsidP="002A2F52">
      <w:pPr>
        <w:rPr>
          <w:sz w:val="23"/>
          <w:szCs w:val="23"/>
        </w:rPr>
      </w:pPr>
    </w:p>
    <w:p w14:paraId="68EDF6CA" w14:textId="77777777" w:rsidR="002A2F52" w:rsidRPr="006915AC" w:rsidRDefault="002A2F52" w:rsidP="002A2F52">
      <w:pPr>
        <w:rPr>
          <w:sz w:val="23"/>
          <w:szCs w:val="23"/>
        </w:rPr>
      </w:pPr>
    </w:p>
    <w:p w14:paraId="0C218ADD" w14:textId="77777777" w:rsidR="002A2F52" w:rsidRPr="006915AC" w:rsidRDefault="002A2F52" w:rsidP="002A2F52">
      <w:pPr>
        <w:rPr>
          <w:sz w:val="23"/>
          <w:szCs w:val="23"/>
        </w:rPr>
      </w:pPr>
    </w:p>
    <w:p w14:paraId="7DD8EDD7" w14:textId="77777777" w:rsidR="002A2F52" w:rsidRPr="006915AC" w:rsidRDefault="002A2F52" w:rsidP="002A2F52">
      <w:pPr>
        <w:rPr>
          <w:sz w:val="23"/>
          <w:szCs w:val="23"/>
        </w:rPr>
      </w:pPr>
    </w:p>
    <w:p w14:paraId="06293BBB" w14:textId="77777777" w:rsidR="002A2F52" w:rsidRPr="006915AC" w:rsidRDefault="002A2F52" w:rsidP="002A2F52">
      <w:pPr>
        <w:rPr>
          <w:sz w:val="23"/>
          <w:szCs w:val="23"/>
        </w:rPr>
      </w:pPr>
    </w:p>
    <w:p w14:paraId="76E53AB0" w14:textId="77777777" w:rsidR="002A2F52" w:rsidRPr="006915AC" w:rsidRDefault="002A2F52" w:rsidP="002A2F52">
      <w:pPr>
        <w:rPr>
          <w:sz w:val="23"/>
          <w:szCs w:val="23"/>
        </w:rPr>
      </w:pPr>
    </w:p>
    <w:p w14:paraId="53097643" w14:textId="77777777" w:rsidR="002A2F52" w:rsidRPr="006915AC" w:rsidRDefault="002A2F52" w:rsidP="002A2F52">
      <w:pPr>
        <w:rPr>
          <w:sz w:val="23"/>
          <w:szCs w:val="23"/>
        </w:rPr>
      </w:pPr>
    </w:p>
    <w:p w14:paraId="2D0AB9CA" w14:textId="77777777" w:rsidR="002A2F52" w:rsidRPr="006915AC" w:rsidRDefault="002A2F52" w:rsidP="002A2F52">
      <w:pPr>
        <w:rPr>
          <w:sz w:val="23"/>
          <w:szCs w:val="23"/>
        </w:rPr>
      </w:pPr>
    </w:p>
    <w:p w14:paraId="0F863EDF" w14:textId="77777777" w:rsidR="002A2F52" w:rsidRPr="006915AC" w:rsidRDefault="002A2F52" w:rsidP="002A2F52">
      <w:pPr>
        <w:rPr>
          <w:sz w:val="23"/>
          <w:szCs w:val="23"/>
        </w:rPr>
      </w:pPr>
    </w:p>
    <w:p w14:paraId="2C26A53D" w14:textId="77777777" w:rsidR="002A2F52" w:rsidRDefault="002A2F52" w:rsidP="002A2F52">
      <w:pPr>
        <w:rPr>
          <w:sz w:val="23"/>
          <w:szCs w:val="23"/>
        </w:rPr>
      </w:pPr>
    </w:p>
    <w:p w14:paraId="6A2D7C3E" w14:textId="77777777" w:rsidR="00D1179B" w:rsidRPr="006915AC" w:rsidRDefault="00D1179B" w:rsidP="002A2F52">
      <w:pPr>
        <w:rPr>
          <w:sz w:val="23"/>
          <w:szCs w:val="23"/>
        </w:rPr>
      </w:pPr>
    </w:p>
    <w:p w14:paraId="7BE2B167" w14:textId="77777777" w:rsidR="002A2F52" w:rsidRDefault="002A2F52" w:rsidP="002A2F52">
      <w:pPr>
        <w:rPr>
          <w:sz w:val="23"/>
          <w:szCs w:val="23"/>
        </w:rPr>
      </w:pPr>
    </w:p>
    <w:p w14:paraId="4593AD9B" w14:textId="77777777" w:rsidR="00D1179B" w:rsidRPr="006915AC" w:rsidRDefault="00D1179B" w:rsidP="002A2F52">
      <w:pPr>
        <w:rPr>
          <w:sz w:val="23"/>
          <w:szCs w:val="23"/>
        </w:rPr>
      </w:pPr>
    </w:p>
    <w:p w14:paraId="42BCB5F4" w14:textId="76FF9212" w:rsidR="002A2F52" w:rsidRDefault="002A2F52" w:rsidP="002A2F52">
      <w:pPr>
        <w:jc w:val="center"/>
        <w:rPr>
          <w:b/>
          <w:sz w:val="23"/>
          <w:szCs w:val="23"/>
        </w:rPr>
      </w:pPr>
      <w:r w:rsidRPr="006915AC">
        <w:rPr>
          <w:b/>
          <w:sz w:val="23"/>
          <w:szCs w:val="23"/>
        </w:rPr>
        <w:t xml:space="preserve">GUATEMALA, </w:t>
      </w:r>
      <w:r w:rsidR="00D1179B">
        <w:rPr>
          <w:b/>
          <w:sz w:val="23"/>
          <w:szCs w:val="23"/>
        </w:rPr>
        <w:t>FEBRERO</w:t>
      </w:r>
      <w:r w:rsidRPr="006915AC">
        <w:rPr>
          <w:b/>
          <w:sz w:val="23"/>
          <w:szCs w:val="23"/>
        </w:rPr>
        <w:t xml:space="preserve"> DE 202</w:t>
      </w:r>
      <w:r>
        <w:rPr>
          <w:b/>
          <w:sz w:val="23"/>
          <w:szCs w:val="23"/>
        </w:rPr>
        <w:t>2</w:t>
      </w:r>
    </w:p>
    <w:p w14:paraId="43431D6B" w14:textId="76763442" w:rsidR="00DB777A" w:rsidRDefault="00DB777A">
      <w:pPr>
        <w:spacing w:after="33" w:line="259" w:lineRule="auto"/>
        <w:ind w:left="722" w:right="1"/>
        <w:jc w:val="center"/>
        <w:rPr>
          <w:b/>
        </w:rPr>
      </w:pPr>
    </w:p>
    <w:p w14:paraId="0C3F22B6" w14:textId="77777777" w:rsidR="00AB01AF" w:rsidRDefault="00AB01AF">
      <w:pPr>
        <w:spacing w:after="33" w:line="259" w:lineRule="auto"/>
        <w:ind w:left="722" w:right="1"/>
        <w:jc w:val="center"/>
        <w:rPr>
          <w:b/>
        </w:rPr>
      </w:pPr>
    </w:p>
    <w:p w14:paraId="6D23461B" w14:textId="77777777" w:rsidR="00AB01AF" w:rsidRDefault="00AB01AF">
      <w:pPr>
        <w:spacing w:after="33" w:line="259" w:lineRule="auto"/>
        <w:ind w:left="722" w:right="1"/>
        <w:jc w:val="center"/>
        <w:rPr>
          <w:b/>
        </w:rPr>
      </w:pPr>
    </w:p>
    <w:p w14:paraId="7D456E29" w14:textId="77777777" w:rsidR="00AB01AF" w:rsidRDefault="00AB01AF">
      <w:pPr>
        <w:spacing w:after="33" w:line="259" w:lineRule="auto"/>
        <w:ind w:left="722" w:right="1"/>
        <w:jc w:val="center"/>
      </w:pPr>
    </w:p>
    <w:p w14:paraId="43431D6C" w14:textId="77777777" w:rsidR="00DB777A" w:rsidRDefault="00B35046">
      <w:pPr>
        <w:spacing w:after="33" w:line="259" w:lineRule="auto"/>
        <w:ind w:left="722" w:right="709"/>
        <w:jc w:val="center"/>
      </w:pPr>
      <w:r>
        <w:rPr>
          <w:b/>
        </w:rPr>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p w14:paraId="4E1734F0" w14:textId="15B08D05" w:rsidR="0041208E" w:rsidRDefault="0041208E" w:rsidP="00AF0CD3">
      <w:pPr>
        <w:pStyle w:val="TDC1"/>
        <w:tabs>
          <w:tab w:val="right" w:pos="8117"/>
        </w:tabs>
      </w:pPr>
    </w:p>
    <w:p w14:paraId="43431D75" w14:textId="7BAA59D6" w:rsidR="00DB777A" w:rsidRDefault="0041208E" w:rsidP="00AF0CD3">
      <w:pPr>
        <w:pStyle w:val="TDC1"/>
        <w:tabs>
          <w:tab w:val="right" w:pos="8117"/>
        </w:tabs>
      </w:pPr>
      <w:r>
        <w:t xml:space="preserve">INTRODUCCION </w:t>
      </w:r>
      <w:r>
        <w:tab/>
        <w:t>1</w:t>
      </w:r>
    </w:p>
    <w:p w14:paraId="514564D9" w14:textId="77777777" w:rsidR="0041208E" w:rsidRDefault="0041208E" w:rsidP="00AF0CD3">
      <w:pPr>
        <w:pStyle w:val="TDC1"/>
        <w:tabs>
          <w:tab w:val="right" w:pos="8117"/>
        </w:tabs>
      </w:pPr>
    </w:p>
    <w:p w14:paraId="5B3055D0" w14:textId="6361C304" w:rsidR="0041208E" w:rsidRDefault="0041208E" w:rsidP="00AF0CD3">
      <w:pPr>
        <w:pStyle w:val="TDC1"/>
        <w:tabs>
          <w:tab w:val="right" w:pos="8117"/>
        </w:tabs>
      </w:pPr>
      <w:r>
        <w:t>OBJETIVOS</w:t>
      </w:r>
      <w:r>
        <w:tab/>
        <w:t>1</w:t>
      </w:r>
    </w:p>
    <w:p w14:paraId="7D05D24D" w14:textId="77777777" w:rsidR="0041208E" w:rsidRDefault="0041208E" w:rsidP="00AF0CD3">
      <w:pPr>
        <w:pStyle w:val="TDC1"/>
        <w:tabs>
          <w:tab w:val="right" w:pos="8117"/>
        </w:tabs>
      </w:pPr>
    </w:p>
    <w:p w14:paraId="388351C9" w14:textId="20E563FD" w:rsidR="0041208E" w:rsidRDefault="0041208E" w:rsidP="00AF0CD3">
      <w:pPr>
        <w:pStyle w:val="TDC1"/>
        <w:tabs>
          <w:tab w:val="right" w:pos="8117"/>
        </w:tabs>
      </w:pPr>
      <w:r>
        <w:t>ALCANCE DE LA ACTIVIDAD</w:t>
      </w:r>
      <w:r>
        <w:tab/>
        <w:t>1</w:t>
      </w:r>
    </w:p>
    <w:p w14:paraId="1B399DD4" w14:textId="77777777" w:rsidR="0041208E" w:rsidRDefault="0041208E" w:rsidP="00AF0CD3">
      <w:pPr>
        <w:pStyle w:val="TDC1"/>
        <w:tabs>
          <w:tab w:val="right" w:pos="8117"/>
        </w:tabs>
      </w:pPr>
    </w:p>
    <w:p w14:paraId="19C5B8BE" w14:textId="7FE0F088" w:rsidR="0041208E" w:rsidRDefault="0041208E" w:rsidP="00AF0CD3">
      <w:pPr>
        <w:pStyle w:val="TDC1"/>
        <w:tabs>
          <w:tab w:val="right" w:pos="8117"/>
        </w:tabs>
      </w:pPr>
      <w:r>
        <w:t>RESULTADOS DE  LA ACTIVIDAD</w:t>
      </w:r>
      <w:r>
        <w:tab/>
        <w:t>1</w:t>
      </w:r>
    </w:p>
    <w:p w14:paraId="718B163C" w14:textId="77777777" w:rsidR="0041208E" w:rsidRDefault="0041208E" w:rsidP="00AF0CD3">
      <w:pPr>
        <w:pStyle w:val="TDC1"/>
        <w:tabs>
          <w:tab w:val="right" w:pos="8117"/>
        </w:tabs>
      </w:pPr>
    </w:p>
    <w:p w14:paraId="7378919B" w14:textId="7376DF6A" w:rsidR="0041208E" w:rsidRDefault="0041208E" w:rsidP="00AF0CD3">
      <w:pPr>
        <w:pStyle w:val="TDC1"/>
        <w:tabs>
          <w:tab w:val="right" w:pos="8117"/>
        </w:tabs>
        <w:sectPr w:rsidR="0041208E" w:rsidSect="004A0EA2">
          <w:headerReference w:type="default" r:id="rId11"/>
          <w:pgSz w:w="12240" w:h="15840"/>
          <w:pgMar w:top="1159" w:right="2412" w:bottom="665" w:left="1701" w:header="720" w:footer="519" w:gutter="0"/>
          <w:cols w:space="720"/>
        </w:sectPr>
      </w:pPr>
      <w:r>
        <w:t>ANEXOS</w:t>
      </w:r>
      <w:r>
        <w:tab/>
        <w:t>3</w:t>
      </w:r>
    </w:p>
    <w:p w14:paraId="3A6543D0" w14:textId="77777777" w:rsidR="002A2F52" w:rsidRDefault="002A2F52" w:rsidP="002A2F52">
      <w:pPr>
        <w:spacing w:line="276" w:lineRule="auto"/>
        <w:rPr>
          <w:b/>
          <w:szCs w:val="24"/>
        </w:rPr>
      </w:pPr>
    </w:p>
    <w:p w14:paraId="0EF7FABC" w14:textId="77777777" w:rsidR="002A2F52" w:rsidRPr="002A2F52" w:rsidRDefault="002A2F52" w:rsidP="002A2F52">
      <w:pPr>
        <w:spacing w:line="276" w:lineRule="auto"/>
        <w:rPr>
          <w:b/>
          <w:szCs w:val="24"/>
        </w:rPr>
      </w:pPr>
      <w:r w:rsidRPr="002A2F52">
        <w:rPr>
          <w:b/>
          <w:szCs w:val="24"/>
        </w:rPr>
        <w:t>INTRODUCCIÓN</w:t>
      </w:r>
    </w:p>
    <w:p w14:paraId="5A5AA7E1" w14:textId="77777777" w:rsidR="002A2F52" w:rsidRPr="002A2F52" w:rsidRDefault="002A2F52" w:rsidP="002A2F52">
      <w:pPr>
        <w:spacing w:line="276" w:lineRule="auto"/>
        <w:rPr>
          <w:b/>
          <w:szCs w:val="24"/>
        </w:rPr>
      </w:pPr>
    </w:p>
    <w:p w14:paraId="62E75BAC" w14:textId="2C8F6B76" w:rsidR="002A2F52" w:rsidRPr="002A2F52" w:rsidRDefault="002A2F52" w:rsidP="002A2F52">
      <w:pPr>
        <w:spacing w:line="276" w:lineRule="auto"/>
        <w:rPr>
          <w:szCs w:val="24"/>
        </w:rPr>
      </w:pPr>
      <w:r w:rsidRPr="002A2F52">
        <w:rPr>
          <w:szCs w:val="24"/>
        </w:rPr>
        <w:t>De conformidad con el Nombramiento O-DIDAI/SUB-</w:t>
      </w:r>
      <w:r w:rsidR="00D1179B">
        <w:rPr>
          <w:szCs w:val="24"/>
        </w:rPr>
        <w:t>32</w:t>
      </w:r>
      <w:r w:rsidRPr="002A2F52">
        <w:rPr>
          <w:szCs w:val="24"/>
        </w:rPr>
        <w:t>-2022 de fecha 2</w:t>
      </w:r>
      <w:r w:rsidR="00D1179B">
        <w:rPr>
          <w:szCs w:val="24"/>
        </w:rPr>
        <w:t>7</w:t>
      </w:r>
      <w:r w:rsidRPr="002A2F52">
        <w:rPr>
          <w:szCs w:val="24"/>
        </w:rPr>
        <w:t xml:space="preserve"> de enero de 2022, emitido por la Directora de la Dirección de Auditoria Interna -DIDAI- del Ministerio de Educación, fui designado para </w:t>
      </w:r>
      <w:r w:rsidR="00D1179B">
        <w:rPr>
          <w:szCs w:val="24"/>
        </w:rPr>
        <w:t xml:space="preserve">que en modalidad de teletrabajo </w:t>
      </w:r>
      <w:r w:rsidRPr="002A2F52">
        <w:rPr>
          <w:szCs w:val="24"/>
        </w:rPr>
        <w:t>reali</w:t>
      </w:r>
      <w:r w:rsidR="00D1179B">
        <w:rPr>
          <w:szCs w:val="24"/>
        </w:rPr>
        <w:t>ce</w:t>
      </w:r>
      <w:r w:rsidRPr="002A2F52">
        <w:rPr>
          <w:szCs w:val="24"/>
        </w:rPr>
        <w:t xml:space="preserve"> </w:t>
      </w:r>
      <w:r w:rsidR="00D1179B">
        <w:rPr>
          <w:szCs w:val="24"/>
        </w:rPr>
        <w:t xml:space="preserve">el segundo </w:t>
      </w:r>
      <w:r w:rsidRPr="002A2F52">
        <w:rPr>
          <w:szCs w:val="24"/>
          <w:lang w:val="es-ES"/>
        </w:rPr>
        <w:t xml:space="preserve">seguimiento </w:t>
      </w:r>
      <w:r w:rsidR="00D1179B" w:rsidRPr="00D1179B">
        <w:rPr>
          <w:szCs w:val="24"/>
          <w:lang w:val="es-ES_tradnl"/>
        </w:rPr>
        <w:t>a las recomendaciones emitidas por la Contraloría General de Cuentas, en el informe de Auditoría Financiera y de Cumplimiento, por el período del 01 de enero al 31 de diciembre de 2020, que quedaron en proceso</w:t>
      </w:r>
      <w:r w:rsidR="00D1179B">
        <w:rPr>
          <w:szCs w:val="24"/>
          <w:lang w:val="es-ES_tradnl"/>
        </w:rPr>
        <w:t>,</w:t>
      </w:r>
      <w:r w:rsidR="00D1179B" w:rsidRPr="00D1179B">
        <w:rPr>
          <w:szCs w:val="24"/>
          <w:lang w:val="es-ES_tradnl"/>
        </w:rPr>
        <w:t xml:space="preserve"> en el Informe CUA 105346-1-2021 en la Dirección Departamental de Educación Guatemala Norte</w:t>
      </w:r>
      <w:r w:rsidRPr="002A2F52">
        <w:rPr>
          <w:szCs w:val="24"/>
        </w:rPr>
        <w:t>.</w:t>
      </w:r>
    </w:p>
    <w:p w14:paraId="60B4B5C4" w14:textId="77777777" w:rsidR="002A2F52" w:rsidRPr="002A2F52" w:rsidRDefault="002A2F52" w:rsidP="002A2F52">
      <w:pPr>
        <w:spacing w:line="276" w:lineRule="auto"/>
        <w:rPr>
          <w:szCs w:val="24"/>
        </w:rPr>
      </w:pPr>
      <w:r w:rsidRPr="002A2F52">
        <w:rPr>
          <w:szCs w:val="24"/>
        </w:rPr>
        <w:t xml:space="preserve"> </w:t>
      </w:r>
    </w:p>
    <w:p w14:paraId="0FAE09B5" w14:textId="77777777" w:rsidR="002A2F52" w:rsidRPr="002A2F52" w:rsidRDefault="002A2F52" w:rsidP="002A2F52">
      <w:pPr>
        <w:spacing w:line="276" w:lineRule="auto"/>
        <w:rPr>
          <w:b/>
          <w:szCs w:val="24"/>
        </w:rPr>
      </w:pPr>
      <w:r w:rsidRPr="002A2F52">
        <w:rPr>
          <w:b/>
          <w:szCs w:val="24"/>
        </w:rPr>
        <w:t>OBJETIVOS</w:t>
      </w:r>
    </w:p>
    <w:p w14:paraId="22B70EA4" w14:textId="77777777" w:rsidR="002A2F52" w:rsidRPr="002A2F52" w:rsidRDefault="002A2F52" w:rsidP="002A2F52">
      <w:pPr>
        <w:spacing w:line="276" w:lineRule="auto"/>
        <w:rPr>
          <w:b/>
          <w:szCs w:val="24"/>
        </w:rPr>
      </w:pPr>
    </w:p>
    <w:p w14:paraId="63B971A8" w14:textId="77777777" w:rsidR="002A2F52" w:rsidRPr="002A2F52" w:rsidRDefault="002A2F52" w:rsidP="002A2F52">
      <w:pPr>
        <w:spacing w:line="276" w:lineRule="auto"/>
        <w:rPr>
          <w:b/>
          <w:szCs w:val="24"/>
        </w:rPr>
      </w:pPr>
      <w:r w:rsidRPr="002A2F52">
        <w:rPr>
          <w:b/>
          <w:szCs w:val="24"/>
        </w:rPr>
        <w:t>GENERAL</w:t>
      </w:r>
    </w:p>
    <w:p w14:paraId="5C4A3031" w14:textId="77777777" w:rsidR="002A2F52" w:rsidRPr="002A2F52" w:rsidRDefault="002A2F52" w:rsidP="002A2F52">
      <w:pPr>
        <w:spacing w:line="276" w:lineRule="auto"/>
        <w:rPr>
          <w:szCs w:val="24"/>
        </w:rPr>
      </w:pPr>
    </w:p>
    <w:p w14:paraId="2527B2CD" w14:textId="0E98E031" w:rsidR="002A2F52" w:rsidRPr="002A2F52" w:rsidRDefault="002A2F52" w:rsidP="002A2F52">
      <w:pPr>
        <w:spacing w:line="276" w:lineRule="auto"/>
        <w:rPr>
          <w:szCs w:val="24"/>
        </w:rPr>
      </w:pPr>
      <w:r w:rsidRPr="002A2F52">
        <w:rPr>
          <w:szCs w:val="24"/>
        </w:rPr>
        <w:t xml:space="preserve">Realizar </w:t>
      </w:r>
      <w:r w:rsidR="00D1179B">
        <w:rPr>
          <w:szCs w:val="24"/>
        </w:rPr>
        <w:t>segundo</w:t>
      </w:r>
      <w:r w:rsidRPr="002A2F52">
        <w:rPr>
          <w:szCs w:val="24"/>
        </w:rPr>
        <w:t xml:space="preserve"> seguimiento a las recomendaciones emitidas por la Contraloría General de Cuentas.</w:t>
      </w:r>
    </w:p>
    <w:p w14:paraId="7F0324A1" w14:textId="77777777" w:rsidR="002A2F52" w:rsidRPr="002A2F52" w:rsidRDefault="002A2F52" w:rsidP="002A2F52">
      <w:pPr>
        <w:spacing w:line="276" w:lineRule="auto"/>
        <w:rPr>
          <w:szCs w:val="24"/>
        </w:rPr>
      </w:pPr>
    </w:p>
    <w:p w14:paraId="36A1439A" w14:textId="77777777" w:rsidR="002A2F52" w:rsidRPr="002A2F52" w:rsidRDefault="002A2F52" w:rsidP="002A2F52">
      <w:pPr>
        <w:spacing w:line="276" w:lineRule="auto"/>
        <w:rPr>
          <w:b/>
          <w:szCs w:val="24"/>
        </w:rPr>
      </w:pPr>
      <w:r w:rsidRPr="002A2F52">
        <w:rPr>
          <w:b/>
          <w:szCs w:val="24"/>
        </w:rPr>
        <w:t>ESPECIFICOS</w:t>
      </w:r>
    </w:p>
    <w:p w14:paraId="63AB4263" w14:textId="77777777" w:rsidR="002A2F52" w:rsidRPr="002A2F52" w:rsidRDefault="002A2F52" w:rsidP="002A2F52">
      <w:pPr>
        <w:spacing w:line="276" w:lineRule="auto"/>
        <w:rPr>
          <w:szCs w:val="24"/>
        </w:rPr>
      </w:pPr>
    </w:p>
    <w:p w14:paraId="3C1EA8D5" w14:textId="77777777" w:rsidR="002A2F52" w:rsidRPr="002A2F52" w:rsidRDefault="002A2F52" w:rsidP="002A2F52">
      <w:pPr>
        <w:spacing w:line="276" w:lineRule="auto"/>
        <w:rPr>
          <w:szCs w:val="24"/>
        </w:rPr>
      </w:pPr>
      <w:r w:rsidRPr="002A2F52">
        <w:rPr>
          <w:szCs w:val="24"/>
        </w:rPr>
        <w:t>Verificar si existen recomendaciones implementadas, en proceso e incumplidas.</w:t>
      </w:r>
    </w:p>
    <w:p w14:paraId="7F3FB72F" w14:textId="77777777" w:rsidR="002A2F52" w:rsidRPr="002A2F52" w:rsidRDefault="002A2F52" w:rsidP="002A2F52">
      <w:pPr>
        <w:spacing w:line="276" w:lineRule="auto"/>
        <w:rPr>
          <w:szCs w:val="24"/>
        </w:rPr>
      </w:pPr>
    </w:p>
    <w:p w14:paraId="4A639509" w14:textId="77777777" w:rsidR="002A2F52" w:rsidRPr="002A2F52" w:rsidRDefault="002A2F52" w:rsidP="002A2F52">
      <w:pPr>
        <w:spacing w:line="276" w:lineRule="auto"/>
        <w:rPr>
          <w:b/>
          <w:szCs w:val="24"/>
        </w:rPr>
      </w:pPr>
      <w:r w:rsidRPr="002A2F52">
        <w:rPr>
          <w:b/>
          <w:szCs w:val="24"/>
        </w:rPr>
        <w:t>ALCANCE DE LA ACTIVIDAD</w:t>
      </w:r>
    </w:p>
    <w:p w14:paraId="695969FC" w14:textId="77777777" w:rsidR="002A2F52" w:rsidRPr="002A2F52" w:rsidRDefault="002A2F52" w:rsidP="002A2F52">
      <w:pPr>
        <w:spacing w:line="276" w:lineRule="auto"/>
        <w:rPr>
          <w:szCs w:val="24"/>
        </w:rPr>
      </w:pPr>
    </w:p>
    <w:p w14:paraId="2643E215" w14:textId="3572DC7C" w:rsidR="002A2F52" w:rsidRPr="00E412B0" w:rsidRDefault="002A2F52" w:rsidP="002A2F52">
      <w:pPr>
        <w:spacing w:line="276" w:lineRule="auto"/>
        <w:rPr>
          <w:szCs w:val="24"/>
          <w:lang w:bidi="es-ES"/>
        </w:rPr>
      </w:pPr>
      <w:r w:rsidRPr="00E412B0">
        <w:rPr>
          <w:szCs w:val="24"/>
          <w:lang w:bidi="es-ES"/>
        </w:rPr>
        <w:t xml:space="preserve">Se efectuó </w:t>
      </w:r>
      <w:r w:rsidR="00D1179B" w:rsidRPr="00E412B0">
        <w:rPr>
          <w:szCs w:val="24"/>
          <w:lang w:bidi="es-ES"/>
        </w:rPr>
        <w:t>segundo</w:t>
      </w:r>
      <w:r w:rsidRPr="00E412B0">
        <w:rPr>
          <w:szCs w:val="24"/>
          <w:lang w:bidi="es-ES"/>
        </w:rPr>
        <w:t xml:space="preserve"> seguimiento a </w:t>
      </w:r>
      <w:r w:rsidR="00D1179B" w:rsidRPr="00E412B0">
        <w:rPr>
          <w:szCs w:val="24"/>
          <w:lang w:bidi="es-ES"/>
        </w:rPr>
        <w:t>1</w:t>
      </w:r>
      <w:r w:rsidRPr="00E412B0">
        <w:rPr>
          <w:szCs w:val="24"/>
          <w:lang w:bidi="es-ES"/>
        </w:rPr>
        <w:t xml:space="preserve"> recomendaci</w:t>
      </w:r>
      <w:r w:rsidR="00D1179B" w:rsidRPr="00E412B0">
        <w:rPr>
          <w:szCs w:val="24"/>
          <w:lang w:bidi="es-ES"/>
        </w:rPr>
        <w:t>ón</w:t>
      </w:r>
      <w:r w:rsidRPr="00E412B0">
        <w:rPr>
          <w:szCs w:val="24"/>
          <w:lang w:bidi="es-ES"/>
        </w:rPr>
        <w:t xml:space="preserve"> emitidas por la Contraloría General de Cuentas, </w:t>
      </w:r>
      <w:r w:rsidR="0031791D" w:rsidRPr="00E412B0">
        <w:rPr>
          <w:szCs w:val="24"/>
        </w:rPr>
        <w:t>en el informe de Auditoría Financiera y de Cumplimiento, por el período del 01 de enero al 31 de diciembre de 2020</w:t>
      </w:r>
      <w:r w:rsidRPr="00E412B0">
        <w:rPr>
          <w:szCs w:val="24"/>
          <w:lang w:bidi="es-ES"/>
        </w:rPr>
        <w:t xml:space="preserve">, </w:t>
      </w:r>
      <w:r w:rsidR="0031791D" w:rsidRPr="00E412B0">
        <w:rPr>
          <w:szCs w:val="24"/>
          <w:lang w:bidi="es-ES"/>
        </w:rPr>
        <w:t xml:space="preserve">la cual </w:t>
      </w:r>
      <w:r w:rsidR="0031791D" w:rsidRPr="00E412B0">
        <w:rPr>
          <w:szCs w:val="24"/>
        </w:rPr>
        <w:t>qued</w:t>
      </w:r>
      <w:r w:rsidR="00E412B0" w:rsidRPr="00E412B0">
        <w:rPr>
          <w:szCs w:val="24"/>
        </w:rPr>
        <w:t>ó</w:t>
      </w:r>
      <w:r w:rsidR="0031791D" w:rsidRPr="00E412B0">
        <w:rPr>
          <w:szCs w:val="24"/>
        </w:rPr>
        <w:t xml:space="preserve"> en proceso en el Informe CUA 105346-1-2021 en la Dirección Departamental de Educación Guatemala Norte</w:t>
      </w:r>
      <w:r w:rsidRPr="00E412B0">
        <w:rPr>
          <w:szCs w:val="24"/>
          <w:lang w:bidi="es-ES"/>
        </w:rPr>
        <w:t>.</w:t>
      </w:r>
    </w:p>
    <w:p w14:paraId="15450AEF" w14:textId="77777777" w:rsidR="002A2F52" w:rsidRPr="002A2F52" w:rsidRDefault="002A2F52" w:rsidP="002A2F52">
      <w:pPr>
        <w:spacing w:line="276" w:lineRule="auto"/>
        <w:rPr>
          <w:szCs w:val="24"/>
        </w:rPr>
      </w:pPr>
    </w:p>
    <w:p w14:paraId="14C13B5C" w14:textId="77777777" w:rsidR="002A2F52" w:rsidRPr="002A2F52" w:rsidRDefault="002A2F52" w:rsidP="002A2F52">
      <w:pPr>
        <w:widowControl w:val="0"/>
        <w:tabs>
          <w:tab w:val="left" w:pos="5241"/>
        </w:tabs>
        <w:autoSpaceDE w:val="0"/>
        <w:autoSpaceDN w:val="0"/>
        <w:adjustRightInd w:val="0"/>
        <w:spacing w:line="276" w:lineRule="auto"/>
        <w:rPr>
          <w:b/>
          <w:bCs/>
          <w:spacing w:val="-2"/>
          <w:szCs w:val="24"/>
        </w:rPr>
      </w:pPr>
      <w:r w:rsidRPr="002A2F52">
        <w:rPr>
          <w:b/>
          <w:bCs/>
          <w:spacing w:val="-2"/>
          <w:szCs w:val="24"/>
        </w:rPr>
        <w:t>RESULTADOS DE LA ACTIVIDAD</w:t>
      </w:r>
    </w:p>
    <w:p w14:paraId="540EE54E" w14:textId="77777777" w:rsidR="002A2F52" w:rsidRPr="002A2F52" w:rsidRDefault="002A2F52" w:rsidP="002A2F52">
      <w:pPr>
        <w:widowControl w:val="0"/>
        <w:tabs>
          <w:tab w:val="left" w:pos="5241"/>
        </w:tabs>
        <w:autoSpaceDE w:val="0"/>
        <w:autoSpaceDN w:val="0"/>
        <w:adjustRightInd w:val="0"/>
        <w:spacing w:line="276" w:lineRule="auto"/>
        <w:rPr>
          <w:b/>
          <w:bCs/>
          <w:spacing w:val="-2"/>
          <w:szCs w:val="24"/>
        </w:rPr>
      </w:pPr>
    </w:p>
    <w:p w14:paraId="5A7FB39B" w14:textId="77777777" w:rsidR="002A2F52" w:rsidRPr="002A2F52" w:rsidRDefault="002A2F52" w:rsidP="002A2F52">
      <w:pPr>
        <w:spacing w:line="276" w:lineRule="auto"/>
        <w:rPr>
          <w:szCs w:val="24"/>
          <w:lang w:val="es-ES"/>
        </w:rPr>
      </w:pPr>
      <w:r w:rsidRPr="002A2F52">
        <w:rPr>
          <w:szCs w:val="24"/>
          <w:lang w:val="es-ES"/>
        </w:rPr>
        <w:t>Los resultados del trabajo se resumen a continuación:</w:t>
      </w:r>
    </w:p>
    <w:p w14:paraId="701A2C14" w14:textId="77777777" w:rsidR="002A2F52" w:rsidRDefault="002A2F52" w:rsidP="002A2F52">
      <w:pPr>
        <w:spacing w:line="276" w:lineRule="auto"/>
        <w:rPr>
          <w:szCs w:val="24"/>
          <w:lang w:val="es-ES"/>
        </w:rPr>
      </w:pPr>
    </w:p>
    <w:p w14:paraId="5597CFDB" w14:textId="77777777" w:rsidR="002A2F52" w:rsidRPr="002A2F52" w:rsidRDefault="002A2F52" w:rsidP="002A2F52">
      <w:pPr>
        <w:spacing w:line="276" w:lineRule="auto"/>
        <w:rPr>
          <w:b/>
          <w:szCs w:val="24"/>
          <w:lang w:val="es-ES"/>
        </w:rPr>
      </w:pPr>
      <w:r w:rsidRPr="002A2F52">
        <w:rPr>
          <w:b/>
          <w:szCs w:val="24"/>
          <w:lang w:val="es-ES"/>
        </w:rPr>
        <w:t>RECOMENDACIONES EN PROCESO</w:t>
      </w:r>
    </w:p>
    <w:p w14:paraId="3C0DE584" w14:textId="77777777" w:rsidR="002A2F52" w:rsidRPr="002A2F52" w:rsidRDefault="002A2F52" w:rsidP="002A2F52">
      <w:pPr>
        <w:spacing w:line="276" w:lineRule="auto"/>
        <w:rPr>
          <w:szCs w:val="24"/>
          <w:lang w:val="es-ES"/>
        </w:rPr>
      </w:pPr>
    </w:p>
    <w:p w14:paraId="7C2AD470" w14:textId="44F3D67F" w:rsidR="002A2F52" w:rsidRPr="002A2F52" w:rsidRDefault="002A2F52" w:rsidP="002A2F52">
      <w:pPr>
        <w:spacing w:line="276" w:lineRule="auto"/>
        <w:rPr>
          <w:szCs w:val="24"/>
          <w:lang w:val="es-ES"/>
        </w:rPr>
      </w:pPr>
      <w:r w:rsidRPr="002A2F52">
        <w:rPr>
          <w:szCs w:val="24"/>
          <w:lang w:val="es-ES"/>
        </w:rPr>
        <w:t xml:space="preserve">De conformidad con el formulario SR1 “Implementación de Recomendaciones” y la evaluación realizada a los argumentos y documentos presentados, se estableció que </w:t>
      </w:r>
      <w:r w:rsidR="00AE0A02">
        <w:rPr>
          <w:szCs w:val="24"/>
          <w:lang w:val="es-ES"/>
        </w:rPr>
        <w:t xml:space="preserve">la </w:t>
      </w:r>
      <w:r w:rsidRPr="002A2F52">
        <w:rPr>
          <w:szCs w:val="24"/>
          <w:lang w:val="es-ES"/>
        </w:rPr>
        <w:t>recomendaci</w:t>
      </w:r>
      <w:r w:rsidR="00AE0A02">
        <w:rPr>
          <w:szCs w:val="24"/>
          <w:lang w:val="es-ES"/>
        </w:rPr>
        <w:t>ón</w:t>
      </w:r>
      <w:r w:rsidRPr="002A2F52">
        <w:rPr>
          <w:szCs w:val="24"/>
          <w:lang w:val="es-ES"/>
        </w:rPr>
        <w:t xml:space="preserve"> del hallazgo est</w:t>
      </w:r>
      <w:r w:rsidR="00AE0A02">
        <w:rPr>
          <w:szCs w:val="24"/>
          <w:lang w:val="es-ES"/>
        </w:rPr>
        <w:t>á</w:t>
      </w:r>
      <w:r w:rsidRPr="002A2F52">
        <w:rPr>
          <w:szCs w:val="24"/>
          <w:lang w:val="es-ES"/>
        </w:rPr>
        <w:t xml:space="preserve"> en proceso, por las razones siguientes:</w:t>
      </w:r>
    </w:p>
    <w:p w14:paraId="309FFBBB" w14:textId="77777777" w:rsidR="0001636D" w:rsidRDefault="0001636D" w:rsidP="0001636D">
      <w:pPr>
        <w:pStyle w:val="Prrafodelista"/>
        <w:tabs>
          <w:tab w:val="left" w:pos="0"/>
        </w:tabs>
        <w:ind w:firstLine="0"/>
        <w:rPr>
          <w:szCs w:val="24"/>
        </w:rPr>
      </w:pPr>
    </w:p>
    <w:p w14:paraId="6E0BE9A6" w14:textId="27B3A32D" w:rsidR="0001636D" w:rsidRPr="0001636D" w:rsidRDefault="002A2F52" w:rsidP="0001636D">
      <w:pPr>
        <w:pStyle w:val="Prrafodelista"/>
        <w:tabs>
          <w:tab w:val="left" w:pos="0"/>
        </w:tabs>
        <w:ind w:left="426" w:firstLine="0"/>
        <w:rPr>
          <w:b/>
          <w:szCs w:val="24"/>
          <w:lang w:val="es-ES"/>
        </w:rPr>
      </w:pPr>
      <w:r w:rsidRPr="0001636D">
        <w:rPr>
          <w:b/>
          <w:szCs w:val="24"/>
        </w:rPr>
        <w:t>Hallazgo No.</w:t>
      </w:r>
      <w:r w:rsidR="0001636D">
        <w:rPr>
          <w:b/>
          <w:szCs w:val="24"/>
        </w:rPr>
        <w:t>2</w:t>
      </w:r>
      <w:r w:rsidRPr="0001636D">
        <w:rPr>
          <w:b/>
          <w:szCs w:val="24"/>
        </w:rPr>
        <w:t xml:space="preserve"> “</w:t>
      </w:r>
      <w:r w:rsidR="0001636D" w:rsidRPr="0001636D">
        <w:rPr>
          <w:b/>
          <w:szCs w:val="24"/>
          <w:lang w:val="es-ES"/>
        </w:rPr>
        <w:t>Incumplimiento a normativa legal</w:t>
      </w:r>
      <w:r w:rsidR="0001636D">
        <w:rPr>
          <w:b/>
          <w:szCs w:val="24"/>
          <w:lang w:val="es-ES"/>
        </w:rPr>
        <w:t>”</w:t>
      </w:r>
    </w:p>
    <w:p w14:paraId="42313DFE" w14:textId="42186D4F" w:rsidR="0001636D" w:rsidRPr="0001636D" w:rsidRDefault="0001636D" w:rsidP="0001636D">
      <w:pPr>
        <w:spacing w:line="276" w:lineRule="auto"/>
        <w:ind w:left="426"/>
        <w:rPr>
          <w:szCs w:val="24"/>
          <w:lang w:val="es-ES"/>
        </w:rPr>
      </w:pPr>
      <w:r w:rsidRPr="0001636D">
        <w:rPr>
          <w:szCs w:val="24"/>
          <w:lang w:val="es-ES"/>
        </w:rPr>
        <w:t xml:space="preserve">Los argumentos y documentos de respaldo presentados manifiestan que se giraron instrucciones para el cumplimiento de las recomendaciones del presente hallazgo, sin embargo estas no se han concretado, al no demostrar que se están notificando las altas, ascensos y bajas del personal, ante la Dirección de Probidad de la Contraloría General de Cuentas, a través de los medios habilitados para el </w:t>
      </w:r>
      <w:r>
        <w:rPr>
          <w:szCs w:val="24"/>
          <w:lang w:val="es-ES"/>
        </w:rPr>
        <w:t>efecto</w:t>
      </w:r>
      <w:r w:rsidRPr="0001636D">
        <w:rPr>
          <w:szCs w:val="24"/>
          <w:lang w:val="es-ES"/>
        </w:rPr>
        <w:t>.</w:t>
      </w:r>
    </w:p>
    <w:p w14:paraId="12CC958D" w14:textId="77777777" w:rsidR="002A2F52" w:rsidRPr="002A2F52" w:rsidRDefault="002A2F52" w:rsidP="002A2F52">
      <w:pPr>
        <w:spacing w:line="276" w:lineRule="auto"/>
        <w:ind w:left="426"/>
        <w:rPr>
          <w:szCs w:val="24"/>
          <w:lang w:val="es-ES"/>
        </w:rPr>
      </w:pPr>
    </w:p>
    <w:p w14:paraId="66ECC913" w14:textId="77777777" w:rsidR="002A2F52" w:rsidRPr="002A2F52" w:rsidRDefault="002A2F52" w:rsidP="002A2F52">
      <w:pPr>
        <w:spacing w:line="276" w:lineRule="auto"/>
        <w:rPr>
          <w:szCs w:val="24"/>
        </w:rPr>
      </w:pPr>
      <w:r w:rsidRPr="002A2F52">
        <w:rPr>
          <w:szCs w:val="24"/>
        </w:rPr>
        <w:t>El resultado que las recomendaciones estén en proceso, propicia que se mantenga firme la acción correctiva y que exista atraso en el proceso administrativo, así mismo, riesgo de sanción económica por incumplimiento de recomendaciones, por parte de la Contraloría General de Cuentas.</w:t>
      </w:r>
    </w:p>
    <w:p w14:paraId="3582400F" w14:textId="77777777" w:rsidR="002A2F52" w:rsidRDefault="002A2F52" w:rsidP="002A2F52">
      <w:pPr>
        <w:spacing w:line="276" w:lineRule="auto"/>
        <w:rPr>
          <w:szCs w:val="24"/>
        </w:rPr>
      </w:pPr>
    </w:p>
    <w:p w14:paraId="294CAE8E" w14:textId="77777777" w:rsidR="0001636D" w:rsidRPr="0001636D" w:rsidRDefault="0001636D" w:rsidP="0001636D">
      <w:pPr>
        <w:spacing w:after="0" w:line="276" w:lineRule="auto"/>
        <w:rPr>
          <w:b/>
          <w:bCs/>
          <w:szCs w:val="24"/>
          <w:lang w:val="es-ES"/>
        </w:rPr>
      </w:pPr>
      <w:r w:rsidRPr="0001636D">
        <w:rPr>
          <w:b/>
          <w:bCs/>
          <w:szCs w:val="24"/>
          <w:lang w:val="es-ES"/>
        </w:rPr>
        <w:t>COMENTARIO DE AUDITORIA</w:t>
      </w:r>
    </w:p>
    <w:p w14:paraId="7DD13A0D" w14:textId="77777777" w:rsidR="0001636D" w:rsidRPr="0001636D" w:rsidRDefault="0001636D" w:rsidP="0001636D">
      <w:pPr>
        <w:spacing w:line="276" w:lineRule="auto"/>
        <w:rPr>
          <w:bCs/>
          <w:szCs w:val="24"/>
          <w:lang w:val="es-ES"/>
        </w:rPr>
      </w:pPr>
    </w:p>
    <w:p w14:paraId="5EACF4F7" w14:textId="44206037" w:rsidR="0001636D" w:rsidRPr="0001636D" w:rsidRDefault="0001636D" w:rsidP="0001636D">
      <w:pPr>
        <w:spacing w:line="276" w:lineRule="auto"/>
        <w:rPr>
          <w:szCs w:val="24"/>
        </w:rPr>
      </w:pPr>
      <w:r w:rsidRPr="0001636D">
        <w:rPr>
          <w:szCs w:val="24"/>
        </w:rPr>
        <w:t xml:space="preserve">Derivado a que la Dirección de Auditoría Interna ya realizó dos seguimientos, queda bajo estricta responsabilidad de la </w:t>
      </w:r>
      <w:r w:rsidR="00F42540">
        <w:rPr>
          <w:szCs w:val="24"/>
        </w:rPr>
        <w:t>Dirección Departamental de Educación Guatemala Norte,</w:t>
      </w:r>
      <w:r w:rsidRPr="0001636D">
        <w:rPr>
          <w:szCs w:val="24"/>
        </w:rPr>
        <w:t xml:space="preserve"> el seguimiento y la implementación de la recomendación que quedó en proceso, evitando con ello ser sancionados por pa</w:t>
      </w:r>
      <w:r w:rsidR="00E412B0">
        <w:rPr>
          <w:szCs w:val="24"/>
        </w:rPr>
        <w:t>r</w:t>
      </w:r>
      <w:r w:rsidRPr="0001636D">
        <w:rPr>
          <w:szCs w:val="24"/>
        </w:rPr>
        <w:t>te de la Contraloría General de Cuentas.</w:t>
      </w:r>
    </w:p>
    <w:p w14:paraId="2F6A7104" w14:textId="77777777" w:rsidR="0001636D" w:rsidRPr="002A2F52" w:rsidRDefault="0001636D" w:rsidP="002A2F52">
      <w:pPr>
        <w:spacing w:line="276" w:lineRule="auto"/>
        <w:rPr>
          <w:szCs w:val="24"/>
        </w:rPr>
      </w:pPr>
    </w:p>
    <w:sectPr w:rsidR="0001636D" w:rsidRPr="002A2F52"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41EA" w14:textId="77777777" w:rsidR="00617507" w:rsidRDefault="00617507">
      <w:pPr>
        <w:spacing w:after="0" w:line="240" w:lineRule="auto"/>
      </w:pPr>
      <w:r>
        <w:separator/>
      </w:r>
    </w:p>
  </w:endnote>
  <w:endnote w:type="continuationSeparator" w:id="0">
    <w:p w14:paraId="09E1808C" w14:textId="77777777" w:rsidR="00617507" w:rsidRDefault="0061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">
              <v:shape id="Shape 2888" o:spid="_x0000_s1027"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m0cEA&#10;AADdAAAADwAAAGRycy9kb3ducmV2LnhtbERPTYvCMBC9L/gfwgheFk1VKKUaRQVBRA+rotehGdti&#10;M6lN1PrvzUHY4+N9T+etqcSTGldaVjAcRCCIM6tLzhWcjut+AsJ5ZI2VZVLwJgfzWedniqm2L/6j&#10;58HnIoSwS1FB4X2dSumyggy6ga2JA3e1jUEfYJNL3eArhJtKjqIolgZLDg0F1rQqKLsdHkZBtN/G&#10;57vJ/GV5Hj/0r3ObmHdK9brtYgLCU+v/xV/3RisYJUmYG96EJyB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yptHBAAAA3QAAAA8AAAAAAAAAAAAAAAAAmAIAAGRycy9kb3du&#10;cmV2LnhtbFBLBQYAAAAABAAEAPUAAACGAw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H4sUA&#10;AADdAAAADwAAAGRycy9kb3ducmV2LnhtbESP0WrCQBRE34X+w3ILvummASWmrlIKsSq+mPQDbrO3&#10;SWj2bppdNf69Kwg+DjNzhlmuB9OKM/WusazgbRqBIC6tbrhS8F1kkwSE88gaW8uk4EoO1quX0RJT&#10;bS98pHPuKxEg7FJUUHvfpVK6siaDbmo74uD92t6gD7KvpO7xEuCmlXEUzaXBhsNCjR191lT+5Sej&#10;4BD/X3f5ppllxT762WYD69PmS6nx6/DxDsLT4J/hR3urFcRJsoD7m/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YfixQAAAN0AAAAPAAAAAAAAAAAAAAAAAJgCAABkcnMv&#10;ZG93bnJldi54bWxQSwUGAAAAAAQABAD1AAAAigM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CsIA&#10;AADdAAAADwAAAGRycy9kb3ducmV2LnhtbERPTYvCMBC9C/6HMIIX2aYqFLc2igqCyHpYFb0OzWxb&#10;tpnUJmr995uDsMfH+86WnanFg1pXWVYwjmIQxLnVFRcKzqftxwyE88gaa8uk4EUOlot+L8NU2yd/&#10;0+PoCxFC2KWooPS+SaV0eUkGXWQb4sD92NagD7AtpG7xGcJNLSdxnEiDFYeGEhvalJT/Hu9GQXzY&#10;J5ebyf11fZne9ci5XcJfSg0H3WoOwlPn/8Vv904rmMw+w/7wJj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TwKwgAAAN0AAAAPAAAAAAAAAAAAAAAAAJgCAABkcnMvZG93&#10;bnJldi54bWxQSwUGAAAAAAQABAD1AAAAhwM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ZXccA&#10;AADdAAAADwAAAGRycy9kb3ducmV2LnhtbESPT2vCQBTE7wW/w/IEb3VTD8Gk2YTQP+jRqqC9PbKv&#10;SWj2bchuTfTTdwsFj8PM/IbJisl04kKDay0reFpGIIgrq1uuFRwP749rEM4ja+wsk4IrOSjy2UOG&#10;qbYjf9Bl72sRIOxSVNB436dSuqohg25pe+LgfdnBoA9yqKUecAxw08lVFMXSYMthocGeXhqqvvc/&#10;RsFm3Zfnrb2Ndff2uTntTsnrIfFKLeZT+QzC0+Tv4f/2VitYxXEC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vWV3HAAAA3QAAAA8AAAAAAAAAAAAAAAAAmAIAAGRy&#10;cy9kb3ducmV2LnhtbFBLBQYAAAAABAAEAPUAAACMAw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mHcEA&#10;AADdAAAADwAAAGRycy9kb3ducmV2LnhtbERPy4rCMBTdC/5DuMLsNNWFo9Uo4gNd+gJ1d2mubbG5&#10;KU20nfl6sxBcHs57Om9MIV5Uudyygn4vAkGcWJ1zquB82nRHIJxH1lhYJgV/5GA+a7emGGtb84Fe&#10;R5+KEMIuRgWZ92UspUsyMuh6tiQO3N1WBn2AVSp1hXUIN4UcRNFQGsw5NGRY0jKj5HF8GgXbUbm4&#10;7ux/nRbr2/ayv4xXp7FX6qfTLCYgPDX+K/64d1rBYPg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MZh3BAAAA3QAAAA8AAAAAAAAAAAAAAAAAmAIAAGRycy9kb3du&#10;cmV2LnhtbFBLBQYAAAAABAAEAPUAAACGAw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4asYA&#10;AADdAAAADwAAAGRycy9kb3ducmV2LnhtbESPS4vCQBCE74L/YWjBm07WBR/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74asYAAADdAAAADwAAAAAAAAAAAAAAAACYAgAAZHJz&#10;L2Rvd25yZXYueG1sUEsFBgAAAAAEAAQA9QAAAIsD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DhscA&#10;AADdAAAADwAAAGRycy9kb3ducmV2LnhtbESPQWvCQBSE7wX/w/IKvTWbeLAaXSXYFj1WI6S9PbLP&#10;JDT7NmS3Ju2v7wqCx2FmvmFWm9G04kK9aywrSKIYBHFpdcOVglP+/jwH4TyyxtYyKfglB5v15GGF&#10;qbYDH+hy9JUIEHYpKqi971IpXVmTQRfZjjh4Z9sb9EH2ldQ9DgFuWjmN45k02HBYqLGjbU3l9/HH&#10;KNjNu+xzb/+Gqn372hUfxeI1X3ilnh7HbAnC0+jv4Vt7rxVMZy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Aw4bHAAAA3QAAAA8AAAAAAAAAAAAAAAAAmAIAAGRy&#10;cy9kb3ducmV2LnhtbFBLBQYAAAAABAAEAPUAAACMAw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cA&#10;AADdAAAADwAAAGRycy9kb3ducmV2LnhtbESPT2vCQBTE74V+h+UVvNVNc4gaXUPoH+KxasF6e2Rf&#10;k9Ds25Ddmuin7wqCx2FmfsOsstG04kS9aywreJlGIIhLqxuuFHztP57nIJxH1thaJgVncpCtHx9W&#10;mGo78JZOO1+JAGGXooLa+y6V0pU1GXRT2xEH78f2Bn2QfSV1j0OAm1bGUZRIgw2HhRo7eq2p/N39&#10;GQXFvMu/N/YyVO37sTh8HhZv+4VXavI05ksQnkZ/D9/aG60gTmY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SXfHHAAAA3QAAAA8AAAAAAAAAAAAAAAAAmAIAAGRy&#10;cy9kb3ducmV2LnhtbFBLBQYAAAAABAAEAPUAAACMAw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tWmrCAAAA3QAAAA8AAABkcnMvZG93bnJldi54bWxET81qAjEQvhd8hzBCbzWr1G3ZGkW0ghY8&#10;uPUBhmS6WbqZLEmq2z69OQg9fnz/i9XgOnGhEFvPCqaTAgSx9qblRsH5c/f0CiImZIOdZ1LwSxFW&#10;y9HDAivjr3yiS50akUM4VqjAptRXUkZtyWGc+J44c18+OEwZhkaagNcc7jo5K4pSOmw5N1jsaWNJ&#10;f9c/TsGufNbycPyog3uZ71s6b9+t/lPqcTys30AkGtK/+O7eGwWzssxz85v8BOTy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LVpqwgAAAN0AAAAPAAAAAAAAAAAAAAAAAJ8C&#10;AABkcnMvZG93bnJldi54bWxQSwUGAAAAAAQABAD3AAAAjgM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JT8UA&#10;AADdAAAADwAAAGRycy9kb3ducmV2LnhtbESPQYvCMBSE74L/ITzBi2iqi6VUo+jCgoge1hW9Ppq3&#10;bdnmpTZRu//eCILHYWa+YebL1lTiRo0rLSsYjyIQxJnVJecKjj9fwwSE88gaK8uk4J8cLBfdzhxT&#10;be/8TbeDz0WAsEtRQeF9nUrpsoIMupGtiYP3axuDPsgml7rBe4CbSk6iKJYGSw4LBdb0WVD2d7ga&#10;BdF+G58uJvPn9enjqgfObWLeKdXvtasZCE+tf4df7Y1WMEmSKTzfh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wlPxQAAAN0AAAAPAAAAAAAAAAAAAAAAAJgCAABkcnMv&#10;ZG93bnJldi54bWxQSwUGAAAAAAQABAD1AAAAigM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TkMYA&#10;AADdAAAADwAAAGRycy9kb3ducmV2LnhtbESP0WqDQBRE3wv9h+UW8tasESJiswklYGpKXmr6Abfu&#10;rUrdu9bdRP37bCHQx2FmzjCb3WQ6caXBtZYVrJYRCOLK6pZrBZ/n/DkF4Tyyxs4yKZjJwW77+LDB&#10;TNuRP+ha+loECLsMFTTe95mUrmrIoFvanjh433Yw6IMcaqkHHAPcdDKOokQabDksNNjTvqHqp7wY&#10;Baf4dz6Wh3adn9+jryKfWF8Ob0otnqbXFxCeJv8fvrcLrSBO0wT+3oQn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YTkMYAAADdAAAADwAAAAAAAAAAAAAAAACYAgAAZHJz&#10;L2Rvd25yZXYueG1sUEsFBgAAAAAEAAQA9QAAAIsD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0yo8UA&#10;AADdAAAADwAAAGRycy9kb3ducmV2LnhtbESPQYvCMBSE74L/ITzBi2iqC91SjaILCyJ60BW9Ppq3&#10;bdnmpTZRu//eCILHYWa+YWaL1lTiRo0rLSsYjyIQxJnVJecKjj/fwwSE88gaK8uk4J8cLObdzgxT&#10;be+8p9vB5yJA2KWooPC+TqV0WUEG3cjWxMH7tY1BH2STS93gPcBNJSdRFEuDJYeFAmv6Kij7O1yN&#10;gmi3iU8Xk/nz6vRx1QPn1jFvler32uUUhKfWv8Ov9lormCTJJzzfh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TKjxQAAAN0AAAAPAAAAAAAAAAAAAAAAAJgCAABkcnMv&#10;ZG93bnJldi54bWxQSwUGAAAAAAQABAD1AAAAigM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JO8YA&#10;AADdAAAADwAAAGRycy9kb3ducmV2LnhtbESPQWvCQBSE70L/w/KE3swmUkSjq4S2osdWC9HbI/tM&#10;gtm3IbuatL++WxB6HGbmG2a1GUwj7tS52rKCJIpBEBdW11wq+DpuJ3MQziNrbCyTgm9ysFk/jVaY&#10;atvzJ90PvhQBwi5FBZX3bSqlKyoy6CLbEgfvYjuDPsiulLrDPsBNI6dxPJMGaw4LFbb0WlFxPdyM&#10;gt28zU57+9OXzft5l3/ki7fjwiv1PB6yJQhPg/8PP9p7rWA6e0n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JO8YAAADdAAAADwAAAAAAAAAAAAAAAACYAgAAZHJz&#10;L2Rvd25yZXYueG1sUEsFBgAAAAAEAAQA9QAAAIsD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XTMcA&#10;AADdAAAADwAAAGRycy9kb3ducmV2LnhtbESPQWvCQBSE74L/YXlCb7oxFNHoGoKtJMdWC9bbI/ua&#10;hGbfhuxq0v76bqHQ4zAz3zC7dDStuFPvGssKlosIBHFpdcOVgrfzcb4G4TyyxtYyKfgiB+l+Otlh&#10;ou3Ar3Q/+UoECLsEFdTed4mUrqzJoFvYjjh4H7Y36IPsK6l7HALctDKOopU02HBYqLGjQ03l5+lm&#10;FOTrLnsv7PdQtc/X/PJy2TydN16ph9mYbUF4Gv1/+K9daAXx6jG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l0zHAAAA3QAAAA8AAAAAAAAAAAAAAAAAmAIAAGRy&#10;cy9kb3ducmV2LnhtbFBLBQYAAAAABAAEAPUAAACMAw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cPOMcA&#10;AADdAAAADwAAAGRycy9kb3ducmV2LnhtbESPQWvCQBSE7wX/w/KE3uqm0opGVxFtSY41Cra3R/aZ&#10;hGbfhuw2SfvrXaHgcZiZb5jVZjC16Kh1lWUFz5MIBHFudcWFgtPx/WkOwnlkjbVlUvBLDjbr0cMK&#10;Y217PlCX+UIECLsYFZTeN7GULi/JoJvYhjh4F9sa9EG2hdQt9gFuajmNopk0WHFYKLGhXUn5d/Zj&#10;FCTzZvuZ2r++qN++kvPHebE/LrxSj+NhuwThafD38H871Qqms5d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XDzjHAAAA3QAAAA8AAAAAAAAAAAAAAAAAmAIAAGRy&#10;cy9kb3ducmV2LnhtbFBLBQYAAAAABAAEAPUAAACMAw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y18cA&#10;AADdAAAADwAAAGRycy9kb3ducmV2LnhtbESPQWvCQBSE7wX/w/KE3uqmtohGVxFtSY41Cra3R/aZ&#10;hGbfhuw2SfvrXaHgcZiZb5jVZjC16Kh1lWUFz5MIBHFudcWFgtPx/WkOwnlkjbVlUvBLDjbr0cMK&#10;Y217PlCX+UIECLsYFZTeN7GULi/JoJvYhjh4F9sa9EG2hdQt9gFuajmNopk0WHFYKLGhXUn5d/Zj&#10;FCTzZvuZ2r++qN++kvPHebE/LrxSj+NhuwThafD38H871Qqms9c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yMtfHAAAA3QAAAA8AAAAAAAAAAAAAAAAAmAIAAGRy&#10;cy9kb3ducmV2LnhtbFBLBQYAAAAABAAEAPUAAACMAw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qo8UA&#10;AADdAAAADwAAAGRycy9kb3ducmV2LnhtbESPQYvCMBSE74L/ITxhb5quiGg1iqiLHtUuuHt7NM+2&#10;bPNSmmirv94Iwh6HmfmGmS9bU4ob1a6wrOBzEIEgTq0uOFPwnXz1JyCcR9ZYWiYFd3KwXHQ7c4y1&#10;bfhIt5PPRICwi1FB7n0VS+nSnAy6ga2Ig3extUEfZJ1JXWMT4KaUwygaS4MFh4UcK1rnlP6drkbB&#10;blKtfvb20WTl9nd3Ppynm2TqlfrotasZCE+t/w+/23utYDge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6qjxQAAAN0AAAAPAAAAAAAAAAAAAAAAAJgCAABkcnMv&#10;ZG93bnJldi54bWxQSwUGAAAAAAQABAD1AAAAigM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">
              <v:shape id="Shape 2882" o:spid="_x0000_s1046"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RO8QA&#10;AADdAAAADwAAAGRycy9kb3ducmV2LnhtbESPQYvCMBSE7wv+h/AEL4umViilaxQVBBE9rIp7fTRv&#10;27LNS22i1n9vhAWPw8x8w0znnanFjVpXWVYwHkUgiHOrKy4UnI7rYQrCeWSNtWVS8CAH81nvY4qZ&#10;tnf+ptvBFyJA2GWooPS+yaR0eUkG3cg2xMH7ta1BH2RbSN3iPcBNLeMoSqTBisNCiQ2tSsr/Dlej&#10;INpvk/PF5P5neZ5c9adzm4R3Sg363eILhKfOv8P/7Y1WEKdp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kTvEAAAA3QAAAA8AAAAAAAAAAAAAAAAAmAIAAGRycy9k&#10;b3ducmV2LnhtbFBLBQYAAAAABAAEAPUAAACJAw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wCMYA&#10;AADdAAAADwAAAGRycy9kb3ducmV2LnhtbESP0WrCQBRE3wv9h+UWfKubRiohuglSiLXiS2M/4DZ7&#10;TYLZu2l21fj3riD0cZiZM8wyH00nzjS41rKCt2kEgriyuuVawc++eE1AOI+ssbNMCq7kIM+en5aY&#10;anvhbzqXvhYBwi5FBY33fSqlqxoy6Ka2Jw7ewQ4GfZBDLfWAlwA3nYyjaC4NthwWGuzpo6HqWJ6M&#10;gl38d/0q1+17sd9Gv5tiZH1afyo1eRlXCxCeRv8ffrQ3WkGcJDO4vwlP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GwCMYAAADdAAAADwAAAAAAAAAAAAAAAACYAgAAZHJz&#10;L2Rvd25yZXYueG1sUEsFBgAAAAAEAAQA9QAAAIsD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1MUA&#10;AADdAAAADwAAAGRycy9kb3ducmV2LnhtbESPQYvCMBSE74L/ITzBi2iqK6VUo+jCgoge1hW9Ppq3&#10;bdnmpTZRu//eCILHYWa+YebL1lTiRo0rLSsYjyIQxJnVJecKjj9fwwSE88gaK8uk4J8cLBfdzhxT&#10;be/8TbeDz0WAsEtRQeF9nUrpsoIMupGtiYP3axuDPsgml7rBe4CbSk6iKJYGSw4LBdb0WVD2d7ga&#10;BdF+G58uJvPn9enjqgfObWLeKdXvtasZCE+tf4df7Y1WMEmSKTzfh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zUxQAAAN0AAAAPAAAAAAAAAAAAAAAAAJgCAABkcnMv&#10;ZG93bnJldi54bWxQSwUGAAAAAAQABAD1AAAAigM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dysYA&#10;AADdAAAADwAAAGRycy9kb3ducmV2LnhtbESPQWvCQBSE70L/w/KE3swmF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EdysYAAADdAAAADwAAAAAAAAAAAAAAAACYAgAAZHJz&#10;L2Rvd25yZXYueG1sUEsFBgAAAAAEAAQA9QAAAIsD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FvsYA&#10;AADdAAAADwAAAGRycy9kb3ducmV2LnhtbESPQWvCQBSE70L/w/KE3swmU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iFvsYAAADdAAAADwAAAAAAAAAAAAAAAACYAgAAZHJz&#10;L2Rvd25yZXYueG1sUEsFBgAAAAAEAAQA9QAAAIsD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byccA&#10;AADdAAAADwAAAGRycy9kb3ducmV2LnhtbESPQWvCQBSE7wX/w/IKvTWbeLAaXSXYFj1WI6S9PbLP&#10;JDT7NmS3Ju2v7wqCx2FmvmFWm9G04kK9aywrSKIYBHFpdcOVglP+/jwH4TyyxtYyKfglB5v15GGF&#10;qbYDH+hy9JUIEHYpKqi971IpXVmTQRfZjjh4Z9sb9EH2ldQ9DgFuWjmN45k02HBYqLGjbU3l9/HH&#10;KNjNu+xzb/+Gqn372hUfxeI1X3ilnh7HbAnC0+jv4Vt7rxVMZ8kL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6G8nHAAAA3QAAAA8AAAAAAAAAAAAAAAAAmAIAAGRy&#10;cy9kb3ducmV2LnhtbFBLBQYAAAAABAAEAPUAAACMAw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gJcYA&#10;AADdAAAADwAAAGRycy9kb3ducmV2LnhtbESPQWvCQBSE70L/w/KE3swmQkW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gJcYAAADdAAAADwAAAAAAAAAAAAAAAACYAgAAZHJz&#10;L2Rvd25yZXYueG1sUEsFBgAAAAAEAAQA9QAAAIsD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sUA&#10;AADdAAAADwAAAGRycy9kb3ducmV2LnhtbESPT4vCMBTE7wt+h/CEva2pHopWo8juih79B9Xbo3m2&#10;ZZuX0kTb9dMbQfA4zMxvmNmiM5W4UeNKywqGgwgEcWZ1ybmC42H1NQbhPLLGyjIp+CcHi3nvY4aJ&#10;ti3v6Lb3uQgQdgkqKLyvEyldVpBBN7A1cfAutjHog2xyqRtsA9xUchRFsTRYclgosKbvgrK//dUo&#10;WI/r5Wlj721e/Z7X6Tad/BwmXqnPfrecgvDU+Xf41d5oBa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r5SxQAAAN0AAAAPAAAAAAAAAAAAAAAAAJgCAABkcnMv&#10;ZG93bnJldi54bWxQSwUGAAAAAAQABAD1AAAAigM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DHv3GAAAA3QAAAA8AAABkcnMvZG93bnJldi54bWxEj9FKAzEURN8F/yFcwTeb7aJr2TYtohZa&#10;oQ9d+wGX5HazdHOzJLFd/fpGEHwcZuYMs1iNrhdnCrHzrGA6KUAQa286bhUcPtcPMxAxIRvsPZOC&#10;b4qwWt7eLLA2/sJ7OjepFRnCsUYFNqWhljJqSw7jxA/E2Tv64DBlGVppAl4y3PWyLIpKOuw4L1gc&#10;6NWSPjVfTsG6etRyu/tognt+2nR0eHu3+kep+7vxZQ4i0Zj+w3/tjVFQVtMSft/kJ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MMe/cYAAADdAAAADwAAAAAAAAAAAAAA&#10;AACfAgAAZHJzL2Rvd25yZXYueG1sUEsFBgAAAAAEAAQA9wAAAJID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194E" w14:textId="77777777" w:rsidR="00617507" w:rsidRDefault="00617507">
      <w:pPr>
        <w:spacing w:after="0" w:line="240" w:lineRule="auto"/>
      </w:pPr>
      <w:r>
        <w:separator/>
      </w:r>
    </w:p>
  </w:footnote>
  <w:footnote w:type="continuationSeparator" w:id="0">
    <w:p w14:paraId="33F5D178" w14:textId="77777777" w:rsidR="00617507" w:rsidRDefault="00617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0F4A1DCC"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D1179B">
      <w:rPr>
        <w:color w:val="666666"/>
        <w:sz w:val="14"/>
      </w:rPr>
      <w:t>32</w:t>
    </w:r>
    <w:r w:rsidR="002A2F52">
      <w:rPr>
        <w:color w:val="666666"/>
        <w:sz w:val="14"/>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2"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1636D"/>
    <w:rsid w:val="00017205"/>
    <w:rsid w:val="000257D2"/>
    <w:rsid w:val="00030C19"/>
    <w:rsid w:val="000407A8"/>
    <w:rsid w:val="00064E6E"/>
    <w:rsid w:val="00083017"/>
    <w:rsid w:val="00083099"/>
    <w:rsid w:val="000B2FCB"/>
    <w:rsid w:val="000F1735"/>
    <w:rsid w:val="00123375"/>
    <w:rsid w:val="001301D3"/>
    <w:rsid w:val="00143471"/>
    <w:rsid w:val="00161D98"/>
    <w:rsid w:val="00185226"/>
    <w:rsid w:val="001B1E11"/>
    <w:rsid w:val="002165C1"/>
    <w:rsid w:val="00217DD4"/>
    <w:rsid w:val="002247E0"/>
    <w:rsid w:val="00232C7C"/>
    <w:rsid w:val="00250762"/>
    <w:rsid w:val="00265D80"/>
    <w:rsid w:val="00290AAD"/>
    <w:rsid w:val="00290D5A"/>
    <w:rsid w:val="002A2F52"/>
    <w:rsid w:val="002D2F4F"/>
    <w:rsid w:val="002E1784"/>
    <w:rsid w:val="00315F58"/>
    <w:rsid w:val="0031791D"/>
    <w:rsid w:val="00320031"/>
    <w:rsid w:val="00331EB7"/>
    <w:rsid w:val="00333E1C"/>
    <w:rsid w:val="00355812"/>
    <w:rsid w:val="003568A5"/>
    <w:rsid w:val="0038146A"/>
    <w:rsid w:val="00386A53"/>
    <w:rsid w:val="003B31A8"/>
    <w:rsid w:val="003B4CE1"/>
    <w:rsid w:val="003F4259"/>
    <w:rsid w:val="0041208E"/>
    <w:rsid w:val="00413E59"/>
    <w:rsid w:val="004207B8"/>
    <w:rsid w:val="00451598"/>
    <w:rsid w:val="00466631"/>
    <w:rsid w:val="0047622D"/>
    <w:rsid w:val="004879E1"/>
    <w:rsid w:val="00490B91"/>
    <w:rsid w:val="004A0EA2"/>
    <w:rsid w:val="004B3F48"/>
    <w:rsid w:val="004B4A2A"/>
    <w:rsid w:val="004F4C79"/>
    <w:rsid w:val="005259DA"/>
    <w:rsid w:val="0053644A"/>
    <w:rsid w:val="005421A5"/>
    <w:rsid w:val="00564703"/>
    <w:rsid w:val="00571EA6"/>
    <w:rsid w:val="005949F3"/>
    <w:rsid w:val="005A0528"/>
    <w:rsid w:val="005A4EA3"/>
    <w:rsid w:val="005B4122"/>
    <w:rsid w:val="005E1249"/>
    <w:rsid w:val="00616F3D"/>
    <w:rsid w:val="00617507"/>
    <w:rsid w:val="00641FAE"/>
    <w:rsid w:val="00687397"/>
    <w:rsid w:val="006A527C"/>
    <w:rsid w:val="006A7935"/>
    <w:rsid w:val="006E6BF9"/>
    <w:rsid w:val="00746489"/>
    <w:rsid w:val="0074769A"/>
    <w:rsid w:val="00782FEE"/>
    <w:rsid w:val="007A78CC"/>
    <w:rsid w:val="007E35B8"/>
    <w:rsid w:val="007E3D3F"/>
    <w:rsid w:val="007E502D"/>
    <w:rsid w:val="008263C5"/>
    <w:rsid w:val="008453CC"/>
    <w:rsid w:val="00860970"/>
    <w:rsid w:val="00873813"/>
    <w:rsid w:val="00874CDC"/>
    <w:rsid w:val="008766C5"/>
    <w:rsid w:val="00895D0E"/>
    <w:rsid w:val="008E39C6"/>
    <w:rsid w:val="00994034"/>
    <w:rsid w:val="00A22955"/>
    <w:rsid w:val="00A277E8"/>
    <w:rsid w:val="00A3168A"/>
    <w:rsid w:val="00A56D5E"/>
    <w:rsid w:val="00A630FA"/>
    <w:rsid w:val="00A95DAF"/>
    <w:rsid w:val="00A961C0"/>
    <w:rsid w:val="00AB01AF"/>
    <w:rsid w:val="00AB1FFA"/>
    <w:rsid w:val="00AC564F"/>
    <w:rsid w:val="00AE0A02"/>
    <w:rsid w:val="00AF0CD3"/>
    <w:rsid w:val="00AF1290"/>
    <w:rsid w:val="00B22813"/>
    <w:rsid w:val="00B35046"/>
    <w:rsid w:val="00B82017"/>
    <w:rsid w:val="00B82159"/>
    <w:rsid w:val="00B86A65"/>
    <w:rsid w:val="00BA389C"/>
    <w:rsid w:val="00BA4EC8"/>
    <w:rsid w:val="00BD2E73"/>
    <w:rsid w:val="00BE2F15"/>
    <w:rsid w:val="00BF274A"/>
    <w:rsid w:val="00C356FB"/>
    <w:rsid w:val="00C55B44"/>
    <w:rsid w:val="00CA2279"/>
    <w:rsid w:val="00CB5360"/>
    <w:rsid w:val="00CD35A3"/>
    <w:rsid w:val="00CE2373"/>
    <w:rsid w:val="00D00F0E"/>
    <w:rsid w:val="00D1179B"/>
    <w:rsid w:val="00D169C8"/>
    <w:rsid w:val="00D64C58"/>
    <w:rsid w:val="00DA2E4C"/>
    <w:rsid w:val="00DB777A"/>
    <w:rsid w:val="00DD0F66"/>
    <w:rsid w:val="00DD3FD1"/>
    <w:rsid w:val="00DE314C"/>
    <w:rsid w:val="00E1717D"/>
    <w:rsid w:val="00E21970"/>
    <w:rsid w:val="00E412B0"/>
    <w:rsid w:val="00E45370"/>
    <w:rsid w:val="00E75699"/>
    <w:rsid w:val="00EB43D6"/>
    <w:rsid w:val="00EE4C26"/>
    <w:rsid w:val="00EE6DE7"/>
    <w:rsid w:val="00F42540"/>
    <w:rsid w:val="00F54A3E"/>
    <w:rsid w:val="00F564C4"/>
    <w:rsid w:val="00F908E6"/>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50ED5EE6-2B4A-4096-981F-2B4E1CEF6846}">
  <ds:schemaRefs>
    <ds:schemaRef ds:uri="http://schemas.openxmlformats.org/officeDocument/2006/bibliography"/>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2022-01-25T15:43:00Z</cp:lastPrinted>
  <dcterms:created xsi:type="dcterms:W3CDTF">2022-02-23T17:33:00Z</dcterms:created>
  <dcterms:modified xsi:type="dcterms:W3CDTF">2022-02-23T17:33:00Z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