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E" w:rsidRDefault="00690324">
      <w:pPr>
        <w:spacing w:before="71" w:line="290" w:lineRule="auto"/>
        <w:ind w:left="4439" w:right="283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No.:109030</w:t>
      </w: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3159CE">
      <w:pPr>
        <w:pStyle w:val="Textoindependiente"/>
        <w:rPr>
          <w:b/>
          <w:sz w:val="26"/>
        </w:rPr>
      </w:pPr>
    </w:p>
    <w:p w:rsidR="003159CE" w:rsidRDefault="00690324">
      <w:pPr>
        <w:spacing w:before="185" w:line="340" w:lineRule="auto"/>
        <w:ind w:left="3767" w:right="256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3159CE" w:rsidRDefault="00690324">
      <w:pPr>
        <w:spacing w:before="3" w:line="290" w:lineRule="auto"/>
        <w:ind w:left="2249" w:right="1051" w:hanging="1"/>
        <w:jc w:val="center"/>
        <w:rPr>
          <w:b/>
          <w:sz w:val="24"/>
        </w:rPr>
      </w:pPr>
      <w:r>
        <w:rPr>
          <w:b/>
          <w:sz w:val="24"/>
        </w:rPr>
        <w:t>Actividad Administrativa de monitoreo y verificación del proceso de contratación con cargo al renglón 021 "personal supernumerario"</w:t>
      </w:r>
      <w:r>
        <w:rPr>
          <w:b/>
          <w:sz w:val="24"/>
        </w:rPr>
        <w:t xml:space="preserve"> para el ejercicio fiscal 2021, en la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Dirección Departamental de Educación de Quiché y sus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municipios.</w:t>
      </w: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rPr>
          <w:b/>
          <w:sz w:val="20"/>
        </w:rPr>
      </w:pPr>
    </w:p>
    <w:p w:rsidR="003159CE" w:rsidRDefault="003159CE">
      <w:pPr>
        <w:pStyle w:val="Textoindependiente"/>
        <w:spacing w:before="8"/>
        <w:rPr>
          <w:b/>
          <w:sz w:val="15"/>
        </w:rPr>
      </w:pPr>
    </w:p>
    <w:p w:rsidR="003159CE" w:rsidRDefault="00690324">
      <w:pPr>
        <w:spacing w:before="92"/>
        <w:ind w:left="4028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MAYO DE 2021</w:t>
      </w:r>
    </w:p>
    <w:p w:rsidR="003159CE" w:rsidRDefault="003159CE">
      <w:pPr>
        <w:rPr>
          <w:sz w:val="24"/>
        </w:rPr>
        <w:sectPr w:rsidR="003159CE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159CE" w:rsidRDefault="0069032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454292223"/>
        <w:docPartObj>
          <w:docPartGallery w:val="Table of Contents"/>
          <w:docPartUnique/>
        </w:docPartObj>
      </w:sdtPr>
      <w:sdtEndPr/>
      <w:sdtContent>
        <w:p w:rsidR="003159CE" w:rsidRDefault="00690324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2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159CE" w:rsidRDefault="0069032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3159CE" w:rsidRDefault="00690324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1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3159CE" w:rsidRDefault="00690324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0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</w:sdtContent>
    </w:sdt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690324">
      <w:pPr>
        <w:pStyle w:val="Textoindependiente"/>
        <w:spacing w:before="5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167027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9CE" w:rsidRDefault="003159CE">
      <w:pPr>
        <w:rPr>
          <w:sz w:val="19"/>
        </w:rPr>
        <w:sectPr w:rsidR="003159CE">
          <w:pgSz w:w="12240" w:h="15840"/>
          <w:pgMar w:top="1080" w:right="1600" w:bottom="0" w:left="400" w:header="720" w:footer="720" w:gutter="0"/>
          <w:cols w:space="720"/>
        </w:sectPr>
      </w:pPr>
    </w:p>
    <w:p w:rsidR="003159CE" w:rsidRDefault="00690324">
      <w:pPr>
        <w:pStyle w:val="Ttulo1"/>
        <w:spacing w:before="82"/>
      </w:pPr>
      <w:bookmarkStart w:id="1" w:name="_TOC_250002"/>
      <w:bookmarkEnd w:id="1"/>
      <w:r>
        <w:lastRenderedPageBreak/>
        <w:t>INTRODUCCION</w:t>
      </w:r>
    </w:p>
    <w:p w:rsidR="003159CE" w:rsidRDefault="003159CE">
      <w:pPr>
        <w:pStyle w:val="Textoindependiente"/>
        <w:spacing w:before="10"/>
        <w:rPr>
          <w:b/>
          <w:sz w:val="33"/>
        </w:rPr>
      </w:pPr>
    </w:p>
    <w:p w:rsidR="003159CE" w:rsidRDefault="00690324">
      <w:pPr>
        <w:pStyle w:val="Textoindependiente"/>
        <w:spacing w:line="278" w:lineRule="auto"/>
        <w:ind w:left="1301" w:right="101"/>
        <w:jc w:val="both"/>
      </w:pPr>
      <w:r>
        <w:t>De conformidad con el nombramiento de auditoría 109030-1-2021, de fecha 19 de mayo de 2021; fui designado para realizar monitoreo y verificación del proceso de contratación con cargo al renglón presupuestario 021 “Personal Supernumerario” para el ejercicio</w:t>
      </w:r>
      <w:r>
        <w:t xml:space="preserve"> fiscal 2021, en la Dirección Departamental de Educación de Quiché y sus municipios.</w:t>
      </w:r>
    </w:p>
    <w:p w:rsidR="003159CE" w:rsidRDefault="003159CE">
      <w:pPr>
        <w:pStyle w:val="Textoindependiente"/>
        <w:spacing w:before="9"/>
        <w:rPr>
          <w:sz w:val="28"/>
        </w:rPr>
      </w:pPr>
    </w:p>
    <w:p w:rsidR="003159CE" w:rsidRDefault="00690324">
      <w:pPr>
        <w:spacing w:line="578" w:lineRule="auto"/>
        <w:ind w:left="1301" w:right="7554"/>
        <w:rPr>
          <w:b/>
          <w:sz w:val="24"/>
        </w:rPr>
      </w:pPr>
      <w:r>
        <w:rPr>
          <w:b/>
          <w:spacing w:val="-1"/>
          <w:sz w:val="24"/>
        </w:rPr>
        <w:t xml:space="preserve">OBJETIVOS </w:t>
      </w:r>
      <w:r>
        <w:rPr>
          <w:b/>
          <w:sz w:val="24"/>
        </w:rPr>
        <w:t>GENERAL</w:t>
      </w:r>
    </w:p>
    <w:p w:rsidR="003159CE" w:rsidRDefault="00690324">
      <w:pPr>
        <w:pStyle w:val="Textoindependiente"/>
        <w:spacing w:line="278" w:lineRule="auto"/>
        <w:ind w:left="1301" w:right="102"/>
        <w:jc w:val="both"/>
      </w:pPr>
      <w:r>
        <w:t xml:space="preserve">Determinar si se han planteado inconformidades en el proceso de contratación con cargo al renglón presupuestario 021 “personal supernumerario”, para el </w:t>
      </w:r>
      <w:r>
        <w:t>ejercicio fiscal</w:t>
      </w:r>
      <w:r>
        <w:rPr>
          <w:spacing w:val="-2"/>
        </w:rPr>
        <w:t xml:space="preserve"> </w:t>
      </w:r>
      <w:r>
        <w:t>2021.</w:t>
      </w:r>
    </w:p>
    <w:p w:rsidR="003159CE" w:rsidRDefault="003159CE">
      <w:pPr>
        <w:pStyle w:val="Textoindependiente"/>
        <w:spacing w:before="7"/>
        <w:rPr>
          <w:sz w:val="26"/>
        </w:rPr>
      </w:pPr>
    </w:p>
    <w:p w:rsidR="003159CE" w:rsidRDefault="00690324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3159CE" w:rsidRDefault="003159CE">
      <w:pPr>
        <w:pStyle w:val="Textoindependiente"/>
        <w:spacing w:before="7"/>
        <w:rPr>
          <w:b/>
          <w:sz w:val="32"/>
        </w:rPr>
      </w:pPr>
    </w:p>
    <w:p w:rsidR="003159CE" w:rsidRDefault="00690324">
      <w:pPr>
        <w:pStyle w:val="Textoindependiente"/>
        <w:spacing w:before="1" w:line="278" w:lineRule="auto"/>
        <w:ind w:left="1301" w:right="101"/>
        <w:jc w:val="both"/>
      </w:pPr>
      <w:r>
        <w:rPr>
          <w:spacing w:val="4"/>
        </w:rPr>
        <w:t xml:space="preserve">Determinar </w:t>
      </w:r>
      <w:r>
        <w:rPr>
          <w:spacing w:val="3"/>
        </w:rPr>
        <w:t xml:space="preserve">que las </w:t>
      </w:r>
      <w:r>
        <w:rPr>
          <w:spacing w:val="4"/>
        </w:rPr>
        <w:t xml:space="preserve">inconformidades planteadas estén debidamente </w:t>
      </w:r>
      <w:r>
        <w:t>fundamentadas.</w:t>
      </w:r>
    </w:p>
    <w:p w:rsidR="003159CE" w:rsidRDefault="003159CE">
      <w:pPr>
        <w:pStyle w:val="Textoindependiente"/>
        <w:spacing w:before="7"/>
        <w:rPr>
          <w:sz w:val="27"/>
        </w:rPr>
      </w:pPr>
    </w:p>
    <w:p w:rsidR="003159CE" w:rsidRDefault="00690324">
      <w:pPr>
        <w:pStyle w:val="Textoindependiente"/>
        <w:spacing w:before="1" w:line="278" w:lineRule="auto"/>
        <w:ind w:left="1301" w:right="103"/>
        <w:jc w:val="both"/>
      </w:pPr>
      <w:r>
        <w:t>Determinar las acciones realizadas por la Dirección Departamental de Educación, para solventar las inconformidades.</w:t>
      </w:r>
    </w:p>
    <w:p w:rsidR="003159CE" w:rsidRDefault="003159CE">
      <w:pPr>
        <w:pStyle w:val="Textoindependiente"/>
        <w:spacing w:before="10"/>
        <w:rPr>
          <w:sz w:val="28"/>
        </w:rPr>
      </w:pPr>
    </w:p>
    <w:p w:rsidR="003159CE" w:rsidRDefault="00690324">
      <w:pPr>
        <w:pStyle w:val="Ttulo1"/>
      </w:pPr>
      <w:bookmarkStart w:id="2" w:name="_TOC_250001"/>
      <w:bookmarkEnd w:id="2"/>
      <w:r>
        <w:t>ALCANCE DE LA ACTIVIDA</w:t>
      </w:r>
      <w:r>
        <w:t>D</w:t>
      </w:r>
    </w:p>
    <w:p w:rsidR="003159CE" w:rsidRDefault="003159CE">
      <w:pPr>
        <w:pStyle w:val="Textoindependiente"/>
        <w:spacing w:before="9"/>
        <w:rPr>
          <w:b/>
          <w:sz w:val="33"/>
        </w:rPr>
      </w:pPr>
    </w:p>
    <w:p w:rsidR="003159CE" w:rsidRDefault="00690324">
      <w:pPr>
        <w:pStyle w:val="Textoindependiente"/>
        <w:spacing w:before="1" w:line="278" w:lineRule="auto"/>
        <w:ind w:left="1301" w:right="102"/>
        <w:jc w:val="both"/>
      </w:pPr>
      <w:r>
        <w:t>El monitoreo y verificación al proceso de contratación de personal con cargo al renglón presupuestario 021 “personal supernumerario”, para el ejercicio fiscal 2021, en la Dirección Departamental de Educación del Quiché y sus municipios, consistió en det</w:t>
      </w:r>
      <w:r>
        <w:t>erminar si plantearon inconformidades respecto al proceso de contratación del personal indicado, y determinar las acciones que la DIDEDUC ha realizado para solventar las mismas.</w:t>
      </w:r>
    </w:p>
    <w:p w:rsidR="003159CE" w:rsidRDefault="003159CE">
      <w:pPr>
        <w:pStyle w:val="Textoindependiente"/>
        <w:spacing w:before="7"/>
        <w:rPr>
          <w:sz w:val="28"/>
        </w:rPr>
      </w:pPr>
    </w:p>
    <w:p w:rsidR="003159CE" w:rsidRDefault="00690324">
      <w:pPr>
        <w:pStyle w:val="Ttulo1"/>
        <w:spacing w:before="1"/>
      </w:pPr>
      <w:bookmarkStart w:id="3" w:name="_TOC_250000"/>
      <w:bookmarkEnd w:id="3"/>
      <w:r>
        <w:t>RESULTADOS DE LA ACTIVIDAD</w:t>
      </w:r>
    </w:p>
    <w:p w:rsidR="003159CE" w:rsidRDefault="003159CE">
      <w:pPr>
        <w:pStyle w:val="Textoindependiente"/>
        <w:spacing w:before="9"/>
        <w:rPr>
          <w:b/>
          <w:sz w:val="33"/>
        </w:rPr>
      </w:pPr>
    </w:p>
    <w:p w:rsidR="003159CE" w:rsidRDefault="00690324">
      <w:pPr>
        <w:pStyle w:val="Textoindependiente"/>
        <w:spacing w:before="1"/>
        <w:ind w:left="1301"/>
        <w:jc w:val="both"/>
      </w:pPr>
      <w:r>
        <w:t>Los resultados del trabajo realizado se resumen a continuación:</w:t>
      </w:r>
    </w:p>
    <w:p w:rsidR="003159CE" w:rsidRDefault="003159CE">
      <w:pPr>
        <w:pStyle w:val="Textoindependiente"/>
        <w:spacing w:before="6"/>
        <w:rPr>
          <w:sz w:val="31"/>
        </w:rPr>
      </w:pPr>
    </w:p>
    <w:p w:rsidR="003159CE" w:rsidRDefault="00690324">
      <w:pPr>
        <w:pStyle w:val="Textoindependiente"/>
        <w:spacing w:line="278" w:lineRule="auto"/>
        <w:ind w:left="1301" w:right="101"/>
        <w:jc w:val="both"/>
      </w:pPr>
      <w:r>
        <w:t>Según Oficio No. 270-2021 de fecha 20 de mayo de 2021, el Director Departamental de Educación del Quiché indica que a la presente fecha no han presentado ninguna inconformidad relacionada con</w:t>
      </w:r>
      <w:r>
        <w:t xml:space="preserve"> el proceso de contratación de personal con cargo al renglón presupuestario 021 “personal supernumerario” en</w:t>
      </w:r>
    </w:p>
    <w:p w:rsidR="003159CE" w:rsidRDefault="003159CE">
      <w:pPr>
        <w:spacing w:line="278" w:lineRule="auto"/>
        <w:jc w:val="both"/>
        <w:sectPr w:rsidR="003159CE">
          <w:headerReference w:type="default" r:id="rId7"/>
          <w:footerReference w:type="default" r:id="rId8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3159CE" w:rsidRDefault="00690324">
      <w:pPr>
        <w:pStyle w:val="Textoindependiente"/>
        <w:spacing w:before="82" w:line="278" w:lineRule="auto"/>
        <w:ind w:left="1301" w:right="102"/>
        <w:jc w:val="both"/>
      </w:pPr>
      <w:r>
        <w:rPr>
          <w:spacing w:val="2"/>
        </w:rPr>
        <w:lastRenderedPageBreak/>
        <w:t xml:space="preserve">los </w:t>
      </w:r>
      <w:r>
        <w:rPr>
          <w:spacing w:val="3"/>
        </w:rPr>
        <w:t xml:space="preserve">municipios </w:t>
      </w:r>
      <w:r>
        <w:t xml:space="preserve">de </w:t>
      </w:r>
      <w:r>
        <w:rPr>
          <w:spacing w:val="2"/>
        </w:rPr>
        <w:t xml:space="preserve">ese </w:t>
      </w:r>
      <w:r>
        <w:rPr>
          <w:spacing w:val="3"/>
        </w:rPr>
        <w:t xml:space="preserve">departamento; también manifestó </w:t>
      </w:r>
      <w:r>
        <w:rPr>
          <w:spacing w:val="2"/>
        </w:rPr>
        <w:t xml:space="preserve">que </w:t>
      </w:r>
      <w:r>
        <w:t xml:space="preserve">se </w:t>
      </w:r>
      <w:r>
        <w:rPr>
          <w:spacing w:val="3"/>
        </w:rPr>
        <w:t xml:space="preserve">tuvo </w:t>
      </w:r>
      <w:r>
        <w:t>el inconveniente que el municipio de San Pedro Jocopilas no estaba incluido en dicho proceso, sin embargo, ya se realizaron l</w:t>
      </w:r>
      <w:r>
        <w:t>as gestiones para que el mismo fuera</w:t>
      </w:r>
      <w:r>
        <w:rPr>
          <w:spacing w:val="-2"/>
        </w:rPr>
        <w:t xml:space="preserve"> </w:t>
      </w:r>
      <w:r>
        <w:t>incluido.</w:t>
      </w:r>
    </w:p>
    <w:p w:rsidR="003159CE" w:rsidRDefault="003159CE">
      <w:pPr>
        <w:pStyle w:val="Textoindependiente"/>
        <w:spacing w:before="6"/>
        <w:rPr>
          <w:sz w:val="27"/>
        </w:rPr>
      </w:pPr>
    </w:p>
    <w:p w:rsidR="003159CE" w:rsidRDefault="00690324">
      <w:pPr>
        <w:pStyle w:val="Textoindependiente"/>
        <w:spacing w:line="278" w:lineRule="auto"/>
        <w:ind w:left="1301" w:right="102"/>
        <w:jc w:val="both"/>
      </w:pPr>
      <w:r>
        <w:t>Derivado de lo anterior el día jueves 20 de mayo del corriente año, se realizó una visita al municipio de San Pedro Jocopilas para corroborar que efectivamente se estuviera llevando a cabo el proceso en menci</w:t>
      </w:r>
      <w:r>
        <w:t xml:space="preserve">ón, el Coordinador Técnico Administrativo Luis Fernando Gil González, miembro de la Comisión Calificadora Municipal, indicó que hasta ese momento no habían tenido ningún tipo de inconformidad; también se tuvo a la vista la resolución No. 277-2021 de fecha </w:t>
      </w:r>
      <w:r>
        <w:t>17 de mayo de 2021, con la cual nombraron a los miembros de la Comisión Calificadora Municipal de ese municipio.</w:t>
      </w:r>
    </w:p>
    <w:p w:rsidR="003159CE" w:rsidRDefault="003159CE">
      <w:pPr>
        <w:pStyle w:val="Textoindependiente"/>
        <w:spacing w:before="4"/>
        <w:rPr>
          <w:sz w:val="27"/>
        </w:rPr>
      </w:pPr>
    </w:p>
    <w:p w:rsidR="003159CE" w:rsidRDefault="00690324">
      <w:pPr>
        <w:pStyle w:val="Textoindependiente"/>
        <w:spacing w:line="278" w:lineRule="auto"/>
        <w:ind w:left="1301" w:right="102"/>
        <w:jc w:val="both"/>
      </w:pPr>
      <w:r>
        <w:t>Con fecha 20 de mayo de 2021, se realizó visita al municipio de Santa Cruz del Quiche, en donde el Licenciado José Oscar Tipaz Velásquez, miem</w:t>
      </w:r>
      <w:r>
        <w:t>bro de la Comisión Calificadora Municipal de ese municipio, a través de cédula narrativa, indicó que no se había presentado ninguna inconformidad.</w:t>
      </w:r>
    </w:p>
    <w:p w:rsidR="003159CE" w:rsidRDefault="003159CE">
      <w:pPr>
        <w:pStyle w:val="Textoindependiente"/>
        <w:spacing w:before="7"/>
        <w:rPr>
          <w:sz w:val="27"/>
        </w:rPr>
      </w:pPr>
    </w:p>
    <w:p w:rsidR="003159CE" w:rsidRDefault="00690324">
      <w:pPr>
        <w:pStyle w:val="Textoindependiente"/>
        <w:spacing w:line="278" w:lineRule="auto"/>
        <w:ind w:left="1301" w:right="102"/>
        <w:jc w:val="both"/>
      </w:pPr>
      <w:r>
        <w:t>Asimismo, con cédula narrativa de fecha 21 de mayo 2021, la Licenciada Belizayda Noriega Girón, Coordinadora</w:t>
      </w:r>
      <w:r>
        <w:t xml:space="preserve"> de Reclutamiento y Selección de Personal, de la Dirección Departamental de Educación de Quiché, manifestó que, a nivel departamental, no habían recibido ningún caso de inconformidad.</w:t>
      </w:r>
    </w:p>
    <w:p w:rsidR="003159CE" w:rsidRDefault="003159CE">
      <w:pPr>
        <w:pStyle w:val="Textoindependiente"/>
        <w:spacing w:before="6"/>
        <w:rPr>
          <w:sz w:val="27"/>
        </w:rPr>
      </w:pPr>
    </w:p>
    <w:p w:rsidR="003159CE" w:rsidRDefault="00690324">
      <w:pPr>
        <w:pStyle w:val="Textoindependiente"/>
        <w:spacing w:line="278" w:lineRule="auto"/>
        <w:ind w:left="1301" w:right="104"/>
        <w:jc w:val="both"/>
      </w:pPr>
      <w:r>
        <w:t>A través de acta No. DIDAI-03-2021 de fecha 21 de mayo de 2021, del Lib</w:t>
      </w:r>
      <w:r>
        <w:t>ro L2 39290 autorizado por la Contraloría General de Cuentas con fecha 7 de mayo de 2018, se dejó constancia de lo actuado.</w:t>
      </w: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spacing w:before="7"/>
        <w:rPr>
          <w:sz w:val="13"/>
        </w:rPr>
      </w:pPr>
    </w:p>
    <w:p w:rsidR="003159CE" w:rsidRDefault="001764ED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390015" cy="9525"/>
                <wp:effectExtent l="3810" t="1270" r="0" b="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9525"/>
                          <a:chOff x="0" y="0"/>
                          <a:chExt cx="2189" cy="15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0344B" id="Group 8" o:spid="_x0000_s1026" style="width:109.45pt;height:.75pt;mso-position-horizontal-relative:char;mso-position-vertical-relative:line" coordsize="21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">
                <v:rect id="Rectangle 9" o:spid="_x0000_s1027" style="position:absolute;width:218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690324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112520" cy="9525"/>
                <wp:effectExtent l="0" t="1270" r="1905" b="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9525"/>
                          <a:chOff x="0" y="0"/>
                          <a:chExt cx="1752" cy="15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98507" id="Group 6" o:spid="_x0000_s1026" style="width:87.6pt;height:.75pt;mso-position-horizontal-relative:char;mso-position-vertical-relative:line" coordsize="1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">
                <v:rect id="Rectangle 7" o:spid="_x0000_s1027" style="position:absolute;width:17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3159CE" w:rsidRDefault="003159CE">
      <w:pPr>
        <w:spacing w:line="20" w:lineRule="exact"/>
        <w:rPr>
          <w:sz w:val="2"/>
        </w:rPr>
        <w:sectPr w:rsidR="003159CE">
          <w:pgSz w:w="12240" w:h="15840"/>
          <w:pgMar w:top="1060" w:right="1600" w:bottom="780" w:left="400" w:header="617" w:footer="596" w:gutter="0"/>
          <w:cols w:space="720"/>
        </w:sectPr>
      </w:pPr>
    </w:p>
    <w:p w:rsidR="003159CE" w:rsidRDefault="00690324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EDDU GERARDO PEREZ TULUC</w:t>
      </w:r>
    </w:p>
    <w:p w:rsidR="003159CE" w:rsidRDefault="00690324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3159CE" w:rsidRDefault="00690324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JORGE EFRAIN YOC COY</w:t>
      </w:r>
    </w:p>
    <w:p w:rsidR="003159CE" w:rsidRDefault="00690324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3159CE" w:rsidRDefault="003159CE">
      <w:pPr>
        <w:rPr>
          <w:sz w:val="14"/>
        </w:rPr>
        <w:sectPr w:rsidR="003159CE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644" w:space="760"/>
            <w:col w:w="5836"/>
          </w:cols>
        </w:sect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rPr>
          <w:sz w:val="20"/>
        </w:rPr>
      </w:pPr>
    </w:p>
    <w:p w:rsidR="003159CE" w:rsidRDefault="003159CE">
      <w:pPr>
        <w:pStyle w:val="Textoindependiente"/>
        <w:spacing w:before="1"/>
        <w:rPr>
          <w:sz w:val="20"/>
        </w:rPr>
      </w:pPr>
    </w:p>
    <w:p w:rsidR="003159CE" w:rsidRDefault="001764ED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0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E7475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1DUJZs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="00690324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4AD65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v/530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3159CE" w:rsidRDefault="003159CE">
      <w:pPr>
        <w:spacing w:line="20" w:lineRule="exact"/>
        <w:rPr>
          <w:sz w:val="2"/>
        </w:rPr>
        <w:sectPr w:rsidR="003159CE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3159CE" w:rsidRDefault="00690324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3159CE" w:rsidRDefault="00690324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3159CE" w:rsidRDefault="00690324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3159CE" w:rsidRDefault="00690324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3159CE" w:rsidRDefault="003159CE">
      <w:pPr>
        <w:rPr>
          <w:sz w:val="14"/>
        </w:rPr>
        <w:sectPr w:rsidR="003159CE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3159CE" w:rsidRDefault="003159CE">
      <w:pPr>
        <w:pStyle w:val="Textoindependiente"/>
        <w:spacing w:before="4"/>
        <w:rPr>
          <w:sz w:val="17"/>
        </w:rPr>
      </w:pPr>
    </w:p>
    <w:sectPr w:rsidR="003159CE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24" w:rsidRDefault="00690324">
      <w:r>
        <w:separator/>
      </w:r>
    </w:p>
  </w:endnote>
  <w:endnote w:type="continuationSeparator" w:id="0">
    <w:p w:rsidR="00690324" w:rsidRDefault="0069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CE" w:rsidRDefault="001764E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04F6D6" id="Group 3" o:spid="_x0000_s1026" style="position:absolute;margin-left:25pt;margin-top:748.2pt;width:502pt;height:28.8pt;z-index:-15849984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0/hNwYAAJw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7j8MA&#10;AADaAAAADwAAAGRycy9kb3ducmV2LnhtbESPQWsCMRSE70L/Q3iFXkSzirWyNYoKolDQrornx+Z1&#10;d3HzEjaprv/eFAoeh5n5hpnOW1OLKzW+sqxg0E9AEOdWV1woOB3XvQkIH5A11pZJwZ08zGcvnSmm&#10;2t44o+shFCJC2KeooAzBpVL6vCSDvm8dcfR+bGMwRNkUUjd4i3BTy2GSjKXBiuNCiY5WJeWXw69R&#10;cHT+Yy/P3WWGX7ulHH2/DzbBKfX22i4+QQRqwzP8395qBWP4uxJv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i7j8MAAADaAAAADwAAAAAAAAAAAAAAAACYAgAAZHJzL2Rv&#10;d25yZXYueG1sUEsFBgAAAAAEAAQA9QAAAIgDAAAAAA==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e+lnGAAAA2gAAAA8AAABkcnMvZG93bnJldi54bWxEj09rAjEUxO9Cv0N4BS+iWf+0la1RRLEI&#10;YqHaQ3t7bF53FzcvSxLdbT99Iwgeh5n5DTNbtKYSF3K+tKxgOEhAEGdWl5wr+Dxu+lMQPiBrrCyT&#10;gl/ysJg/dGaYatvwB10OIRcRwj5FBUUIdSqlzwoy6Ae2Jo7ej3UGQ5Qul9phE+GmkqMkeZYGS44L&#10;Bda0Kig7Hc5Gwdd2OXXjCnd7+/7Us99vf5tmslaq+9guX0EEasM9fGtvtYIXuF6JN0D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F76WcYAAADa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9CE" w:rsidRDefault="0069032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3159CE" w:rsidRDefault="0069032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9CE" w:rsidRDefault="0069032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64ED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3159CE" w:rsidRDefault="0069032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64ED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24" w:rsidRDefault="00690324">
      <w:r>
        <w:separator/>
      </w:r>
    </w:p>
  </w:footnote>
  <w:footnote w:type="continuationSeparator" w:id="0">
    <w:p w:rsidR="00690324" w:rsidRDefault="0069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CE" w:rsidRDefault="001764E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417C7" id="Freeform 8" o:spid="_x0000_s1026" style="position:absolute;margin-left:85.05pt;margin-top:40.1pt;width:442pt;height:.7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AlSA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6sPgJU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547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9CE" w:rsidRDefault="0069032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GD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" filled="f" stroked="f">
              <v:textbox inset="0,0,0,0">
                <w:txbxContent>
                  <w:p w:rsidR="003159CE" w:rsidRDefault="0069032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9CE" w:rsidRDefault="0069032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RrQIAALA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" filled="f" stroked="f">
              <v:textbox inset="0,0,0,0">
                <w:txbxContent>
                  <w:p w:rsidR="003159CE" w:rsidRDefault="0069032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E"/>
    <w:rsid w:val="001764ED"/>
    <w:rsid w:val="003159CE"/>
    <w:rsid w:val="006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FA5ABB-D7EE-41E1-90A0-734FCC84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2021-06-29T15:13:00Z</dcterms:created>
  <dcterms:modified xsi:type="dcterms:W3CDTF">2021-06-29T15:13:00Z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