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399095" w14:textId="0F1428C1" w:rsidR="00C87D1A" w:rsidRDefault="00C87D1A" w:rsidP="00C87D1A">
      <w:pPr>
        <w:jc w:val="center"/>
        <w:rPr>
          <w:b/>
        </w:rPr>
      </w:pPr>
      <w:bookmarkStart w:id="0" w:name="_Hlk120196757"/>
      <w:r>
        <w:rPr>
          <w:b/>
        </w:rPr>
        <w:t>MINISTERIO DE EDUCACIÓN</w:t>
      </w:r>
    </w:p>
    <w:p w14:paraId="0D6C9221" w14:textId="77777777" w:rsidR="00C87D1A" w:rsidRDefault="00C87D1A" w:rsidP="00C87D1A">
      <w:pPr>
        <w:jc w:val="center"/>
        <w:rPr>
          <w:b/>
        </w:rPr>
      </w:pPr>
      <w:r>
        <w:rPr>
          <w:b/>
        </w:rPr>
        <w:t>DIRECCIÓN DE AUDITORÍA INTERNA</w:t>
      </w:r>
    </w:p>
    <w:p w14:paraId="192EA1FB" w14:textId="192BED83" w:rsidR="00C87D1A" w:rsidRDefault="00C87D1A" w:rsidP="00C87D1A">
      <w:pPr>
        <w:jc w:val="center"/>
        <w:rPr>
          <w:b/>
        </w:rPr>
      </w:pPr>
      <w:r>
        <w:rPr>
          <w:b/>
        </w:rPr>
        <w:t>INFORME O-DIDAI/SUB-</w:t>
      </w:r>
      <w:r w:rsidR="00AF7A1A">
        <w:rPr>
          <w:b/>
        </w:rPr>
        <w:t>1</w:t>
      </w:r>
      <w:r w:rsidR="00B9596B">
        <w:rPr>
          <w:b/>
        </w:rPr>
        <w:t>67-2023</w:t>
      </w:r>
    </w:p>
    <w:p w14:paraId="2D08D12F" w14:textId="49DC1193" w:rsidR="00C87D1A" w:rsidRDefault="00C87D1A" w:rsidP="00C87D1A">
      <w:pPr>
        <w:jc w:val="center"/>
        <w:rPr>
          <w:b/>
        </w:rPr>
      </w:pPr>
      <w:r>
        <w:rPr>
          <w:b/>
        </w:rPr>
        <w:t>SIAD 62</w:t>
      </w:r>
      <w:r w:rsidR="008A518E">
        <w:rPr>
          <w:b/>
        </w:rPr>
        <w:t>678</w:t>
      </w:r>
      <w:r w:rsidR="00B9596B">
        <w:rPr>
          <w:b/>
        </w:rPr>
        <w:t>2</w:t>
      </w:r>
    </w:p>
    <w:p w14:paraId="464DB7FD" w14:textId="77777777" w:rsidR="00C87D1A" w:rsidRDefault="00C87D1A" w:rsidP="00C87D1A">
      <w:pPr>
        <w:jc w:val="center"/>
        <w:rPr>
          <w:b/>
        </w:rPr>
      </w:pPr>
    </w:p>
    <w:p w14:paraId="2E983C6E" w14:textId="77777777" w:rsidR="00C87D1A" w:rsidRDefault="00C87D1A" w:rsidP="00C87D1A">
      <w:pPr>
        <w:jc w:val="center"/>
        <w:rPr>
          <w:b/>
        </w:rPr>
      </w:pPr>
    </w:p>
    <w:p w14:paraId="2153016F" w14:textId="77777777" w:rsidR="00C87D1A" w:rsidRDefault="00C87D1A" w:rsidP="00C87D1A">
      <w:pPr>
        <w:jc w:val="center"/>
        <w:rPr>
          <w:b/>
        </w:rPr>
      </w:pPr>
    </w:p>
    <w:p w14:paraId="086ABF04" w14:textId="77777777" w:rsidR="00C87D1A" w:rsidRDefault="00C87D1A" w:rsidP="00C87D1A">
      <w:pPr>
        <w:jc w:val="center"/>
        <w:rPr>
          <w:b/>
        </w:rPr>
      </w:pPr>
    </w:p>
    <w:p w14:paraId="022EBF12" w14:textId="77777777" w:rsidR="00C87D1A" w:rsidRDefault="00C87D1A" w:rsidP="00C87D1A">
      <w:pPr>
        <w:adjustRightInd w:val="0"/>
        <w:jc w:val="center"/>
        <w:rPr>
          <w:b/>
        </w:rPr>
      </w:pPr>
    </w:p>
    <w:p w14:paraId="5664B502" w14:textId="77777777" w:rsidR="00C87D1A" w:rsidRDefault="00C87D1A" w:rsidP="00C87D1A">
      <w:pPr>
        <w:adjustRightInd w:val="0"/>
        <w:jc w:val="center"/>
        <w:rPr>
          <w:b/>
        </w:rPr>
      </w:pPr>
    </w:p>
    <w:p w14:paraId="7080F2A8" w14:textId="77777777" w:rsidR="00C87D1A" w:rsidRDefault="00C87D1A" w:rsidP="00C87D1A">
      <w:pPr>
        <w:adjustRightInd w:val="0"/>
        <w:jc w:val="center"/>
        <w:rPr>
          <w:b/>
        </w:rPr>
      </w:pPr>
    </w:p>
    <w:p w14:paraId="1DE9FB36" w14:textId="77777777" w:rsidR="00C87D1A" w:rsidRDefault="00C87D1A" w:rsidP="00C87D1A">
      <w:pPr>
        <w:adjustRightInd w:val="0"/>
        <w:jc w:val="center"/>
        <w:rPr>
          <w:b/>
        </w:rPr>
      </w:pPr>
    </w:p>
    <w:p w14:paraId="34571AEA" w14:textId="77777777" w:rsidR="00C87D1A" w:rsidRDefault="00C87D1A" w:rsidP="00C87D1A">
      <w:pPr>
        <w:adjustRightInd w:val="0"/>
        <w:jc w:val="center"/>
        <w:rPr>
          <w:b/>
        </w:rPr>
      </w:pPr>
    </w:p>
    <w:p w14:paraId="0CB043C0" w14:textId="77777777" w:rsidR="00C87D1A" w:rsidRDefault="00C87D1A" w:rsidP="00C87D1A">
      <w:pPr>
        <w:adjustRightInd w:val="0"/>
        <w:jc w:val="center"/>
        <w:rPr>
          <w:b/>
        </w:rPr>
      </w:pPr>
    </w:p>
    <w:p w14:paraId="6123CDD4" w14:textId="77777777" w:rsidR="00C87D1A" w:rsidRDefault="00C87D1A" w:rsidP="00C87D1A">
      <w:pPr>
        <w:adjustRightInd w:val="0"/>
        <w:jc w:val="center"/>
        <w:rPr>
          <w:b/>
        </w:rPr>
      </w:pPr>
    </w:p>
    <w:p w14:paraId="359C16E2" w14:textId="77777777" w:rsidR="00C87D1A" w:rsidRDefault="00C87D1A" w:rsidP="00C87D1A">
      <w:pPr>
        <w:adjustRightInd w:val="0"/>
        <w:jc w:val="center"/>
        <w:rPr>
          <w:b/>
        </w:rPr>
      </w:pPr>
    </w:p>
    <w:p w14:paraId="40269FE9" w14:textId="77777777" w:rsidR="00C87D1A" w:rsidRDefault="00C87D1A" w:rsidP="00C87D1A">
      <w:pPr>
        <w:adjustRightInd w:val="0"/>
        <w:rPr>
          <w:b/>
        </w:rPr>
      </w:pPr>
    </w:p>
    <w:p w14:paraId="28520A73" w14:textId="77777777" w:rsidR="007F525F" w:rsidRDefault="007F525F" w:rsidP="00C87D1A">
      <w:pPr>
        <w:adjustRightInd w:val="0"/>
        <w:rPr>
          <w:b/>
        </w:rPr>
      </w:pPr>
    </w:p>
    <w:p w14:paraId="24D1963F" w14:textId="77777777" w:rsidR="00C87D1A" w:rsidRDefault="00C87D1A" w:rsidP="00C87D1A">
      <w:pPr>
        <w:adjustRightInd w:val="0"/>
        <w:jc w:val="center"/>
        <w:rPr>
          <w:b/>
        </w:rPr>
      </w:pPr>
    </w:p>
    <w:p w14:paraId="528AB8D2" w14:textId="77777777" w:rsidR="00491E30" w:rsidRDefault="00491E30" w:rsidP="00491E30">
      <w:pPr>
        <w:adjustRightInd w:val="0"/>
        <w:rPr>
          <w:b/>
        </w:rPr>
      </w:pPr>
      <w:bookmarkStart w:id="1" w:name="_Hlk132797495"/>
    </w:p>
    <w:p w14:paraId="10CC1223" w14:textId="77777777" w:rsidR="00491E30" w:rsidRDefault="00491E30" w:rsidP="00491E30">
      <w:pPr>
        <w:adjustRightInd w:val="0"/>
        <w:rPr>
          <w:b/>
        </w:rPr>
      </w:pPr>
    </w:p>
    <w:p w14:paraId="4E88E3DA" w14:textId="77777777" w:rsidR="009D5057" w:rsidRDefault="009D5057" w:rsidP="00491E30">
      <w:pPr>
        <w:adjustRightInd w:val="0"/>
        <w:rPr>
          <w:b/>
        </w:rPr>
      </w:pPr>
    </w:p>
    <w:p w14:paraId="60B324DC" w14:textId="77777777" w:rsidR="00491E30" w:rsidRDefault="00491E30" w:rsidP="00491E30">
      <w:pPr>
        <w:adjustRightInd w:val="0"/>
        <w:rPr>
          <w:b/>
        </w:rPr>
      </w:pPr>
    </w:p>
    <w:p w14:paraId="55D64F5E" w14:textId="77777777" w:rsidR="009D5057" w:rsidRDefault="009D5057" w:rsidP="00491E30">
      <w:pPr>
        <w:adjustRightInd w:val="0"/>
        <w:rPr>
          <w:b/>
        </w:rPr>
      </w:pPr>
    </w:p>
    <w:p w14:paraId="10DBBDF1" w14:textId="77777777" w:rsidR="0047642F" w:rsidRPr="0047642F" w:rsidRDefault="0047642F" w:rsidP="00491E30">
      <w:pPr>
        <w:adjustRightInd w:val="0"/>
        <w:jc w:val="center"/>
        <w:rPr>
          <w:b/>
          <w:bCs/>
        </w:rPr>
      </w:pPr>
      <w:bookmarkStart w:id="2" w:name="_Hlk146704417"/>
      <w:r w:rsidRPr="0047642F">
        <w:rPr>
          <w:b/>
          <w:bCs/>
        </w:rPr>
        <w:t xml:space="preserve">Consejo o consultoría </w:t>
      </w:r>
      <w:r w:rsidRPr="0047642F">
        <w:rPr>
          <w:b/>
          <w:bCs/>
          <w:lang w:val="es-GT"/>
        </w:rPr>
        <w:t>Interna</w:t>
      </w:r>
      <w:r w:rsidRPr="0047642F">
        <w:rPr>
          <w:b/>
          <w:bCs/>
        </w:rPr>
        <w:t xml:space="preserve"> </w:t>
      </w:r>
      <w:r w:rsidRPr="0047642F">
        <w:rPr>
          <w:b/>
          <w:bCs/>
          <w:lang w:val="es-GT"/>
        </w:rPr>
        <w:t>de primer seguimiento a las recomendaciones emitidas por la Dirección de Auditoría Interna, en el Informe de Auditoría CAI: 00036</w:t>
      </w:r>
      <w:r w:rsidRPr="0047642F">
        <w:rPr>
          <w:b/>
          <w:bCs/>
        </w:rPr>
        <w:t>, respecto la Auditoría de cumplimiento respecto a verificar que la subvención asignada a los Institutos por Cooperativa se utilice conforme a la normativa legal vigente, en la Dirección Departamental de Educación de Jutiapa.</w:t>
      </w:r>
      <w:bookmarkEnd w:id="2"/>
    </w:p>
    <w:bookmarkEnd w:id="1"/>
    <w:p w14:paraId="36E4427F" w14:textId="77777777" w:rsidR="008A518E" w:rsidRDefault="008A518E" w:rsidP="00C87D1A">
      <w:pPr>
        <w:adjustRightInd w:val="0"/>
        <w:rPr>
          <w:sz w:val="20"/>
          <w:szCs w:val="20"/>
          <w:lang w:val="es-GT"/>
        </w:rPr>
      </w:pPr>
    </w:p>
    <w:p w14:paraId="0D77F37D" w14:textId="77777777" w:rsidR="008A518E" w:rsidRDefault="008A518E" w:rsidP="00C87D1A">
      <w:pPr>
        <w:adjustRightInd w:val="0"/>
        <w:rPr>
          <w:b/>
        </w:rPr>
      </w:pPr>
    </w:p>
    <w:p w14:paraId="4CAF73BB" w14:textId="77777777" w:rsidR="0071214A" w:rsidRDefault="0071214A" w:rsidP="0085629B">
      <w:pPr>
        <w:adjustRightInd w:val="0"/>
        <w:jc w:val="center"/>
        <w:rPr>
          <w:b/>
          <w:bCs/>
          <w:lang w:val="es-GT"/>
        </w:rPr>
      </w:pPr>
    </w:p>
    <w:p w14:paraId="76C0D213" w14:textId="77777777" w:rsidR="00284B6C" w:rsidRPr="00C93441" w:rsidRDefault="00284B6C" w:rsidP="00C87D1A">
      <w:pPr>
        <w:adjustRightInd w:val="0"/>
        <w:jc w:val="center"/>
        <w:rPr>
          <w:rFonts w:eastAsia="Times New Roman"/>
          <w:color w:val="000000"/>
          <w:lang w:val="es-GT" w:eastAsia="es-GT"/>
        </w:rPr>
      </w:pPr>
    </w:p>
    <w:p w14:paraId="5C5EFFFA" w14:textId="77777777" w:rsidR="00C87D1A" w:rsidRDefault="00C87D1A" w:rsidP="00C87D1A">
      <w:pPr>
        <w:jc w:val="center"/>
        <w:rPr>
          <w:b/>
        </w:rPr>
      </w:pPr>
    </w:p>
    <w:p w14:paraId="438EF9CE" w14:textId="77777777" w:rsidR="00C87D1A" w:rsidRDefault="00C87D1A" w:rsidP="00C87D1A">
      <w:pPr>
        <w:rPr>
          <w:b/>
        </w:rPr>
      </w:pPr>
    </w:p>
    <w:p w14:paraId="5F122176" w14:textId="77777777" w:rsidR="00C87D1A" w:rsidRDefault="00C87D1A" w:rsidP="00C87D1A">
      <w:pPr>
        <w:rPr>
          <w:b/>
        </w:rPr>
      </w:pPr>
    </w:p>
    <w:p w14:paraId="559A8C99" w14:textId="77777777" w:rsidR="00C87D1A" w:rsidRDefault="00C87D1A" w:rsidP="00C87D1A">
      <w:pPr>
        <w:rPr>
          <w:b/>
        </w:rPr>
      </w:pPr>
    </w:p>
    <w:p w14:paraId="2510B688" w14:textId="77777777" w:rsidR="00C87D1A" w:rsidRDefault="00C87D1A" w:rsidP="00C87D1A">
      <w:pPr>
        <w:rPr>
          <w:b/>
        </w:rPr>
      </w:pPr>
    </w:p>
    <w:p w14:paraId="0D3736EE" w14:textId="77777777" w:rsidR="00C87D1A" w:rsidRDefault="00C87D1A" w:rsidP="00C87D1A">
      <w:pPr>
        <w:rPr>
          <w:b/>
        </w:rPr>
      </w:pPr>
    </w:p>
    <w:p w14:paraId="7260B4F6" w14:textId="3A839A81" w:rsidR="00C87D1A" w:rsidRDefault="00C87D1A" w:rsidP="00C87D1A">
      <w:pPr>
        <w:rPr>
          <w:b/>
        </w:rPr>
      </w:pPr>
    </w:p>
    <w:p w14:paraId="030B3523" w14:textId="77777777" w:rsidR="00C87D1A" w:rsidRDefault="00C87D1A" w:rsidP="00C87D1A">
      <w:pPr>
        <w:rPr>
          <w:b/>
        </w:rPr>
      </w:pPr>
    </w:p>
    <w:p w14:paraId="60022541" w14:textId="77777777" w:rsidR="00C87D1A" w:rsidRDefault="00C87D1A" w:rsidP="00C87D1A">
      <w:pPr>
        <w:rPr>
          <w:b/>
        </w:rPr>
      </w:pPr>
    </w:p>
    <w:p w14:paraId="352A2ADA" w14:textId="77777777" w:rsidR="00C87D1A" w:rsidRDefault="00C87D1A" w:rsidP="00C87D1A">
      <w:pPr>
        <w:rPr>
          <w:b/>
        </w:rPr>
      </w:pPr>
    </w:p>
    <w:p w14:paraId="6D22A79A" w14:textId="77777777" w:rsidR="00C87D1A" w:rsidRDefault="00C87D1A" w:rsidP="00C87D1A">
      <w:pPr>
        <w:rPr>
          <w:b/>
        </w:rPr>
      </w:pPr>
    </w:p>
    <w:p w14:paraId="2C44D8FD" w14:textId="77777777" w:rsidR="00C87D1A" w:rsidRDefault="00C87D1A" w:rsidP="00C87D1A">
      <w:pPr>
        <w:rPr>
          <w:b/>
        </w:rPr>
      </w:pPr>
    </w:p>
    <w:p w14:paraId="4370E227" w14:textId="77777777" w:rsidR="00C87D1A" w:rsidRDefault="00C87D1A" w:rsidP="00C87D1A">
      <w:pPr>
        <w:rPr>
          <w:b/>
        </w:rPr>
      </w:pPr>
    </w:p>
    <w:p w14:paraId="224BBD0B" w14:textId="77777777" w:rsidR="00C87D1A" w:rsidRDefault="00C87D1A" w:rsidP="00C87D1A">
      <w:pPr>
        <w:rPr>
          <w:b/>
        </w:rPr>
      </w:pPr>
    </w:p>
    <w:p w14:paraId="3E695E8A" w14:textId="77777777" w:rsidR="00284B6C" w:rsidRDefault="00284B6C" w:rsidP="00C87D1A">
      <w:pPr>
        <w:rPr>
          <w:b/>
        </w:rPr>
      </w:pPr>
    </w:p>
    <w:p w14:paraId="020072AB" w14:textId="5580AE99" w:rsidR="008A535A" w:rsidRPr="006A653D" w:rsidRDefault="00C87D1A" w:rsidP="00DA7B16">
      <w:pPr>
        <w:jc w:val="center"/>
        <w:rPr>
          <w:b/>
        </w:rPr>
      </w:pPr>
      <w:r>
        <w:rPr>
          <w:b/>
        </w:rPr>
        <w:t xml:space="preserve">GUATEMALA, </w:t>
      </w:r>
      <w:r w:rsidR="0047642F">
        <w:rPr>
          <w:b/>
        </w:rPr>
        <w:t xml:space="preserve">OCTUBRE </w:t>
      </w:r>
      <w:r>
        <w:rPr>
          <w:b/>
        </w:rPr>
        <w:t>DE 2023</w:t>
      </w:r>
    </w:p>
    <w:p w14:paraId="663BC3E4" w14:textId="77777777" w:rsidR="008A535A" w:rsidRPr="006A653D" w:rsidRDefault="008A535A" w:rsidP="00F54021">
      <w:pPr>
        <w:pStyle w:val="Textoindependiente"/>
        <w:ind w:left="1418"/>
        <w:rPr>
          <w:b/>
          <w:sz w:val="22"/>
          <w:szCs w:val="22"/>
        </w:rPr>
      </w:pPr>
    </w:p>
    <w:p w14:paraId="1DD6DD65" w14:textId="77777777" w:rsidR="008A535A" w:rsidRPr="006A653D" w:rsidRDefault="008A535A" w:rsidP="00F54021">
      <w:pPr>
        <w:pStyle w:val="Textoindependiente"/>
        <w:ind w:left="1418"/>
        <w:rPr>
          <w:b/>
          <w:sz w:val="22"/>
          <w:szCs w:val="22"/>
        </w:rPr>
      </w:pPr>
    </w:p>
    <w:p w14:paraId="633A4F09" w14:textId="77777777" w:rsidR="008A535A" w:rsidRPr="006A653D" w:rsidRDefault="008A535A" w:rsidP="00EE5C75">
      <w:pPr>
        <w:pStyle w:val="Textoindependiente"/>
        <w:rPr>
          <w:b/>
          <w:sz w:val="22"/>
          <w:szCs w:val="22"/>
        </w:rPr>
      </w:pPr>
    </w:p>
    <w:p w14:paraId="4EF6FA0A" w14:textId="77777777" w:rsidR="008A535A" w:rsidRDefault="008A535A" w:rsidP="00F54021">
      <w:pPr>
        <w:pStyle w:val="Textoindependiente"/>
        <w:ind w:left="1418"/>
        <w:rPr>
          <w:b/>
          <w:sz w:val="22"/>
          <w:szCs w:val="22"/>
        </w:rPr>
      </w:pPr>
    </w:p>
    <w:p w14:paraId="02A8932B" w14:textId="77777777" w:rsidR="004030E2" w:rsidRDefault="004030E2" w:rsidP="00F54021">
      <w:pPr>
        <w:pStyle w:val="Textoindependiente"/>
        <w:ind w:left="1418"/>
        <w:rPr>
          <w:b/>
          <w:sz w:val="22"/>
          <w:szCs w:val="22"/>
        </w:rPr>
      </w:pPr>
    </w:p>
    <w:p w14:paraId="182278EB" w14:textId="77777777" w:rsidR="004030E2" w:rsidRDefault="004030E2" w:rsidP="00F54021">
      <w:pPr>
        <w:pStyle w:val="Textoindependiente"/>
        <w:ind w:left="1418"/>
        <w:rPr>
          <w:b/>
          <w:sz w:val="22"/>
          <w:szCs w:val="22"/>
        </w:rPr>
      </w:pPr>
    </w:p>
    <w:p w14:paraId="7D858DDC" w14:textId="77777777" w:rsidR="004030E2" w:rsidRDefault="004030E2" w:rsidP="00F54021">
      <w:pPr>
        <w:pStyle w:val="Textoindependiente"/>
        <w:ind w:left="1418"/>
        <w:rPr>
          <w:b/>
          <w:sz w:val="22"/>
          <w:szCs w:val="22"/>
        </w:rPr>
      </w:pPr>
    </w:p>
    <w:bookmarkEnd w:id="0"/>
    <w:p w14:paraId="7DBB2AED" w14:textId="77777777" w:rsidR="00F24C46" w:rsidRPr="006A653D" w:rsidRDefault="00F24C46" w:rsidP="00C87D1A">
      <w:pPr>
        <w:spacing w:before="71"/>
        <w:ind w:right="4447"/>
      </w:pPr>
    </w:p>
    <w:p w14:paraId="15D7E038" w14:textId="77777777" w:rsidR="0019744C" w:rsidRPr="006A653D" w:rsidRDefault="0019744C" w:rsidP="00AB65A0">
      <w:pPr>
        <w:spacing w:before="71"/>
        <w:ind w:left="4938" w:right="4447"/>
        <w:jc w:val="center"/>
      </w:pPr>
    </w:p>
    <w:p w14:paraId="3ACFAC01" w14:textId="77777777" w:rsidR="00F24C46" w:rsidRPr="006A653D" w:rsidRDefault="00F24C46" w:rsidP="001C5A7E">
      <w:pPr>
        <w:pStyle w:val="Prrafodelista"/>
        <w:jc w:val="center"/>
        <w:rPr>
          <w:b/>
          <w:bCs/>
        </w:rPr>
      </w:pPr>
      <w:r w:rsidRPr="006A653D">
        <w:rPr>
          <w:b/>
          <w:bCs/>
        </w:rPr>
        <w:t>INDICE</w:t>
      </w:r>
    </w:p>
    <w:p w14:paraId="140A8FBE" w14:textId="77777777" w:rsidR="00F24C46" w:rsidRPr="006A653D" w:rsidRDefault="00F24C46" w:rsidP="001C5A7E">
      <w:pPr>
        <w:pStyle w:val="Prrafodelista"/>
      </w:pPr>
    </w:p>
    <w:p w14:paraId="0764B348" w14:textId="77777777" w:rsidR="00F24C46" w:rsidRPr="006A653D" w:rsidRDefault="00F24C46" w:rsidP="00AB65A0">
      <w:pPr>
        <w:spacing w:before="71"/>
        <w:ind w:left="4938" w:right="4447"/>
        <w:jc w:val="center"/>
        <w:rPr>
          <w:b/>
          <w:bCs/>
        </w:rPr>
      </w:pPr>
    </w:p>
    <w:sdt>
      <w:sdtPr>
        <w:rPr>
          <w:sz w:val="22"/>
          <w:szCs w:val="22"/>
        </w:rPr>
        <w:id w:val="1580712209"/>
        <w:docPartObj>
          <w:docPartGallery w:val="Table of Contents"/>
          <w:docPartUnique/>
        </w:docPartObj>
      </w:sdtPr>
      <w:sdtEndPr/>
      <w:sdtContent>
        <w:p w14:paraId="76BD5E34" w14:textId="77777777" w:rsidR="00F24C46" w:rsidRPr="00EE5C75" w:rsidRDefault="0057086C" w:rsidP="00F24C46">
          <w:pPr>
            <w:pStyle w:val="TDC1"/>
            <w:tabs>
              <w:tab w:val="right" w:pos="9427"/>
            </w:tabs>
            <w:spacing w:before="741"/>
            <w:rPr>
              <w:sz w:val="22"/>
              <w:szCs w:val="22"/>
            </w:rPr>
          </w:pPr>
          <w:hyperlink w:anchor="_TOC_250003" w:history="1">
            <w:r w:rsidR="00F24C46" w:rsidRPr="00EE5C75">
              <w:rPr>
                <w:sz w:val="22"/>
                <w:szCs w:val="22"/>
              </w:rPr>
              <w:t>INTRODUCCION</w:t>
            </w:r>
            <w:r w:rsidR="00F24C46" w:rsidRPr="00EE5C75">
              <w:rPr>
                <w:sz w:val="22"/>
                <w:szCs w:val="22"/>
              </w:rPr>
              <w:tab/>
            </w:r>
            <w:r w:rsidR="00F24C46" w:rsidRPr="00EE5C75">
              <w:rPr>
                <w:position w:val="-3"/>
                <w:sz w:val="22"/>
                <w:szCs w:val="22"/>
              </w:rPr>
              <w:t>1</w:t>
            </w:r>
          </w:hyperlink>
        </w:p>
        <w:p w14:paraId="59D3FB5B" w14:textId="77777777" w:rsidR="00F24C46" w:rsidRPr="00EE5C75" w:rsidRDefault="00F24C46" w:rsidP="00F24C46">
          <w:pPr>
            <w:pStyle w:val="TDC1"/>
            <w:tabs>
              <w:tab w:val="right" w:pos="9427"/>
            </w:tabs>
            <w:rPr>
              <w:sz w:val="22"/>
              <w:szCs w:val="22"/>
            </w:rPr>
          </w:pPr>
          <w:r w:rsidRPr="00EE5C75">
            <w:rPr>
              <w:sz w:val="22"/>
              <w:szCs w:val="22"/>
            </w:rPr>
            <w:t>OBJETIVOS</w:t>
          </w:r>
          <w:r w:rsidRPr="00EE5C75">
            <w:rPr>
              <w:sz w:val="22"/>
              <w:szCs w:val="22"/>
            </w:rPr>
            <w:tab/>
          </w:r>
          <w:r w:rsidRPr="00EE5C75">
            <w:rPr>
              <w:position w:val="-3"/>
              <w:sz w:val="22"/>
              <w:szCs w:val="22"/>
            </w:rPr>
            <w:t>1</w:t>
          </w:r>
        </w:p>
        <w:p w14:paraId="345EC5AD" w14:textId="77777777" w:rsidR="00F24C46" w:rsidRPr="00EE5C75" w:rsidRDefault="0057086C" w:rsidP="00F24C46">
          <w:pPr>
            <w:pStyle w:val="TDC1"/>
            <w:tabs>
              <w:tab w:val="right" w:pos="9427"/>
            </w:tabs>
            <w:spacing w:before="154"/>
            <w:rPr>
              <w:sz w:val="22"/>
              <w:szCs w:val="22"/>
            </w:rPr>
          </w:pPr>
          <w:hyperlink w:anchor="_TOC_250002" w:history="1">
            <w:r w:rsidR="00F24C46" w:rsidRPr="00EE5C75">
              <w:rPr>
                <w:sz w:val="22"/>
                <w:szCs w:val="22"/>
              </w:rPr>
              <w:t>ALCANCE DE</w:t>
            </w:r>
            <w:r w:rsidR="00F24C46" w:rsidRPr="00EE5C75">
              <w:rPr>
                <w:spacing w:val="-3"/>
                <w:sz w:val="22"/>
                <w:szCs w:val="22"/>
              </w:rPr>
              <w:t xml:space="preserve"> </w:t>
            </w:r>
            <w:r w:rsidR="00F24C46" w:rsidRPr="00EE5C75">
              <w:rPr>
                <w:sz w:val="22"/>
                <w:szCs w:val="22"/>
              </w:rPr>
              <w:t>LA</w:t>
            </w:r>
            <w:r w:rsidR="00F24C46" w:rsidRPr="00EE5C75">
              <w:rPr>
                <w:spacing w:val="-1"/>
                <w:sz w:val="22"/>
                <w:szCs w:val="22"/>
              </w:rPr>
              <w:t xml:space="preserve"> </w:t>
            </w:r>
            <w:r w:rsidR="00F24C46" w:rsidRPr="00EE5C75">
              <w:rPr>
                <w:sz w:val="22"/>
                <w:szCs w:val="22"/>
              </w:rPr>
              <w:t>ACTIVIDAD</w:t>
            </w:r>
            <w:r w:rsidR="00F24C46" w:rsidRPr="00EE5C75">
              <w:rPr>
                <w:sz w:val="22"/>
                <w:szCs w:val="22"/>
              </w:rPr>
              <w:tab/>
            </w:r>
            <w:r w:rsidR="00F24C46" w:rsidRPr="00EE5C75">
              <w:rPr>
                <w:position w:val="-3"/>
                <w:sz w:val="22"/>
                <w:szCs w:val="22"/>
              </w:rPr>
              <w:t>1</w:t>
            </w:r>
          </w:hyperlink>
        </w:p>
        <w:p w14:paraId="14994B59" w14:textId="0F7C0126" w:rsidR="00F8511D" w:rsidRPr="00EE5C75" w:rsidRDefault="00E35788" w:rsidP="00F24C46">
          <w:pPr>
            <w:pStyle w:val="TDC1"/>
            <w:tabs>
              <w:tab w:val="right" w:pos="9427"/>
            </w:tabs>
            <w:spacing w:before="154"/>
            <w:rPr>
              <w:sz w:val="22"/>
              <w:szCs w:val="22"/>
            </w:rPr>
          </w:pPr>
          <w:r w:rsidRPr="00EE5C75">
            <w:rPr>
              <w:sz w:val="22"/>
              <w:szCs w:val="22"/>
            </w:rPr>
            <w:t xml:space="preserve">RESULTADOS DE LA ACTIVIDAD </w:t>
          </w:r>
          <w:hyperlink w:anchor="_TOC_250000" w:history="1">
            <w:r w:rsidR="00F24C46" w:rsidRPr="00EE5C75">
              <w:rPr>
                <w:sz w:val="22"/>
                <w:szCs w:val="22"/>
              </w:rPr>
              <w:tab/>
            </w:r>
          </w:hyperlink>
          <w:r w:rsidR="009C1481" w:rsidRPr="00EE5C75">
            <w:rPr>
              <w:sz w:val="22"/>
              <w:szCs w:val="22"/>
            </w:rPr>
            <w:t>1</w:t>
          </w:r>
          <w:r w:rsidR="00650E3F" w:rsidRPr="00EE5C75">
            <w:rPr>
              <w:sz w:val="22"/>
              <w:szCs w:val="22"/>
            </w:rPr>
            <w:t>-</w:t>
          </w:r>
          <w:r w:rsidR="00311790">
            <w:rPr>
              <w:sz w:val="22"/>
              <w:szCs w:val="22"/>
            </w:rPr>
            <w:t>4</w:t>
          </w:r>
        </w:p>
        <w:p w14:paraId="72C0597F" w14:textId="39CFB520" w:rsidR="005A3915" w:rsidRPr="00867350" w:rsidRDefault="00986A53" w:rsidP="00867350">
          <w:pPr>
            <w:pStyle w:val="TDC1"/>
            <w:tabs>
              <w:tab w:val="right" w:pos="9427"/>
            </w:tabs>
            <w:spacing w:before="154"/>
            <w:rPr>
              <w:sz w:val="22"/>
              <w:szCs w:val="22"/>
            </w:rPr>
            <w:sectPr w:rsidR="005A3915" w:rsidRPr="00867350" w:rsidSect="00C701E1">
              <w:footerReference w:type="default" r:id="rId8"/>
              <w:headerReference w:type="first" r:id="rId9"/>
              <w:footerReference w:type="first" r:id="rId10"/>
              <w:pgSz w:w="12240" w:h="15840"/>
              <w:pgMar w:top="1418" w:right="1599" w:bottom="0" w:left="1418" w:header="720" w:footer="720" w:gutter="0"/>
              <w:cols w:space="720"/>
            </w:sectPr>
          </w:pPr>
          <w:r w:rsidRPr="00EE5C75">
            <w:rPr>
              <w:sz w:val="22"/>
              <w:szCs w:val="22"/>
            </w:rPr>
            <w:t>ANEXO</w:t>
          </w:r>
          <w:r w:rsidR="00E87DB1">
            <w:rPr>
              <w:sz w:val="22"/>
              <w:szCs w:val="22"/>
            </w:rPr>
            <w:tab/>
          </w:r>
          <w:r w:rsidR="0035796C" w:rsidRPr="00EE5C75">
            <w:rPr>
              <w:sz w:val="22"/>
              <w:szCs w:val="22"/>
            </w:rPr>
            <w:t xml:space="preserve"> </w:t>
          </w:r>
        </w:p>
      </w:sdtContent>
    </w:sdt>
    <w:p w14:paraId="38422C63" w14:textId="5DADAA14" w:rsidR="00A2307F" w:rsidRPr="00EB2A1E" w:rsidRDefault="00F8511D" w:rsidP="0019744C">
      <w:pPr>
        <w:pStyle w:val="Textoindependiente"/>
        <w:rPr>
          <w:b/>
          <w:bCs/>
          <w:sz w:val="22"/>
          <w:szCs w:val="22"/>
        </w:rPr>
      </w:pPr>
      <w:r w:rsidRPr="00EB2A1E">
        <w:rPr>
          <w:b/>
          <w:bCs/>
          <w:sz w:val="22"/>
          <w:szCs w:val="22"/>
        </w:rPr>
        <w:lastRenderedPageBreak/>
        <w:t>INTRODUCCIÓN</w:t>
      </w:r>
    </w:p>
    <w:p w14:paraId="2F80B1B7" w14:textId="4085BD5E" w:rsidR="0081788D" w:rsidRPr="0081788D" w:rsidRDefault="00ED748D" w:rsidP="00722BD3">
      <w:pPr>
        <w:adjustRightInd w:val="0"/>
        <w:jc w:val="both"/>
      </w:pPr>
      <w:r w:rsidRPr="0081788D">
        <w:t>De conformidad con el nombramiento O-DIDAI/SUB-1</w:t>
      </w:r>
      <w:r w:rsidR="0081788D">
        <w:t>67</w:t>
      </w:r>
      <w:r w:rsidRPr="0081788D">
        <w:t xml:space="preserve">-2023 de fecha </w:t>
      </w:r>
      <w:r w:rsidR="0081788D">
        <w:t xml:space="preserve">03 de octubre de 2023, </w:t>
      </w:r>
      <w:r w:rsidRPr="0081788D">
        <w:t xml:space="preserve"> emitido por la directora de la Dirección de Auditoría Interna del Ministerio de Educación, fuimos designados par</w:t>
      </w:r>
      <w:r w:rsidR="00C73BD5" w:rsidRPr="0081788D">
        <w:t>a</w:t>
      </w:r>
      <w:r w:rsidRPr="0081788D">
        <w:t xml:space="preserve"> realizar</w:t>
      </w:r>
      <w:r w:rsidR="0081788D" w:rsidRPr="0081788D">
        <w:t xml:space="preserve"> </w:t>
      </w:r>
      <w:r w:rsidR="0081788D">
        <w:t>c</w:t>
      </w:r>
      <w:r w:rsidR="0081788D" w:rsidRPr="0081788D">
        <w:t xml:space="preserve">onsejo o consultoría </w:t>
      </w:r>
      <w:r w:rsidR="0081788D" w:rsidRPr="0081788D">
        <w:rPr>
          <w:lang w:val="es-GT"/>
        </w:rPr>
        <w:t>Interna</w:t>
      </w:r>
      <w:r w:rsidR="0081788D" w:rsidRPr="0081788D">
        <w:t xml:space="preserve"> </w:t>
      </w:r>
      <w:r w:rsidR="0081788D" w:rsidRPr="0081788D">
        <w:rPr>
          <w:lang w:val="es-GT"/>
        </w:rPr>
        <w:t>de primer seguimiento a las recomendaciones emitidas por la Dirección de Auditoría Interna, en el Informe de Auditoría CAI: 00036</w:t>
      </w:r>
      <w:r w:rsidR="0081788D" w:rsidRPr="0081788D">
        <w:t>, respecto la Auditoría de cumplimiento respecto a verificar que la subvención asignada a los Institutos por Cooperativa se utilice conforme a la normativa legal vigente, en la Dirección Departamental de Educación de Jutiapa.</w:t>
      </w:r>
    </w:p>
    <w:p w14:paraId="597FEA96" w14:textId="77777777" w:rsidR="00ED748D" w:rsidRDefault="00ED748D" w:rsidP="00722BD3">
      <w:pPr>
        <w:adjustRightInd w:val="0"/>
        <w:jc w:val="both"/>
      </w:pPr>
    </w:p>
    <w:p w14:paraId="18A185AA" w14:textId="25E77EE5" w:rsidR="00D237B4" w:rsidRPr="000C45E2" w:rsidRDefault="00D237B4" w:rsidP="00D237B4">
      <w:pPr>
        <w:adjustRightInd w:val="0"/>
        <w:jc w:val="both"/>
        <w:rPr>
          <w:b/>
        </w:rPr>
      </w:pPr>
      <w:bookmarkStart w:id="3" w:name="_bookmark0"/>
      <w:bookmarkStart w:id="4" w:name="_bookmark2"/>
      <w:bookmarkEnd w:id="3"/>
      <w:bookmarkEnd w:id="4"/>
      <w:r w:rsidRPr="000C45E2">
        <w:rPr>
          <w:b/>
        </w:rPr>
        <w:t>OBJETIVOS</w:t>
      </w:r>
    </w:p>
    <w:p w14:paraId="07918D09" w14:textId="77777777" w:rsidR="00D237B4" w:rsidRPr="000C45E2" w:rsidRDefault="00D237B4" w:rsidP="00D237B4">
      <w:pPr>
        <w:adjustRightInd w:val="0"/>
        <w:jc w:val="both"/>
        <w:rPr>
          <w:b/>
        </w:rPr>
      </w:pPr>
    </w:p>
    <w:p w14:paraId="75DC4BED" w14:textId="77777777" w:rsidR="00D237B4" w:rsidRPr="000C45E2" w:rsidRDefault="00D237B4" w:rsidP="00D237B4">
      <w:pPr>
        <w:adjustRightInd w:val="0"/>
        <w:jc w:val="both"/>
        <w:rPr>
          <w:b/>
        </w:rPr>
      </w:pPr>
      <w:r w:rsidRPr="000C45E2">
        <w:rPr>
          <w:b/>
        </w:rPr>
        <w:t>OBJETIVO GENERAL</w:t>
      </w:r>
    </w:p>
    <w:p w14:paraId="7AE13AB7" w14:textId="2BA2C8E9" w:rsidR="004F380B" w:rsidRDefault="00D237B4" w:rsidP="00D237B4">
      <w:pPr>
        <w:adjustRightInd w:val="0"/>
        <w:jc w:val="both"/>
      </w:pPr>
      <w:r w:rsidRPr="000C45E2">
        <w:t xml:space="preserve">Realizar primer seguimiento </w:t>
      </w:r>
      <w:r w:rsidR="00B66C38">
        <w:t xml:space="preserve">a las recomendaciones emitidas por la Dirección de Auditoría Interna. </w:t>
      </w:r>
    </w:p>
    <w:p w14:paraId="53644134" w14:textId="4484E8D3" w:rsidR="00286584" w:rsidRDefault="00286584" w:rsidP="00D237B4">
      <w:pPr>
        <w:adjustRightInd w:val="0"/>
        <w:jc w:val="both"/>
      </w:pPr>
    </w:p>
    <w:p w14:paraId="7A80F8DD" w14:textId="2D967039" w:rsidR="00D237B4" w:rsidRPr="000C45E2" w:rsidRDefault="00D237B4" w:rsidP="00D237B4">
      <w:pPr>
        <w:adjustRightInd w:val="0"/>
        <w:jc w:val="both"/>
        <w:rPr>
          <w:b/>
        </w:rPr>
      </w:pPr>
      <w:r w:rsidRPr="000C45E2">
        <w:rPr>
          <w:b/>
        </w:rPr>
        <w:t>OBJETIVO ESPECIFICO</w:t>
      </w:r>
    </w:p>
    <w:p w14:paraId="3A514904" w14:textId="77777777" w:rsidR="003C7DC9" w:rsidRDefault="00D237B4" w:rsidP="00D237B4">
      <w:pPr>
        <w:adjustRightInd w:val="0"/>
        <w:jc w:val="both"/>
      </w:pPr>
      <w:r w:rsidRPr="000C45E2">
        <w:t xml:space="preserve">Verificar si </w:t>
      </w:r>
      <w:r w:rsidR="0029593C">
        <w:t xml:space="preserve">existen recomendaciones implementadas, en proceso e incumplidas. </w:t>
      </w:r>
    </w:p>
    <w:p w14:paraId="40D81F69" w14:textId="1755314E" w:rsidR="00D237B4" w:rsidRDefault="00D237B4" w:rsidP="00D237B4">
      <w:pPr>
        <w:adjustRightInd w:val="0"/>
        <w:jc w:val="both"/>
      </w:pPr>
      <w:r w:rsidRPr="000C45E2">
        <w:t xml:space="preserve"> </w:t>
      </w:r>
    </w:p>
    <w:p w14:paraId="7256CDE9" w14:textId="77777777" w:rsidR="0033400C" w:rsidRDefault="00D237B4" w:rsidP="00A76C40">
      <w:pPr>
        <w:adjustRightInd w:val="0"/>
        <w:jc w:val="both"/>
        <w:rPr>
          <w:b/>
        </w:rPr>
      </w:pPr>
      <w:r w:rsidRPr="000C45E2">
        <w:rPr>
          <w:b/>
        </w:rPr>
        <w:t>ALCANCE DE LA ACTIVIDAD</w:t>
      </w:r>
    </w:p>
    <w:p w14:paraId="752222DE" w14:textId="2E016E43" w:rsidR="0081788D" w:rsidRPr="0081788D" w:rsidRDefault="00D237B4" w:rsidP="0081788D">
      <w:pPr>
        <w:adjustRightInd w:val="0"/>
        <w:jc w:val="both"/>
      </w:pPr>
      <w:r w:rsidRPr="000C45E2">
        <w:t xml:space="preserve">Se efectuó </w:t>
      </w:r>
      <w:r w:rsidRPr="00673541">
        <w:t>el primer</w:t>
      </w:r>
      <w:r w:rsidR="009A2728" w:rsidRPr="00673541">
        <w:t xml:space="preserve"> seguimiento </w:t>
      </w:r>
      <w:r w:rsidR="00A76C40" w:rsidRPr="00673541">
        <w:rPr>
          <w:rFonts w:eastAsia="Times New Roman"/>
          <w:color w:val="000000"/>
          <w:lang w:val="es-GT" w:eastAsia="es-GT"/>
        </w:rPr>
        <w:t>a</w:t>
      </w:r>
      <w:r w:rsidR="00B66C38" w:rsidRPr="00673541">
        <w:rPr>
          <w:rFonts w:eastAsia="Times New Roman"/>
          <w:color w:val="000000"/>
          <w:lang w:val="es-GT" w:eastAsia="es-GT"/>
        </w:rPr>
        <w:t xml:space="preserve"> las recomendaciones emitidas por la Dirección de Auditoría Interna</w:t>
      </w:r>
      <w:r w:rsidR="00BA392C" w:rsidRPr="00673541">
        <w:rPr>
          <w:rFonts w:eastAsia="Times New Roman"/>
          <w:color w:val="000000"/>
          <w:lang w:val="es-GT" w:eastAsia="es-GT"/>
        </w:rPr>
        <w:t xml:space="preserve"> en el </w:t>
      </w:r>
      <w:r w:rsidR="00B66C38" w:rsidRPr="00673541">
        <w:rPr>
          <w:rFonts w:eastAsia="Times New Roman"/>
          <w:color w:val="000000"/>
          <w:lang w:val="es-GT" w:eastAsia="es-GT"/>
        </w:rPr>
        <w:t xml:space="preserve">informe </w:t>
      </w:r>
      <w:r w:rsidR="00C620B7" w:rsidRPr="00673541">
        <w:rPr>
          <w:rFonts w:eastAsia="Times New Roman"/>
          <w:color w:val="000000"/>
          <w:lang w:val="es-GT" w:eastAsia="es-GT"/>
        </w:rPr>
        <w:t>de auditoría CAI: 0003</w:t>
      </w:r>
      <w:r w:rsidR="0081788D">
        <w:rPr>
          <w:rFonts w:eastAsia="Times New Roman"/>
          <w:color w:val="000000"/>
          <w:lang w:val="es-GT" w:eastAsia="es-GT"/>
        </w:rPr>
        <w:t xml:space="preserve">6, </w:t>
      </w:r>
      <w:r w:rsidR="0081788D" w:rsidRPr="0081788D">
        <w:t>Auditoría de cumplimiento respecto a verificar que la subvención asignada a los Institutos por Cooperativa se utilice conforme a la normativa legal vigente, en la Dirección Departamental de Educación de Jutiapa.</w:t>
      </w:r>
    </w:p>
    <w:p w14:paraId="0481D0C0" w14:textId="39E1AC18" w:rsidR="00783963" w:rsidRPr="00A76C40" w:rsidRDefault="00783963" w:rsidP="00A76C40">
      <w:pPr>
        <w:adjustRightInd w:val="0"/>
        <w:jc w:val="both"/>
        <w:rPr>
          <w:rFonts w:eastAsia="Times New Roman"/>
          <w:color w:val="000000"/>
          <w:lang w:val="es-GT" w:eastAsia="es-GT"/>
        </w:rPr>
      </w:pPr>
    </w:p>
    <w:p w14:paraId="76D85AF3" w14:textId="43C10E61" w:rsidR="00FC4C24" w:rsidRPr="00FD0FBF" w:rsidRDefault="000B35CC" w:rsidP="0033400C">
      <w:pPr>
        <w:jc w:val="both"/>
        <w:rPr>
          <w:b/>
          <w:lang w:val="es-GT"/>
        </w:rPr>
      </w:pPr>
      <w:r w:rsidRPr="00EB2A1E">
        <w:rPr>
          <w:b/>
          <w:lang w:val="es-GT"/>
        </w:rPr>
        <w:t>RESULTADOS DE LA ACTIVIDAD</w:t>
      </w:r>
      <w:r w:rsidR="00FC4C24">
        <w:t xml:space="preserve">  </w:t>
      </w:r>
    </w:p>
    <w:p w14:paraId="14AF76E9" w14:textId="77777777" w:rsidR="00EB16F2" w:rsidRPr="00EB16F2" w:rsidRDefault="00EB16F2" w:rsidP="00EB16F2">
      <w:pPr>
        <w:jc w:val="both"/>
      </w:pPr>
      <w:bookmarkStart w:id="5" w:name="_Hlk146704949"/>
      <w:r w:rsidRPr="00EB16F2">
        <w:t xml:space="preserve">Mediante notificación de Informe O-DIDAI-No. 576-2023 de fecha 05 de septiembre de 2023, la directora de la Dirección de Auditoría Interna, informó al director Departamental de Educación de Jutiapa sobre el resultado obtenido derivado de la Auditoría de cumplimiento respecto a verificar que la subvención asignada a los Institutos por Cooperativa se utilice conforme a la normativa vigente, en la Dirección Departamental de Educación de Jutiapa.   </w:t>
      </w:r>
    </w:p>
    <w:p w14:paraId="2A718B6F" w14:textId="77777777" w:rsidR="00EB16F2" w:rsidRPr="00EB16F2" w:rsidRDefault="00EB16F2" w:rsidP="00EB16F2">
      <w:pPr>
        <w:jc w:val="both"/>
      </w:pPr>
    </w:p>
    <w:p w14:paraId="60FEFC83" w14:textId="1D2AEEB0" w:rsidR="00EB16F2" w:rsidRPr="00EB16F2" w:rsidRDefault="00EB16F2" w:rsidP="00EB16F2">
      <w:pPr>
        <w:jc w:val="both"/>
      </w:pPr>
      <w:r w:rsidRPr="00EB16F2">
        <w:t>Por medio de notificación de informe</w:t>
      </w:r>
      <w:r w:rsidR="003A252B">
        <w:t xml:space="preserve"> </w:t>
      </w:r>
      <w:r w:rsidRPr="00EB16F2">
        <w:t>O-DIDAI-No. 577-2023 de fecha 05 de septiembre de 2023, la directora de la Dirección de Auditoría Interna, informó a la viceministra Administrativa sobre el resultado obtenido derivado de la Auditoría de cumplimiento respecto a verificar que la subvención asignada a los Institutos por Cooperativa se utilice conforme a la normativa legal vigente, en la Dirección Departamental de Educación de Jutiapa.</w:t>
      </w:r>
    </w:p>
    <w:p w14:paraId="312A099A" w14:textId="77777777" w:rsidR="00EB16F2" w:rsidRPr="00EB16F2" w:rsidRDefault="00EB16F2" w:rsidP="00EB16F2">
      <w:pPr>
        <w:jc w:val="both"/>
      </w:pPr>
    </w:p>
    <w:p w14:paraId="34BF34E2" w14:textId="0F804147" w:rsidR="00EB16F2" w:rsidRPr="00EB16F2" w:rsidRDefault="00EB16F2" w:rsidP="00EB16F2">
      <w:pPr>
        <w:jc w:val="both"/>
      </w:pPr>
      <w:r w:rsidRPr="00EB16F2">
        <w:t xml:space="preserve">A su vez la </w:t>
      </w:r>
      <w:r w:rsidR="003A252B">
        <w:t>V</w:t>
      </w:r>
      <w:r w:rsidRPr="00EB16F2">
        <w:t xml:space="preserve">iceministra </w:t>
      </w:r>
      <w:r w:rsidR="003A252B">
        <w:t>A</w:t>
      </w:r>
      <w:r w:rsidRPr="00EB16F2">
        <w:t xml:space="preserve">dministrativa con oficio VDA-830-2023 de fecha 8 de septiembre de 2023, trasladó al director de la Dirección Departamental de Educación de Jutiapa el resultado obtenido respecto al cumplimiento para verificar que la subvención asignada a los Institutos por Cooperativa se utilice conforme a la normativa legal vigente, para que gire instrucciones a quien corresponda con la finalidad de que se realicen las acciones de seguimiento a la implementación de las recomendaciones formuladas por la Dirección de Auditoría Interna. </w:t>
      </w:r>
    </w:p>
    <w:p w14:paraId="265C9712" w14:textId="77777777" w:rsidR="00EB16F2" w:rsidRPr="00EB16F2" w:rsidRDefault="00EB16F2" w:rsidP="00EB16F2">
      <w:pPr>
        <w:jc w:val="both"/>
      </w:pPr>
    </w:p>
    <w:bookmarkEnd w:id="5"/>
    <w:p w14:paraId="514E64AA" w14:textId="1AEC18CC" w:rsidR="00EB16F2" w:rsidRDefault="00EB16F2" w:rsidP="00D34EAB">
      <w:pPr>
        <w:jc w:val="both"/>
        <w:rPr>
          <w:bCs/>
        </w:rPr>
      </w:pPr>
      <w:r w:rsidRPr="00EB16F2">
        <w:rPr>
          <w:bCs/>
        </w:rPr>
        <w:t>Por medio del oficio DIDEDUC-DTP No. 991-2023 de fecha 28 de septiembre de 2023, la coordinadora de la Unidad de Acreditación y Certificación, jefe del Departamento Técnico Pedagógico y director Departamental de Educación de Jutiapa, en respuesta a la notificación de informe O-DIDAI- No. 576-2023, adjunt</w:t>
      </w:r>
      <w:r w:rsidR="00AD4602">
        <w:rPr>
          <w:bCs/>
        </w:rPr>
        <w:t>aron</w:t>
      </w:r>
      <w:r w:rsidRPr="00EB16F2">
        <w:rPr>
          <w:bCs/>
        </w:rPr>
        <w:t xml:space="preserve"> informe </w:t>
      </w:r>
      <w:r w:rsidR="00EE3885">
        <w:rPr>
          <w:bCs/>
        </w:rPr>
        <w:t>que</w:t>
      </w:r>
      <w:r w:rsidRPr="00EB16F2">
        <w:rPr>
          <w:bCs/>
        </w:rPr>
        <w:t xml:space="preserve"> consta de 243 folios</w:t>
      </w:r>
      <w:r w:rsidR="00DF6DD0">
        <w:rPr>
          <w:bCs/>
        </w:rPr>
        <w:t>.</w:t>
      </w:r>
      <w:r w:rsidRPr="00EB16F2">
        <w:rPr>
          <w:bCs/>
        </w:rPr>
        <w:t xml:space="preserve">  </w:t>
      </w:r>
    </w:p>
    <w:p w14:paraId="34CADD0E" w14:textId="77777777" w:rsidR="00034410" w:rsidRDefault="00034410" w:rsidP="00D34EAB">
      <w:pPr>
        <w:jc w:val="both"/>
      </w:pPr>
    </w:p>
    <w:p w14:paraId="48AA3B0F" w14:textId="4CF4D88F" w:rsidR="00C4309B" w:rsidRDefault="003A252B" w:rsidP="00D34EAB">
      <w:pPr>
        <w:jc w:val="both"/>
      </w:pPr>
      <w:r>
        <w:t>Posterior a</w:t>
      </w:r>
      <w:r w:rsidR="00DF6DD0">
        <w:t xml:space="preserve">l </w:t>
      </w:r>
      <w:r>
        <w:t xml:space="preserve">análisis </w:t>
      </w:r>
      <w:r w:rsidR="00894839">
        <w:t xml:space="preserve">realizado a la </w:t>
      </w:r>
      <w:r w:rsidR="00C4309B">
        <w:t xml:space="preserve">documentación </w:t>
      </w:r>
      <w:r w:rsidR="00894839">
        <w:t xml:space="preserve">e información </w:t>
      </w:r>
      <w:r w:rsidR="00C4309B">
        <w:t xml:space="preserve">presentada se determinó que </w:t>
      </w:r>
      <w:r w:rsidR="00DF6DD0">
        <w:t xml:space="preserve">el estado actual de las </w:t>
      </w:r>
      <w:r w:rsidR="00C4309B">
        <w:t xml:space="preserve">recomendaciones </w:t>
      </w:r>
      <w:r w:rsidR="00F06F97">
        <w:t>implementadas</w:t>
      </w:r>
      <w:r w:rsidR="00C4309B">
        <w:t>, en proceso y no cumplidas según el detalle siguiente</w:t>
      </w:r>
      <w:r w:rsidR="00145A03">
        <w:t xml:space="preserve">: </w:t>
      </w:r>
    </w:p>
    <w:p w14:paraId="3EEB3845" w14:textId="77777777" w:rsidR="00DF6DD0" w:rsidRDefault="00DF6DD0" w:rsidP="00D34EAB">
      <w:pPr>
        <w:jc w:val="both"/>
      </w:pPr>
    </w:p>
    <w:p w14:paraId="5977A4E7" w14:textId="48969394" w:rsidR="00A10970" w:rsidRPr="00FF7EB9" w:rsidRDefault="00A10970" w:rsidP="00A10970">
      <w:pPr>
        <w:jc w:val="both"/>
        <w:rPr>
          <w:rFonts w:eastAsia="Times New Roman"/>
          <w:b/>
        </w:rPr>
      </w:pPr>
      <w:r w:rsidRPr="00FF7EB9">
        <w:rPr>
          <w:rFonts w:eastAsia="Times New Roman"/>
          <w:b/>
        </w:rPr>
        <w:lastRenderedPageBreak/>
        <w:t>RECOMENDACIONES CUMPLIDAS. Ver anexo formulario SR-1</w:t>
      </w:r>
    </w:p>
    <w:p w14:paraId="7FECFEDF" w14:textId="77777777" w:rsidR="00FF7EB9" w:rsidRPr="00FF7EB9" w:rsidRDefault="00FF7EB9" w:rsidP="00A10970">
      <w:pPr>
        <w:jc w:val="both"/>
        <w:rPr>
          <w:rFonts w:eastAsia="Times New Roman"/>
          <w:b/>
        </w:rPr>
      </w:pPr>
    </w:p>
    <w:p w14:paraId="0AD4E44F" w14:textId="5C83A36C" w:rsidR="007632A8" w:rsidRDefault="00A10970" w:rsidP="00A10970">
      <w:pPr>
        <w:jc w:val="both"/>
        <w:rPr>
          <w:b/>
          <w:bCs/>
          <w:color w:val="000000"/>
        </w:rPr>
      </w:pPr>
      <w:r>
        <w:rPr>
          <w:b/>
          <w:bCs/>
          <w:color w:val="000000"/>
        </w:rPr>
        <w:t xml:space="preserve">Deficiencia 1 </w:t>
      </w:r>
    </w:p>
    <w:p w14:paraId="5DFE18A5" w14:textId="2B3BFA14" w:rsidR="00A10970" w:rsidRDefault="00A10970" w:rsidP="00A10970">
      <w:pPr>
        <w:jc w:val="both"/>
        <w:rPr>
          <w:b/>
          <w:bCs/>
          <w:color w:val="000000"/>
        </w:rPr>
      </w:pPr>
      <w:r w:rsidRPr="00905E8A">
        <w:rPr>
          <w:b/>
          <w:bCs/>
          <w:color w:val="000000"/>
        </w:rPr>
        <w:t>Deficiencias en registro e incumplimiento a normativas en el manejo de la subvención otorgada.</w:t>
      </w:r>
    </w:p>
    <w:p w14:paraId="78044CE7" w14:textId="77777777" w:rsidR="00A10970" w:rsidRDefault="00A10970" w:rsidP="00A10970">
      <w:pPr>
        <w:jc w:val="both"/>
        <w:rPr>
          <w:b/>
        </w:rPr>
      </w:pPr>
    </w:p>
    <w:p w14:paraId="10CA896C" w14:textId="79F20735" w:rsidR="00A10970" w:rsidRPr="00FF7EB9" w:rsidRDefault="00A10970" w:rsidP="004670B3">
      <w:pPr>
        <w:ind w:right="40"/>
        <w:jc w:val="both"/>
      </w:pPr>
      <w:r w:rsidRPr="00FF7EB9">
        <w:rPr>
          <w:color w:val="000000"/>
        </w:rPr>
        <w:t xml:space="preserve">Recomendación 2. </w:t>
      </w:r>
      <w:r w:rsidRPr="00FF7EB9">
        <w:rPr>
          <w:rFonts w:eastAsia="Times New Roman"/>
        </w:rPr>
        <w:t>En el Instituto de Educación Básica por Cooperativa. J.V. Municipio de Quesada, ya se</w:t>
      </w:r>
      <w:r w:rsidRPr="00FF7EB9">
        <w:t xml:space="preserve"> realizó el pago de la bonificación. </w:t>
      </w:r>
    </w:p>
    <w:p w14:paraId="4506AD68" w14:textId="77777777" w:rsidR="00A10970" w:rsidRPr="00FF7EB9" w:rsidRDefault="00A10970" w:rsidP="00A10970">
      <w:pPr>
        <w:jc w:val="both"/>
        <w:rPr>
          <w:color w:val="000000"/>
        </w:rPr>
      </w:pPr>
    </w:p>
    <w:p w14:paraId="1FFE8191" w14:textId="5296E504" w:rsidR="00A10970" w:rsidRDefault="00A10970" w:rsidP="004670B3">
      <w:pPr>
        <w:widowControl/>
        <w:autoSpaceDE/>
        <w:autoSpaceDN/>
        <w:ind w:right="40"/>
        <w:jc w:val="both"/>
        <w:rPr>
          <w:bCs/>
        </w:rPr>
      </w:pPr>
      <w:r w:rsidRPr="00FF7EB9">
        <w:rPr>
          <w:color w:val="000000"/>
        </w:rPr>
        <w:t xml:space="preserve">Recomendación 4. </w:t>
      </w:r>
      <w:r w:rsidRPr="00FF7EB9">
        <w:rPr>
          <w:rFonts w:eastAsia="Times New Roman"/>
        </w:rPr>
        <w:t>Los establecimientos: a) Instituto de Educación Básica por Cooperativa de Enseñanza “Angelina Acuña”.</w:t>
      </w:r>
      <w:r w:rsidRPr="008D710F">
        <w:rPr>
          <w:rFonts w:eastAsia="Times New Roman"/>
          <w:bCs/>
        </w:rPr>
        <w:t xml:space="preserve"> J.M. Municipio de El Progreso</w:t>
      </w:r>
      <w:r>
        <w:rPr>
          <w:rFonts w:eastAsia="Times New Roman"/>
          <w:bCs/>
        </w:rPr>
        <w:t xml:space="preserve">. b) </w:t>
      </w:r>
      <w:r w:rsidRPr="008D710F">
        <w:rPr>
          <w:rFonts w:eastAsia="Times New Roman"/>
          <w:bCs/>
        </w:rPr>
        <w:t>Instituto de Educación Básica por Cooperativa. J.V. Municipio de Jerez</w:t>
      </w:r>
      <w:r>
        <w:rPr>
          <w:rFonts w:eastAsia="Times New Roman"/>
          <w:bCs/>
        </w:rPr>
        <w:t xml:space="preserve">. c) </w:t>
      </w:r>
      <w:r w:rsidRPr="008D710F">
        <w:rPr>
          <w:rFonts w:eastAsia="Times New Roman"/>
          <w:bCs/>
        </w:rPr>
        <w:t>Instituto de Educación Básica por Cooperativa. J.V. Municipio de Quesada</w:t>
      </w:r>
      <w:r>
        <w:rPr>
          <w:rFonts w:eastAsia="Times New Roman"/>
          <w:bCs/>
        </w:rPr>
        <w:t xml:space="preserve"> y d) </w:t>
      </w:r>
      <w:r w:rsidRPr="008D710F">
        <w:rPr>
          <w:rFonts w:eastAsia="Times New Roman"/>
          <w:bCs/>
        </w:rPr>
        <w:t>Instituto Mixto de Educación Diversificada por Cooperativa de enseñanza Angelina Acuña J.V.  Municipio del Progreso</w:t>
      </w:r>
      <w:r>
        <w:rPr>
          <w:rFonts w:eastAsia="Times New Roman"/>
          <w:bCs/>
        </w:rPr>
        <w:t>,</w:t>
      </w:r>
      <w:r>
        <w:rPr>
          <w:bCs/>
        </w:rPr>
        <w:t xml:space="preserve"> ya efectuaron los registros en la caja fiscal. </w:t>
      </w:r>
    </w:p>
    <w:p w14:paraId="01BD6455" w14:textId="77777777" w:rsidR="00A10970" w:rsidRDefault="00A10970" w:rsidP="00A10970">
      <w:pPr>
        <w:jc w:val="both"/>
        <w:rPr>
          <w:rFonts w:eastAsia="Times New Roman"/>
          <w:bCs/>
        </w:rPr>
      </w:pPr>
    </w:p>
    <w:p w14:paraId="0B619FFB" w14:textId="77777777" w:rsidR="00BD1536" w:rsidRDefault="00A10970" w:rsidP="00A10970">
      <w:pPr>
        <w:rPr>
          <w:b/>
          <w:bCs/>
          <w:color w:val="000000"/>
        </w:rPr>
      </w:pPr>
      <w:r w:rsidRPr="0051226D">
        <w:rPr>
          <w:b/>
          <w:bCs/>
          <w:color w:val="000000"/>
        </w:rPr>
        <w:t>Deficiencia</w:t>
      </w:r>
      <w:r>
        <w:rPr>
          <w:b/>
          <w:bCs/>
          <w:color w:val="000000"/>
        </w:rPr>
        <w:t xml:space="preserve"> 2</w:t>
      </w:r>
    </w:p>
    <w:p w14:paraId="59BEBD63" w14:textId="3B4307F9" w:rsidR="00A10970" w:rsidRDefault="00A10970" w:rsidP="00A10970">
      <w:pPr>
        <w:rPr>
          <w:b/>
          <w:bCs/>
          <w:color w:val="000000"/>
        </w:rPr>
      </w:pPr>
      <w:r w:rsidRPr="0051226D">
        <w:rPr>
          <w:b/>
          <w:bCs/>
          <w:color w:val="000000"/>
        </w:rPr>
        <w:t>Incumplimiento en monitoreo, publicación de información y capacitación a docentes</w:t>
      </w:r>
    </w:p>
    <w:p w14:paraId="057454C4" w14:textId="77777777" w:rsidR="00A10970" w:rsidRDefault="00A10970" w:rsidP="00A10970">
      <w:pPr>
        <w:ind w:right="40"/>
        <w:jc w:val="both"/>
        <w:rPr>
          <w:b/>
          <w:bCs/>
          <w:color w:val="000000"/>
        </w:rPr>
      </w:pPr>
    </w:p>
    <w:p w14:paraId="5D76FDE0" w14:textId="18E8980E" w:rsidR="00A10970" w:rsidRDefault="00A10970" w:rsidP="004670B3">
      <w:pPr>
        <w:ind w:right="40"/>
        <w:jc w:val="both"/>
        <w:rPr>
          <w:color w:val="000000"/>
        </w:rPr>
      </w:pPr>
      <w:r w:rsidRPr="00FF7EB9">
        <w:rPr>
          <w:color w:val="000000"/>
        </w:rPr>
        <w:t>Recomendación 2</w:t>
      </w:r>
      <w:r w:rsidR="004670B3" w:rsidRPr="00FF7EB9">
        <w:rPr>
          <w:color w:val="000000"/>
        </w:rPr>
        <w:t xml:space="preserve"> y 3</w:t>
      </w:r>
      <w:r w:rsidR="00D36444" w:rsidRPr="00FF7EB9">
        <w:rPr>
          <w:color w:val="000000"/>
        </w:rPr>
        <w:t>.</w:t>
      </w:r>
      <w:r w:rsidR="004670B3" w:rsidRPr="00FF7EB9">
        <w:rPr>
          <w:color w:val="000000"/>
        </w:rPr>
        <w:t xml:space="preserve"> </w:t>
      </w:r>
      <w:r w:rsidR="00D36444" w:rsidRPr="00FF7EB9">
        <w:rPr>
          <w:color w:val="000000"/>
        </w:rPr>
        <w:t>E</w:t>
      </w:r>
      <w:r>
        <w:rPr>
          <w:bCs/>
        </w:rPr>
        <w:t xml:space="preserve">stán cumplidas </w:t>
      </w:r>
      <w:r w:rsidRPr="000554B3">
        <w:rPr>
          <w:bCs/>
        </w:rPr>
        <w:t>derivado que ya fue publicada la información</w:t>
      </w:r>
      <w:r>
        <w:rPr>
          <w:bCs/>
        </w:rPr>
        <w:t xml:space="preserve"> y s</w:t>
      </w:r>
      <w:r w:rsidRPr="000554B3">
        <w:rPr>
          <w:bCs/>
        </w:rPr>
        <w:t xml:space="preserve">e realizó </w:t>
      </w:r>
      <w:r w:rsidRPr="000554B3">
        <w:rPr>
          <w:color w:val="000000"/>
        </w:rPr>
        <w:t>monitoreo para constatar la subvención asignada a Institutos de Educación por Cooperativa de Enseñanza</w:t>
      </w:r>
      <w:r>
        <w:rPr>
          <w:color w:val="000000"/>
        </w:rPr>
        <w:t>.</w:t>
      </w:r>
    </w:p>
    <w:p w14:paraId="5D0C7386" w14:textId="77777777" w:rsidR="00A10970" w:rsidRDefault="00A10970" w:rsidP="00A10970">
      <w:pPr>
        <w:jc w:val="both"/>
        <w:rPr>
          <w:b/>
        </w:rPr>
      </w:pPr>
    </w:p>
    <w:p w14:paraId="656928E0" w14:textId="1E479B88" w:rsidR="00A10970" w:rsidRPr="00740668" w:rsidRDefault="00A10970" w:rsidP="00740668">
      <w:pPr>
        <w:jc w:val="both"/>
        <w:rPr>
          <w:rFonts w:eastAsia="Times New Roman"/>
          <w:b/>
        </w:rPr>
      </w:pPr>
      <w:r w:rsidRPr="00740668">
        <w:rPr>
          <w:b/>
        </w:rPr>
        <w:t xml:space="preserve">RECOMENDACIONES EN PROCESO </w:t>
      </w:r>
      <w:r w:rsidRPr="00740668">
        <w:rPr>
          <w:rFonts w:eastAsia="Times New Roman"/>
          <w:b/>
        </w:rPr>
        <w:t>Ver anexo formulario SR-1</w:t>
      </w:r>
    </w:p>
    <w:p w14:paraId="11A86726" w14:textId="77777777" w:rsidR="00F4176B" w:rsidRPr="00F4176B" w:rsidRDefault="00F4176B" w:rsidP="00A10970">
      <w:pPr>
        <w:jc w:val="both"/>
        <w:rPr>
          <w:rFonts w:eastAsia="Times New Roman"/>
          <w:bCs/>
        </w:rPr>
      </w:pPr>
    </w:p>
    <w:p w14:paraId="7EFDCA81" w14:textId="5D63E637" w:rsidR="007632A8" w:rsidRDefault="00A10970" w:rsidP="00A10970">
      <w:pPr>
        <w:jc w:val="both"/>
        <w:rPr>
          <w:b/>
          <w:bCs/>
          <w:color w:val="000000"/>
        </w:rPr>
      </w:pPr>
      <w:r>
        <w:rPr>
          <w:b/>
          <w:bCs/>
          <w:color w:val="000000"/>
        </w:rPr>
        <w:t>Deficiencia 1</w:t>
      </w:r>
    </w:p>
    <w:p w14:paraId="0E5207F9" w14:textId="4657DDA4" w:rsidR="00A10970" w:rsidRDefault="00A10970" w:rsidP="00A10970">
      <w:pPr>
        <w:jc w:val="both"/>
        <w:rPr>
          <w:b/>
          <w:bCs/>
          <w:color w:val="000000"/>
        </w:rPr>
      </w:pPr>
      <w:r w:rsidRPr="00905E8A">
        <w:rPr>
          <w:b/>
          <w:bCs/>
          <w:color w:val="000000"/>
        </w:rPr>
        <w:t>Deficiencias en registro e incumplimiento a normativas en el manejo de la subvención otorgada.</w:t>
      </w:r>
    </w:p>
    <w:p w14:paraId="41053B0D" w14:textId="77777777" w:rsidR="00F4176B" w:rsidRDefault="00F4176B" w:rsidP="00A10970">
      <w:pPr>
        <w:jc w:val="both"/>
        <w:rPr>
          <w:color w:val="000000"/>
        </w:rPr>
      </w:pPr>
    </w:p>
    <w:p w14:paraId="79566DB2" w14:textId="36ED3FD6" w:rsidR="00A10970" w:rsidRPr="00FF7EB9" w:rsidRDefault="00A10970" w:rsidP="00A10970">
      <w:pPr>
        <w:jc w:val="both"/>
      </w:pPr>
      <w:r w:rsidRPr="00FF7EB9">
        <w:rPr>
          <w:color w:val="000000"/>
        </w:rPr>
        <w:t xml:space="preserve">Recomendación 1. </w:t>
      </w:r>
      <w:r w:rsidR="00C77573">
        <w:rPr>
          <w:color w:val="000000"/>
        </w:rPr>
        <w:t xml:space="preserve">Quedó </w:t>
      </w:r>
      <w:r w:rsidRPr="00FF7EB9">
        <w:t xml:space="preserve">en proceso, derivado que se atendió de manera parcial lo indicado en el informe de auditoría NAI-036-2023. </w:t>
      </w:r>
    </w:p>
    <w:p w14:paraId="03BB3490" w14:textId="77777777" w:rsidR="00A10970" w:rsidRPr="00FF7EB9" w:rsidRDefault="00A10970" w:rsidP="00A10970">
      <w:pPr>
        <w:jc w:val="both"/>
      </w:pPr>
    </w:p>
    <w:p w14:paraId="7B8BC16F" w14:textId="25AB0A68" w:rsidR="00A10970" w:rsidRDefault="00A10970" w:rsidP="001F40E2">
      <w:pPr>
        <w:ind w:right="40"/>
        <w:jc w:val="both"/>
        <w:rPr>
          <w:rFonts w:eastAsia="Times New Roman"/>
          <w:b/>
        </w:rPr>
      </w:pPr>
      <w:r w:rsidRPr="00FF7EB9">
        <w:rPr>
          <w:color w:val="000000"/>
        </w:rPr>
        <w:t>Recomendación 2.</w:t>
      </w:r>
      <w:r w:rsidR="001F40E2">
        <w:rPr>
          <w:b/>
          <w:bCs/>
          <w:color w:val="000000"/>
        </w:rPr>
        <w:t xml:space="preserve"> </w:t>
      </w:r>
    </w:p>
    <w:p w14:paraId="3B88AA19" w14:textId="77777777" w:rsidR="00A10970" w:rsidRDefault="00A10970" w:rsidP="00A10970">
      <w:pPr>
        <w:pStyle w:val="Prrafodelista"/>
        <w:numPr>
          <w:ilvl w:val="0"/>
          <w:numId w:val="32"/>
        </w:numPr>
        <w:ind w:left="284" w:hanging="284"/>
        <w:jc w:val="both"/>
        <w:rPr>
          <w:bCs/>
        </w:rPr>
      </w:pPr>
      <w:r w:rsidRPr="007C7C70">
        <w:rPr>
          <w:rFonts w:eastAsia="Times New Roman"/>
          <w:bCs/>
        </w:rPr>
        <w:t>El Instituto de Educación Básica por Cooperativa de Enseñanza “Angelina Acuña”. J.M. Municipio de El Progreso</w:t>
      </w:r>
      <w:r w:rsidRPr="007C7C70">
        <w:rPr>
          <w:bCs/>
          <w:color w:val="000000"/>
        </w:rPr>
        <w:t xml:space="preserve">, manifestó que fue recortada la subvención y </w:t>
      </w:r>
      <w:r w:rsidRPr="007C7C70">
        <w:rPr>
          <w:bCs/>
        </w:rPr>
        <w:t>se hace difícil pagar al personal la bonificación incentiva de Q. 250.00.</w:t>
      </w:r>
    </w:p>
    <w:p w14:paraId="04F254C8" w14:textId="77777777" w:rsidR="00A10970" w:rsidRDefault="00A10970" w:rsidP="00A10970">
      <w:pPr>
        <w:pStyle w:val="Prrafodelista"/>
        <w:ind w:left="284"/>
        <w:jc w:val="both"/>
        <w:rPr>
          <w:bCs/>
        </w:rPr>
      </w:pPr>
    </w:p>
    <w:p w14:paraId="5FAB2C02" w14:textId="77777777" w:rsidR="00A10970" w:rsidRDefault="00A10970" w:rsidP="00A10970">
      <w:pPr>
        <w:pStyle w:val="Prrafodelista"/>
        <w:numPr>
          <w:ilvl w:val="0"/>
          <w:numId w:val="32"/>
        </w:numPr>
        <w:ind w:left="284" w:hanging="284"/>
        <w:jc w:val="both"/>
        <w:rPr>
          <w:bCs/>
        </w:rPr>
      </w:pPr>
      <w:r w:rsidRPr="007C7C70">
        <w:rPr>
          <w:bCs/>
        </w:rPr>
        <w:t xml:space="preserve">Derivado a la falta de recursos financieros el </w:t>
      </w:r>
      <w:r w:rsidRPr="007C7C70">
        <w:rPr>
          <w:rFonts w:eastAsia="Times New Roman"/>
          <w:bCs/>
        </w:rPr>
        <w:t>Instituto de Educación Básica por Cooperativa “Profa. María Isabel Herrera de Estrada” Aldea Tiucal. J.V. Municipio de Asunción Mita, indic</w:t>
      </w:r>
      <w:r>
        <w:rPr>
          <w:rFonts w:eastAsia="Times New Roman"/>
          <w:bCs/>
        </w:rPr>
        <w:t>ó</w:t>
      </w:r>
      <w:r w:rsidRPr="007C7C70">
        <w:rPr>
          <w:rFonts w:eastAsia="Times New Roman"/>
          <w:bCs/>
        </w:rPr>
        <w:t xml:space="preserve"> que </w:t>
      </w:r>
      <w:r w:rsidRPr="007C7C70">
        <w:rPr>
          <w:bCs/>
        </w:rPr>
        <w:t>no será posible pagarlo en el presente año.</w:t>
      </w:r>
    </w:p>
    <w:p w14:paraId="44C44123" w14:textId="77777777" w:rsidR="00A10970" w:rsidRPr="007C7C70" w:rsidRDefault="00A10970" w:rsidP="00A10970">
      <w:pPr>
        <w:pStyle w:val="Prrafodelista"/>
        <w:rPr>
          <w:bCs/>
        </w:rPr>
      </w:pPr>
    </w:p>
    <w:p w14:paraId="3803B195" w14:textId="77777777" w:rsidR="00A10970" w:rsidRDefault="00A10970" w:rsidP="00A10970">
      <w:pPr>
        <w:pStyle w:val="Prrafodelista"/>
        <w:numPr>
          <w:ilvl w:val="0"/>
          <w:numId w:val="32"/>
        </w:numPr>
        <w:ind w:left="284" w:hanging="284"/>
        <w:jc w:val="both"/>
        <w:rPr>
          <w:bCs/>
        </w:rPr>
      </w:pPr>
      <w:r>
        <w:rPr>
          <w:rFonts w:eastAsia="Times New Roman"/>
          <w:bCs/>
        </w:rPr>
        <w:t xml:space="preserve">En cuanto al </w:t>
      </w:r>
      <w:r w:rsidRPr="00352C4E">
        <w:rPr>
          <w:rFonts w:eastAsia="Times New Roman"/>
          <w:bCs/>
        </w:rPr>
        <w:t>Instituto de Educación Básica por Cooperativa. J.V. Municipio de Jerez</w:t>
      </w:r>
      <w:r>
        <w:rPr>
          <w:rFonts w:eastAsia="Times New Roman"/>
          <w:bCs/>
        </w:rPr>
        <w:t>, m</w:t>
      </w:r>
      <w:r w:rsidRPr="00352C4E">
        <w:rPr>
          <w:rFonts w:eastAsia="Times New Roman"/>
          <w:bCs/>
        </w:rPr>
        <w:t xml:space="preserve">anifestaron </w:t>
      </w:r>
      <w:r w:rsidRPr="00352C4E">
        <w:rPr>
          <w:bCs/>
        </w:rPr>
        <w:t xml:space="preserve">que el pago lo harán en el siguiente ciclo escolar.  </w:t>
      </w:r>
    </w:p>
    <w:p w14:paraId="00C0811E" w14:textId="77777777" w:rsidR="00A10970" w:rsidRPr="007C7C70" w:rsidRDefault="00A10970" w:rsidP="00A10970">
      <w:pPr>
        <w:pStyle w:val="Prrafodelista"/>
        <w:rPr>
          <w:bCs/>
        </w:rPr>
      </w:pPr>
    </w:p>
    <w:p w14:paraId="74260328" w14:textId="77777777" w:rsidR="00A10970" w:rsidRPr="007C7C70" w:rsidRDefault="00A10970" w:rsidP="00A10970">
      <w:pPr>
        <w:pStyle w:val="Prrafodelista"/>
        <w:numPr>
          <w:ilvl w:val="0"/>
          <w:numId w:val="32"/>
        </w:numPr>
        <w:ind w:left="284" w:hanging="284"/>
        <w:jc w:val="both"/>
        <w:rPr>
          <w:bCs/>
        </w:rPr>
      </w:pPr>
      <w:r>
        <w:rPr>
          <w:bCs/>
        </w:rPr>
        <w:t xml:space="preserve">El </w:t>
      </w:r>
      <w:r w:rsidRPr="00352C4E">
        <w:rPr>
          <w:rFonts w:eastAsia="Times New Roman"/>
          <w:bCs/>
        </w:rPr>
        <w:t>Instituto Mixto de Educación Diversificada por Cooperativa de enseñanza Angelina Acuña J.V.  Municipio del Progreso</w:t>
      </w:r>
      <w:r>
        <w:rPr>
          <w:rFonts w:eastAsia="Times New Roman"/>
          <w:bCs/>
        </w:rPr>
        <w:t>, i</w:t>
      </w:r>
      <w:r w:rsidRPr="00352C4E">
        <w:rPr>
          <w:rFonts w:eastAsia="Times New Roman"/>
          <w:bCs/>
        </w:rPr>
        <w:t xml:space="preserve">ndicaron que en el presente </w:t>
      </w:r>
      <w:r w:rsidRPr="00352C4E">
        <w:rPr>
          <w:bCs/>
        </w:rPr>
        <w:t xml:space="preserve">año no será posible efectuar el pago.  </w:t>
      </w:r>
    </w:p>
    <w:p w14:paraId="71541CA0" w14:textId="77777777" w:rsidR="00A10970" w:rsidRDefault="00A10970" w:rsidP="00A10970">
      <w:pPr>
        <w:jc w:val="both"/>
        <w:rPr>
          <w:rFonts w:eastAsia="Times New Roman"/>
          <w:bCs/>
        </w:rPr>
      </w:pPr>
    </w:p>
    <w:p w14:paraId="6B350374" w14:textId="2EEC2364" w:rsidR="00A10970" w:rsidRPr="00FF7EB9" w:rsidRDefault="00A10970" w:rsidP="00FB5D7E">
      <w:pPr>
        <w:widowControl/>
        <w:autoSpaceDE/>
        <w:autoSpaceDN/>
        <w:ind w:right="40"/>
        <w:jc w:val="both"/>
        <w:rPr>
          <w:bCs/>
          <w:color w:val="000000"/>
        </w:rPr>
      </w:pPr>
      <w:r w:rsidRPr="00FF7EB9">
        <w:rPr>
          <w:bCs/>
          <w:color w:val="000000"/>
        </w:rPr>
        <w:t>Recomendación 3.</w:t>
      </w:r>
      <w:r w:rsidR="001F40E2" w:rsidRPr="00FF7EB9">
        <w:rPr>
          <w:bCs/>
          <w:color w:val="000000"/>
        </w:rPr>
        <w:t xml:space="preserve"> </w:t>
      </w:r>
    </w:p>
    <w:p w14:paraId="6BD257D9" w14:textId="77777777" w:rsidR="00A10970" w:rsidRPr="00FF7EB9" w:rsidRDefault="00A10970" w:rsidP="00A10970">
      <w:pPr>
        <w:pStyle w:val="Prrafodelista"/>
        <w:numPr>
          <w:ilvl w:val="0"/>
          <w:numId w:val="33"/>
        </w:numPr>
        <w:ind w:left="284" w:hanging="284"/>
        <w:jc w:val="both"/>
        <w:rPr>
          <w:rFonts w:eastAsia="Times New Roman"/>
          <w:bCs/>
        </w:rPr>
      </w:pPr>
      <w:r w:rsidRPr="00FF7EB9">
        <w:rPr>
          <w:bCs/>
        </w:rPr>
        <w:t xml:space="preserve">Por no contar con fondos suficientes para realizar descuentos y pagos en el </w:t>
      </w:r>
      <w:r w:rsidRPr="00FF7EB9">
        <w:rPr>
          <w:rFonts w:eastAsia="Times New Roman"/>
          <w:bCs/>
        </w:rPr>
        <w:t>Instituto de Educación Básica por Cooperativa “Profa. María Isabel Herrera de Estrada” Aldea Tiucal. J.V. Municipio de Asunción Mita.</w:t>
      </w:r>
    </w:p>
    <w:p w14:paraId="7F811072" w14:textId="77777777" w:rsidR="00A10970" w:rsidRPr="00FF7EB9" w:rsidRDefault="00A10970" w:rsidP="00A10970">
      <w:pPr>
        <w:pStyle w:val="Prrafodelista"/>
        <w:ind w:left="284"/>
        <w:jc w:val="both"/>
        <w:rPr>
          <w:rFonts w:eastAsia="Times New Roman"/>
          <w:bCs/>
        </w:rPr>
      </w:pPr>
    </w:p>
    <w:p w14:paraId="1560E5EB" w14:textId="77777777" w:rsidR="00A10970" w:rsidRPr="00FF7EB9" w:rsidRDefault="00A10970" w:rsidP="00A10970">
      <w:pPr>
        <w:pStyle w:val="Prrafodelista"/>
        <w:numPr>
          <w:ilvl w:val="0"/>
          <w:numId w:val="33"/>
        </w:numPr>
        <w:ind w:left="284" w:hanging="284"/>
        <w:jc w:val="both"/>
        <w:rPr>
          <w:rFonts w:eastAsia="Times New Roman"/>
          <w:bCs/>
        </w:rPr>
      </w:pPr>
      <w:r w:rsidRPr="00FF7EB9">
        <w:rPr>
          <w:rFonts w:eastAsia="Times New Roman"/>
          <w:bCs/>
        </w:rPr>
        <w:t>En el Instituto de Educación Básica por Cooperativa. J.V. Municipio de Atescatempa, no se</w:t>
      </w:r>
      <w:r w:rsidRPr="00FF7EB9">
        <w:rPr>
          <w:bCs/>
        </w:rPr>
        <w:t xml:space="preserve"> pronunciaron respecto a los descuentos en la nómina de pago, indicaron que suscribieron 9 contratos, sin embargo, solo adjuntaron 4.</w:t>
      </w:r>
    </w:p>
    <w:p w14:paraId="41612FA1" w14:textId="77777777" w:rsidR="00A10970" w:rsidRPr="00FF7EB9" w:rsidRDefault="00A10970" w:rsidP="00A10970">
      <w:pPr>
        <w:pStyle w:val="Prrafodelista"/>
        <w:ind w:left="284"/>
        <w:jc w:val="both"/>
        <w:rPr>
          <w:rFonts w:eastAsia="Times New Roman"/>
          <w:bCs/>
        </w:rPr>
      </w:pPr>
    </w:p>
    <w:p w14:paraId="486D035D" w14:textId="77777777" w:rsidR="00A10970" w:rsidRPr="00FF7EB9" w:rsidRDefault="00A10970" w:rsidP="00A10970">
      <w:pPr>
        <w:pStyle w:val="Prrafodelista"/>
        <w:numPr>
          <w:ilvl w:val="0"/>
          <w:numId w:val="33"/>
        </w:numPr>
        <w:ind w:left="284" w:hanging="284"/>
        <w:jc w:val="both"/>
        <w:rPr>
          <w:rFonts w:eastAsia="Times New Roman"/>
          <w:bCs/>
        </w:rPr>
      </w:pPr>
      <w:r w:rsidRPr="00FF7EB9">
        <w:rPr>
          <w:rFonts w:eastAsia="Times New Roman"/>
          <w:bCs/>
        </w:rPr>
        <w:t>Respecto al Instituto de Educación Básica por Cooperativa. J.V. Municipio de Quesada</w:t>
      </w:r>
      <w:r w:rsidRPr="00FF7EB9">
        <w:rPr>
          <w:bCs/>
        </w:rPr>
        <w:t>, se inició el trámite de inscripción en el IGSS y lo que respecta a los contratos ya fueron elaborados.</w:t>
      </w:r>
    </w:p>
    <w:p w14:paraId="1926D264" w14:textId="77777777" w:rsidR="00A10970" w:rsidRPr="00FF7EB9" w:rsidRDefault="00A10970" w:rsidP="00A10970">
      <w:pPr>
        <w:jc w:val="both"/>
        <w:rPr>
          <w:rFonts w:eastAsia="Times New Roman"/>
          <w:bCs/>
        </w:rPr>
      </w:pPr>
    </w:p>
    <w:p w14:paraId="64A91833" w14:textId="37350395" w:rsidR="00A10970" w:rsidRPr="00FF7EB9" w:rsidRDefault="00A10970" w:rsidP="001F40E2">
      <w:pPr>
        <w:widowControl/>
        <w:autoSpaceDE/>
        <w:autoSpaceDN/>
        <w:ind w:right="40"/>
        <w:jc w:val="both"/>
        <w:rPr>
          <w:bCs/>
        </w:rPr>
      </w:pPr>
      <w:r w:rsidRPr="00FF7EB9">
        <w:rPr>
          <w:bCs/>
          <w:color w:val="000000"/>
        </w:rPr>
        <w:t>Recomendación 4.</w:t>
      </w:r>
      <w:r w:rsidR="002B0377">
        <w:rPr>
          <w:bCs/>
          <w:color w:val="000000"/>
        </w:rPr>
        <w:t xml:space="preserve"> </w:t>
      </w:r>
      <w:r w:rsidR="001F40E2" w:rsidRPr="00FF7EB9">
        <w:rPr>
          <w:bCs/>
          <w:color w:val="000000"/>
        </w:rPr>
        <w:t>E</w:t>
      </w:r>
      <w:r w:rsidRPr="00FF7EB9">
        <w:rPr>
          <w:rFonts w:eastAsia="Times New Roman"/>
          <w:bCs/>
        </w:rPr>
        <w:t>l Instituto Diversificado por Cooperativa J.V. Municipio de Agua Blanca, manifestó que, e</w:t>
      </w:r>
      <w:r w:rsidRPr="00FF7EB9">
        <w:rPr>
          <w:bCs/>
        </w:rPr>
        <w:t xml:space="preserve">n el mes de septiembre de 2023, se realizará el depósito del cobro de operación escuela. </w:t>
      </w:r>
    </w:p>
    <w:p w14:paraId="461244B7" w14:textId="77777777" w:rsidR="00A10970" w:rsidRPr="00FF7EB9" w:rsidRDefault="00A10970" w:rsidP="00A10970">
      <w:pPr>
        <w:jc w:val="both"/>
        <w:rPr>
          <w:rFonts w:eastAsia="Times New Roman"/>
          <w:bCs/>
        </w:rPr>
      </w:pPr>
    </w:p>
    <w:p w14:paraId="45E2FD18" w14:textId="19ABBBB2" w:rsidR="00A10970" w:rsidRPr="00FF7EB9" w:rsidRDefault="00A10970" w:rsidP="00A10970">
      <w:pPr>
        <w:widowControl/>
        <w:autoSpaceDE/>
        <w:autoSpaceDN/>
        <w:jc w:val="both"/>
        <w:rPr>
          <w:bCs/>
          <w:color w:val="000000"/>
        </w:rPr>
      </w:pPr>
      <w:r w:rsidRPr="00FF7EB9">
        <w:rPr>
          <w:bCs/>
          <w:color w:val="000000"/>
        </w:rPr>
        <w:t xml:space="preserve">Recomendación 5. </w:t>
      </w:r>
    </w:p>
    <w:p w14:paraId="1534EF37" w14:textId="77777777" w:rsidR="00A10970" w:rsidRDefault="00A10970" w:rsidP="00A10970">
      <w:pPr>
        <w:pStyle w:val="Prrafodelista"/>
        <w:numPr>
          <w:ilvl w:val="0"/>
          <w:numId w:val="35"/>
        </w:numPr>
        <w:ind w:left="284" w:hanging="284"/>
        <w:jc w:val="both"/>
        <w:rPr>
          <w:bCs/>
        </w:rPr>
      </w:pPr>
      <w:r w:rsidRPr="00FF7EB9">
        <w:rPr>
          <w:rFonts w:eastAsia="Times New Roman"/>
          <w:bCs/>
        </w:rPr>
        <w:t>El Instituto de Educación Básica por Cooperativa “Profa. María Isabel Herrera de Estrada” Aldea Tiucal. J.V. Municipio</w:t>
      </w:r>
      <w:r w:rsidRPr="008F473D">
        <w:rPr>
          <w:rFonts w:eastAsia="Times New Roman"/>
          <w:bCs/>
        </w:rPr>
        <w:t xml:space="preserve"> de Asunción Mita</w:t>
      </w:r>
      <w:r>
        <w:rPr>
          <w:rFonts w:eastAsia="Times New Roman"/>
          <w:bCs/>
        </w:rPr>
        <w:t xml:space="preserve">, </w:t>
      </w:r>
      <w:r w:rsidRPr="008F473D">
        <w:rPr>
          <w:bCs/>
        </w:rPr>
        <w:t>con fecha 2 de junio de 2023, según boleta y estado de cuenta bancaria deposit</w:t>
      </w:r>
      <w:r>
        <w:rPr>
          <w:bCs/>
        </w:rPr>
        <w:t xml:space="preserve">ó </w:t>
      </w:r>
      <w:r w:rsidRPr="008F473D">
        <w:rPr>
          <w:bCs/>
        </w:rPr>
        <w:t>el valor de Q. 2,500.00</w:t>
      </w:r>
      <w:r>
        <w:rPr>
          <w:bCs/>
        </w:rPr>
        <w:t xml:space="preserve">, sin embargo, </w:t>
      </w:r>
      <w:r w:rsidRPr="008F473D">
        <w:rPr>
          <w:bCs/>
        </w:rPr>
        <w:t xml:space="preserve">no presentaron documentación de la conciliación de saldos entre la caja fiscal y conciliación bancaria de los meses posteriores.    </w:t>
      </w:r>
    </w:p>
    <w:p w14:paraId="2AC9C6B5" w14:textId="77777777" w:rsidR="00A10970" w:rsidRPr="002A7CF2" w:rsidRDefault="00A10970" w:rsidP="00A10970">
      <w:pPr>
        <w:pStyle w:val="Prrafodelista"/>
        <w:ind w:left="284"/>
        <w:jc w:val="both"/>
        <w:rPr>
          <w:bCs/>
        </w:rPr>
      </w:pPr>
    </w:p>
    <w:p w14:paraId="19D8CA4C" w14:textId="77777777" w:rsidR="00A10970" w:rsidRPr="008F473D" w:rsidRDefault="00A10970" w:rsidP="00A10970">
      <w:pPr>
        <w:pStyle w:val="Prrafodelista"/>
        <w:numPr>
          <w:ilvl w:val="0"/>
          <w:numId w:val="35"/>
        </w:numPr>
        <w:ind w:left="284" w:hanging="284"/>
        <w:jc w:val="both"/>
        <w:rPr>
          <w:bCs/>
        </w:rPr>
      </w:pPr>
      <w:r>
        <w:rPr>
          <w:bCs/>
        </w:rPr>
        <w:t xml:space="preserve">A </w:t>
      </w:r>
      <w:r w:rsidRPr="008F473D">
        <w:rPr>
          <w:bCs/>
        </w:rPr>
        <w:t>pesar de haber adjuntado conciliaciones</w:t>
      </w:r>
      <w:r>
        <w:rPr>
          <w:bCs/>
        </w:rPr>
        <w:t xml:space="preserve"> bancarias el</w:t>
      </w:r>
      <w:r w:rsidRPr="008F473D">
        <w:rPr>
          <w:bCs/>
        </w:rPr>
        <w:t xml:space="preserve"> </w:t>
      </w:r>
      <w:r w:rsidRPr="008F473D">
        <w:rPr>
          <w:rFonts w:eastAsia="Times New Roman"/>
          <w:bCs/>
        </w:rPr>
        <w:t xml:space="preserve">Instituto de Educación Básica por Cooperativa. J.V. Municipio de Jerez </w:t>
      </w:r>
      <w:r w:rsidRPr="008F473D">
        <w:rPr>
          <w:bCs/>
        </w:rPr>
        <w:t xml:space="preserve">no </w:t>
      </w:r>
      <w:r>
        <w:rPr>
          <w:bCs/>
        </w:rPr>
        <w:t>las presentó en el</w:t>
      </w:r>
      <w:r w:rsidRPr="008F473D">
        <w:rPr>
          <w:bCs/>
        </w:rPr>
        <w:t xml:space="preserve"> libro debidamente autorizado, así mismo no </w:t>
      </w:r>
      <w:r>
        <w:rPr>
          <w:bCs/>
        </w:rPr>
        <w:t xml:space="preserve">se manifestaron respecto a las </w:t>
      </w:r>
      <w:r w:rsidRPr="008F473D">
        <w:rPr>
          <w:bCs/>
        </w:rPr>
        <w:t>cajas fiscales de los meses sucesivos para verificar la conciliación entre ambos</w:t>
      </w:r>
      <w:r>
        <w:rPr>
          <w:bCs/>
        </w:rPr>
        <w:t xml:space="preserve"> documentos. </w:t>
      </w:r>
      <w:r w:rsidRPr="008F473D">
        <w:rPr>
          <w:bCs/>
        </w:rPr>
        <w:t xml:space="preserve"> </w:t>
      </w:r>
    </w:p>
    <w:p w14:paraId="2CD59675" w14:textId="77777777" w:rsidR="00A10970" w:rsidRDefault="00A10970" w:rsidP="00A10970">
      <w:pPr>
        <w:jc w:val="both"/>
        <w:rPr>
          <w:rFonts w:eastAsia="Times New Roman"/>
          <w:bCs/>
        </w:rPr>
      </w:pPr>
    </w:p>
    <w:p w14:paraId="5EEE9883" w14:textId="4DFA6B41" w:rsidR="00A10970" w:rsidRDefault="00A10970" w:rsidP="00CE6DC8">
      <w:pPr>
        <w:widowControl/>
        <w:autoSpaceDE/>
        <w:autoSpaceDN/>
        <w:jc w:val="both"/>
        <w:rPr>
          <w:bCs/>
        </w:rPr>
      </w:pPr>
      <w:r w:rsidRPr="00FF7EB9">
        <w:rPr>
          <w:bCs/>
          <w:color w:val="000000"/>
        </w:rPr>
        <w:t>Recomendación 6.</w:t>
      </w:r>
      <w:r w:rsidRPr="00163C07">
        <w:rPr>
          <w:bCs/>
          <w:color w:val="000000"/>
        </w:rPr>
        <w:t xml:space="preserve"> </w:t>
      </w:r>
      <w:r w:rsidRPr="00850F76">
        <w:rPr>
          <w:rFonts w:eastAsia="Times New Roman"/>
          <w:bCs/>
        </w:rPr>
        <w:t>L</w:t>
      </w:r>
      <w:r w:rsidRPr="00850F76">
        <w:rPr>
          <w:bCs/>
        </w:rPr>
        <w:t xml:space="preserve">a directora </w:t>
      </w:r>
      <w:r>
        <w:rPr>
          <w:bCs/>
        </w:rPr>
        <w:t xml:space="preserve">del </w:t>
      </w:r>
      <w:r w:rsidRPr="00850F76">
        <w:rPr>
          <w:rFonts w:eastAsia="Times New Roman"/>
          <w:bCs/>
        </w:rPr>
        <w:t>Instituto de Educación Básica por Cooperativa “Profa. María Isabel Herrera de Estrada” Aldea Tiucal. J.V. Municipio de Asunción Mita</w:t>
      </w:r>
      <w:r>
        <w:rPr>
          <w:rFonts w:eastAsia="Times New Roman"/>
          <w:bCs/>
        </w:rPr>
        <w:t xml:space="preserve">, </w:t>
      </w:r>
      <w:r w:rsidRPr="00850F76">
        <w:rPr>
          <w:bCs/>
        </w:rPr>
        <w:t>indicó que a partir del mes de septiembre de 2023 se realizará el llenado del arqueo de los numerales indicados</w:t>
      </w:r>
      <w:r>
        <w:rPr>
          <w:bCs/>
        </w:rPr>
        <w:t xml:space="preserve">. </w:t>
      </w:r>
    </w:p>
    <w:p w14:paraId="025DCC4F" w14:textId="77777777" w:rsidR="00A10970" w:rsidRDefault="00A10970" w:rsidP="00A10970">
      <w:pPr>
        <w:jc w:val="both"/>
        <w:rPr>
          <w:rFonts w:eastAsia="Times New Roman"/>
          <w:bCs/>
        </w:rPr>
      </w:pPr>
    </w:p>
    <w:p w14:paraId="0BD17F85" w14:textId="07C99DF7" w:rsidR="007632A8" w:rsidRDefault="00A10970" w:rsidP="00A10970">
      <w:pPr>
        <w:rPr>
          <w:b/>
          <w:bCs/>
          <w:color w:val="000000"/>
        </w:rPr>
      </w:pPr>
      <w:r w:rsidRPr="0051226D">
        <w:rPr>
          <w:b/>
          <w:bCs/>
          <w:color w:val="000000"/>
        </w:rPr>
        <w:t>Deficiencia</w:t>
      </w:r>
      <w:r>
        <w:rPr>
          <w:b/>
          <w:bCs/>
          <w:color w:val="000000"/>
        </w:rPr>
        <w:t xml:space="preserve"> </w:t>
      </w:r>
      <w:r w:rsidR="007632A8">
        <w:rPr>
          <w:b/>
          <w:bCs/>
          <w:color w:val="000000"/>
        </w:rPr>
        <w:t>2</w:t>
      </w:r>
    </w:p>
    <w:p w14:paraId="6373A9B2" w14:textId="53A26FBD" w:rsidR="00A10970" w:rsidRDefault="00A10970" w:rsidP="00A10970">
      <w:pPr>
        <w:rPr>
          <w:b/>
          <w:bCs/>
          <w:color w:val="000000"/>
        </w:rPr>
      </w:pPr>
      <w:r w:rsidRPr="0051226D">
        <w:rPr>
          <w:b/>
          <w:bCs/>
          <w:color w:val="000000"/>
        </w:rPr>
        <w:t>Incumplimiento en monitoreo, publicación de información y capacitación a docentes</w:t>
      </w:r>
    </w:p>
    <w:p w14:paraId="6741F7F1" w14:textId="77777777" w:rsidR="00A10970" w:rsidRPr="0051226D" w:rsidRDefault="00A10970" w:rsidP="00A10970">
      <w:pPr>
        <w:jc w:val="both"/>
        <w:rPr>
          <w:b/>
          <w:bCs/>
          <w:color w:val="000000"/>
        </w:rPr>
      </w:pPr>
    </w:p>
    <w:p w14:paraId="4A55F4E5" w14:textId="77F54BBB" w:rsidR="004B0838" w:rsidRDefault="00A10970" w:rsidP="00A10970">
      <w:pPr>
        <w:ind w:right="40"/>
        <w:jc w:val="both"/>
        <w:rPr>
          <w:bCs/>
        </w:rPr>
      </w:pPr>
      <w:r w:rsidRPr="00FF7EB9">
        <w:rPr>
          <w:color w:val="000000"/>
        </w:rPr>
        <w:t xml:space="preserve">Recomendación 1. </w:t>
      </w:r>
      <w:r w:rsidRPr="00FF7EB9">
        <w:t>S</w:t>
      </w:r>
      <w:r w:rsidRPr="000554B3">
        <w:rPr>
          <w:bCs/>
        </w:rPr>
        <w:t>egún las circulares presentadas corresponden a convocatorias dirigidas a supervisores educativos, coordinadores técnicos administrativos</w:t>
      </w:r>
      <w:r>
        <w:rPr>
          <w:bCs/>
        </w:rPr>
        <w:t xml:space="preserve"> previas a la notificación del informe de auditoría, </w:t>
      </w:r>
      <w:r w:rsidRPr="000554B3">
        <w:rPr>
          <w:bCs/>
        </w:rPr>
        <w:t>que incluy</w:t>
      </w:r>
      <w:r>
        <w:rPr>
          <w:bCs/>
        </w:rPr>
        <w:t>ó</w:t>
      </w:r>
      <w:r w:rsidRPr="000554B3">
        <w:rPr>
          <w:bCs/>
        </w:rPr>
        <w:t xml:space="preserve"> la participación de personal docente, sin embargo, fueron realizadas de forma virtual </w:t>
      </w:r>
      <w:r>
        <w:rPr>
          <w:bCs/>
        </w:rPr>
        <w:t>y</w:t>
      </w:r>
      <w:r w:rsidRPr="000554B3">
        <w:rPr>
          <w:bCs/>
        </w:rPr>
        <w:t xml:space="preserve"> no presentaron constancia documental de la participación del personal docente</w:t>
      </w:r>
      <w:r>
        <w:rPr>
          <w:bCs/>
        </w:rPr>
        <w:t xml:space="preserve">, tampoco consta que en lo sucesivo realizaran capacitación. </w:t>
      </w:r>
    </w:p>
    <w:p w14:paraId="57FCF10E" w14:textId="77777777" w:rsidR="004B0838" w:rsidRPr="00400DCE" w:rsidRDefault="004B0838" w:rsidP="00A10970">
      <w:pPr>
        <w:ind w:right="40"/>
        <w:jc w:val="both"/>
        <w:rPr>
          <w:bCs/>
        </w:rPr>
      </w:pPr>
    </w:p>
    <w:p w14:paraId="30A865B8" w14:textId="77777777" w:rsidR="00A10970" w:rsidRPr="00B30164" w:rsidRDefault="00A10970" w:rsidP="00B30164">
      <w:pPr>
        <w:jc w:val="both"/>
        <w:rPr>
          <w:rFonts w:eastAsia="Times New Roman"/>
          <w:b/>
        </w:rPr>
      </w:pPr>
      <w:r w:rsidRPr="00B30164">
        <w:rPr>
          <w:rFonts w:eastAsia="Times New Roman"/>
          <w:b/>
        </w:rPr>
        <w:t>RECOMENDACIONES INCUMPLIDAS. Ver anexo formulario SR-1</w:t>
      </w:r>
    </w:p>
    <w:p w14:paraId="4AEDCED0" w14:textId="77777777" w:rsidR="004B0838" w:rsidRPr="004B0838" w:rsidRDefault="004B0838" w:rsidP="004B0838">
      <w:pPr>
        <w:pStyle w:val="Prrafodelista"/>
        <w:ind w:left="720"/>
        <w:jc w:val="both"/>
        <w:rPr>
          <w:rFonts w:eastAsia="Times New Roman"/>
          <w:b/>
        </w:rPr>
      </w:pPr>
    </w:p>
    <w:p w14:paraId="1DBB5281" w14:textId="28DD7131" w:rsidR="007632A8" w:rsidRDefault="00A10970" w:rsidP="00A10970">
      <w:pPr>
        <w:jc w:val="both"/>
        <w:rPr>
          <w:b/>
          <w:bCs/>
          <w:color w:val="000000"/>
        </w:rPr>
      </w:pPr>
      <w:r>
        <w:rPr>
          <w:b/>
          <w:bCs/>
          <w:color w:val="000000"/>
        </w:rPr>
        <w:t>Deficiencia 1</w:t>
      </w:r>
    </w:p>
    <w:p w14:paraId="5A1C9A74" w14:textId="28A2A72E" w:rsidR="00A10970" w:rsidRDefault="00A10970" w:rsidP="00A10970">
      <w:pPr>
        <w:jc w:val="both"/>
        <w:rPr>
          <w:b/>
          <w:bCs/>
          <w:color w:val="000000"/>
        </w:rPr>
      </w:pPr>
      <w:r w:rsidRPr="00905E8A">
        <w:rPr>
          <w:b/>
          <w:bCs/>
          <w:color w:val="000000"/>
        </w:rPr>
        <w:t>Deficiencias en registro e incumplimiento a normativas en el manejo de la subvención otorgada.</w:t>
      </w:r>
    </w:p>
    <w:p w14:paraId="165E3387" w14:textId="77777777" w:rsidR="00A10970" w:rsidRDefault="00A10970" w:rsidP="00A10970">
      <w:pPr>
        <w:jc w:val="both"/>
        <w:rPr>
          <w:b/>
        </w:rPr>
      </w:pPr>
    </w:p>
    <w:p w14:paraId="257A3187" w14:textId="5B7C41BA" w:rsidR="00A10970" w:rsidRPr="00FF7EB9" w:rsidRDefault="00A10970" w:rsidP="00FD7377">
      <w:pPr>
        <w:ind w:right="40"/>
        <w:jc w:val="both"/>
        <w:rPr>
          <w:lang w:val="es-MX"/>
        </w:rPr>
      </w:pPr>
      <w:r w:rsidRPr="00FF7EB9">
        <w:rPr>
          <w:color w:val="000000"/>
        </w:rPr>
        <w:t xml:space="preserve">Recomendación 2. </w:t>
      </w:r>
      <w:r w:rsidRPr="00FF7EB9">
        <w:rPr>
          <w:rFonts w:eastAsia="Times New Roman"/>
        </w:rPr>
        <w:t xml:space="preserve">De parte del Instituto de Educación Básica por Cooperativa. J.V. Municipio de Atescatempa, </w:t>
      </w:r>
      <w:r w:rsidRPr="00FF7EB9">
        <w:rPr>
          <w:lang w:val="es-MX"/>
        </w:rPr>
        <w:t xml:space="preserve">no presentaron documentación al respecto.    </w:t>
      </w:r>
    </w:p>
    <w:p w14:paraId="508D008C" w14:textId="77777777" w:rsidR="00BD1536" w:rsidRPr="00FF7EB9" w:rsidRDefault="00BD1536" w:rsidP="00BD1536">
      <w:pPr>
        <w:widowControl/>
        <w:autoSpaceDE/>
        <w:autoSpaceDN/>
        <w:ind w:right="40"/>
        <w:jc w:val="both"/>
        <w:rPr>
          <w:color w:val="000000"/>
        </w:rPr>
      </w:pPr>
    </w:p>
    <w:p w14:paraId="43E51848" w14:textId="177971EA" w:rsidR="00BD1536" w:rsidRPr="00CE1203" w:rsidRDefault="00BD1536" w:rsidP="00BD1536">
      <w:pPr>
        <w:widowControl/>
        <w:autoSpaceDE/>
        <w:autoSpaceDN/>
        <w:ind w:right="40"/>
        <w:jc w:val="both"/>
      </w:pPr>
      <w:r w:rsidRPr="00FF7EB9">
        <w:rPr>
          <w:color w:val="000000"/>
        </w:rPr>
        <w:t xml:space="preserve">Recomendación 3. </w:t>
      </w:r>
      <w:r w:rsidRPr="00FF7EB9">
        <w:t xml:space="preserve">Derivado que el </w:t>
      </w:r>
      <w:r w:rsidRPr="00FF7EB9">
        <w:rPr>
          <w:rFonts w:eastAsia="Times New Roman"/>
        </w:rPr>
        <w:t xml:space="preserve">Instituto de Educación Básica por Cooperativa. J.V. Municipio de Jerez, </w:t>
      </w:r>
      <w:r w:rsidRPr="00FF7EB9">
        <w:t xml:space="preserve">no está inscrito en el Instituto Guatemalteco de Seguridad Social y no se cuenta con el presupuesto necesario.  </w:t>
      </w:r>
      <w:r w:rsidRPr="00FF7EB9">
        <w:rPr>
          <w:sz w:val="20"/>
          <w:szCs w:val="20"/>
        </w:rPr>
        <w:t xml:space="preserve"> </w:t>
      </w:r>
    </w:p>
    <w:p w14:paraId="5BCAE122" w14:textId="77777777" w:rsidR="00A10970" w:rsidRPr="00FF7EB9" w:rsidRDefault="00A10970" w:rsidP="00A10970">
      <w:pPr>
        <w:widowControl/>
        <w:autoSpaceDE/>
        <w:autoSpaceDN/>
        <w:ind w:right="40"/>
        <w:jc w:val="both"/>
        <w:rPr>
          <w:color w:val="000000"/>
        </w:rPr>
      </w:pPr>
    </w:p>
    <w:p w14:paraId="45E712FD" w14:textId="598098CB" w:rsidR="00A10970" w:rsidRPr="00FF7EB9" w:rsidRDefault="00A10970" w:rsidP="00FD7377">
      <w:pPr>
        <w:widowControl/>
        <w:autoSpaceDE/>
        <w:autoSpaceDN/>
        <w:ind w:right="40"/>
        <w:jc w:val="both"/>
      </w:pPr>
      <w:r w:rsidRPr="00FF7EB9">
        <w:rPr>
          <w:color w:val="000000"/>
        </w:rPr>
        <w:lastRenderedPageBreak/>
        <w:t xml:space="preserve">Recomendación 4. </w:t>
      </w:r>
      <w:r w:rsidRPr="00FF7EB9">
        <w:t xml:space="preserve">No hubo pronunciamiento del </w:t>
      </w:r>
      <w:r w:rsidRPr="00FF7EB9">
        <w:rPr>
          <w:rFonts w:eastAsia="Times New Roman"/>
        </w:rPr>
        <w:t xml:space="preserve">Instituto de Educación Básica por Cooperativa “Profa. María Isabel Herrera de Estrada” Aldea Tiucal. J.V. Municipio de Asunción Mita. </w:t>
      </w:r>
    </w:p>
    <w:p w14:paraId="492D6973" w14:textId="77777777" w:rsidR="00A10970" w:rsidRPr="00FF7EB9" w:rsidRDefault="00A10970" w:rsidP="00A10970">
      <w:pPr>
        <w:jc w:val="both"/>
        <w:rPr>
          <w:rFonts w:eastAsia="Times New Roman"/>
        </w:rPr>
      </w:pPr>
    </w:p>
    <w:p w14:paraId="25904937" w14:textId="4E840C42" w:rsidR="00A10970" w:rsidRDefault="00A10970" w:rsidP="00FD7377">
      <w:pPr>
        <w:widowControl/>
        <w:autoSpaceDE/>
        <w:autoSpaceDN/>
        <w:ind w:right="40"/>
        <w:jc w:val="both"/>
        <w:rPr>
          <w:bCs/>
        </w:rPr>
      </w:pPr>
      <w:r w:rsidRPr="00FF7EB9">
        <w:rPr>
          <w:color w:val="000000"/>
        </w:rPr>
        <w:t>Recomendación 7</w:t>
      </w:r>
      <w:r w:rsidRPr="00FF7EB9">
        <w:rPr>
          <w:bCs/>
          <w:color w:val="000000"/>
        </w:rPr>
        <w:t>.</w:t>
      </w:r>
      <w:r>
        <w:rPr>
          <w:bCs/>
          <w:color w:val="000000"/>
        </w:rPr>
        <w:t xml:space="preserve"> </w:t>
      </w:r>
      <w:r w:rsidRPr="00B5641D">
        <w:rPr>
          <w:bCs/>
        </w:rPr>
        <w:t xml:space="preserve">En la información presentada por medio de oficio DIDEDUC DTP- No. 991-2023 de fecha 28 de septiembre de 2023, </w:t>
      </w:r>
      <w:r>
        <w:rPr>
          <w:bCs/>
        </w:rPr>
        <w:t>n</w:t>
      </w:r>
      <w:r w:rsidRPr="00B5641D">
        <w:rPr>
          <w:bCs/>
        </w:rPr>
        <w:t xml:space="preserve">o </w:t>
      </w:r>
      <w:r>
        <w:rPr>
          <w:bCs/>
        </w:rPr>
        <w:t xml:space="preserve">se pronunciaron respecto a la deficiencia. </w:t>
      </w:r>
    </w:p>
    <w:p w14:paraId="0EEF20D7" w14:textId="77777777" w:rsidR="00D74BFC" w:rsidRDefault="00D74BFC" w:rsidP="00A03C2A">
      <w:pPr>
        <w:jc w:val="both"/>
        <w:rPr>
          <w:color w:val="000000" w:themeColor="text1"/>
        </w:rPr>
      </w:pPr>
    </w:p>
    <w:p w14:paraId="664BE228" w14:textId="3F85E6AC" w:rsidR="00A03C2A" w:rsidRDefault="00FB0336" w:rsidP="00A03C2A">
      <w:pPr>
        <w:jc w:val="both"/>
        <w:rPr>
          <w:color w:val="000000"/>
        </w:rPr>
      </w:pPr>
      <w:r>
        <w:rPr>
          <w:color w:val="000000" w:themeColor="text1"/>
        </w:rPr>
        <w:t xml:space="preserve">Para una mejor comprensión </w:t>
      </w:r>
      <w:r w:rsidR="00C0415D">
        <w:rPr>
          <w:color w:val="000000" w:themeColor="text1"/>
        </w:rPr>
        <w:t xml:space="preserve">sobre el estado actual de </w:t>
      </w:r>
      <w:r w:rsidR="00D4433F">
        <w:rPr>
          <w:color w:val="000000" w:themeColor="text1"/>
        </w:rPr>
        <w:t>las</w:t>
      </w:r>
      <w:r w:rsidR="00C0415D">
        <w:rPr>
          <w:color w:val="000000" w:themeColor="text1"/>
        </w:rPr>
        <w:t xml:space="preserve"> recomendaci</w:t>
      </w:r>
      <w:r w:rsidR="00D4433F">
        <w:rPr>
          <w:color w:val="000000" w:themeColor="text1"/>
        </w:rPr>
        <w:t xml:space="preserve">ones </w:t>
      </w:r>
      <w:r>
        <w:rPr>
          <w:color w:val="000000" w:themeColor="text1"/>
        </w:rPr>
        <w:t xml:space="preserve">se puede ver a detalle </w:t>
      </w:r>
      <w:r w:rsidR="00D4433F">
        <w:rPr>
          <w:color w:val="000000" w:themeColor="text1"/>
        </w:rPr>
        <w:t>en</w:t>
      </w:r>
      <w:r>
        <w:rPr>
          <w:color w:val="000000" w:themeColor="text1"/>
        </w:rPr>
        <w:t xml:space="preserve"> </w:t>
      </w:r>
      <w:r w:rsidR="00D4433F">
        <w:rPr>
          <w:color w:val="000000" w:themeColor="text1"/>
        </w:rPr>
        <w:t xml:space="preserve">el </w:t>
      </w:r>
      <w:r>
        <w:rPr>
          <w:color w:val="000000" w:themeColor="text1"/>
        </w:rPr>
        <w:t xml:space="preserve">anexo formulario seguimiento a recomendaciones SR-1, </w:t>
      </w:r>
      <w:r w:rsidR="0085206D">
        <w:rPr>
          <w:color w:val="000000" w:themeColor="text1"/>
        </w:rPr>
        <w:t xml:space="preserve">de fecha 16 de octubre de 2023, </w:t>
      </w:r>
      <w:r>
        <w:rPr>
          <w:color w:val="000000" w:themeColor="text1"/>
        </w:rPr>
        <w:t xml:space="preserve">firmado de conformidad por el director de la Dirección Departamental de Educación de </w:t>
      </w:r>
      <w:r w:rsidR="0041789B">
        <w:rPr>
          <w:color w:val="000000" w:themeColor="text1"/>
        </w:rPr>
        <w:t>Jutiapa</w:t>
      </w:r>
      <w:r>
        <w:rPr>
          <w:color w:val="000000" w:themeColor="text1"/>
        </w:rPr>
        <w:t>.</w:t>
      </w:r>
    </w:p>
    <w:p w14:paraId="34748109" w14:textId="77777777" w:rsidR="00A03C2A" w:rsidRDefault="00A03C2A" w:rsidP="00A03C2A">
      <w:pPr>
        <w:jc w:val="both"/>
        <w:rPr>
          <w:color w:val="000000"/>
        </w:rPr>
      </w:pPr>
    </w:p>
    <w:p w14:paraId="3DAAB471" w14:textId="4F621A07" w:rsidR="004C5F65" w:rsidRDefault="00177C92" w:rsidP="00A03C2A">
      <w:pPr>
        <w:jc w:val="both"/>
        <w:rPr>
          <w:color w:val="000000"/>
        </w:rPr>
      </w:pPr>
      <w:r>
        <w:rPr>
          <w:color w:val="000000"/>
        </w:rPr>
        <w:t xml:space="preserve">La implementación de las recomendaciones </w:t>
      </w:r>
      <w:r w:rsidR="00A04D5D">
        <w:rPr>
          <w:color w:val="000000"/>
        </w:rPr>
        <w:t>da certeza d</w:t>
      </w:r>
      <w:r>
        <w:rPr>
          <w:color w:val="000000"/>
        </w:rPr>
        <w:t xml:space="preserve">el cumplimiento </w:t>
      </w:r>
      <w:r w:rsidR="00A04D5D">
        <w:rPr>
          <w:color w:val="000000"/>
        </w:rPr>
        <w:t xml:space="preserve">a </w:t>
      </w:r>
      <w:r w:rsidR="007C3AB3">
        <w:rPr>
          <w:color w:val="000000"/>
        </w:rPr>
        <w:t>las normas y procedimiento</w:t>
      </w:r>
      <w:r w:rsidR="00A04D5D">
        <w:rPr>
          <w:color w:val="000000"/>
        </w:rPr>
        <w:t>s</w:t>
      </w:r>
      <w:r w:rsidR="007C3AB3">
        <w:rPr>
          <w:color w:val="000000"/>
        </w:rPr>
        <w:t xml:space="preserve"> regulados. </w:t>
      </w:r>
    </w:p>
    <w:p w14:paraId="14EA639C" w14:textId="2FFDFB9E" w:rsidR="004C5E8C" w:rsidRDefault="00177C92" w:rsidP="00A03C2A">
      <w:pPr>
        <w:jc w:val="both"/>
        <w:rPr>
          <w:color w:val="000000"/>
        </w:rPr>
      </w:pPr>
      <w:r>
        <w:rPr>
          <w:color w:val="000000"/>
        </w:rPr>
        <w:t xml:space="preserve"> </w:t>
      </w:r>
    </w:p>
    <w:p w14:paraId="6BA03B2F" w14:textId="77777777" w:rsidR="004C5E8C" w:rsidRDefault="005F38FF" w:rsidP="004C5E8C">
      <w:pPr>
        <w:jc w:val="both"/>
        <w:rPr>
          <w:color w:val="000000"/>
        </w:rPr>
      </w:pPr>
      <w:r>
        <w:t>El resultado que las recomendaciones emitidas por la Dirección de Auditoría Interna estén en proceso</w:t>
      </w:r>
      <w:r w:rsidR="006440C0">
        <w:t xml:space="preserve"> e incumplidas,</w:t>
      </w:r>
      <w:r>
        <w:t xml:space="preserve"> propicia que </w:t>
      </w:r>
      <w:r w:rsidR="00E876F5">
        <w:t>se incumpla con</w:t>
      </w:r>
      <w:r w:rsidR="00E830B9">
        <w:t xml:space="preserve"> la normativa </w:t>
      </w:r>
      <w:r w:rsidR="00E876F5">
        <w:t xml:space="preserve">y </w:t>
      </w:r>
      <w:r>
        <w:t>las acciones correctivas se mantengan firmes y exista la posibilidad de una sanción económica por parte de la Contraloría General de Cuentas.</w:t>
      </w:r>
    </w:p>
    <w:p w14:paraId="3A9B7BEB" w14:textId="77777777" w:rsidR="004C5E8C" w:rsidRDefault="004C5E8C" w:rsidP="004C5E8C">
      <w:pPr>
        <w:jc w:val="both"/>
        <w:rPr>
          <w:color w:val="000000"/>
        </w:rPr>
      </w:pPr>
    </w:p>
    <w:p w14:paraId="629E4BBA" w14:textId="7D0B6E82" w:rsidR="00F5699E" w:rsidRPr="004C5E8C" w:rsidRDefault="00FB38E7" w:rsidP="004C5E8C">
      <w:pPr>
        <w:jc w:val="both"/>
        <w:rPr>
          <w:color w:val="000000"/>
        </w:rPr>
      </w:pPr>
      <w:r w:rsidRPr="004F67E4">
        <w:rPr>
          <w:b/>
        </w:rPr>
        <w:t>COMENTARIO DE AUDITORÍA</w:t>
      </w:r>
    </w:p>
    <w:p w14:paraId="3756CEB3" w14:textId="6D584CB7" w:rsidR="006440C0" w:rsidRDefault="005F38FF" w:rsidP="002B17BE">
      <w:pPr>
        <w:adjustRightInd w:val="0"/>
        <w:jc w:val="both"/>
        <w:rPr>
          <w:spacing w:val="1"/>
        </w:rPr>
      </w:pPr>
      <w:r>
        <w:rPr>
          <w:spacing w:val="1"/>
        </w:rPr>
        <w:t xml:space="preserve">La Dirección de Auditoría Interna realizó el primer seguimiento a las recomendaciones emitidas y es responsabilidad de la Dirección Departamental de Educación de </w:t>
      </w:r>
      <w:r w:rsidR="006440C0">
        <w:rPr>
          <w:spacing w:val="1"/>
        </w:rPr>
        <w:t xml:space="preserve">Jutiapa y los establecimientos educativos por cooperativa </w:t>
      </w:r>
      <w:r>
        <w:rPr>
          <w:spacing w:val="1"/>
        </w:rPr>
        <w:t xml:space="preserve">y el personal responsable </w:t>
      </w:r>
      <w:r w:rsidR="006440C0">
        <w:rPr>
          <w:spacing w:val="1"/>
        </w:rPr>
        <w:t>velar por el cumplimiento de las recomendaciones en proceso</w:t>
      </w:r>
      <w:r w:rsidR="004C5E8C">
        <w:rPr>
          <w:spacing w:val="1"/>
        </w:rPr>
        <w:t xml:space="preserve"> e incumplidas. </w:t>
      </w:r>
      <w:r w:rsidR="006440C0">
        <w:rPr>
          <w:spacing w:val="1"/>
        </w:rPr>
        <w:t xml:space="preserve"> </w:t>
      </w:r>
    </w:p>
    <w:p w14:paraId="23A40242" w14:textId="77777777" w:rsidR="006440C0" w:rsidRDefault="006440C0" w:rsidP="002B17BE">
      <w:pPr>
        <w:adjustRightInd w:val="0"/>
        <w:jc w:val="both"/>
        <w:rPr>
          <w:spacing w:val="1"/>
        </w:rPr>
      </w:pPr>
    </w:p>
    <w:p w14:paraId="5DF3E2B5" w14:textId="4BF9857D" w:rsidR="00B5641D" w:rsidRDefault="00E9507C" w:rsidP="00485C2F">
      <w:pPr>
        <w:rPr>
          <w:b/>
          <w:bCs/>
          <w:sz w:val="96"/>
          <w:szCs w:val="96"/>
        </w:rPr>
      </w:pPr>
      <w:r>
        <w:rPr>
          <w:b/>
          <w:bCs/>
          <w:sz w:val="96"/>
          <w:szCs w:val="96"/>
        </w:rPr>
        <w:br w:type="page"/>
      </w:r>
    </w:p>
    <w:p w14:paraId="41A68188" w14:textId="77777777" w:rsidR="00807CE5" w:rsidRDefault="00807CE5" w:rsidP="00A614F7">
      <w:pPr>
        <w:jc w:val="center"/>
        <w:rPr>
          <w:b/>
          <w:bCs/>
          <w:sz w:val="96"/>
          <w:szCs w:val="96"/>
        </w:rPr>
        <w:sectPr w:rsidR="00807CE5" w:rsidSect="00515E83">
          <w:headerReference w:type="default" r:id="rId11"/>
          <w:footerReference w:type="default" r:id="rId12"/>
          <w:headerReference w:type="first" r:id="rId13"/>
          <w:footerReference w:type="first" r:id="rId14"/>
          <w:pgSz w:w="12240" w:h="15840"/>
          <w:pgMar w:top="1134" w:right="1418" w:bottom="993" w:left="1418" w:header="709" w:footer="403" w:gutter="0"/>
          <w:pgNumType w:start="1"/>
          <w:cols w:space="708"/>
          <w:titlePg/>
          <w:docGrid w:linePitch="360"/>
        </w:sectPr>
      </w:pPr>
    </w:p>
    <w:p w14:paraId="5A4B64FD" w14:textId="77777777" w:rsidR="00B5641D" w:rsidRDefault="00B5641D" w:rsidP="00A614F7">
      <w:pPr>
        <w:jc w:val="center"/>
        <w:rPr>
          <w:b/>
          <w:bCs/>
          <w:sz w:val="96"/>
          <w:szCs w:val="96"/>
        </w:rPr>
      </w:pPr>
    </w:p>
    <w:p w14:paraId="334C477D" w14:textId="77777777" w:rsidR="00B5641D" w:rsidRDefault="00B5641D" w:rsidP="00A614F7">
      <w:pPr>
        <w:jc w:val="center"/>
        <w:rPr>
          <w:b/>
          <w:bCs/>
          <w:sz w:val="96"/>
          <w:szCs w:val="96"/>
        </w:rPr>
      </w:pPr>
    </w:p>
    <w:p w14:paraId="3219B5AB" w14:textId="77777777" w:rsidR="00B5641D" w:rsidRDefault="00B5641D" w:rsidP="00A614F7">
      <w:pPr>
        <w:jc w:val="center"/>
        <w:rPr>
          <w:b/>
          <w:bCs/>
          <w:sz w:val="96"/>
          <w:szCs w:val="96"/>
        </w:rPr>
      </w:pPr>
    </w:p>
    <w:p w14:paraId="50200320" w14:textId="77777777" w:rsidR="008545AD" w:rsidRDefault="008545AD" w:rsidP="008545AD">
      <w:pPr>
        <w:rPr>
          <w:b/>
          <w:bCs/>
          <w:sz w:val="96"/>
          <w:szCs w:val="96"/>
        </w:rPr>
      </w:pPr>
    </w:p>
    <w:p w14:paraId="152A51D8" w14:textId="77777777" w:rsidR="00416132" w:rsidRDefault="00416132" w:rsidP="008545AD">
      <w:pPr>
        <w:rPr>
          <w:b/>
          <w:bCs/>
          <w:sz w:val="96"/>
          <w:szCs w:val="96"/>
        </w:rPr>
      </w:pPr>
    </w:p>
    <w:p w14:paraId="190402D8" w14:textId="77777777" w:rsidR="004B0838" w:rsidRDefault="004B0838" w:rsidP="008545AD">
      <w:pPr>
        <w:rPr>
          <w:b/>
          <w:bCs/>
          <w:sz w:val="96"/>
          <w:szCs w:val="96"/>
        </w:rPr>
      </w:pPr>
    </w:p>
    <w:p w14:paraId="422F33D8" w14:textId="10888D47" w:rsidR="00986A53" w:rsidRDefault="00986A53" w:rsidP="00A614F7">
      <w:pPr>
        <w:jc w:val="center"/>
        <w:rPr>
          <w:b/>
          <w:bCs/>
          <w:sz w:val="96"/>
          <w:szCs w:val="96"/>
        </w:rPr>
      </w:pPr>
      <w:r w:rsidRPr="001107C0">
        <w:rPr>
          <w:b/>
          <w:bCs/>
          <w:sz w:val="96"/>
          <w:szCs w:val="96"/>
        </w:rPr>
        <w:t>ANEXO</w:t>
      </w:r>
    </w:p>
    <w:p w14:paraId="1A7ADAC8" w14:textId="77777777" w:rsidR="00697BA4" w:rsidRDefault="00697BA4" w:rsidP="00070E72">
      <w:pPr>
        <w:jc w:val="center"/>
        <w:rPr>
          <w:b/>
          <w:bCs/>
          <w:sz w:val="96"/>
          <w:szCs w:val="96"/>
        </w:rPr>
      </w:pPr>
    </w:p>
    <w:p w14:paraId="756CEE65" w14:textId="77777777" w:rsidR="00697BA4" w:rsidRDefault="00697BA4" w:rsidP="00070E72">
      <w:pPr>
        <w:jc w:val="center"/>
        <w:rPr>
          <w:b/>
          <w:bCs/>
          <w:sz w:val="96"/>
          <w:szCs w:val="96"/>
        </w:rPr>
      </w:pPr>
    </w:p>
    <w:p w14:paraId="520C56CD" w14:textId="77777777" w:rsidR="00697BA4" w:rsidRDefault="00697BA4" w:rsidP="00070E72">
      <w:pPr>
        <w:jc w:val="center"/>
        <w:rPr>
          <w:b/>
          <w:bCs/>
          <w:sz w:val="96"/>
          <w:szCs w:val="96"/>
        </w:rPr>
      </w:pPr>
    </w:p>
    <w:p w14:paraId="3B894B99" w14:textId="77777777" w:rsidR="00807CE5" w:rsidRDefault="00807CE5" w:rsidP="00070E72">
      <w:pPr>
        <w:jc w:val="center"/>
        <w:rPr>
          <w:b/>
          <w:bCs/>
          <w:sz w:val="96"/>
          <w:szCs w:val="96"/>
        </w:rPr>
      </w:pPr>
    </w:p>
    <w:p w14:paraId="029B5CA0" w14:textId="1F5508EB" w:rsidR="00DC355F" w:rsidRDefault="003A7D10" w:rsidP="00697BA4">
      <w:pPr>
        <w:rPr>
          <w:b/>
          <w:bCs/>
          <w:sz w:val="96"/>
          <w:szCs w:val="96"/>
        </w:rPr>
      </w:pPr>
      <w:r w:rsidRPr="003A7D10">
        <w:rPr>
          <w:b/>
          <w:bCs/>
          <w:noProof/>
          <w:sz w:val="96"/>
          <w:szCs w:val="96"/>
        </w:rPr>
        <w:lastRenderedPageBreak/>
        <w:drawing>
          <wp:inline distT="0" distB="0" distL="0" distR="0" wp14:anchorId="1C43E13C" wp14:editId="34BA48CF">
            <wp:extent cx="5971540" cy="8524875"/>
            <wp:effectExtent l="0" t="0" r="0" b="9525"/>
            <wp:docPr id="11217658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65844" name=""/>
                    <pic:cNvPicPr/>
                  </pic:nvPicPr>
                  <pic:blipFill>
                    <a:blip r:embed="rId15"/>
                    <a:stretch>
                      <a:fillRect/>
                    </a:stretch>
                  </pic:blipFill>
                  <pic:spPr>
                    <a:xfrm>
                      <a:off x="0" y="0"/>
                      <a:ext cx="5971540" cy="8524875"/>
                    </a:xfrm>
                    <a:prstGeom prst="rect">
                      <a:avLst/>
                    </a:prstGeom>
                  </pic:spPr>
                </pic:pic>
              </a:graphicData>
            </a:graphic>
          </wp:inline>
        </w:drawing>
      </w:r>
    </w:p>
    <w:p w14:paraId="6F2F5714" w14:textId="1F0F532E" w:rsidR="00C83588" w:rsidRDefault="00D22113" w:rsidP="00697BA4">
      <w:pPr>
        <w:rPr>
          <w:b/>
          <w:bCs/>
          <w:sz w:val="96"/>
          <w:szCs w:val="96"/>
        </w:rPr>
      </w:pPr>
      <w:r w:rsidRPr="00D22113">
        <w:rPr>
          <w:b/>
          <w:bCs/>
          <w:noProof/>
          <w:sz w:val="96"/>
          <w:szCs w:val="96"/>
        </w:rPr>
        <w:lastRenderedPageBreak/>
        <w:drawing>
          <wp:inline distT="0" distB="0" distL="0" distR="0" wp14:anchorId="29F6D55E" wp14:editId="5C50F094">
            <wp:extent cx="5971540" cy="8162925"/>
            <wp:effectExtent l="0" t="0" r="0" b="9525"/>
            <wp:docPr id="13704160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416050" name=""/>
                    <pic:cNvPicPr/>
                  </pic:nvPicPr>
                  <pic:blipFill>
                    <a:blip r:embed="rId16"/>
                    <a:stretch>
                      <a:fillRect/>
                    </a:stretch>
                  </pic:blipFill>
                  <pic:spPr>
                    <a:xfrm>
                      <a:off x="0" y="0"/>
                      <a:ext cx="5971540" cy="8162925"/>
                    </a:xfrm>
                    <a:prstGeom prst="rect">
                      <a:avLst/>
                    </a:prstGeom>
                  </pic:spPr>
                </pic:pic>
              </a:graphicData>
            </a:graphic>
          </wp:inline>
        </w:drawing>
      </w:r>
    </w:p>
    <w:p w14:paraId="3DC4ABA6" w14:textId="7C79233F" w:rsidR="00B00FB0" w:rsidRDefault="00952A18" w:rsidP="00697BA4">
      <w:pPr>
        <w:rPr>
          <w:b/>
          <w:bCs/>
          <w:sz w:val="96"/>
          <w:szCs w:val="96"/>
        </w:rPr>
      </w:pPr>
      <w:r w:rsidRPr="00952A18">
        <w:rPr>
          <w:b/>
          <w:bCs/>
          <w:noProof/>
          <w:sz w:val="96"/>
          <w:szCs w:val="96"/>
        </w:rPr>
        <w:lastRenderedPageBreak/>
        <w:drawing>
          <wp:inline distT="0" distB="0" distL="0" distR="0" wp14:anchorId="4E4A33DA" wp14:editId="13EB787E">
            <wp:extent cx="5971540" cy="8191500"/>
            <wp:effectExtent l="0" t="0" r="0" b="0"/>
            <wp:docPr id="6748240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824044" name=""/>
                    <pic:cNvPicPr/>
                  </pic:nvPicPr>
                  <pic:blipFill>
                    <a:blip r:embed="rId17"/>
                    <a:stretch>
                      <a:fillRect/>
                    </a:stretch>
                  </pic:blipFill>
                  <pic:spPr>
                    <a:xfrm>
                      <a:off x="0" y="0"/>
                      <a:ext cx="5971540" cy="8191500"/>
                    </a:xfrm>
                    <a:prstGeom prst="rect">
                      <a:avLst/>
                    </a:prstGeom>
                  </pic:spPr>
                </pic:pic>
              </a:graphicData>
            </a:graphic>
          </wp:inline>
        </w:drawing>
      </w:r>
    </w:p>
    <w:p w14:paraId="5A061B5A" w14:textId="62A319E8" w:rsidR="00B00FB0" w:rsidRDefault="004877A1" w:rsidP="00697BA4">
      <w:pPr>
        <w:rPr>
          <w:b/>
          <w:bCs/>
          <w:sz w:val="96"/>
          <w:szCs w:val="96"/>
        </w:rPr>
      </w:pPr>
      <w:r w:rsidRPr="004877A1">
        <w:rPr>
          <w:b/>
          <w:bCs/>
          <w:noProof/>
          <w:sz w:val="96"/>
          <w:szCs w:val="96"/>
        </w:rPr>
        <w:lastRenderedPageBreak/>
        <w:drawing>
          <wp:inline distT="0" distB="0" distL="0" distR="0" wp14:anchorId="2625B884" wp14:editId="1B655110">
            <wp:extent cx="5971540" cy="8220075"/>
            <wp:effectExtent l="0" t="0" r="0" b="9525"/>
            <wp:docPr id="395755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5523" name=""/>
                    <pic:cNvPicPr/>
                  </pic:nvPicPr>
                  <pic:blipFill>
                    <a:blip r:embed="rId18"/>
                    <a:stretch>
                      <a:fillRect/>
                    </a:stretch>
                  </pic:blipFill>
                  <pic:spPr>
                    <a:xfrm>
                      <a:off x="0" y="0"/>
                      <a:ext cx="5971540" cy="8220075"/>
                    </a:xfrm>
                    <a:prstGeom prst="rect">
                      <a:avLst/>
                    </a:prstGeom>
                  </pic:spPr>
                </pic:pic>
              </a:graphicData>
            </a:graphic>
          </wp:inline>
        </w:drawing>
      </w:r>
    </w:p>
    <w:p w14:paraId="3AAD3446" w14:textId="647A6C2F" w:rsidR="00B00FB0" w:rsidRDefault="00D57EF4" w:rsidP="00697BA4">
      <w:pPr>
        <w:rPr>
          <w:b/>
          <w:bCs/>
          <w:sz w:val="96"/>
          <w:szCs w:val="96"/>
        </w:rPr>
      </w:pPr>
      <w:r w:rsidRPr="00D57EF4">
        <w:rPr>
          <w:b/>
          <w:bCs/>
          <w:noProof/>
          <w:sz w:val="96"/>
          <w:szCs w:val="96"/>
        </w:rPr>
        <w:lastRenderedPageBreak/>
        <w:drawing>
          <wp:inline distT="0" distB="0" distL="0" distR="0" wp14:anchorId="479538AA" wp14:editId="6D874F0F">
            <wp:extent cx="5971540" cy="8277225"/>
            <wp:effectExtent l="0" t="0" r="0" b="9525"/>
            <wp:docPr id="6270323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32384" name=""/>
                    <pic:cNvPicPr/>
                  </pic:nvPicPr>
                  <pic:blipFill>
                    <a:blip r:embed="rId19"/>
                    <a:stretch>
                      <a:fillRect/>
                    </a:stretch>
                  </pic:blipFill>
                  <pic:spPr>
                    <a:xfrm>
                      <a:off x="0" y="0"/>
                      <a:ext cx="5971540" cy="8277225"/>
                    </a:xfrm>
                    <a:prstGeom prst="rect">
                      <a:avLst/>
                    </a:prstGeom>
                  </pic:spPr>
                </pic:pic>
              </a:graphicData>
            </a:graphic>
          </wp:inline>
        </w:drawing>
      </w:r>
    </w:p>
    <w:p w14:paraId="274AD2D3" w14:textId="741E1270" w:rsidR="00B00FB0" w:rsidRDefault="00895AA3" w:rsidP="00697BA4">
      <w:pPr>
        <w:rPr>
          <w:b/>
          <w:bCs/>
          <w:sz w:val="96"/>
          <w:szCs w:val="96"/>
        </w:rPr>
      </w:pPr>
      <w:r w:rsidRPr="00895AA3">
        <w:rPr>
          <w:b/>
          <w:bCs/>
          <w:noProof/>
          <w:sz w:val="96"/>
          <w:szCs w:val="96"/>
        </w:rPr>
        <w:lastRenderedPageBreak/>
        <w:drawing>
          <wp:inline distT="0" distB="0" distL="0" distR="0" wp14:anchorId="40B6361F" wp14:editId="5C8CE1BC">
            <wp:extent cx="5971540" cy="8229600"/>
            <wp:effectExtent l="0" t="0" r="0" b="0"/>
            <wp:docPr id="13887474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47492" name=""/>
                    <pic:cNvPicPr/>
                  </pic:nvPicPr>
                  <pic:blipFill>
                    <a:blip r:embed="rId20"/>
                    <a:stretch>
                      <a:fillRect/>
                    </a:stretch>
                  </pic:blipFill>
                  <pic:spPr>
                    <a:xfrm>
                      <a:off x="0" y="0"/>
                      <a:ext cx="5971540" cy="8229600"/>
                    </a:xfrm>
                    <a:prstGeom prst="rect">
                      <a:avLst/>
                    </a:prstGeom>
                  </pic:spPr>
                </pic:pic>
              </a:graphicData>
            </a:graphic>
          </wp:inline>
        </w:drawing>
      </w:r>
    </w:p>
    <w:p w14:paraId="67D3D297" w14:textId="6AB5BD22" w:rsidR="006C662B" w:rsidRDefault="00007436" w:rsidP="00697BA4">
      <w:pPr>
        <w:rPr>
          <w:b/>
          <w:bCs/>
          <w:sz w:val="96"/>
          <w:szCs w:val="96"/>
        </w:rPr>
      </w:pPr>
      <w:r w:rsidRPr="00007436">
        <w:rPr>
          <w:b/>
          <w:bCs/>
          <w:noProof/>
          <w:sz w:val="96"/>
          <w:szCs w:val="96"/>
        </w:rPr>
        <w:lastRenderedPageBreak/>
        <w:drawing>
          <wp:inline distT="0" distB="0" distL="0" distR="0" wp14:anchorId="5925C0A7" wp14:editId="32958D6C">
            <wp:extent cx="5971540" cy="8115300"/>
            <wp:effectExtent l="0" t="0" r="0" b="0"/>
            <wp:docPr id="16856328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632868" name=""/>
                    <pic:cNvPicPr/>
                  </pic:nvPicPr>
                  <pic:blipFill>
                    <a:blip r:embed="rId21"/>
                    <a:stretch>
                      <a:fillRect/>
                    </a:stretch>
                  </pic:blipFill>
                  <pic:spPr>
                    <a:xfrm>
                      <a:off x="0" y="0"/>
                      <a:ext cx="5971540" cy="8115300"/>
                    </a:xfrm>
                    <a:prstGeom prst="rect">
                      <a:avLst/>
                    </a:prstGeom>
                  </pic:spPr>
                </pic:pic>
              </a:graphicData>
            </a:graphic>
          </wp:inline>
        </w:drawing>
      </w:r>
    </w:p>
    <w:p w14:paraId="62D3B2E6" w14:textId="4FE73A07" w:rsidR="001A1608" w:rsidRDefault="00AB1C71" w:rsidP="00697BA4">
      <w:pPr>
        <w:rPr>
          <w:b/>
          <w:bCs/>
          <w:sz w:val="96"/>
          <w:szCs w:val="96"/>
        </w:rPr>
      </w:pPr>
      <w:r w:rsidRPr="00AB1C71">
        <w:rPr>
          <w:b/>
          <w:bCs/>
          <w:noProof/>
          <w:sz w:val="96"/>
          <w:szCs w:val="96"/>
        </w:rPr>
        <w:lastRenderedPageBreak/>
        <w:drawing>
          <wp:inline distT="0" distB="0" distL="0" distR="0" wp14:anchorId="74AA0F9B" wp14:editId="5209E026">
            <wp:extent cx="5971540" cy="8134350"/>
            <wp:effectExtent l="0" t="0" r="0" b="0"/>
            <wp:docPr id="11151405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40546" name=""/>
                    <pic:cNvPicPr/>
                  </pic:nvPicPr>
                  <pic:blipFill>
                    <a:blip r:embed="rId22"/>
                    <a:stretch>
                      <a:fillRect/>
                    </a:stretch>
                  </pic:blipFill>
                  <pic:spPr>
                    <a:xfrm>
                      <a:off x="0" y="0"/>
                      <a:ext cx="5971540" cy="8134350"/>
                    </a:xfrm>
                    <a:prstGeom prst="rect">
                      <a:avLst/>
                    </a:prstGeom>
                  </pic:spPr>
                </pic:pic>
              </a:graphicData>
            </a:graphic>
          </wp:inline>
        </w:drawing>
      </w:r>
    </w:p>
    <w:p w14:paraId="6F90EF03" w14:textId="4044F059" w:rsidR="001A1608" w:rsidRDefault="00273A45" w:rsidP="00697BA4">
      <w:pPr>
        <w:rPr>
          <w:b/>
          <w:bCs/>
          <w:sz w:val="96"/>
          <w:szCs w:val="96"/>
        </w:rPr>
      </w:pPr>
      <w:r w:rsidRPr="00273A45">
        <w:rPr>
          <w:b/>
          <w:bCs/>
          <w:noProof/>
          <w:sz w:val="96"/>
          <w:szCs w:val="96"/>
        </w:rPr>
        <w:lastRenderedPageBreak/>
        <w:drawing>
          <wp:inline distT="0" distB="0" distL="0" distR="0" wp14:anchorId="2FC5650B" wp14:editId="6330269C">
            <wp:extent cx="5971540" cy="8162925"/>
            <wp:effectExtent l="0" t="0" r="0" b="9525"/>
            <wp:docPr id="18462724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72422" name=""/>
                    <pic:cNvPicPr/>
                  </pic:nvPicPr>
                  <pic:blipFill>
                    <a:blip r:embed="rId23"/>
                    <a:stretch>
                      <a:fillRect/>
                    </a:stretch>
                  </pic:blipFill>
                  <pic:spPr>
                    <a:xfrm>
                      <a:off x="0" y="0"/>
                      <a:ext cx="5971540" cy="8162925"/>
                    </a:xfrm>
                    <a:prstGeom prst="rect">
                      <a:avLst/>
                    </a:prstGeom>
                  </pic:spPr>
                </pic:pic>
              </a:graphicData>
            </a:graphic>
          </wp:inline>
        </w:drawing>
      </w:r>
    </w:p>
    <w:p w14:paraId="5BB03F29" w14:textId="61CA9596" w:rsidR="001A1608" w:rsidRDefault="00CB4975" w:rsidP="00697BA4">
      <w:pPr>
        <w:rPr>
          <w:b/>
          <w:bCs/>
          <w:sz w:val="96"/>
          <w:szCs w:val="96"/>
        </w:rPr>
      </w:pPr>
      <w:r w:rsidRPr="00CB4975">
        <w:rPr>
          <w:b/>
          <w:bCs/>
          <w:noProof/>
          <w:sz w:val="96"/>
          <w:szCs w:val="96"/>
        </w:rPr>
        <w:lastRenderedPageBreak/>
        <w:drawing>
          <wp:inline distT="0" distB="0" distL="0" distR="0" wp14:anchorId="33D9922E" wp14:editId="6AE964DD">
            <wp:extent cx="5971540" cy="8191500"/>
            <wp:effectExtent l="0" t="0" r="0" b="0"/>
            <wp:docPr id="18256032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03249" name=""/>
                    <pic:cNvPicPr/>
                  </pic:nvPicPr>
                  <pic:blipFill>
                    <a:blip r:embed="rId24"/>
                    <a:stretch>
                      <a:fillRect/>
                    </a:stretch>
                  </pic:blipFill>
                  <pic:spPr>
                    <a:xfrm>
                      <a:off x="0" y="0"/>
                      <a:ext cx="5971540" cy="8191500"/>
                    </a:xfrm>
                    <a:prstGeom prst="rect">
                      <a:avLst/>
                    </a:prstGeom>
                  </pic:spPr>
                </pic:pic>
              </a:graphicData>
            </a:graphic>
          </wp:inline>
        </w:drawing>
      </w:r>
    </w:p>
    <w:p w14:paraId="0F946D90" w14:textId="6F3B8EB0" w:rsidR="002F73DB" w:rsidRDefault="00E62817" w:rsidP="00697BA4">
      <w:pPr>
        <w:rPr>
          <w:b/>
          <w:bCs/>
          <w:sz w:val="96"/>
          <w:szCs w:val="96"/>
        </w:rPr>
      </w:pPr>
      <w:r w:rsidRPr="00E62817">
        <w:rPr>
          <w:b/>
          <w:bCs/>
          <w:noProof/>
          <w:sz w:val="96"/>
          <w:szCs w:val="96"/>
        </w:rPr>
        <w:lastRenderedPageBreak/>
        <w:drawing>
          <wp:inline distT="0" distB="0" distL="0" distR="0" wp14:anchorId="5ADDF3E4" wp14:editId="0EF145D1">
            <wp:extent cx="5971540" cy="8201025"/>
            <wp:effectExtent l="0" t="0" r="0" b="9525"/>
            <wp:docPr id="3956820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82085" name=""/>
                    <pic:cNvPicPr/>
                  </pic:nvPicPr>
                  <pic:blipFill>
                    <a:blip r:embed="rId25"/>
                    <a:stretch>
                      <a:fillRect/>
                    </a:stretch>
                  </pic:blipFill>
                  <pic:spPr>
                    <a:xfrm>
                      <a:off x="0" y="0"/>
                      <a:ext cx="5971540" cy="8201025"/>
                    </a:xfrm>
                    <a:prstGeom prst="rect">
                      <a:avLst/>
                    </a:prstGeom>
                  </pic:spPr>
                </pic:pic>
              </a:graphicData>
            </a:graphic>
          </wp:inline>
        </w:drawing>
      </w:r>
    </w:p>
    <w:p w14:paraId="0F745D17" w14:textId="1DE1CBD2" w:rsidR="006C132E" w:rsidRDefault="00896B03" w:rsidP="00697BA4">
      <w:pPr>
        <w:rPr>
          <w:b/>
          <w:bCs/>
          <w:sz w:val="96"/>
          <w:szCs w:val="96"/>
        </w:rPr>
      </w:pPr>
      <w:r w:rsidRPr="00896B03">
        <w:rPr>
          <w:b/>
          <w:bCs/>
          <w:noProof/>
          <w:sz w:val="96"/>
          <w:szCs w:val="96"/>
        </w:rPr>
        <w:lastRenderedPageBreak/>
        <w:drawing>
          <wp:inline distT="0" distB="0" distL="0" distR="0" wp14:anchorId="7A54FED8" wp14:editId="1DA370E7">
            <wp:extent cx="5971540" cy="8124825"/>
            <wp:effectExtent l="0" t="0" r="0" b="9525"/>
            <wp:docPr id="10511468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46806" name=""/>
                    <pic:cNvPicPr/>
                  </pic:nvPicPr>
                  <pic:blipFill>
                    <a:blip r:embed="rId26"/>
                    <a:stretch>
                      <a:fillRect/>
                    </a:stretch>
                  </pic:blipFill>
                  <pic:spPr>
                    <a:xfrm>
                      <a:off x="0" y="0"/>
                      <a:ext cx="5971540" cy="8124825"/>
                    </a:xfrm>
                    <a:prstGeom prst="rect">
                      <a:avLst/>
                    </a:prstGeom>
                  </pic:spPr>
                </pic:pic>
              </a:graphicData>
            </a:graphic>
          </wp:inline>
        </w:drawing>
      </w:r>
    </w:p>
    <w:p w14:paraId="05D55D16" w14:textId="7D2E5CF8" w:rsidR="00997C25" w:rsidRDefault="00997C25" w:rsidP="00697BA4">
      <w:pPr>
        <w:rPr>
          <w:b/>
          <w:bCs/>
          <w:sz w:val="96"/>
          <w:szCs w:val="96"/>
        </w:rPr>
      </w:pPr>
      <w:r w:rsidRPr="00997C25">
        <w:rPr>
          <w:b/>
          <w:bCs/>
          <w:noProof/>
          <w:sz w:val="96"/>
          <w:szCs w:val="96"/>
        </w:rPr>
        <w:lastRenderedPageBreak/>
        <w:drawing>
          <wp:inline distT="0" distB="0" distL="0" distR="0" wp14:anchorId="76B18223" wp14:editId="4137CC2C">
            <wp:extent cx="5971540" cy="8105775"/>
            <wp:effectExtent l="0" t="0" r="0" b="9525"/>
            <wp:docPr id="8587511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51176" name=""/>
                    <pic:cNvPicPr/>
                  </pic:nvPicPr>
                  <pic:blipFill>
                    <a:blip r:embed="rId27"/>
                    <a:stretch>
                      <a:fillRect/>
                    </a:stretch>
                  </pic:blipFill>
                  <pic:spPr>
                    <a:xfrm>
                      <a:off x="0" y="0"/>
                      <a:ext cx="5971540" cy="8105775"/>
                    </a:xfrm>
                    <a:prstGeom prst="rect">
                      <a:avLst/>
                    </a:prstGeom>
                  </pic:spPr>
                </pic:pic>
              </a:graphicData>
            </a:graphic>
          </wp:inline>
        </w:drawing>
      </w:r>
    </w:p>
    <w:p w14:paraId="781C5FF5" w14:textId="734ED51A" w:rsidR="00EC0DAA" w:rsidRDefault="00EC0DAA" w:rsidP="00697BA4">
      <w:pPr>
        <w:rPr>
          <w:b/>
          <w:bCs/>
          <w:sz w:val="96"/>
          <w:szCs w:val="96"/>
        </w:rPr>
      </w:pPr>
      <w:r w:rsidRPr="00EC0DAA">
        <w:rPr>
          <w:b/>
          <w:bCs/>
          <w:noProof/>
          <w:sz w:val="96"/>
          <w:szCs w:val="96"/>
        </w:rPr>
        <w:lastRenderedPageBreak/>
        <w:drawing>
          <wp:inline distT="0" distB="0" distL="0" distR="0" wp14:anchorId="32524693" wp14:editId="2FC15F6E">
            <wp:extent cx="5971540" cy="8115300"/>
            <wp:effectExtent l="0" t="0" r="0" b="0"/>
            <wp:docPr id="9377128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12807" name=""/>
                    <pic:cNvPicPr/>
                  </pic:nvPicPr>
                  <pic:blipFill>
                    <a:blip r:embed="rId28"/>
                    <a:stretch>
                      <a:fillRect/>
                    </a:stretch>
                  </pic:blipFill>
                  <pic:spPr>
                    <a:xfrm>
                      <a:off x="0" y="0"/>
                      <a:ext cx="5971540" cy="8115300"/>
                    </a:xfrm>
                    <a:prstGeom prst="rect">
                      <a:avLst/>
                    </a:prstGeom>
                  </pic:spPr>
                </pic:pic>
              </a:graphicData>
            </a:graphic>
          </wp:inline>
        </w:drawing>
      </w:r>
    </w:p>
    <w:p w14:paraId="36CA7AE4" w14:textId="43C22996" w:rsidR="002A1683" w:rsidRDefault="002A1683" w:rsidP="00697BA4">
      <w:pPr>
        <w:rPr>
          <w:b/>
          <w:bCs/>
          <w:sz w:val="96"/>
          <w:szCs w:val="96"/>
        </w:rPr>
      </w:pPr>
      <w:r w:rsidRPr="002A1683">
        <w:rPr>
          <w:b/>
          <w:bCs/>
          <w:noProof/>
          <w:sz w:val="96"/>
          <w:szCs w:val="96"/>
        </w:rPr>
        <w:lastRenderedPageBreak/>
        <w:drawing>
          <wp:inline distT="0" distB="0" distL="0" distR="0" wp14:anchorId="0AC226E7" wp14:editId="2F6A3D46">
            <wp:extent cx="5971540" cy="8181975"/>
            <wp:effectExtent l="0" t="0" r="0" b="9525"/>
            <wp:docPr id="1919002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00279" name=""/>
                    <pic:cNvPicPr/>
                  </pic:nvPicPr>
                  <pic:blipFill>
                    <a:blip r:embed="rId29"/>
                    <a:stretch>
                      <a:fillRect/>
                    </a:stretch>
                  </pic:blipFill>
                  <pic:spPr>
                    <a:xfrm>
                      <a:off x="0" y="0"/>
                      <a:ext cx="5971540" cy="8181975"/>
                    </a:xfrm>
                    <a:prstGeom prst="rect">
                      <a:avLst/>
                    </a:prstGeom>
                  </pic:spPr>
                </pic:pic>
              </a:graphicData>
            </a:graphic>
          </wp:inline>
        </w:drawing>
      </w:r>
    </w:p>
    <w:p w14:paraId="139303E6" w14:textId="1FF762DA" w:rsidR="002A1683" w:rsidRDefault="002A1683" w:rsidP="00697BA4">
      <w:pPr>
        <w:rPr>
          <w:b/>
          <w:bCs/>
          <w:sz w:val="96"/>
          <w:szCs w:val="96"/>
        </w:rPr>
      </w:pPr>
      <w:r w:rsidRPr="002A1683">
        <w:rPr>
          <w:b/>
          <w:bCs/>
          <w:noProof/>
          <w:sz w:val="96"/>
          <w:szCs w:val="96"/>
        </w:rPr>
        <w:lastRenderedPageBreak/>
        <w:drawing>
          <wp:inline distT="0" distB="0" distL="0" distR="0" wp14:anchorId="7097F7C5" wp14:editId="7361E7FF">
            <wp:extent cx="5971540" cy="8220075"/>
            <wp:effectExtent l="0" t="0" r="0" b="9525"/>
            <wp:docPr id="2703783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78336" name=""/>
                    <pic:cNvPicPr/>
                  </pic:nvPicPr>
                  <pic:blipFill>
                    <a:blip r:embed="rId30"/>
                    <a:stretch>
                      <a:fillRect/>
                    </a:stretch>
                  </pic:blipFill>
                  <pic:spPr>
                    <a:xfrm>
                      <a:off x="0" y="0"/>
                      <a:ext cx="5971540" cy="8220075"/>
                    </a:xfrm>
                    <a:prstGeom prst="rect">
                      <a:avLst/>
                    </a:prstGeom>
                  </pic:spPr>
                </pic:pic>
              </a:graphicData>
            </a:graphic>
          </wp:inline>
        </w:drawing>
      </w:r>
    </w:p>
    <w:p w14:paraId="6742DC76" w14:textId="031C151B" w:rsidR="00700704" w:rsidRDefault="00700704" w:rsidP="00697BA4">
      <w:pPr>
        <w:rPr>
          <w:b/>
          <w:bCs/>
          <w:sz w:val="96"/>
          <w:szCs w:val="96"/>
        </w:rPr>
      </w:pPr>
      <w:r w:rsidRPr="00700704">
        <w:rPr>
          <w:b/>
          <w:bCs/>
          <w:noProof/>
          <w:sz w:val="96"/>
          <w:szCs w:val="96"/>
        </w:rPr>
        <w:lastRenderedPageBreak/>
        <w:drawing>
          <wp:inline distT="0" distB="0" distL="0" distR="0" wp14:anchorId="67625B7D" wp14:editId="158D720B">
            <wp:extent cx="5971540" cy="8162925"/>
            <wp:effectExtent l="0" t="0" r="0" b="9525"/>
            <wp:docPr id="19073069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06914" name=""/>
                    <pic:cNvPicPr/>
                  </pic:nvPicPr>
                  <pic:blipFill>
                    <a:blip r:embed="rId31"/>
                    <a:stretch>
                      <a:fillRect/>
                    </a:stretch>
                  </pic:blipFill>
                  <pic:spPr>
                    <a:xfrm>
                      <a:off x="0" y="0"/>
                      <a:ext cx="5971540" cy="8162925"/>
                    </a:xfrm>
                    <a:prstGeom prst="rect">
                      <a:avLst/>
                    </a:prstGeom>
                  </pic:spPr>
                </pic:pic>
              </a:graphicData>
            </a:graphic>
          </wp:inline>
        </w:drawing>
      </w:r>
    </w:p>
    <w:p w14:paraId="799B356B" w14:textId="216FB6BA" w:rsidR="00700704" w:rsidRDefault="00700704" w:rsidP="00697BA4">
      <w:pPr>
        <w:rPr>
          <w:b/>
          <w:bCs/>
          <w:sz w:val="96"/>
          <w:szCs w:val="96"/>
        </w:rPr>
      </w:pPr>
      <w:r w:rsidRPr="00700704">
        <w:rPr>
          <w:b/>
          <w:bCs/>
          <w:noProof/>
          <w:sz w:val="96"/>
          <w:szCs w:val="96"/>
        </w:rPr>
        <w:lastRenderedPageBreak/>
        <w:drawing>
          <wp:inline distT="0" distB="0" distL="0" distR="0" wp14:anchorId="55C1CFFE" wp14:editId="779BE4CD">
            <wp:extent cx="5971540" cy="8181975"/>
            <wp:effectExtent l="0" t="0" r="0" b="9525"/>
            <wp:docPr id="4449720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972033" name=""/>
                    <pic:cNvPicPr/>
                  </pic:nvPicPr>
                  <pic:blipFill>
                    <a:blip r:embed="rId32"/>
                    <a:stretch>
                      <a:fillRect/>
                    </a:stretch>
                  </pic:blipFill>
                  <pic:spPr>
                    <a:xfrm>
                      <a:off x="0" y="0"/>
                      <a:ext cx="5971540" cy="8181975"/>
                    </a:xfrm>
                    <a:prstGeom prst="rect">
                      <a:avLst/>
                    </a:prstGeom>
                  </pic:spPr>
                </pic:pic>
              </a:graphicData>
            </a:graphic>
          </wp:inline>
        </w:drawing>
      </w:r>
    </w:p>
    <w:sectPr w:rsidR="00700704" w:rsidSect="00807CE5">
      <w:footerReference w:type="default" r:id="rId33"/>
      <w:headerReference w:type="first" r:id="rId34"/>
      <w:footerReference w:type="first" r:id="rId35"/>
      <w:pgSz w:w="12240" w:h="15840"/>
      <w:pgMar w:top="1134" w:right="1418" w:bottom="1418" w:left="1418" w:header="709" w:footer="709" w:gutter="0"/>
      <w:pgNumType w:start="4"/>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2C9ECB" w14:textId="77777777" w:rsidR="00A27924" w:rsidRDefault="00A27924">
      <w:r>
        <w:separator/>
      </w:r>
    </w:p>
  </w:endnote>
  <w:endnote w:type="continuationSeparator" w:id="0">
    <w:p w14:paraId="416C745D" w14:textId="77777777" w:rsidR="00A27924" w:rsidRDefault="00A279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C9640" w14:textId="7812360F" w:rsidR="00ED00D2" w:rsidRDefault="00ED00D2" w:rsidP="00ED00D2">
    <w:pPr>
      <w:pStyle w:val="Piedepgina"/>
      <w:jc w:val="right"/>
    </w:pPr>
  </w:p>
  <w:p w14:paraId="10CCFC6E" w14:textId="77777777" w:rsidR="00ED00D2" w:rsidRDefault="00ED00D2" w:rsidP="00ED00D2">
    <w:pPr>
      <w:pStyle w:val="Textoindependiente"/>
      <w:spacing w:line="14" w:lineRule="auto"/>
      <w:rPr>
        <w:sz w:val="20"/>
      </w:rPr>
    </w:pPr>
  </w:p>
  <w:p w14:paraId="2963D1AE" w14:textId="1FED8324" w:rsidR="00ED00D2" w:rsidRDefault="00ED00D2" w:rsidP="00892D3D">
    <w:pPr>
      <w:pStyle w:val="Piedepgina"/>
      <w:jc w:val="right"/>
    </w:pPr>
  </w:p>
  <w:p w14:paraId="22FCC016" w14:textId="77777777" w:rsidR="00ED00D2" w:rsidRDefault="00ED00D2" w:rsidP="00ED00D2">
    <w:pPr>
      <w:pStyle w:val="Piedepgina"/>
    </w:pPr>
  </w:p>
  <w:p w14:paraId="7E8141DD" w14:textId="77777777" w:rsidR="00ED00D2" w:rsidRDefault="00ED00D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8278587"/>
      <w:docPartObj>
        <w:docPartGallery w:val="Page Numbers (Bottom of Page)"/>
        <w:docPartUnique/>
      </w:docPartObj>
    </w:sdtPr>
    <w:sdtEndPr/>
    <w:sdtContent>
      <w:p w14:paraId="0C4DB41C" w14:textId="6409E90B" w:rsidR="0019744C" w:rsidRDefault="0019744C" w:rsidP="00ED00D2">
        <w:pPr>
          <w:pStyle w:val="Piedepgina"/>
          <w:pBdr>
            <w:top w:val="single" w:sz="4" w:space="1" w:color="auto"/>
          </w:pBdr>
          <w:jc w:val="right"/>
        </w:pPr>
        <w:r>
          <w:t xml:space="preserve">                                          MINISTERIO DE EDUCACIÓN                                      </w:t>
        </w:r>
        <w:r>
          <w:fldChar w:fldCharType="begin"/>
        </w:r>
        <w:r>
          <w:instrText>PAGE   \* MERGEFORMAT</w:instrText>
        </w:r>
        <w:r>
          <w:fldChar w:fldCharType="separate"/>
        </w:r>
        <w:r w:rsidR="00ED00D2">
          <w:rPr>
            <w:noProof/>
          </w:rPr>
          <w:t>1</w:t>
        </w:r>
        <w:r>
          <w:fldChar w:fldCharType="end"/>
        </w:r>
      </w:p>
    </w:sdtContent>
  </w:sdt>
  <w:p w14:paraId="1C03533E" w14:textId="77777777" w:rsidR="0019744C" w:rsidRDefault="0019744C" w:rsidP="0019744C">
    <w:pPr>
      <w:pStyle w:val="Textoindependiente"/>
      <w:spacing w:line="14" w:lineRule="auto"/>
      <w:rPr>
        <w:sz w:val="20"/>
      </w:rPr>
    </w:pPr>
  </w:p>
  <w:p w14:paraId="2075121B" w14:textId="77777777" w:rsidR="0019744C" w:rsidRDefault="0019744C">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74FFF" w14:textId="77777777" w:rsidR="00892D3D" w:rsidRDefault="00892D3D" w:rsidP="00ED00D2">
    <w:pPr>
      <w:pStyle w:val="Piedepgina"/>
      <w:jc w:val="right"/>
    </w:pPr>
  </w:p>
  <w:p w14:paraId="0BC4D72F" w14:textId="77777777" w:rsidR="00892D3D" w:rsidRDefault="00892D3D" w:rsidP="00ED00D2">
    <w:pPr>
      <w:pStyle w:val="Textoindependiente"/>
      <w:spacing w:line="14" w:lineRule="auto"/>
      <w:rPr>
        <w:sz w:val="20"/>
      </w:rPr>
    </w:pPr>
  </w:p>
  <w:sdt>
    <w:sdtPr>
      <w:id w:val="-1123846142"/>
      <w:docPartObj>
        <w:docPartGallery w:val="Page Numbers (Bottom of Page)"/>
        <w:docPartUnique/>
      </w:docPartObj>
    </w:sdtPr>
    <w:sdtEndPr/>
    <w:sdtContent>
      <w:p w14:paraId="0AF6F0B0" w14:textId="37CDA4F3" w:rsidR="000A75E2" w:rsidRDefault="00892D3D" w:rsidP="000A75E2">
        <w:pPr>
          <w:pStyle w:val="Piedepgina"/>
          <w:pBdr>
            <w:top w:val="single" w:sz="4" w:space="1" w:color="auto"/>
          </w:pBdr>
        </w:pPr>
        <w:r w:rsidRPr="00174CB7">
          <w:rPr>
            <w:sz w:val="20"/>
            <w:szCs w:val="20"/>
          </w:rPr>
          <w:t xml:space="preserve">                               </w:t>
        </w:r>
        <w:r w:rsidR="00B61BBF" w:rsidRPr="00174CB7">
          <w:rPr>
            <w:sz w:val="20"/>
            <w:szCs w:val="20"/>
          </w:rPr>
          <w:t xml:space="preserve">           </w:t>
        </w:r>
        <w:r w:rsidRPr="00174CB7">
          <w:rPr>
            <w:sz w:val="20"/>
            <w:szCs w:val="20"/>
          </w:rPr>
          <w:t xml:space="preserve">     </w:t>
        </w:r>
        <w:r w:rsidR="00307B8B">
          <w:rPr>
            <w:sz w:val="20"/>
            <w:szCs w:val="20"/>
          </w:rPr>
          <w:t xml:space="preserve"> </w:t>
        </w:r>
        <w:sdt>
          <w:sdtPr>
            <w:id w:val="466402787"/>
            <w:docPartObj>
              <w:docPartGallery w:val="Page Numbers (Bottom of Page)"/>
              <w:docPartUnique/>
            </w:docPartObj>
          </w:sdtPr>
          <w:sdtEndPr/>
          <w:sdtContent>
            <w:r w:rsidR="000A75E2">
              <w:t xml:space="preserve">                 </w:t>
            </w:r>
            <w:r w:rsidR="000A75E2" w:rsidRPr="00174CB7">
              <w:rPr>
                <w:sz w:val="20"/>
                <w:szCs w:val="20"/>
              </w:rPr>
              <w:t xml:space="preserve">MINISTERIO DE EDUCACIÓN                                                 </w:t>
            </w:r>
            <w:r w:rsidR="000A75E2" w:rsidRPr="00174CB7">
              <w:rPr>
                <w:sz w:val="20"/>
                <w:szCs w:val="20"/>
              </w:rPr>
              <w:fldChar w:fldCharType="begin"/>
            </w:r>
            <w:r w:rsidR="000A75E2" w:rsidRPr="00174CB7">
              <w:rPr>
                <w:sz w:val="20"/>
                <w:szCs w:val="20"/>
              </w:rPr>
              <w:instrText>PAGE   \* MERGEFORMAT</w:instrText>
            </w:r>
            <w:r w:rsidR="000A75E2" w:rsidRPr="00174CB7">
              <w:rPr>
                <w:sz w:val="20"/>
                <w:szCs w:val="20"/>
              </w:rPr>
              <w:fldChar w:fldCharType="separate"/>
            </w:r>
            <w:r w:rsidR="000A75E2">
              <w:rPr>
                <w:sz w:val="20"/>
                <w:szCs w:val="20"/>
              </w:rPr>
              <w:t>2</w:t>
            </w:r>
            <w:r w:rsidR="000A75E2" w:rsidRPr="00174CB7">
              <w:rPr>
                <w:sz w:val="20"/>
                <w:szCs w:val="20"/>
              </w:rPr>
              <w:fldChar w:fldCharType="end"/>
            </w:r>
          </w:sdtContent>
        </w:sdt>
      </w:p>
      <w:p w14:paraId="1E8E694E" w14:textId="3E7C3660" w:rsidR="00892D3D" w:rsidRDefault="0057086C" w:rsidP="00307B8B">
        <w:pPr>
          <w:pStyle w:val="Piedepgina"/>
          <w:pBdr>
            <w:top w:val="single" w:sz="4" w:space="1" w:color="auto"/>
          </w:pBdr>
        </w:pPr>
      </w:p>
    </w:sdtContent>
  </w:sdt>
  <w:p w14:paraId="586A9C4B" w14:textId="77777777" w:rsidR="00892D3D" w:rsidRDefault="00892D3D" w:rsidP="00892D3D">
    <w:pPr>
      <w:pStyle w:val="Textoindependiente"/>
      <w:spacing w:line="14" w:lineRule="auto"/>
      <w:rPr>
        <w:sz w:val="20"/>
      </w:rPr>
    </w:pPr>
  </w:p>
  <w:p w14:paraId="0CFAC39D" w14:textId="77777777" w:rsidR="00892D3D" w:rsidRDefault="00892D3D" w:rsidP="00892D3D">
    <w:pPr>
      <w:pStyle w:val="Piedepgina"/>
    </w:pPr>
  </w:p>
  <w:p w14:paraId="02B0C251" w14:textId="77777777" w:rsidR="00892D3D" w:rsidRDefault="00892D3D">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id w:val="-1496258266"/>
      <w:docPartObj>
        <w:docPartGallery w:val="Page Numbers (Bottom of Page)"/>
        <w:docPartUnique/>
      </w:docPartObj>
    </w:sdtPr>
    <w:sdtEndPr/>
    <w:sdtContent>
      <w:p w14:paraId="60B28F01" w14:textId="4DDC87A5" w:rsidR="00ED00D2" w:rsidRPr="00FA7A04" w:rsidRDefault="00307B8B" w:rsidP="00307B8B">
        <w:pPr>
          <w:pStyle w:val="Piedepgina"/>
          <w:pBdr>
            <w:top w:val="single" w:sz="4" w:space="1" w:color="auto"/>
          </w:pBdr>
          <w:jc w:val="center"/>
          <w:rPr>
            <w:sz w:val="20"/>
            <w:szCs w:val="20"/>
          </w:rPr>
        </w:pPr>
        <w:r>
          <w:rPr>
            <w:sz w:val="20"/>
            <w:szCs w:val="20"/>
          </w:rPr>
          <w:t xml:space="preserve">                            </w:t>
        </w:r>
        <w:r w:rsidR="00ED00D2" w:rsidRPr="00FA7A04">
          <w:rPr>
            <w:sz w:val="20"/>
            <w:szCs w:val="20"/>
          </w:rPr>
          <w:t xml:space="preserve">MINISTERIO DE EDUCACIÓN   </w:t>
        </w:r>
        <w:r w:rsidR="005E2558">
          <w:rPr>
            <w:sz w:val="20"/>
            <w:szCs w:val="20"/>
          </w:rPr>
          <w:t xml:space="preserve">                       </w:t>
        </w:r>
        <w:r w:rsidR="00ED00D2" w:rsidRPr="00FA7A04">
          <w:rPr>
            <w:sz w:val="20"/>
            <w:szCs w:val="20"/>
          </w:rPr>
          <w:t xml:space="preserve">                                   </w:t>
        </w:r>
      </w:p>
    </w:sdtContent>
  </w:sdt>
  <w:p w14:paraId="3D2509AE" w14:textId="77777777" w:rsidR="00ED00D2" w:rsidRPr="00FA7A04" w:rsidRDefault="00ED00D2" w:rsidP="0019744C">
    <w:pPr>
      <w:pStyle w:val="Textoindependiente"/>
      <w:spacing w:line="14" w:lineRule="auto"/>
      <w:rPr>
        <w:sz w:val="20"/>
        <w:szCs w:val="20"/>
      </w:rPr>
    </w:pPr>
  </w:p>
  <w:p w14:paraId="50F13CC4" w14:textId="77777777" w:rsidR="00ED00D2" w:rsidRPr="00FA7A04" w:rsidRDefault="00ED00D2">
    <w:pPr>
      <w:pStyle w:val="Piedepgina"/>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id w:val="-644347262"/>
      <w:docPartObj>
        <w:docPartGallery w:val="Page Numbers (Bottom of Page)"/>
        <w:docPartUnique/>
      </w:docPartObj>
    </w:sdtPr>
    <w:sdtEndPr/>
    <w:sdtContent>
      <w:p w14:paraId="303E5566" w14:textId="41957A68" w:rsidR="00ED00D2" w:rsidRPr="00626990" w:rsidRDefault="00ED00D2" w:rsidP="00136BD2">
        <w:pPr>
          <w:pStyle w:val="Piedepgina"/>
          <w:pBdr>
            <w:top w:val="single" w:sz="4" w:space="1" w:color="auto"/>
          </w:pBdr>
          <w:jc w:val="center"/>
          <w:rPr>
            <w:sz w:val="20"/>
            <w:szCs w:val="20"/>
          </w:rPr>
        </w:pPr>
        <w:r w:rsidRPr="00626990">
          <w:rPr>
            <w:sz w:val="20"/>
            <w:szCs w:val="20"/>
          </w:rPr>
          <w:t xml:space="preserve">MINISTERIO DE EDUCACIÓN                                                                                 </w:t>
        </w:r>
      </w:p>
    </w:sdtContent>
  </w:sdt>
  <w:p w14:paraId="625EF608" w14:textId="77777777" w:rsidR="00ED00D2" w:rsidRDefault="00ED00D2" w:rsidP="00ED00D2">
    <w:pPr>
      <w:pStyle w:val="Textoindependiente"/>
      <w:spacing w:line="14" w:lineRule="auto"/>
      <w:rPr>
        <w:sz w:val="20"/>
      </w:rPr>
    </w:pPr>
  </w:p>
  <w:p w14:paraId="701171C9" w14:textId="77777777" w:rsidR="00ED00D2" w:rsidRDefault="00ED00D2" w:rsidP="00ED00D2">
    <w:pPr>
      <w:pStyle w:val="Piedepgina"/>
    </w:pPr>
  </w:p>
  <w:p w14:paraId="684726E6" w14:textId="77777777" w:rsidR="00ED00D2" w:rsidRDefault="00ED00D2">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id w:val="-1730912462"/>
      <w:docPartObj>
        <w:docPartGallery w:val="Page Numbers (Bottom of Page)"/>
        <w:docPartUnique/>
      </w:docPartObj>
    </w:sdtPr>
    <w:sdtEndPr/>
    <w:sdtContent>
      <w:p w14:paraId="09E47E47" w14:textId="06A8CF5E" w:rsidR="0019744C" w:rsidRPr="00FB38E7" w:rsidRDefault="0019744C" w:rsidP="00136BD2">
        <w:pPr>
          <w:pStyle w:val="Piedepgina"/>
          <w:pBdr>
            <w:top w:val="single" w:sz="4" w:space="1" w:color="auto"/>
          </w:pBdr>
          <w:jc w:val="center"/>
          <w:rPr>
            <w:sz w:val="20"/>
            <w:szCs w:val="20"/>
          </w:rPr>
        </w:pPr>
        <w:r w:rsidRPr="00FB38E7">
          <w:rPr>
            <w:sz w:val="20"/>
            <w:szCs w:val="20"/>
          </w:rPr>
          <w:t xml:space="preserve">MINISTERIO DE EDUCACIÓN                                                                            </w:t>
        </w:r>
        <w:r w:rsidR="00D64532">
          <w:rPr>
            <w:sz w:val="20"/>
            <w:szCs w:val="20"/>
          </w:rPr>
          <w:t xml:space="preserve">         </w:t>
        </w:r>
        <w:r w:rsidRPr="00FB38E7">
          <w:rPr>
            <w:sz w:val="20"/>
            <w:szCs w:val="20"/>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575222" w14:textId="77777777" w:rsidR="00A27924" w:rsidRDefault="00A27924">
      <w:r>
        <w:separator/>
      </w:r>
    </w:p>
  </w:footnote>
  <w:footnote w:type="continuationSeparator" w:id="0">
    <w:p w14:paraId="7BA180DA" w14:textId="77777777" w:rsidR="00A27924" w:rsidRDefault="00A279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56AB6" w14:textId="77777777" w:rsidR="0019744C" w:rsidRPr="006F2E9B" w:rsidRDefault="0019744C" w:rsidP="0019744C">
    <w:pPr>
      <w:pStyle w:val="Encabezado"/>
      <w:pBdr>
        <w:bottom w:val="single" w:sz="4" w:space="1" w:color="auto"/>
      </w:pBdr>
      <w:tabs>
        <w:tab w:val="left" w:pos="8789"/>
      </w:tabs>
    </w:pPr>
    <w:r>
      <w:t>DIRECCIÓN DE AUDITORIA INTERNA</w:t>
    </w:r>
    <w:r>
      <w:tab/>
      <w:t xml:space="preserve">                                         O-</w:t>
    </w:r>
    <w:r w:rsidRPr="00133C72">
      <w:t>DIDAI/SUB-</w:t>
    </w:r>
    <w:r>
      <w:t>086-2023</w:t>
    </w:r>
    <w:r>
      <w:tab/>
    </w:r>
    <w:r>
      <w:tab/>
    </w:r>
  </w:p>
  <w:p w14:paraId="3C3B9751" w14:textId="77777777" w:rsidR="0019744C" w:rsidRDefault="0019744C" w:rsidP="0019744C">
    <w:pPr>
      <w:pStyle w:val="Encabezado"/>
    </w:pPr>
  </w:p>
  <w:p w14:paraId="23B01C80" w14:textId="77777777" w:rsidR="0019744C" w:rsidRDefault="0019744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9B3DB" w14:textId="349D49D5" w:rsidR="00892D3D" w:rsidRPr="0013150C" w:rsidRDefault="00892D3D" w:rsidP="00892D3D">
    <w:pPr>
      <w:pStyle w:val="Encabezado"/>
      <w:pBdr>
        <w:bottom w:val="single" w:sz="4" w:space="1" w:color="auto"/>
      </w:pBdr>
      <w:tabs>
        <w:tab w:val="left" w:pos="8789"/>
      </w:tabs>
      <w:rPr>
        <w:sz w:val="20"/>
        <w:szCs w:val="20"/>
      </w:rPr>
    </w:pPr>
    <w:r w:rsidRPr="0013150C">
      <w:rPr>
        <w:sz w:val="20"/>
        <w:szCs w:val="20"/>
      </w:rPr>
      <w:t xml:space="preserve">DIRECCIÓN DE AUDITORIA INTERNA     </w:t>
    </w:r>
    <w:r w:rsidR="0013150C">
      <w:rPr>
        <w:sz w:val="20"/>
        <w:szCs w:val="20"/>
      </w:rPr>
      <w:t xml:space="preserve"> </w:t>
    </w:r>
    <w:r w:rsidRPr="0013150C">
      <w:rPr>
        <w:sz w:val="20"/>
        <w:szCs w:val="20"/>
      </w:rPr>
      <w:t xml:space="preserve">  </w:t>
    </w:r>
    <w:r w:rsidR="002A1841">
      <w:rPr>
        <w:sz w:val="20"/>
        <w:szCs w:val="20"/>
      </w:rPr>
      <w:t xml:space="preserve">                                          </w:t>
    </w:r>
    <w:r w:rsidR="00BB391D">
      <w:rPr>
        <w:sz w:val="20"/>
        <w:szCs w:val="20"/>
      </w:rPr>
      <w:t xml:space="preserve"> </w:t>
    </w:r>
    <w:r w:rsidR="0030674F">
      <w:rPr>
        <w:sz w:val="20"/>
        <w:szCs w:val="20"/>
      </w:rPr>
      <w:t xml:space="preserve">  </w:t>
    </w:r>
    <w:r w:rsidR="00785FDC">
      <w:rPr>
        <w:sz w:val="20"/>
        <w:szCs w:val="20"/>
      </w:rPr>
      <w:t xml:space="preserve">       </w:t>
    </w:r>
    <w:r w:rsidR="006C3326">
      <w:rPr>
        <w:sz w:val="20"/>
        <w:szCs w:val="20"/>
      </w:rPr>
      <w:t xml:space="preserve">      </w:t>
    </w:r>
    <w:r w:rsidRPr="0013150C">
      <w:rPr>
        <w:sz w:val="20"/>
        <w:szCs w:val="20"/>
      </w:rPr>
      <w:t>O-DIDAI/SUB-</w:t>
    </w:r>
    <w:r w:rsidR="00046C2C">
      <w:rPr>
        <w:sz w:val="20"/>
        <w:szCs w:val="20"/>
      </w:rPr>
      <w:t>1</w:t>
    </w:r>
    <w:r w:rsidR="00A45B26">
      <w:rPr>
        <w:sz w:val="20"/>
        <w:szCs w:val="20"/>
      </w:rPr>
      <w:t>67</w:t>
    </w:r>
    <w:r w:rsidR="00785FDC">
      <w:rPr>
        <w:sz w:val="20"/>
        <w:szCs w:val="20"/>
      </w:rPr>
      <w:t>-2</w:t>
    </w:r>
    <w:r w:rsidRPr="0013150C">
      <w:rPr>
        <w:sz w:val="20"/>
        <w:szCs w:val="20"/>
      </w:rPr>
      <w:t>023</w:t>
    </w:r>
    <w:r w:rsidRPr="0013150C">
      <w:rPr>
        <w:sz w:val="20"/>
        <w:szCs w:val="20"/>
      </w:rPr>
      <w:tab/>
    </w:r>
  </w:p>
  <w:p w14:paraId="102DC337" w14:textId="77777777" w:rsidR="00892D3D" w:rsidRDefault="00892D3D">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6D8D7" w14:textId="4D3F2ABE" w:rsidR="00ED00D2" w:rsidRPr="008D3001" w:rsidRDefault="00ED00D2" w:rsidP="0019744C">
    <w:pPr>
      <w:pStyle w:val="Encabezado"/>
      <w:pBdr>
        <w:bottom w:val="single" w:sz="4" w:space="1" w:color="auto"/>
      </w:pBdr>
      <w:tabs>
        <w:tab w:val="left" w:pos="8789"/>
      </w:tabs>
      <w:rPr>
        <w:sz w:val="20"/>
        <w:szCs w:val="20"/>
      </w:rPr>
    </w:pPr>
    <w:r w:rsidRPr="008D3001">
      <w:rPr>
        <w:sz w:val="20"/>
        <w:szCs w:val="20"/>
      </w:rPr>
      <w:t>DIRECCIÓN DE AUDITORIA INTERNA</w:t>
    </w:r>
    <w:r w:rsidRPr="008D3001">
      <w:rPr>
        <w:sz w:val="20"/>
        <w:szCs w:val="20"/>
      </w:rPr>
      <w:tab/>
      <w:t xml:space="preserve">                                   </w:t>
    </w:r>
    <w:r w:rsidR="00D237B4">
      <w:rPr>
        <w:sz w:val="20"/>
        <w:szCs w:val="20"/>
      </w:rPr>
      <w:t xml:space="preserve">               </w:t>
    </w:r>
    <w:r w:rsidRPr="008D3001">
      <w:rPr>
        <w:sz w:val="20"/>
        <w:szCs w:val="20"/>
      </w:rPr>
      <w:t xml:space="preserve">      </w:t>
    </w:r>
    <w:r w:rsidR="006C3326">
      <w:rPr>
        <w:sz w:val="20"/>
        <w:szCs w:val="20"/>
      </w:rPr>
      <w:t xml:space="preserve">          </w:t>
    </w:r>
    <w:r w:rsidRPr="008D3001">
      <w:rPr>
        <w:sz w:val="20"/>
        <w:szCs w:val="20"/>
      </w:rPr>
      <w:t>O-DIDAI/SUB-</w:t>
    </w:r>
    <w:r w:rsidR="00C32F7A">
      <w:rPr>
        <w:sz w:val="20"/>
        <w:szCs w:val="20"/>
      </w:rPr>
      <w:t>1</w:t>
    </w:r>
    <w:r w:rsidR="0081788D">
      <w:rPr>
        <w:sz w:val="20"/>
        <w:szCs w:val="20"/>
      </w:rPr>
      <w:t>67</w:t>
    </w:r>
    <w:r w:rsidRPr="008D3001">
      <w:rPr>
        <w:sz w:val="20"/>
        <w:szCs w:val="20"/>
      </w:rPr>
      <w:t>-2023</w:t>
    </w:r>
    <w:r w:rsidRPr="008D3001">
      <w:rPr>
        <w:sz w:val="20"/>
        <w:szCs w:val="20"/>
      </w:rPr>
      <w:tab/>
    </w:r>
  </w:p>
  <w:p w14:paraId="3C29A7B1" w14:textId="77777777" w:rsidR="00ED00D2" w:rsidRDefault="00ED00D2" w:rsidP="0019744C">
    <w:pPr>
      <w:pStyle w:val="Encabezado"/>
    </w:pPr>
  </w:p>
  <w:p w14:paraId="2513073F" w14:textId="77777777" w:rsidR="00ED00D2" w:rsidRDefault="00ED00D2">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733E0" w14:textId="74DBEB79" w:rsidR="0019744C" w:rsidRPr="00AB351E" w:rsidRDefault="0019744C" w:rsidP="00836C58">
    <w:pPr>
      <w:pStyle w:val="Encabezado"/>
      <w:pBdr>
        <w:bottom w:val="single" w:sz="4" w:space="1" w:color="auto"/>
      </w:pBdr>
      <w:tabs>
        <w:tab w:val="left" w:pos="8789"/>
      </w:tabs>
      <w:rPr>
        <w:sz w:val="20"/>
        <w:szCs w:val="20"/>
      </w:rPr>
    </w:pPr>
    <w:r w:rsidRPr="00AB351E">
      <w:rPr>
        <w:sz w:val="20"/>
        <w:szCs w:val="20"/>
      </w:rPr>
      <w:t>DIRECCIÓN DE AUDITORIA INTERNA</w:t>
    </w:r>
    <w:r w:rsidRPr="00AB351E">
      <w:rPr>
        <w:sz w:val="20"/>
        <w:szCs w:val="20"/>
      </w:rPr>
      <w:tab/>
      <w:t xml:space="preserve">                                                                 </w:t>
    </w:r>
    <w:r w:rsidR="00807CE5">
      <w:rPr>
        <w:sz w:val="20"/>
        <w:szCs w:val="20"/>
      </w:rPr>
      <w:t>O-</w:t>
    </w:r>
    <w:r w:rsidRPr="00AB351E">
      <w:rPr>
        <w:sz w:val="20"/>
        <w:szCs w:val="20"/>
      </w:rPr>
      <w:t>DIDAI/SUB-</w:t>
    </w:r>
    <w:r w:rsidR="00046C2C">
      <w:rPr>
        <w:sz w:val="20"/>
        <w:szCs w:val="20"/>
      </w:rPr>
      <w:t>1</w:t>
    </w:r>
    <w:r w:rsidR="00A45B26">
      <w:rPr>
        <w:sz w:val="20"/>
        <w:szCs w:val="20"/>
      </w:rPr>
      <w:t>67</w:t>
    </w:r>
    <w:r w:rsidRPr="00AB351E">
      <w:rPr>
        <w:sz w:val="20"/>
        <w:szCs w:val="20"/>
      </w:rPr>
      <w:t>-2023</w:t>
    </w:r>
    <w:r w:rsidRPr="00AB351E">
      <w:rPr>
        <w:sz w:val="20"/>
        <w:szCs w:val="20"/>
      </w:rPr>
      <w:tab/>
    </w:r>
    <w:r w:rsidRPr="00AB351E">
      <w:rPr>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66334872"/>
    <w:lvl w:ilvl="0" w:tplc="FFFFFFFF">
      <w:start w:val="5"/>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3"/>
    <w:multiLevelType w:val="hybridMultilevel"/>
    <w:tmpl w:val="2EB141F2"/>
    <w:lvl w:ilvl="0" w:tplc="996C70FC">
      <w:start w:val="5"/>
      <w:numFmt w:val="lowerLetter"/>
      <w:lvlText w:val="%1)"/>
      <w:lvlJc w:val="left"/>
    </w:lvl>
    <w:lvl w:ilvl="1" w:tplc="0E702A3E">
      <w:start w:val="1"/>
      <w:numFmt w:val="bullet"/>
      <w:lvlText w:val=""/>
      <w:lvlJc w:val="left"/>
    </w:lvl>
    <w:lvl w:ilvl="2" w:tplc="011E5EA0">
      <w:start w:val="1"/>
      <w:numFmt w:val="bullet"/>
      <w:lvlText w:val=""/>
      <w:lvlJc w:val="left"/>
    </w:lvl>
    <w:lvl w:ilvl="3" w:tplc="AEA45ABA">
      <w:start w:val="1"/>
      <w:numFmt w:val="bullet"/>
      <w:lvlText w:val=""/>
      <w:lvlJc w:val="left"/>
    </w:lvl>
    <w:lvl w:ilvl="4" w:tplc="02CA6CC8">
      <w:start w:val="1"/>
      <w:numFmt w:val="bullet"/>
      <w:lvlText w:val=""/>
      <w:lvlJc w:val="left"/>
    </w:lvl>
    <w:lvl w:ilvl="5" w:tplc="D52EE536">
      <w:start w:val="1"/>
      <w:numFmt w:val="bullet"/>
      <w:lvlText w:val=""/>
      <w:lvlJc w:val="left"/>
    </w:lvl>
    <w:lvl w:ilvl="6" w:tplc="D732499A">
      <w:start w:val="1"/>
      <w:numFmt w:val="bullet"/>
      <w:lvlText w:val=""/>
      <w:lvlJc w:val="left"/>
    </w:lvl>
    <w:lvl w:ilvl="7" w:tplc="F2A66FC2">
      <w:start w:val="1"/>
      <w:numFmt w:val="bullet"/>
      <w:lvlText w:val=""/>
      <w:lvlJc w:val="left"/>
    </w:lvl>
    <w:lvl w:ilvl="8" w:tplc="FB4093DC">
      <w:start w:val="1"/>
      <w:numFmt w:val="bullet"/>
      <w:lvlText w:val=""/>
      <w:lvlJc w:val="left"/>
    </w:lvl>
  </w:abstractNum>
  <w:abstractNum w:abstractNumId="2" w15:restartNumberingAfterBreak="0">
    <w:nsid w:val="03F500FF"/>
    <w:multiLevelType w:val="hybridMultilevel"/>
    <w:tmpl w:val="CC3A8216"/>
    <w:lvl w:ilvl="0" w:tplc="0ED2FAB2">
      <w:start w:val="1"/>
      <w:numFmt w:val="decimal"/>
      <w:lvlText w:val="%1."/>
      <w:lvlJc w:val="left"/>
      <w:pPr>
        <w:ind w:left="720" w:hanging="360"/>
      </w:pPr>
      <w:rPr>
        <w:rFonts w:hint="default"/>
        <w:b w:val="0"/>
        <w:bCs/>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40C5F1A"/>
    <w:multiLevelType w:val="hybridMultilevel"/>
    <w:tmpl w:val="A42256F6"/>
    <w:lvl w:ilvl="0" w:tplc="580A0019">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 w15:restartNumberingAfterBreak="0">
    <w:nsid w:val="06801E18"/>
    <w:multiLevelType w:val="hybridMultilevel"/>
    <w:tmpl w:val="4CAE28D0"/>
    <w:lvl w:ilvl="0" w:tplc="580A0019">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 w15:restartNumberingAfterBreak="0">
    <w:nsid w:val="11657253"/>
    <w:multiLevelType w:val="hybridMultilevel"/>
    <w:tmpl w:val="4462D18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 w15:restartNumberingAfterBreak="0">
    <w:nsid w:val="12A0260D"/>
    <w:multiLevelType w:val="hybridMultilevel"/>
    <w:tmpl w:val="08DC486A"/>
    <w:lvl w:ilvl="0" w:tplc="100A000D">
      <w:start w:val="1"/>
      <w:numFmt w:val="bullet"/>
      <w:lvlText w:val=""/>
      <w:lvlJc w:val="left"/>
      <w:pPr>
        <w:ind w:left="1026" w:hanging="360"/>
      </w:pPr>
      <w:rPr>
        <w:rFonts w:ascii="Wingdings" w:hAnsi="Wingdings" w:hint="default"/>
      </w:rPr>
    </w:lvl>
    <w:lvl w:ilvl="1" w:tplc="100A0003" w:tentative="1">
      <w:start w:val="1"/>
      <w:numFmt w:val="bullet"/>
      <w:lvlText w:val="o"/>
      <w:lvlJc w:val="left"/>
      <w:pPr>
        <w:ind w:left="1746" w:hanging="360"/>
      </w:pPr>
      <w:rPr>
        <w:rFonts w:ascii="Courier New" w:hAnsi="Courier New" w:cs="Courier New" w:hint="default"/>
      </w:rPr>
    </w:lvl>
    <w:lvl w:ilvl="2" w:tplc="100A0005" w:tentative="1">
      <w:start w:val="1"/>
      <w:numFmt w:val="bullet"/>
      <w:lvlText w:val=""/>
      <w:lvlJc w:val="left"/>
      <w:pPr>
        <w:ind w:left="2466" w:hanging="360"/>
      </w:pPr>
      <w:rPr>
        <w:rFonts w:ascii="Wingdings" w:hAnsi="Wingdings" w:hint="default"/>
      </w:rPr>
    </w:lvl>
    <w:lvl w:ilvl="3" w:tplc="100A0001" w:tentative="1">
      <w:start w:val="1"/>
      <w:numFmt w:val="bullet"/>
      <w:lvlText w:val=""/>
      <w:lvlJc w:val="left"/>
      <w:pPr>
        <w:ind w:left="3186" w:hanging="360"/>
      </w:pPr>
      <w:rPr>
        <w:rFonts w:ascii="Symbol" w:hAnsi="Symbol" w:hint="default"/>
      </w:rPr>
    </w:lvl>
    <w:lvl w:ilvl="4" w:tplc="100A0003" w:tentative="1">
      <w:start w:val="1"/>
      <w:numFmt w:val="bullet"/>
      <w:lvlText w:val="o"/>
      <w:lvlJc w:val="left"/>
      <w:pPr>
        <w:ind w:left="3906" w:hanging="360"/>
      </w:pPr>
      <w:rPr>
        <w:rFonts w:ascii="Courier New" w:hAnsi="Courier New" w:cs="Courier New" w:hint="default"/>
      </w:rPr>
    </w:lvl>
    <w:lvl w:ilvl="5" w:tplc="100A0005" w:tentative="1">
      <w:start w:val="1"/>
      <w:numFmt w:val="bullet"/>
      <w:lvlText w:val=""/>
      <w:lvlJc w:val="left"/>
      <w:pPr>
        <w:ind w:left="4626" w:hanging="360"/>
      </w:pPr>
      <w:rPr>
        <w:rFonts w:ascii="Wingdings" w:hAnsi="Wingdings" w:hint="default"/>
      </w:rPr>
    </w:lvl>
    <w:lvl w:ilvl="6" w:tplc="100A0001" w:tentative="1">
      <w:start w:val="1"/>
      <w:numFmt w:val="bullet"/>
      <w:lvlText w:val=""/>
      <w:lvlJc w:val="left"/>
      <w:pPr>
        <w:ind w:left="5346" w:hanging="360"/>
      </w:pPr>
      <w:rPr>
        <w:rFonts w:ascii="Symbol" w:hAnsi="Symbol" w:hint="default"/>
      </w:rPr>
    </w:lvl>
    <w:lvl w:ilvl="7" w:tplc="100A0003" w:tentative="1">
      <w:start w:val="1"/>
      <w:numFmt w:val="bullet"/>
      <w:lvlText w:val="o"/>
      <w:lvlJc w:val="left"/>
      <w:pPr>
        <w:ind w:left="6066" w:hanging="360"/>
      </w:pPr>
      <w:rPr>
        <w:rFonts w:ascii="Courier New" w:hAnsi="Courier New" w:cs="Courier New" w:hint="default"/>
      </w:rPr>
    </w:lvl>
    <w:lvl w:ilvl="8" w:tplc="100A0005" w:tentative="1">
      <w:start w:val="1"/>
      <w:numFmt w:val="bullet"/>
      <w:lvlText w:val=""/>
      <w:lvlJc w:val="left"/>
      <w:pPr>
        <w:ind w:left="6786" w:hanging="360"/>
      </w:pPr>
      <w:rPr>
        <w:rFonts w:ascii="Wingdings" w:hAnsi="Wingdings" w:hint="default"/>
      </w:rPr>
    </w:lvl>
  </w:abstractNum>
  <w:abstractNum w:abstractNumId="7" w15:restartNumberingAfterBreak="0">
    <w:nsid w:val="15227DD9"/>
    <w:multiLevelType w:val="hybridMultilevel"/>
    <w:tmpl w:val="1C100E04"/>
    <w:lvl w:ilvl="0" w:tplc="100A000F">
      <w:start w:val="1"/>
      <w:numFmt w:val="decimal"/>
      <w:lvlText w:val="%1."/>
      <w:lvlJc w:val="left"/>
      <w:pPr>
        <w:ind w:left="408" w:hanging="360"/>
      </w:pPr>
      <w:rPr>
        <w:rFonts w:hint="default"/>
      </w:rPr>
    </w:lvl>
    <w:lvl w:ilvl="1" w:tplc="100A0019" w:tentative="1">
      <w:start w:val="1"/>
      <w:numFmt w:val="lowerLetter"/>
      <w:lvlText w:val="%2."/>
      <w:lvlJc w:val="left"/>
      <w:pPr>
        <w:ind w:left="1128" w:hanging="360"/>
      </w:pPr>
    </w:lvl>
    <w:lvl w:ilvl="2" w:tplc="100A001B" w:tentative="1">
      <w:start w:val="1"/>
      <w:numFmt w:val="lowerRoman"/>
      <w:lvlText w:val="%3."/>
      <w:lvlJc w:val="right"/>
      <w:pPr>
        <w:ind w:left="1848" w:hanging="180"/>
      </w:pPr>
    </w:lvl>
    <w:lvl w:ilvl="3" w:tplc="100A000F" w:tentative="1">
      <w:start w:val="1"/>
      <w:numFmt w:val="decimal"/>
      <w:lvlText w:val="%4."/>
      <w:lvlJc w:val="left"/>
      <w:pPr>
        <w:ind w:left="2568" w:hanging="360"/>
      </w:pPr>
    </w:lvl>
    <w:lvl w:ilvl="4" w:tplc="100A0019" w:tentative="1">
      <w:start w:val="1"/>
      <w:numFmt w:val="lowerLetter"/>
      <w:lvlText w:val="%5."/>
      <w:lvlJc w:val="left"/>
      <w:pPr>
        <w:ind w:left="3288" w:hanging="360"/>
      </w:pPr>
    </w:lvl>
    <w:lvl w:ilvl="5" w:tplc="100A001B" w:tentative="1">
      <w:start w:val="1"/>
      <w:numFmt w:val="lowerRoman"/>
      <w:lvlText w:val="%6."/>
      <w:lvlJc w:val="right"/>
      <w:pPr>
        <w:ind w:left="4008" w:hanging="180"/>
      </w:pPr>
    </w:lvl>
    <w:lvl w:ilvl="6" w:tplc="100A000F" w:tentative="1">
      <w:start w:val="1"/>
      <w:numFmt w:val="decimal"/>
      <w:lvlText w:val="%7."/>
      <w:lvlJc w:val="left"/>
      <w:pPr>
        <w:ind w:left="4728" w:hanging="360"/>
      </w:pPr>
    </w:lvl>
    <w:lvl w:ilvl="7" w:tplc="100A0019" w:tentative="1">
      <w:start w:val="1"/>
      <w:numFmt w:val="lowerLetter"/>
      <w:lvlText w:val="%8."/>
      <w:lvlJc w:val="left"/>
      <w:pPr>
        <w:ind w:left="5448" w:hanging="360"/>
      </w:pPr>
    </w:lvl>
    <w:lvl w:ilvl="8" w:tplc="100A001B" w:tentative="1">
      <w:start w:val="1"/>
      <w:numFmt w:val="lowerRoman"/>
      <w:lvlText w:val="%9."/>
      <w:lvlJc w:val="right"/>
      <w:pPr>
        <w:ind w:left="6168" w:hanging="180"/>
      </w:pPr>
    </w:lvl>
  </w:abstractNum>
  <w:abstractNum w:abstractNumId="8" w15:restartNumberingAfterBreak="0">
    <w:nsid w:val="163C3342"/>
    <w:multiLevelType w:val="hybridMultilevel"/>
    <w:tmpl w:val="2C1A4C08"/>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15:restartNumberingAfterBreak="0">
    <w:nsid w:val="1A3471AE"/>
    <w:multiLevelType w:val="hybridMultilevel"/>
    <w:tmpl w:val="A29A66FE"/>
    <w:lvl w:ilvl="0" w:tplc="A7EA396E">
      <w:start w:val="1"/>
      <w:numFmt w:val="lowerLetter"/>
      <w:lvlText w:val="%1)"/>
      <w:lvlJc w:val="left"/>
      <w:pPr>
        <w:ind w:left="720" w:hanging="360"/>
      </w:pPr>
      <w:rPr>
        <w:rFonts w:eastAsia="Times New Roman" w:hint="default"/>
        <w:b w:val="0"/>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 w15:restartNumberingAfterBreak="0">
    <w:nsid w:val="1CA170F1"/>
    <w:multiLevelType w:val="hybridMultilevel"/>
    <w:tmpl w:val="339A19E6"/>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 w15:restartNumberingAfterBreak="0">
    <w:nsid w:val="1E3F194B"/>
    <w:multiLevelType w:val="hybridMultilevel"/>
    <w:tmpl w:val="C17C3AAA"/>
    <w:lvl w:ilvl="0" w:tplc="F8D21820">
      <w:start w:val="5"/>
      <w:numFmt w:val="upperRoman"/>
      <w:lvlText w:val="%1."/>
      <w:lvlJc w:val="left"/>
      <w:pPr>
        <w:ind w:left="1080" w:hanging="72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2" w15:restartNumberingAfterBreak="0">
    <w:nsid w:val="2464509F"/>
    <w:multiLevelType w:val="hybridMultilevel"/>
    <w:tmpl w:val="36105282"/>
    <w:lvl w:ilvl="0" w:tplc="27626514">
      <w:start w:val="1"/>
      <w:numFmt w:val="decimal"/>
      <w:lvlText w:val="%1."/>
      <w:lvlJc w:val="left"/>
      <w:pPr>
        <w:ind w:left="408" w:hanging="360"/>
      </w:pPr>
      <w:rPr>
        <w:rFonts w:hint="default"/>
      </w:rPr>
    </w:lvl>
    <w:lvl w:ilvl="1" w:tplc="100A0019" w:tentative="1">
      <w:start w:val="1"/>
      <w:numFmt w:val="lowerLetter"/>
      <w:lvlText w:val="%2."/>
      <w:lvlJc w:val="left"/>
      <w:pPr>
        <w:ind w:left="1128" w:hanging="360"/>
      </w:pPr>
    </w:lvl>
    <w:lvl w:ilvl="2" w:tplc="100A001B" w:tentative="1">
      <w:start w:val="1"/>
      <w:numFmt w:val="lowerRoman"/>
      <w:lvlText w:val="%3."/>
      <w:lvlJc w:val="right"/>
      <w:pPr>
        <w:ind w:left="1848" w:hanging="180"/>
      </w:pPr>
    </w:lvl>
    <w:lvl w:ilvl="3" w:tplc="100A000F" w:tentative="1">
      <w:start w:val="1"/>
      <w:numFmt w:val="decimal"/>
      <w:lvlText w:val="%4."/>
      <w:lvlJc w:val="left"/>
      <w:pPr>
        <w:ind w:left="2568" w:hanging="360"/>
      </w:pPr>
    </w:lvl>
    <w:lvl w:ilvl="4" w:tplc="100A0019" w:tentative="1">
      <w:start w:val="1"/>
      <w:numFmt w:val="lowerLetter"/>
      <w:lvlText w:val="%5."/>
      <w:lvlJc w:val="left"/>
      <w:pPr>
        <w:ind w:left="3288" w:hanging="360"/>
      </w:pPr>
    </w:lvl>
    <w:lvl w:ilvl="5" w:tplc="100A001B" w:tentative="1">
      <w:start w:val="1"/>
      <w:numFmt w:val="lowerRoman"/>
      <w:lvlText w:val="%6."/>
      <w:lvlJc w:val="right"/>
      <w:pPr>
        <w:ind w:left="4008" w:hanging="180"/>
      </w:pPr>
    </w:lvl>
    <w:lvl w:ilvl="6" w:tplc="100A000F" w:tentative="1">
      <w:start w:val="1"/>
      <w:numFmt w:val="decimal"/>
      <w:lvlText w:val="%7."/>
      <w:lvlJc w:val="left"/>
      <w:pPr>
        <w:ind w:left="4728" w:hanging="360"/>
      </w:pPr>
    </w:lvl>
    <w:lvl w:ilvl="7" w:tplc="100A0019" w:tentative="1">
      <w:start w:val="1"/>
      <w:numFmt w:val="lowerLetter"/>
      <w:lvlText w:val="%8."/>
      <w:lvlJc w:val="left"/>
      <w:pPr>
        <w:ind w:left="5448" w:hanging="360"/>
      </w:pPr>
    </w:lvl>
    <w:lvl w:ilvl="8" w:tplc="100A001B" w:tentative="1">
      <w:start w:val="1"/>
      <w:numFmt w:val="lowerRoman"/>
      <w:lvlText w:val="%9."/>
      <w:lvlJc w:val="right"/>
      <w:pPr>
        <w:ind w:left="6168" w:hanging="180"/>
      </w:pPr>
    </w:lvl>
  </w:abstractNum>
  <w:abstractNum w:abstractNumId="13" w15:restartNumberingAfterBreak="0">
    <w:nsid w:val="2618299D"/>
    <w:multiLevelType w:val="hybridMultilevel"/>
    <w:tmpl w:val="48507A0E"/>
    <w:lvl w:ilvl="0" w:tplc="100A0001">
      <w:start w:val="1"/>
      <w:numFmt w:val="bullet"/>
      <w:lvlText w:val=""/>
      <w:lvlJc w:val="left"/>
      <w:pPr>
        <w:ind w:left="2021" w:hanging="360"/>
      </w:pPr>
      <w:rPr>
        <w:rFonts w:ascii="Symbol" w:hAnsi="Symbol" w:hint="default"/>
      </w:rPr>
    </w:lvl>
    <w:lvl w:ilvl="1" w:tplc="100A0003" w:tentative="1">
      <w:start w:val="1"/>
      <w:numFmt w:val="bullet"/>
      <w:lvlText w:val="o"/>
      <w:lvlJc w:val="left"/>
      <w:pPr>
        <w:ind w:left="2741" w:hanging="360"/>
      </w:pPr>
      <w:rPr>
        <w:rFonts w:ascii="Courier New" w:hAnsi="Courier New" w:cs="Courier New" w:hint="default"/>
      </w:rPr>
    </w:lvl>
    <w:lvl w:ilvl="2" w:tplc="100A0005" w:tentative="1">
      <w:start w:val="1"/>
      <w:numFmt w:val="bullet"/>
      <w:lvlText w:val=""/>
      <w:lvlJc w:val="left"/>
      <w:pPr>
        <w:ind w:left="3461" w:hanging="360"/>
      </w:pPr>
      <w:rPr>
        <w:rFonts w:ascii="Wingdings" w:hAnsi="Wingdings" w:hint="default"/>
      </w:rPr>
    </w:lvl>
    <w:lvl w:ilvl="3" w:tplc="100A0001" w:tentative="1">
      <w:start w:val="1"/>
      <w:numFmt w:val="bullet"/>
      <w:lvlText w:val=""/>
      <w:lvlJc w:val="left"/>
      <w:pPr>
        <w:ind w:left="4181" w:hanging="360"/>
      </w:pPr>
      <w:rPr>
        <w:rFonts w:ascii="Symbol" w:hAnsi="Symbol" w:hint="default"/>
      </w:rPr>
    </w:lvl>
    <w:lvl w:ilvl="4" w:tplc="100A0003" w:tentative="1">
      <w:start w:val="1"/>
      <w:numFmt w:val="bullet"/>
      <w:lvlText w:val="o"/>
      <w:lvlJc w:val="left"/>
      <w:pPr>
        <w:ind w:left="4901" w:hanging="360"/>
      </w:pPr>
      <w:rPr>
        <w:rFonts w:ascii="Courier New" w:hAnsi="Courier New" w:cs="Courier New" w:hint="default"/>
      </w:rPr>
    </w:lvl>
    <w:lvl w:ilvl="5" w:tplc="100A0005" w:tentative="1">
      <w:start w:val="1"/>
      <w:numFmt w:val="bullet"/>
      <w:lvlText w:val=""/>
      <w:lvlJc w:val="left"/>
      <w:pPr>
        <w:ind w:left="5621" w:hanging="360"/>
      </w:pPr>
      <w:rPr>
        <w:rFonts w:ascii="Wingdings" w:hAnsi="Wingdings" w:hint="default"/>
      </w:rPr>
    </w:lvl>
    <w:lvl w:ilvl="6" w:tplc="100A0001" w:tentative="1">
      <w:start w:val="1"/>
      <w:numFmt w:val="bullet"/>
      <w:lvlText w:val=""/>
      <w:lvlJc w:val="left"/>
      <w:pPr>
        <w:ind w:left="6341" w:hanging="360"/>
      </w:pPr>
      <w:rPr>
        <w:rFonts w:ascii="Symbol" w:hAnsi="Symbol" w:hint="default"/>
      </w:rPr>
    </w:lvl>
    <w:lvl w:ilvl="7" w:tplc="100A0003" w:tentative="1">
      <w:start w:val="1"/>
      <w:numFmt w:val="bullet"/>
      <w:lvlText w:val="o"/>
      <w:lvlJc w:val="left"/>
      <w:pPr>
        <w:ind w:left="7061" w:hanging="360"/>
      </w:pPr>
      <w:rPr>
        <w:rFonts w:ascii="Courier New" w:hAnsi="Courier New" w:cs="Courier New" w:hint="default"/>
      </w:rPr>
    </w:lvl>
    <w:lvl w:ilvl="8" w:tplc="100A0005" w:tentative="1">
      <w:start w:val="1"/>
      <w:numFmt w:val="bullet"/>
      <w:lvlText w:val=""/>
      <w:lvlJc w:val="left"/>
      <w:pPr>
        <w:ind w:left="7781" w:hanging="360"/>
      </w:pPr>
      <w:rPr>
        <w:rFonts w:ascii="Wingdings" w:hAnsi="Wingdings" w:hint="default"/>
      </w:rPr>
    </w:lvl>
  </w:abstractNum>
  <w:abstractNum w:abstractNumId="14" w15:restartNumberingAfterBreak="0">
    <w:nsid w:val="2DA677C5"/>
    <w:multiLevelType w:val="hybridMultilevel"/>
    <w:tmpl w:val="0CCA02C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5" w15:restartNumberingAfterBreak="0">
    <w:nsid w:val="2DDB64C8"/>
    <w:multiLevelType w:val="hybridMultilevel"/>
    <w:tmpl w:val="7DD0FFCE"/>
    <w:lvl w:ilvl="0" w:tplc="762E2AE2">
      <w:start w:val="1"/>
      <w:numFmt w:val="lowerRoman"/>
      <w:lvlText w:val="%1)"/>
      <w:lvlJc w:val="left"/>
      <w:pPr>
        <w:ind w:left="1177" w:hanging="720"/>
      </w:pPr>
      <w:rPr>
        <w:rFonts w:hint="default"/>
      </w:rPr>
    </w:lvl>
    <w:lvl w:ilvl="1" w:tplc="100A0019" w:tentative="1">
      <w:start w:val="1"/>
      <w:numFmt w:val="lowerLetter"/>
      <w:lvlText w:val="%2."/>
      <w:lvlJc w:val="left"/>
      <w:pPr>
        <w:ind w:left="1537" w:hanging="360"/>
      </w:pPr>
    </w:lvl>
    <w:lvl w:ilvl="2" w:tplc="100A001B" w:tentative="1">
      <w:start w:val="1"/>
      <w:numFmt w:val="lowerRoman"/>
      <w:lvlText w:val="%3."/>
      <w:lvlJc w:val="right"/>
      <w:pPr>
        <w:ind w:left="2257" w:hanging="180"/>
      </w:pPr>
    </w:lvl>
    <w:lvl w:ilvl="3" w:tplc="100A000F" w:tentative="1">
      <w:start w:val="1"/>
      <w:numFmt w:val="decimal"/>
      <w:lvlText w:val="%4."/>
      <w:lvlJc w:val="left"/>
      <w:pPr>
        <w:ind w:left="2977" w:hanging="360"/>
      </w:pPr>
    </w:lvl>
    <w:lvl w:ilvl="4" w:tplc="100A0019" w:tentative="1">
      <w:start w:val="1"/>
      <w:numFmt w:val="lowerLetter"/>
      <w:lvlText w:val="%5."/>
      <w:lvlJc w:val="left"/>
      <w:pPr>
        <w:ind w:left="3697" w:hanging="360"/>
      </w:pPr>
    </w:lvl>
    <w:lvl w:ilvl="5" w:tplc="100A001B" w:tentative="1">
      <w:start w:val="1"/>
      <w:numFmt w:val="lowerRoman"/>
      <w:lvlText w:val="%6."/>
      <w:lvlJc w:val="right"/>
      <w:pPr>
        <w:ind w:left="4417" w:hanging="180"/>
      </w:pPr>
    </w:lvl>
    <w:lvl w:ilvl="6" w:tplc="100A000F" w:tentative="1">
      <w:start w:val="1"/>
      <w:numFmt w:val="decimal"/>
      <w:lvlText w:val="%7."/>
      <w:lvlJc w:val="left"/>
      <w:pPr>
        <w:ind w:left="5137" w:hanging="360"/>
      </w:pPr>
    </w:lvl>
    <w:lvl w:ilvl="7" w:tplc="100A0019" w:tentative="1">
      <w:start w:val="1"/>
      <w:numFmt w:val="lowerLetter"/>
      <w:lvlText w:val="%8."/>
      <w:lvlJc w:val="left"/>
      <w:pPr>
        <w:ind w:left="5857" w:hanging="360"/>
      </w:pPr>
    </w:lvl>
    <w:lvl w:ilvl="8" w:tplc="100A001B" w:tentative="1">
      <w:start w:val="1"/>
      <w:numFmt w:val="lowerRoman"/>
      <w:lvlText w:val="%9."/>
      <w:lvlJc w:val="right"/>
      <w:pPr>
        <w:ind w:left="6577" w:hanging="180"/>
      </w:pPr>
    </w:lvl>
  </w:abstractNum>
  <w:abstractNum w:abstractNumId="16" w15:restartNumberingAfterBreak="0">
    <w:nsid w:val="2F742A3E"/>
    <w:multiLevelType w:val="hybridMultilevel"/>
    <w:tmpl w:val="A3D8387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7" w15:restartNumberingAfterBreak="0">
    <w:nsid w:val="33742BA4"/>
    <w:multiLevelType w:val="hybridMultilevel"/>
    <w:tmpl w:val="687E2DF2"/>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8" w15:restartNumberingAfterBreak="0">
    <w:nsid w:val="355E1D41"/>
    <w:multiLevelType w:val="hybridMultilevel"/>
    <w:tmpl w:val="6D7CC6CC"/>
    <w:lvl w:ilvl="0" w:tplc="20D4B886">
      <w:start w:val="1"/>
      <w:numFmt w:val="lowerRoman"/>
      <w:lvlText w:val="%1."/>
      <w:lvlJc w:val="left"/>
      <w:pPr>
        <w:ind w:left="1080" w:hanging="720"/>
      </w:pPr>
      <w:rPr>
        <w:rFonts w:eastAsia="Times New Roman"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9" w15:restartNumberingAfterBreak="0">
    <w:nsid w:val="43A72081"/>
    <w:multiLevelType w:val="hybridMultilevel"/>
    <w:tmpl w:val="D026EC2E"/>
    <w:lvl w:ilvl="0" w:tplc="580A0017">
      <w:start w:val="1"/>
      <w:numFmt w:val="lowerLetter"/>
      <w:lvlText w:val="%1)"/>
      <w:lvlJc w:val="left"/>
      <w:pPr>
        <w:ind w:left="720" w:hanging="360"/>
      </w:pPr>
      <w:rPr>
        <w:rFonts w:eastAsia="Times New Roman"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0" w15:restartNumberingAfterBreak="0">
    <w:nsid w:val="450D4B13"/>
    <w:multiLevelType w:val="hybridMultilevel"/>
    <w:tmpl w:val="98EC2812"/>
    <w:lvl w:ilvl="0" w:tplc="100A000D">
      <w:start w:val="1"/>
      <w:numFmt w:val="bullet"/>
      <w:lvlText w:val=""/>
      <w:lvlJc w:val="left"/>
      <w:pPr>
        <w:ind w:left="1960" w:hanging="360"/>
      </w:pPr>
      <w:rPr>
        <w:rFonts w:ascii="Wingdings" w:hAnsi="Wingdings" w:hint="default"/>
      </w:rPr>
    </w:lvl>
    <w:lvl w:ilvl="1" w:tplc="100A0003" w:tentative="1">
      <w:start w:val="1"/>
      <w:numFmt w:val="bullet"/>
      <w:lvlText w:val="o"/>
      <w:lvlJc w:val="left"/>
      <w:pPr>
        <w:ind w:left="2680" w:hanging="360"/>
      </w:pPr>
      <w:rPr>
        <w:rFonts w:ascii="Courier New" w:hAnsi="Courier New" w:cs="Courier New" w:hint="default"/>
      </w:rPr>
    </w:lvl>
    <w:lvl w:ilvl="2" w:tplc="100A0005" w:tentative="1">
      <w:start w:val="1"/>
      <w:numFmt w:val="bullet"/>
      <w:lvlText w:val=""/>
      <w:lvlJc w:val="left"/>
      <w:pPr>
        <w:ind w:left="3400" w:hanging="360"/>
      </w:pPr>
      <w:rPr>
        <w:rFonts w:ascii="Wingdings" w:hAnsi="Wingdings" w:hint="default"/>
      </w:rPr>
    </w:lvl>
    <w:lvl w:ilvl="3" w:tplc="100A0001" w:tentative="1">
      <w:start w:val="1"/>
      <w:numFmt w:val="bullet"/>
      <w:lvlText w:val=""/>
      <w:lvlJc w:val="left"/>
      <w:pPr>
        <w:ind w:left="4120" w:hanging="360"/>
      </w:pPr>
      <w:rPr>
        <w:rFonts w:ascii="Symbol" w:hAnsi="Symbol" w:hint="default"/>
      </w:rPr>
    </w:lvl>
    <w:lvl w:ilvl="4" w:tplc="100A0003" w:tentative="1">
      <w:start w:val="1"/>
      <w:numFmt w:val="bullet"/>
      <w:lvlText w:val="o"/>
      <w:lvlJc w:val="left"/>
      <w:pPr>
        <w:ind w:left="4840" w:hanging="360"/>
      </w:pPr>
      <w:rPr>
        <w:rFonts w:ascii="Courier New" w:hAnsi="Courier New" w:cs="Courier New" w:hint="default"/>
      </w:rPr>
    </w:lvl>
    <w:lvl w:ilvl="5" w:tplc="100A0005" w:tentative="1">
      <w:start w:val="1"/>
      <w:numFmt w:val="bullet"/>
      <w:lvlText w:val=""/>
      <w:lvlJc w:val="left"/>
      <w:pPr>
        <w:ind w:left="5560" w:hanging="360"/>
      </w:pPr>
      <w:rPr>
        <w:rFonts w:ascii="Wingdings" w:hAnsi="Wingdings" w:hint="default"/>
      </w:rPr>
    </w:lvl>
    <w:lvl w:ilvl="6" w:tplc="100A0001" w:tentative="1">
      <w:start w:val="1"/>
      <w:numFmt w:val="bullet"/>
      <w:lvlText w:val=""/>
      <w:lvlJc w:val="left"/>
      <w:pPr>
        <w:ind w:left="6280" w:hanging="360"/>
      </w:pPr>
      <w:rPr>
        <w:rFonts w:ascii="Symbol" w:hAnsi="Symbol" w:hint="default"/>
      </w:rPr>
    </w:lvl>
    <w:lvl w:ilvl="7" w:tplc="100A0003" w:tentative="1">
      <w:start w:val="1"/>
      <w:numFmt w:val="bullet"/>
      <w:lvlText w:val="o"/>
      <w:lvlJc w:val="left"/>
      <w:pPr>
        <w:ind w:left="7000" w:hanging="360"/>
      </w:pPr>
      <w:rPr>
        <w:rFonts w:ascii="Courier New" w:hAnsi="Courier New" w:cs="Courier New" w:hint="default"/>
      </w:rPr>
    </w:lvl>
    <w:lvl w:ilvl="8" w:tplc="100A0005" w:tentative="1">
      <w:start w:val="1"/>
      <w:numFmt w:val="bullet"/>
      <w:lvlText w:val=""/>
      <w:lvlJc w:val="left"/>
      <w:pPr>
        <w:ind w:left="7720" w:hanging="360"/>
      </w:pPr>
      <w:rPr>
        <w:rFonts w:ascii="Wingdings" w:hAnsi="Wingdings" w:hint="default"/>
      </w:rPr>
    </w:lvl>
  </w:abstractNum>
  <w:abstractNum w:abstractNumId="21" w15:restartNumberingAfterBreak="0">
    <w:nsid w:val="479E37EA"/>
    <w:multiLevelType w:val="hybridMultilevel"/>
    <w:tmpl w:val="6F465E0E"/>
    <w:lvl w:ilvl="0" w:tplc="C4F203CA">
      <w:start w:val="1"/>
      <w:numFmt w:val="lowerLetter"/>
      <w:lvlText w:val="%1)"/>
      <w:lvlJc w:val="left"/>
      <w:pPr>
        <w:ind w:left="720" w:hanging="360"/>
      </w:pPr>
      <w:rPr>
        <w:color w:val="auto"/>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15:restartNumberingAfterBreak="0">
    <w:nsid w:val="5258344D"/>
    <w:multiLevelType w:val="hybridMultilevel"/>
    <w:tmpl w:val="4D5AEF50"/>
    <w:lvl w:ilvl="0" w:tplc="580A0017">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3" w15:restartNumberingAfterBreak="0">
    <w:nsid w:val="53C31DA5"/>
    <w:multiLevelType w:val="hybridMultilevel"/>
    <w:tmpl w:val="0C429D42"/>
    <w:lvl w:ilvl="0" w:tplc="D95AE628">
      <w:start w:val="1"/>
      <w:numFmt w:val="decimal"/>
      <w:lvlText w:val="%1."/>
      <w:lvlJc w:val="left"/>
      <w:pPr>
        <w:ind w:left="644" w:hanging="360"/>
      </w:pPr>
      <w:rPr>
        <w:rFonts w:hint="default"/>
        <w:b/>
        <w:bCs/>
        <w:color w:val="FF0000"/>
      </w:rPr>
    </w:lvl>
    <w:lvl w:ilvl="1" w:tplc="6C1A85DA">
      <w:start w:val="1"/>
      <w:numFmt w:val="lowerLetter"/>
      <w:lvlText w:val="%2."/>
      <w:lvlJc w:val="left"/>
      <w:pPr>
        <w:ind w:left="1364" w:hanging="360"/>
      </w:pPr>
      <w:rPr>
        <w:color w:val="FF0000"/>
      </w:rPr>
    </w:lvl>
    <w:lvl w:ilvl="2" w:tplc="100A001B" w:tentative="1">
      <w:start w:val="1"/>
      <w:numFmt w:val="lowerRoman"/>
      <w:lvlText w:val="%3."/>
      <w:lvlJc w:val="right"/>
      <w:pPr>
        <w:ind w:left="2084" w:hanging="180"/>
      </w:pPr>
    </w:lvl>
    <w:lvl w:ilvl="3" w:tplc="100A000F" w:tentative="1">
      <w:start w:val="1"/>
      <w:numFmt w:val="decimal"/>
      <w:lvlText w:val="%4."/>
      <w:lvlJc w:val="left"/>
      <w:pPr>
        <w:ind w:left="2804" w:hanging="360"/>
      </w:pPr>
    </w:lvl>
    <w:lvl w:ilvl="4" w:tplc="100A0019" w:tentative="1">
      <w:start w:val="1"/>
      <w:numFmt w:val="lowerLetter"/>
      <w:lvlText w:val="%5."/>
      <w:lvlJc w:val="left"/>
      <w:pPr>
        <w:ind w:left="3524" w:hanging="360"/>
      </w:pPr>
    </w:lvl>
    <w:lvl w:ilvl="5" w:tplc="100A001B" w:tentative="1">
      <w:start w:val="1"/>
      <w:numFmt w:val="lowerRoman"/>
      <w:lvlText w:val="%6."/>
      <w:lvlJc w:val="right"/>
      <w:pPr>
        <w:ind w:left="4244" w:hanging="180"/>
      </w:pPr>
    </w:lvl>
    <w:lvl w:ilvl="6" w:tplc="100A000F" w:tentative="1">
      <w:start w:val="1"/>
      <w:numFmt w:val="decimal"/>
      <w:lvlText w:val="%7."/>
      <w:lvlJc w:val="left"/>
      <w:pPr>
        <w:ind w:left="4964" w:hanging="360"/>
      </w:pPr>
    </w:lvl>
    <w:lvl w:ilvl="7" w:tplc="100A0019" w:tentative="1">
      <w:start w:val="1"/>
      <w:numFmt w:val="lowerLetter"/>
      <w:lvlText w:val="%8."/>
      <w:lvlJc w:val="left"/>
      <w:pPr>
        <w:ind w:left="5684" w:hanging="360"/>
      </w:pPr>
    </w:lvl>
    <w:lvl w:ilvl="8" w:tplc="100A001B" w:tentative="1">
      <w:start w:val="1"/>
      <w:numFmt w:val="lowerRoman"/>
      <w:lvlText w:val="%9."/>
      <w:lvlJc w:val="right"/>
      <w:pPr>
        <w:ind w:left="6404" w:hanging="180"/>
      </w:pPr>
    </w:lvl>
  </w:abstractNum>
  <w:abstractNum w:abstractNumId="24" w15:restartNumberingAfterBreak="0">
    <w:nsid w:val="5A6D621B"/>
    <w:multiLevelType w:val="hybridMultilevel"/>
    <w:tmpl w:val="CF38455A"/>
    <w:lvl w:ilvl="0" w:tplc="F5E62462">
      <w:start w:val="1"/>
      <w:numFmt w:val="lowerLetter"/>
      <w:lvlText w:val="%1)"/>
      <w:lvlJc w:val="left"/>
      <w:pPr>
        <w:ind w:left="720" w:hanging="360"/>
      </w:pPr>
      <w:rPr>
        <w:rFonts w:hint="default"/>
        <w:b w:val="0"/>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5" w15:restartNumberingAfterBreak="0">
    <w:nsid w:val="5EEB158A"/>
    <w:multiLevelType w:val="hybridMultilevel"/>
    <w:tmpl w:val="9CEE0252"/>
    <w:lvl w:ilvl="0" w:tplc="100A000F">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6" w15:restartNumberingAfterBreak="0">
    <w:nsid w:val="61095323"/>
    <w:multiLevelType w:val="hybridMultilevel"/>
    <w:tmpl w:val="6E8451A0"/>
    <w:lvl w:ilvl="0" w:tplc="C37282F4">
      <w:start w:val="1"/>
      <w:numFmt w:val="lowerLetter"/>
      <w:lvlText w:val="%1)"/>
      <w:lvlJc w:val="left"/>
      <w:pPr>
        <w:ind w:left="3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094A55A">
      <w:start w:val="1"/>
      <w:numFmt w:val="lowerLetter"/>
      <w:lvlText w:val="%2"/>
      <w:lvlJc w:val="left"/>
      <w:pPr>
        <w:ind w:left="1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E1ED44E">
      <w:start w:val="1"/>
      <w:numFmt w:val="lowerRoman"/>
      <w:lvlText w:val="%3"/>
      <w:lvlJc w:val="left"/>
      <w:pPr>
        <w:ind w:left="2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6CC8366">
      <w:start w:val="1"/>
      <w:numFmt w:val="decimal"/>
      <w:lvlText w:val="%4"/>
      <w:lvlJc w:val="left"/>
      <w:pPr>
        <w:ind w:left="29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8C644C0">
      <w:start w:val="1"/>
      <w:numFmt w:val="lowerLetter"/>
      <w:lvlText w:val="%5"/>
      <w:lvlJc w:val="left"/>
      <w:pPr>
        <w:ind w:left="36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E9ECC30">
      <w:start w:val="1"/>
      <w:numFmt w:val="lowerRoman"/>
      <w:lvlText w:val="%6"/>
      <w:lvlJc w:val="left"/>
      <w:pPr>
        <w:ind w:left="4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DE6255E">
      <w:start w:val="1"/>
      <w:numFmt w:val="decimal"/>
      <w:lvlText w:val="%7"/>
      <w:lvlJc w:val="left"/>
      <w:pPr>
        <w:ind w:left="5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2E2ABB8">
      <w:start w:val="1"/>
      <w:numFmt w:val="lowerLetter"/>
      <w:lvlText w:val="%8"/>
      <w:lvlJc w:val="left"/>
      <w:pPr>
        <w:ind w:left="5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1C42C34">
      <w:start w:val="1"/>
      <w:numFmt w:val="lowerRoman"/>
      <w:lvlText w:val="%9"/>
      <w:lvlJc w:val="left"/>
      <w:pPr>
        <w:ind w:left="6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612B6DB2"/>
    <w:multiLevelType w:val="hybridMultilevel"/>
    <w:tmpl w:val="3DB0D71C"/>
    <w:lvl w:ilvl="0" w:tplc="100A0017">
      <w:start w:val="1"/>
      <w:numFmt w:val="lowerLetter"/>
      <w:lvlText w:val="%1)"/>
      <w:lvlJc w:val="left"/>
    </w:lvl>
    <w:lvl w:ilvl="1" w:tplc="1FDA55F4">
      <w:start w:val="1"/>
      <w:numFmt w:val="bullet"/>
      <w:lvlText w:val=""/>
      <w:lvlJc w:val="left"/>
    </w:lvl>
    <w:lvl w:ilvl="2" w:tplc="C360C1AC">
      <w:start w:val="1"/>
      <w:numFmt w:val="bullet"/>
      <w:lvlText w:val=""/>
      <w:lvlJc w:val="left"/>
    </w:lvl>
    <w:lvl w:ilvl="3" w:tplc="6A7CB1A2">
      <w:start w:val="1"/>
      <w:numFmt w:val="bullet"/>
      <w:lvlText w:val=""/>
      <w:lvlJc w:val="left"/>
    </w:lvl>
    <w:lvl w:ilvl="4" w:tplc="408A7FC8">
      <w:start w:val="1"/>
      <w:numFmt w:val="bullet"/>
      <w:lvlText w:val=""/>
      <w:lvlJc w:val="left"/>
    </w:lvl>
    <w:lvl w:ilvl="5" w:tplc="B524A24C">
      <w:start w:val="1"/>
      <w:numFmt w:val="bullet"/>
      <w:lvlText w:val=""/>
      <w:lvlJc w:val="left"/>
    </w:lvl>
    <w:lvl w:ilvl="6" w:tplc="C24456C4">
      <w:start w:val="1"/>
      <w:numFmt w:val="bullet"/>
      <w:lvlText w:val=""/>
      <w:lvlJc w:val="left"/>
    </w:lvl>
    <w:lvl w:ilvl="7" w:tplc="2F7643A4">
      <w:start w:val="1"/>
      <w:numFmt w:val="bullet"/>
      <w:lvlText w:val=""/>
      <w:lvlJc w:val="left"/>
    </w:lvl>
    <w:lvl w:ilvl="8" w:tplc="6928A5B6">
      <w:start w:val="1"/>
      <w:numFmt w:val="bullet"/>
      <w:lvlText w:val=""/>
      <w:lvlJc w:val="left"/>
    </w:lvl>
  </w:abstractNum>
  <w:abstractNum w:abstractNumId="28" w15:restartNumberingAfterBreak="0">
    <w:nsid w:val="63C24611"/>
    <w:multiLevelType w:val="hybridMultilevel"/>
    <w:tmpl w:val="317CEA88"/>
    <w:lvl w:ilvl="0" w:tplc="580A0017">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9" w15:restartNumberingAfterBreak="0">
    <w:nsid w:val="681D72D5"/>
    <w:multiLevelType w:val="hybridMultilevel"/>
    <w:tmpl w:val="EF648700"/>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0" w15:restartNumberingAfterBreak="0">
    <w:nsid w:val="6CB942DA"/>
    <w:multiLevelType w:val="hybridMultilevel"/>
    <w:tmpl w:val="B9D6E4F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1" w15:restartNumberingAfterBreak="0">
    <w:nsid w:val="72601035"/>
    <w:multiLevelType w:val="hybridMultilevel"/>
    <w:tmpl w:val="D6F06996"/>
    <w:lvl w:ilvl="0" w:tplc="100A0017">
      <w:start w:val="3"/>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2" w15:restartNumberingAfterBreak="0">
    <w:nsid w:val="76642AB4"/>
    <w:multiLevelType w:val="hybridMultilevel"/>
    <w:tmpl w:val="E9C0E73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3" w15:restartNumberingAfterBreak="0">
    <w:nsid w:val="781F1037"/>
    <w:multiLevelType w:val="hybridMultilevel"/>
    <w:tmpl w:val="9C46C7BE"/>
    <w:lvl w:ilvl="0" w:tplc="100A000F">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34" w15:restartNumberingAfterBreak="0">
    <w:nsid w:val="7B140E6A"/>
    <w:multiLevelType w:val="hybridMultilevel"/>
    <w:tmpl w:val="27B0D8D2"/>
    <w:lvl w:ilvl="0" w:tplc="580A0017">
      <w:start w:val="1"/>
      <w:numFmt w:val="lowerLetter"/>
      <w:lvlText w:val="%1)"/>
      <w:lvlJc w:val="left"/>
      <w:pPr>
        <w:ind w:left="720" w:hanging="360"/>
      </w:pPr>
      <w:rPr>
        <w:rFonts w:eastAsia="Times New Roman"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5" w15:restartNumberingAfterBreak="0">
    <w:nsid w:val="7CD4379C"/>
    <w:multiLevelType w:val="hybridMultilevel"/>
    <w:tmpl w:val="7CD46C36"/>
    <w:lvl w:ilvl="0" w:tplc="580A000F">
      <w:start w:val="2"/>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abstractNumId w:val="13"/>
  </w:num>
  <w:num w:numId="2">
    <w:abstractNumId w:val="20"/>
  </w:num>
  <w:num w:numId="3">
    <w:abstractNumId w:val="0"/>
  </w:num>
  <w:num w:numId="4">
    <w:abstractNumId w:val="1"/>
  </w:num>
  <w:num w:numId="5">
    <w:abstractNumId w:val="27"/>
  </w:num>
  <w:num w:numId="6">
    <w:abstractNumId w:val="16"/>
  </w:num>
  <w:num w:numId="7">
    <w:abstractNumId w:val="30"/>
  </w:num>
  <w:num w:numId="8">
    <w:abstractNumId w:val="21"/>
  </w:num>
  <w:num w:numId="9">
    <w:abstractNumId w:val="15"/>
  </w:num>
  <w:num w:numId="10">
    <w:abstractNumId w:val="8"/>
  </w:num>
  <w:num w:numId="11">
    <w:abstractNumId w:val="31"/>
  </w:num>
  <w:num w:numId="12">
    <w:abstractNumId w:val="2"/>
  </w:num>
  <w:num w:numId="13">
    <w:abstractNumId w:val="12"/>
  </w:num>
  <w:num w:numId="14">
    <w:abstractNumId w:val="7"/>
  </w:num>
  <w:num w:numId="15">
    <w:abstractNumId w:val="25"/>
  </w:num>
  <w:num w:numId="16">
    <w:abstractNumId w:val="26"/>
  </w:num>
  <w:num w:numId="17">
    <w:abstractNumId w:val="29"/>
  </w:num>
  <w:num w:numId="18">
    <w:abstractNumId w:val="33"/>
  </w:num>
  <w:num w:numId="19">
    <w:abstractNumId w:val="6"/>
  </w:num>
  <w:num w:numId="20">
    <w:abstractNumId w:val="23"/>
  </w:num>
  <w:num w:numId="21">
    <w:abstractNumId w:val="35"/>
  </w:num>
  <w:num w:numId="22">
    <w:abstractNumId w:val="10"/>
  </w:num>
  <w:num w:numId="23">
    <w:abstractNumId w:val="17"/>
  </w:num>
  <w:num w:numId="24">
    <w:abstractNumId w:val="3"/>
  </w:num>
  <w:num w:numId="25">
    <w:abstractNumId w:val="4"/>
  </w:num>
  <w:num w:numId="26">
    <w:abstractNumId w:val="18"/>
  </w:num>
  <w:num w:numId="27">
    <w:abstractNumId w:val="11"/>
  </w:num>
  <w:num w:numId="28">
    <w:abstractNumId w:val="5"/>
  </w:num>
  <w:num w:numId="29">
    <w:abstractNumId w:val="14"/>
  </w:num>
  <w:num w:numId="30">
    <w:abstractNumId w:val="22"/>
  </w:num>
  <w:num w:numId="31">
    <w:abstractNumId w:val="28"/>
  </w:num>
  <w:num w:numId="32">
    <w:abstractNumId w:val="9"/>
  </w:num>
  <w:num w:numId="33">
    <w:abstractNumId w:val="24"/>
  </w:num>
  <w:num w:numId="34">
    <w:abstractNumId w:val="34"/>
  </w:num>
  <w:num w:numId="35">
    <w:abstractNumId w:val="19"/>
  </w:num>
  <w:num w:numId="36">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535A"/>
    <w:rsid w:val="00001376"/>
    <w:rsid w:val="00001A60"/>
    <w:rsid w:val="00006B4E"/>
    <w:rsid w:val="00007436"/>
    <w:rsid w:val="00016DFB"/>
    <w:rsid w:val="000177FC"/>
    <w:rsid w:val="00017FB7"/>
    <w:rsid w:val="00020496"/>
    <w:rsid w:val="00021792"/>
    <w:rsid w:val="00024865"/>
    <w:rsid w:val="00026876"/>
    <w:rsid w:val="000336AE"/>
    <w:rsid w:val="0003433C"/>
    <w:rsid w:val="00034410"/>
    <w:rsid w:val="00034A95"/>
    <w:rsid w:val="000362A0"/>
    <w:rsid w:val="00036724"/>
    <w:rsid w:val="00037874"/>
    <w:rsid w:val="000417BF"/>
    <w:rsid w:val="0004230D"/>
    <w:rsid w:val="00043404"/>
    <w:rsid w:val="00043936"/>
    <w:rsid w:val="00043A94"/>
    <w:rsid w:val="00046C2C"/>
    <w:rsid w:val="00050B36"/>
    <w:rsid w:val="000514AC"/>
    <w:rsid w:val="0005209E"/>
    <w:rsid w:val="0005244B"/>
    <w:rsid w:val="00052549"/>
    <w:rsid w:val="000525CD"/>
    <w:rsid w:val="00052C0D"/>
    <w:rsid w:val="000554B3"/>
    <w:rsid w:val="000570E8"/>
    <w:rsid w:val="00060B97"/>
    <w:rsid w:val="000612A1"/>
    <w:rsid w:val="00061941"/>
    <w:rsid w:val="0006207A"/>
    <w:rsid w:val="0006209F"/>
    <w:rsid w:val="0006266F"/>
    <w:rsid w:val="00062A8A"/>
    <w:rsid w:val="00063FFB"/>
    <w:rsid w:val="00070E72"/>
    <w:rsid w:val="000718BB"/>
    <w:rsid w:val="00071F90"/>
    <w:rsid w:val="00073558"/>
    <w:rsid w:val="00073A9A"/>
    <w:rsid w:val="00075092"/>
    <w:rsid w:val="00084917"/>
    <w:rsid w:val="00085118"/>
    <w:rsid w:val="00085FFA"/>
    <w:rsid w:val="0009106F"/>
    <w:rsid w:val="00092BCB"/>
    <w:rsid w:val="0009300C"/>
    <w:rsid w:val="00093C8F"/>
    <w:rsid w:val="00093EF8"/>
    <w:rsid w:val="00094AC1"/>
    <w:rsid w:val="00097136"/>
    <w:rsid w:val="00097640"/>
    <w:rsid w:val="000A0C99"/>
    <w:rsid w:val="000A0F65"/>
    <w:rsid w:val="000A22A0"/>
    <w:rsid w:val="000A382A"/>
    <w:rsid w:val="000A4161"/>
    <w:rsid w:val="000A5FCE"/>
    <w:rsid w:val="000A6544"/>
    <w:rsid w:val="000A6655"/>
    <w:rsid w:val="000A6CBC"/>
    <w:rsid w:val="000A75E2"/>
    <w:rsid w:val="000A7E7D"/>
    <w:rsid w:val="000B29DE"/>
    <w:rsid w:val="000B308B"/>
    <w:rsid w:val="000B3457"/>
    <w:rsid w:val="000B35CC"/>
    <w:rsid w:val="000B38A3"/>
    <w:rsid w:val="000B43A7"/>
    <w:rsid w:val="000B46E5"/>
    <w:rsid w:val="000B49A7"/>
    <w:rsid w:val="000B4F79"/>
    <w:rsid w:val="000B4FB4"/>
    <w:rsid w:val="000B542B"/>
    <w:rsid w:val="000C0AA5"/>
    <w:rsid w:val="000C1616"/>
    <w:rsid w:val="000C24B8"/>
    <w:rsid w:val="000C61EB"/>
    <w:rsid w:val="000C6C4A"/>
    <w:rsid w:val="000C70C2"/>
    <w:rsid w:val="000D000A"/>
    <w:rsid w:val="000D113D"/>
    <w:rsid w:val="000D1151"/>
    <w:rsid w:val="000D1934"/>
    <w:rsid w:val="000D2498"/>
    <w:rsid w:val="000D28C7"/>
    <w:rsid w:val="000D38C2"/>
    <w:rsid w:val="000D6702"/>
    <w:rsid w:val="000E130E"/>
    <w:rsid w:val="000E21A7"/>
    <w:rsid w:val="000E2801"/>
    <w:rsid w:val="000E5662"/>
    <w:rsid w:val="000E5B50"/>
    <w:rsid w:val="000E5F14"/>
    <w:rsid w:val="000E6FF2"/>
    <w:rsid w:val="000F0714"/>
    <w:rsid w:val="000F0B05"/>
    <w:rsid w:val="000F0B84"/>
    <w:rsid w:val="000F0BF4"/>
    <w:rsid w:val="000F3A68"/>
    <w:rsid w:val="000F4D46"/>
    <w:rsid w:val="000F572C"/>
    <w:rsid w:val="00103AEB"/>
    <w:rsid w:val="00104DBF"/>
    <w:rsid w:val="00105380"/>
    <w:rsid w:val="001054CA"/>
    <w:rsid w:val="00105E5B"/>
    <w:rsid w:val="00107454"/>
    <w:rsid w:val="001107C0"/>
    <w:rsid w:val="00113CB5"/>
    <w:rsid w:val="00114C46"/>
    <w:rsid w:val="001171C6"/>
    <w:rsid w:val="00121ED2"/>
    <w:rsid w:val="00123B5D"/>
    <w:rsid w:val="001248B0"/>
    <w:rsid w:val="00126151"/>
    <w:rsid w:val="001302BC"/>
    <w:rsid w:val="0013150C"/>
    <w:rsid w:val="00132482"/>
    <w:rsid w:val="00134AC7"/>
    <w:rsid w:val="00136BD2"/>
    <w:rsid w:val="001406DB"/>
    <w:rsid w:val="0014125F"/>
    <w:rsid w:val="00143529"/>
    <w:rsid w:val="0014537E"/>
    <w:rsid w:val="00145A03"/>
    <w:rsid w:val="0014769E"/>
    <w:rsid w:val="00147C7B"/>
    <w:rsid w:val="00150746"/>
    <w:rsid w:val="00152470"/>
    <w:rsid w:val="00154A6B"/>
    <w:rsid w:val="00156886"/>
    <w:rsid w:val="0016006D"/>
    <w:rsid w:val="0016218D"/>
    <w:rsid w:val="0016382E"/>
    <w:rsid w:val="00163C07"/>
    <w:rsid w:val="00163FD9"/>
    <w:rsid w:val="00167210"/>
    <w:rsid w:val="00170395"/>
    <w:rsid w:val="0017093C"/>
    <w:rsid w:val="00170E51"/>
    <w:rsid w:val="00171B8D"/>
    <w:rsid w:val="001738E0"/>
    <w:rsid w:val="00174CB7"/>
    <w:rsid w:val="001763B1"/>
    <w:rsid w:val="00176DBD"/>
    <w:rsid w:val="00177C92"/>
    <w:rsid w:val="0018113A"/>
    <w:rsid w:val="00181148"/>
    <w:rsid w:val="00181717"/>
    <w:rsid w:val="001853AB"/>
    <w:rsid w:val="00185651"/>
    <w:rsid w:val="00185776"/>
    <w:rsid w:val="00186E30"/>
    <w:rsid w:val="00187252"/>
    <w:rsid w:val="001873FB"/>
    <w:rsid w:val="0019061B"/>
    <w:rsid w:val="00192E2F"/>
    <w:rsid w:val="0019349D"/>
    <w:rsid w:val="00193FAE"/>
    <w:rsid w:val="0019634F"/>
    <w:rsid w:val="0019744C"/>
    <w:rsid w:val="001A1608"/>
    <w:rsid w:val="001A2024"/>
    <w:rsid w:val="001A4784"/>
    <w:rsid w:val="001A47E2"/>
    <w:rsid w:val="001A4D3E"/>
    <w:rsid w:val="001A4FD3"/>
    <w:rsid w:val="001A7309"/>
    <w:rsid w:val="001A7E0B"/>
    <w:rsid w:val="001B06BC"/>
    <w:rsid w:val="001B0C45"/>
    <w:rsid w:val="001B3445"/>
    <w:rsid w:val="001B3641"/>
    <w:rsid w:val="001B39C9"/>
    <w:rsid w:val="001B44AB"/>
    <w:rsid w:val="001B4BCD"/>
    <w:rsid w:val="001B52B2"/>
    <w:rsid w:val="001B597D"/>
    <w:rsid w:val="001C2107"/>
    <w:rsid w:val="001C281A"/>
    <w:rsid w:val="001C2EA0"/>
    <w:rsid w:val="001C317A"/>
    <w:rsid w:val="001C5046"/>
    <w:rsid w:val="001C5641"/>
    <w:rsid w:val="001C5A7E"/>
    <w:rsid w:val="001C74E3"/>
    <w:rsid w:val="001D1327"/>
    <w:rsid w:val="001D29A5"/>
    <w:rsid w:val="001D2D83"/>
    <w:rsid w:val="001D3A30"/>
    <w:rsid w:val="001D428B"/>
    <w:rsid w:val="001D794E"/>
    <w:rsid w:val="001E138A"/>
    <w:rsid w:val="001E35E0"/>
    <w:rsid w:val="001E3D5F"/>
    <w:rsid w:val="001F158C"/>
    <w:rsid w:val="001F3802"/>
    <w:rsid w:val="001F40E2"/>
    <w:rsid w:val="001F632F"/>
    <w:rsid w:val="001F6975"/>
    <w:rsid w:val="001F7E20"/>
    <w:rsid w:val="002001C5"/>
    <w:rsid w:val="00200365"/>
    <w:rsid w:val="00201501"/>
    <w:rsid w:val="002031AC"/>
    <w:rsid w:val="00203A74"/>
    <w:rsid w:val="00206938"/>
    <w:rsid w:val="00206BA7"/>
    <w:rsid w:val="00207DF1"/>
    <w:rsid w:val="0021112C"/>
    <w:rsid w:val="00213165"/>
    <w:rsid w:val="00213B5A"/>
    <w:rsid w:val="00214131"/>
    <w:rsid w:val="00214A9F"/>
    <w:rsid w:val="002170C2"/>
    <w:rsid w:val="00217E4F"/>
    <w:rsid w:val="00220C24"/>
    <w:rsid w:val="002221EA"/>
    <w:rsid w:val="00222D65"/>
    <w:rsid w:val="002232E4"/>
    <w:rsid w:val="00223874"/>
    <w:rsid w:val="00223C63"/>
    <w:rsid w:val="0022507B"/>
    <w:rsid w:val="00225B73"/>
    <w:rsid w:val="002303D5"/>
    <w:rsid w:val="002305BB"/>
    <w:rsid w:val="00232173"/>
    <w:rsid w:val="00232D44"/>
    <w:rsid w:val="0023446A"/>
    <w:rsid w:val="00234CE3"/>
    <w:rsid w:val="002351D2"/>
    <w:rsid w:val="00235A06"/>
    <w:rsid w:val="0023758F"/>
    <w:rsid w:val="00243A0A"/>
    <w:rsid w:val="00244D73"/>
    <w:rsid w:val="0024528E"/>
    <w:rsid w:val="00246421"/>
    <w:rsid w:val="002474F8"/>
    <w:rsid w:val="0025067A"/>
    <w:rsid w:val="0025085F"/>
    <w:rsid w:val="00251244"/>
    <w:rsid w:val="00251525"/>
    <w:rsid w:val="00251EFF"/>
    <w:rsid w:val="0025362E"/>
    <w:rsid w:val="00255673"/>
    <w:rsid w:val="0026018B"/>
    <w:rsid w:val="002614CF"/>
    <w:rsid w:val="00261D75"/>
    <w:rsid w:val="00262292"/>
    <w:rsid w:val="00262F05"/>
    <w:rsid w:val="00263BF2"/>
    <w:rsid w:val="00265135"/>
    <w:rsid w:val="00265279"/>
    <w:rsid w:val="00265439"/>
    <w:rsid w:val="0026702A"/>
    <w:rsid w:val="00270081"/>
    <w:rsid w:val="00273A45"/>
    <w:rsid w:val="002747A4"/>
    <w:rsid w:val="002748CC"/>
    <w:rsid w:val="00274ECF"/>
    <w:rsid w:val="002765FF"/>
    <w:rsid w:val="00277F70"/>
    <w:rsid w:val="002800B3"/>
    <w:rsid w:val="00280897"/>
    <w:rsid w:val="00280A31"/>
    <w:rsid w:val="00281C82"/>
    <w:rsid w:val="0028203F"/>
    <w:rsid w:val="00282389"/>
    <w:rsid w:val="00284B6C"/>
    <w:rsid w:val="00286584"/>
    <w:rsid w:val="00291C1F"/>
    <w:rsid w:val="0029238B"/>
    <w:rsid w:val="00293171"/>
    <w:rsid w:val="002937A2"/>
    <w:rsid w:val="0029593C"/>
    <w:rsid w:val="00296B1A"/>
    <w:rsid w:val="00297D05"/>
    <w:rsid w:val="002A0C79"/>
    <w:rsid w:val="002A1150"/>
    <w:rsid w:val="002A1683"/>
    <w:rsid w:val="002A1841"/>
    <w:rsid w:val="002A19A3"/>
    <w:rsid w:val="002A1FCA"/>
    <w:rsid w:val="002A2046"/>
    <w:rsid w:val="002A45C3"/>
    <w:rsid w:val="002A590D"/>
    <w:rsid w:val="002A5AD7"/>
    <w:rsid w:val="002A603C"/>
    <w:rsid w:val="002A772B"/>
    <w:rsid w:val="002A7CF2"/>
    <w:rsid w:val="002A7F28"/>
    <w:rsid w:val="002B0377"/>
    <w:rsid w:val="002B17BE"/>
    <w:rsid w:val="002B2741"/>
    <w:rsid w:val="002B4542"/>
    <w:rsid w:val="002B6D1F"/>
    <w:rsid w:val="002B6D61"/>
    <w:rsid w:val="002C02BA"/>
    <w:rsid w:val="002C1896"/>
    <w:rsid w:val="002C2152"/>
    <w:rsid w:val="002C217D"/>
    <w:rsid w:val="002C2C23"/>
    <w:rsid w:val="002C4B52"/>
    <w:rsid w:val="002C628D"/>
    <w:rsid w:val="002D0B7D"/>
    <w:rsid w:val="002D189A"/>
    <w:rsid w:val="002D36DD"/>
    <w:rsid w:val="002D42DF"/>
    <w:rsid w:val="002D591F"/>
    <w:rsid w:val="002E26A5"/>
    <w:rsid w:val="002E42D7"/>
    <w:rsid w:val="002E42DA"/>
    <w:rsid w:val="002E50F6"/>
    <w:rsid w:val="002E57A4"/>
    <w:rsid w:val="002E59ED"/>
    <w:rsid w:val="002E5E8C"/>
    <w:rsid w:val="002E645D"/>
    <w:rsid w:val="002E68FF"/>
    <w:rsid w:val="002E6F52"/>
    <w:rsid w:val="002F2C49"/>
    <w:rsid w:val="002F3733"/>
    <w:rsid w:val="002F3DB4"/>
    <w:rsid w:val="002F45ED"/>
    <w:rsid w:val="002F73DB"/>
    <w:rsid w:val="003008F6"/>
    <w:rsid w:val="003024F9"/>
    <w:rsid w:val="003025D5"/>
    <w:rsid w:val="003029D1"/>
    <w:rsid w:val="00306642"/>
    <w:rsid w:val="0030674F"/>
    <w:rsid w:val="00307027"/>
    <w:rsid w:val="0030712F"/>
    <w:rsid w:val="00307B8B"/>
    <w:rsid w:val="0031022E"/>
    <w:rsid w:val="00310589"/>
    <w:rsid w:val="003110C1"/>
    <w:rsid w:val="0031136F"/>
    <w:rsid w:val="0031143B"/>
    <w:rsid w:val="00311790"/>
    <w:rsid w:val="00320730"/>
    <w:rsid w:val="00320DF6"/>
    <w:rsid w:val="0032360F"/>
    <w:rsid w:val="00323AC8"/>
    <w:rsid w:val="00323D2B"/>
    <w:rsid w:val="00324DE6"/>
    <w:rsid w:val="00324E7B"/>
    <w:rsid w:val="003250F3"/>
    <w:rsid w:val="00325715"/>
    <w:rsid w:val="0032641C"/>
    <w:rsid w:val="00327295"/>
    <w:rsid w:val="003316EA"/>
    <w:rsid w:val="003338F1"/>
    <w:rsid w:val="0033400C"/>
    <w:rsid w:val="00334D4B"/>
    <w:rsid w:val="003430FF"/>
    <w:rsid w:val="00346A17"/>
    <w:rsid w:val="00346B85"/>
    <w:rsid w:val="003523A5"/>
    <w:rsid w:val="00352C4E"/>
    <w:rsid w:val="003573FE"/>
    <w:rsid w:val="0035796C"/>
    <w:rsid w:val="00361803"/>
    <w:rsid w:val="00361F92"/>
    <w:rsid w:val="0036507B"/>
    <w:rsid w:val="003668FB"/>
    <w:rsid w:val="0036713B"/>
    <w:rsid w:val="003678B0"/>
    <w:rsid w:val="003721DB"/>
    <w:rsid w:val="00372259"/>
    <w:rsid w:val="00372D01"/>
    <w:rsid w:val="003730A6"/>
    <w:rsid w:val="00373122"/>
    <w:rsid w:val="00374357"/>
    <w:rsid w:val="00375496"/>
    <w:rsid w:val="00375607"/>
    <w:rsid w:val="00380289"/>
    <w:rsid w:val="00380547"/>
    <w:rsid w:val="0038129E"/>
    <w:rsid w:val="00381D6C"/>
    <w:rsid w:val="00382E74"/>
    <w:rsid w:val="00384A69"/>
    <w:rsid w:val="00385647"/>
    <w:rsid w:val="00387B99"/>
    <w:rsid w:val="003917F0"/>
    <w:rsid w:val="0039223A"/>
    <w:rsid w:val="0039313D"/>
    <w:rsid w:val="003936F2"/>
    <w:rsid w:val="003954A1"/>
    <w:rsid w:val="003A0305"/>
    <w:rsid w:val="003A03F3"/>
    <w:rsid w:val="003A0BC3"/>
    <w:rsid w:val="003A252B"/>
    <w:rsid w:val="003A3EDC"/>
    <w:rsid w:val="003A41A7"/>
    <w:rsid w:val="003A5641"/>
    <w:rsid w:val="003A5F17"/>
    <w:rsid w:val="003A7D10"/>
    <w:rsid w:val="003B0D32"/>
    <w:rsid w:val="003B2EB5"/>
    <w:rsid w:val="003B3055"/>
    <w:rsid w:val="003B3A4C"/>
    <w:rsid w:val="003B4110"/>
    <w:rsid w:val="003B63A3"/>
    <w:rsid w:val="003B6F24"/>
    <w:rsid w:val="003C07C0"/>
    <w:rsid w:val="003C14AD"/>
    <w:rsid w:val="003C1A97"/>
    <w:rsid w:val="003C1CA6"/>
    <w:rsid w:val="003C2C0B"/>
    <w:rsid w:val="003C3A74"/>
    <w:rsid w:val="003C402C"/>
    <w:rsid w:val="003C5733"/>
    <w:rsid w:val="003C624F"/>
    <w:rsid w:val="003C7DC9"/>
    <w:rsid w:val="003D1B72"/>
    <w:rsid w:val="003D2564"/>
    <w:rsid w:val="003D2BE1"/>
    <w:rsid w:val="003D3B73"/>
    <w:rsid w:val="003D43B2"/>
    <w:rsid w:val="003D7ED6"/>
    <w:rsid w:val="003E0269"/>
    <w:rsid w:val="003E1A9C"/>
    <w:rsid w:val="003E2206"/>
    <w:rsid w:val="003E2DA7"/>
    <w:rsid w:val="003E4881"/>
    <w:rsid w:val="003F1D46"/>
    <w:rsid w:val="003F27B6"/>
    <w:rsid w:val="003F328E"/>
    <w:rsid w:val="00400591"/>
    <w:rsid w:val="004030E2"/>
    <w:rsid w:val="004043B2"/>
    <w:rsid w:val="00406078"/>
    <w:rsid w:val="004069C1"/>
    <w:rsid w:val="00406C9E"/>
    <w:rsid w:val="00410B98"/>
    <w:rsid w:val="00413DCA"/>
    <w:rsid w:val="004145FC"/>
    <w:rsid w:val="00414963"/>
    <w:rsid w:val="00416132"/>
    <w:rsid w:val="0041789B"/>
    <w:rsid w:val="00420D7F"/>
    <w:rsid w:val="00422039"/>
    <w:rsid w:val="0042545E"/>
    <w:rsid w:val="0042772F"/>
    <w:rsid w:val="00430139"/>
    <w:rsid w:val="00430DA1"/>
    <w:rsid w:val="0043601E"/>
    <w:rsid w:val="00440243"/>
    <w:rsid w:val="00440DB1"/>
    <w:rsid w:val="00441AE7"/>
    <w:rsid w:val="00443FFF"/>
    <w:rsid w:val="00444E39"/>
    <w:rsid w:val="0044691F"/>
    <w:rsid w:val="004476AE"/>
    <w:rsid w:val="004528C7"/>
    <w:rsid w:val="0045320A"/>
    <w:rsid w:val="00453604"/>
    <w:rsid w:val="0045511D"/>
    <w:rsid w:val="00457410"/>
    <w:rsid w:val="00461B6C"/>
    <w:rsid w:val="004628D2"/>
    <w:rsid w:val="00463D49"/>
    <w:rsid w:val="00464482"/>
    <w:rsid w:val="004656B1"/>
    <w:rsid w:val="004670B3"/>
    <w:rsid w:val="00470F3A"/>
    <w:rsid w:val="004732DA"/>
    <w:rsid w:val="0047642F"/>
    <w:rsid w:val="00482785"/>
    <w:rsid w:val="00484BF0"/>
    <w:rsid w:val="00485C2F"/>
    <w:rsid w:val="00486C6B"/>
    <w:rsid w:val="004877A1"/>
    <w:rsid w:val="00490552"/>
    <w:rsid w:val="00491AA0"/>
    <w:rsid w:val="00491E30"/>
    <w:rsid w:val="00492964"/>
    <w:rsid w:val="00496DD4"/>
    <w:rsid w:val="004971A5"/>
    <w:rsid w:val="004A21E1"/>
    <w:rsid w:val="004A2AA2"/>
    <w:rsid w:val="004A2B88"/>
    <w:rsid w:val="004A2DF4"/>
    <w:rsid w:val="004A34BF"/>
    <w:rsid w:val="004A3770"/>
    <w:rsid w:val="004A3943"/>
    <w:rsid w:val="004A3F2F"/>
    <w:rsid w:val="004A5814"/>
    <w:rsid w:val="004A5D1F"/>
    <w:rsid w:val="004A6D9C"/>
    <w:rsid w:val="004B0838"/>
    <w:rsid w:val="004B0E92"/>
    <w:rsid w:val="004B14FB"/>
    <w:rsid w:val="004B1F8C"/>
    <w:rsid w:val="004C1169"/>
    <w:rsid w:val="004C180C"/>
    <w:rsid w:val="004C1986"/>
    <w:rsid w:val="004C2EA3"/>
    <w:rsid w:val="004C3455"/>
    <w:rsid w:val="004C5727"/>
    <w:rsid w:val="004C5E8C"/>
    <w:rsid w:val="004C5F65"/>
    <w:rsid w:val="004C629E"/>
    <w:rsid w:val="004C6E66"/>
    <w:rsid w:val="004C6F45"/>
    <w:rsid w:val="004D30AE"/>
    <w:rsid w:val="004D322A"/>
    <w:rsid w:val="004E2A83"/>
    <w:rsid w:val="004E371F"/>
    <w:rsid w:val="004E404D"/>
    <w:rsid w:val="004E4148"/>
    <w:rsid w:val="004E49D0"/>
    <w:rsid w:val="004E59D9"/>
    <w:rsid w:val="004F23F5"/>
    <w:rsid w:val="004F314C"/>
    <w:rsid w:val="004F35FD"/>
    <w:rsid w:val="004F380B"/>
    <w:rsid w:val="004F5C56"/>
    <w:rsid w:val="004F67E4"/>
    <w:rsid w:val="005010EB"/>
    <w:rsid w:val="00501D68"/>
    <w:rsid w:val="00502211"/>
    <w:rsid w:val="00502517"/>
    <w:rsid w:val="00502A3C"/>
    <w:rsid w:val="00503059"/>
    <w:rsid w:val="0050357A"/>
    <w:rsid w:val="0050665F"/>
    <w:rsid w:val="005118F5"/>
    <w:rsid w:val="0051226D"/>
    <w:rsid w:val="00515E83"/>
    <w:rsid w:val="00522134"/>
    <w:rsid w:val="00522839"/>
    <w:rsid w:val="00522CE0"/>
    <w:rsid w:val="00524108"/>
    <w:rsid w:val="00524F5E"/>
    <w:rsid w:val="005253D8"/>
    <w:rsid w:val="005265DD"/>
    <w:rsid w:val="0052756D"/>
    <w:rsid w:val="00530373"/>
    <w:rsid w:val="005307AA"/>
    <w:rsid w:val="00530D0C"/>
    <w:rsid w:val="0053103A"/>
    <w:rsid w:val="00532152"/>
    <w:rsid w:val="00536C3D"/>
    <w:rsid w:val="00537DCC"/>
    <w:rsid w:val="00540F41"/>
    <w:rsid w:val="00541592"/>
    <w:rsid w:val="005432A1"/>
    <w:rsid w:val="00545B12"/>
    <w:rsid w:val="00551F1F"/>
    <w:rsid w:val="00552756"/>
    <w:rsid w:val="00555791"/>
    <w:rsid w:val="00555F99"/>
    <w:rsid w:val="005635DC"/>
    <w:rsid w:val="0056690B"/>
    <w:rsid w:val="005678D0"/>
    <w:rsid w:val="0057086C"/>
    <w:rsid w:val="005708B7"/>
    <w:rsid w:val="005744B6"/>
    <w:rsid w:val="005755E2"/>
    <w:rsid w:val="00580551"/>
    <w:rsid w:val="00581869"/>
    <w:rsid w:val="00583725"/>
    <w:rsid w:val="00584C75"/>
    <w:rsid w:val="00590D92"/>
    <w:rsid w:val="00590EE4"/>
    <w:rsid w:val="00590F26"/>
    <w:rsid w:val="00596B49"/>
    <w:rsid w:val="00596E1B"/>
    <w:rsid w:val="005A257D"/>
    <w:rsid w:val="005A3915"/>
    <w:rsid w:val="005A3E1A"/>
    <w:rsid w:val="005A4F66"/>
    <w:rsid w:val="005A7715"/>
    <w:rsid w:val="005A7BEB"/>
    <w:rsid w:val="005B034F"/>
    <w:rsid w:val="005B128D"/>
    <w:rsid w:val="005B2CA5"/>
    <w:rsid w:val="005B50DA"/>
    <w:rsid w:val="005C0980"/>
    <w:rsid w:val="005C1439"/>
    <w:rsid w:val="005C3E73"/>
    <w:rsid w:val="005C7521"/>
    <w:rsid w:val="005D0CA3"/>
    <w:rsid w:val="005D398C"/>
    <w:rsid w:val="005D47F6"/>
    <w:rsid w:val="005D6735"/>
    <w:rsid w:val="005D7DF6"/>
    <w:rsid w:val="005E031C"/>
    <w:rsid w:val="005E031D"/>
    <w:rsid w:val="005E054C"/>
    <w:rsid w:val="005E0F7A"/>
    <w:rsid w:val="005E2518"/>
    <w:rsid w:val="005E2558"/>
    <w:rsid w:val="005E32B9"/>
    <w:rsid w:val="005E4760"/>
    <w:rsid w:val="005E4F61"/>
    <w:rsid w:val="005E5D8A"/>
    <w:rsid w:val="005E6890"/>
    <w:rsid w:val="005E78D7"/>
    <w:rsid w:val="005E7F5F"/>
    <w:rsid w:val="005F1636"/>
    <w:rsid w:val="005F1F21"/>
    <w:rsid w:val="005F30A9"/>
    <w:rsid w:val="005F38FF"/>
    <w:rsid w:val="005F4189"/>
    <w:rsid w:val="005F7455"/>
    <w:rsid w:val="006022EF"/>
    <w:rsid w:val="006050A0"/>
    <w:rsid w:val="006063B9"/>
    <w:rsid w:val="006109FA"/>
    <w:rsid w:val="00610DE6"/>
    <w:rsid w:val="00614119"/>
    <w:rsid w:val="0061624A"/>
    <w:rsid w:val="00621550"/>
    <w:rsid w:val="00624496"/>
    <w:rsid w:val="00624D33"/>
    <w:rsid w:val="00625A73"/>
    <w:rsid w:val="00626990"/>
    <w:rsid w:val="006269E9"/>
    <w:rsid w:val="006275A6"/>
    <w:rsid w:val="00633170"/>
    <w:rsid w:val="006340A4"/>
    <w:rsid w:val="00635189"/>
    <w:rsid w:val="00635F07"/>
    <w:rsid w:val="0064289D"/>
    <w:rsid w:val="006434E7"/>
    <w:rsid w:val="00643732"/>
    <w:rsid w:val="006440C0"/>
    <w:rsid w:val="006444A0"/>
    <w:rsid w:val="00645E84"/>
    <w:rsid w:val="0064613F"/>
    <w:rsid w:val="00647C5D"/>
    <w:rsid w:val="00650754"/>
    <w:rsid w:val="00650ADA"/>
    <w:rsid w:val="00650E3F"/>
    <w:rsid w:val="0065338B"/>
    <w:rsid w:val="00653494"/>
    <w:rsid w:val="00654853"/>
    <w:rsid w:val="006554AF"/>
    <w:rsid w:val="00660557"/>
    <w:rsid w:val="00660EEA"/>
    <w:rsid w:val="0066257B"/>
    <w:rsid w:val="0066546E"/>
    <w:rsid w:val="00665C8E"/>
    <w:rsid w:val="00671A01"/>
    <w:rsid w:val="00673541"/>
    <w:rsid w:val="00676724"/>
    <w:rsid w:val="00681363"/>
    <w:rsid w:val="0068161D"/>
    <w:rsid w:val="00681B71"/>
    <w:rsid w:val="00682C5F"/>
    <w:rsid w:val="00683291"/>
    <w:rsid w:val="00684217"/>
    <w:rsid w:val="0068467C"/>
    <w:rsid w:val="0068749C"/>
    <w:rsid w:val="00687535"/>
    <w:rsid w:val="0068768E"/>
    <w:rsid w:val="00687C29"/>
    <w:rsid w:val="00690A45"/>
    <w:rsid w:val="00692BE3"/>
    <w:rsid w:val="006969EE"/>
    <w:rsid w:val="00696AF7"/>
    <w:rsid w:val="00697BA4"/>
    <w:rsid w:val="00697FAD"/>
    <w:rsid w:val="006A08AF"/>
    <w:rsid w:val="006A0C55"/>
    <w:rsid w:val="006A0EF2"/>
    <w:rsid w:val="006A2631"/>
    <w:rsid w:val="006A37FA"/>
    <w:rsid w:val="006A4308"/>
    <w:rsid w:val="006A4686"/>
    <w:rsid w:val="006A4B66"/>
    <w:rsid w:val="006A4FAD"/>
    <w:rsid w:val="006A4FB9"/>
    <w:rsid w:val="006A653D"/>
    <w:rsid w:val="006B26A3"/>
    <w:rsid w:val="006C0AE5"/>
    <w:rsid w:val="006C132E"/>
    <w:rsid w:val="006C184A"/>
    <w:rsid w:val="006C27C2"/>
    <w:rsid w:val="006C3326"/>
    <w:rsid w:val="006C662B"/>
    <w:rsid w:val="006C6E66"/>
    <w:rsid w:val="006D1F92"/>
    <w:rsid w:val="006D2474"/>
    <w:rsid w:val="006D3199"/>
    <w:rsid w:val="006D37B8"/>
    <w:rsid w:val="006D41A0"/>
    <w:rsid w:val="006D4893"/>
    <w:rsid w:val="006E1BDB"/>
    <w:rsid w:val="006E6BC5"/>
    <w:rsid w:val="006E6CF3"/>
    <w:rsid w:val="006E6EF2"/>
    <w:rsid w:val="006E79EA"/>
    <w:rsid w:val="006E7ECB"/>
    <w:rsid w:val="006F0D45"/>
    <w:rsid w:val="006F1A6B"/>
    <w:rsid w:val="006F2953"/>
    <w:rsid w:val="006F3FDE"/>
    <w:rsid w:val="006F732E"/>
    <w:rsid w:val="006F7541"/>
    <w:rsid w:val="006F7631"/>
    <w:rsid w:val="00700704"/>
    <w:rsid w:val="00700C5A"/>
    <w:rsid w:val="00702DD8"/>
    <w:rsid w:val="00705E04"/>
    <w:rsid w:val="00711566"/>
    <w:rsid w:val="0071214A"/>
    <w:rsid w:val="00715606"/>
    <w:rsid w:val="00720243"/>
    <w:rsid w:val="00720AC5"/>
    <w:rsid w:val="00722A63"/>
    <w:rsid w:val="00722BD3"/>
    <w:rsid w:val="00726FED"/>
    <w:rsid w:val="00732C9D"/>
    <w:rsid w:val="00733C11"/>
    <w:rsid w:val="00734BA8"/>
    <w:rsid w:val="00735070"/>
    <w:rsid w:val="007373A3"/>
    <w:rsid w:val="00740668"/>
    <w:rsid w:val="0074298D"/>
    <w:rsid w:val="00751264"/>
    <w:rsid w:val="00752E12"/>
    <w:rsid w:val="00756C85"/>
    <w:rsid w:val="00760700"/>
    <w:rsid w:val="007615C8"/>
    <w:rsid w:val="007632A8"/>
    <w:rsid w:val="00765584"/>
    <w:rsid w:val="007675D2"/>
    <w:rsid w:val="0077192B"/>
    <w:rsid w:val="00772274"/>
    <w:rsid w:val="00772583"/>
    <w:rsid w:val="00774DE4"/>
    <w:rsid w:val="007750F1"/>
    <w:rsid w:val="00777446"/>
    <w:rsid w:val="00777659"/>
    <w:rsid w:val="007805AE"/>
    <w:rsid w:val="00782392"/>
    <w:rsid w:val="00783963"/>
    <w:rsid w:val="00785FDC"/>
    <w:rsid w:val="0078686E"/>
    <w:rsid w:val="00786F86"/>
    <w:rsid w:val="007904DF"/>
    <w:rsid w:val="00790E1A"/>
    <w:rsid w:val="00791DEA"/>
    <w:rsid w:val="007920D0"/>
    <w:rsid w:val="00792247"/>
    <w:rsid w:val="00792AB6"/>
    <w:rsid w:val="00792EBE"/>
    <w:rsid w:val="00793060"/>
    <w:rsid w:val="007953AF"/>
    <w:rsid w:val="0079603E"/>
    <w:rsid w:val="007A0891"/>
    <w:rsid w:val="007A108A"/>
    <w:rsid w:val="007A1490"/>
    <w:rsid w:val="007A255A"/>
    <w:rsid w:val="007A35E4"/>
    <w:rsid w:val="007A5F50"/>
    <w:rsid w:val="007A6C9F"/>
    <w:rsid w:val="007A75D5"/>
    <w:rsid w:val="007A7646"/>
    <w:rsid w:val="007B0784"/>
    <w:rsid w:val="007B69FB"/>
    <w:rsid w:val="007B6A39"/>
    <w:rsid w:val="007C05A8"/>
    <w:rsid w:val="007C243F"/>
    <w:rsid w:val="007C2E1B"/>
    <w:rsid w:val="007C375F"/>
    <w:rsid w:val="007C3AB3"/>
    <w:rsid w:val="007C3B9B"/>
    <w:rsid w:val="007C412E"/>
    <w:rsid w:val="007C6C0A"/>
    <w:rsid w:val="007C7C70"/>
    <w:rsid w:val="007D04CF"/>
    <w:rsid w:val="007D2805"/>
    <w:rsid w:val="007D33A0"/>
    <w:rsid w:val="007D415A"/>
    <w:rsid w:val="007D50BF"/>
    <w:rsid w:val="007D60D0"/>
    <w:rsid w:val="007E035F"/>
    <w:rsid w:val="007E0F35"/>
    <w:rsid w:val="007E5BDA"/>
    <w:rsid w:val="007E7FA3"/>
    <w:rsid w:val="007F174C"/>
    <w:rsid w:val="007F1B4E"/>
    <w:rsid w:val="007F1D29"/>
    <w:rsid w:val="007F1F5F"/>
    <w:rsid w:val="007F4E76"/>
    <w:rsid w:val="007F525F"/>
    <w:rsid w:val="007F60E6"/>
    <w:rsid w:val="007F6124"/>
    <w:rsid w:val="007F7695"/>
    <w:rsid w:val="008012B5"/>
    <w:rsid w:val="00802F19"/>
    <w:rsid w:val="00807CE5"/>
    <w:rsid w:val="00810D64"/>
    <w:rsid w:val="008129CF"/>
    <w:rsid w:val="0081788D"/>
    <w:rsid w:val="00817DAD"/>
    <w:rsid w:val="00820E74"/>
    <w:rsid w:val="0082379A"/>
    <w:rsid w:val="0082656F"/>
    <w:rsid w:val="00827724"/>
    <w:rsid w:val="00830238"/>
    <w:rsid w:val="0083285D"/>
    <w:rsid w:val="0083318B"/>
    <w:rsid w:val="008357FE"/>
    <w:rsid w:val="00836F47"/>
    <w:rsid w:val="00845DBD"/>
    <w:rsid w:val="00847C4A"/>
    <w:rsid w:val="00847C6A"/>
    <w:rsid w:val="00850F76"/>
    <w:rsid w:val="0085206D"/>
    <w:rsid w:val="00852181"/>
    <w:rsid w:val="00852682"/>
    <w:rsid w:val="008545AD"/>
    <w:rsid w:val="008548E5"/>
    <w:rsid w:val="0085629B"/>
    <w:rsid w:val="00856F57"/>
    <w:rsid w:val="00857BEB"/>
    <w:rsid w:val="008613D9"/>
    <w:rsid w:val="0086162A"/>
    <w:rsid w:val="00862E9E"/>
    <w:rsid w:val="00863A6D"/>
    <w:rsid w:val="0086563E"/>
    <w:rsid w:val="00866642"/>
    <w:rsid w:val="00866766"/>
    <w:rsid w:val="00867350"/>
    <w:rsid w:val="00867F78"/>
    <w:rsid w:val="008701CC"/>
    <w:rsid w:val="00871364"/>
    <w:rsid w:val="00872EE0"/>
    <w:rsid w:val="00873776"/>
    <w:rsid w:val="00874FA6"/>
    <w:rsid w:val="00876635"/>
    <w:rsid w:val="00876E7E"/>
    <w:rsid w:val="00877B5D"/>
    <w:rsid w:val="00877FE6"/>
    <w:rsid w:val="0088211D"/>
    <w:rsid w:val="00882878"/>
    <w:rsid w:val="00883E23"/>
    <w:rsid w:val="00884D80"/>
    <w:rsid w:val="00892D3D"/>
    <w:rsid w:val="00894839"/>
    <w:rsid w:val="00895AA3"/>
    <w:rsid w:val="00896955"/>
    <w:rsid w:val="00896B03"/>
    <w:rsid w:val="008A351B"/>
    <w:rsid w:val="008A518E"/>
    <w:rsid w:val="008A535A"/>
    <w:rsid w:val="008A6AD7"/>
    <w:rsid w:val="008A79DC"/>
    <w:rsid w:val="008A7A7D"/>
    <w:rsid w:val="008B1664"/>
    <w:rsid w:val="008B1C7B"/>
    <w:rsid w:val="008B27DB"/>
    <w:rsid w:val="008B2AB4"/>
    <w:rsid w:val="008B57F1"/>
    <w:rsid w:val="008B64BD"/>
    <w:rsid w:val="008B7CFC"/>
    <w:rsid w:val="008C0E37"/>
    <w:rsid w:val="008C10B9"/>
    <w:rsid w:val="008C11A2"/>
    <w:rsid w:val="008C11EA"/>
    <w:rsid w:val="008C16FA"/>
    <w:rsid w:val="008C1EE9"/>
    <w:rsid w:val="008C2445"/>
    <w:rsid w:val="008C4320"/>
    <w:rsid w:val="008C56DB"/>
    <w:rsid w:val="008C6A1F"/>
    <w:rsid w:val="008D0AC4"/>
    <w:rsid w:val="008D3001"/>
    <w:rsid w:val="008D3061"/>
    <w:rsid w:val="008D31EE"/>
    <w:rsid w:val="008D60FB"/>
    <w:rsid w:val="008D710F"/>
    <w:rsid w:val="008D78E7"/>
    <w:rsid w:val="008D7E7D"/>
    <w:rsid w:val="008E1E90"/>
    <w:rsid w:val="008E72C9"/>
    <w:rsid w:val="008E774A"/>
    <w:rsid w:val="008E78FA"/>
    <w:rsid w:val="008F1DF6"/>
    <w:rsid w:val="008F2B42"/>
    <w:rsid w:val="008F3011"/>
    <w:rsid w:val="008F4079"/>
    <w:rsid w:val="008F4296"/>
    <w:rsid w:val="008F473D"/>
    <w:rsid w:val="008F4BAC"/>
    <w:rsid w:val="008F54D2"/>
    <w:rsid w:val="00900BE9"/>
    <w:rsid w:val="00900F9F"/>
    <w:rsid w:val="00901684"/>
    <w:rsid w:val="00901910"/>
    <w:rsid w:val="009038F8"/>
    <w:rsid w:val="00905E8A"/>
    <w:rsid w:val="00906390"/>
    <w:rsid w:val="009104EF"/>
    <w:rsid w:val="00910741"/>
    <w:rsid w:val="00911A93"/>
    <w:rsid w:val="00911C16"/>
    <w:rsid w:val="00912933"/>
    <w:rsid w:val="009140B2"/>
    <w:rsid w:val="0091549C"/>
    <w:rsid w:val="009156EE"/>
    <w:rsid w:val="00917CD4"/>
    <w:rsid w:val="00917F94"/>
    <w:rsid w:val="0092151B"/>
    <w:rsid w:val="009227C8"/>
    <w:rsid w:val="00923D47"/>
    <w:rsid w:val="00924620"/>
    <w:rsid w:val="0092472D"/>
    <w:rsid w:val="00925C0A"/>
    <w:rsid w:val="00925D4F"/>
    <w:rsid w:val="00926035"/>
    <w:rsid w:val="0093421A"/>
    <w:rsid w:val="0094027D"/>
    <w:rsid w:val="0094083D"/>
    <w:rsid w:val="009422F0"/>
    <w:rsid w:val="00944DC6"/>
    <w:rsid w:val="00950469"/>
    <w:rsid w:val="009506FD"/>
    <w:rsid w:val="00952399"/>
    <w:rsid w:val="00952A18"/>
    <w:rsid w:val="00955371"/>
    <w:rsid w:val="00956B8E"/>
    <w:rsid w:val="00962178"/>
    <w:rsid w:val="009632A6"/>
    <w:rsid w:val="009653DE"/>
    <w:rsid w:val="009653DF"/>
    <w:rsid w:val="00967A15"/>
    <w:rsid w:val="00972172"/>
    <w:rsid w:val="00972353"/>
    <w:rsid w:val="00972786"/>
    <w:rsid w:val="00972F0B"/>
    <w:rsid w:val="009747D5"/>
    <w:rsid w:val="009766E4"/>
    <w:rsid w:val="00981C74"/>
    <w:rsid w:val="009829CD"/>
    <w:rsid w:val="00984058"/>
    <w:rsid w:val="00986A53"/>
    <w:rsid w:val="009915FC"/>
    <w:rsid w:val="00994891"/>
    <w:rsid w:val="0099509F"/>
    <w:rsid w:val="009976DA"/>
    <w:rsid w:val="00997C25"/>
    <w:rsid w:val="009A105D"/>
    <w:rsid w:val="009A2728"/>
    <w:rsid w:val="009A6C27"/>
    <w:rsid w:val="009A722A"/>
    <w:rsid w:val="009B49C7"/>
    <w:rsid w:val="009B4F00"/>
    <w:rsid w:val="009B4FEC"/>
    <w:rsid w:val="009B5B2E"/>
    <w:rsid w:val="009B77C1"/>
    <w:rsid w:val="009B78DC"/>
    <w:rsid w:val="009C1481"/>
    <w:rsid w:val="009C301C"/>
    <w:rsid w:val="009C3A6F"/>
    <w:rsid w:val="009C5FEA"/>
    <w:rsid w:val="009C6D6A"/>
    <w:rsid w:val="009D0598"/>
    <w:rsid w:val="009D17DF"/>
    <w:rsid w:val="009D29AC"/>
    <w:rsid w:val="009D33CA"/>
    <w:rsid w:val="009D4C1B"/>
    <w:rsid w:val="009D5057"/>
    <w:rsid w:val="009D5A40"/>
    <w:rsid w:val="009E26C8"/>
    <w:rsid w:val="009E3D13"/>
    <w:rsid w:val="009E46D6"/>
    <w:rsid w:val="009E4CF8"/>
    <w:rsid w:val="009E7AAA"/>
    <w:rsid w:val="009F182F"/>
    <w:rsid w:val="009F1B5F"/>
    <w:rsid w:val="009F40BF"/>
    <w:rsid w:val="009F5892"/>
    <w:rsid w:val="009F6D02"/>
    <w:rsid w:val="009F7F45"/>
    <w:rsid w:val="00A022FD"/>
    <w:rsid w:val="00A028B5"/>
    <w:rsid w:val="00A03C2A"/>
    <w:rsid w:val="00A0412E"/>
    <w:rsid w:val="00A04D5D"/>
    <w:rsid w:val="00A061F5"/>
    <w:rsid w:val="00A10970"/>
    <w:rsid w:val="00A11A22"/>
    <w:rsid w:val="00A1363E"/>
    <w:rsid w:val="00A13A72"/>
    <w:rsid w:val="00A15123"/>
    <w:rsid w:val="00A1612B"/>
    <w:rsid w:val="00A16FD3"/>
    <w:rsid w:val="00A17127"/>
    <w:rsid w:val="00A17F45"/>
    <w:rsid w:val="00A21BF2"/>
    <w:rsid w:val="00A22433"/>
    <w:rsid w:val="00A2307F"/>
    <w:rsid w:val="00A241A1"/>
    <w:rsid w:val="00A241E9"/>
    <w:rsid w:val="00A2699E"/>
    <w:rsid w:val="00A27924"/>
    <w:rsid w:val="00A30D0D"/>
    <w:rsid w:val="00A31A97"/>
    <w:rsid w:val="00A35CDA"/>
    <w:rsid w:val="00A368B0"/>
    <w:rsid w:val="00A36EA0"/>
    <w:rsid w:val="00A437BC"/>
    <w:rsid w:val="00A45624"/>
    <w:rsid w:val="00A4585F"/>
    <w:rsid w:val="00A45B26"/>
    <w:rsid w:val="00A45C85"/>
    <w:rsid w:val="00A46D59"/>
    <w:rsid w:val="00A47972"/>
    <w:rsid w:val="00A515D9"/>
    <w:rsid w:val="00A54908"/>
    <w:rsid w:val="00A54AA7"/>
    <w:rsid w:val="00A54BC7"/>
    <w:rsid w:val="00A55240"/>
    <w:rsid w:val="00A56EA5"/>
    <w:rsid w:val="00A60F80"/>
    <w:rsid w:val="00A614F7"/>
    <w:rsid w:val="00A620F9"/>
    <w:rsid w:val="00A653BF"/>
    <w:rsid w:val="00A664CD"/>
    <w:rsid w:val="00A71E64"/>
    <w:rsid w:val="00A72791"/>
    <w:rsid w:val="00A74AFD"/>
    <w:rsid w:val="00A76028"/>
    <w:rsid w:val="00A76C40"/>
    <w:rsid w:val="00A76F43"/>
    <w:rsid w:val="00A777D2"/>
    <w:rsid w:val="00A801A8"/>
    <w:rsid w:val="00A809B2"/>
    <w:rsid w:val="00A80D7D"/>
    <w:rsid w:val="00A82726"/>
    <w:rsid w:val="00A83C4E"/>
    <w:rsid w:val="00A8453A"/>
    <w:rsid w:val="00A857AD"/>
    <w:rsid w:val="00A859DD"/>
    <w:rsid w:val="00A8613A"/>
    <w:rsid w:val="00A91CDB"/>
    <w:rsid w:val="00A92FB5"/>
    <w:rsid w:val="00A933C0"/>
    <w:rsid w:val="00A93B58"/>
    <w:rsid w:val="00A957C3"/>
    <w:rsid w:val="00A95933"/>
    <w:rsid w:val="00A96110"/>
    <w:rsid w:val="00AA01D9"/>
    <w:rsid w:val="00AA1044"/>
    <w:rsid w:val="00AA1575"/>
    <w:rsid w:val="00AA29E3"/>
    <w:rsid w:val="00AA46D5"/>
    <w:rsid w:val="00AB1AEF"/>
    <w:rsid w:val="00AB1C71"/>
    <w:rsid w:val="00AB3463"/>
    <w:rsid w:val="00AB351E"/>
    <w:rsid w:val="00AB3AB5"/>
    <w:rsid w:val="00AB6488"/>
    <w:rsid w:val="00AB65A0"/>
    <w:rsid w:val="00AB6F2A"/>
    <w:rsid w:val="00AC26B1"/>
    <w:rsid w:val="00AC2BA5"/>
    <w:rsid w:val="00AC4BB4"/>
    <w:rsid w:val="00AC59F5"/>
    <w:rsid w:val="00AC5C12"/>
    <w:rsid w:val="00AC5F70"/>
    <w:rsid w:val="00AC6191"/>
    <w:rsid w:val="00AC643D"/>
    <w:rsid w:val="00AC7430"/>
    <w:rsid w:val="00AC75D4"/>
    <w:rsid w:val="00AC7D7C"/>
    <w:rsid w:val="00AD0272"/>
    <w:rsid w:val="00AD149E"/>
    <w:rsid w:val="00AD1573"/>
    <w:rsid w:val="00AD2B3B"/>
    <w:rsid w:val="00AD3356"/>
    <w:rsid w:val="00AD36BB"/>
    <w:rsid w:val="00AD4602"/>
    <w:rsid w:val="00AD4D23"/>
    <w:rsid w:val="00AD5AFA"/>
    <w:rsid w:val="00AE0A86"/>
    <w:rsid w:val="00AE10AC"/>
    <w:rsid w:val="00AE2E4E"/>
    <w:rsid w:val="00AE4AD0"/>
    <w:rsid w:val="00AE521B"/>
    <w:rsid w:val="00AE529E"/>
    <w:rsid w:val="00AE5F3B"/>
    <w:rsid w:val="00AF3FEA"/>
    <w:rsid w:val="00AF67EA"/>
    <w:rsid w:val="00AF7A1A"/>
    <w:rsid w:val="00AF7BA6"/>
    <w:rsid w:val="00AF7CEC"/>
    <w:rsid w:val="00B00FB0"/>
    <w:rsid w:val="00B01507"/>
    <w:rsid w:val="00B019F7"/>
    <w:rsid w:val="00B036BF"/>
    <w:rsid w:val="00B04DED"/>
    <w:rsid w:val="00B0679C"/>
    <w:rsid w:val="00B131B1"/>
    <w:rsid w:val="00B208B6"/>
    <w:rsid w:val="00B233E0"/>
    <w:rsid w:val="00B25341"/>
    <w:rsid w:val="00B267F1"/>
    <w:rsid w:val="00B26D96"/>
    <w:rsid w:val="00B27342"/>
    <w:rsid w:val="00B30164"/>
    <w:rsid w:val="00B318EB"/>
    <w:rsid w:val="00B34171"/>
    <w:rsid w:val="00B35AF3"/>
    <w:rsid w:val="00B37D07"/>
    <w:rsid w:val="00B410CE"/>
    <w:rsid w:val="00B4152D"/>
    <w:rsid w:val="00B441A6"/>
    <w:rsid w:val="00B45CA1"/>
    <w:rsid w:val="00B46A74"/>
    <w:rsid w:val="00B539F1"/>
    <w:rsid w:val="00B53C2C"/>
    <w:rsid w:val="00B5614D"/>
    <w:rsid w:val="00B5641D"/>
    <w:rsid w:val="00B56991"/>
    <w:rsid w:val="00B56E9E"/>
    <w:rsid w:val="00B57132"/>
    <w:rsid w:val="00B60946"/>
    <w:rsid w:val="00B60C4A"/>
    <w:rsid w:val="00B61BBF"/>
    <w:rsid w:val="00B622B1"/>
    <w:rsid w:val="00B65604"/>
    <w:rsid w:val="00B6621F"/>
    <w:rsid w:val="00B667F1"/>
    <w:rsid w:val="00B66C38"/>
    <w:rsid w:val="00B67900"/>
    <w:rsid w:val="00B706C0"/>
    <w:rsid w:val="00B7115A"/>
    <w:rsid w:val="00B73302"/>
    <w:rsid w:val="00B7383B"/>
    <w:rsid w:val="00B73962"/>
    <w:rsid w:val="00B74754"/>
    <w:rsid w:val="00B7535E"/>
    <w:rsid w:val="00B75A4B"/>
    <w:rsid w:val="00B76427"/>
    <w:rsid w:val="00B7658D"/>
    <w:rsid w:val="00B82029"/>
    <w:rsid w:val="00B82138"/>
    <w:rsid w:val="00B8258E"/>
    <w:rsid w:val="00B82A4D"/>
    <w:rsid w:val="00B84A7A"/>
    <w:rsid w:val="00B85C34"/>
    <w:rsid w:val="00B8726E"/>
    <w:rsid w:val="00B87793"/>
    <w:rsid w:val="00B913C2"/>
    <w:rsid w:val="00B9256A"/>
    <w:rsid w:val="00B939B7"/>
    <w:rsid w:val="00B9596B"/>
    <w:rsid w:val="00BA067F"/>
    <w:rsid w:val="00BA088B"/>
    <w:rsid w:val="00BA1CF5"/>
    <w:rsid w:val="00BA1EDA"/>
    <w:rsid w:val="00BA2852"/>
    <w:rsid w:val="00BA392C"/>
    <w:rsid w:val="00BA3E16"/>
    <w:rsid w:val="00BB150E"/>
    <w:rsid w:val="00BB1BA1"/>
    <w:rsid w:val="00BB33AC"/>
    <w:rsid w:val="00BB391D"/>
    <w:rsid w:val="00BB4CD5"/>
    <w:rsid w:val="00BB4E2F"/>
    <w:rsid w:val="00BB5689"/>
    <w:rsid w:val="00BB5EC3"/>
    <w:rsid w:val="00BC0471"/>
    <w:rsid w:val="00BC05BB"/>
    <w:rsid w:val="00BC4861"/>
    <w:rsid w:val="00BC4B42"/>
    <w:rsid w:val="00BC6B77"/>
    <w:rsid w:val="00BD1536"/>
    <w:rsid w:val="00BD2741"/>
    <w:rsid w:val="00BD30E1"/>
    <w:rsid w:val="00BD500C"/>
    <w:rsid w:val="00BD52C7"/>
    <w:rsid w:val="00BE21B3"/>
    <w:rsid w:val="00BE2F1D"/>
    <w:rsid w:val="00BE4EF0"/>
    <w:rsid w:val="00BE5F00"/>
    <w:rsid w:val="00BE64C2"/>
    <w:rsid w:val="00BF1927"/>
    <w:rsid w:val="00BF1BB2"/>
    <w:rsid w:val="00BF23D1"/>
    <w:rsid w:val="00BF39BD"/>
    <w:rsid w:val="00BF602E"/>
    <w:rsid w:val="00BF6233"/>
    <w:rsid w:val="00BF7439"/>
    <w:rsid w:val="00BF7716"/>
    <w:rsid w:val="00C025B6"/>
    <w:rsid w:val="00C03277"/>
    <w:rsid w:val="00C0415D"/>
    <w:rsid w:val="00C04D50"/>
    <w:rsid w:val="00C05964"/>
    <w:rsid w:val="00C05E9B"/>
    <w:rsid w:val="00C100AC"/>
    <w:rsid w:val="00C13B0C"/>
    <w:rsid w:val="00C14C8A"/>
    <w:rsid w:val="00C16D3C"/>
    <w:rsid w:val="00C1744F"/>
    <w:rsid w:val="00C23599"/>
    <w:rsid w:val="00C25A2E"/>
    <w:rsid w:val="00C261E6"/>
    <w:rsid w:val="00C26437"/>
    <w:rsid w:val="00C27F2C"/>
    <w:rsid w:val="00C30916"/>
    <w:rsid w:val="00C32F7A"/>
    <w:rsid w:val="00C35B3B"/>
    <w:rsid w:val="00C37B18"/>
    <w:rsid w:val="00C37EF8"/>
    <w:rsid w:val="00C401B8"/>
    <w:rsid w:val="00C4309B"/>
    <w:rsid w:val="00C44EA6"/>
    <w:rsid w:val="00C510AA"/>
    <w:rsid w:val="00C51EC3"/>
    <w:rsid w:val="00C5281C"/>
    <w:rsid w:val="00C56138"/>
    <w:rsid w:val="00C577D8"/>
    <w:rsid w:val="00C60A64"/>
    <w:rsid w:val="00C61C8F"/>
    <w:rsid w:val="00C620B7"/>
    <w:rsid w:val="00C62A06"/>
    <w:rsid w:val="00C66A21"/>
    <w:rsid w:val="00C66D2D"/>
    <w:rsid w:val="00C6797F"/>
    <w:rsid w:val="00C701E1"/>
    <w:rsid w:val="00C73BD5"/>
    <w:rsid w:val="00C74B0A"/>
    <w:rsid w:val="00C77573"/>
    <w:rsid w:val="00C77988"/>
    <w:rsid w:val="00C80919"/>
    <w:rsid w:val="00C80E46"/>
    <w:rsid w:val="00C81B49"/>
    <w:rsid w:val="00C83588"/>
    <w:rsid w:val="00C8425A"/>
    <w:rsid w:val="00C842C1"/>
    <w:rsid w:val="00C8628C"/>
    <w:rsid w:val="00C868C8"/>
    <w:rsid w:val="00C86B86"/>
    <w:rsid w:val="00C87D1A"/>
    <w:rsid w:val="00C908D6"/>
    <w:rsid w:val="00C92581"/>
    <w:rsid w:val="00C92DA4"/>
    <w:rsid w:val="00C93441"/>
    <w:rsid w:val="00C9431C"/>
    <w:rsid w:val="00C94DE9"/>
    <w:rsid w:val="00C9783C"/>
    <w:rsid w:val="00CA08E0"/>
    <w:rsid w:val="00CA1A1C"/>
    <w:rsid w:val="00CA457E"/>
    <w:rsid w:val="00CB1B4B"/>
    <w:rsid w:val="00CB24E3"/>
    <w:rsid w:val="00CB2D2E"/>
    <w:rsid w:val="00CB4975"/>
    <w:rsid w:val="00CB6A6B"/>
    <w:rsid w:val="00CB7824"/>
    <w:rsid w:val="00CC0279"/>
    <w:rsid w:val="00CC0ABF"/>
    <w:rsid w:val="00CC1CCD"/>
    <w:rsid w:val="00CC2132"/>
    <w:rsid w:val="00CC43B4"/>
    <w:rsid w:val="00CC5A6A"/>
    <w:rsid w:val="00CC5FD7"/>
    <w:rsid w:val="00CC6F78"/>
    <w:rsid w:val="00CD1208"/>
    <w:rsid w:val="00CD2701"/>
    <w:rsid w:val="00CD2F17"/>
    <w:rsid w:val="00CD3DE0"/>
    <w:rsid w:val="00CD5177"/>
    <w:rsid w:val="00CD5184"/>
    <w:rsid w:val="00CD5997"/>
    <w:rsid w:val="00CD6B4B"/>
    <w:rsid w:val="00CD795C"/>
    <w:rsid w:val="00CE1203"/>
    <w:rsid w:val="00CE537B"/>
    <w:rsid w:val="00CE6DC8"/>
    <w:rsid w:val="00CF09B7"/>
    <w:rsid w:val="00CF0FBB"/>
    <w:rsid w:val="00CF12C1"/>
    <w:rsid w:val="00CF290B"/>
    <w:rsid w:val="00CF3009"/>
    <w:rsid w:val="00CF3350"/>
    <w:rsid w:val="00CF4841"/>
    <w:rsid w:val="00CF5B18"/>
    <w:rsid w:val="00CF611F"/>
    <w:rsid w:val="00D01D9A"/>
    <w:rsid w:val="00D02131"/>
    <w:rsid w:val="00D03353"/>
    <w:rsid w:val="00D0511A"/>
    <w:rsid w:val="00D125E5"/>
    <w:rsid w:val="00D130E0"/>
    <w:rsid w:val="00D13DC1"/>
    <w:rsid w:val="00D16BA2"/>
    <w:rsid w:val="00D20516"/>
    <w:rsid w:val="00D216D3"/>
    <w:rsid w:val="00D21A6D"/>
    <w:rsid w:val="00D22113"/>
    <w:rsid w:val="00D23733"/>
    <w:rsid w:val="00D237B4"/>
    <w:rsid w:val="00D23C3D"/>
    <w:rsid w:val="00D2614E"/>
    <w:rsid w:val="00D27F73"/>
    <w:rsid w:val="00D27FBC"/>
    <w:rsid w:val="00D30783"/>
    <w:rsid w:val="00D32624"/>
    <w:rsid w:val="00D338A5"/>
    <w:rsid w:val="00D34EAB"/>
    <w:rsid w:val="00D350BE"/>
    <w:rsid w:val="00D360AF"/>
    <w:rsid w:val="00D36444"/>
    <w:rsid w:val="00D36F53"/>
    <w:rsid w:val="00D40719"/>
    <w:rsid w:val="00D4147E"/>
    <w:rsid w:val="00D414C1"/>
    <w:rsid w:val="00D42063"/>
    <w:rsid w:val="00D43534"/>
    <w:rsid w:val="00D43611"/>
    <w:rsid w:val="00D43E77"/>
    <w:rsid w:val="00D44310"/>
    <w:rsid w:val="00D4433F"/>
    <w:rsid w:val="00D4489C"/>
    <w:rsid w:val="00D52E82"/>
    <w:rsid w:val="00D53872"/>
    <w:rsid w:val="00D53FC3"/>
    <w:rsid w:val="00D54DDF"/>
    <w:rsid w:val="00D54FC9"/>
    <w:rsid w:val="00D57383"/>
    <w:rsid w:val="00D57EF4"/>
    <w:rsid w:val="00D6016A"/>
    <w:rsid w:val="00D60C0E"/>
    <w:rsid w:val="00D632ED"/>
    <w:rsid w:val="00D638C7"/>
    <w:rsid w:val="00D63E01"/>
    <w:rsid w:val="00D64532"/>
    <w:rsid w:val="00D67797"/>
    <w:rsid w:val="00D67ED9"/>
    <w:rsid w:val="00D715DE"/>
    <w:rsid w:val="00D71EA9"/>
    <w:rsid w:val="00D74BFC"/>
    <w:rsid w:val="00D758C3"/>
    <w:rsid w:val="00D7772C"/>
    <w:rsid w:val="00D808F9"/>
    <w:rsid w:val="00D82389"/>
    <w:rsid w:val="00D828D0"/>
    <w:rsid w:val="00D83F33"/>
    <w:rsid w:val="00D8427D"/>
    <w:rsid w:val="00D84429"/>
    <w:rsid w:val="00D85B9F"/>
    <w:rsid w:val="00D86A55"/>
    <w:rsid w:val="00D87172"/>
    <w:rsid w:val="00D9000E"/>
    <w:rsid w:val="00D920BF"/>
    <w:rsid w:val="00D944B7"/>
    <w:rsid w:val="00D9614E"/>
    <w:rsid w:val="00D967F9"/>
    <w:rsid w:val="00DA1CBC"/>
    <w:rsid w:val="00DA1D79"/>
    <w:rsid w:val="00DA46A1"/>
    <w:rsid w:val="00DA6A7E"/>
    <w:rsid w:val="00DA735A"/>
    <w:rsid w:val="00DA7B16"/>
    <w:rsid w:val="00DA7CA4"/>
    <w:rsid w:val="00DB3194"/>
    <w:rsid w:val="00DB3D55"/>
    <w:rsid w:val="00DB7010"/>
    <w:rsid w:val="00DC1409"/>
    <w:rsid w:val="00DC1CCD"/>
    <w:rsid w:val="00DC309D"/>
    <w:rsid w:val="00DC355F"/>
    <w:rsid w:val="00DC449D"/>
    <w:rsid w:val="00DC6F57"/>
    <w:rsid w:val="00DC7847"/>
    <w:rsid w:val="00DC7880"/>
    <w:rsid w:val="00DD0DA7"/>
    <w:rsid w:val="00DD38B5"/>
    <w:rsid w:val="00DD6B13"/>
    <w:rsid w:val="00DD75DC"/>
    <w:rsid w:val="00DE01EB"/>
    <w:rsid w:val="00DE333B"/>
    <w:rsid w:val="00DE531C"/>
    <w:rsid w:val="00DE5474"/>
    <w:rsid w:val="00DE5A49"/>
    <w:rsid w:val="00DE630D"/>
    <w:rsid w:val="00DE7511"/>
    <w:rsid w:val="00DF1ABA"/>
    <w:rsid w:val="00DF2510"/>
    <w:rsid w:val="00DF4D95"/>
    <w:rsid w:val="00DF6768"/>
    <w:rsid w:val="00DF6DD0"/>
    <w:rsid w:val="00DF78A5"/>
    <w:rsid w:val="00E00D77"/>
    <w:rsid w:val="00E0102C"/>
    <w:rsid w:val="00E01C48"/>
    <w:rsid w:val="00E02407"/>
    <w:rsid w:val="00E07F1F"/>
    <w:rsid w:val="00E10E60"/>
    <w:rsid w:val="00E114F1"/>
    <w:rsid w:val="00E123E3"/>
    <w:rsid w:val="00E14CDE"/>
    <w:rsid w:val="00E15153"/>
    <w:rsid w:val="00E16938"/>
    <w:rsid w:val="00E16C62"/>
    <w:rsid w:val="00E1724F"/>
    <w:rsid w:val="00E17582"/>
    <w:rsid w:val="00E23689"/>
    <w:rsid w:val="00E25E74"/>
    <w:rsid w:val="00E275DA"/>
    <w:rsid w:val="00E27CA9"/>
    <w:rsid w:val="00E31C03"/>
    <w:rsid w:val="00E34FFE"/>
    <w:rsid w:val="00E35176"/>
    <w:rsid w:val="00E35788"/>
    <w:rsid w:val="00E37CA1"/>
    <w:rsid w:val="00E40877"/>
    <w:rsid w:val="00E412ED"/>
    <w:rsid w:val="00E4143F"/>
    <w:rsid w:val="00E44871"/>
    <w:rsid w:val="00E455E1"/>
    <w:rsid w:val="00E45A69"/>
    <w:rsid w:val="00E50115"/>
    <w:rsid w:val="00E52541"/>
    <w:rsid w:val="00E56DC8"/>
    <w:rsid w:val="00E574FB"/>
    <w:rsid w:val="00E60ABA"/>
    <w:rsid w:val="00E613AA"/>
    <w:rsid w:val="00E62817"/>
    <w:rsid w:val="00E633EE"/>
    <w:rsid w:val="00E6518E"/>
    <w:rsid w:val="00E65BA2"/>
    <w:rsid w:val="00E65E61"/>
    <w:rsid w:val="00E6721D"/>
    <w:rsid w:val="00E67BF8"/>
    <w:rsid w:val="00E71495"/>
    <w:rsid w:val="00E759C9"/>
    <w:rsid w:val="00E7703D"/>
    <w:rsid w:val="00E776A1"/>
    <w:rsid w:val="00E830B9"/>
    <w:rsid w:val="00E834DC"/>
    <w:rsid w:val="00E8503E"/>
    <w:rsid w:val="00E862AC"/>
    <w:rsid w:val="00E86CE6"/>
    <w:rsid w:val="00E876F5"/>
    <w:rsid w:val="00E87DB1"/>
    <w:rsid w:val="00E911E8"/>
    <w:rsid w:val="00E91972"/>
    <w:rsid w:val="00E93CE6"/>
    <w:rsid w:val="00E9507C"/>
    <w:rsid w:val="00E958D5"/>
    <w:rsid w:val="00E95BDC"/>
    <w:rsid w:val="00E96DDF"/>
    <w:rsid w:val="00E97FA5"/>
    <w:rsid w:val="00EA0317"/>
    <w:rsid w:val="00EA0E82"/>
    <w:rsid w:val="00EA451C"/>
    <w:rsid w:val="00EA458A"/>
    <w:rsid w:val="00EA49F9"/>
    <w:rsid w:val="00EA570D"/>
    <w:rsid w:val="00EA5BC9"/>
    <w:rsid w:val="00EA6567"/>
    <w:rsid w:val="00EB027D"/>
    <w:rsid w:val="00EB02FA"/>
    <w:rsid w:val="00EB16F2"/>
    <w:rsid w:val="00EB2A1E"/>
    <w:rsid w:val="00EB3691"/>
    <w:rsid w:val="00EB3C88"/>
    <w:rsid w:val="00EC0DAA"/>
    <w:rsid w:val="00EC2324"/>
    <w:rsid w:val="00EC60AF"/>
    <w:rsid w:val="00ED00D2"/>
    <w:rsid w:val="00ED0A56"/>
    <w:rsid w:val="00ED0AC6"/>
    <w:rsid w:val="00ED423F"/>
    <w:rsid w:val="00ED44AE"/>
    <w:rsid w:val="00ED5735"/>
    <w:rsid w:val="00ED748D"/>
    <w:rsid w:val="00EE007E"/>
    <w:rsid w:val="00EE183C"/>
    <w:rsid w:val="00EE2C9B"/>
    <w:rsid w:val="00EE3885"/>
    <w:rsid w:val="00EE3A86"/>
    <w:rsid w:val="00EE3C57"/>
    <w:rsid w:val="00EE3EB4"/>
    <w:rsid w:val="00EE5C75"/>
    <w:rsid w:val="00EE6E4E"/>
    <w:rsid w:val="00EF1B37"/>
    <w:rsid w:val="00EF2272"/>
    <w:rsid w:val="00EF5637"/>
    <w:rsid w:val="00EF787B"/>
    <w:rsid w:val="00F01FA4"/>
    <w:rsid w:val="00F06517"/>
    <w:rsid w:val="00F066C1"/>
    <w:rsid w:val="00F06F97"/>
    <w:rsid w:val="00F128D8"/>
    <w:rsid w:val="00F1401A"/>
    <w:rsid w:val="00F15534"/>
    <w:rsid w:val="00F15ABC"/>
    <w:rsid w:val="00F209CB"/>
    <w:rsid w:val="00F2362C"/>
    <w:rsid w:val="00F24C46"/>
    <w:rsid w:val="00F25218"/>
    <w:rsid w:val="00F2538E"/>
    <w:rsid w:val="00F256FB"/>
    <w:rsid w:val="00F26066"/>
    <w:rsid w:val="00F266B9"/>
    <w:rsid w:val="00F338B8"/>
    <w:rsid w:val="00F36E0E"/>
    <w:rsid w:val="00F405B7"/>
    <w:rsid w:val="00F40953"/>
    <w:rsid w:val="00F41348"/>
    <w:rsid w:val="00F4176B"/>
    <w:rsid w:val="00F41BA8"/>
    <w:rsid w:val="00F41FA5"/>
    <w:rsid w:val="00F42B19"/>
    <w:rsid w:val="00F447D6"/>
    <w:rsid w:val="00F5168D"/>
    <w:rsid w:val="00F52A9B"/>
    <w:rsid w:val="00F5302C"/>
    <w:rsid w:val="00F54021"/>
    <w:rsid w:val="00F5699E"/>
    <w:rsid w:val="00F56D19"/>
    <w:rsid w:val="00F60F95"/>
    <w:rsid w:val="00F61760"/>
    <w:rsid w:val="00F6283B"/>
    <w:rsid w:val="00F64B80"/>
    <w:rsid w:val="00F66A52"/>
    <w:rsid w:val="00F70924"/>
    <w:rsid w:val="00F714FF"/>
    <w:rsid w:val="00F71AAF"/>
    <w:rsid w:val="00F73415"/>
    <w:rsid w:val="00F73644"/>
    <w:rsid w:val="00F73CBB"/>
    <w:rsid w:val="00F801B4"/>
    <w:rsid w:val="00F82D5D"/>
    <w:rsid w:val="00F8394A"/>
    <w:rsid w:val="00F8511D"/>
    <w:rsid w:val="00F85B47"/>
    <w:rsid w:val="00F85F97"/>
    <w:rsid w:val="00F873C2"/>
    <w:rsid w:val="00F90124"/>
    <w:rsid w:val="00F907DA"/>
    <w:rsid w:val="00F90D50"/>
    <w:rsid w:val="00F9146B"/>
    <w:rsid w:val="00F9542E"/>
    <w:rsid w:val="00FA02A8"/>
    <w:rsid w:val="00FA52EF"/>
    <w:rsid w:val="00FA585E"/>
    <w:rsid w:val="00FA6E06"/>
    <w:rsid w:val="00FA7A04"/>
    <w:rsid w:val="00FA7BFB"/>
    <w:rsid w:val="00FB0336"/>
    <w:rsid w:val="00FB0883"/>
    <w:rsid w:val="00FB206E"/>
    <w:rsid w:val="00FB38E7"/>
    <w:rsid w:val="00FB39E9"/>
    <w:rsid w:val="00FB48F8"/>
    <w:rsid w:val="00FB55BE"/>
    <w:rsid w:val="00FB5D7E"/>
    <w:rsid w:val="00FB6D25"/>
    <w:rsid w:val="00FB7164"/>
    <w:rsid w:val="00FB722C"/>
    <w:rsid w:val="00FC3DF2"/>
    <w:rsid w:val="00FC4879"/>
    <w:rsid w:val="00FC49DC"/>
    <w:rsid w:val="00FC4C24"/>
    <w:rsid w:val="00FC666B"/>
    <w:rsid w:val="00FC67B5"/>
    <w:rsid w:val="00FC6944"/>
    <w:rsid w:val="00FD00D5"/>
    <w:rsid w:val="00FD0FBF"/>
    <w:rsid w:val="00FD1B11"/>
    <w:rsid w:val="00FD2A21"/>
    <w:rsid w:val="00FD33A9"/>
    <w:rsid w:val="00FD3584"/>
    <w:rsid w:val="00FD7377"/>
    <w:rsid w:val="00FE1170"/>
    <w:rsid w:val="00FE1868"/>
    <w:rsid w:val="00FE3B65"/>
    <w:rsid w:val="00FE5ED6"/>
    <w:rsid w:val="00FF4578"/>
    <w:rsid w:val="00FF6AB1"/>
    <w:rsid w:val="00FF7C28"/>
    <w:rsid w:val="00FF7EB9"/>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E9E118"/>
  <w15:docId w15:val="{85958B4B-54A8-4058-BD86-EF280A2082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474F8"/>
    <w:rPr>
      <w:rFonts w:ascii="Arial" w:eastAsia="Arial" w:hAnsi="Arial" w:cs="Arial"/>
      <w:lang w:val="es-ES"/>
    </w:rPr>
  </w:style>
  <w:style w:type="paragraph" w:styleId="Ttulo1">
    <w:name w:val="heading 1"/>
    <w:basedOn w:val="Normal"/>
    <w:uiPriority w:val="1"/>
    <w:qFormat/>
    <w:pPr>
      <w:ind w:left="1301"/>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53"/>
      <w:ind w:left="1346"/>
    </w:pPr>
    <w:rPr>
      <w:b/>
      <w:bCs/>
      <w:sz w:val="24"/>
      <w:szCs w:val="24"/>
    </w:rPr>
  </w:style>
  <w:style w:type="paragraph" w:styleId="Textoindependiente">
    <w:name w:val="Body Text"/>
    <w:basedOn w:val="Normal"/>
    <w:link w:val="TextoindependienteCar"/>
    <w:uiPriority w:val="1"/>
    <w:qFormat/>
    <w:rPr>
      <w:sz w:val="24"/>
      <w:szCs w:val="24"/>
    </w:rPr>
  </w:style>
  <w:style w:type="paragraph" w:styleId="Prrafodelista">
    <w:name w:val="List Paragraph"/>
    <w:basedOn w:val="Normal"/>
    <w:uiPriority w:val="34"/>
    <w:qFormat/>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B74754"/>
    <w:pPr>
      <w:tabs>
        <w:tab w:val="center" w:pos="4419"/>
        <w:tab w:val="right" w:pos="8838"/>
      </w:tabs>
    </w:pPr>
  </w:style>
  <w:style w:type="character" w:customStyle="1" w:styleId="EncabezadoCar">
    <w:name w:val="Encabezado Car"/>
    <w:basedOn w:val="Fuentedeprrafopredeter"/>
    <w:link w:val="Encabezado"/>
    <w:uiPriority w:val="99"/>
    <w:rsid w:val="00B74754"/>
    <w:rPr>
      <w:rFonts w:ascii="Arial" w:eastAsia="Arial" w:hAnsi="Arial" w:cs="Arial"/>
      <w:lang w:val="es-ES"/>
    </w:rPr>
  </w:style>
  <w:style w:type="paragraph" w:styleId="Piedepgina">
    <w:name w:val="footer"/>
    <w:basedOn w:val="Normal"/>
    <w:link w:val="PiedepginaCar"/>
    <w:uiPriority w:val="99"/>
    <w:unhideWhenUsed/>
    <w:rsid w:val="00B74754"/>
    <w:pPr>
      <w:tabs>
        <w:tab w:val="center" w:pos="4419"/>
        <w:tab w:val="right" w:pos="8838"/>
      </w:tabs>
    </w:pPr>
  </w:style>
  <w:style w:type="character" w:customStyle="1" w:styleId="PiedepginaCar">
    <w:name w:val="Pie de página Car"/>
    <w:basedOn w:val="Fuentedeprrafopredeter"/>
    <w:link w:val="Piedepgina"/>
    <w:uiPriority w:val="99"/>
    <w:rsid w:val="00B74754"/>
    <w:rPr>
      <w:rFonts w:ascii="Arial" w:eastAsia="Arial" w:hAnsi="Arial" w:cs="Arial"/>
      <w:lang w:val="es-ES"/>
    </w:rPr>
  </w:style>
  <w:style w:type="character" w:customStyle="1" w:styleId="TextoindependienteCar">
    <w:name w:val="Texto independiente Car"/>
    <w:basedOn w:val="Fuentedeprrafopredeter"/>
    <w:link w:val="Textoindependiente"/>
    <w:uiPriority w:val="1"/>
    <w:rsid w:val="00E23689"/>
    <w:rPr>
      <w:rFonts w:ascii="Arial" w:eastAsia="Arial" w:hAnsi="Arial" w:cs="Arial"/>
      <w:sz w:val="24"/>
      <w:szCs w:val="24"/>
      <w:lang w:val="es-ES"/>
    </w:rPr>
  </w:style>
  <w:style w:type="character" w:styleId="Refdecomentario">
    <w:name w:val="annotation reference"/>
    <w:basedOn w:val="Fuentedeprrafopredeter"/>
    <w:uiPriority w:val="99"/>
    <w:semiHidden/>
    <w:unhideWhenUsed/>
    <w:rsid w:val="00F54021"/>
    <w:rPr>
      <w:sz w:val="16"/>
      <w:szCs w:val="16"/>
    </w:rPr>
  </w:style>
  <w:style w:type="paragraph" w:styleId="Textocomentario">
    <w:name w:val="annotation text"/>
    <w:basedOn w:val="Normal"/>
    <w:link w:val="TextocomentarioCar"/>
    <w:uiPriority w:val="99"/>
    <w:semiHidden/>
    <w:unhideWhenUsed/>
    <w:rsid w:val="00F54021"/>
    <w:rPr>
      <w:sz w:val="20"/>
      <w:szCs w:val="20"/>
    </w:rPr>
  </w:style>
  <w:style w:type="character" w:customStyle="1" w:styleId="TextocomentarioCar">
    <w:name w:val="Texto comentario Car"/>
    <w:basedOn w:val="Fuentedeprrafopredeter"/>
    <w:link w:val="Textocomentario"/>
    <w:uiPriority w:val="99"/>
    <w:semiHidden/>
    <w:rsid w:val="00F54021"/>
    <w:rPr>
      <w:rFonts w:ascii="Arial" w:eastAsia="Arial" w:hAnsi="Arial" w:cs="Arial"/>
      <w:sz w:val="20"/>
      <w:szCs w:val="20"/>
      <w:lang w:val="es-ES"/>
    </w:rPr>
  </w:style>
  <w:style w:type="paragraph" w:styleId="Asuntodelcomentario">
    <w:name w:val="annotation subject"/>
    <w:basedOn w:val="Textocomentario"/>
    <w:next w:val="Textocomentario"/>
    <w:link w:val="AsuntodelcomentarioCar"/>
    <w:uiPriority w:val="99"/>
    <w:semiHidden/>
    <w:unhideWhenUsed/>
    <w:rsid w:val="00F54021"/>
    <w:rPr>
      <w:b/>
      <w:bCs/>
    </w:rPr>
  </w:style>
  <w:style w:type="character" w:customStyle="1" w:styleId="AsuntodelcomentarioCar">
    <w:name w:val="Asunto del comentario Car"/>
    <w:basedOn w:val="TextocomentarioCar"/>
    <w:link w:val="Asuntodelcomentario"/>
    <w:uiPriority w:val="99"/>
    <w:semiHidden/>
    <w:rsid w:val="00F54021"/>
    <w:rPr>
      <w:rFonts w:ascii="Arial" w:eastAsia="Arial" w:hAnsi="Arial" w:cs="Arial"/>
      <w:b/>
      <w:bCs/>
      <w:sz w:val="20"/>
      <w:szCs w:val="20"/>
      <w:lang w:val="es-ES"/>
    </w:rPr>
  </w:style>
  <w:style w:type="paragraph" w:styleId="Textodeglobo">
    <w:name w:val="Balloon Text"/>
    <w:basedOn w:val="Normal"/>
    <w:link w:val="TextodegloboCar"/>
    <w:uiPriority w:val="99"/>
    <w:semiHidden/>
    <w:unhideWhenUsed/>
    <w:rsid w:val="00F5402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54021"/>
    <w:rPr>
      <w:rFonts w:ascii="Segoe UI" w:eastAsia="Arial" w:hAnsi="Segoe UI" w:cs="Segoe UI"/>
      <w:sz w:val="18"/>
      <w:szCs w:val="18"/>
      <w:lang w:val="es-ES"/>
    </w:rPr>
  </w:style>
  <w:style w:type="table" w:styleId="Tablaconcuadrcula">
    <w:name w:val="Table Grid"/>
    <w:basedOn w:val="Tablanormal"/>
    <w:uiPriority w:val="39"/>
    <w:rsid w:val="002E68FF"/>
    <w:pPr>
      <w:widowControl/>
      <w:autoSpaceDE/>
      <w:autoSpaceDN/>
    </w:pPr>
    <w:rPr>
      <w:sz w:val="24"/>
      <w:szCs w:val="24"/>
      <w:lang w:val="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lnea">
    <w:name w:val="line number"/>
    <w:basedOn w:val="Fuentedeprrafopredeter"/>
    <w:uiPriority w:val="99"/>
    <w:semiHidden/>
    <w:unhideWhenUsed/>
    <w:rsid w:val="003579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5261618">
      <w:bodyDiv w:val="1"/>
      <w:marLeft w:val="0"/>
      <w:marRight w:val="0"/>
      <w:marTop w:val="0"/>
      <w:marBottom w:val="0"/>
      <w:divBdr>
        <w:top w:val="none" w:sz="0" w:space="0" w:color="auto"/>
        <w:left w:val="none" w:sz="0" w:space="0" w:color="auto"/>
        <w:bottom w:val="none" w:sz="0" w:space="0" w:color="auto"/>
        <w:right w:val="none" w:sz="0" w:space="0" w:color="auto"/>
      </w:divBdr>
    </w:div>
    <w:div w:id="9572215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footer" Target="footer6.xml"/><Relationship Id="rId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E5BCEF-CD3E-43AF-B372-C33ABA510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1628</Words>
  <Characters>8957</Characters>
  <Application>Microsoft Office Word</Application>
  <DocSecurity>0</DocSecurity>
  <Lines>74</Lines>
  <Paragraphs>21</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10564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Wendy Gabriela De Paz Meléndez</dc:creator>
  <cp:lastModifiedBy>Wendy Gabriela De Paz Meléndez</cp:lastModifiedBy>
  <cp:revision>2</cp:revision>
  <cp:lastPrinted>2023-09-29T14:08:00Z</cp:lastPrinted>
  <dcterms:created xsi:type="dcterms:W3CDTF">2023-10-23T15:25:00Z</dcterms:created>
  <dcterms:modified xsi:type="dcterms:W3CDTF">2023-10-23T15:25:00Z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2021-06-29T00:00:00Z</vt:filetime>
  </property>
  <property fmtid="{D5CDD505-2E9C-101B-9397-08002B2CF9AE}" pid="3" name="LastSaved">
    <vt:filetime>2021-06-29T00:00:00Z</vt:filetime>
  </property>
</Properties>
</file>