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55E" w:rsidRDefault="00124399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No.:107156</w:t>
      </w: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4E755E">
      <w:pPr>
        <w:pStyle w:val="Textoindependiente"/>
        <w:rPr>
          <w:b/>
          <w:sz w:val="26"/>
        </w:rPr>
      </w:pPr>
    </w:p>
    <w:p w:rsidR="004E755E" w:rsidRDefault="00124399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4E755E" w:rsidRDefault="00124399">
      <w:pPr>
        <w:spacing w:before="3" w:line="290" w:lineRule="auto"/>
        <w:ind w:left="2306" w:right="1117" w:firstLine="10"/>
        <w:jc w:val="center"/>
        <w:rPr>
          <w:b/>
          <w:sz w:val="24"/>
        </w:rPr>
      </w:pPr>
      <w:r>
        <w:rPr>
          <w:b/>
          <w:sz w:val="24"/>
        </w:rPr>
        <w:t>Auditoria Administrativa de seguimiento a las recomendaciones emitidas por la Contraloría General de Cuentas, en el informe de la auditoria de cumplimiento con Seguridad Limitada del 11 de enero de 2010 al 27 de</w:t>
      </w:r>
      <w:r>
        <w:rPr>
          <w:b/>
          <w:spacing w:val="-41"/>
          <w:sz w:val="24"/>
        </w:rPr>
        <w:t xml:space="preserve"> </w:t>
      </w:r>
      <w:r>
        <w:rPr>
          <w:b/>
          <w:sz w:val="24"/>
        </w:rPr>
        <w:t>febrero 2019, DIDEDUC de Guatemala Oriente y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Occidente.</w:t>
      </w: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rPr>
          <w:b/>
          <w:sz w:val="20"/>
        </w:rPr>
      </w:pPr>
    </w:p>
    <w:p w:rsidR="004E755E" w:rsidRDefault="004E755E">
      <w:pPr>
        <w:pStyle w:val="Textoindependiente"/>
        <w:spacing w:before="8"/>
        <w:rPr>
          <w:b/>
          <w:sz w:val="26"/>
        </w:rPr>
      </w:pPr>
    </w:p>
    <w:p w:rsidR="004E755E" w:rsidRDefault="00124399">
      <w:pPr>
        <w:spacing w:before="92"/>
        <w:ind w:left="380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FEBRERO DE 2021</w:t>
      </w:r>
    </w:p>
    <w:p w:rsidR="004E755E" w:rsidRDefault="004E755E">
      <w:pPr>
        <w:rPr>
          <w:sz w:val="24"/>
        </w:rPr>
        <w:sectPr w:rsidR="004E755E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4E755E" w:rsidRDefault="00124399">
      <w:pPr>
        <w:spacing w:before="71"/>
        <w:ind w:left="4938" w:right="4447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474404149"/>
        <w:docPartObj>
          <w:docPartGallery w:val="Table of Contents"/>
          <w:docPartUnique/>
        </w:docPartObj>
      </w:sdtPr>
      <w:sdtEndPr/>
      <w:sdtContent>
        <w:p w:rsidR="004E755E" w:rsidRDefault="00124399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E755E" w:rsidRDefault="00124399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4E755E" w:rsidRDefault="00124399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4E755E" w:rsidRDefault="00124399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2</w:t>
            </w:r>
          </w:hyperlink>
        </w:p>
        <w:p w:rsidR="004E755E" w:rsidRDefault="00124399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4</w:t>
            </w:r>
          </w:hyperlink>
        </w:p>
      </w:sdtContent>
    </w:sdt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124399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755E" w:rsidRDefault="004E755E">
      <w:pPr>
        <w:rPr>
          <w:sz w:val="18"/>
        </w:rPr>
        <w:sectPr w:rsidR="004E755E">
          <w:pgSz w:w="12240" w:h="15840"/>
          <w:pgMar w:top="1080" w:right="1600" w:bottom="0" w:left="400" w:header="720" w:footer="720" w:gutter="0"/>
          <w:cols w:space="720"/>
        </w:sectPr>
      </w:pPr>
    </w:p>
    <w:p w:rsidR="004E755E" w:rsidRDefault="00124399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4E755E" w:rsidRDefault="004E755E">
      <w:pPr>
        <w:pStyle w:val="Textoindependiente"/>
        <w:spacing w:before="10"/>
        <w:rPr>
          <w:b/>
          <w:sz w:val="33"/>
        </w:rPr>
      </w:pPr>
    </w:p>
    <w:p w:rsidR="004E755E" w:rsidRDefault="00124399">
      <w:pPr>
        <w:pStyle w:val="Textoindependiente"/>
        <w:spacing w:line="278" w:lineRule="auto"/>
        <w:ind w:left="1301" w:right="99"/>
        <w:jc w:val="both"/>
      </w:pPr>
      <w:r>
        <w:t>De conformidad con el Nombramiento 107156-1-2021 de fecha 29 de enero de 2021, emitido por la Directora de la Dirección de Auditoría Interna -DIDAI- del Ministerio de Educación, fui designado para realizar auditoría administrativa de seguimiento a las reco</w:t>
      </w:r>
      <w:r>
        <w:t xml:space="preserve">mendaciones emitidas por la Contraloría General de Cuentas, en el informe de auditoría de cumplimiento con seguridad limitada, en relación a la evaluación y verificación de los recursos de apelación interpuestos, </w:t>
      </w:r>
      <w:r>
        <w:rPr>
          <w:spacing w:val="2"/>
        </w:rPr>
        <w:t xml:space="preserve">en </w:t>
      </w:r>
      <w:r>
        <w:rPr>
          <w:spacing w:val="4"/>
        </w:rPr>
        <w:t xml:space="preserve">contra </w:t>
      </w:r>
      <w:r>
        <w:rPr>
          <w:spacing w:val="2"/>
        </w:rPr>
        <w:t xml:space="preserve">de </w:t>
      </w:r>
      <w:r>
        <w:rPr>
          <w:spacing w:val="3"/>
        </w:rPr>
        <w:t xml:space="preserve">los </w:t>
      </w:r>
      <w:r>
        <w:rPr>
          <w:spacing w:val="4"/>
        </w:rPr>
        <w:t>Acuerdos Ministeriales núm</w:t>
      </w:r>
      <w:r>
        <w:rPr>
          <w:spacing w:val="4"/>
        </w:rPr>
        <w:t xml:space="preserve">eros DIREH-1543-2018, </w:t>
      </w:r>
      <w:r>
        <w:t>DIREH-3391-2018 y de las Resoluciones Administrativas números 88-2018, 0110-2018, 142-2018 y otros documentos y aspectos evaluados, por el período</w:t>
      </w:r>
      <w:r>
        <w:rPr>
          <w:spacing w:val="-43"/>
        </w:rPr>
        <w:t xml:space="preserve"> </w:t>
      </w:r>
      <w:r>
        <w:t>del</w:t>
      </w:r>
    </w:p>
    <w:p w:rsidR="004E755E" w:rsidRDefault="00124399">
      <w:pPr>
        <w:pStyle w:val="Textoindependiente"/>
        <w:spacing w:line="278" w:lineRule="auto"/>
        <w:ind w:left="1301" w:right="102"/>
        <w:jc w:val="both"/>
      </w:pPr>
      <w:r>
        <w:t>11 de enero de 2010 al 27 de febrero de 2019, practicada en la Dirección Departamen</w:t>
      </w:r>
      <w:r>
        <w:t>tal de Educación Guatemala Oriente y Dirección Departamental de Educación Guatemala Occidente.</w:t>
      </w:r>
    </w:p>
    <w:p w:rsidR="004E755E" w:rsidRDefault="004E755E">
      <w:pPr>
        <w:pStyle w:val="Textoindependiente"/>
        <w:spacing w:before="4"/>
        <w:rPr>
          <w:sz w:val="28"/>
        </w:rPr>
      </w:pPr>
    </w:p>
    <w:p w:rsidR="004E755E" w:rsidRDefault="00124399">
      <w:pPr>
        <w:spacing w:line="578" w:lineRule="auto"/>
        <w:ind w:left="1301" w:right="7545"/>
        <w:rPr>
          <w:b/>
          <w:sz w:val="24"/>
        </w:rPr>
      </w:pPr>
      <w:r>
        <w:rPr>
          <w:b/>
          <w:sz w:val="24"/>
        </w:rPr>
        <w:t>OBJETIVOS GENERAL</w:t>
      </w:r>
    </w:p>
    <w:p w:rsidR="004E755E" w:rsidRDefault="00124399">
      <w:pPr>
        <w:pStyle w:val="Textoindependiente"/>
        <w:spacing w:line="278" w:lineRule="auto"/>
        <w:ind w:left="1301" w:right="103"/>
        <w:jc w:val="both"/>
      </w:pPr>
      <w:r>
        <w:t>Realizar primer seguimiento a las recomendaciones emitidas por la Contraloría General de Cuentas.</w:t>
      </w:r>
    </w:p>
    <w:p w:rsidR="004E755E" w:rsidRDefault="004E755E">
      <w:pPr>
        <w:pStyle w:val="Textoindependiente"/>
        <w:spacing w:before="7"/>
        <w:rPr>
          <w:sz w:val="26"/>
        </w:rPr>
      </w:pPr>
    </w:p>
    <w:p w:rsidR="004E755E" w:rsidRDefault="00124399">
      <w:pPr>
        <w:ind w:left="1301"/>
        <w:rPr>
          <w:b/>
          <w:sz w:val="24"/>
        </w:rPr>
      </w:pPr>
      <w:r>
        <w:rPr>
          <w:b/>
          <w:sz w:val="24"/>
        </w:rPr>
        <w:t>ESPECIFICO</w:t>
      </w:r>
    </w:p>
    <w:p w:rsidR="004E755E" w:rsidRDefault="004E755E">
      <w:pPr>
        <w:pStyle w:val="Textoindependiente"/>
        <w:spacing w:before="8"/>
        <w:rPr>
          <w:b/>
          <w:sz w:val="32"/>
        </w:rPr>
      </w:pPr>
    </w:p>
    <w:p w:rsidR="004E755E" w:rsidRDefault="00124399">
      <w:pPr>
        <w:pStyle w:val="Textoindependiente"/>
        <w:ind w:left="1301"/>
        <w:jc w:val="both"/>
      </w:pPr>
      <w:r>
        <w:t>Verificar si existen recomendac</w:t>
      </w:r>
      <w:r>
        <w:t>iones implementadas, en proceso e incumplidas.</w:t>
      </w:r>
    </w:p>
    <w:p w:rsidR="004E755E" w:rsidRDefault="004E755E">
      <w:pPr>
        <w:pStyle w:val="Textoindependiente"/>
        <w:spacing w:before="9"/>
        <w:rPr>
          <w:sz w:val="32"/>
        </w:rPr>
      </w:pPr>
    </w:p>
    <w:p w:rsidR="004E755E" w:rsidRDefault="00124399">
      <w:pPr>
        <w:pStyle w:val="Ttulo1"/>
      </w:pPr>
      <w:bookmarkStart w:id="2" w:name="_TOC_250002"/>
      <w:bookmarkEnd w:id="2"/>
      <w:r>
        <w:t>ALCANCE DE LA ACTIVIDAD</w:t>
      </w:r>
    </w:p>
    <w:p w:rsidR="004E755E" w:rsidRDefault="004E755E">
      <w:pPr>
        <w:pStyle w:val="Textoindependiente"/>
        <w:spacing w:before="10"/>
        <w:rPr>
          <w:b/>
          <w:sz w:val="33"/>
        </w:rPr>
      </w:pPr>
    </w:p>
    <w:p w:rsidR="004E755E" w:rsidRDefault="00124399">
      <w:pPr>
        <w:pStyle w:val="Textoindependiente"/>
        <w:spacing w:line="278" w:lineRule="auto"/>
        <w:ind w:left="1301" w:right="101"/>
        <w:jc w:val="both"/>
      </w:pPr>
      <w:r>
        <w:t>Se efectuó primer seguimiento a dos recomendaciones emitidas por la Contraloría General de Cuentas, en el informe de auditoría de cumplimiento con seguridad limitada, en relación a la</w:t>
      </w:r>
      <w:r>
        <w:t xml:space="preserve"> evaluación y verificación de los recursos de apelación interpuestos, en contra de los Acuerdos Ministeriales números DIREH-1543-2018, DIREH-3391-2018 y de las Resoluciones Administrativas números 88-2018, 0110-2018, 142-2018 y otros documentos y aspectos </w:t>
      </w:r>
      <w:r>
        <w:t>evaluados, por el período del 11 de enero de 2010 al 27 de febrero de 2019, a la Dirección Departamental de Educación Guatemala Oriente y Dirección Departamental de Educación Guatemala Occidente ambas del Ministerio de Educación; correspondiendo una recome</w:t>
      </w:r>
      <w:r>
        <w:t>ndación a cada dirección departamental de educación.</w:t>
      </w:r>
    </w:p>
    <w:p w:rsidR="004E755E" w:rsidRDefault="004E755E">
      <w:pPr>
        <w:spacing w:line="278" w:lineRule="auto"/>
        <w:jc w:val="both"/>
        <w:sectPr w:rsidR="004E755E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4E755E" w:rsidRDefault="00124399">
      <w:pPr>
        <w:pStyle w:val="Ttulo1"/>
        <w:spacing w:before="82"/>
      </w:pPr>
      <w:bookmarkStart w:id="3" w:name="_TOC_250001"/>
      <w:bookmarkEnd w:id="3"/>
      <w:r>
        <w:lastRenderedPageBreak/>
        <w:t>RESULTADOS DE LA ACTIVIDAD</w:t>
      </w:r>
    </w:p>
    <w:p w:rsidR="004E755E" w:rsidRDefault="004E755E">
      <w:pPr>
        <w:pStyle w:val="Textoindependiente"/>
        <w:spacing w:before="10"/>
        <w:rPr>
          <w:b/>
          <w:sz w:val="33"/>
        </w:rPr>
      </w:pPr>
    </w:p>
    <w:p w:rsidR="004E755E" w:rsidRDefault="00124399">
      <w:pPr>
        <w:pStyle w:val="Textoindependiente"/>
        <w:ind w:left="1301"/>
        <w:jc w:val="both"/>
      </w:pPr>
      <w:r>
        <w:t>Los resultados del trabajo se resumen a continuación:</w:t>
      </w:r>
    </w:p>
    <w:p w:rsidR="004E755E" w:rsidRDefault="004E755E">
      <w:pPr>
        <w:pStyle w:val="Textoindependiente"/>
        <w:spacing w:before="7"/>
        <w:rPr>
          <w:sz w:val="31"/>
        </w:rPr>
      </w:pPr>
    </w:p>
    <w:p w:rsidR="004E755E" w:rsidRDefault="00124399">
      <w:pPr>
        <w:ind w:left="1301"/>
        <w:rPr>
          <w:b/>
          <w:sz w:val="24"/>
        </w:rPr>
      </w:pPr>
      <w:r>
        <w:rPr>
          <w:b/>
          <w:sz w:val="24"/>
        </w:rPr>
        <w:t>RECOMENDACIONES EN PROCESO</w:t>
      </w:r>
    </w:p>
    <w:p w:rsidR="004E755E" w:rsidRDefault="004E755E">
      <w:pPr>
        <w:pStyle w:val="Textoindependiente"/>
        <w:spacing w:before="8"/>
        <w:rPr>
          <w:b/>
          <w:sz w:val="32"/>
        </w:rPr>
      </w:pPr>
    </w:p>
    <w:p w:rsidR="004E755E" w:rsidRDefault="00124399">
      <w:pPr>
        <w:pStyle w:val="Textoindependiente"/>
        <w:spacing w:line="278" w:lineRule="auto"/>
        <w:ind w:left="1301" w:right="99"/>
        <w:jc w:val="both"/>
      </w:pPr>
      <w:r>
        <w:t>De conformidad con el formulario SR1 “Implementación de Recomendaciones” y la evaluación realizada a los argumentos y documentos presentados, se estableció que las recomendaciones de los hallazgos No.1 “Incumplimiento a procedimientos legales” que correspo</w:t>
      </w:r>
      <w:r>
        <w:t xml:space="preserve">nde a la Dirección Departamental de Educación Guatemala Oriente y No. 2 “Incumplimiento de la normativa” que corresponde a la Dirección Departamental de Educación Guatemala Occidente, </w:t>
      </w:r>
      <w:r>
        <w:rPr>
          <w:b/>
        </w:rPr>
        <w:t>se encuentran en proceso</w:t>
      </w:r>
      <w:r>
        <w:t>, en virtud que, existe evidencia de haberse gir</w:t>
      </w:r>
      <w:r>
        <w:t>ado instrucciones a nivel de Despacho Ministerial y Dirección Departamental, para el debido cumplimiento de las recomendaciones; sin embargo, no se presentó documentos que evidencien que se girarón instrucciones específicas a los responsables y de las acci</w:t>
      </w:r>
      <w:r>
        <w:t>ones tomadas, de acuerdo con las recomendaciones formuladas.</w:t>
      </w:r>
    </w:p>
    <w:p w:rsidR="004E755E" w:rsidRDefault="004E755E">
      <w:pPr>
        <w:pStyle w:val="Textoindependiente"/>
        <w:spacing w:before="4"/>
        <w:rPr>
          <w:sz w:val="28"/>
        </w:rPr>
      </w:pPr>
    </w:p>
    <w:p w:rsidR="004E755E" w:rsidRDefault="00124399">
      <w:pPr>
        <w:pStyle w:val="Textoindependiente"/>
        <w:spacing w:line="278" w:lineRule="auto"/>
        <w:ind w:left="1301" w:right="103"/>
        <w:jc w:val="both"/>
      </w:pPr>
      <w:r>
        <w:t>El resultado que las recomendaciones estén en proceso, propicia que se mantenga firme la acción correctiva y que exista atraso en el proceso administrativo, así mismo, riesgo de sanción económic</w:t>
      </w:r>
      <w:r>
        <w:t>a por incumplimiento de recomendaciones, por parte del ente fiscalizador estatal.</w:t>
      </w:r>
    </w:p>
    <w:p w:rsidR="004E755E" w:rsidRDefault="004E755E">
      <w:pPr>
        <w:pStyle w:val="Textoindependiente"/>
        <w:spacing w:before="7"/>
        <w:rPr>
          <w:sz w:val="27"/>
        </w:rPr>
      </w:pPr>
    </w:p>
    <w:p w:rsidR="004E755E" w:rsidRDefault="00124399">
      <w:pPr>
        <w:ind w:left="1301"/>
        <w:rPr>
          <w:b/>
          <w:sz w:val="24"/>
        </w:rPr>
      </w:pPr>
      <w:r>
        <w:rPr>
          <w:b/>
          <w:sz w:val="24"/>
        </w:rPr>
        <w:t>COMPROMISO ADQUIRIDO POR LOS RESPONSABLES</w:t>
      </w:r>
    </w:p>
    <w:p w:rsidR="004E755E" w:rsidRDefault="004E755E">
      <w:pPr>
        <w:pStyle w:val="Textoindependiente"/>
        <w:spacing w:before="8"/>
        <w:rPr>
          <w:b/>
          <w:sz w:val="32"/>
        </w:rPr>
      </w:pPr>
    </w:p>
    <w:p w:rsidR="004E755E" w:rsidRDefault="00124399">
      <w:pPr>
        <w:pStyle w:val="Textoindependiente"/>
        <w:spacing w:line="278" w:lineRule="auto"/>
        <w:ind w:left="1301" w:right="99"/>
        <w:jc w:val="both"/>
      </w:pPr>
      <w:r>
        <w:t>De conformidad con el Acta No. DIDAI-08-2021, de fecha 3 de febrero de 2021, del libro de actas autorizado por la Contraloría Gene</w:t>
      </w:r>
      <w:r>
        <w:t>ral de Cuentas, con Registro No. L2 48636, las siguientes personas: Director Departamental de Educación Guatemala Oriente y Director Departamental de Educación Guatemala Occidente, manifestaron que se comprometen a presentar a la Dirección de Auditoría Int</w:t>
      </w:r>
      <w:r>
        <w:t>erna, un informe del avance de las recomendaciones que quedaron en proceso, en un término máximo de dos</w:t>
      </w:r>
      <w:r>
        <w:rPr>
          <w:spacing w:val="-5"/>
        </w:rPr>
        <w:t xml:space="preserve"> </w:t>
      </w:r>
      <w:r>
        <w:t>meses.</w:t>
      </w: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spacing w:before="4"/>
        <w:rPr>
          <w:sz w:val="13"/>
        </w:rPr>
      </w:pPr>
    </w:p>
    <w:p w:rsidR="004E755E" w:rsidRDefault="001851A5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83055" cy="9525"/>
                <wp:effectExtent l="3810" t="635" r="3810" b="0"/>
                <wp:docPr id="2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055" cy="9525"/>
                          <a:chOff x="0" y="0"/>
                          <a:chExt cx="2493" cy="15"/>
                        </a:xfrm>
                      </wpg:grpSpPr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93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0E9E9" id="Group 8" o:spid="_x0000_s1026" style="width:124.65pt;height:.75pt;mso-position-horizontal-relative:char;mso-position-vertical-relative:line" coordsize="24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">
                <v:rect id="Rectangle 9" o:spid="_x0000_s1027" style="position:absolute;width:2493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124399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0" t="635" r="0" b="0"/>
                <wp:docPr id="2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6461DD" id="Group 6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">
                <v:rect id="Rectangle 7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4E755E" w:rsidRDefault="004E755E">
      <w:pPr>
        <w:spacing w:line="20" w:lineRule="exact"/>
        <w:rPr>
          <w:sz w:val="2"/>
        </w:rPr>
        <w:sectPr w:rsidR="004E755E">
          <w:pgSz w:w="12240" w:h="15840"/>
          <w:pgMar w:top="1060" w:right="1600" w:bottom="780" w:left="400" w:header="617" w:footer="596" w:gutter="0"/>
          <w:cols w:space="720"/>
        </w:sectPr>
      </w:pPr>
    </w:p>
    <w:p w:rsidR="004E755E" w:rsidRDefault="00124399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JOSE ALEJANDRO DAVILA ALVAREZ</w:t>
      </w:r>
    </w:p>
    <w:p w:rsidR="004E755E" w:rsidRDefault="00124399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4E755E" w:rsidRDefault="00124399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MILDRED LORENA FUENTES DE LEON</w:t>
      </w:r>
    </w:p>
    <w:p w:rsidR="004E755E" w:rsidRDefault="00124399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4E755E" w:rsidRDefault="004E755E">
      <w:pPr>
        <w:rPr>
          <w:sz w:val="14"/>
        </w:rPr>
        <w:sectPr w:rsidR="004E755E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49" w:space="455"/>
            <w:col w:w="5836"/>
          </w:cols>
        </w:sect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rPr>
          <w:sz w:val="20"/>
        </w:rPr>
      </w:pPr>
    </w:p>
    <w:p w:rsidR="004E755E" w:rsidRDefault="004E755E">
      <w:pPr>
        <w:pStyle w:val="Textoindependiente"/>
        <w:spacing w:before="6"/>
        <w:rPr>
          <w:sz w:val="14"/>
        </w:rPr>
      </w:pPr>
    </w:p>
    <w:p w:rsidR="004E755E" w:rsidRDefault="001851A5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1270"/>
                <wp:docPr id="1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2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C78AB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k38IA&#10;AADbAAAADwAAAGRycy9kb3ducmV2LnhtbERPy4rCMBTdD/gP4QruxtTiDFqNooIwmwFfC91dm2tb&#10;bG5qktHOfL1ZDLg8nPd03ppa3Mn5yrKCQT8BQZxbXXGh4LBfv49A+ICssbZMCn7Jw3zWeZtipu2D&#10;t3TfhULEEPYZKihDaDIpfV6SQd+3DXHkLtYZDBG6QmqHjxhuapkmyac0WHFsKLGhVUn5dfdjFCzH&#10;o+VtM+Tvv+35RKfj+fqRukSpXrddTEAEasNL/O/+0grSuD5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+TfwgAAANsAAAAPAAAAAAAAAAAAAAAAAJgCAABkcnMvZG93&#10;bnJldi54bWxQSwUGAAAAAAQABAD1AAAAhwMAAAAA&#10;" fillcolor="black" stroked="f"/>
                <w10:anchorlock/>
              </v:group>
            </w:pict>
          </mc:Fallback>
        </mc:AlternateContent>
      </w:r>
      <w:r w:rsidR="00124399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1270"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4B1B9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YGxQ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4E755E" w:rsidRDefault="004E755E">
      <w:pPr>
        <w:spacing w:line="20" w:lineRule="exact"/>
        <w:rPr>
          <w:sz w:val="2"/>
        </w:rPr>
        <w:sectPr w:rsidR="004E755E">
          <w:pgSz w:w="12240" w:h="15840"/>
          <w:pgMar w:top="1060" w:right="1600" w:bottom="780" w:left="400" w:header="617" w:footer="596" w:gutter="0"/>
          <w:cols w:space="720"/>
        </w:sectPr>
      </w:pPr>
    </w:p>
    <w:p w:rsidR="004E755E" w:rsidRDefault="00124399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4E755E" w:rsidRDefault="00124399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4E755E" w:rsidRDefault="00124399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4E755E" w:rsidRDefault="00124399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4E755E" w:rsidRDefault="004E755E">
      <w:pPr>
        <w:rPr>
          <w:sz w:val="14"/>
        </w:rPr>
        <w:sectPr w:rsidR="004E755E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4E755E" w:rsidRDefault="00124399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4E755E" w:rsidRDefault="004E755E">
      <w:pPr>
        <w:pStyle w:val="Textoindependiente"/>
        <w:rPr>
          <w:b/>
          <w:sz w:val="29"/>
        </w:rPr>
      </w:pPr>
    </w:p>
    <w:p w:rsidR="004E755E" w:rsidRDefault="00124399">
      <w:pPr>
        <w:spacing w:before="95"/>
        <w:ind w:left="2900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1129755</wp:posOffset>
            </wp:positionH>
            <wp:positionV relativeFrom="paragraph">
              <wp:posOffset>226998</wp:posOffset>
            </wp:positionV>
            <wp:extent cx="5101809" cy="728662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809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Acta</w:t>
      </w:r>
    </w:p>
    <w:p w:rsidR="004E755E" w:rsidRDefault="004E755E">
      <w:pPr>
        <w:rPr>
          <w:sz w:val="16"/>
        </w:rPr>
        <w:sectPr w:rsidR="004E755E">
          <w:pgSz w:w="12240" w:h="15840"/>
          <w:pgMar w:top="1060" w:right="1600" w:bottom="780" w:left="400" w:header="617" w:footer="596" w:gutter="0"/>
          <w:cols w:space="720"/>
        </w:sectPr>
      </w:pPr>
    </w:p>
    <w:p w:rsidR="004E755E" w:rsidRDefault="00124399">
      <w:pPr>
        <w:spacing w:before="120"/>
        <w:ind w:left="2900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1129755</wp:posOffset>
            </wp:positionH>
            <wp:positionV relativeFrom="paragraph">
              <wp:posOffset>243000</wp:posOffset>
            </wp:positionV>
            <wp:extent cx="5101809" cy="7286625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809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Acta</w:t>
      </w:r>
    </w:p>
    <w:p w:rsidR="004E755E" w:rsidRDefault="004E755E">
      <w:pPr>
        <w:rPr>
          <w:sz w:val="16"/>
        </w:rPr>
        <w:sectPr w:rsidR="004E755E">
          <w:pgSz w:w="12240" w:h="15840"/>
          <w:pgMar w:top="1060" w:right="1600" w:bottom="780" w:left="400" w:header="617" w:footer="596" w:gutter="0"/>
          <w:cols w:space="720"/>
        </w:sectPr>
      </w:pPr>
    </w:p>
    <w:p w:rsidR="004E755E" w:rsidRDefault="00124399">
      <w:pPr>
        <w:spacing w:before="120"/>
        <w:ind w:left="1882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243000</wp:posOffset>
            </wp:positionV>
            <wp:extent cx="5381512" cy="7229475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Formulario SR-1</w:t>
      </w:r>
    </w:p>
    <w:p w:rsidR="004E755E" w:rsidRDefault="004E755E">
      <w:pPr>
        <w:rPr>
          <w:sz w:val="16"/>
        </w:rPr>
        <w:sectPr w:rsidR="004E755E">
          <w:pgSz w:w="12240" w:h="15840"/>
          <w:pgMar w:top="1060" w:right="1600" w:bottom="780" w:left="400" w:header="617" w:footer="596" w:gutter="0"/>
          <w:cols w:space="720"/>
        </w:sectPr>
      </w:pPr>
    </w:p>
    <w:p w:rsidR="004E755E" w:rsidRDefault="00124399">
      <w:pPr>
        <w:spacing w:before="120"/>
        <w:ind w:left="1882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243000</wp:posOffset>
            </wp:positionV>
            <wp:extent cx="5381512" cy="7229475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Formulario SR-1</w:t>
      </w:r>
    </w:p>
    <w:p w:rsidR="004E755E" w:rsidRDefault="004E755E">
      <w:pPr>
        <w:rPr>
          <w:sz w:val="16"/>
        </w:rPr>
        <w:sectPr w:rsidR="004E755E">
          <w:pgSz w:w="12240" w:h="15840"/>
          <w:pgMar w:top="1060" w:right="1600" w:bottom="780" w:left="400" w:header="617" w:footer="596" w:gutter="0"/>
          <w:cols w:space="720"/>
        </w:sectPr>
      </w:pPr>
    </w:p>
    <w:p w:rsidR="004E755E" w:rsidRDefault="00124399">
      <w:pPr>
        <w:spacing w:before="120"/>
        <w:ind w:left="1882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260780</wp:posOffset>
            </wp:positionV>
            <wp:extent cx="5383648" cy="7211949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648" cy="721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Formulario SR-1</w:t>
      </w:r>
    </w:p>
    <w:p w:rsidR="004E755E" w:rsidRDefault="004E755E">
      <w:pPr>
        <w:rPr>
          <w:sz w:val="16"/>
        </w:rPr>
        <w:sectPr w:rsidR="004E755E">
          <w:pgSz w:w="12240" w:h="15840"/>
          <w:pgMar w:top="1060" w:right="1600" w:bottom="780" w:left="400" w:header="617" w:footer="596" w:gutter="0"/>
          <w:cols w:space="720"/>
        </w:sectPr>
      </w:pPr>
    </w:p>
    <w:p w:rsidR="004E755E" w:rsidRDefault="00124399">
      <w:pPr>
        <w:spacing w:before="120"/>
        <w:ind w:left="1882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1126041</wp:posOffset>
            </wp:positionH>
            <wp:positionV relativeFrom="paragraph">
              <wp:posOffset>276338</wp:posOffset>
            </wp:positionV>
            <wp:extent cx="5381512" cy="7196613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2" cy="719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Formulario SR-1</w:t>
      </w:r>
    </w:p>
    <w:sectPr w:rsidR="004E755E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399" w:rsidRDefault="00124399">
      <w:r>
        <w:separator/>
      </w:r>
    </w:p>
  </w:endnote>
  <w:endnote w:type="continuationSeparator" w:id="0">
    <w:p w:rsidR="00124399" w:rsidRDefault="00124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55E" w:rsidRDefault="001851A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4720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780027" id="Group 3" o:spid="_x0000_s1026" style="position:absolute;margin-left:25pt;margin-top:748.2pt;width:502pt;height:28.8pt;z-index:-15861760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AxT0Qk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nMrPFAAAA2wAAAA8AAABkcnMvZG93bnJldi54bWxEj0FLw0AQhe9C/8Mygje70YJI7LaU0loP&#10;IjRWsLchO01Cs7MhO03jv3cOgrcZ3pv3vpkvx9CagfrURHbwMM3AEJfRN1w5OHxu75/BJEH22EYm&#10;Bz+UYLmY3Mwx9/HKexoKqYyGcMrRQS3S5damsqaAaRo7YtVOsQ8ouvaV9T1eNTy09jHLnmzAhrWh&#10;xo7WNZXn4hIc7C+bYv3xdR6O76+zKKvmsJPvjXN3t+PqBYzQKP/mv+s3r/hKr7/oAHb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pzKz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5232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755E" w:rsidRDefault="0012439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4E755E" w:rsidRDefault="0012439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5744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755E" w:rsidRDefault="0012439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851A5">
                            <w:rPr>
                              <w:noProof/>
                              <w:color w:val="666666"/>
                              <w:sz w:val="1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4E755E" w:rsidRDefault="0012439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851A5">
                      <w:rPr>
                        <w:noProof/>
                        <w:color w:val="666666"/>
                        <w:sz w:val="1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399" w:rsidRDefault="00124399">
      <w:r>
        <w:separator/>
      </w:r>
    </w:p>
  </w:footnote>
  <w:footnote w:type="continuationSeparator" w:id="0">
    <w:p w:rsidR="00124399" w:rsidRDefault="001243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55E" w:rsidRDefault="001851A5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184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EE1BE5" id="Freeform 8" o:spid="_x0000_s1026" style="position:absolute;margin-left:85.05pt;margin-top:40.1pt;width:442pt;height:.75pt;z-index:-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kb9Jik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69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755E" w:rsidRDefault="0012439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4E755E" w:rsidRDefault="0012439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4208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755E" w:rsidRDefault="00124399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4E755E" w:rsidRDefault="00124399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55E"/>
    <w:rsid w:val="00124399"/>
    <w:rsid w:val="001851A5"/>
    <w:rsid w:val="004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FC3583E-5C3E-46E4-B636-912A60215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710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2021-03-01T14:50:00Z</dcterms:created>
  <dcterms:modified xsi:type="dcterms:W3CDTF">2021-03-01T14:50:00Z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2021-03-01T00:00:00Z</vt:filetime>
  </property>
</Properties>
</file>