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FFAA" w14:textId="77777777" w:rsidR="00CA6FCF" w:rsidRPr="00FA07CB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 w:rsidRPr="00FA07CB">
        <w:rPr>
          <w:b/>
          <w:sz w:val="24"/>
        </w:rPr>
        <w:t xml:space="preserve">MINISTERIO DE EDUCACIÓN AUDITORIA INTERNA </w:t>
      </w:r>
    </w:p>
    <w:p w14:paraId="661CFC84" w14:textId="0ED4A2EB" w:rsidR="00A255F0" w:rsidRPr="00FA07CB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A07CB">
        <w:rPr>
          <w:b/>
          <w:sz w:val="24"/>
        </w:rPr>
        <w:t xml:space="preserve">Informe </w:t>
      </w:r>
      <w:r w:rsidR="00A255F0" w:rsidRPr="00FA07CB">
        <w:rPr>
          <w:b/>
          <w:sz w:val="24"/>
        </w:rPr>
        <w:t>O</w:t>
      </w:r>
      <w:r w:rsidRPr="00FA07CB">
        <w:rPr>
          <w:b/>
          <w:sz w:val="24"/>
        </w:rPr>
        <w:t>-</w:t>
      </w:r>
      <w:r w:rsidR="00A255F0" w:rsidRPr="00FA07CB">
        <w:rPr>
          <w:b/>
          <w:sz w:val="24"/>
        </w:rPr>
        <w:t>DIDAI/SUB-</w:t>
      </w:r>
      <w:r w:rsidR="0008688D" w:rsidRPr="00FA07CB">
        <w:rPr>
          <w:b/>
          <w:sz w:val="24"/>
        </w:rPr>
        <w:t>0</w:t>
      </w:r>
      <w:r w:rsidR="002C0611">
        <w:rPr>
          <w:b/>
          <w:sz w:val="24"/>
        </w:rPr>
        <w:t>73</w:t>
      </w:r>
      <w:r w:rsidR="00A255F0" w:rsidRPr="00FA07CB">
        <w:rPr>
          <w:b/>
          <w:sz w:val="24"/>
        </w:rPr>
        <w:t>-202</w:t>
      </w:r>
      <w:r w:rsidR="0008688D" w:rsidRPr="00FA07CB">
        <w:rPr>
          <w:b/>
          <w:sz w:val="24"/>
        </w:rPr>
        <w:t>3</w:t>
      </w:r>
      <w:r w:rsidR="005E2A07">
        <w:rPr>
          <w:b/>
          <w:sz w:val="24"/>
        </w:rPr>
        <w:t>-</w:t>
      </w:r>
      <w:r w:rsidR="009E23D2">
        <w:rPr>
          <w:b/>
          <w:sz w:val="24"/>
        </w:rPr>
        <w:t>2</w:t>
      </w:r>
    </w:p>
    <w:p w14:paraId="01103331" w14:textId="3FE05DF1" w:rsidR="00177A94" w:rsidRPr="00FA07CB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A07CB">
        <w:rPr>
          <w:b/>
          <w:sz w:val="24"/>
        </w:rPr>
        <w:t xml:space="preserve">SIAD </w:t>
      </w:r>
      <w:r w:rsidR="00F04B65">
        <w:rPr>
          <w:b/>
          <w:sz w:val="24"/>
        </w:rPr>
        <w:t>61</w:t>
      </w:r>
      <w:r w:rsidR="009E23D2">
        <w:rPr>
          <w:b/>
          <w:sz w:val="24"/>
        </w:rPr>
        <w:t>7942</w:t>
      </w:r>
    </w:p>
    <w:p w14:paraId="65888D1B" w14:textId="77777777" w:rsidR="00CA6FCF" w:rsidRPr="00FA07CB" w:rsidRDefault="00CA6FCF">
      <w:pPr>
        <w:pStyle w:val="Textoindependiente"/>
        <w:rPr>
          <w:b/>
          <w:sz w:val="26"/>
        </w:rPr>
      </w:pPr>
    </w:p>
    <w:p w14:paraId="429A2864" w14:textId="77777777" w:rsidR="00CA6FCF" w:rsidRPr="00FA07CB" w:rsidRDefault="00CA6FCF">
      <w:pPr>
        <w:pStyle w:val="Textoindependiente"/>
        <w:rPr>
          <w:b/>
          <w:sz w:val="26"/>
        </w:rPr>
      </w:pPr>
    </w:p>
    <w:p w14:paraId="2F0C52A1" w14:textId="77777777" w:rsidR="00CA6FCF" w:rsidRPr="00FA07CB" w:rsidRDefault="00CA6FCF">
      <w:pPr>
        <w:pStyle w:val="Textoindependiente"/>
        <w:rPr>
          <w:b/>
          <w:sz w:val="26"/>
        </w:rPr>
      </w:pPr>
    </w:p>
    <w:p w14:paraId="06CABD37" w14:textId="77777777" w:rsidR="00CA6FCF" w:rsidRPr="00FA07CB" w:rsidRDefault="00CA6FCF">
      <w:pPr>
        <w:pStyle w:val="Textoindependiente"/>
        <w:rPr>
          <w:b/>
          <w:sz w:val="26"/>
        </w:rPr>
      </w:pPr>
    </w:p>
    <w:p w14:paraId="2AC9887A" w14:textId="77777777" w:rsidR="00CA6FCF" w:rsidRPr="00FA07CB" w:rsidRDefault="00CA6FCF">
      <w:pPr>
        <w:pStyle w:val="Textoindependiente"/>
        <w:rPr>
          <w:b/>
          <w:sz w:val="26"/>
        </w:rPr>
      </w:pPr>
    </w:p>
    <w:p w14:paraId="10856B38" w14:textId="77777777" w:rsidR="00CA6FCF" w:rsidRPr="00FA07CB" w:rsidRDefault="00CA6FCF">
      <w:pPr>
        <w:pStyle w:val="Textoindependiente"/>
        <w:rPr>
          <w:b/>
          <w:sz w:val="26"/>
        </w:rPr>
      </w:pPr>
    </w:p>
    <w:p w14:paraId="696EEDFA" w14:textId="77777777" w:rsidR="00CA6FCF" w:rsidRPr="00FA07CB" w:rsidRDefault="00CA6FCF">
      <w:pPr>
        <w:pStyle w:val="Textoindependiente"/>
        <w:rPr>
          <w:b/>
          <w:sz w:val="26"/>
        </w:rPr>
      </w:pPr>
    </w:p>
    <w:p w14:paraId="5FAC7738" w14:textId="77777777" w:rsidR="00CA6FCF" w:rsidRPr="00FA07CB" w:rsidRDefault="00CA6FCF">
      <w:pPr>
        <w:pStyle w:val="Textoindependiente"/>
        <w:rPr>
          <w:b/>
          <w:sz w:val="26"/>
        </w:rPr>
      </w:pPr>
    </w:p>
    <w:p w14:paraId="766692A8" w14:textId="77777777" w:rsidR="00CA6FCF" w:rsidRPr="00FA07CB" w:rsidRDefault="00CA6FCF">
      <w:pPr>
        <w:pStyle w:val="Textoindependiente"/>
        <w:rPr>
          <w:b/>
          <w:sz w:val="26"/>
        </w:rPr>
      </w:pPr>
    </w:p>
    <w:p w14:paraId="581525C6" w14:textId="77777777" w:rsidR="00CA6FCF" w:rsidRPr="00FA07CB" w:rsidRDefault="00CA6FCF">
      <w:pPr>
        <w:pStyle w:val="Textoindependiente"/>
        <w:rPr>
          <w:b/>
          <w:sz w:val="26"/>
        </w:rPr>
      </w:pPr>
    </w:p>
    <w:p w14:paraId="3E5708C0" w14:textId="77777777" w:rsidR="00CA6FCF" w:rsidRPr="00FA07CB" w:rsidRDefault="00CA6FCF">
      <w:pPr>
        <w:pStyle w:val="Textoindependiente"/>
        <w:rPr>
          <w:b/>
          <w:sz w:val="26"/>
        </w:rPr>
      </w:pPr>
    </w:p>
    <w:p w14:paraId="2BF79634" w14:textId="77777777" w:rsidR="00CA6FCF" w:rsidRPr="00FA07CB" w:rsidRDefault="00CA6FCF">
      <w:pPr>
        <w:pStyle w:val="Textoindependiente"/>
        <w:rPr>
          <w:b/>
          <w:sz w:val="26"/>
        </w:rPr>
      </w:pPr>
    </w:p>
    <w:p w14:paraId="544A044F" w14:textId="77777777" w:rsidR="00CA6FCF" w:rsidRPr="00FA07CB" w:rsidRDefault="00CA6FCF">
      <w:pPr>
        <w:pStyle w:val="Textoindependiente"/>
        <w:rPr>
          <w:b/>
          <w:sz w:val="26"/>
        </w:rPr>
      </w:pPr>
    </w:p>
    <w:p w14:paraId="3694261D" w14:textId="77777777" w:rsidR="00CA6FCF" w:rsidRPr="00FA07CB" w:rsidRDefault="00CA6FCF">
      <w:pPr>
        <w:pStyle w:val="Textoindependiente"/>
        <w:rPr>
          <w:b/>
          <w:sz w:val="26"/>
        </w:rPr>
      </w:pPr>
    </w:p>
    <w:p w14:paraId="51BC7AAE" w14:textId="2525F1A7" w:rsidR="00F04B65" w:rsidRDefault="000779CC">
      <w:pPr>
        <w:spacing w:before="3" w:line="290" w:lineRule="auto"/>
        <w:ind w:left="2353" w:right="1158" w:firstLine="1"/>
        <w:jc w:val="center"/>
        <w:rPr>
          <w:b/>
          <w:sz w:val="24"/>
        </w:rPr>
      </w:pPr>
      <w:r w:rsidRPr="00FA07CB">
        <w:rPr>
          <w:b/>
          <w:sz w:val="24"/>
        </w:rPr>
        <w:t xml:space="preserve">Consejo o consultoría de </w:t>
      </w:r>
      <w:r w:rsidR="001F0D01">
        <w:rPr>
          <w:b/>
          <w:sz w:val="24"/>
        </w:rPr>
        <w:t>primer seguimiento</w:t>
      </w:r>
      <w:r w:rsidR="00956F3C" w:rsidRPr="00FA07CB">
        <w:rPr>
          <w:b/>
          <w:sz w:val="24"/>
        </w:rPr>
        <w:t xml:space="preserve"> a </w:t>
      </w:r>
      <w:r w:rsidR="00F04B65">
        <w:rPr>
          <w:b/>
          <w:sz w:val="24"/>
        </w:rPr>
        <w:t xml:space="preserve">las recomendaciones emitidas por la Dirección de Auditoría Interna en el </w:t>
      </w:r>
      <w:r w:rsidR="00FA03D7">
        <w:rPr>
          <w:b/>
          <w:sz w:val="24"/>
        </w:rPr>
        <w:t>i</w:t>
      </w:r>
      <w:r w:rsidR="00F04B65">
        <w:rPr>
          <w:b/>
          <w:sz w:val="24"/>
        </w:rPr>
        <w:t xml:space="preserve">nforme </w:t>
      </w:r>
      <w:r w:rsidR="009E23D2">
        <w:rPr>
          <w:b/>
          <w:sz w:val="24"/>
        </w:rPr>
        <w:t>CAI: 0006</w:t>
      </w:r>
      <w:r w:rsidR="00F04B65">
        <w:rPr>
          <w:b/>
          <w:sz w:val="24"/>
        </w:rPr>
        <w:t>, respecto a</w:t>
      </w:r>
      <w:r w:rsidR="009E23D2">
        <w:rPr>
          <w:b/>
          <w:sz w:val="24"/>
        </w:rPr>
        <w:t xml:space="preserve"> la auditoría de cumplimiento </w:t>
      </w:r>
      <w:r w:rsidR="0097025D">
        <w:rPr>
          <w:b/>
          <w:sz w:val="24"/>
        </w:rPr>
        <w:t>en el área de Inventarios</w:t>
      </w:r>
      <w:r w:rsidR="008A0EAE">
        <w:rPr>
          <w:b/>
          <w:sz w:val="24"/>
        </w:rPr>
        <w:t xml:space="preserve">, por el período comprendido del 01 de enero al 31 de diciembre de 2022 en la Dirección </w:t>
      </w:r>
      <w:r w:rsidR="0097025D">
        <w:rPr>
          <w:b/>
          <w:sz w:val="24"/>
        </w:rPr>
        <w:t>Departamental de Educación de Quetzaltenango</w:t>
      </w:r>
    </w:p>
    <w:p w14:paraId="7E9E56B3" w14:textId="77777777" w:rsidR="00CA6FCF" w:rsidRPr="00FA07CB" w:rsidRDefault="00CA6FCF">
      <w:pPr>
        <w:pStyle w:val="Textoindependiente"/>
        <w:rPr>
          <w:b/>
          <w:sz w:val="20"/>
        </w:rPr>
      </w:pPr>
    </w:p>
    <w:p w14:paraId="1B7113DB" w14:textId="77777777" w:rsidR="00CA6FCF" w:rsidRPr="00FA07CB" w:rsidRDefault="00CA6FCF">
      <w:pPr>
        <w:pStyle w:val="Textoindependiente"/>
        <w:rPr>
          <w:b/>
          <w:sz w:val="20"/>
        </w:rPr>
      </w:pPr>
    </w:p>
    <w:p w14:paraId="5C1371BA" w14:textId="77777777" w:rsidR="00CA6FCF" w:rsidRPr="00FA07CB" w:rsidRDefault="00CA6FCF">
      <w:pPr>
        <w:pStyle w:val="Textoindependiente"/>
        <w:rPr>
          <w:b/>
          <w:sz w:val="20"/>
        </w:rPr>
      </w:pPr>
    </w:p>
    <w:p w14:paraId="70FEDD1C" w14:textId="77777777" w:rsidR="00CA6FCF" w:rsidRPr="00FA07CB" w:rsidRDefault="00CA6FCF">
      <w:pPr>
        <w:pStyle w:val="Textoindependiente"/>
        <w:rPr>
          <w:b/>
          <w:sz w:val="20"/>
        </w:rPr>
      </w:pPr>
    </w:p>
    <w:p w14:paraId="7C7574A1" w14:textId="77777777" w:rsidR="00CA6FCF" w:rsidRPr="00FA07CB" w:rsidRDefault="00CA6FCF">
      <w:pPr>
        <w:pStyle w:val="Textoindependiente"/>
        <w:rPr>
          <w:b/>
          <w:sz w:val="20"/>
        </w:rPr>
      </w:pPr>
    </w:p>
    <w:p w14:paraId="41082F43" w14:textId="77777777" w:rsidR="00CA6FCF" w:rsidRPr="00FA07CB" w:rsidRDefault="00CA6FCF">
      <w:pPr>
        <w:pStyle w:val="Textoindependiente"/>
        <w:rPr>
          <w:b/>
          <w:sz w:val="20"/>
        </w:rPr>
      </w:pPr>
    </w:p>
    <w:p w14:paraId="7209F108" w14:textId="77777777" w:rsidR="00CA6FCF" w:rsidRPr="00FA07CB" w:rsidRDefault="00CA6FCF">
      <w:pPr>
        <w:pStyle w:val="Textoindependiente"/>
        <w:rPr>
          <w:b/>
          <w:sz w:val="20"/>
        </w:rPr>
      </w:pPr>
    </w:p>
    <w:p w14:paraId="39E8AAF5" w14:textId="77777777" w:rsidR="00CA6FCF" w:rsidRPr="00FA07CB" w:rsidRDefault="00CA6FCF">
      <w:pPr>
        <w:pStyle w:val="Textoindependiente"/>
        <w:rPr>
          <w:b/>
          <w:sz w:val="20"/>
        </w:rPr>
      </w:pPr>
    </w:p>
    <w:p w14:paraId="2DF34EE0" w14:textId="77777777" w:rsidR="00CA6FCF" w:rsidRPr="00FA07CB" w:rsidRDefault="00CA6FCF">
      <w:pPr>
        <w:pStyle w:val="Textoindependiente"/>
        <w:rPr>
          <w:b/>
          <w:sz w:val="20"/>
        </w:rPr>
      </w:pPr>
    </w:p>
    <w:p w14:paraId="6A25B7FF" w14:textId="77777777" w:rsidR="00CA6FCF" w:rsidRPr="00FA07CB" w:rsidRDefault="00CA6FCF">
      <w:pPr>
        <w:pStyle w:val="Textoindependiente"/>
        <w:rPr>
          <w:b/>
          <w:sz w:val="20"/>
        </w:rPr>
      </w:pPr>
    </w:p>
    <w:p w14:paraId="44109C8F" w14:textId="77777777" w:rsidR="00CA6FCF" w:rsidRPr="00FA07CB" w:rsidRDefault="00CA6FCF">
      <w:pPr>
        <w:pStyle w:val="Textoindependiente"/>
        <w:rPr>
          <w:b/>
          <w:sz w:val="20"/>
        </w:rPr>
      </w:pPr>
    </w:p>
    <w:p w14:paraId="4C52FB81" w14:textId="77777777" w:rsidR="00CA6FCF" w:rsidRPr="00FA07CB" w:rsidRDefault="00CA6FCF">
      <w:pPr>
        <w:pStyle w:val="Textoindependiente"/>
        <w:rPr>
          <w:b/>
          <w:sz w:val="20"/>
        </w:rPr>
      </w:pPr>
    </w:p>
    <w:p w14:paraId="268770BC" w14:textId="77777777" w:rsidR="00CA6FCF" w:rsidRPr="00FA07CB" w:rsidRDefault="00CA6FCF">
      <w:pPr>
        <w:pStyle w:val="Textoindependiente"/>
        <w:rPr>
          <w:b/>
          <w:sz w:val="20"/>
        </w:rPr>
      </w:pPr>
    </w:p>
    <w:p w14:paraId="34FCB337" w14:textId="77777777" w:rsidR="00CA6FCF" w:rsidRPr="00FA07CB" w:rsidRDefault="00CA6FCF">
      <w:pPr>
        <w:pStyle w:val="Textoindependiente"/>
        <w:rPr>
          <w:b/>
          <w:sz w:val="20"/>
        </w:rPr>
      </w:pPr>
    </w:p>
    <w:p w14:paraId="5D74136E" w14:textId="77777777" w:rsidR="00CA6FCF" w:rsidRPr="00FA07CB" w:rsidRDefault="00CA6FCF">
      <w:pPr>
        <w:pStyle w:val="Textoindependiente"/>
        <w:rPr>
          <w:b/>
          <w:sz w:val="20"/>
        </w:rPr>
      </w:pPr>
    </w:p>
    <w:p w14:paraId="491A439E" w14:textId="77777777" w:rsidR="00CA6FCF" w:rsidRPr="00FA07CB" w:rsidRDefault="00CA6FCF">
      <w:pPr>
        <w:pStyle w:val="Textoindependiente"/>
        <w:rPr>
          <w:b/>
          <w:sz w:val="20"/>
        </w:rPr>
      </w:pPr>
    </w:p>
    <w:p w14:paraId="0FA0EA61" w14:textId="77777777" w:rsidR="00CA6FCF" w:rsidRPr="00FA07CB" w:rsidRDefault="00CA6FCF">
      <w:pPr>
        <w:pStyle w:val="Textoindependiente"/>
        <w:rPr>
          <w:b/>
          <w:sz w:val="20"/>
        </w:rPr>
      </w:pPr>
    </w:p>
    <w:p w14:paraId="2B4C46E2" w14:textId="77777777" w:rsidR="00CA6FCF" w:rsidRPr="00FA07CB" w:rsidRDefault="00CA6FCF">
      <w:pPr>
        <w:pStyle w:val="Textoindependiente"/>
        <w:rPr>
          <w:b/>
          <w:sz w:val="20"/>
        </w:rPr>
      </w:pPr>
    </w:p>
    <w:p w14:paraId="2848160F" w14:textId="77777777" w:rsidR="00CA6FCF" w:rsidRPr="00FA07CB" w:rsidRDefault="00CA6FCF">
      <w:pPr>
        <w:pStyle w:val="Textoindependiente"/>
        <w:rPr>
          <w:b/>
          <w:sz w:val="20"/>
        </w:rPr>
      </w:pPr>
    </w:p>
    <w:p w14:paraId="7082FBA3" w14:textId="77777777" w:rsidR="00CA6FCF" w:rsidRPr="00FA07CB" w:rsidRDefault="00CA6FCF">
      <w:pPr>
        <w:pStyle w:val="Textoindependiente"/>
        <w:rPr>
          <w:b/>
          <w:sz w:val="20"/>
        </w:rPr>
      </w:pPr>
    </w:p>
    <w:p w14:paraId="6BFC9346" w14:textId="77777777" w:rsidR="00CA6FCF" w:rsidRPr="00FA07CB" w:rsidRDefault="00CA6FCF">
      <w:pPr>
        <w:pStyle w:val="Textoindependiente"/>
        <w:rPr>
          <w:b/>
          <w:sz w:val="20"/>
        </w:rPr>
      </w:pPr>
    </w:p>
    <w:p w14:paraId="186BF2B7" w14:textId="1698F0D5" w:rsidR="00CA6FCF" w:rsidRPr="00FA07CB" w:rsidRDefault="00345AA4">
      <w:pPr>
        <w:spacing w:before="92"/>
        <w:ind w:left="3801"/>
        <w:rPr>
          <w:b/>
          <w:sz w:val="24"/>
        </w:rPr>
      </w:pPr>
      <w:r w:rsidRPr="00FA07CB">
        <w:rPr>
          <w:b/>
          <w:sz w:val="24"/>
        </w:rPr>
        <w:t xml:space="preserve">GUATEMALA, </w:t>
      </w:r>
      <w:r w:rsidR="008A0EAE">
        <w:rPr>
          <w:b/>
          <w:sz w:val="24"/>
        </w:rPr>
        <w:t>JUNIO</w:t>
      </w:r>
      <w:r w:rsidR="00A255F0" w:rsidRPr="00FA07CB">
        <w:rPr>
          <w:b/>
          <w:sz w:val="24"/>
        </w:rPr>
        <w:t xml:space="preserve"> </w:t>
      </w:r>
      <w:r w:rsidRPr="00FA07CB">
        <w:rPr>
          <w:b/>
          <w:sz w:val="24"/>
        </w:rPr>
        <w:t>DE 202</w:t>
      </w:r>
      <w:r w:rsidR="0008688D" w:rsidRPr="00FA07CB">
        <w:rPr>
          <w:b/>
          <w:sz w:val="24"/>
        </w:rPr>
        <w:t>3</w:t>
      </w:r>
    </w:p>
    <w:p w14:paraId="004B2622" w14:textId="77777777" w:rsidR="00CA6FCF" w:rsidRPr="00FA07CB" w:rsidRDefault="00CA6FCF">
      <w:pPr>
        <w:rPr>
          <w:sz w:val="24"/>
        </w:rPr>
        <w:sectPr w:rsidR="00CA6FCF" w:rsidRPr="00FA07CB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5E029D0C" w14:textId="77777777" w:rsidR="00CA6FCF" w:rsidRPr="00FA07CB" w:rsidRDefault="00345AA4">
      <w:pPr>
        <w:spacing w:before="71"/>
        <w:ind w:left="4938" w:right="4447"/>
        <w:jc w:val="center"/>
        <w:rPr>
          <w:b/>
          <w:sz w:val="24"/>
        </w:rPr>
      </w:pPr>
      <w:r w:rsidRPr="00FA07CB"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254FC621" w14:textId="77777777" w:rsidR="00CA6FCF" w:rsidRPr="00FA07CB" w:rsidRDefault="001C3437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 w:rsidRPr="00FA07CB">
              <w:t>INTRODUCCION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  <w:p w14:paraId="0070B004" w14:textId="77777777" w:rsidR="00CA6FCF" w:rsidRPr="00FA07CB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 w:rsidRPr="00FA07CB">
            <w:t>OBJETIVOS</w:t>
          </w:r>
          <w:r w:rsidRPr="00FA07CB">
            <w:tab/>
          </w:r>
          <w:r w:rsidRPr="00FA07CB">
            <w:rPr>
              <w:b w:val="0"/>
              <w:position w:val="-3"/>
            </w:rPr>
            <w:t>1</w:t>
          </w:r>
        </w:p>
        <w:p w14:paraId="7E1D3CA0" w14:textId="77777777" w:rsidR="00CA6FCF" w:rsidRPr="00FA07CB" w:rsidRDefault="001C3437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 w:rsidRPr="00FA07CB">
              <w:t>ALCANCE DE</w:t>
            </w:r>
            <w:r w:rsidR="00345AA4" w:rsidRPr="00FA07CB">
              <w:rPr>
                <w:spacing w:val="-3"/>
              </w:rPr>
              <w:t xml:space="preserve"> </w:t>
            </w:r>
            <w:r w:rsidR="00345AA4" w:rsidRPr="00FA07CB">
              <w:t>LA</w:t>
            </w:r>
            <w:r w:rsidR="00345AA4" w:rsidRPr="00FA07CB">
              <w:rPr>
                <w:spacing w:val="-1"/>
              </w:rPr>
              <w:t xml:space="preserve"> </w:t>
            </w:r>
            <w:r w:rsidR="00345AA4" w:rsidRPr="00FA07CB">
              <w:t>ACTIVIDAD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  <w:p w14:paraId="533D7DB7" w14:textId="754853A8" w:rsidR="00CA6FCF" w:rsidRPr="00FA07CB" w:rsidRDefault="001C3437" w:rsidP="00956F3C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 w:rsidRPr="00FA07CB">
              <w:t>RESULTADOS DE</w:t>
            </w:r>
            <w:r w:rsidR="00345AA4" w:rsidRPr="00FA07CB">
              <w:rPr>
                <w:spacing w:val="-3"/>
              </w:rPr>
              <w:t xml:space="preserve"> </w:t>
            </w:r>
            <w:r w:rsidR="00345AA4" w:rsidRPr="00FA07CB">
              <w:t>LA</w:t>
            </w:r>
            <w:r w:rsidR="00345AA4" w:rsidRPr="00FA07CB">
              <w:rPr>
                <w:spacing w:val="-1"/>
              </w:rPr>
              <w:t xml:space="preserve"> </w:t>
            </w:r>
            <w:r w:rsidR="00345AA4" w:rsidRPr="00FA07CB">
              <w:t>ACTIVIDAD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</w:sdtContent>
    </w:sdt>
    <w:p w14:paraId="790CC785" w14:textId="77777777" w:rsidR="00CA6FCF" w:rsidRPr="00FA07CB" w:rsidRDefault="00CA6FCF">
      <w:pPr>
        <w:pStyle w:val="Textoindependiente"/>
        <w:rPr>
          <w:sz w:val="20"/>
        </w:rPr>
      </w:pPr>
    </w:p>
    <w:p w14:paraId="7A4F24AF" w14:textId="77777777" w:rsidR="00CA6FCF" w:rsidRPr="00FA07CB" w:rsidRDefault="00CA6FCF">
      <w:pPr>
        <w:pStyle w:val="Textoindependiente"/>
        <w:rPr>
          <w:sz w:val="20"/>
        </w:rPr>
      </w:pPr>
    </w:p>
    <w:p w14:paraId="493F5904" w14:textId="77777777" w:rsidR="00CA6FCF" w:rsidRPr="00FA07CB" w:rsidRDefault="00CA6FCF">
      <w:pPr>
        <w:pStyle w:val="Textoindependiente"/>
        <w:rPr>
          <w:sz w:val="20"/>
        </w:rPr>
      </w:pPr>
    </w:p>
    <w:p w14:paraId="1E46C9A5" w14:textId="77777777" w:rsidR="00CA6FCF" w:rsidRPr="00FA07CB" w:rsidRDefault="00CA6FCF">
      <w:pPr>
        <w:pStyle w:val="Textoindependiente"/>
        <w:rPr>
          <w:sz w:val="20"/>
        </w:rPr>
      </w:pPr>
    </w:p>
    <w:p w14:paraId="1CB27498" w14:textId="77777777" w:rsidR="00CA6FCF" w:rsidRPr="00FA07CB" w:rsidRDefault="00CA6FCF">
      <w:pPr>
        <w:pStyle w:val="Textoindependiente"/>
        <w:rPr>
          <w:sz w:val="20"/>
        </w:rPr>
      </w:pPr>
    </w:p>
    <w:p w14:paraId="052FA0CC" w14:textId="77777777" w:rsidR="00CA6FCF" w:rsidRPr="00FA07CB" w:rsidRDefault="00CA6FCF">
      <w:pPr>
        <w:pStyle w:val="Textoindependiente"/>
        <w:rPr>
          <w:sz w:val="20"/>
        </w:rPr>
      </w:pPr>
    </w:p>
    <w:p w14:paraId="0F3860B8" w14:textId="77777777" w:rsidR="00CA6FCF" w:rsidRPr="00FA07CB" w:rsidRDefault="00CA6FCF">
      <w:pPr>
        <w:pStyle w:val="Textoindependiente"/>
        <w:rPr>
          <w:sz w:val="20"/>
        </w:rPr>
      </w:pPr>
    </w:p>
    <w:p w14:paraId="00E32593" w14:textId="77777777" w:rsidR="00CA6FCF" w:rsidRPr="00FA07CB" w:rsidRDefault="00CA6FCF">
      <w:pPr>
        <w:pStyle w:val="Textoindependiente"/>
        <w:rPr>
          <w:sz w:val="20"/>
        </w:rPr>
      </w:pPr>
    </w:p>
    <w:p w14:paraId="25252AC2" w14:textId="77777777" w:rsidR="00CA6FCF" w:rsidRPr="00FA07CB" w:rsidRDefault="00CA6FCF">
      <w:pPr>
        <w:pStyle w:val="Textoindependiente"/>
        <w:rPr>
          <w:sz w:val="20"/>
        </w:rPr>
      </w:pPr>
    </w:p>
    <w:p w14:paraId="1DE60A5B" w14:textId="77777777" w:rsidR="00CA6FCF" w:rsidRPr="00FA07CB" w:rsidRDefault="00CA6FCF">
      <w:pPr>
        <w:pStyle w:val="Textoindependiente"/>
        <w:rPr>
          <w:sz w:val="20"/>
        </w:rPr>
      </w:pPr>
    </w:p>
    <w:p w14:paraId="1D27F4AE" w14:textId="77777777" w:rsidR="00CA6FCF" w:rsidRPr="00FA07CB" w:rsidRDefault="00CA6FCF">
      <w:pPr>
        <w:pStyle w:val="Textoindependiente"/>
        <w:rPr>
          <w:sz w:val="20"/>
        </w:rPr>
      </w:pPr>
    </w:p>
    <w:p w14:paraId="20E2681B" w14:textId="77777777" w:rsidR="00CA6FCF" w:rsidRPr="00FA07CB" w:rsidRDefault="00CA6FCF">
      <w:pPr>
        <w:pStyle w:val="Textoindependiente"/>
        <w:rPr>
          <w:sz w:val="20"/>
        </w:rPr>
      </w:pPr>
    </w:p>
    <w:p w14:paraId="28C08813" w14:textId="77777777" w:rsidR="00CA6FCF" w:rsidRPr="00FA07CB" w:rsidRDefault="00CA6FCF">
      <w:pPr>
        <w:pStyle w:val="Textoindependiente"/>
        <w:rPr>
          <w:sz w:val="20"/>
        </w:rPr>
      </w:pPr>
    </w:p>
    <w:p w14:paraId="7D30FBD4" w14:textId="77777777" w:rsidR="00CA6FCF" w:rsidRPr="00FA07CB" w:rsidRDefault="00CA6FCF" w:rsidP="000779CC">
      <w:pPr>
        <w:pStyle w:val="Textoindependiente"/>
        <w:jc w:val="center"/>
        <w:rPr>
          <w:sz w:val="20"/>
        </w:rPr>
      </w:pPr>
    </w:p>
    <w:p w14:paraId="5B3A020A" w14:textId="77777777" w:rsidR="00CA6FCF" w:rsidRPr="00FA07CB" w:rsidRDefault="00CA6FCF">
      <w:pPr>
        <w:pStyle w:val="Textoindependiente"/>
        <w:rPr>
          <w:sz w:val="20"/>
        </w:rPr>
      </w:pPr>
    </w:p>
    <w:p w14:paraId="5B6D3231" w14:textId="77777777" w:rsidR="00CA6FCF" w:rsidRPr="00FA07CB" w:rsidRDefault="00CA6FCF">
      <w:pPr>
        <w:pStyle w:val="Textoindependiente"/>
        <w:rPr>
          <w:sz w:val="20"/>
        </w:rPr>
      </w:pPr>
    </w:p>
    <w:p w14:paraId="072B659C" w14:textId="77777777" w:rsidR="00CA6FCF" w:rsidRPr="00FA07CB" w:rsidRDefault="00CA6FCF">
      <w:pPr>
        <w:pStyle w:val="Textoindependiente"/>
        <w:rPr>
          <w:sz w:val="20"/>
        </w:rPr>
      </w:pPr>
    </w:p>
    <w:p w14:paraId="26E5C30D" w14:textId="77777777" w:rsidR="00CA6FCF" w:rsidRPr="00FA07CB" w:rsidRDefault="00CA6FCF">
      <w:pPr>
        <w:pStyle w:val="Textoindependiente"/>
        <w:rPr>
          <w:sz w:val="20"/>
        </w:rPr>
      </w:pPr>
    </w:p>
    <w:p w14:paraId="57789819" w14:textId="77777777" w:rsidR="00CA6FCF" w:rsidRPr="00FA07CB" w:rsidRDefault="00CA6FCF">
      <w:pPr>
        <w:pStyle w:val="Textoindependiente"/>
        <w:rPr>
          <w:sz w:val="20"/>
        </w:rPr>
      </w:pPr>
    </w:p>
    <w:p w14:paraId="486FD0C5" w14:textId="77777777" w:rsidR="00CA6FCF" w:rsidRPr="00FA07CB" w:rsidRDefault="00CA6FCF">
      <w:pPr>
        <w:pStyle w:val="Textoindependiente"/>
        <w:rPr>
          <w:sz w:val="20"/>
        </w:rPr>
      </w:pPr>
    </w:p>
    <w:p w14:paraId="04A8FFAB" w14:textId="77777777" w:rsidR="00CA6FCF" w:rsidRPr="00FA07CB" w:rsidRDefault="00CA6FCF">
      <w:pPr>
        <w:pStyle w:val="Textoindependiente"/>
        <w:rPr>
          <w:sz w:val="20"/>
        </w:rPr>
      </w:pPr>
    </w:p>
    <w:p w14:paraId="6264FE63" w14:textId="77777777" w:rsidR="00CA6FCF" w:rsidRPr="00FA07CB" w:rsidRDefault="00CA6FCF">
      <w:pPr>
        <w:pStyle w:val="Textoindependiente"/>
        <w:rPr>
          <w:sz w:val="20"/>
        </w:rPr>
      </w:pPr>
    </w:p>
    <w:p w14:paraId="57800FCE" w14:textId="77777777" w:rsidR="00CA6FCF" w:rsidRPr="00FA07CB" w:rsidRDefault="00CA6FCF">
      <w:pPr>
        <w:pStyle w:val="Textoindependiente"/>
        <w:rPr>
          <w:sz w:val="20"/>
        </w:rPr>
      </w:pPr>
    </w:p>
    <w:p w14:paraId="66EB24A1" w14:textId="77777777" w:rsidR="00CA6FCF" w:rsidRPr="00FA07CB" w:rsidRDefault="00CA6FCF">
      <w:pPr>
        <w:pStyle w:val="Textoindependiente"/>
        <w:rPr>
          <w:sz w:val="20"/>
        </w:rPr>
      </w:pPr>
    </w:p>
    <w:p w14:paraId="65E929AD" w14:textId="77777777" w:rsidR="00CA6FCF" w:rsidRPr="00FA07CB" w:rsidRDefault="00CA6FCF">
      <w:pPr>
        <w:pStyle w:val="Textoindependiente"/>
        <w:rPr>
          <w:sz w:val="20"/>
        </w:rPr>
      </w:pPr>
    </w:p>
    <w:p w14:paraId="3CF0AEFC" w14:textId="77777777" w:rsidR="00CA6FCF" w:rsidRPr="00FA07CB" w:rsidRDefault="00CA6FCF">
      <w:pPr>
        <w:pStyle w:val="Textoindependiente"/>
        <w:rPr>
          <w:sz w:val="20"/>
        </w:rPr>
      </w:pPr>
    </w:p>
    <w:p w14:paraId="7875CAEA" w14:textId="77777777" w:rsidR="00CA6FCF" w:rsidRPr="00FA07CB" w:rsidRDefault="00CA6FCF">
      <w:pPr>
        <w:pStyle w:val="Textoindependiente"/>
        <w:rPr>
          <w:sz w:val="20"/>
        </w:rPr>
      </w:pPr>
    </w:p>
    <w:p w14:paraId="59F67D40" w14:textId="77777777" w:rsidR="00CA6FCF" w:rsidRPr="00FA07CB" w:rsidRDefault="00CA6FCF">
      <w:pPr>
        <w:pStyle w:val="Textoindependiente"/>
        <w:rPr>
          <w:sz w:val="20"/>
        </w:rPr>
      </w:pPr>
    </w:p>
    <w:p w14:paraId="602FDF08" w14:textId="77777777" w:rsidR="00CA6FCF" w:rsidRPr="00FA07CB" w:rsidRDefault="00CA6FCF">
      <w:pPr>
        <w:pStyle w:val="Textoindependiente"/>
        <w:rPr>
          <w:sz w:val="20"/>
        </w:rPr>
      </w:pPr>
    </w:p>
    <w:p w14:paraId="278C2D7E" w14:textId="77777777" w:rsidR="00CA6FCF" w:rsidRPr="00FA07CB" w:rsidRDefault="00CA6FCF">
      <w:pPr>
        <w:pStyle w:val="Textoindependiente"/>
        <w:rPr>
          <w:sz w:val="20"/>
        </w:rPr>
      </w:pPr>
    </w:p>
    <w:p w14:paraId="47BA10B7" w14:textId="77777777" w:rsidR="00CA6FCF" w:rsidRPr="00FA07CB" w:rsidRDefault="00CA6FCF">
      <w:pPr>
        <w:pStyle w:val="Textoindependiente"/>
        <w:rPr>
          <w:sz w:val="20"/>
        </w:rPr>
      </w:pPr>
    </w:p>
    <w:p w14:paraId="4820236F" w14:textId="77777777" w:rsidR="00CA6FCF" w:rsidRPr="00FA07CB" w:rsidRDefault="00CA6FCF">
      <w:pPr>
        <w:pStyle w:val="Textoindependiente"/>
        <w:rPr>
          <w:sz w:val="20"/>
        </w:rPr>
      </w:pPr>
    </w:p>
    <w:p w14:paraId="13FC22D5" w14:textId="77777777" w:rsidR="00CA6FCF" w:rsidRPr="00FA07CB" w:rsidRDefault="00CA6FCF">
      <w:pPr>
        <w:pStyle w:val="Textoindependiente"/>
        <w:rPr>
          <w:sz w:val="20"/>
        </w:rPr>
      </w:pPr>
    </w:p>
    <w:p w14:paraId="4AD1001F" w14:textId="77777777" w:rsidR="00CA6FCF" w:rsidRPr="00FA07CB" w:rsidRDefault="00CA6FCF">
      <w:pPr>
        <w:pStyle w:val="Textoindependiente"/>
        <w:rPr>
          <w:sz w:val="20"/>
        </w:rPr>
      </w:pPr>
    </w:p>
    <w:p w14:paraId="4EFE8EAF" w14:textId="77777777" w:rsidR="00CA6FCF" w:rsidRPr="00FA07CB" w:rsidRDefault="00CA6FCF">
      <w:pPr>
        <w:pStyle w:val="Textoindependiente"/>
        <w:rPr>
          <w:sz w:val="20"/>
        </w:rPr>
      </w:pPr>
    </w:p>
    <w:p w14:paraId="16B4BF38" w14:textId="77777777" w:rsidR="00CA6FCF" w:rsidRPr="00FA07CB" w:rsidRDefault="00CA6FCF">
      <w:pPr>
        <w:pStyle w:val="Textoindependiente"/>
        <w:rPr>
          <w:sz w:val="20"/>
        </w:rPr>
      </w:pPr>
    </w:p>
    <w:p w14:paraId="2F18938C" w14:textId="77777777" w:rsidR="00CA6FCF" w:rsidRPr="00FA07CB" w:rsidRDefault="00CA6FCF">
      <w:pPr>
        <w:pStyle w:val="Textoindependiente"/>
        <w:rPr>
          <w:sz w:val="20"/>
        </w:rPr>
      </w:pPr>
    </w:p>
    <w:p w14:paraId="5CE13148" w14:textId="77777777" w:rsidR="00CA6FCF" w:rsidRPr="00FA07CB" w:rsidRDefault="00CA6FCF">
      <w:pPr>
        <w:pStyle w:val="Textoindependiente"/>
        <w:rPr>
          <w:sz w:val="20"/>
        </w:rPr>
      </w:pPr>
    </w:p>
    <w:p w14:paraId="462C85AD" w14:textId="77777777" w:rsidR="00CA6FCF" w:rsidRPr="00FA07CB" w:rsidRDefault="00CA6FCF">
      <w:pPr>
        <w:pStyle w:val="Textoindependiente"/>
        <w:rPr>
          <w:sz w:val="20"/>
        </w:rPr>
      </w:pPr>
    </w:p>
    <w:p w14:paraId="3511149E" w14:textId="77777777" w:rsidR="00CA6FCF" w:rsidRPr="00FA07CB" w:rsidRDefault="00CA6FCF">
      <w:pPr>
        <w:pStyle w:val="Textoindependiente"/>
        <w:rPr>
          <w:sz w:val="20"/>
        </w:rPr>
      </w:pPr>
    </w:p>
    <w:p w14:paraId="6B50B1E9" w14:textId="77777777" w:rsidR="00CA6FCF" w:rsidRPr="00FA07CB" w:rsidRDefault="00CA6FCF">
      <w:pPr>
        <w:pStyle w:val="Textoindependiente"/>
        <w:rPr>
          <w:sz w:val="20"/>
        </w:rPr>
      </w:pPr>
    </w:p>
    <w:p w14:paraId="11C6208C" w14:textId="77777777" w:rsidR="00CA6FCF" w:rsidRPr="00FA07CB" w:rsidRDefault="00CA6FCF">
      <w:pPr>
        <w:pStyle w:val="Textoindependiente"/>
        <w:rPr>
          <w:sz w:val="20"/>
        </w:rPr>
      </w:pPr>
    </w:p>
    <w:p w14:paraId="78DB59B9" w14:textId="77777777" w:rsidR="00CA6FCF" w:rsidRPr="00FA07CB" w:rsidRDefault="00CA6FCF">
      <w:pPr>
        <w:pStyle w:val="Textoindependiente"/>
        <w:rPr>
          <w:sz w:val="20"/>
        </w:rPr>
      </w:pPr>
    </w:p>
    <w:p w14:paraId="120DF742" w14:textId="77777777" w:rsidR="00CA6FCF" w:rsidRPr="00FA07CB" w:rsidRDefault="00CA6FCF">
      <w:pPr>
        <w:pStyle w:val="Textoindependiente"/>
        <w:rPr>
          <w:sz w:val="20"/>
        </w:rPr>
      </w:pPr>
    </w:p>
    <w:p w14:paraId="3CD36BEE" w14:textId="77777777" w:rsidR="00CA6FCF" w:rsidRPr="00FA07CB" w:rsidRDefault="00CA6FCF">
      <w:pPr>
        <w:pStyle w:val="Textoindependiente"/>
        <w:rPr>
          <w:sz w:val="20"/>
        </w:rPr>
      </w:pPr>
    </w:p>
    <w:p w14:paraId="15E051D8" w14:textId="77777777" w:rsidR="00CA6FCF" w:rsidRPr="00FA07CB" w:rsidRDefault="00CA6FCF">
      <w:pPr>
        <w:pStyle w:val="Textoindependiente"/>
        <w:spacing w:before="7"/>
        <w:rPr>
          <w:sz w:val="18"/>
        </w:rPr>
      </w:pPr>
    </w:p>
    <w:p w14:paraId="59B090C7" w14:textId="77777777" w:rsidR="00CA6FCF" w:rsidRPr="00FA07CB" w:rsidRDefault="00CA6FCF">
      <w:pPr>
        <w:rPr>
          <w:sz w:val="18"/>
        </w:rPr>
        <w:sectPr w:rsidR="00CA6FCF" w:rsidRPr="00FA07CB">
          <w:pgSz w:w="12240" w:h="15840"/>
          <w:pgMar w:top="1080" w:right="1600" w:bottom="0" w:left="400" w:header="720" w:footer="720" w:gutter="0"/>
          <w:cols w:space="720"/>
        </w:sectPr>
      </w:pPr>
    </w:p>
    <w:p w14:paraId="65AEFCCE" w14:textId="77777777" w:rsidR="00CA6FCF" w:rsidRPr="00FA07CB" w:rsidRDefault="00345AA4">
      <w:pPr>
        <w:pStyle w:val="Ttulo1"/>
        <w:spacing w:before="82"/>
      </w:pPr>
      <w:bookmarkStart w:id="0" w:name="_TOC_250003"/>
      <w:bookmarkEnd w:id="0"/>
      <w:r w:rsidRPr="00FA07CB">
        <w:lastRenderedPageBreak/>
        <w:t>INTRODUCCI</w:t>
      </w:r>
      <w:r w:rsidR="0017170C" w:rsidRPr="00FA07CB">
        <w:t>Ó</w:t>
      </w:r>
      <w:r w:rsidRPr="00FA07CB">
        <w:t>N</w:t>
      </w:r>
    </w:p>
    <w:p w14:paraId="052554DD" w14:textId="77777777" w:rsidR="00CA6FCF" w:rsidRPr="00FA07CB" w:rsidRDefault="00CA6FCF">
      <w:pPr>
        <w:pStyle w:val="Textoindependiente"/>
        <w:spacing w:before="10"/>
        <w:rPr>
          <w:b/>
          <w:sz w:val="33"/>
        </w:rPr>
      </w:pPr>
    </w:p>
    <w:p w14:paraId="6E6DEA8F" w14:textId="634D1E40" w:rsidR="00211F01" w:rsidRPr="00FA07CB" w:rsidRDefault="00211F01" w:rsidP="00211F01">
      <w:pPr>
        <w:adjustRightInd w:val="0"/>
        <w:ind w:left="1301"/>
        <w:jc w:val="both"/>
        <w:rPr>
          <w:lang w:val="es-GT"/>
        </w:rPr>
      </w:pPr>
      <w:r w:rsidRPr="00FA07CB">
        <w:rPr>
          <w:lang w:val="es-GT"/>
        </w:rPr>
        <w:t>De conf</w:t>
      </w:r>
      <w:r w:rsidR="00956F3C" w:rsidRPr="00FA07CB">
        <w:rPr>
          <w:lang w:val="es-GT"/>
        </w:rPr>
        <w:t>ormidad con el nombramiento de a</w:t>
      </w:r>
      <w:r w:rsidRPr="00FA07CB">
        <w:rPr>
          <w:lang w:val="es-GT"/>
        </w:rPr>
        <w:t>uditoría O-DIDAI/SUB-</w:t>
      </w:r>
      <w:r w:rsidR="0008688D" w:rsidRPr="00FA07CB">
        <w:rPr>
          <w:lang w:val="es-GT"/>
        </w:rPr>
        <w:t>0</w:t>
      </w:r>
      <w:r w:rsidR="008A0EAE">
        <w:rPr>
          <w:lang w:val="es-GT"/>
        </w:rPr>
        <w:t>7</w:t>
      </w:r>
      <w:r w:rsidR="002C0611">
        <w:rPr>
          <w:lang w:val="es-GT"/>
        </w:rPr>
        <w:t>3</w:t>
      </w:r>
      <w:r w:rsidRPr="00FA07CB">
        <w:rPr>
          <w:lang w:val="es-GT"/>
        </w:rPr>
        <w:t>-202</w:t>
      </w:r>
      <w:r w:rsidR="0008688D" w:rsidRPr="00FA07CB">
        <w:rPr>
          <w:lang w:val="es-GT"/>
        </w:rPr>
        <w:t>3</w:t>
      </w:r>
      <w:r w:rsidRPr="00FA07CB">
        <w:rPr>
          <w:lang w:val="es-GT"/>
        </w:rPr>
        <w:t xml:space="preserve">, de fecha </w:t>
      </w:r>
      <w:r w:rsidR="002C0611">
        <w:rPr>
          <w:lang w:val="es-GT"/>
        </w:rPr>
        <w:t>09 de junio</w:t>
      </w:r>
      <w:r w:rsidR="008A0EAE">
        <w:rPr>
          <w:lang w:val="es-GT"/>
        </w:rPr>
        <w:t xml:space="preserve"> </w:t>
      </w:r>
      <w:r w:rsidR="0008688D" w:rsidRPr="00FA07CB">
        <w:rPr>
          <w:lang w:val="es-GT"/>
        </w:rPr>
        <w:t>de 2023</w:t>
      </w:r>
      <w:r w:rsidRPr="00FA07CB">
        <w:rPr>
          <w:lang w:val="es-GT"/>
        </w:rPr>
        <w:t xml:space="preserve">, fui nombrado para dar </w:t>
      </w:r>
      <w:r w:rsidR="001F0D01">
        <w:rPr>
          <w:lang w:val="es-GT"/>
        </w:rPr>
        <w:t>primer</w:t>
      </w:r>
      <w:r w:rsidRPr="00FA07CB">
        <w:rPr>
          <w:lang w:val="es-GT"/>
        </w:rPr>
        <w:t xml:space="preserve"> </w:t>
      </w:r>
      <w:r w:rsidR="00956F3C" w:rsidRPr="00FA07CB">
        <w:rPr>
          <w:lang w:val="es-GT"/>
        </w:rPr>
        <w:t xml:space="preserve">seguimiento </w:t>
      </w:r>
      <w:r w:rsidR="00F04B65">
        <w:rPr>
          <w:lang w:val="es-GT"/>
        </w:rPr>
        <w:t xml:space="preserve">las recomendaciones emitidas por la Dirección de Auditoría Interna en el </w:t>
      </w:r>
      <w:r w:rsidR="00D84A1D">
        <w:rPr>
          <w:lang w:val="es-GT"/>
        </w:rPr>
        <w:t>i</w:t>
      </w:r>
      <w:r w:rsidR="00F04B65">
        <w:rPr>
          <w:lang w:val="es-GT"/>
        </w:rPr>
        <w:t>nforme</w:t>
      </w:r>
      <w:r w:rsidR="008A0EAE">
        <w:rPr>
          <w:lang w:val="es-GT"/>
        </w:rPr>
        <w:t xml:space="preserve"> </w:t>
      </w:r>
      <w:r w:rsidR="00B176CD">
        <w:rPr>
          <w:lang w:val="es-GT"/>
        </w:rPr>
        <w:t xml:space="preserve"> CAI: 0006 a</w:t>
      </w:r>
      <w:r w:rsidR="0097025D">
        <w:rPr>
          <w:lang w:val="es-GT"/>
        </w:rPr>
        <w:t xml:space="preserve">uditoría de cumplimiento en el área de inventarios de la Dirección Departamental de Educación de Quetzaltenango, por </w:t>
      </w:r>
      <w:r w:rsidR="00F04B65">
        <w:rPr>
          <w:lang w:val="es-GT"/>
        </w:rPr>
        <w:t xml:space="preserve">el período del 01 de enero al 31 de </w:t>
      </w:r>
      <w:r w:rsidR="001F0D01">
        <w:rPr>
          <w:lang w:val="es-GT"/>
        </w:rPr>
        <w:t>diciembre</w:t>
      </w:r>
      <w:r w:rsidR="00F04B65">
        <w:rPr>
          <w:lang w:val="es-GT"/>
        </w:rPr>
        <w:t xml:space="preserve"> de 2022</w:t>
      </w:r>
      <w:r w:rsidR="0097025D">
        <w:rPr>
          <w:lang w:val="es-GT"/>
        </w:rPr>
        <w:t>.</w:t>
      </w:r>
    </w:p>
    <w:p w14:paraId="0D478A18" w14:textId="77777777" w:rsidR="00CA6FCF" w:rsidRDefault="00CA6FCF">
      <w:pPr>
        <w:pStyle w:val="Textoindependiente"/>
        <w:spacing w:before="7"/>
        <w:rPr>
          <w:sz w:val="28"/>
          <w:lang w:val="es-GT"/>
        </w:rPr>
      </w:pPr>
    </w:p>
    <w:p w14:paraId="453AD9AC" w14:textId="7DBD7146" w:rsidR="00227FB8" w:rsidRPr="00FA07CB" w:rsidRDefault="00345AA4" w:rsidP="00227FB8">
      <w:pPr>
        <w:spacing w:line="578" w:lineRule="auto"/>
        <w:ind w:left="1301" w:right="7154"/>
        <w:rPr>
          <w:b/>
          <w:sz w:val="24"/>
        </w:rPr>
      </w:pPr>
      <w:r w:rsidRPr="00FA07CB">
        <w:rPr>
          <w:b/>
          <w:sz w:val="24"/>
        </w:rPr>
        <w:t>OBJETIV</w:t>
      </w:r>
      <w:r w:rsidR="0089307D" w:rsidRPr="00FA07CB">
        <w:rPr>
          <w:b/>
          <w:sz w:val="24"/>
        </w:rPr>
        <w:t>O</w:t>
      </w:r>
      <w:r w:rsidR="00227FB8" w:rsidRPr="00FA07CB">
        <w:rPr>
          <w:b/>
          <w:sz w:val="24"/>
        </w:rPr>
        <w:t>S</w:t>
      </w:r>
    </w:p>
    <w:p w14:paraId="0C8966C8" w14:textId="798382B9" w:rsidR="00CA6FCF" w:rsidRPr="00FA07CB" w:rsidRDefault="0089307D" w:rsidP="00227FB8">
      <w:pPr>
        <w:spacing w:line="578" w:lineRule="auto"/>
        <w:ind w:left="1301" w:right="7154"/>
        <w:rPr>
          <w:b/>
          <w:sz w:val="24"/>
        </w:rPr>
      </w:pPr>
      <w:r w:rsidRPr="00FA07CB">
        <w:rPr>
          <w:b/>
          <w:sz w:val="24"/>
        </w:rPr>
        <w:t>G</w:t>
      </w:r>
      <w:r w:rsidR="00345AA4" w:rsidRPr="00FA07CB">
        <w:rPr>
          <w:b/>
          <w:sz w:val="24"/>
        </w:rPr>
        <w:t>ENERAL</w:t>
      </w:r>
    </w:p>
    <w:p w14:paraId="0E38B2A4" w14:textId="43249E68" w:rsidR="00CA6FCF" w:rsidRPr="00FA07CB" w:rsidRDefault="00345AA4">
      <w:pPr>
        <w:pStyle w:val="Textoindependiente"/>
        <w:spacing w:line="278" w:lineRule="auto"/>
        <w:ind w:left="1301" w:right="103"/>
        <w:jc w:val="both"/>
        <w:rPr>
          <w:sz w:val="22"/>
          <w:szCs w:val="22"/>
        </w:rPr>
      </w:pPr>
      <w:r w:rsidRPr="00FA07CB">
        <w:rPr>
          <w:sz w:val="22"/>
          <w:szCs w:val="22"/>
        </w:rPr>
        <w:t xml:space="preserve">Realizar </w:t>
      </w:r>
      <w:r w:rsidR="001F0D01">
        <w:rPr>
          <w:sz w:val="22"/>
          <w:szCs w:val="22"/>
        </w:rPr>
        <w:t>primer</w:t>
      </w:r>
      <w:r w:rsidR="00E35922" w:rsidRPr="00FA07CB">
        <w:rPr>
          <w:sz w:val="22"/>
          <w:szCs w:val="22"/>
        </w:rPr>
        <w:t xml:space="preserve"> </w:t>
      </w:r>
      <w:r w:rsidR="009B21EC" w:rsidRPr="00FA07CB">
        <w:rPr>
          <w:sz w:val="22"/>
          <w:szCs w:val="22"/>
        </w:rPr>
        <w:t xml:space="preserve">seguimiento a </w:t>
      </w:r>
      <w:r w:rsidR="000E5F1E">
        <w:rPr>
          <w:sz w:val="22"/>
          <w:szCs w:val="22"/>
        </w:rPr>
        <w:t>las recomendaciones emitidas por la Dirección de Auditoría Interna</w:t>
      </w:r>
      <w:r w:rsidRPr="00FA07CB">
        <w:rPr>
          <w:sz w:val="22"/>
          <w:szCs w:val="22"/>
        </w:rPr>
        <w:t>.</w:t>
      </w:r>
    </w:p>
    <w:p w14:paraId="302A08F5" w14:textId="77777777" w:rsidR="00CA6FCF" w:rsidRPr="00FA07CB" w:rsidRDefault="00CA6FCF">
      <w:pPr>
        <w:pStyle w:val="Textoindependiente"/>
        <w:spacing w:before="7"/>
        <w:rPr>
          <w:sz w:val="26"/>
        </w:rPr>
      </w:pPr>
    </w:p>
    <w:p w14:paraId="57A66E80" w14:textId="77777777" w:rsidR="00CA6FCF" w:rsidRPr="00FA07CB" w:rsidRDefault="00345AA4">
      <w:pPr>
        <w:spacing w:before="1"/>
        <w:ind w:left="1301"/>
        <w:rPr>
          <w:b/>
          <w:sz w:val="24"/>
        </w:rPr>
      </w:pPr>
      <w:r w:rsidRPr="00FA07CB">
        <w:rPr>
          <w:b/>
          <w:sz w:val="24"/>
        </w:rPr>
        <w:t>ESPECÍFICO</w:t>
      </w:r>
    </w:p>
    <w:p w14:paraId="26EA19FD" w14:textId="77777777" w:rsidR="00CA6FCF" w:rsidRPr="00FA07CB" w:rsidRDefault="00CA6FCF">
      <w:pPr>
        <w:pStyle w:val="Textoindependiente"/>
        <w:spacing w:before="7"/>
        <w:rPr>
          <w:b/>
          <w:sz w:val="32"/>
        </w:rPr>
      </w:pPr>
    </w:p>
    <w:p w14:paraId="7DF3D18D" w14:textId="11A6E866" w:rsidR="00CA6FCF" w:rsidRPr="00FA07CB" w:rsidRDefault="009B21EC">
      <w:pPr>
        <w:pStyle w:val="Textoindependiente"/>
        <w:ind w:left="1301"/>
        <w:jc w:val="both"/>
        <w:rPr>
          <w:sz w:val="22"/>
          <w:szCs w:val="22"/>
        </w:rPr>
      </w:pPr>
      <w:r w:rsidRPr="00FA07CB">
        <w:rPr>
          <w:sz w:val="22"/>
          <w:szCs w:val="22"/>
        </w:rPr>
        <w:t>Verificar si existe</w:t>
      </w:r>
      <w:r w:rsidR="000E5F1E">
        <w:rPr>
          <w:sz w:val="22"/>
          <w:szCs w:val="22"/>
        </w:rPr>
        <w:t>n recomendaciones</w:t>
      </w:r>
      <w:r w:rsidRPr="00FA07CB">
        <w:rPr>
          <w:sz w:val="22"/>
          <w:szCs w:val="22"/>
        </w:rPr>
        <w:t xml:space="preserve"> implementada</w:t>
      </w:r>
      <w:r w:rsidR="000E5F1E">
        <w:rPr>
          <w:sz w:val="22"/>
          <w:szCs w:val="22"/>
        </w:rPr>
        <w:t>s</w:t>
      </w:r>
      <w:r w:rsidRPr="00FA07CB">
        <w:rPr>
          <w:sz w:val="22"/>
          <w:szCs w:val="22"/>
        </w:rPr>
        <w:t>, en proceso</w:t>
      </w:r>
      <w:r w:rsidR="00B176CD">
        <w:rPr>
          <w:sz w:val="22"/>
          <w:szCs w:val="22"/>
        </w:rPr>
        <w:t xml:space="preserve"> o</w:t>
      </w:r>
      <w:r w:rsidR="000E5F1E">
        <w:rPr>
          <w:sz w:val="22"/>
          <w:szCs w:val="22"/>
        </w:rPr>
        <w:t xml:space="preserve"> incumplidas.</w:t>
      </w:r>
    </w:p>
    <w:p w14:paraId="0DBB1BD7" w14:textId="77777777" w:rsidR="00CA6FCF" w:rsidRPr="00FA07CB" w:rsidRDefault="00CA6FCF">
      <w:pPr>
        <w:pStyle w:val="Textoindependiente"/>
        <w:spacing w:before="9"/>
        <w:rPr>
          <w:sz w:val="32"/>
        </w:rPr>
      </w:pPr>
    </w:p>
    <w:p w14:paraId="36EE23A0" w14:textId="33BAECF8" w:rsidR="00CA6FCF" w:rsidRPr="00FA07CB" w:rsidRDefault="00345AA4" w:rsidP="009B21EC">
      <w:pPr>
        <w:pStyle w:val="Ttulo1"/>
        <w:spacing w:before="1"/>
      </w:pPr>
      <w:bookmarkStart w:id="1" w:name="_TOC_250002"/>
      <w:bookmarkEnd w:id="1"/>
      <w:r w:rsidRPr="00FA07CB">
        <w:t>ALCANCE DE LA ACTIVIDAD</w:t>
      </w:r>
    </w:p>
    <w:p w14:paraId="2521C016" w14:textId="77777777" w:rsidR="009B21EC" w:rsidRPr="00FA07CB" w:rsidRDefault="009B21EC" w:rsidP="009B21EC">
      <w:pPr>
        <w:pStyle w:val="Ttulo1"/>
        <w:spacing w:before="1"/>
      </w:pPr>
    </w:p>
    <w:p w14:paraId="5C503683" w14:textId="11092D6A" w:rsidR="0097025D" w:rsidRPr="00FA07CB" w:rsidRDefault="00227FB8" w:rsidP="0097025D">
      <w:pPr>
        <w:adjustRightInd w:val="0"/>
        <w:ind w:left="1301"/>
        <w:jc w:val="both"/>
        <w:rPr>
          <w:lang w:val="es-GT"/>
        </w:rPr>
      </w:pPr>
      <w:r w:rsidRPr="00FA07CB">
        <w:rPr>
          <w:lang w:val="es-GT"/>
        </w:rPr>
        <w:t xml:space="preserve">Se efectuó </w:t>
      </w:r>
      <w:r w:rsidR="001F0D01">
        <w:rPr>
          <w:lang w:val="es-GT"/>
        </w:rPr>
        <w:t>primer</w:t>
      </w:r>
      <w:r w:rsidRPr="00FA07CB">
        <w:rPr>
          <w:lang w:val="es-GT"/>
        </w:rPr>
        <w:t xml:space="preserve"> </w:t>
      </w:r>
      <w:r w:rsidR="009B21EC" w:rsidRPr="00FA07CB">
        <w:rPr>
          <w:lang w:val="es-GT"/>
        </w:rPr>
        <w:t xml:space="preserve">seguimiento </w:t>
      </w:r>
      <w:r w:rsidR="000E5F1E">
        <w:rPr>
          <w:lang w:val="es-GT"/>
        </w:rPr>
        <w:t xml:space="preserve">las recomendaciones emitidas por la Dirección de Auditoría Interna en el </w:t>
      </w:r>
      <w:r w:rsidR="00D84A1D">
        <w:rPr>
          <w:lang w:val="es-GT"/>
        </w:rPr>
        <w:t>i</w:t>
      </w:r>
      <w:r w:rsidR="000E5F1E">
        <w:rPr>
          <w:lang w:val="es-GT"/>
        </w:rPr>
        <w:t>nforme</w:t>
      </w:r>
      <w:r w:rsidR="0053041D">
        <w:rPr>
          <w:lang w:val="es-GT"/>
        </w:rPr>
        <w:t xml:space="preserve"> CAI: 0006 a</w:t>
      </w:r>
      <w:r w:rsidR="0097025D">
        <w:rPr>
          <w:lang w:val="es-GT"/>
        </w:rPr>
        <w:t>uditoría de cumplimiento en el área de inventarios de la Dirección Departamental de Educación de Quetzaltenango, por el período del 01 de enero al 31 de diciembre de 2022.</w:t>
      </w:r>
    </w:p>
    <w:p w14:paraId="5D477493" w14:textId="77777777" w:rsidR="00C31ED0" w:rsidRDefault="00C31ED0" w:rsidP="00DF391E">
      <w:pPr>
        <w:pStyle w:val="Ttulo1"/>
        <w:spacing w:before="1"/>
      </w:pPr>
    </w:p>
    <w:p w14:paraId="19F8D2E9" w14:textId="520D24BE" w:rsidR="00DF391E" w:rsidRPr="00FA07CB" w:rsidRDefault="00345AA4" w:rsidP="00DF391E">
      <w:pPr>
        <w:pStyle w:val="Ttulo1"/>
        <w:spacing w:before="1"/>
      </w:pPr>
      <w:r w:rsidRPr="00FA07CB">
        <w:t>RESULTADOS DE LA ACTIVIDAD</w:t>
      </w:r>
    </w:p>
    <w:p w14:paraId="79BFE26C" w14:textId="77777777" w:rsidR="00DF391E" w:rsidRPr="00FA07CB" w:rsidRDefault="00DF391E" w:rsidP="00DF391E">
      <w:pPr>
        <w:pStyle w:val="Ttulo1"/>
        <w:spacing w:before="1"/>
      </w:pPr>
    </w:p>
    <w:p w14:paraId="6262EF7B" w14:textId="6B11D75F" w:rsidR="0097025D" w:rsidRDefault="0097025D" w:rsidP="009B21EC">
      <w:pPr>
        <w:ind w:left="1276"/>
        <w:jc w:val="both"/>
        <w:rPr>
          <w:lang w:val="es-GT"/>
        </w:rPr>
      </w:pPr>
      <w:r>
        <w:rPr>
          <w:lang w:val="es-GT"/>
        </w:rPr>
        <w:t>No fue posible realizar el seguimiento a las reco</w:t>
      </w:r>
      <w:r w:rsidR="0053041D">
        <w:rPr>
          <w:lang w:val="es-GT"/>
        </w:rPr>
        <w:t>mendaciones establecidas en el i</w:t>
      </w:r>
      <w:r>
        <w:rPr>
          <w:lang w:val="es-GT"/>
        </w:rPr>
        <w:t>nforme CAI: 0006, por lo expuesto a continuación:</w:t>
      </w:r>
    </w:p>
    <w:p w14:paraId="372EBFC1" w14:textId="77777777" w:rsidR="0097025D" w:rsidRDefault="0097025D" w:rsidP="009B21EC">
      <w:pPr>
        <w:ind w:left="1276"/>
        <w:jc w:val="both"/>
        <w:rPr>
          <w:lang w:val="es-GT"/>
        </w:rPr>
      </w:pPr>
    </w:p>
    <w:p w14:paraId="3B8C11E2" w14:textId="43BB98D5" w:rsidR="00FA03D7" w:rsidRDefault="00FA03D7" w:rsidP="009B21EC">
      <w:pPr>
        <w:ind w:left="1276"/>
        <w:jc w:val="both"/>
        <w:rPr>
          <w:lang w:val="es-GT"/>
        </w:rPr>
      </w:pPr>
      <w:r>
        <w:rPr>
          <w:lang w:val="es-GT"/>
        </w:rPr>
        <w:t>La Viceministra Ad</w:t>
      </w:r>
      <w:r w:rsidR="0053041D">
        <w:rPr>
          <w:lang w:val="es-GT"/>
        </w:rPr>
        <w:t>ministrativa notificó mediante o</w:t>
      </w:r>
      <w:r>
        <w:rPr>
          <w:lang w:val="es-GT"/>
        </w:rPr>
        <w:t>ficio VDA-299-2023 de fecha 18 de abril de 2023</w:t>
      </w:r>
      <w:r w:rsidR="0053041D">
        <w:rPr>
          <w:lang w:val="es-GT"/>
        </w:rPr>
        <w:t>,</w:t>
      </w:r>
      <w:r>
        <w:rPr>
          <w:lang w:val="es-GT"/>
        </w:rPr>
        <w:t xml:space="preserve"> al Director Departamental de Educación de Quetzaltenango, el informe de auditoría CAI:0006 y oficio O-DIDAI- No. 159-2023, estableciendo un plazo de 10 días para que informara a la Dirección de Auditoría Interna y al </w:t>
      </w:r>
      <w:proofErr w:type="spellStart"/>
      <w:r>
        <w:rPr>
          <w:lang w:val="es-GT"/>
        </w:rPr>
        <w:t>Vicedespacho</w:t>
      </w:r>
      <w:proofErr w:type="spellEnd"/>
      <w:r>
        <w:rPr>
          <w:lang w:val="es-GT"/>
        </w:rPr>
        <w:t xml:space="preserve"> Administrativo, las acciones realizadas para dar cumplimiento a las recomendaciones contenidas en dicho informe.  </w:t>
      </w:r>
      <w:r w:rsidR="0043476E">
        <w:rPr>
          <w:lang w:val="es-GT"/>
        </w:rPr>
        <w:t>Sin emb</w:t>
      </w:r>
      <w:r w:rsidR="0072371C">
        <w:rPr>
          <w:lang w:val="es-GT"/>
        </w:rPr>
        <w:t>argo, no se obtuvo</w:t>
      </w:r>
      <w:r>
        <w:rPr>
          <w:lang w:val="es-GT"/>
        </w:rPr>
        <w:t xml:space="preserve"> respuesta alguna</w:t>
      </w:r>
      <w:r w:rsidR="0043476E">
        <w:rPr>
          <w:lang w:val="es-GT"/>
        </w:rPr>
        <w:t>.</w:t>
      </w:r>
    </w:p>
    <w:p w14:paraId="3FF9E455" w14:textId="77777777" w:rsidR="00FA03D7" w:rsidRDefault="00FA03D7" w:rsidP="009B21EC">
      <w:pPr>
        <w:ind w:left="1276"/>
        <w:jc w:val="both"/>
        <w:rPr>
          <w:lang w:val="es-GT"/>
        </w:rPr>
      </w:pPr>
    </w:p>
    <w:p w14:paraId="7E797788" w14:textId="45744C88" w:rsidR="0000289B" w:rsidRPr="0000289B" w:rsidRDefault="0097025D" w:rsidP="009B21EC">
      <w:pPr>
        <w:ind w:left="1276"/>
        <w:jc w:val="both"/>
        <w:rPr>
          <w:lang w:val="es-GT"/>
        </w:rPr>
      </w:pPr>
      <w:r>
        <w:rPr>
          <w:lang w:val="es-GT"/>
        </w:rPr>
        <w:t>Con fecha 13 de junio del año en curso fue requerida información al Director Departamental de Educación de Quetzaltenango, relacionada a dicho seguimiento, sin embargo en</w:t>
      </w:r>
      <w:r w:rsidR="0072371C">
        <w:rPr>
          <w:lang w:val="es-GT"/>
        </w:rPr>
        <w:t xml:space="preserve"> respuesta a dicha solicitud</w:t>
      </w:r>
      <w:r>
        <w:rPr>
          <w:lang w:val="es-GT"/>
        </w:rPr>
        <w:t>, en la misma fecha se manifestó el Director Departame</w:t>
      </w:r>
      <w:r w:rsidR="0072371C">
        <w:rPr>
          <w:lang w:val="es-GT"/>
        </w:rPr>
        <w:t xml:space="preserve">ntal, expresando lo siguiente: </w:t>
      </w:r>
      <w:r>
        <w:rPr>
          <w:lang w:val="es-GT"/>
        </w:rPr>
        <w:t>“… le informo que los edificios están tomados por la dirigencia de STEG y considerando que la documentación respectiva se encuentra en los mismos está complicado atender esta auditoría, ruego su comprensión”.</w:t>
      </w:r>
    </w:p>
    <w:p w14:paraId="647DD854" w14:textId="585A75FD" w:rsidR="00DF391E" w:rsidRDefault="00DF391E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7EC57928" w14:textId="501B1A1C" w:rsidR="0097025D" w:rsidRDefault="0097025D" w:rsidP="0072371C">
      <w:pPr>
        <w:pStyle w:val="Sinespaciado"/>
        <w:ind w:left="12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lo tanto,</w:t>
      </w:r>
      <w:r w:rsidR="00FA03D7">
        <w:rPr>
          <w:rFonts w:ascii="Arial" w:hAnsi="Arial" w:cs="Arial"/>
          <w:color w:val="000000"/>
        </w:rPr>
        <w:t xml:space="preserve"> existe una limitación para realizar el seguimiento a</w:t>
      </w:r>
      <w:r w:rsidR="0072371C">
        <w:rPr>
          <w:rFonts w:ascii="Arial" w:hAnsi="Arial" w:cs="Arial"/>
          <w:color w:val="000000"/>
        </w:rPr>
        <w:t xml:space="preserve"> las recomendaciones de</w:t>
      </w:r>
      <w:r w:rsidR="00FA03D7">
        <w:rPr>
          <w:rFonts w:ascii="Arial" w:hAnsi="Arial" w:cs="Arial"/>
          <w:color w:val="000000"/>
        </w:rPr>
        <w:t xml:space="preserve"> la auditoria en mención, puesto que</w:t>
      </w:r>
      <w:r>
        <w:rPr>
          <w:rFonts w:ascii="Arial" w:hAnsi="Arial" w:cs="Arial"/>
          <w:color w:val="000000"/>
        </w:rPr>
        <w:t xml:space="preserve"> </w:t>
      </w:r>
      <w:r w:rsidR="0072371C">
        <w:rPr>
          <w:rFonts w:ascii="Arial" w:hAnsi="Arial" w:cs="Arial"/>
          <w:color w:val="000000"/>
        </w:rPr>
        <w:t>se carece de documentos que evidencien si las mismas</w:t>
      </w:r>
      <w:r w:rsidR="006D3540">
        <w:rPr>
          <w:rFonts w:ascii="Arial" w:hAnsi="Arial" w:cs="Arial"/>
          <w:color w:val="000000"/>
        </w:rPr>
        <w:t xml:space="preserve"> se han cumplido, están en proceso o están in</w:t>
      </w:r>
      <w:r w:rsidR="0072371C">
        <w:rPr>
          <w:rFonts w:ascii="Arial" w:hAnsi="Arial" w:cs="Arial"/>
          <w:color w:val="000000"/>
        </w:rPr>
        <w:t>cumplidas, con respecto a l</w:t>
      </w:r>
      <w:r w:rsidR="006D3540">
        <w:rPr>
          <w:rFonts w:ascii="Arial" w:hAnsi="Arial" w:cs="Arial"/>
          <w:color w:val="000000"/>
        </w:rPr>
        <w:t>as deficiencias</w:t>
      </w:r>
      <w:r>
        <w:rPr>
          <w:rFonts w:ascii="Arial" w:hAnsi="Arial" w:cs="Arial"/>
          <w:color w:val="000000"/>
        </w:rPr>
        <w:t xml:space="preserve"> que a continuación se describen:</w:t>
      </w:r>
    </w:p>
    <w:p w14:paraId="353F1891" w14:textId="77777777" w:rsidR="0043476E" w:rsidRDefault="0043476E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3AD6E1C2" w14:textId="2EC0C9CC" w:rsidR="0097025D" w:rsidRDefault="0097025D" w:rsidP="0097025D">
      <w:pPr>
        <w:pStyle w:val="Sinespaciado"/>
        <w:ind w:left="1996"/>
        <w:jc w:val="both"/>
        <w:rPr>
          <w:rFonts w:ascii="Arial" w:hAnsi="Arial" w:cs="Arial"/>
          <w:color w:val="000000"/>
        </w:rPr>
      </w:pPr>
    </w:p>
    <w:p w14:paraId="4F91FD49" w14:textId="0E6FB4FA" w:rsidR="0097025D" w:rsidRDefault="0097025D" w:rsidP="0097025D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Deficiencia No. 1</w:t>
      </w:r>
      <w:r w:rsidR="006D3540">
        <w:rPr>
          <w:rFonts w:ascii="Arial" w:hAnsi="Arial" w:cs="Arial"/>
          <w:color w:val="000000"/>
        </w:rPr>
        <w:t xml:space="preserve"> Saldos no conciliados en FIN-01 y FIN-02, libro de inventarios y tarjetas de responsabilidad</w:t>
      </w:r>
    </w:p>
    <w:p w14:paraId="094AFE18" w14:textId="7B04931B" w:rsidR="006D3540" w:rsidRDefault="006D3540" w:rsidP="0097025D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Deficiencia No. 2 Registros inoportunos en libro de inventarios.</w:t>
      </w:r>
    </w:p>
    <w:p w14:paraId="4C6787EF" w14:textId="5BDB3291" w:rsidR="0097025D" w:rsidRDefault="0097025D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2E533882" w14:textId="60A212B7" w:rsidR="00ED1925" w:rsidRDefault="0043476E" w:rsidP="00DF391E">
      <w:pPr>
        <w:pStyle w:val="Sinespaciado"/>
        <w:ind w:left="127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COMENTARIO DE AUDITORIA</w:t>
      </w:r>
    </w:p>
    <w:p w14:paraId="5CA838DF" w14:textId="31C79768" w:rsidR="00ED1925" w:rsidRDefault="00ED1925" w:rsidP="00DF391E">
      <w:pPr>
        <w:pStyle w:val="Sinespaciado"/>
        <w:ind w:left="1276"/>
        <w:jc w:val="both"/>
        <w:rPr>
          <w:rFonts w:ascii="Arial" w:hAnsi="Arial" w:cs="Arial"/>
          <w:b/>
          <w:color w:val="000000"/>
        </w:rPr>
      </w:pPr>
    </w:p>
    <w:p w14:paraId="01E2A95A" w14:textId="6A718B63" w:rsidR="00715259" w:rsidRDefault="00E20E21" w:rsidP="00715259">
      <w:pPr>
        <w:pStyle w:val="Sinespaciad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Queda bajo la responsabilidad de la Dirección </w:t>
      </w:r>
      <w:r w:rsidR="006D3540">
        <w:rPr>
          <w:rFonts w:ascii="Arial" w:hAnsi="Arial" w:cs="Arial"/>
          <w:color w:val="000000"/>
        </w:rPr>
        <w:t>Departamental de Educación de Quetzaltenango, el cumplimiento de las recomendaciones de las deficiencias anteriormente descritas</w:t>
      </w:r>
      <w:r w:rsidR="0043476E">
        <w:rPr>
          <w:rFonts w:ascii="Arial" w:hAnsi="Arial" w:cs="Arial"/>
          <w:color w:val="000000"/>
        </w:rPr>
        <w:t>.</w:t>
      </w:r>
      <w:r w:rsidR="00715259">
        <w:rPr>
          <w:rFonts w:ascii="Arial" w:hAnsi="Arial" w:cs="Arial"/>
        </w:rPr>
        <w:t xml:space="preserve"> </w:t>
      </w:r>
    </w:p>
    <w:p w14:paraId="0FD5961E" w14:textId="77777777" w:rsidR="00E20E21" w:rsidRDefault="00E20E21" w:rsidP="00715259">
      <w:pPr>
        <w:pStyle w:val="Sinespaciado"/>
        <w:ind w:left="1276"/>
        <w:jc w:val="both"/>
        <w:rPr>
          <w:rFonts w:ascii="Arial" w:hAnsi="Arial" w:cs="Arial"/>
        </w:rPr>
      </w:pPr>
    </w:p>
    <w:p w14:paraId="09592078" w14:textId="77777777" w:rsidR="00E20E21" w:rsidRDefault="00E20E21" w:rsidP="00715259">
      <w:pPr>
        <w:pStyle w:val="Sinespaciado"/>
        <w:ind w:left="1276"/>
        <w:jc w:val="both"/>
        <w:rPr>
          <w:rFonts w:ascii="Arial" w:hAnsi="Arial" w:cs="Arial"/>
        </w:rPr>
      </w:pPr>
    </w:p>
    <w:p w14:paraId="06E3160D" w14:textId="77777777" w:rsidR="00E20E21" w:rsidRDefault="00E20E21" w:rsidP="00715259">
      <w:pPr>
        <w:pStyle w:val="Sinespaciado"/>
        <w:ind w:left="1276"/>
        <w:jc w:val="both"/>
        <w:rPr>
          <w:rFonts w:ascii="Arial" w:hAnsi="Arial" w:cs="Arial"/>
        </w:rPr>
      </w:pPr>
    </w:p>
    <w:p w14:paraId="15B4A8C8" w14:textId="77777777" w:rsidR="00E20E21" w:rsidRDefault="00E20E21" w:rsidP="00715259">
      <w:pPr>
        <w:pStyle w:val="Sinespaciado"/>
        <w:ind w:left="1276"/>
        <w:jc w:val="both"/>
        <w:rPr>
          <w:rFonts w:ascii="Arial" w:hAnsi="Arial" w:cs="Arial"/>
        </w:rPr>
      </w:pPr>
    </w:p>
    <w:p w14:paraId="10DDBAD4" w14:textId="28030A2D" w:rsidR="00E20E21" w:rsidRDefault="00E20E21" w:rsidP="00715259">
      <w:pPr>
        <w:pStyle w:val="Sinespaciado"/>
        <w:ind w:left="1276"/>
        <w:jc w:val="both"/>
        <w:rPr>
          <w:rFonts w:ascii="Arial" w:hAnsi="Arial" w:cs="Arial"/>
        </w:rPr>
      </w:pPr>
    </w:p>
    <w:p w14:paraId="4E154C31" w14:textId="77777777" w:rsidR="00E20E21" w:rsidRPr="00715259" w:rsidRDefault="00E20E21" w:rsidP="00715259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02E206CB" w14:textId="667AFB8D" w:rsidR="00715259" w:rsidRDefault="00715259" w:rsidP="00ED1925">
      <w:pPr>
        <w:pStyle w:val="Sinespaciado"/>
        <w:ind w:left="1276"/>
        <w:jc w:val="both"/>
        <w:rPr>
          <w:lang w:val="es-ES"/>
        </w:rPr>
      </w:pPr>
    </w:p>
    <w:p w14:paraId="0D4A42A7" w14:textId="77777777" w:rsidR="00390234" w:rsidRPr="00715259" w:rsidRDefault="00390234" w:rsidP="00ED1925">
      <w:pPr>
        <w:pStyle w:val="Sinespaciado"/>
        <w:ind w:left="1276"/>
        <w:jc w:val="both"/>
        <w:rPr>
          <w:lang w:val="es-ES"/>
        </w:rPr>
      </w:pPr>
    </w:p>
    <w:sectPr w:rsidR="00390234" w:rsidRPr="00715259" w:rsidSect="00227FB8">
      <w:headerReference w:type="default" r:id="rId8"/>
      <w:footerReference w:type="default" r:id="rId9"/>
      <w:pgSz w:w="12240" w:h="15840"/>
      <w:pgMar w:top="1134" w:right="1599" w:bottom="1077" w:left="510" w:header="618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1C1D" w14:textId="77777777" w:rsidR="009E32BD" w:rsidRDefault="009E32BD">
      <w:r>
        <w:separator/>
      </w:r>
    </w:p>
  </w:endnote>
  <w:endnote w:type="continuationSeparator" w:id="0">
    <w:p w14:paraId="5A2EA323" w14:textId="77777777" w:rsidR="009E32BD" w:rsidRDefault="009E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59BF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581209A3" wp14:editId="47088E60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6DBCD770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2E4AE2C0" wp14:editId="09E9AC7B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ACA3F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E4AE2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752ACA3F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648A9E28" wp14:editId="34E25C91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BD436" w14:textId="0F3B5566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7F96">
                            <w:rPr>
                              <w:noProof/>
                              <w:color w:val="666666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A9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14:paraId="11EBD436" w14:textId="0F3B5566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7F96">
                      <w:rPr>
                        <w:noProof/>
                        <w:color w:val="666666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3A54" w14:textId="77777777" w:rsidR="009E32BD" w:rsidRDefault="009E32BD">
      <w:r>
        <w:separator/>
      </w:r>
    </w:p>
  </w:footnote>
  <w:footnote w:type="continuationSeparator" w:id="0">
    <w:p w14:paraId="3DBC9B04" w14:textId="77777777" w:rsidR="009E32BD" w:rsidRDefault="009E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4FD4" w14:textId="7F051241" w:rsidR="00CA6FCF" w:rsidRDefault="005506DF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6569BF0" wp14:editId="20E20941">
              <wp:simplePos x="0" y="0"/>
              <wp:positionH relativeFrom="page">
                <wp:posOffset>5095875</wp:posOffset>
              </wp:positionH>
              <wp:positionV relativeFrom="page">
                <wp:posOffset>370840</wp:posOffset>
              </wp:positionV>
              <wp:extent cx="1685925" cy="142875"/>
              <wp:effectExtent l="0" t="0" r="9525" b="952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60010" w14:textId="3A8CDFA4" w:rsidR="00CA6FCF" w:rsidRPr="00192A05" w:rsidRDefault="00192A05">
                          <w:pPr>
                            <w:spacing w:before="15"/>
                            <w:ind w:left="20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</w:t>
                          </w:r>
                          <w:r w:rsidR="000203F8">
                            <w:rPr>
                              <w:sz w:val="14"/>
                              <w:lang w:val="es-GT"/>
                            </w:rPr>
                            <w:t>0</w:t>
                          </w:r>
                          <w:r w:rsidR="002C0611">
                            <w:rPr>
                              <w:sz w:val="14"/>
                              <w:lang w:val="es-GT"/>
                            </w:rPr>
                            <w:t>73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-202</w:t>
                          </w:r>
                          <w:r w:rsidR="000203F8">
                            <w:rPr>
                              <w:sz w:val="14"/>
                              <w:lang w:val="es-GT"/>
                            </w:rPr>
                            <w:t>3</w:t>
                          </w:r>
                          <w:r w:rsidR="00F04B65">
                            <w:rPr>
                              <w:sz w:val="14"/>
                              <w:lang w:val="es-GT"/>
                            </w:rPr>
                            <w:t>-</w:t>
                          </w:r>
                          <w:r w:rsidR="0097025D">
                            <w:rPr>
                              <w:sz w:val="14"/>
                              <w:lang w:val="es-G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6569B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1.25pt;margin-top:29.2pt;width:132.75pt;height:11.2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" filled="f" stroked="f">
              <v:textbox inset="0,0,0,0">
                <w:txbxContent>
                  <w:p w14:paraId="6B060010" w14:textId="3A8CDFA4" w:rsidR="00CA6FCF" w:rsidRPr="00192A05" w:rsidRDefault="00192A05">
                    <w:pPr>
                      <w:spacing w:before="15"/>
                      <w:ind w:left="20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</w:t>
                    </w:r>
                    <w:r w:rsidR="000203F8">
                      <w:rPr>
                        <w:sz w:val="14"/>
                        <w:lang w:val="es-GT"/>
                      </w:rPr>
                      <w:t>0</w:t>
                    </w:r>
                    <w:r w:rsidR="002C0611">
                      <w:rPr>
                        <w:sz w:val="14"/>
                        <w:lang w:val="es-GT"/>
                      </w:rPr>
                      <w:t>73</w:t>
                    </w:r>
                    <w:r>
                      <w:rPr>
                        <w:sz w:val="14"/>
                        <w:lang w:val="es-GT"/>
                      </w:rPr>
                      <w:t>-202</w:t>
                    </w:r>
                    <w:r w:rsidR="000203F8">
                      <w:rPr>
                        <w:sz w:val="14"/>
                        <w:lang w:val="es-GT"/>
                      </w:rPr>
                      <w:t>3</w:t>
                    </w:r>
                    <w:r w:rsidR="00F04B65">
                      <w:rPr>
                        <w:sz w:val="14"/>
                        <w:lang w:val="es-GT"/>
                      </w:rPr>
                      <w:t>-</w:t>
                    </w:r>
                    <w:r w:rsidR="0097025D">
                      <w:rPr>
                        <w:sz w:val="14"/>
                        <w:lang w:val="es-G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61E3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64D7DC6B" wp14:editId="009A51B6">
              <wp:simplePos x="0" y="0"/>
              <wp:positionH relativeFrom="page">
                <wp:posOffset>1123950</wp:posOffset>
              </wp:positionH>
              <wp:positionV relativeFrom="page">
                <wp:posOffset>361950</wp:posOffset>
              </wp:positionV>
              <wp:extent cx="1771650" cy="161925"/>
              <wp:effectExtent l="0" t="0" r="0" b="952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1ED2C" w14:textId="42BFA1AB" w:rsidR="00CA6FCF" w:rsidRDefault="005C61E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DIRECCION DE AUDITORIA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4D7DC6B" id="Text Box 6" o:spid="_x0000_s1027" type="#_x0000_t202" style="position:absolute;margin-left:88.5pt;margin-top:28.5pt;width:139.5pt;height:12.7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" filled="f" stroked="f">
              <v:textbox inset="0,0,0,0">
                <w:txbxContent>
                  <w:p w14:paraId="2CC1ED2C" w14:textId="42BFA1AB" w:rsidR="00CA6FCF" w:rsidRDefault="005C61E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DIRECCION DE AUDITORIA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70E2A234" wp14:editId="4F9CB719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074DFBB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808FD"/>
    <w:multiLevelType w:val="hybridMultilevel"/>
    <w:tmpl w:val="28ACB50A"/>
    <w:lvl w:ilvl="0" w:tplc="1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289B"/>
    <w:rsid w:val="000203F8"/>
    <w:rsid w:val="000239B3"/>
    <w:rsid w:val="00047B11"/>
    <w:rsid w:val="00055FD0"/>
    <w:rsid w:val="00072976"/>
    <w:rsid w:val="000779CC"/>
    <w:rsid w:val="0008688D"/>
    <w:rsid w:val="00097C04"/>
    <w:rsid w:val="000A3425"/>
    <w:rsid w:val="000B1DAE"/>
    <w:rsid w:val="000E5F1E"/>
    <w:rsid w:val="000F1EB8"/>
    <w:rsid w:val="000F3EF1"/>
    <w:rsid w:val="0010377C"/>
    <w:rsid w:val="00145F8B"/>
    <w:rsid w:val="0017170C"/>
    <w:rsid w:val="00173575"/>
    <w:rsid w:val="00177A94"/>
    <w:rsid w:val="00184FFA"/>
    <w:rsid w:val="001870F2"/>
    <w:rsid w:val="00191E0C"/>
    <w:rsid w:val="00192A05"/>
    <w:rsid w:val="00193B82"/>
    <w:rsid w:val="001A23F1"/>
    <w:rsid w:val="001A7092"/>
    <w:rsid w:val="001C1F6D"/>
    <w:rsid w:val="001C3437"/>
    <w:rsid w:val="001C6A8F"/>
    <w:rsid w:val="001C6C98"/>
    <w:rsid w:val="001D0B65"/>
    <w:rsid w:val="001E333B"/>
    <w:rsid w:val="001F0D01"/>
    <w:rsid w:val="00211F01"/>
    <w:rsid w:val="00215D65"/>
    <w:rsid w:val="00227FB8"/>
    <w:rsid w:val="00260DFF"/>
    <w:rsid w:val="00272772"/>
    <w:rsid w:val="00272A93"/>
    <w:rsid w:val="00285720"/>
    <w:rsid w:val="002C0611"/>
    <w:rsid w:val="002C1290"/>
    <w:rsid w:val="002E20B0"/>
    <w:rsid w:val="00301ACF"/>
    <w:rsid w:val="0034453B"/>
    <w:rsid w:val="00345AA4"/>
    <w:rsid w:val="00390234"/>
    <w:rsid w:val="00393907"/>
    <w:rsid w:val="0039390F"/>
    <w:rsid w:val="003D15FD"/>
    <w:rsid w:val="003F331A"/>
    <w:rsid w:val="003F3351"/>
    <w:rsid w:val="003F7BE2"/>
    <w:rsid w:val="00400834"/>
    <w:rsid w:val="00410985"/>
    <w:rsid w:val="00417F5E"/>
    <w:rsid w:val="00420107"/>
    <w:rsid w:val="0043476E"/>
    <w:rsid w:val="00441184"/>
    <w:rsid w:val="00442D9A"/>
    <w:rsid w:val="004547CD"/>
    <w:rsid w:val="004C29B4"/>
    <w:rsid w:val="004C5EA1"/>
    <w:rsid w:val="004F237A"/>
    <w:rsid w:val="00521112"/>
    <w:rsid w:val="00521311"/>
    <w:rsid w:val="0053041D"/>
    <w:rsid w:val="0054106E"/>
    <w:rsid w:val="005506DF"/>
    <w:rsid w:val="005626FE"/>
    <w:rsid w:val="005706BA"/>
    <w:rsid w:val="005771C3"/>
    <w:rsid w:val="00580F06"/>
    <w:rsid w:val="00583D08"/>
    <w:rsid w:val="005855F8"/>
    <w:rsid w:val="005B727F"/>
    <w:rsid w:val="005C61E3"/>
    <w:rsid w:val="005D2DCE"/>
    <w:rsid w:val="005D56F4"/>
    <w:rsid w:val="005E2525"/>
    <w:rsid w:val="005E2A07"/>
    <w:rsid w:val="006332D9"/>
    <w:rsid w:val="006569E9"/>
    <w:rsid w:val="00670959"/>
    <w:rsid w:val="006D1072"/>
    <w:rsid w:val="006D2049"/>
    <w:rsid w:val="006D3540"/>
    <w:rsid w:val="006D4E14"/>
    <w:rsid w:val="006E6A40"/>
    <w:rsid w:val="00701DAA"/>
    <w:rsid w:val="00710098"/>
    <w:rsid w:val="00712820"/>
    <w:rsid w:val="00715259"/>
    <w:rsid w:val="007155A1"/>
    <w:rsid w:val="0072371C"/>
    <w:rsid w:val="007472C8"/>
    <w:rsid w:val="00760E13"/>
    <w:rsid w:val="0077291E"/>
    <w:rsid w:val="00786210"/>
    <w:rsid w:val="007A5263"/>
    <w:rsid w:val="007C05B5"/>
    <w:rsid w:val="00816933"/>
    <w:rsid w:val="00830E7A"/>
    <w:rsid w:val="0085090A"/>
    <w:rsid w:val="0089307D"/>
    <w:rsid w:val="00894FD4"/>
    <w:rsid w:val="008A0EAE"/>
    <w:rsid w:val="008A6DD7"/>
    <w:rsid w:val="008C7E72"/>
    <w:rsid w:val="00907F96"/>
    <w:rsid w:val="009214B3"/>
    <w:rsid w:val="00956F3C"/>
    <w:rsid w:val="0097025D"/>
    <w:rsid w:val="009B0531"/>
    <w:rsid w:val="009B21EC"/>
    <w:rsid w:val="009D0184"/>
    <w:rsid w:val="009E23D2"/>
    <w:rsid w:val="009E32BD"/>
    <w:rsid w:val="00A0096E"/>
    <w:rsid w:val="00A05AB7"/>
    <w:rsid w:val="00A255F0"/>
    <w:rsid w:val="00A46FF6"/>
    <w:rsid w:val="00A55B2E"/>
    <w:rsid w:val="00A56946"/>
    <w:rsid w:val="00AA04B7"/>
    <w:rsid w:val="00AA176A"/>
    <w:rsid w:val="00AC18C6"/>
    <w:rsid w:val="00AC3CA7"/>
    <w:rsid w:val="00B04BBE"/>
    <w:rsid w:val="00B11809"/>
    <w:rsid w:val="00B176CD"/>
    <w:rsid w:val="00B2023B"/>
    <w:rsid w:val="00B479A9"/>
    <w:rsid w:val="00B47F42"/>
    <w:rsid w:val="00B85FD1"/>
    <w:rsid w:val="00BA3684"/>
    <w:rsid w:val="00BB2013"/>
    <w:rsid w:val="00BF7E77"/>
    <w:rsid w:val="00C02E15"/>
    <w:rsid w:val="00C15AA7"/>
    <w:rsid w:val="00C31ED0"/>
    <w:rsid w:val="00C51D23"/>
    <w:rsid w:val="00C6657E"/>
    <w:rsid w:val="00C80EEF"/>
    <w:rsid w:val="00C928CA"/>
    <w:rsid w:val="00CA6B7A"/>
    <w:rsid w:val="00CA6FCF"/>
    <w:rsid w:val="00CB160D"/>
    <w:rsid w:val="00CD0930"/>
    <w:rsid w:val="00CD5BA0"/>
    <w:rsid w:val="00D02547"/>
    <w:rsid w:val="00D03CA2"/>
    <w:rsid w:val="00D27C3B"/>
    <w:rsid w:val="00D41039"/>
    <w:rsid w:val="00D84A1D"/>
    <w:rsid w:val="00D87402"/>
    <w:rsid w:val="00D944D2"/>
    <w:rsid w:val="00DB0B2C"/>
    <w:rsid w:val="00DD33F0"/>
    <w:rsid w:val="00DD6645"/>
    <w:rsid w:val="00DF391E"/>
    <w:rsid w:val="00E20E21"/>
    <w:rsid w:val="00E25665"/>
    <w:rsid w:val="00E33FBB"/>
    <w:rsid w:val="00E35922"/>
    <w:rsid w:val="00E4367E"/>
    <w:rsid w:val="00E459C6"/>
    <w:rsid w:val="00E50AE9"/>
    <w:rsid w:val="00EA34AF"/>
    <w:rsid w:val="00EB04FE"/>
    <w:rsid w:val="00EC10EC"/>
    <w:rsid w:val="00EC14E8"/>
    <w:rsid w:val="00ED1925"/>
    <w:rsid w:val="00EF7A79"/>
    <w:rsid w:val="00F03469"/>
    <w:rsid w:val="00F04B65"/>
    <w:rsid w:val="00F37B27"/>
    <w:rsid w:val="00F41275"/>
    <w:rsid w:val="00F51491"/>
    <w:rsid w:val="00F6624E"/>
    <w:rsid w:val="00F75551"/>
    <w:rsid w:val="00FA03D7"/>
    <w:rsid w:val="00FA07CB"/>
    <w:rsid w:val="00FA7366"/>
    <w:rsid w:val="00FB5659"/>
    <w:rsid w:val="00FC3A24"/>
    <w:rsid w:val="00FD3D9C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3C2B6F1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7F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7FB8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5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5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81234-240E-46D5-BECD-979EE985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2023-01-30T21:17:00Z</cp:lastPrinted>
  <dcterms:created xsi:type="dcterms:W3CDTF">2023-06-29T15:20:00Z</dcterms:created>
  <dcterms:modified xsi:type="dcterms:W3CDTF">2023-06-29T15:20:00Z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