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CA7B9" w14:textId="77777777" w:rsidR="00D539F7" w:rsidRPr="00792414" w:rsidRDefault="00D539F7" w:rsidP="00D539F7">
      <w:pPr>
        <w:jc w:val="center"/>
        <w:rPr>
          <w:rFonts w:ascii="Arial" w:hAnsi="Arial" w:cs="Arial"/>
          <w:b/>
          <w:sz w:val="23"/>
          <w:szCs w:val="23"/>
        </w:rPr>
      </w:pPr>
      <w:r w:rsidRPr="00792414">
        <w:rPr>
          <w:rFonts w:ascii="Arial" w:hAnsi="Arial" w:cs="Arial"/>
          <w:b/>
          <w:sz w:val="23"/>
          <w:szCs w:val="23"/>
        </w:rPr>
        <w:t>MINISTERIO DE EDUCACIÓN</w:t>
      </w:r>
    </w:p>
    <w:p w14:paraId="1D7B3E0C" w14:textId="77777777" w:rsidR="00D539F7" w:rsidRPr="00792414" w:rsidRDefault="00D539F7" w:rsidP="00D539F7">
      <w:pPr>
        <w:jc w:val="center"/>
        <w:rPr>
          <w:rFonts w:ascii="Arial" w:hAnsi="Arial" w:cs="Arial"/>
          <w:b/>
          <w:sz w:val="23"/>
          <w:szCs w:val="23"/>
        </w:rPr>
      </w:pPr>
      <w:r w:rsidRPr="00792414">
        <w:rPr>
          <w:rFonts w:ascii="Arial" w:hAnsi="Arial" w:cs="Arial"/>
          <w:b/>
          <w:sz w:val="23"/>
          <w:szCs w:val="23"/>
        </w:rPr>
        <w:t>AUDITORÍA INTERNA</w:t>
      </w:r>
    </w:p>
    <w:p w14:paraId="1C082409" w14:textId="65DD047D" w:rsidR="00D539F7" w:rsidRPr="00792414" w:rsidRDefault="00D539F7" w:rsidP="00D539F7">
      <w:pPr>
        <w:jc w:val="center"/>
        <w:rPr>
          <w:rFonts w:ascii="Arial" w:hAnsi="Arial" w:cs="Arial"/>
          <w:b/>
          <w:sz w:val="23"/>
          <w:szCs w:val="23"/>
        </w:rPr>
      </w:pPr>
      <w:r w:rsidRPr="00792414">
        <w:rPr>
          <w:rFonts w:ascii="Arial" w:hAnsi="Arial" w:cs="Arial"/>
          <w:b/>
          <w:sz w:val="23"/>
          <w:szCs w:val="23"/>
        </w:rPr>
        <w:t>INFORME O-DIDAI/SUB-1</w:t>
      </w:r>
      <w:r w:rsidR="00A04D02">
        <w:rPr>
          <w:rFonts w:ascii="Arial" w:hAnsi="Arial" w:cs="Arial"/>
          <w:b/>
          <w:sz w:val="23"/>
          <w:szCs w:val="23"/>
        </w:rPr>
        <w:t>4</w:t>
      </w:r>
      <w:r>
        <w:rPr>
          <w:rFonts w:ascii="Arial" w:hAnsi="Arial" w:cs="Arial"/>
          <w:b/>
          <w:sz w:val="23"/>
          <w:szCs w:val="23"/>
        </w:rPr>
        <w:t>8</w:t>
      </w:r>
      <w:r w:rsidRPr="00792414">
        <w:rPr>
          <w:rFonts w:ascii="Arial" w:hAnsi="Arial" w:cs="Arial"/>
          <w:b/>
          <w:sz w:val="23"/>
          <w:szCs w:val="23"/>
        </w:rPr>
        <w:t>-2022</w:t>
      </w:r>
    </w:p>
    <w:p w14:paraId="7F5B204B" w14:textId="2736A0F8" w:rsidR="00D539F7" w:rsidRPr="00792414" w:rsidRDefault="00D539F7" w:rsidP="00D539F7">
      <w:pPr>
        <w:jc w:val="center"/>
        <w:rPr>
          <w:rFonts w:ascii="Arial" w:hAnsi="Arial" w:cs="Arial"/>
          <w:b/>
          <w:sz w:val="23"/>
          <w:szCs w:val="23"/>
        </w:rPr>
      </w:pPr>
      <w:r w:rsidRPr="00792414">
        <w:rPr>
          <w:rFonts w:ascii="Arial" w:hAnsi="Arial" w:cs="Arial"/>
          <w:b/>
          <w:sz w:val="23"/>
          <w:szCs w:val="23"/>
        </w:rPr>
        <w:t>SIAD 598</w:t>
      </w:r>
      <w:r w:rsidR="00A04D02">
        <w:rPr>
          <w:rFonts w:ascii="Arial" w:hAnsi="Arial" w:cs="Arial"/>
          <w:b/>
          <w:sz w:val="23"/>
          <w:szCs w:val="23"/>
        </w:rPr>
        <w:t>098</w:t>
      </w:r>
    </w:p>
    <w:p w14:paraId="65F2D1D5" w14:textId="77777777" w:rsidR="00D539F7" w:rsidRPr="00792414" w:rsidRDefault="00D539F7" w:rsidP="00D539F7">
      <w:pPr>
        <w:jc w:val="center"/>
        <w:rPr>
          <w:rFonts w:ascii="Arial" w:hAnsi="Arial" w:cs="Arial"/>
          <w:b/>
          <w:sz w:val="23"/>
          <w:szCs w:val="23"/>
        </w:rPr>
      </w:pPr>
    </w:p>
    <w:p w14:paraId="2F68CA7F" w14:textId="77777777" w:rsidR="00D539F7" w:rsidRPr="00792414" w:rsidRDefault="00D539F7" w:rsidP="00D539F7">
      <w:pPr>
        <w:jc w:val="center"/>
        <w:rPr>
          <w:rFonts w:ascii="Arial" w:hAnsi="Arial" w:cs="Arial"/>
          <w:b/>
          <w:sz w:val="23"/>
          <w:szCs w:val="23"/>
        </w:rPr>
      </w:pPr>
    </w:p>
    <w:p w14:paraId="622D361D" w14:textId="77777777" w:rsidR="00D539F7" w:rsidRPr="00792414" w:rsidRDefault="00D539F7" w:rsidP="00D539F7">
      <w:pPr>
        <w:jc w:val="center"/>
        <w:rPr>
          <w:rFonts w:ascii="Arial" w:hAnsi="Arial" w:cs="Arial"/>
          <w:b/>
          <w:sz w:val="23"/>
          <w:szCs w:val="23"/>
        </w:rPr>
      </w:pPr>
    </w:p>
    <w:p w14:paraId="7B81D76A" w14:textId="77777777" w:rsidR="00D539F7" w:rsidRPr="00792414" w:rsidRDefault="00D539F7" w:rsidP="00D539F7">
      <w:pPr>
        <w:jc w:val="center"/>
        <w:rPr>
          <w:rFonts w:ascii="Arial" w:hAnsi="Arial" w:cs="Arial"/>
          <w:b/>
          <w:sz w:val="23"/>
          <w:szCs w:val="23"/>
        </w:rPr>
      </w:pPr>
    </w:p>
    <w:p w14:paraId="3F31F864" w14:textId="77777777" w:rsidR="00D539F7" w:rsidRPr="00792414" w:rsidRDefault="00D539F7" w:rsidP="00D539F7">
      <w:pPr>
        <w:jc w:val="center"/>
        <w:rPr>
          <w:rFonts w:ascii="Arial" w:hAnsi="Arial" w:cs="Arial"/>
          <w:b/>
          <w:sz w:val="23"/>
          <w:szCs w:val="23"/>
        </w:rPr>
      </w:pPr>
    </w:p>
    <w:p w14:paraId="7B12E9F8" w14:textId="77777777" w:rsidR="00D539F7" w:rsidRPr="00792414" w:rsidRDefault="00D539F7" w:rsidP="00D539F7">
      <w:pPr>
        <w:jc w:val="center"/>
        <w:rPr>
          <w:rFonts w:ascii="Arial" w:hAnsi="Arial" w:cs="Arial"/>
          <w:b/>
          <w:sz w:val="23"/>
          <w:szCs w:val="23"/>
        </w:rPr>
      </w:pPr>
    </w:p>
    <w:p w14:paraId="1FA6C08A" w14:textId="77777777" w:rsidR="00D539F7" w:rsidRPr="00792414" w:rsidRDefault="00D539F7" w:rsidP="00D539F7">
      <w:pPr>
        <w:jc w:val="center"/>
        <w:rPr>
          <w:rFonts w:ascii="Arial" w:hAnsi="Arial" w:cs="Arial"/>
          <w:b/>
          <w:sz w:val="23"/>
          <w:szCs w:val="23"/>
        </w:rPr>
      </w:pPr>
    </w:p>
    <w:p w14:paraId="5B3521E8" w14:textId="77777777" w:rsidR="00D539F7" w:rsidRPr="00792414" w:rsidRDefault="00D539F7" w:rsidP="00D539F7">
      <w:pPr>
        <w:jc w:val="center"/>
        <w:rPr>
          <w:rFonts w:ascii="Arial" w:hAnsi="Arial" w:cs="Arial"/>
          <w:b/>
          <w:sz w:val="23"/>
          <w:szCs w:val="23"/>
        </w:rPr>
      </w:pPr>
    </w:p>
    <w:p w14:paraId="2062AED4" w14:textId="77777777" w:rsidR="00D539F7" w:rsidRPr="00792414" w:rsidRDefault="00D539F7" w:rsidP="00D539F7">
      <w:pPr>
        <w:jc w:val="center"/>
        <w:rPr>
          <w:rFonts w:ascii="Arial" w:hAnsi="Arial" w:cs="Arial"/>
          <w:b/>
          <w:sz w:val="23"/>
          <w:szCs w:val="23"/>
        </w:rPr>
      </w:pPr>
    </w:p>
    <w:p w14:paraId="04D9C3ED" w14:textId="77777777" w:rsidR="00D539F7" w:rsidRPr="00792414" w:rsidRDefault="00D539F7" w:rsidP="00D539F7">
      <w:pPr>
        <w:jc w:val="center"/>
        <w:rPr>
          <w:rFonts w:ascii="Arial" w:hAnsi="Arial" w:cs="Arial"/>
          <w:b/>
          <w:sz w:val="23"/>
          <w:szCs w:val="23"/>
        </w:rPr>
      </w:pPr>
    </w:p>
    <w:p w14:paraId="313E0476" w14:textId="77777777" w:rsidR="00D539F7" w:rsidRPr="00792414" w:rsidRDefault="00D539F7" w:rsidP="00D539F7">
      <w:pPr>
        <w:jc w:val="center"/>
        <w:rPr>
          <w:rFonts w:ascii="Arial" w:hAnsi="Arial" w:cs="Arial"/>
          <w:b/>
          <w:sz w:val="23"/>
          <w:szCs w:val="23"/>
        </w:rPr>
      </w:pPr>
    </w:p>
    <w:p w14:paraId="333DE089" w14:textId="77777777" w:rsidR="00D539F7" w:rsidRPr="00792414" w:rsidRDefault="00D539F7" w:rsidP="00D539F7">
      <w:pPr>
        <w:jc w:val="center"/>
        <w:rPr>
          <w:rFonts w:ascii="Arial" w:hAnsi="Arial" w:cs="Arial"/>
          <w:b/>
          <w:sz w:val="23"/>
          <w:szCs w:val="23"/>
        </w:rPr>
      </w:pPr>
    </w:p>
    <w:p w14:paraId="67DBAE0D" w14:textId="77777777" w:rsidR="00D539F7" w:rsidRPr="00792414" w:rsidRDefault="00D539F7" w:rsidP="00D539F7">
      <w:pPr>
        <w:jc w:val="center"/>
        <w:rPr>
          <w:rFonts w:ascii="Arial" w:hAnsi="Arial" w:cs="Arial"/>
          <w:b/>
          <w:sz w:val="23"/>
          <w:szCs w:val="23"/>
        </w:rPr>
      </w:pPr>
    </w:p>
    <w:p w14:paraId="71B11118" w14:textId="77777777" w:rsidR="00D539F7" w:rsidRPr="00792414" w:rsidRDefault="00D539F7" w:rsidP="00D539F7">
      <w:pPr>
        <w:jc w:val="center"/>
        <w:rPr>
          <w:rFonts w:ascii="Arial" w:hAnsi="Arial" w:cs="Arial"/>
          <w:b/>
          <w:sz w:val="23"/>
          <w:szCs w:val="23"/>
        </w:rPr>
      </w:pPr>
      <w:r w:rsidRPr="00792414">
        <w:rPr>
          <w:rFonts w:ascii="Arial" w:hAnsi="Arial" w:cs="Arial"/>
          <w:b/>
          <w:sz w:val="23"/>
          <w:szCs w:val="23"/>
        </w:rPr>
        <w:t>CONSEJO O CONSULTORIA DE PRIMER SEGUIMIENTO</w:t>
      </w:r>
    </w:p>
    <w:p w14:paraId="30E9C6E5" w14:textId="77777777" w:rsidR="00D539F7" w:rsidRPr="00792414" w:rsidRDefault="00D539F7" w:rsidP="00D539F7">
      <w:pPr>
        <w:jc w:val="center"/>
        <w:rPr>
          <w:rFonts w:ascii="Arial" w:hAnsi="Arial" w:cs="Arial"/>
          <w:b/>
          <w:sz w:val="23"/>
          <w:szCs w:val="23"/>
        </w:rPr>
      </w:pPr>
      <w:r w:rsidRPr="00792414">
        <w:rPr>
          <w:rFonts w:ascii="Arial" w:hAnsi="Arial" w:cs="Arial"/>
          <w:b/>
          <w:sz w:val="23"/>
          <w:szCs w:val="23"/>
        </w:rPr>
        <w:t>A LAS RECOMENDACIONES EMITIDAS</w:t>
      </w:r>
    </w:p>
    <w:p w14:paraId="13801EBA" w14:textId="5FA76D4A" w:rsidR="00D539F7" w:rsidRPr="00792414" w:rsidRDefault="00D539F7" w:rsidP="00D539F7">
      <w:pPr>
        <w:jc w:val="center"/>
        <w:rPr>
          <w:rFonts w:ascii="Arial" w:hAnsi="Arial" w:cs="Arial"/>
          <w:b/>
          <w:sz w:val="23"/>
          <w:szCs w:val="23"/>
        </w:rPr>
      </w:pPr>
      <w:r w:rsidRPr="00792414">
        <w:rPr>
          <w:rFonts w:ascii="Arial" w:hAnsi="Arial" w:cs="Arial"/>
          <w:b/>
          <w:sz w:val="23"/>
          <w:szCs w:val="23"/>
        </w:rPr>
        <w:t xml:space="preserve">POR LA </w:t>
      </w:r>
      <w:r w:rsidR="00A04D02">
        <w:rPr>
          <w:rFonts w:ascii="Arial" w:hAnsi="Arial" w:cs="Arial"/>
          <w:b/>
          <w:sz w:val="23"/>
          <w:szCs w:val="23"/>
        </w:rPr>
        <w:t>DIRECCIÓN DE AUDITORIA INTERNA</w:t>
      </w:r>
      <w:r w:rsidRPr="00792414">
        <w:rPr>
          <w:rFonts w:ascii="Arial" w:hAnsi="Arial" w:cs="Arial"/>
          <w:b/>
          <w:sz w:val="23"/>
          <w:szCs w:val="23"/>
        </w:rPr>
        <w:t xml:space="preserve"> </w:t>
      </w:r>
    </w:p>
    <w:p w14:paraId="35278FC0" w14:textId="7B7BA23F" w:rsidR="00D539F7" w:rsidRPr="00792414" w:rsidRDefault="00D16444" w:rsidP="00D539F7">
      <w:pPr>
        <w:jc w:val="center"/>
        <w:rPr>
          <w:rFonts w:ascii="Arial" w:hAnsi="Arial" w:cs="Arial"/>
          <w:b/>
          <w:sz w:val="23"/>
          <w:szCs w:val="23"/>
        </w:rPr>
      </w:pPr>
      <w:r>
        <w:rPr>
          <w:rFonts w:ascii="Arial" w:hAnsi="Arial" w:cs="Arial"/>
          <w:b/>
          <w:sz w:val="23"/>
          <w:szCs w:val="23"/>
        </w:rPr>
        <w:t xml:space="preserve">SOBRE EL </w:t>
      </w:r>
      <w:r w:rsidRPr="00792414">
        <w:rPr>
          <w:rFonts w:ascii="Arial" w:hAnsi="Arial" w:cs="Arial"/>
          <w:b/>
          <w:sz w:val="23"/>
          <w:szCs w:val="23"/>
        </w:rPr>
        <w:t xml:space="preserve">CUMPLIMIENTO </w:t>
      </w:r>
      <w:r>
        <w:rPr>
          <w:rFonts w:ascii="Arial" w:hAnsi="Arial" w:cs="Arial"/>
          <w:b/>
          <w:sz w:val="23"/>
          <w:szCs w:val="23"/>
        </w:rPr>
        <w:t>DE LA NORMATIVA APLICABLE EN EL PROCESO DE INVENTARIO</w:t>
      </w:r>
      <w:r w:rsidR="00D539F7" w:rsidRPr="00792414">
        <w:rPr>
          <w:rFonts w:ascii="Arial" w:hAnsi="Arial" w:cs="Arial"/>
          <w:b/>
          <w:sz w:val="23"/>
          <w:szCs w:val="23"/>
        </w:rPr>
        <w:t xml:space="preserve"> POR EL PERÍODO FISCAL </w:t>
      </w:r>
    </w:p>
    <w:p w14:paraId="49C28BD8" w14:textId="194E9E99" w:rsidR="00D539F7" w:rsidRPr="00792414" w:rsidRDefault="00D539F7" w:rsidP="00D539F7">
      <w:pPr>
        <w:jc w:val="center"/>
        <w:rPr>
          <w:rFonts w:ascii="Arial" w:hAnsi="Arial" w:cs="Arial"/>
          <w:b/>
          <w:sz w:val="23"/>
          <w:szCs w:val="23"/>
        </w:rPr>
      </w:pPr>
      <w:r w:rsidRPr="00792414">
        <w:rPr>
          <w:rFonts w:ascii="Arial" w:hAnsi="Arial" w:cs="Arial"/>
          <w:b/>
          <w:sz w:val="23"/>
          <w:szCs w:val="23"/>
        </w:rPr>
        <w:t xml:space="preserve">DEL 01 DE </w:t>
      </w:r>
      <w:r w:rsidR="00D16444">
        <w:rPr>
          <w:rFonts w:ascii="Arial" w:hAnsi="Arial" w:cs="Arial"/>
          <w:b/>
          <w:sz w:val="23"/>
          <w:szCs w:val="23"/>
        </w:rPr>
        <w:t>SEPTIEMBRE</w:t>
      </w:r>
      <w:r w:rsidR="00770D1F">
        <w:rPr>
          <w:rFonts w:ascii="Arial" w:hAnsi="Arial" w:cs="Arial"/>
          <w:b/>
          <w:sz w:val="23"/>
          <w:szCs w:val="23"/>
        </w:rPr>
        <w:t xml:space="preserve"> 2021</w:t>
      </w:r>
      <w:r w:rsidRPr="00792414">
        <w:rPr>
          <w:rFonts w:ascii="Arial" w:hAnsi="Arial" w:cs="Arial"/>
          <w:b/>
          <w:sz w:val="23"/>
          <w:szCs w:val="23"/>
        </w:rPr>
        <w:t xml:space="preserve"> AL 31 DE </w:t>
      </w:r>
      <w:r w:rsidR="00D16444">
        <w:rPr>
          <w:rFonts w:ascii="Arial" w:hAnsi="Arial" w:cs="Arial"/>
          <w:b/>
          <w:sz w:val="23"/>
          <w:szCs w:val="23"/>
        </w:rPr>
        <w:t>ENERO</w:t>
      </w:r>
      <w:r w:rsidRPr="00792414">
        <w:rPr>
          <w:rFonts w:ascii="Arial" w:hAnsi="Arial" w:cs="Arial"/>
          <w:b/>
          <w:sz w:val="23"/>
          <w:szCs w:val="23"/>
        </w:rPr>
        <w:t xml:space="preserve"> DE 202</w:t>
      </w:r>
      <w:r w:rsidR="00770D1F">
        <w:rPr>
          <w:rFonts w:ascii="Arial" w:hAnsi="Arial" w:cs="Arial"/>
          <w:b/>
          <w:sz w:val="23"/>
          <w:szCs w:val="23"/>
        </w:rPr>
        <w:t>2</w:t>
      </w:r>
    </w:p>
    <w:p w14:paraId="477BC82B" w14:textId="155FC916" w:rsidR="00D539F7" w:rsidRPr="00792414" w:rsidRDefault="00D539F7" w:rsidP="00D539F7">
      <w:pPr>
        <w:jc w:val="center"/>
        <w:rPr>
          <w:rFonts w:ascii="Arial" w:hAnsi="Arial" w:cs="Arial"/>
          <w:b/>
          <w:sz w:val="23"/>
          <w:szCs w:val="23"/>
        </w:rPr>
      </w:pPr>
      <w:r w:rsidRPr="00792414">
        <w:rPr>
          <w:rFonts w:ascii="Arial" w:hAnsi="Arial" w:cs="Arial"/>
          <w:b/>
          <w:sz w:val="23"/>
          <w:szCs w:val="23"/>
        </w:rPr>
        <w:t xml:space="preserve">DIRECCIÓN </w:t>
      </w:r>
      <w:r w:rsidR="00D16444">
        <w:rPr>
          <w:rFonts w:ascii="Arial" w:hAnsi="Arial" w:cs="Arial"/>
          <w:b/>
          <w:sz w:val="23"/>
          <w:szCs w:val="23"/>
        </w:rPr>
        <w:t>GENERAL</w:t>
      </w:r>
      <w:r>
        <w:rPr>
          <w:rFonts w:ascii="Arial" w:hAnsi="Arial" w:cs="Arial"/>
          <w:b/>
          <w:sz w:val="23"/>
          <w:szCs w:val="23"/>
        </w:rPr>
        <w:t xml:space="preserve"> DE EDUCACIÓN </w:t>
      </w:r>
      <w:r w:rsidR="00D16444">
        <w:rPr>
          <w:rFonts w:ascii="Arial" w:hAnsi="Arial" w:cs="Arial"/>
          <w:b/>
          <w:sz w:val="23"/>
          <w:szCs w:val="23"/>
        </w:rPr>
        <w:t>FÍSICA</w:t>
      </w:r>
    </w:p>
    <w:p w14:paraId="72BAE645" w14:textId="77777777" w:rsidR="00D539F7" w:rsidRPr="00792414" w:rsidRDefault="00D539F7" w:rsidP="00D539F7">
      <w:pPr>
        <w:jc w:val="center"/>
        <w:rPr>
          <w:rFonts w:ascii="Arial" w:hAnsi="Arial" w:cs="Arial"/>
          <w:b/>
          <w:sz w:val="23"/>
          <w:szCs w:val="23"/>
        </w:rPr>
      </w:pPr>
    </w:p>
    <w:p w14:paraId="0720DE4E" w14:textId="77777777" w:rsidR="00D539F7" w:rsidRPr="00792414" w:rsidRDefault="00D539F7" w:rsidP="00D539F7">
      <w:pPr>
        <w:jc w:val="center"/>
        <w:rPr>
          <w:rFonts w:ascii="Arial" w:hAnsi="Arial" w:cs="Arial"/>
          <w:b/>
          <w:sz w:val="23"/>
          <w:szCs w:val="23"/>
        </w:rPr>
      </w:pPr>
    </w:p>
    <w:p w14:paraId="12FD05EB" w14:textId="77777777" w:rsidR="00D539F7" w:rsidRPr="00792414" w:rsidRDefault="00D539F7" w:rsidP="00D539F7">
      <w:pPr>
        <w:jc w:val="center"/>
        <w:rPr>
          <w:rFonts w:ascii="Arial" w:hAnsi="Arial" w:cs="Arial"/>
          <w:b/>
          <w:sz w:val="23"/>
          <w:szCs w:val="23"/>
        </w:rPr>
      </w:pPr>
    </w:p>
    <w:p w14:paraId="0FD8C8F6" w14:textId="77777777" w:rsidR="00D539F7" w:rsidRPr="00792414" w:rsidRDefault="00D539F7" w:rsidP="00D539F7">
      <w:pPr>
        <w:jc w:val="center"/>
        <w:rPr>
          <w:rFonts w:ascii="Arial" w:hAnsi="Arial" w:cs="Arial"/>
          <w:b/>
          <w:sz w:val="23"/>
          <w:szCs w:val="23"/>
        </w:rPr>
      </w:pPr>
    </w:p>
    <w:p w14:paraId="0AA24EE0" w14:textId="77777777" w:rsidR="00D539F7" w:rsidRPr="00792414" w:rsidRDefault="00D539F7" w:rsidP="00D539F7">
      <w:pPr>
        <w:jc w:val="center"/>
        <w:rPr>
          <w:rFonts w:ascii="Arial" w:hAnsi="Arial" w:cs="Arial"/>
          <w:b/>
          <w:sz w:val="23"/>
          <w:szCs w:val="23"/>
        </w:rPr>
      </w:pPr>
    </w:p>
    <w:p w14:paraId="0FB8A21F" w14:textId="77777777" w:rsidR="00D539F7" w:rsidRPr="00792414" w:rsidRDefault="00D539F7" w:rsidP="00D539F7">
      <w:pPr>
        <w:jc w:val="center"/>
        <w:rPr>
          <w:rFonts w:ascii="Arial" w:hAnsi="Arial" w:cs="Arial"/>
          <w:b/>
          <w:sz w:val="23"/>
          <w:szCs w:val="23"/>
        </w:rPr>
      </w:pPr>
    </w:p>
    <w:p w14:paraId="39304253" w14:textId="77777777" w:rsidR="00D539F7" w:rsidRPr="00792414" w:rsidRDefault="00D539F7" w:rsidP="00D539F7">
      <w:pPr>
        <w:jc w:val="center"/>
        <w:rPr>
          <w:rFonts w:ascii="Arial" w:hAnsi="Arial" w:cs="Arial"/>
          <w:b/>
          <w:sz w:val="23"/>
          <w:szCs w:val="23"/>
        </w:rPr>
      </w:pPr>
    </w:p>
    <w:p w14:paraId="0B6D3370" w14:textId="77777777" w:rsidR="00D539F7" w:rsidRPr="00792414" w:rsidRDefault="00D539F7" w:rsidP="00D539F7">
      <w:pPr>
        <w:jc w:val="center"/>
        <w:rPr>
          <w:rFonts w:ascii="Arial" w:hAnsi="Arial" w:cs="Arial"/>
          <w:b/>
          <w:sz w:val="23"/>
          <w:szCs w:val="23"/>
        </w:rPr>
      </w:pPr>
    </w:p>
    <w:p w14:paraId="775AF586" w14:textId="77777777" w:rsidR="00D539F7" w:rsidRPr="00792414" w:rsidRDefault="00D539F7" w:rsidP="00D539F7">
      <w:pPr>
        <w:jc w:val="center"/>
        <w:rPr>
          <w:rFonts w:ascii="Arial" w:hAnsi="Arial" w:cs="Arial"/>
          <w:b/>
          <w:sz w:val="23"/>
          <w:szCs w:val="23"/>
        </w:rPr>
      </w:pPr>
    </w:p>
    <w:p w14:paraId="778A0B77" w14:textId="77777777" w:rsidR="00D539F7" w:rsidRPr="00792414" w:rsidRDefault="00D539F7" w:rsidP="00D539F7">
      <w:pPr>
        <w:jc w:val="center"/>
        <w:rPr>
          <w:rFonts w:ascii="Arial" w:hAnsi="Arial" w:cs="Arial"/>
          <w:b/>
          <w:sz w:val="23"/>
          <w:szCs w:val="23"/>
        </w:rPr>
      </w:pPr>
    </w:p>
    <w:p w14:paraId="05E6C2C1" w14:textId="77777777" w:rsidR="00D539F7" w:rsidRPr="00792414" w:rsidRDefault="00D539F7" w:rsidP="00D539F7">
      <w:pPr>
        <w:jc w:val="center"/>
        <w:rPr>
          <w:rFonts w:ascii="Arial" w:hAnsi="Arial" w:cs="Arial"/>
          <w:b/>
          <w:sz w:val="23"/>
          <w:szCs w:val="23"/>
        </w:rPr>
      </w:pPr>
    </w:p>
    <w:p w14:paraId="00CA1699" w14:textId="77777777" w:rsidR="00D539F7" w:rsidRPr="00792414" w:rsidRDefault="00D539F7" w:rsidP="00D539F7">
      <w:pPr>
        <w:jc w:val="center"/>
        <w:rPr>
          <w:rFonts w:ascii="Arial" w:hAnsi="Arial" w:cs="Arial"/>
          <w:b/>
          <w:sz w:val="23"/>
          <w:szCs w:val="23"/>
        </w:rPr>
      </w:pPr>
    </w:p>
    <w:p w14:paraId="63D18CB3" w14:textId="77777777" w:rsidR="00D539F7" w:rsidRPr="00792414" w:rsidRDefault="00D539F7" w:rsidP="00D539F7">
      <w:pPr>
        <w:jc w:val="center"/>
        <w:rPr>
          <w:rFonts w:ascii="Arial" w:hAnsi="Arial" w:cs="Arial"/>
          <w:b/>
          <w:sz w:val="23"/>
          <w:szCs w:val="23"/>
        </w:rPr>
      </w:pPr>
    </w:p>
    <w:p w14:paraId="790F93CE" w14:textId="77777777" w:rsidR="00D539F7" w:rsidRPr="00792414" w:rsidRDefault="00D539F7" w:rsidP="00D539F7">
      <w:pPr>
        <w:jc w:val="center"/>
        <w:rPr>
          <w:rFonts w:ascii="Arial" w:hAnsi="Arial" w:cs="Arial"/>
          <w:b/>
          <w:sz w:val="23"/>
          <w:szCs w:val="23"/>
        </w:rPr>
      </w:pPr>
    </w:p>
    <w:p w14:paraId="65A636E7" w14:textId="77777777" w:rsidR="00D539F7" w:rsidRPr="00792414" w:rsidRDefault="00D539F7" w:rsidP="00D539F7">
      <w:pPr>
        <w:jc w:val="center"/>
        <w:rPr>
          <w:rFonts w:ascii="Arial" w:hAnsi="Arial" w:cs="Arial"/>
          <w:b/>
          <w:sz w:val="23"/>
          <w:szCs w:val="23"/>
        </w:rPr>
      </w:pPr>
    </w:p>
    <w:p w14:paraId="34951981" w14:textId="77777777" w:rsidR="00D539F7" w:rsidRPr="00792414" w:rsidRDefault="00D539F7" w:rsidP="00D539F7">
      <w:pPr>
        <w:jc w:val="center"/>
        <w:rPr>
          <w:rFonts w:ascii="Arial" w:hAnsi="Arial" w:cs="Arial"/>
          <w:b/>
          <w:sz w:val="23"/>
          <w:szCs w:val="23"/>
        </w:rPr>
      </w:pPr>
    </w:p>
    <w:p w14:paraId="57003EAE" w14:textId="77777777" w:rsidR="00D539F7" w:rsidRPr="00792414" w:rsidRDefault="00D539F7" w:rsidP="00D539F7">
      <w:pPr>
        <w:jc w:val="center"/>
        <w:rPr>
          <w:rFonts w:ascii="Arial" w:hAnsi="Arial" w:cs="Arial"/>
          <w:b/>
          <w:sz w:val="23"/>
          <w:szCs w:val="23"/>
        </w:rPr>
      </w:pPr>
    </w:p>
    <w:p w14:paraId="3F718ABA" w14:textId="77777777" w:rsidR="00D539F7" w:rsidRPr="00792414" w:rsidRDefault="00D539F7" w:rsidP="00D539F7">
      <w:pPr>
        <w:jc w:val="center"/>
        <w:rPr>
          <w:rFonts w:ascii="Arial" w:hAnsi="Arial" w:cs="Arial"/>
          <w:b/>
          <w:sz w:val="23"/>
          <w:szCs w:val="23"/>
        </w:rPr>
      </w:pPr>
    </w:p>
    <w:p w14:paraId="01E3E288" w14:textId="77777777" w:rsidR="00D539F7" w:rsidRPr="00792414" w:rsidRDefault="00D539F7" w:rsidP="00D539F7">
      <w:pPr>
        <w:jc w:val="center"/>
        <w:rPr>
          <w:rFonts w:ascii="Arial" w:hAnsi="Arial" w:cs="Arial"/>
          <w:b/>
          <w:sz w:val="23"/>
          <w:szCs w:val="23"/>
        </w:rPr>
      </w:pPr>
    </w:p>
    <w:p w14:paraId="1E763088" w14:textId="77777777" w:rsidR="00D539F7" w:rsidRPr="00C62D98" w:rsidRDefault="00D539F7" w:rsidP="00D539F7">
      <w:pPr>
        <w:jc w:val="center"/>
        <w:rPr>
          <w:rFonts w:ascii="Arial" w:hAnsi="Arial" w:cs="Arial"/>
          <w:b/>
          <w:sz w:val="23"/>
          <w:szCs w:val="23"/>
        </w:rPr>
      </w:pPr>
      <w:r w:rsidRPr="00792414">
        <w:rPr>
          <w:rFonts w:ascii="Arial" w:hAnsi="Arial" w:cs="Arial"/>
          <w:b/>
          <w:sz w:val="23"/>
          <w:szCs w:val="23"/>
        </w:rPr>
        <w:t>GUATEMALA, AGOSTO 2022</w:t>
      </w:r>
    </w:p>
    <w:p w14:paraId="4B6412C6" w14:textId="77777777" w:rsidR="00D539F7" w:rsidRDefault="00D539F7" w:rsidP="00D539F7">
      <w:pPr>
        <w:spacing w:line="276" w:lineRule="auto"/>
        <w:jc w:val="both"/>
        <w:rPr>
          <w:rFonts w:ascii="Arial" w:hAnsi="Arial" w:cs="Arial"/>
          <w:b/>
          <w:sz w:val="23"/>
          <w:szCs w:val="23"/>
        </w:rPr>
      </w:pPr>
    </w:p>
    <w:p w14:paraId="481D426C" w14:textId="77777777" w:rsidR="00D539F7" w:rsidRDefault="00D539F7" w:rsidP="00D539F7">
      <w:pPr>
        <w:spacing w:line="276" w:lineRule="auto"/>
        <w:jc w:val="both"/>
        <w:rPr>
          <w:rFonts w:ascii="Arial" w:hAnsi="Arial" w:cs="Arial"/>
          <w:b/>
          <w:sz w:val="23"/>
          <w:szCs w:val="23"/>
        </w:rPr>
      </w:pPr>
    </w:p>
    <w:p w14:paraId="3B14DC88" w14:textId="77777777" w:rsidR="00D539F7" w:rsidRDefault="00D539F7" w:rsidP="00D539F7">
      <w:pPr>
        <w:spacing w:line="276" w:lineRule="auto"/>
        <w:jc w:val="both"/>
        <w:rPr>
          <w:rFonts w:ascii="Arial" w:hAnsi="Arial" w:cs="Arial"/>
          <w:b/>
          <w:sz w:val="23"/>
          <w:szCs w:val="23"/>
        </w:rPr>
      </w:pPr>
    </w:p>
    <w:p w14:paraId="518F5AE1" w14:textId="77777777" w:rsidR="00D539F7" w:rsidRDefault="00D539F7" w:rsidP="00D539F7">
      <w:pPr>
        <w:spacing w:line="276" w:lineRule="auto"/>
        <w:jc w:val="both"/>
        <w:rPr>
          <w:rFonts w:ascii="Arial" w:hAnsi="Arial" w:cs="Arial"/>
          <w:b/>
          <w:sz w:val="23"/>
          <w:szCs w:val="23"/>
        </w:rPr>
      </w:pPr>
    </w:p>
    <w:p w14:paraId="26F67442" w14:textId="039E459B" w:rsidR="004237FC" w:rsidRDefault="00D539F7" w:rsidP="00D16444">
      <w:pPr>
        <w:spacing w:line="276" w:lineRule="auto"/>
        <w:jc w:val="center"/>
        <w:rPr>
          <w:rFonts w:ascii="Arial" w:hAnsi="Arial" w:cs="Arial"/>
          <w:b/>
          <w:sz w:val="22"/>
          <w:szCs w:val="22"/>
        </w:rPr>
      </w:pPr>
      <w:r w:rsidRPr="00C62D98">
        <w:rPr>
          <w:rFonts w:ascii="Arial" w:hAnsi="Arial" w:cs="Arial"/>
          <w:b/>
          <w:sz w:val="23"/>
          <w:szCs w:val="23"/>
        </w:rPr>
        <w:lastRenderedPageBreak/>
        <w:t>INDICE</w:t>
      </w:r>
    </w:p>
    <w:p w14:paraId="3EA3E03A" w14:textId="2FDDEA03" w:rsidR="00F246A5" w:rsidRDefault="00F246A5" w:rsidP="006915AC">
      <w:pPr>
        <w:spacing w:line="276" w:lineRule="auto"/>
        <w:jc w:val="both"/>
        <w:rPr>
          <w:rFonts w:ascii="Arial" w:hAnsi="Arial" w:cs="Arial"/>
          <w:b/>
          <w:sz w:val="22"/>
          <w:szCs w:val="22"/>
        </w:rPr>
      </w:pPr>
    </w:p>
    <w:p w14:paraId="6F673FDE" w14:textId="670A0C20" w:rsidR="00F246A5" w:rsidRDefault="00F246A5" w:rsidP="006915AC">
      <w:pPr>
        <w:spacing w:line="276" w:lineRule="auto"/>
        <w:jc w:val="both"/>
        <w:rPr>
          <w:rFonts w:ascii="Arial" w:hAnsi="Arial" w:cs="Arial"/>
          <w:b/>
          <w:sz w:val="22"/>
          <w:szCs w:val="22"/>
        </w:rPr>
      </w:pPr>
    </w:p>
    <w:p w14:paraId="078017CC" w14:textId="581D9D5D" w:rsidR="00F246A5" w:rsidRDefault="00F246A5" w:rsidP="006915AC">
      <w:pPr>
        <w:spacing w:line="276" w:lineRule="auto"/>
        <w:jc w:val="both"/>
        <w:rPr>
          <w:rFonts w:ascii="Arial" w:hAnsi="Arial" w:cs="Arial"/>
          <w:b/>
          <w:sz w:val="22"/>
          <w:szCs w:val="22"/>
        </w:rPr>
      </w:pPr>
    </w:p>
    <w:sdt>
      <w:sdtPr>
        <w:rPr>
          <w:rFonts w:asciiTheme="minorHAnsi" w:eastAsiaTheme="minorHAnsi" w:hAnsiTheme="minorHAnsi" w:cstheme="minorBidi"/>
          <w:color w:val="auto"/>
          <w:sz w:val="24"/>
          <w:szCs w:val="24"/>
          <w:lang w:val="es-ES" w:eastAsia="en-US"/>
        </w:rPr>
        <w:id w:val="1444033557"/>
        <w:docPartObj>
          <w:docPartGallery w:val="Table of Contents"/>
          <w:docPartUnique/>
        </w:docPartObj>
      </w:sdtPr>
      <w:sdtEndPr>
        <w:rPr>
          <w:b/>
          <w:bCs/>
        </w:rPr>
      </w:sdtEndPr>
      <w:sdtContent>
        <w:p w14:paraId="3378F3FB" w14:textId="23E1DB75" w:rsidR="00DF04B0" w:rsidRDefault="00DF04B0">
          <w:pPr>
            <w:pStyle w:val="TtuloTDC"/>
          </w:pPr>
        </w:p>
        <w:p w14:paraId="5F465597" w14:textId="0DA2BAB3" w:rsidR="00DF04B0" w:rsidRPr="009D7A4E" w:rsidRDefault="00DF04B0">
          <w:pPr>
            <w:pStyle w:val="TDC1"/>
            <w:tabs>
              <w:tab w:val="right" w:leader="dot" w:pos="8828"/>
            </w:tabs>
            <w:rPr>
              <w:rFonts w:ascii="Arial" w:hAnsi="Arial" w:cs="Arial"/>
              <w:b/>
              <w:noProof/>
              <w:sz w:val="23"/>
              <w:szCs w:val="23"/>
            </w:rPr>
          </w:pPr>
          <w:r>
            <w:fldChar w:fldCharType="begin"/>
          </w:r>
          <w:r>
            <w:instrText xml:space="preserve"> TOC \o "1-3" \h \z \u </w:instrText>
          </w:r>
          <w:r>
            <w:fldChar w:fldCharType="separate"/>
          </w:r>
          <w:hyperlink w:anchor="_Toc112676912" w:history="1">
            <w:r w:rsidRPr="009D7A4E">
              <w:rPr>
                <w:rStyle w:val="Hipervnculo"/>
                <w:rFonts w:ascii="Arial" w:hAnsi="Arial" w:cs="Arial"/>
                <w:b/>
                <w:noProof/>
                <w:sz w:val="23"/>
                <w:szCs w:val="23"/>
              </w:rPr>
              <w:t>INTRODUCCIÓN</w:t>
            </w:r>
            <w:r w:rsidRPr="009D7A4E">
              <w:rPr>
                <w:rFonts w:ascii="Arial" w:hAnsi="Arial" w:cs="Arial"/>
                <w:b/>
                <w:noProof/>
                <w:webHidden/>
                <w:sz w:val="23"/>
                <w:szCs w:val="23"/>
              </w:rPr>
              <w:tab/>
            </w:r>
            <w:r w:rsidRPr="009D7A4E">
              <w:rPr>
                <w:rFonts w:ascii="Arial" w:hAnsi="Arial" w:cs="Arial"/>
                <w:b/>
                <w:noProof/>
                <w:webHidden/>
                <w:sz w:val="23"/>
                <w:szCs w:val="23"/>
              </w:rPr>
              <w:fldChar w:fldCharType="begin"/>
            </w:r>
            <w:r w:rsidRPr="009D7A4E">
              <w:rPr>
                <w:rFonts w:ascii="Arial" w:hAnsi="Arial" w:cs="Arial"/>
                <w:b/>
                <w:noProof/>
                <w:webHidden/>
                <w:sz w:val="23"/>
                <w:szCs w:val="23"/>
              </w:rPr>
              <w:instrText xml:space="preserve"> PAGEREF _Toc112676912 \h </w:instrText>
            </w:r>
            <w:r w:rsidRPr="009D7A4E">
              <w:rPr>
                <w:rFonts w:ascii="Arial" w:hAnsi="Arial" w:cs="Arial"/>
                <w:b/>
                <w:noProof/>
                <w:webHidden/>
                <w:sz w:val="23"/>
                <w:szCs w:val="23"/>
              </w:rPr>
            </w:r>
            <w:r w:rsidRPr="009D7A4E">
              <w:rPr>
                <w:rFonts w:ascii="Arial" w:hAnsi="Arial" w:cs="Arial"/>
                <w:b/>
                <w:noProof/>
                <w:webHidden/>
                <w:sz w:val="23"/>
                <w:szCs w:val="23"/>
              </w:rPr>
              <w:fldChar w:fldCharType="separate"/>
            </w:r>
            <w:r w:rsidR="004E15EE">
              <w:rPr>
                <w:rFonts w:ascii="Arial" w:hAnsi="Arial" w:cs="Arial"/>
                <w:b/>
                <w:noProof/>
                <w:webHidden/>
                <w:sz w:val="23"/>
                <w:szCs w:val="23"/>
              </w:rPr>
              <w:t>1</w:t>
            </w:r>
            <w:r w:rsidRPr="009D7A4E">
              <w:rPr>
                <w:rFonts w:ascii="Arial" w:hAnsi="Arial" w:cs="Arial"/>
                <w:b/>
                <w:noProof/>
                <w:webHidden/>
                <w:sz w:val="23"/>
                <w:szCs w:val="23"/>
              </w:rPr>
              <w:fldChar w:fldCharType="end"/>
            </w:r>
          </w:hyperlink>
        </w:p>
        <w:p w14:paraId="284E7B2B" w14:textId="529CBFDA" w:rsidR="00DF04B0" w:rsidRPr="009D7A4E" w:rsidRDefault="004F1FAC">
          <w:pPr>
            <w:pStyle w:val="TDC1"/>
            <w:tabs>
              <w:tab w:val="right" w:leader="dot" w:pos="8828"/>
            </w:tabs>
            <w:rPr>
              <w:rFonts w:ascii="Arial" w:hAnsi="Arial" w:cs="Arial"/>
              <w:b/>
              <w:noProof/>
              <w:sz w:val="23"/>
              <w:szCs w:val="23"/>
            </w:rPr>
          </w:pPr>
          <w:hyperlink w:anchor="_Toc112676913" w:history="1">
            <w:r w:rsidR="00DF04B0" w:rsidRPr="009D7A4E">
              <w:rPr>
                <w:rStyle w:val="Hipervnculo"/>
                <w:rFonts w:ascii="Arial" w:hAnsi="Arial" w:cs="Arial"/>
                <w:b/>
                <w:noProof/>
                <w:sz w:val="23"/>
                <w:szCs w:val="23"/>
              </w:rPr>
              <w:t>OBJETIVOS</w:t>
            </w:r>
            <w:r w:rsidR="00DF04B0" w:rsidRPr="009D7A4E">
              <w:rPr>
                <w:rFonts w:ascii="Arial" w:hAnsi="Arial" w:cs="Arial"/>
                <w:b/>
                <w:noProof/>
                <w:webHidden/>
                <w:sz w:val="23"/>
                <w:szCs w:val="23"/>
              </w:rPr>
              <w:tab/>
            </w:r>
            <w:r w:rsidR="00DF04B0" w:rsidRPr="009D7A4E">
              <w:rPr>
                <w:rFonts w:ascii="Arial" w:hAnsi="Arial" w:cs="Arial"/>
                <w:b/>
                <w:noProof/>
                <w:webHidden/>
                <w:sz w:val="23"/>
                <w:szCs w:val="23"/>
              </w:rPr>
              <w:fldChar w:fldCharType="begin"/>
            </w:r>
            <w:r w:rsidR="00DF04B0" w:rsidRPr="009D7A4E">
              <w:rPr>
                <w:rFonts w:ascii="Arial" w:hAnsi="Arial" w:cs="Arial"/>
                <w:b/>
                <w:noProof/>
                <w:webHidden/>
                <w:sz w:val="23"/>
                <w:szCs w:val="23"/>
              </w:rPr>
              <w:instrText xml:space="preserve"> PAGEREF _Toc112676913 \h </w:instrText>
            </w:r>
            <w:r w:rsidR="00DF04B0" w:rsidRPr="009D7A4E">
              <w:rPr>
                <w:rFonts w:ascii="Arial" w:hAnsi="Arial" w:cs="Arial"/>
                <w:b/>
                <w:noProof/>
                <w:webHidden/>
                <w:sz w:val="23"/>
                <w:szCs w:val="23"/>
              </w:rPr>
            </w:r>
            <w:r w:rsidR="00DF04B0" w:rsidRPr="009D7A4E">
              <w:rPr>
                <w:rFonts w:ascii="Arial" w:hAnsi="Arial" w:cs="Arial"/>
                <w:b/>
                <w:noProof/>
                <w:webHidden/>
                <w:sz w:val="23"/>
                <w:szCs w:val="23"/>
              </w:rPr>
              <w:fldChar w:fldCharType="separate"/>
            </w:r>
            <w:r w:rsidR="004E15EE">
              <w:rPr>
                <w:rFonts w:ascii="Arial" w:hAnsi="Arial" w:cs="Arial"/>
                <w:b/>
                <w:noProof/>
                <w:webHidden/>
                <w:sz w:val="23"/>
                <w:szCs w:val="23"/>
              </w:rPr>
              <w:t>1</w:t>
            </w:r>
            <w:r w:rsidR="00DF04B0" w:rsidRPr="009D7A4E">
              <w:rPr>
                <w:rFonts w:ascii="Arial" w:hAnsi="Arial" w:cs="Arial"/>
                <w:b/>
                <w:noProof/>
                <w:webHidden/>
                <w:sz w:val="23"/>
                <w:szCs w:val="23"/>
              </w:rPr>
              <w:fldChar w:fldCharType="end"/>
            </w:r>
          </w:hyperlink>
        </w:p>
        <w:p w14:paraId="65D7D704" w14:textId="56E58AD9" w:rsidR="00DF04B0" w:rsidRPr="009D7A4E" w:rsidRDefault="004F1FAC">
          <w:pPr>
            <w:pStyle w:val="TDC1"/>
            <w:tabs>
              <w:tab w:val="right" w:leader="dot" w:pos="8828"/>
            </w:tabs>
            <w:rPr>
              <w:rFonts w:ascii="Arial" w:hAnsi="Arial" w:cs="Arial"/>
              <w:b/>
              <w:noProof/>
              <w:sz w:val="23"/>
              <w:szCs w:val="23"/>
            </w:rPr>
          </w:pPr>
          <w:hyperlink w:anchor="_Toc112676914" w:history="1">
            <w:r w:rsidR="00DF04B0" w:rsidRPr="009D7A4E">
              <w:rPr>
                <w:rStyle w:val="Hipervnculo"/>
                <w:rFonts w:ascii="Arial" w:hAnsi="Arial" w:cs="Arial"/>
                <w:b/>
                <w:noProof/>
                <w:sz w:val="23"/>
                <w:szCs w:val="23"/>
              </w:rPr>
              <w:t>ALCANCE DE LA ACTIVIDAD</w:t>
            </w:r>
            <w:r w:rsidR="00DF04B0" w:rsidRPr="009D7A4E">
              <w:rPr>
                <w:rFonts w:ascii="Arial" w:hAnsi="Arial" w:cs="Arial"/>
                <w:b/>
                <w:noProof/>
                <w:webHidden/>
                <w:sz w:val="23"/>
                <w:szCs w:val="23"/>
              </w:rPr>
              <w:tab/>
            </w:r>
            <w:r w:rsidR="00DF04B0" w:rsidRPr="009D7A4E">
              <w:rPr>
                <w:rFonts w:ascii="Arial" w:hAnsi="Arial" w:cs="Arial"/>
                <w:b/>
                <w:noProof/>
                <w:webHidden/>
                <w:sz w:val="23"/>
                <w:szCs w:val="23"/>
              </w:rPr>
              <w:fldChar w:fldCharType="begin"/>
            </w:r>
            <w:r w:rsidR="00DF04B0" w:rsidRPr="009D7A4E">
              <w:rPr>
                <w:rFonts w:ascii="Arial" w:hAnsi="Arial" w:cs="Arial"/>
                <w:b/>
                <w:noProof/>
                <w:webHidden/>
                <w:sz w:val="23"/>
                <w:szCs w:val="23"/>
              </w:rPr>
              <w:instrText xml:space="preserve"> PAGEREF _Toc112676914 \h </w:instrText>
            </w:r>
            <w:r w:rsidR="00DF04B0" w:rsidRPr="009D7A4E">
              <w:rPr>
                <w:rFonts w:ascii="Arial" w:hAnsi="Arial" w:cs="Arial"/>
                <w:b/>
                <w:noProof/>
                <w:webHidden/>
                <w:sz w:val="23"/>
                <w:szCs w:val="23"/>
              </w:rPr>
            </w:r>
            <w:r w:rsidR="00DF04B0" w:rsidRPr="009D7A4E">
              <w:rPr>
                <w:rFonts w:ascii="Arial" w:hAnsi="Arial" w:cs="Arial"/>
                <w:b/>
                <w:noProof/>
                <w:webHidden/>
                <w:sz w:val="23"/>
                <w:szCs w:val="23"/>
              </w:rPr>
              <w:fldChar w:fldCharType="separate"/>
            </w:r>
            <w:r w:rsidR="004E15EE">
              <w:rPr>
                <w:rFonts w:ascii="Arial" w:hAnsi="Arial" w:cs="Arial"/>
                <w:b/>
                <w:noProof/>
                <w:webHidden/>
                <w:sz w:val="23"/>
                <w:szCs w:val="23"/>
              </w:rPr>
              <w:t>1</w:t>
            </w:r>
            <w:r w:rsidR="00DF04B0" w:rsidRPr="009D7A4E">
              <w:rPr>
                <w:rFonts w:ascii="Arial" w:hAnsi="Arial" w:cs="Arial"/>
                <w:b/>
                <w:noProof/>
                <w:webHidden/>
                <w:sz w:val="23"/>
                <w:szCs w:val="23"/>
              </w:rPr>
              <w:fldChar w:fldCharType="end"/>
            </w:r>
          </w:hyperlink>
        </w:p>
        <w:p w14:paraId="2460AFB6" w14:textId="61A4EAA2" w:rsidR="00DF04B0" w:rsidRPr="009D7A4E" w:rsidRDefault="004F1FAC">
          <w:pPr>
            <w:pStyle w:val="TDC1"/>
            <w:tabs>
              <w:tab w:val="right" w:leader="dot" w:pos="8828"/>
            </w:tabs>
            <w:rPr>
              <w:rFonts w:ascii="Arial" w:hAnsi="Arial" w:cs="Arial"/>
              <w:b/>
              <w:noProof/>
              <w:sz w:val="23"/>
              <w:szCs w:val="23"/>
            </w:rPr>
          </w:pPr>
          <w:hyperlink w:anchor="_Toc112676915" w:history="1">
            <w:r w:rsidR="00DF04B0" w:rsidRPr="009D7A4E">
              <w:rPr>
                <w:rStyle w:val="Hipervnculo"/>
                <w:rFonts w:ascii="Arial" w:hAnsi="Arial" w:cs="Arial"/>
                <w:b/>
                <w:noProof/>
                <w:sz w:val="23"/>
                <w:szCs w:val="23"/>
              </w:rPr>
              <w:t>RESULTADOS DE LA ACTIVIDAD</w:t>
            </w:r>
            <w:r w:rsidR="00DF04B0" w:rsidRPr="009D7A4E">
              <w:rPr>
                <w:rFonts w:ascii="Arial" w:hAnsi="Arial" w:cs="Arial"/>
                <w:b/>
                <w:noProof/>
                <w:webHidden/>
                <w:sz w:val="23"/>
                <w:szCs w:val="23"/>
              </w:rPr>
              <w:tab/>
            </w:r>
            <w:r w:rsidR="00DF04B0" w:rsidRPr="009D7A4E">
              <w:rPr>
                <w:rFonts w:ascii="Arial" w:hAnsi="Arial" w:cs="Arial"/>
                <w:b/>
                <w:noProof/>
                <w:webHidden/>
                <w:sz w:val="23"/>
                <w:szCs w:val="23"/>
              </w:rPr>
              <w:fldChar w:fldCharType="begin"/>
            </w:r>
            <w:r w:rsidR="00DF04B0" w:rsidRPr="009D7A4E">
              <w:rPr>
                <w:rFonts w:ascii="Arial" w:hAnsi="Arial" w:cs="Arial"/>
                <w:b/>
                <w:noProof/>
                <w:webHidden/>
                <w:sz w:val="23"/>
                <w:szCs w:val="23"/>
              </w:rPr>
              <w:instrText xml:space="preserve"> PAGEREF _Toc112676915 \h </w:instrText>
            </w:r>
            <w:r w:rsidR="00DF04B0" w:rsidRPr="009D7A4E">
              <w:rPr>
                <w:rFonts w:ascii="Arial" w:hAnsi="Arial" w:cs="Arial"/>
                <w:b/>
                <w:noProof/>
                <w:webHidden/>
                <w:sz w:val="23"/>
                <w:szCs w:val="23"/>
              </w:rPr>
            </w:r>
            <w:r w:rsidR="00DF04B0" w:rsidRPr="009D7A4E">
              <w:rPr>
                <w:rFonts w:ascii="Arial" w:hAnsi="Arial" w:cs="Arial"/>
                <w:b/>
                <w:noProof/>
                <w:webHidden/>
                <w:sz w:val="23"/>
                <w:szCs w:val="23"/>
              </w:rPr>
              <w:fldChar w:fldCharType="separate"/>
            </w:r>
            <w:r w:rsidR="004E15EE">
              <w:rPr>
                <w:rFonts w:ascii="Arial" w:hAnsi="Arial" w:cs="Arial"/>
                <w:b/>
                <w:noProof/>
                <w:webHidden/>
                <w:sz w:val="23"/>
                <w:szCs w:val="23"/>
              </w:rPr>
              <w:t>1</w:t>
            </w:r>
            <w:r w:rsidR="00DF04B0" w:rsidRPr="009D7A4E">
              <w:rPr>
                <w:rFonts w:ascii="Arial" w:hAnsi="Arial" w:cs="Arial"/>
                <w:b/>
                <w:noProof/>
                <w:webHidden/>
                <w:sz w:val="23"/>
                <w:szCs w:val="23"/>
              </w:rPr>
              <w:fldChar w:fldCharType="end"/>
            </w:r>
          </w:hyperlink>
        </w:p>
        <w:p w14:paraId="2C41AB3D" w14:textId="7CA46654" w:rsidR="00DF04B0" w:rsidRDefault="004F1FAC">
          <w:pPr>
            <w:pStyle w:val="TDC1"/>
            <w:tabs>
              <w:tab w:val="right" w:leader="dot" w:pos="8828"/>
            </w:tabs>
            <w:rPr>
              <w:noProof/>
            </w:rPr>
          </w:pPr>
          <w:hyperlink w:anchor="_Toc112676916" w:history="1">
            <w:r w:rsidR="00DF04B0" w:rsidRPr="009D7A4E">
              <w:rPr>
                <w:rStyle w:val="Hipervnculo"/>
                <w:rFonts w:ascii="Arial" w:hAnsi="Arial" w:cs="Arial"/>
                <w:b/>
                <w:noProof/>
                <w:sz w:val="23"/>
                <w:szCs w:val="23"/>
              </w:rPr>
              <w:t>ANEXOS</w:t>
            </w:r>
            <w:r w:rsidR="00DF04B0" w:rsidRPr="009D7A4E">
              <w:rPr>
                <w:rFonts w:ascii="Arial" w:hAnsi="Arial" w:cs="Arial"/>
                <w:b/>
                <w:noProof/>
                <w:webHidden/>
                <w:sz w:val="23"/>
                <w:szCs w:val="23"/>
              </w:rPr>
              <w:tab/>
            </w:r>
            <w:r w:rsidR="00DF04B0" w:rsidRPr="009D7A4E">
              <w:rPr>
                <w:rFonts w:ascii="Arial" w:hAnsi="Arial" w:cs="Arial"/>
                <w:b/>
                <w:noProof/>
                <w:webHidden/>
                <w:sz w:val="23"/>
                <w:szCs w:val="23"/>
              </w:rPr>
              <w:fldChar w:fldCharType="begin"/>
            </w:r>
            <w:r w:rsidR="00DF04B0" w:rsidRPr="009D7A4E">
              <w:rPr>
                <w:rFonts w:ascii="Arial" w:hAnsi="Arial" w:cs="Arial"/>
                <w:b/>
                <w:noProof/>
                <w:webHidden/>
                <w:sz w:val="23"/>
                <w:szCs w:val="23"/>
              </w:rPr>
              <w:instrText xml:space="preserve"> PAGEREF _Toc112676916 \h </w:instrText>
            </w:r>
            <w:r w:rsidR="00DF04B0" w:rsidRPr="009D7A4E">
              <w:rPr>
                <w:rFonts w:ascii="Arial" w:hAnsi="Arial" w:cs="Arial"/>
                <w:b/>
                <w:noProof/>
                <w:webHidden/>
                <w:sz w:val="23"/>
                <w:szCs w:val="23"/>
              </w:rPr>
            </w:r>
            <w:r w:rsidR="00DF04B0" w:rsidRPr="009D7A4E">
              <w:rPr>
                <w:rFonts w:ascii="Arial" w:hAnsi="Arial" w:cs="Arial"/>
                <w:b/>
                <w:noProof/>
                <w:webHidden/>
                <w:sz w:val="23"/>
                <w:szCs w:val="23"/>
              </w:rPr>
              <w:fldChar w:fldCharType="separate"/>
            </w:r>
            <w:r w:rsidR="004E15EE">
              <w:rPr>
                <w:rFonts w:ascii="Arial" w:hAnsi="Arial" w:cs="Arial"/>
                <w:b/>
                <w:noProof/>
                <w:webHidden/>
                <w:sz w:val="23"/>
                <w:szCs w:val="23"/>
              </w:rPr>
              <w:t>6</w:t>
            </w:r>
            <w:r w:rsidR="00DF04B0" w:rsidRPr="009D7A4E">
              <w:rPr>
                <w:rFonts w:ascii="Arial" w:hAnsi="Arial" w:cs="Arial"/>
                <w:b/>
                <w:noProof/>
                <w:webHidden/>
                <w:sz w:val="23"/>
                <w:szCs w:val="23"/>
              </w:rPr>
              <w:fldChar w:fldCharType="end"/>
            </w:r>
          </w:hyperlink>
        </w:p>
        <w:p w14:paraId="4234A8F8" w14:textId="68CAD2A1" w:rsidR="00DF04B0" w:rsidRDefault="00DF04B0">
          <w:r>
            <w:rPr>
              <w:b/>
              <w:bCs/>
              <w:lang w:val="es-ES"/>
            </w:rPr>
            <w:fldChar w:fldCharType="end"/>
          </w:r>
        </w:p>
      </w:sdtContent>
    </w:sdt>
    <w:p w14:paraId="032AD1BB" w14:textId="1CBC975A" w:rsidR="00F246A5" w:rsidRDefault="00F246A5" w:rsidP="006915AC">
      <w:pPr>
        <w:spacing w:line="276" w:lineRule="auto"/>
        <w:jc w:val="both"/>
        <w:rPr>
          <w:rFonts w:ascii="Arial" w:hAnsi="Arial" w:cs="Arial"/>
          <w:b/>
          <w:sz w:val="22"/>
          <w:szCs w:val="22"/>
        </w:rPr>
      </w:pPr>
    </w:p>
    <w:p w14:paraId="0A0715D1" w14:textId="4CDCAD4B" w:rsidR="00F246A5" w:rsidRDefault="00F246A5" w:rsidP="006915AC">
      <w:pPr>
        <w:spacing w:line="276" w:lineRule="auto"/>
        <w:jc w:val="both"/>
        <w:rPr>
          <w:rFonts w:ascii="Arial" w:hAnsi="Arial" w:cs="Arial"/>
          <w:b/>
          <w:sz w:val="22"/>
          <w:szCs w:val="22"/>
        </w:rPr>
      </w:pPr>
    </w:p>
    <w:p w14:paraId="48F10331" w14:textId="61144CAF" w:rsidR="00F246A5" w:rsidRDefault="00F246A5" w:rsidP="006915AC">
      <w:pPr>
        <w:spacing w:line="276" w:lineRule="auto"/>
        <w:jc w:val="both"/>
        <w:rPr>
          <w:rFonts w:ascii="Arial" w:hAnsi="Arial" w:cs="Arial"/>
          <w:b/>
          <w:sz w:val="22"/>
          <w:szCs w:val="22"/>
        </w:rPr>
      </w:pPr>
    </w:p>
    <w:p w14:paraId="62CEC644" w14:textId="3198FFBD" w:rsidR="00F246A5" w:rsidRDefault="00F246A5" w:rsidP="006915AC">
      <w:pPr>
        <w:spacing w:line="276" w:lineRule="auto"/>
        <w:jc w:val="both"/>
        <w:rPr>
          <w:rFonts w:ascii="Arial" w:hAnsi="Arial" w:cs="Arial"/>
          <w:b/>
          <w:sz w:val="22"/>
          <w:szCs w:val="22"/>
        </w:rPr>
      </w:pPr>
    </w:p>
    <w:p w14:paraId="5597B1C0" w14:textId="378B0684" w:rsidR="00F246A5" w:rsidRDefault="00F246A5" w:rsidP="006915AC">
      <w:pPr>
        <w:spacing w:line="276" w:lineRule="auto"/>
        <w:jc w:val="both"/>
        <w:rPr>
          <w:rFonts w:ascii="Arial" w:hAnsi="Arial" w:cs="Arial"/>
          <w:b/>
          <w:sz w:val="22"/>
          <w:szCs w:val="22"/>
        </w:rPr>
      </w:pPr>
    </w:p>
    <w:p w14:paraId="6B85C1C7" w14:textId="0567E89B" w:rsidR="00F246A5" w:rsidRDefault="00F246A5" w:rsidP="006915AC">
      <w:pPr>
        <w:spacing w:line="276" w:lineRule="auto"/>
        <w:jc w:val="both"/>
        <w:rPr>
          <w:rFonts w:ascii="Arial" w:hAnsi="Arial" w:cs="Arial"/>
          <w:b/>
          <w:sz w:val="22"/>
          <w:szCs w:val="22"/>
        </w:rPr>
      </w:pPr>
    </w:p>
    <w:p w14:paraId="7E5338C7" w14:textId="59B62C84" w:rsidR="00F246A5" w:rsidRDefault="00F246A5" w:rsidP="006915AC">
      <w:pPr>
        <w:spacing w:line="276" w:lineRule="auto"/>
        <w:jc w:val="both"/>
        <w:rPr>
          <w:rFonts w:ascii="Arial" w:hAnsi="Arial" w:cs="Arial"/>
          <w:b/>
          <w:sz w:val="22"/>
          <w:szCs w:val="22"/>
        </w:rPr>
      </w:pPr>
    </w:p>
    <w:p w14:paraId="3CD6B878" w14:textId="146F9862" w:rsidR="00F246A5" w:rsidRDefault="00F246A5" w:rsidP="006915AC">
      <w:pPr>
        <w:spacing w:line="276" w:lineRule="auto"/>
        <w:jc w:val="both"/>
        <w:rPr>
          <w:rFonts w:ascii="Arial" w:hAnsi="Arial" w:cs="Arial"/>
          <w:b/>
          <w:sz w:val="22"/>
          <w:szCs w:val="22"/>
        </w:rPr>
      </w:pPr>
    </w:p>
    <w:p w14:paraId="18359157" w14:textId="5A1570C0" w:rsidR="00F246A5" w:rsidRDefault="00F246A5" w:rsidP="006915AC">
      <w:pPr>
        <w:spacing w:line="276" w:lineRule="auto"/>
        <w:jc w:val="both"/>
        <w:rPr>
          <w:rFonts w:ascii="Arial" w:hAnsi="Arial" w:cs="Arial"/>
          <w:b/>
          <w:sz w:val="22"/>
          <w:szCs w:val="22"/>
        </w:rPr>
      </w:pPr>
    </w:p>
    <w:p w14:paraId="03934DCB" w14:textId="451C28A2" w:rsidR="00F246A5" w:rsidRDefault="00F246A5" w:rsidP="006915AC">
      <w:pPr>
        <w:spacing w:line="276" w:lineRule="auto"/>
        <w:jc w:val="both"/>
        <w:rPr>
          <w:rFonts w:ascii="Arial" w:hAnsi="Arial" w:cs="Arial"/>
          <w:b/>
          <w:sz w:val="22"/>
          <w:szCs w:val="22"/>
        </w:rPr>
      </w:pPr>
    </w:p>
    <w:p w14:paraId="644F980E" w14:textId="5C893CAE" w:rsidR="00F246A5" w:rsidRDefault="00F246A5" w:rsidP="006915AC">
      <w:pPr>
        <w:spacing w:line="276" w:lineRule="auto"/>
        <w:jc w:val="both"/>
        <w:rPr>
          <w:rFonts w:ascii="Arial" w:hAnsi="Arial" w:cs="Arial"/>
          <w:b/>
          <w:sz w:val="22"/>
          <w:szCs w:val="22"/>
        </w:rPr>
      </w:pPr>
    </w:p>
    <w:p w14:paraId="17E9D91F" w14:textId="013B420C" w:rsidR="00F246A5" w:rsidRDefault="00F246A5" w:rsidP="006915AC">
      <w:pPr>
        <w:spacing w:line="276" w:lineRule="auto"/>
        <w:jc w:val="both"/>
        <w:rPr>
          <w:rFonts w:ascii="Arial" w:hAnsi="Arial" w:cs="Arial"/>
          <w:b/>
          <w:sz w:val="22"/>
          <w:szCs w:val="22"/>
        </w:rPr>
      </w:pPr>
    </w:p>
    <w:p w14:paraId="59617A49" w14:textId="0B9D17A5" w:rsidR="00F246A5" w:rsidRDefault="00F246A5" w:rsidP="006915AC">
      <w:pPr>
        <w:spacing w:line="276" w:lineRule="auto"/>
        <w:jc w:val="both"/>
        <w:rPr>
          <w:rFonts w:ascii="Arial" w:hAnsi="Arial" w:cs="Arial"/>
          <w:b/>
          <w:sz w:val="22"/>
          <w:szCs w:val="22"/>
        </w:rPr>
      </w:pPr>
    </w:p>
    <w:p w14:paraId="24A0BAB5" w14:textId="45277A36" w:rsidR="00F246A5" w:rsidRDefault="00F246A5" w:rsidP="006915AC">
      <w:pPr>
        <w:spacing w:line="276" w:lineRule="auto"/>
        <w:jc w:val="both"/>
        <w:rPr>
          <w:rFonts w:ascii="Arial" w:hAnsi="Arial" w:cs="Arial"/>
          <w:b/>
          <w:sz w:val="22"/>
          <w:szCs w:val="22"/>
        </w:rPr>
      </w:pPr>
    </w:p>
    <w:p w14:paraId="168835E6" w14:textId="02886896" w:rsidR="00F246A5" w:rsidRDefault="00F246A5" w:rsidP="006915AC">
      <w:pPr>
        <w:spacing w:line="276" w:lineRule="auto"/>
        <w:jc w:val="both"/>
        <w:rPr>
          <w:rFonts w:ascii="Arial" w:hAnsi="Arial" w:cs="Arial"/>
          <w:b/>
          <w:sz w:val="22"/>
          <w:szCs w:val="22"/>
        </w:rPr>
      </w:pPr>
    </w:p>
    <w:p w14:paraId="46210687" w14:textId="7C04402F" w:rsidR="00F246A5" w:rsidRDefault="00F246A5" w:rsidP="006915AC">
      <w:pPr>
        <w:spacing w:line="276" w:lineRule="auto"/>
        <w:jc w:val="both"/>
        <w:rPr>
          <w:rFonts w:ascii="Arial" w:hAnsi="Arial" w:cs="Arial"/>
          <w:b/>
          <w:sz w:val="22"/>
          <w:szCs w:val="22"/>
        </w:rPr>
      </w:pPr>
    </w:p>
    <w:p w14:paraId="4A1F456F" w14:textId="2CB77EA1" w:rsidR="00F246A5" w:rsidRDefault="00F246A5" w:rsidP="006915AC">
      <w:pPr>
        <w:spacing w:line="276" w:lineRule="auto"/>
        <w:jc w:val="both"/>
        <w:rPr>
          <w:rFonts w:ascii="Arial" w:hAnsi="Arial" w:cs="Arial"/>
          <w:b/>
          <w:sz w:val="22"/>
          <w:szCs w:val="22"/>
        </w:rPr>
      </w:pPr>
    </w:p>
    <w:p w14:paraId="1681AF06" w14:textId="08242611" w:rsidR="00F246A5" w:rsidRDefault="00F246A5" w:rsidP="006915AC">
      <w:pPr>
        <w:spacing w:line="276" w:lineRule="auto"/>
        <w:jc w:val="both"/>
        <w:rPr>
          <w:rFonts w:ascii="Arial" w:hAnsi="Arial" w:cs="Arial"/>
          <w:b/>
          <w:sz w:val="22"/>
          <w:szCs w:val="22"/>
        </w:rPr>
      </w:pPr>
    </w:p>
    <w:p w14:paraId="6DD50615" w14:textId="20573E67" w:rsidR="00F246A5" w:rsidRDefault="00F246A5" w:rsidP="006915AC">
      <w:pPr>
        <w:spacing w:line="276" w:lineRule="auto"/>
        <w:jc w:val="both"/>
        <w:rPr>
          <w:rFonts w:ascii="Arial" w:hAnsi="Arial" w:cs="Arial"/>
          <w:b/>
          <w:sz w:val="22"/>
          <w:szCs w:val="22"/>
        </w:rPr>
      </w:pPr>
    </w:p>
    <w:p w14:paraId="4E01C91D" w14:textId="358D3341" w:rsidR="00F246A5" w:rsidRDefault="00F246A5" w:rsidP="006915AC">
      <w:pPr>
        <w:spacing w:line="276" w:lineRule="auto"/>
        <w:jc w:val="both"/>
        <w:rPr>
          <w:rFonts w:ascii="Arial" w:hAnsi="Arial" w:cs="Arial"/>
          <w:b/>
          <w:sz w:val="22"/>
          <w:szCs w:val="22"/>
        </w:rPr>
      </w:pPr>
    </w:p>
    <w:p w14:paraId="04F416AA" w14:textId="23162744" w:rsidR="00F246A5" w:rsidRDefault="00F246A5" w:rsidP="006915AC">
      <w:pPr>
        <w:spacing w:line="276" w:lineRule="auto"/>
        <w:jc w:val="both"/>
        <w:rPr>
          <w:rFonts w:ascii="Arial" w:hAnsi="Arial" w:cs="Arial"/>
          <w:b/>
          <w:sz w:val="22"/>
          <w:szCs w:val="22"/>
        </w:rPr>
      </w:pPr>
    </w:p>
    <w:p w14:paraId="23ED1553" w14:textId="5957DEC7" w:rsidR="00F246A5" w:rsidRDefault="00F246A5" w:rsidP="006915AC">
      <w:pPr>
        <w:spacing w:line="276" w:lineRule="auto"/>
        <w:jc w:val="both"/>
        <w:rPr>
          <w:rFonts w:ascii="Arial" w:hAnsi="Arial" w:cs="Arial"/>
          <w:b/>
          <w:sz w:val="22"/>
          <w:szCs w:val="22"/>
        </w:rPr>
      </w:pPr>
    </w:p>
    <w:p w14:paraId="1B0A5907" w14:textId="7706281F" w:rsidR="00F246A5" w:rsidRDefault="00F246A5" w:rsidP="006915AC">
      <w:pPr>
        <w:spacing w:line="276" w:lineRule="auto"/>
        <w:jc w:val="both"/>
        <w:rPr>
          <w:rFonts w:ascii="Arial" w:hAnsi="Arial" w:cs="Arial"/>
          <w:b/>
          <w:sz w:val="22"/>
          <w:szCs w:val="22"/>
        </w:rPr>
      </w:pPr>
    </w:p>
    <w:p w14:paraId="423E3183" w14:textId="66FE38FE" w:rsidR="00F246A5" w:rsidRDefault="00F246A5" w:rsidP="006915AC">
      <w:pPr>
        <w:spacing w:line="276" w:lineRule="auto"/>
        <w:jc w:val="both"/>
        <w:rPr>
          <w:rFonts w:ascii="Arial" w:hAnsi="Arial" w:cs="Arial"/>
          <w:b/>
          <w:sz w:val="22"/>
          <w:szCs w:val="22"/>
        </w:rPr>
      </w:pPr>
    </w:p>
    <w:p w14:paraId="41DD5046" w14:textId="625D6BC3" w:rsidR="00F246A5" w:rsidRDefault="00F246A5" w:rsidP="006915AC">
      <w:pPr>
        <w:spacing w:line="276" w:lineRule="auto"/>
        <w:jc w:val="both"/>
        <w:rPr>
          <w:rFonts w:ascii="Arial" w:hAnsi="Arial" w:cs="Arial"/>
          <w:b/>
          <w:sz w:val="22"/>
          <w:szCs w:val="22"/>
        </w:rPr>
      </w:pPr>
    </w:p>
    <w:p w14:paraId="34FC0BFB" w14:textId="4464647D" w:rsidR="00F246A5" w:rsidRDefault="00F246A5" w:rsidP="006915AC">
      <w:pPr>
        <w:spacing w:line="276" w:lineRule="auto"/>
        <w:jc w:val="both"/>
        <w:rPr>
          <w:rFonts w:ascii="Arial" w:hAnsi="Arial" w:cs="Arial"/>
          <w:b/>
          <w:sz w:val="22"/>
          <w:szCs w:val="22"/>
        </w:rPr>
      </w:pPr>
    </w:p>
    <w:p w14:paraId="5A6FF41D" w14:textId="13F4DB2C" w:rsidR="00F246A5" w:rsidRDefault="00F246A5" w:rsidP="006915AC">
      <w:pPr>
        <w:spacing w:line="276" w:lineRule="auto"/>
        <w:jc w:val="both"/>
        <w:rPr>
          <w:rFonts w:ascii="Arial" w:hAnsi="Arial" w:cs="Arial"/>
          <w:b/>
          <w:sz w:val="22"/>
          <w:szCs w:val="22"/>
        </w:rPr>
      </w:pPr>
    </w:p>
    <w:p w14:paraId="3388EA45" w14:textId="26903741" w:rsidR="00F246A5" w:rsidRDefault="00F246A5" w:rsidP="006915AC">
      <w:pPr>
        <w:spacing w:line="276" w:lineRule="auto"/>
        <w:jc w:val="both"/>
        <w:rPr>
          <w:rFonts w:ascii="Arial" w:hAnsi="Arial" w:cs="Arial"/>
          <w:b/>
          <w:sz w:val="22"/>
          <w:szCs w:val="22"/>
        </w:rPr>
      </w:pPr>
    </w:p>
    <w:p w14:paraId="05A47875" w14:textId="11ADCAB1" w:rsidR="00F246A5" w:rsidRDefault="00F246A5" w:rsidP="006915AC">
      <w:pPr>
        <w:spacing w:line="276" w:lineRule="auto"/>
        <w:jc w:val="both"/>
        <w:rPr>
          <w:rFonts w:ascii="Arial" w:hAnsi="Arial" w:cs="Arial"/>
          <w:b/>
          <w:sz w:val="22"/>
          <w:szCs w:val="22"/>
        </w:rPr>
      </w:pPr>
    </w:p>
    <w:p w14:paraId="5345A5E4" w14:textId="31FA0182" w:rsidR="00F246A5" w:rsidRDefault="00F246A5" w:rsidP="006915AC">
      <w:pPr>
        <w:spacing w:line="276" w:lineRule="auto"/>
        <w:jc w:val="both"/>
        <w:rPr>
          <w:rFonts w:ascii="Arial" w:hAnsi="Arial" w:cs="Arial"/>
          <w:b/>
          <w:sz w:val="22"/>
          <w:szCs w:val="22"/>
        </w:rPr>
      </w:pPr>
    </w:p>
    <w:p w14:paraId="6AFADEF4" w14:textId="30ED4CE5" w:rsidR="00D539F7" w:rsidRDefault="00D539F7" w:rsidP="006915AC">
      <w:pPr>
        <w:spacing w:line="276" w:lineRule="auto"/>
        <w:jc w:val="both"/>
        <w:rPr>
          <w:rFonts w:ascii="Arial" w:hAnsi="Arial" w:cs="Arial"/>
          <w:b/>
          <w:sz w:val="22"/>
          <w:szCs w:val="22"/>
        </w:rPr>
        <w:sectPr w:rsidR="00D539F7" w:rsidSect="00894B66">
          <w:footerReference w:type="default" r:id="rId9"/>
          <w:pgSz w:w="12240" w:h="15840"/>
          <w:pgMar w:top="1418" w:right="1701" w:bottom="1418" w:left="1701" w:header="1134" w:footer="851" w:gutter="0"/>
          <w:cols w:space="708"/>
          <w:docGrid w:linePitch="360"/>
        </w:sectPr>
      </w:pPr>
    </w:p>
    <w:p w14:paraId="21CD5EBE" w14:textId="78D05286" w:rsidR="00F246A5" w:rsidRDefault="00F246A5" w:rsidP="006915AC">
      <w:pPr>
        <w:spacing w:line="276" w:lineRule="auto"/>
        <w:jc w:val="both"/>
        <w:rPr>
          <w:rFonts w:ascii="Arial" w:hAnsi="Arial" w:cs="Arial"/>
          <w:b/>
          <w:sz w:val="22"/>
          <w:szCs w:val="22"/>
        </w:rPr>
      </w:pPr>
    </w:p>
    <w:p w14:paraId="32F4A0B0" w14:textId="3BFE5457" w:rsidR="000A1C91" w:rsidRPr="00894B66" w:rsidRDefault="00DA3B86" w:rsidP="009315CF">
      <w:pPr>
        <w:pStyle w:val="Ttulo1"/>
      </w:pPr>
      <w:bookmarkStart w:id="0" w:name="_Toc112676912"/>
      <w:r w:rsidRPr="00894B66">
        <w:t>INTRODUCCIÓ</w:t>
      </w:r>
      <w:r w:rsidR="000A1C91" w:rsidRPr="00894B66">
        <w:t>N</w:t>
      </w:r>
      <w:bookmarkEnd w:id="0"/>
    </w:p>
    <w:p w14:paraId="6DC5544E" w14:textId="77777777" w:rsidR="000A1C91" w:rsidRPr="00894B66" w:rsidRDefault="000A1C91" w:rsidP="006915AC">
      <w:pPr>
        <w:spacing w:line="276" w:lineRule="auto"/>
        <w:jc w:val="both"/>
        <w:rPr>
          <w:rFonts w:ascii="Arial" w:hAnsi="Arial" w:cs="Arial"/>
          <w:b/>
          <w:sz w:val="22"/>
          <w:szCs w:val="22"/>
        </w:rPr>
      </w:pPr>
    </w:p>
    <w:p w14:paraId="234E42BB" w14:textId="4CED9287" w:rsidR="00991EF3" w:rsidRPr="00894B66" w:rsidRDefault="003A55D0" w:rsidP="006915AC">
      <w:pPr>
        <w:spacing w:line="276" w:lineRule="auto"/>
        <w:jc w:val="both"/>
        <w:rPr>
          <w:rFonts w:ascii="Arial" w:hAnsi="Arial" w:cs="Arial"/>
          <w:sz w:val="22"/>
          <w:szCs w:val="22"/>
        </w:rPr>
      </w:pPr>
      <w:r w:rsidRPr="00894B66">
        <w:rPr>
          <w:rFonts w:ascii="Arial" w:hAnsi="Arial" w:cs="Arial"/>
          <w:sz w:val="22"/>
          <w:szCs w:val="22"/>
        </w:rPr>
        <w:t xml:space="preserve">De conformidad con el </w:t>
      </w:r>
      <w:r w:rsidR="00BA381B" w:rsidRPr="00894B66">
        <w:rPr>
          <w:rFonts w:ascii="Arial" w:hAnsi="Arial" w:cs="Arial"/>
          <w:sz w:val="22"/>
          <w:szCs w:val="22"/>
        </w:rPr>
        <w:t>N</w:t>
      </w:r>
      <w:r w:rsidR="007F7DE0" w:rsidRPr="00894B66">
        <w:rPr>
          <w:rFonts w:ascii="Arial" w:hAnsi="Arial" w:cs="Arial"/>
          <w:sz w:val="22"/>
          <w:szCs w:val="22"/>
        </w:rPr>
        <w:t>ombramiento</w:t>
      </w:r>
      <w:r w:rsidR="00BA381B" w:rsidRPr="00894B66">
        <w:rPr>
          <w:rFonts w:ascii="Arial" w:hAnsi="Arial" w:cs="Arial"/>
          <w:sz w:val="22"/>
          <w:szCs w:val="22"/>
        </w:rPr>
        <w:t xml:space="preserve"> O-DIDAI/SUB-</w:t>
      </w:r>
      <w:r w:rsidR="00C2396C" w:rsidRPr="00894B66">
        <w:rPr>
          <w:rFonts w:ascii="Arial" w:hAnsi="Arial" w:cs="Arial"/>
          <w:sz w:val="22"/>
          <w:szCs w:val="22"/>
        </w:rPr>
        <w:t>1</w:t>
      </w:r>
      <w:r w:rsidR="005123EE" w:rsidRPr="00894B66">
        <w:rPr>
          <w:rFonts w:ascii="Arial" w:hAnsi="Arial" w:cs="Arial"/>
          <w:sz w:val="22"/>
          <w:szCs w:val="22"/>
        </w:rPr>
        <w:t>4</w:t>
      </w:r>
      <w:r w:rsidR="00CD35D6">
        <w:rPr>
          <w:rFonts w:ascii="Arial" w:hAnsi="Arial" w:cs="Arial"/>
          <w:sz w:val="22"/>
          <w:szCs w:val="22"/>
        </w:rPr>
        <w:t>8</w:t>
      </w:r>
      <w:r w:rsidR="00BA381B" w:rsidRPr="00894B66">
        <w:rPr>
          <w:rFonts w:ascii="Arial" w:hAnsi="Arial" w:cs="Arial"/>
          <w:sz w:val="22"/>
          <w:szCs w:val="22"/>
        </w:rPr>
        <w:t xml:space="preserve">-2022 de fecha </w:t>
      </w:r>
      <w:r w:rsidR="005123EE" w:rsidRPr="00894B66">
        <w:rPr>
          <w:rFonts w:ascii="Arial" w:hAnsi="Arial" w:cs="Arial"/>
          <w:sz w:val="22"/>
          <w:szCs w:val="22"/>
        </w:rPr>
        <w:t>17</w:t>
      </w:r>
      <w:r w:rsidR="00BA381B" w:rsidRPr="00894B66">
        <w:rPr>
          <w:rFonts w:ascii="Arial" w:hAnsi="Arial" w:cs="Arial"/>
          <w:sz w:val="22"/>
          <w:szCs w:val="22"/>
        </w:rPr>
        <w:t xml:space="preserve"> de </w:t>
      </w:r>
      <w:r w:rsidR="00C2396C" w:rsidRPr="00894B66">
        <w:rPr>
          <w:rFonts w:ascii="Arial" w:hAnsi="Arial" w:cs="Arial"/>
          <w:sz w:val="22"/>
          <w:szCs w:val="22"/>
        </w:rPr>
        <w:t>agosto</w:t>
      </w:r>
      <w:r w:rsidR="00BA381B" w:rsidRPr="00894B66">
        <w:rPr>
          <w:rFonts w:ascii="Arial" w:hAnsi="Arial" w:cs="Arial"/>
          <w:sz w:val="22"/>
          <w:szCs w:val="22"/>
        </w:rPr>
        <w:t xml:space="preserve"> </w:t>
      </w:r>
      <w:r w:rsidR="00C2396C" w:rsidRPr="00894B66">
        <w:rPr>
          <w:rFonts w:ascii="Arial" w:hAnsi="Arial" w:cs="Arial"/>
          <w:sz w:val="22"/>
          <w:szCs w:val="22"/>
        </w:rPr>
        <w:t>de</w:t>
      </w:r>
      <w:r w:rsidR="00BA381B" w:rsidRPr="00894B66">
        <w:rPr>
          <w:rFonts w:ascii="Arial" w:hAnsi="Arial" w:cs="Arial"/>
          <w:sz w:val="22"/>
          <w:szCs w:val="22"/>
        </w:rPr>
        <w:t xml:space="preserve"> 2022</w:t>
      </w:r>
      <w:r w:rsidR="00F54EC3" w:rsidRPr="00894B66">
        <w:rPr>
          <w:rFonts w:ascii="Arial" w:hAnsi="Arial" w:cs="Arial"/>
          <w:sz w:val="22"/>
          <w:szCs w:val="22"/>
        </w:rPr>
        <w:t xml:space="preserve">, emitido por la Directora de Auditoria Interna del Ministerio de Educación, fui </w:t>
      </w:r>
      <w:r w:rsidR="00C2396C" w:rsidRPr="00894B66">
        <w:rPr>
          <w:rFonts w:ascii="Arial" w:hAnsi="Arial" w:cs="Arial"/>
          <w:sz w:val="22"/>
          <w:szCs w:val="22"/>
        </w:rPr>
        <w:t xml:space="preserve">designado para que en representación de la Dirección de Auditoría Interna -DIDAI-, realice consejo o consultoría de primer seguimiento a las recomendaciones emitidas por la </w:t>
      </w:r>
      <w:r w:rsidR="005123EE" w:rsidRPr="00894B66">
        <w:rPr>
          <w:rFonts w:ascii="Arial" w:hAnsi="Arial" w:cs="Arial"/>
          <w:sz w:val="22"/>
          <w:szCs w:val="22"/>
        </w:rPr>
        <w:t>Dirección de Auditoría Interna, en el Informe de Auditoría CAI: 000</w:t>
      </w:r>
      <w:r w:rsidR="00CD35D6">
        <w:rPr>
          <w:rFonts w:ascii="Arial" w:hAnsi="Arial" w:cs="Arial"/>
          <w:sz w:val="22"/>
          <w:szCs w:val="22"/>
        </w:rPr>
        <w:t>06</w:t>
      </w:r>
      <w:r w:rsidR="005123EE" w:rsidRPr="00894B66">
        <w:rPr>
          <w:rFonts w:ascii="Arial" w:hAnsi="Arial" w:cs="Arial"/>
          <w:sz w:val="22"/>
          <w:szCs w:val="22"/>
        </w:rPr>
        <w:t xml:space="preserve">, sobre el cumplimiento de la normativa aplicable en el proceso de inventario por el período comprendido del 1 de septiembre de 2021 al 31 de enero de 2022, en la Dirección </w:t>
      </w:r>
      <w:r w:rsidR="00CD35D6" w:rsidRPr="00CD35D6">
        <w:rPr>
          <w:rFonts w:ascii="Arial" w:hAnsi="Arial" w:cs="Arial"/>
          <w:sz w:val="22"/>
          <w:szCs w:val="22"/>
        </w:rPr>
        <w:t>General de Educación Física</w:t>
      </w:r>
      <w:r w:rsidR="007F7DE0" w:rsidRPr="00894B66">
        <w:rPr>
          <w:rFonts w:ascii="Arial" w:hAnsi="Arial" w:cs="Arial"/>
          <w:sz w:val="22"/>
          <w:szCs w:val="22"/>
        </w:rPr>
        <w:t>.</w:t>
      </w:r>
    </w:p>
    <w:p w14:paraId="3EEE308C" w14:textId="3A4E7FD7" w:rsidR="000E59A9" w:rsidRPr="00894B66" w:rsidRDefault="006600D2" w:rsidP="006915AC">
      <w:pPr>
        <w:spacing w:line="276" w:lineRule="auto"/>
        <w:jc w:val="both"/>
        <w:rPr>
          <w:rFonts w:ascii="Arial" w:hAnsi="Arial" w:cs="Arial"/>
          <w:sz w:val="22"/>
          <w:szCs w:val="22"/>
        </w:rPr>
      </w:pPr>
      <w:r w:rsidRPr="00894B66">
        <w:rPr>
          <w:rFonts w:ascii="Arial" w:hAnsi="Arial" w:cs="Arial"/>
          <w:sz w:val="22"/>
          <w:szCs w:val="22"/>
        </w:rPr>
        <w:t xml:space="preserve"> </w:t>
      </w:r>
    </w:p>
    <w:p w14:paraId="44759B24" w14:textId="77777777" w:rsidR="005E0AA5" w:rsidRPr="009315CF" w:rsidRDefault="005E0AA5" w:rsidP="009315CF">
      <w:pPr>
        <w:pStyle w:val="Ttulo1"/>
      </w:pPr>
      <w:bookmarkStart w:id="1" w:name="_Toc112676913"/>
      <w:r w:rsidRPr="009315CF">
        <w:t>OBJETIVOS</w:t>
      </w:r>
      <w:bookmarkEnd w:id="1"/>
    </w:p>
    <w:p w14:paraId="6ECD8705" w14:textId="77777777" w:rsidR="005E0AA5" w:rsidRPr="00894B66" w:rsidRDefault="005E0AA5" w:rsidP="006915AC">
      <w:pPr>
        <w:spacing w:line="276" w:lineRule="auto"/>
        <w:jc w:val="both"/>
        <w:rPr>
          <w:rFonts w:ascii="Arial" w:hAnsi="Arial" w:cs="Arial"/>
          <w:b/>
          <w:sz w:val="22"/>
          <w:szCs w:val="22"/>
        </w:rPr>
      </w:pPr>
    </w:p>
    <w:p w14:paraId="5DC1CDF0" w14:textId="77777777" w:rsidR="005E0AA5" w:rsidRPr="00894B66" w:rsidRDefault="005E0AA5" w:rsidP="006915AC">
      <w:pPr>
        <w:spacing w:line="276" w:lineRule="auto"/>
        <w:jc w:val="both"/>
        <w:rPr>
          <w:rFonts w:ascii="Arial" w:hAnsi="Arial" w:cs="Arial"/>
          <w:b/>
          <w:sz w:val="22"/>
          <w:szCs w:val="22"/>
          <w:lang w:val="es-GT"/>
        </w:rPr>
      </w:pPr>
      <w:r w:rsidRPr="00894B66">
        <w:rPr>
          <w:rFonts w:ascii="Arial" w:hAnsi="Arial" w:cs="Arial"/>
          <w:b/>
          <w:sz w:val="22"/>
          <w:szCs w:val="22"/>
        </w:rPr>
        <w:t>GENERAL</w:t>
      </w:r>
    </w:p>
    <w:p w14:paraId="6F066B98" w14:textId="77777777" w:rsidR="005E0AA5" w:rsidRPr="00894B66" w:rsidRDefault="005E0AA5" w:rsidP="006915AC">
      <w:pPr>
        <w:spacing w:line="276" w:lineRule="auto"/>
        <w:jc w:val="both"/>
        <w:rPr>
          <w:rFonts w:ascii="Arial" w:hAnsi="Arial" w:cs="Arial"/>
          <w:sz w:val="22"/>
          <w:szCs w:val="22"/>
        </w:rPr>
      </w:pPr>
    </w:p>
    <w:p w14:paraId="645A8646" w14:textId="62A4EDAC" w:rsidR="005E0AA5" w:rsidRPr="00894B66" w:rsidRDefault="008044A0" w:rsidP="006915AC">
      <w:pPr>
        <w:spacing w:line="276" w:lineRule="auto"/>
        <w:jc w:val="both"/>
        <w:rPr>
          <w:rFonts w:ascii="Arial" w:hAnsi="Arial" w:cs="Arial"/>
          <w:sz w:val="22"/>
          <w:szCs w:val="22"/>
        </w:rPr>
      </w:pPr>
      <w:r w:rsidRPr="00894B66">
        <w:rPr>
          <w:rFonts w:ascii="Arial" w:hAnsi="Arial" w:cs="Arial"/>
          <w:sz w:val="22"/>
          <w:szCs w:val="22"/>
        </w:rPr>
        <w:t xml:space="preserve">Realizar </w:t>
      </w:r>
      <w:r w:rsidR="00CF50F8" w:rsidRPr="00894B66">
        <w:rPr>
          <w:rFonts w:ascii="Arial" w:hAnsi="Arial" w:cs="Arial"/>
          <w:sz w:val="22"/>
          <w:szCs w:val="22"/>
        </w:rPr>
        <w:t xml:space="preserve">primer </w:t>
      </w:r>
      <w:r w:rsidRPr="00894B66">
        <w:rPr>
          <w:rFonts w:ascii="Arial" w:hAnsi="Arial" w:cs="Arial"/>
          <w:sz w:val="22"/>
          <w:szCs w:val="22"/>
        </w:rPr>
        <w:t xml:space="preserve">seguimiento a las recomendaciones emitidas por la </w:t>
      </w:r>
      <w:r w:rsidR="005123EE" w:rsidRPr="00894B66">
        <w:rPr>
          <w:rFonts w:ascii="Arial" w:hAnsi="Arial" w:cs="Arial"/>
          <w:sz w:val="22"/>
          <w:szCs w:val="22"/>
        </w:rPr>
        <w:t>Dirección de Auditoría Interna</w:t>
      </w:r>
      <w:r w:rsidR="005E0AA5" w:rsidRPr="00894B66">
        <w:rPr>
          <w:rFonts w:ascii="Arial" w:hAnsi="Arial" w:cs="Arial"/>
          <w:sz w:val="22"/>
          <w:szCs w:val="22"/>
        </w:rPr>
        <w:t>.</w:t>
      </w:r>
    </w:p>
    <w:p w14:paraId="7FDE2689" w14:textId="77777777" w:rsidR="005E0AA5" w:rsidRPr="00894B66" w:rsidRDefault="005E0AA5" w:rsidP="006915AC">
      <w:pPr>
        <w:spacing w:line="276" w:lineRule="auto"/>
        <w:jc w:val="both"/>
        <w:rPr>
          <w:rFonts w:ascii="Arial" w:hAnsi="Arial" w:cs="Arial"/>
          <w:sz w:val="22"/>
          <w:szCs w:val="22"/>
        </w:rPr>
      </w:pPr>
    </w:p>
    <w:p w14:paraId="08794052" w14:textId="77777777" w:rsidR="005E0AA5" w:rsidRPr="00894B66" w:rsidRDefault="005E0AA5" w:rsidP="006915AC">
      <w:pPr>
        <w:spacing w:line="276" w:lineRule="auto"/>
        <w:jc w:val="both"/>
        <w:rPr>
          <w:rFonts w:ascii="Arial" w:hAnsi="Arial" w:cs="Arial"/>
          <w:b/>
          <w:sz w:val="22"/>
          <w:szCs w:val="22"/>
        </w:rPr>
      </w:pPr>
      <w:r w:rsidRPr="00894B66">
        <w:rPr>
          <w:rFonts w:ascii="Arial" w:hAnsi="Arial" w:cs="Arial"/>
          <w:b/>
          <w:sz w:val="22"/>
          <w:szCs w:val="22"/>
        </w:rPr>
        <w:t>ESPECIFICOS</w:t>
      </w:r>
    </w:p>
    <w:p w14:paraId="2EA548A8" w14:textId="77777777" w:rsidR="005E0AA5" w:rsidRPr="00894B66" w:rsidRDefault="005E0AA5" w:rsidP="006915AC">
      <w:pPr>
        <w:spacing w:line="276" w:lineRule="auto"/>
        <w:jc w:val="both"/>
        <w:rPr>
          <w:rFonts w:ascii="Arial" w:hAnsi="Arial" w:cs="Arial"/>
          <w:sz w:val="22"/>
          <w:szCs w:val="22"/>
        </w:rPr>
      </w:pPr>
    </w:p>
    <w:p w14:paraId="15E117B8" w14:textId="622C7F97" w:rsidR="005E0AA5" w:rsidRPr="00894B66" w:rsidRDefault="005E0AA5" w:rsidP="006915AC">
      <w:pPr>
        <w:spacing w:line="276" w:lineRule="auto"/>
        <w:jc w:val="both"/>
        <w:rPr>
          <w:rFonts w:ascii="Arial" w:hAnsi="Arial" w:cs="Arial"/>
          <w:sz w:val="22"/>
          <w:szCs w:val="22"/>
        </w:rPr>
      </w:pPr>
      <w:r w:rsidRPr="00894B66">
        <w:rPr>
          <w:rFonts w:ascii="Arial" w:hAnsi="Arial" w:cs="Arial"/>
          <w:sz w:val="22"/>
          <w:szCs w:val="22"/>
        </w:rPr>
        <w:t xml:space="preserve">Verificar </w:t>
      </w:r>
      <w:r w:rsidR="006B412D" w:rsidRPr="00894B66">
        <w:rPr>
          <w:rFonts w:ascii="Arial" w:hAnsi="Arial" w:cs="Arial"/>
          <w:sz w:val="22"/>
          <w:szCs w:val="22"/>
        </w:rPr>
        <w:t xml:space="preserve">si </w:t>
      </w:r>
      <w:r w:rsidR="008044A0" w:rsidRPr="00894B66">
        <w:rPr>
          <w:rFonts w:ascii="Arial" w:hAnsi="Arial" w:cs="Arial"/>
          <w:sz w:val="22"/>
          <w:szCs w:val="22"/>
        </w:rPr>
        <w:t>existen recomendaciones implementadas, en proceso e in</w:t>
      </w:r>
      <w:r w:rsidR="001F0296" w:rsidRPr="00894B66">
        <w:rPr>
          <w:rFonts w:ascii="Arial" w:hAnsi="Arial" w:cs="Arial"/>
          <w:sz w:val="22"/>
          <w:szCs w:val="22"/>
        </w:rPr>
        <w:t>cumplidas</w:t>
      </w:r>
      <w:r w:rsidR="008044A0" w:rsidRPr="00894B66">
        <w:rPr>
          <w:rFonts w:ascii="Arial" w:hAnsi="Arial" w:cs="Arial"/>
          <w:sz w:val="22"/>
          <w:szCs w:val="22"/>
        </w:rPr>
        <w:t>.</w:t>
      </w:r>
    </w:p>
    <w:p w14:paraId="1369B351" w14:textId="77777777" w:rsidR="00FC68CD" w:rsidRPr="00894B66" w:rsidRDefault="00FC68CD" w:rsidP="006915AC">
      <w:pPr>
        <w:spacing w:line="276" w:lineRule="auto"/>
        <w:jc w:val="both"/>
        <w:rPr>
          <w:rFonts w:ascii="Arial" w:hAnsi="Arial" w:cs="Arial"/>
          <w:sz w:val="22"/>
          <w:szCs w:val="22"/>
        </w:rPr>
      </w:pPr>
    </w:p>
    <w:p w14:paraId="71407C77" w14:textId="77777777" w:rsidR="005E0AA5" w:rsidRPr="009315CF" w:rsidRDefault="005E0AA5" w:rsidP="009315CF">
      <w:pPr>
        <w:pStyle w:val="Ttulo1"/>
      </w:pPr>
      <w:bookmarkStart w:id="2" w:name="_Toc112676914"/>
      <w:r w:rsidRPr="009315CF">
        <w:t>ALCANCE DE LA ACTIVIDAD</w:t>
      </w:r>
      <w:bookmarkEnd w:id="2"/>
    </w:p>
    <w:p w14:paraId="51F3DD3C" w14:textId="77777777" w:rsidR="005E0AA5" w:rsidRPr="00894B66" w:rsidRDefault="005E0AA5" w:rsidP="006915AC">
      <w:pPr>
        <w:spacing w:line="276" w:lineRule="auto"/>
        <w:jc w:val="both"/>
        <w:rPr>
          <w:rFonts w:ascii="Arial" w:hAnsi="Arial" w:cs="Arial"/>
          <w:sz w:val="22"/>
          <w:szCs w:val="22"/>
        </w:rPr>
      </w:pPr>
    </w:p>
    <w:p w14:paraId="54F8C8ED" w14:textId="5BCF53F9" w:rsidR="005E0AA5" w:rsidRPr="00894B66" w:rsidRDefault="0067083A" w:rsidP="006915AC">
      <w:pPr>
        <w:spacing w:line="276" w:lineRule="auto"/>
        <w:jc w:val="both"/>
        <w:rPr>
          <w:rFonts w:ascii="Arial" w:hAnsi="Arial" w:cs="Arial"/>
          <w:sz w:val="22"/>
          <w:szCs w:val="22"/>
          <w:lang w:bidi="es-ES"/>
        </w:rPr>
      </w:pPr>
      <w:r w:rsidRPr="00894B66">
        <w:rPr>
          <w:rFonts w:ascii="Arial" w:hAnsi="Arial" w:cs="Arial"/>
          <w:sz w:val="22"/>
          <w:szCs w:val="22"/>
          <w:lang w:bidi="es-ES"/>
        </w:rPr>
        <w:t xml:space="preserve">Se </w:t>
      </w:r>
      <w:r w:rsidR="00160CA8" w:rsidRPr="00894B66">
        <w:rPr>
          <w:rFonts w:ascii="Arial" w:hAnsi="Arial" w:cs="Arial"/>
          <w:sz w:val="22"/>
          <w:szCs w:val="22"/>
          <w:lang w:bidi="es-ES"/>
        </w:rPr>
        <w:t>e</w:t>
      </w:r>
      <w:r w:rsidR="00554461" w:rsidRPr="00894B66">
        <w:rPr>
          <w:rFonts w:ascii="Arial" w:hAnsi="Arial" w:cs="Arial"/>
          <w:sz w:val="22"/>
          <w:szCs w:val="22"/>
          <w:lang w:bidi="es-ES"/>
        </w:rPr>
        <w:t xml:space="preserve">fectuó </w:t>
      </w:r>
      <w:r w:rsidR="00B4459A" w:rsidRPr="00894B66">
        <w:rPr>
          <w:rFonts w:ascii="Arial" w:hAnsi="Arial" w:cs="Arial"/>
          <w:sz w:val="22"/>
          <w:szCs w:val="22"/>
          <w:lang w:bidi="es-ES"/>
        </w:rPr>
        <w:t xml:space="preserve">primer </w:t>
      </w:r>
      <w:r w:rsidR="00554461" w:rsidRPr="00894B66">
        <w:rPr>
          <w:rFonts w:ascii="Arial" w:hAnsi="Arial" w:cs="Arial"/>
          <w:sz w:val="22"/>
          <w:szCs w:val="22"/>
          <w:lang w:bidi="es-ES"/>
        </w:rPr>
        <w:t xml:space="preserve">seguimiento a </w:t>
      </w:r>
      <w:r w:rsidR="00991EF3" w:rsidRPr="00894B66">
        <w:rPr>
          <w:rFonts w:ascii="Arial" w:hAnsi="Arial" w:cs="Arial"/>
          <w:sz w:val="22"/>
          <w:szCs w:val="22"/>
          <w:lang w:bidi="es-ES"/>
        </w:rPr>
        <w:t>recomendaciones</w:t>
      </w:r>
      <w:r w:rsidR="00437BAF" w:rsidRPr="00894B66">
        <w:rPr>
          <w:rFonts w:ascii="Arial" w:hAnsi="Arial" w:cs="Arial"/>
          <w:sz w:val="22"/>
          <w:szCs w:val="22"/>
          <w:lang w:bidi="es-ES"/>
        </w:rPr>
        <w:t xml:space="preserve"> emitidas por la </w:t>
      </w:r>
      <w:r w:rsidR="005123EE" w:rsidRPr="00894B66">
        <w:rPr>
          <w:rFonts w:ascii="Arial" w:hAnsi="Arial" w:cs="Arial"/>
          <w:sz w:val="22"/>
          <w:szCs w:val="22"/>
        </w:rPr>
        <w:t>Dirección de Auditoría Interna, en el Informe de Auditoría CAI: 000</w:t>
      </w:r>
      <w:r w:rsidR="00CD35D6">
        <w:rPr>
          <w:rFonts w:ascii="Arial" w:hAnsi="Arial" w:cs="Arial"/>
          <w:sz w:val="22"/>
          <w:szCs w:val="22"/>
        </w:rPr>
        <w:t>06</w:t>
      </w:r>
      <w:r w:rsidR="005123EE" w:rsidRPr="00894B66">
        <w:rPr>
          <w:rFonts w:ascii="Arial" w:hAnsi="Arial" w:cs="Arial"/>
          <w:sz w:val="22"/>
          <w:szCs w:val="22"/>
        </w:rPr>
        <w:t>, sobre el cumplimiento de la normativa aplicable en el proceso de inventario por el período comprendido del 1 de septiembre de 2021 al 31 de enero de 2022</w:t>
      </w:r>
      <w:r w:rsidR="00AA375F">
        <w:rPr>
          <w:rFonts w:ascii="Arial" w:hAnsi="Arial" w:cs="Arial"/>
          <w:sz w:val="22"/>
          <w:szCs w:val="22"/>
        </w:rPr>
        <w:t xml:space="preserve">, </w:t>
      </w:r>
      <w:r w:rsidR="00AA375F" w:rsidRPr="00894B66">
        <w:rPr>
          <w:rFonts w:ascii="Arial" w:hAnsi="Arial" w:cs="Arial"/>
          <w:sz w:val="22"/>
          <w:szCs w:val="22"/>
        </w:rPr>
        <w:t xml:space="preserve">en la Dirección </w:t>
      </w:r>
      <w:r w:rsidR="00AA375F" w:rsidRPr="00CD35D6">
        <w:rPr>
          <w:rFonts w:ascii="Arial" w:hAnsi="Arial" w:cs="Arial"/>
          <w:sz w:val="22"/>
          <w:szCs w:val="22"/>
        </w:rPr>
        <w:t>General de Educación Física</w:t>
      </w:r>
      <w:r w:rsidR="00AA375F" w:rsidRPr="00894B66">
        <w:rPr>
          <w:rFonts w:ascii="Arial" w:hAnsi="Arial" w:cs="Arial"/>
          <w:sz w:val="22"/>
          <w:szCs w:val="22"/>
        </w:rPr>
        <w:t>.</w:t>
      </w:r>
    </w:p>
    <w:p w14:paraId="1BB1F120" w14:textId="77777777" w:rsidR="00EE56A6" w:rsidRPr="00894B66" w:rsidRDefault="00EE56A6" w:rsidP="006915AC">
      <w:pPr>
        <w:spacing w:line="276" w:lineRule="auto"/>
        <w:jc w:val="both"/>
        <w:rPr>
          <w:rFonts w:ascii="Arial" w:hAnsi="Arial" w:cs="Arial"/>
          <w:sz w:val="22"/>
          <w:szCs w:val="22"/>
        </w:rPr>
      </w:pPr>
    </w:p>
    <w:p w14:paraId="5FADA3A0" w14:textId="77777777" w:rsidR="0027486B" w:rsidRPr="009315CF" w:rsidRDefault="0027486B" w:rsidP="009315CF">
      <w:pPr>
        <w:pStyle w:val="Ttulo1"/>
      </w:pPr>
      <w:bookmarkStart w:id="3" w:name="_Toc112676915"/>
      <w:r w:rsidRPr="009315CF">
        <w:t>RESULTADOS DE LA ACTIVIDAD</w:t>
      </w:r>
      <w:bookmarkEnd w:id="3"/>
    </w:p>
    <w:p w14:paraId="236B2890" w14:textId="77777777" w:rsidR="0027486B" w:rsidRPr="00894B66" w:rsidRDefault="0027486B" w:rsidP="006915AC">
      <w:pPr>
        <w:widowControl w:val="0"/>
        <w:tabs>
          <w:tab w:val="left" w:pos="5241"/>
        </w:tabs>
        <w:autoSpaceDE w:val="0"/>
        <w:autoSpaceDN w:val="0"/>
        <w:adjustRightInd w:val="0"/>
        <w:spacing w:line="276" w:lineRule="auto"/>
        <w:jc w:val="both"/>
        <w:rPr>
          <w:rFonts w:ascii="Arial" w:hAnsi="Arial" w:cs="Arial"/>
          <w:b/>
          <w:bCs/>
          <w:spacing w:val="-2"/>
          <w:sz w:val="22"/>
          <w:szCs w:val="22"/>
        </w:rPr>
      </w:pPr>
    </w:p>
    <w:p w14:paraId="47C0C463" w14:textId="297E6155" w:rsidR="005123EE" w:rsidRDefault="005123EE" w:rsidP="005123EE">
      <w:pPr>
        <w:spacing w:line="276" w:lineRule="auto"/>
        <w:jc w:val="both"/>
        <w:rPr>
          <w:rFonts w:ascii="Arial" w:hAnsi="Arial" w:cs="Arial"/>
          <w:sz w:val="22"/>
          <w:szCs w:val="22"/>
          <w:lang w:val="es-ES"/>
        </w:rPr>
      </w:pPr>
      <w:r w:rsidRPr="00894B66">
        <w:rPr>
          <w:rFonts w:ascii="Arial" w:hAnsi="Arial" w:cs="Arial"/>
          <w:sz w:val="22"/>
          <w:szCs w:val="22"/>
          <w:lang w:val="es-ES"/>
        </w:rPr>
        <w:t>Los resultados del trabajo se resumen a continuación:</w:t>
      </w:r>
    </w:p>
    <w:p w14:paraId="7068CE78" w14:textId="7FC5D491" w:rsidR="003027DB" w:rsidRDefault="003027DB" w:rsidP="005123EE">
      <w:pPr>
        <w:spacing w:line="276" w:lineRule="auto"/>
        <w:jc w:val="both"/>
        <w:rPr>
          <w:rFonts w:ascii="Arial" w:hAnsi="Arial" w:cs="Arial"/>
          <w:sz w:val="22"/>
          <w:szCs w:val="22"/>
          <w:lang w:val="es-ES"/>
        </w:rPr>
      </w:pPr>
    </w:p>
    <w:p w14:paraId="276B3014" w14:textId="77777777" w:rsidR="003027DB" w:rsidRPr="00894B66" w:rsidRDefault="003027DB" w:rsidP="003027DB">
      <w:pPr>
        <w:spacing w:line="276" w:lineRule="auto"/>
        <w:jc w:val="both"/>
        <w:rPr>
          <w:rFonts w:ascii="Arial" w:hAnsi="Arial" w:cs="Arial"/>
          <w:sz w:val="22"/>
          <w:szCs w:val="22"/>
          <w:lang w:val="es-ES"/>
        </w:rPr>
      </w:pPr>
      <w:r w:rsidRPr="00894B66">
        <w:rPr>
          <w:rFonts w:ascii="Arial" w:hAnsi="Arial" w:cs="Arial"/>
          <w:b/>
          <w:sz w:val="22"/>
          <w:szCs w:val="22"/>
          <w:lang w:val="es-ES"/>
        </w:rPr>
        <w:t>RECOMENDACIONES</w:t>
      </w:r>
      <w:r>
        <w:rPr>
          <w:rFonts w:ascii="Arial" w:hAnsi="Arial" w:cs="Arial"/>
          <w:b/>
          <w:sz w:val="22"/>
          <w:szCs w:val="22"/>
          <w:lang w:val="es-ES"/>
        </w:rPr>
        <w:t xml:space="preserve"> IMPLEMENTADAS</w:t>
      </w:r>
    </w:p>
    <w:p w14:paraId="56202BF5" w14:textId="77777777" w:rsidR="003027DB" w:rsidRPr="00894B66" w:rsidRDefault="003027DB" w:rsidP="003027DB">
      <w:pPr>
        <w:spacing w:line="276" w:lineRule="auto"/>
        <w:jc w:val="both"/>
        <w:rPr>
          <w:rFonts w:ascii="Arial" w:hAnsi="Arial" w:cs="Arial"/>
          <w:sz w:val="22"/>
          <w:szCs w:val="22"/>
          <w:lang w:val="es-ES"/>
        </w:rPr>
      </w:pPr>
    </w:p>
    <w:p w14:paraId="2B4334CA" w14:textId="77777777" w:rsidR="003027DB" w:rsidRDefault="003027DB" w:rsidP="003027DB">
      <w:pPr>
        <w:spacing w:line="276" w:lineRule="auto"/>
        <w:jc w:val="both"/>
        <w:rPr>
          <w:rFonts w:ascii="Arial" w:hAnsi="Arial" w:cs="Arial"/>
          <w:sz w:val="22"/>
          <w:szCs w:val="22"/>
          <w:lang w:val="es-ES"/>
        </w:rPr>
      </w:pPr>
      <w:r w:rsidRPr="00894B66">
        <w:rPr>
          <w:rFonts w:ascii="Arial" w:hAnsi="Arial" w:cs="Arial"/>
          <w:sz w:val="22"/>
          <w:szCs w:val="22"/>
          <w:lang w:val="es-ES"/>
        </w:rPr>
        <w:t xml:space="preserve">De conformidad con el formulario SR1 “Implementación de Recomendaciones” y la evaluación realizada a los argumentos y documentos presentados, se estableció que </w:t>
      </w:r>
      <w:r>
        <w:rPr>
          <w:rFonts w:ascii="Arial" w:hAnsi="Arial" w:cs="Arial"/>
          <w:sz w:val="22"/>
          <w:szCs w:val="22"/>
          <w:lang w:val="es-ES"/>
        </w:rPr>
        <w:t>se encuentran implementadas las siguientes recomendaciones:</w:t>
      </w:r>
    </w:p>
    <w:p w14:paraId="4C4CFA9B" w14:textId="77777777" w:rsidR="003027DB" w:rsidRDefault="003027DB" w:rsidP="003027DB">
      <w:pPr>
        <w:spacing w:line="276" w:lineRule="auto"/>
        <w:jc w:val="both"/>
        <w:rPr>
          <w:rFonts w:ascii="Arial" w:hAnsi="Arial" w:cs="Arial"/>
          <w:sz w:val="22"/>
          <w:szCs w:val="22"/>
          <w:lang w:val="es-ES"/>
        </w:rPr>
      </w:pPr>
    </w:p>
    <w:p w14:paraId="27B43D33" w14:textId="489C8486" w:rsidR="00844E26" w:rsidRDefault="00447A54" w:rsidP="003027DB">
      <w:pPr>
        <w:spacing w:line="276" w:lineRule="auto"/>
        <w:jc w:val="both"/>
        <w:rPr>
          <w:rFonts w:ascii="Arial" w:hAnsi="Arial" w:cs="Arial"/>
          <w:b/>
          <w:sz w:val="22"/>
          <w:szCs w:val="22"/>
          <w:lang w:val="es-ES"/>
        </w:rPr>
      </w:pPr>
      <w:r w:rsidRPr="00447A54">
        <w:rPr>
          <w:rFonts w:ascii="Arial" w:hAnsi="Arial" w:cs="Arial"/>
          <w:b/>
          <w:sz w:val="22"/>
          <w:szCs w:val="22"/>
          <w:lang w:val="es-ES"/>
        </w:rPr>
        <w:t xml:space="preserve">No se cuenta con un sistema de evaluación de riesgos en el área de inventarios, a la presente fecha únicamente se tiene conformada la comisión que realizará dicho procedimiento </w:t>
      </w:r>
    </w:p>
    <w:p w14:paraId="3794EEF5" w14:textId="67A00485" w:rsidR="00844E26" w:rsidRDefault="00844E26" w:rsidP="003027DB">
      <w:pPr>
        <w:spacing w:line="276" w:lineRule="auto"/>
        <w:jc w:val="both"/>
        <w:rPr>
          <w:rFonts w:ascii="Arial" w:hAnsi="Arial" w:cs="Arial"/>
          <w:b/>
          <w:sz w:val="22"/>
          <w:szCs w:val="22"/>
          <w:lang w:val="es-ES"/>
        </w:rPr>
      </w:pPr>
    </w:p>
    <w:p w14:paraId="00DA4227" w14:textId="77777777" w:rsidR="00844E26" w:rsidRDefault="00844E26" w:rsidP="003027DB">
      <w:pPr>
        <w:spacing w:line="276" w:lineRule="auto"/>
        <w:jc w:val="both"/>
        <w:rPr>
          <w:rFonts w:ascii="Arial" w:hAnsi="Arial" w:cs="Arial"/>
          <w:b/>
          <w:sz w:val="22"/>
          <w:szCs w:val="22"/>
          <w:lang w:val="es-ES"/>
        </w:rPr>
      </w:pPr>
    </w:p>
    <w:p w14:paraId="14929834" w14:textId="5E8176B7" w:rsidR="003027DB" w:rsidRPr="00894B66" w:rsidRDefault="003027DB" w:rsidP="003027DB">
      <w:pPr>
        <w:spacing w:line="276" w:lineRule="auto"/>
        <w:jc w:val="both"/>
        <w:rPr>
          <w:rFonts w:ascii="Arial" w:hAnsi="Arial" w:cs="Arial"/>
          <w:sz w:val="22"/>
          <w:szCs w:val="22"/>
          <w:lang w:val="es-ES"/>
        </w:rPr>
      </w:pPr>
      <w:r w:rsidRPr="00894B66">
        <w:rPr>
          <w:rFonts w:ascii="Arial" w:hAnsi="Arial" w:cs="Arial"/>
          <w:b/>
          <w:sz w:val="22"/>
          <w:szCs w:val="22"/>
          <w:lang w:val="es-ES"/>
        </w:rPr>
        <w:lastRenderedPageBreak/>
        <w:t>a)</w:t>
      </w:r>
      <w:r w:rsidRPr="00894B66">
        <w:rPr>
          <w:rFonts w:ascii="Arial" w:hAnsi="Arial" w:cs="Arial"/>
          <w:sz w:val="22"/>
          <w:szCs w:val="22"/>
          <w:lang w:val="es-ES"/>
        </w:rPr>
        <w:t xml:space="preserve"> </w:t>
      </w:r>
      <w:r>
        <w:rPr>
          <w:rFonts w:ascii="Arial" w:hAnsi="Arial" w:cs="Arial"/>
          <w:sz w:val="22"/>
          <w:szCs w:val="22"/>
          <w:lang w:val="es-ES"/>
        </w:rPr>
        <w:t>Se presentó propuesta de mejora a través de análisis de riesgos en la sección de inventarios</w:t>
      </w:r>
      <w:r w:rsidRPr="000414D1">
        <w:rPr>
          <w:rFonts w:ascii="Arial" w:hAnsi="Arial" w:cs="Arial"/>
          <w:sz w:val="22"/>
          <w:szCs w:val="22"/>
          <w:lang w:val="es-ES"/>
        </w:rPr>
        <w:t>.</w:t>
      </w:r>
    </w:p>
    <w:p w14:paraId="1D160060" w14:textId="77777777" w:rsidR="007D0DCD" w:rsidRDefault="007D0DCD" w:rsidP="003027DB">
      <w:pPr>
        <w:spacing w:line="276" w:lineRule="auto"/>
        <w:jc w:val="both"/>
        <w:rPr>
          <w:rFonts w:ascii="Arial" w:hAnsi="Arial" w:cs="Arial"/>
          <w:sz w:val="22"/>
          <w:szCs w:val="22"/>
          <w:lang w:val="es-GT"/>
        </w:rPr>
      </w:pPr>
    </w:p>
    <w:p w14:paraId="64B71B44" w14:textId="5F9DEFCB" w:rsidR="002A4482" w:rsidRDefault="002A4482" w:rsidP="003027DB">
      <w:pPr>
        <w:spacing w:line="276" w:lineRule="auto"/>
        <w:jc w:val="both"/>
        <w:rPr>
          <w:rFonts w:ascii="Arial" w:hAnsi="Arial" w:cs="Arial"/>
          <w:b/>
          <w:sz w:val="22"/>
          <w:szCs w:val="22"/>
          <w:lang w:val="es-ES"/>
        </w:rPr>
      </w:pPr>
      <w:r w:rsidRPr="002A4482">
        <w:rPr>
          <w:rFonts w:ascii="Arial" w:hAnsi="Arial" w:cs="Arial"/>
          <w:b/>
          <w:sz w:val="22"/>
          <w:szCs w:val="22"/>
          <w:lang w:val="es-ES"/>
        </w:rPr>
        <w:t>No existe documentación que evidencie la comunicación, para que el personal conozca los objetivos de la unidad ejecutora relacionado a generar información confiable, sobre el proceso de inventario de bienes muebles.</w:t>
      </w:r>
    </w:p>
    <w:p w14:paraId="490534C2" w14:textId="77777777" w:rsidR="002A4482" w:rsidRDefault="002A4482" w:rsidP="003027DB">
      <w:pPr>
        <w:spacing w:line="276" w:lineRule="auto"/>
        <w:jc w:val="both"/>
        <w:rPr>
          <w:rFonts w:ascii="Arial" w:hAnsi="Arial" w:cs="Arial"/>
          <w:b/>
          <w:sz w:val="22"/>
          <w:szCs w:val="22"/>
          <w:lang w:val="es-ES"/>
        </w:rPr>
      </w:pPr>
    </w:p>
    <w:p w14:paraId="32D3BE89" w14:textId="16BCD153" w:rsidR="003027DB" w:rsidRPr="00894B66" w:rsidRDefault="003027DB" w:rsidP="003027DB">
      <w:pPr>
        <w:spacing w:line="276" w:lineRule="auto"/>
        <w:jc w:val="both"/>
        <w:rPr>
          <w:rFonts w:ascii="Arial" w:hAnsi="Arial" w:cs="Arial"/>
          <w:sz w:val="22"/>
          <w:szCs w:val="22"/>
          <w:lang w:val="es-ES"/>
        </w:rPr>
      </w:pPr>
      <w:r w:rsidRPr="00894B66">
        <w:rPr>
          <w:rFonts w:ascii="Arial" w:hAnsi="Arial" w:cs="Arial"/>
          <w:b/>
          <w:sz w:val="22"/>
          <w:szCs w:val="22"/>
          <w:lang w:val="es-ES"/>
        </w:rPr>
        <w:t>a)</w:t>
      </w:r>
      <w:r w:rsidRPr="00894B66">
        <w:rPr>
          <w:rFonts w:ascii="Arial" w:hAnsi="Arial" w:cs="Arial"/>
          <w:sz w:val="22"/>
          <w:szCs w:val="22"/>
          <w:lang w:val="es-ES"/>
        </w:rPr>
        <w:t xml:space="preserve"> </w:t>
      </w:r>
      <w:r>
        <w:rPr>
          <w:rFonts w:ascii="Arial" w:hAnsi="Arial" w:cs="Arial"/>
          <w:sz w:val="22"/>
          <w:szCs w:val="22"/>
          <w:lang w:val="es-ES"/>
        </w:rPr>
        <w:t>Se trasladó documentación de observancia obligatoria al personal de la sección de inventarios, respecto a los objetivos, funciones y obligaciones de la institución y del área en específico</w:t>
      </w:r>
      <w:r w:rsidRPr="000414D1">
        <w:rPr>
          <w:rFonts w:ascii="Arial" w:hAnsi="Arial" w:cs="Arial"/>
          <w:sz w:val="22"/>
          <w:szCs w:val="22"/>
          <w:lang w:val="es-ES"/>
        </w:rPr>
        <w:t>.</w:t>
      </w:r>
    </w:p>
    <w:p w14:paraId="0041570E" w14:textId="77777777" w:rsidR="003027DB" w:rsidRDefault="003027DB" w:rsidP="003027DB">
      <w:pPr>
        <w:spacing w:line="276" w:lineRule="auto"/>
        <w:jc w:val="both"/>
        <w:rPr>
          <w:rFonts w:ascii="Arial" w:hAnsi="Arial" w:cs="Arial"/>
          <w:sz w:val="22"/>
          <w:szCs w:val="22"/>
          <w:lang w:val="es-GT"/>
        </w:rPr>
      </w:pPr>
    </w:p>
    <w:p w14:paraId="65B559EC" w14:textId="0957CCFE" w:rsidR="003027DB" w:rsidRPr="00894B66" w:rsidRDefault="003027DB" w:rsidP="003027DB">
      <w:pPr>
        <w:spacing w:line="276" w:lineRule="auto"/>
        <w:jc w:val="both"/>
        <w:rPr>
          <w:rFonts w:ascii="Arial" w:hAnsi="Arial" w:cs="Arial"/>
          <w:sz w:val="22"/>
          <w:szCs w:val="22"/>
          <w:lang w:val="es-GT"/>
        </w:rPr>
      </w:pPr>
      <w:r>
        <w:rPr>
          <w:rFonts w:ascii="Arial" w:hAnsi="Arial" w:cs="Arial"/>
          <w:sz w:val="22"/>
          <w:szCs w:val="22"/>
          <w:lang w:val="es-GT"/>
        </w:rPr>
        <w:t>La implementación de las recomendaciones propicia el cumplimiento de la normativa vigente, fortalece el control interno, asegura el debido respaldo d</w:t>
      </w:r>
      <w:r w:rsidR="00072650">
        <w:rPr>
          <w:rFonts w:ascii="Arial" w:hAnsi="Arial" w:cs="Arial"/>
          <w:sz w:val="22"/>
          <w:szCs w:val="22"/>
          <w:lang w:val="es-GT"/>
        </w:rPr>
        <w:t>e</w:t>
      </w:r>
      <w:r>
        <w:rPr>
          <w:rFonts w:ascii="Arial" w:hAnsi="Arial" w:cs="Arial"/>
          <w:sz w:val="22"/>
          <w:szCs w:val="22"/>
          <w:lang w:val="es-GT"/>
        </w:rPr>
        <w:t xml:space="preserve"> ellos procesos y fomenta la transparencia en las operaciones que se realizan.</w:t>
      </w:r>
    </w:p>
    <w:p w14:paraId="3E476680" w14:textId="77777777" w:rsidR="005123EE" w:rsidRPr="00894B66" w:rsidRDefault="005123EE" w:rsidP="005123EE">
      <w:pPr>
        <w:spacing w:line="276" w:lineRule="auto"/>
        <w:jc w:val="both"/>
        <w:rPr>
          <w:rFonts w:ascii="Arial" w:hAnsi="Arial" w:cs="Arial"/>
          <w:sz w:val="22"/>
          <w:szCs w:val="22"/>
          <w:lang w:val="es-ES"/>
        </w:rPr>
      </w:pPr>
    </w:p>
    <w:p w14:paraId="6708E4F0" w14:textId="54340A33" w:rsidR="001D48C2" w:rsidRPr="00894B66" w:rsidRDefault="005123EE" w:rsidP="005123EE">
      <w:pPr>
        <w:spacing w:line="276" w:lineRule="auto"/>
        <w:jc w:val="both"/>
        <w:rPr>
          <w:rFonts w:ascii="Arial" w:hAnsi="Arial" w:cs="Arial"/>
          <w:sz w:val="22"/>
          <w:szCs w:val="22"/>
          <w:lang w:val="es-ES"/>
        </w:rPr>
      </w:pPr>
      <w:r w:rsidRPr="00894B66">
        <w:rPr>
          <w:rFonts w:ascii="Arial" w:hAnsi="Arial" w:cs="Arial"/>
          <w:b/>
          <w:sz w:val="22"/>
          <w:szCs w:val="22"/>
          <w:lang w:val="es-ES"/>
        </w:rPr>
        <w:t>RECOMENDACIONES EN PROCESO</w:t>
      </w:r>
    </w:p>
    <w:p w14:paraId="7C924FE4" w14:textId="77777777" w:rsidR="005123EE" w:rsidRPr="00894B66" w:rsidRDefault="005123EE" w:rsidP="00CF50F8">
      <w:pPr>
        <w:spacing w:line="276" w:lineRule="auto"/>
        <w:jc w:val="both"/>
        <w:rPr>
          <w:rFonts w:ascii="Arial" w:hAnsi="Arial" w:cs="Arial"/>
          <w:sz w:val="22"/>
          <w:szCs w:val="22"/>
          <w:lang w:val="es-ES"/>
        </w:rPr>
      </w:pPr>
    </w:p>
    <w:p w14:paraId="75B17A76" w14:textId="1E3A41E3" w:rsidR="005123EE" w:rsidRPr="00894B66" w:rsidRDefault="005123EE" w:rsidP="005123EE">
      <w:pPr>
        <w:spacing w:line="276" w:lineRule="auto"/>
        <w:jc w:val="both"/>
        <w:rPr>
          <w:rFonts w:ascii="Arial" w:hAnsi="Arial" w:cs="Arial"/>
          <w:sz w:val="22"/>
          <w:szCs w:val="22"/>
          <w:lang w:val="es-ES"/>
        </w:rPr>
      </w:pPr>
      <w:r w:rsidRPr="00894B66">
        <w:rPr>
          <w:rFonts w:ascii="Arial" w:hAnsi="Arial" w:cs="Arial"/>
          <w:sz w:val="22"/>
          <w:szCs w:val="22"/>
          <w:lang w:val="es-ES"/>
        </w:rPr>
        <w:t xml:space="preserve">De conformidad con el formulario SR1 “Implementación de Recomendaciones” y la evaluación realizada a los argumentos y documentos presentados, se estableció </w:t>
      </w:r>
      <w:r w:rsidR="004237FC" w:rsidRPr="00894B66">
        <w:rPr>
          <w:rFonts w:ascii="Arial" w:hAnsi="Arial" w:cs="Arial"/>
          <w:sz w:val="22"/>
          <w:szCs w:val="22"/>
          <w:lang w:val="es-ES"/>
        </w:rPr>
        <w:t>que</w:t>
      </w:r>
      <w:r w:rsidR="004237FC">
        <w:rPr>
          <w:rFonts w:ascii="Arial" w:hAnsi="Arial" w:cs="Arial"/>
          <w:sz w:val="22"/>
          <w:szCs w:val="22"/>
          <w:lang w:val="es-ES"/>
        </w:rPr>
        <w:t xml:space="preserve"> se encuentran en proceso</w:t>
      </w:r>
      <w:r w:rsidR="004237FC" w:rsidRPr="00894B66">
        <w:rPr>
          <w:rFonts w:ascii="Arial" w:hAnsi="Arial" w:cs="Arial"/>
          <w:sz w:val="22"/>
          <w:szCs w:val="22"/>
          <w:lang w:val="es-ES"/>
        </w:rPr>
        <w:t xml:space="preserve"> las </w:t>
      </w:r>
      <w:r w:rsidR="004237FC">
        <w:rPr>
          <w:rFonts w:ascii="Arial" w:hAnsi="Arial" w:cs="Arial"/>
          <w:sz w:val="22"/>
          <w:szCs w:val="22"/>
          <w:lang w:val="es-ES"/>
        </w:rPr>
        <w:t xml:space="preserve">siguientes </w:t>
      </w:r>
      <w:r w:rsidR="004237FC" w:rsidRPr="00894B66">
        <w:rPr>
          <w:rFonts w:ascii="Arial" w:hAnsi="Arial" w:cs="Arial"/>
          <w:sz w:val="22"/>
          <w:szCs w:val="22"/>
          <w:lang w:val="es-ES"/>
        </w:rPr>
        <w:t>recomendaciones</w:t>
      </w:r>
      <w:r w:rsidR="004237FC">
        <w:rPr>
          <w:rFonts w:ascii="Arial" w:hAnsi="Arial" w:cs="Arial"/>
          <w:sz w:val="22"/>
          <w:szCs w:val="22"/>
          <w:lang w:val="es-ES"/>
        </w:rPr>
        <w:t>:</w:t>
      </w:r>
    </w:p>
    <w:p w14:paraId="60F98E29" w14:textId="77777777" w:rsidR="004237FC" w:rsidRPr="00894B66" w:rsidRDefault="004237FC" w:rsidP="00894B66">
      <w:pPr>
        <w:spacing w:line="276" w:lineRule="auto"/>
        <w:jc w:val="both"/>
        <w:rPr>
          <w:rFonts w:ascii="Arial" w:hAnsi="Arial" w:cs="Arial"/>
          <w:b/>
          <w:sz w:val="22"/>
          <w:szCs w:val="22"/>
          <w:lang w:val="es-ES"/>
        </w:rPr>
      </w:pPr>
    </w:p>
    <w:p w14:paraId="5F4C33C5" w14:textId="535E424E" w:rsidR="001C5A83" w:rsidRDefault="00894B66" w:rsidP="00894B66">
      <w:pPr>
        <w:spacing w:line="276" w:lineRule="auto"/>
        <w:jc w:val="both"/>
        <w:rPr>
          <w:rFonts w:ascii="Arial" w:hAnsi="Arial" w:cs="Arial"/>
          <w:b/>
          <w:sz w:val="22"/>
          <w:szCs w:val="22"/>
          <w:lang w:val="es-ES"/>
        </w:rPr>
      </w:pPr>
      <w:r w:rsidRPr="00894B66">
        <w:rPr>
          <w:rFonts w:ascii="Arial" w:hAnsi="Arial" w:cs="Arial"/>
          <w:b/>
          <w:sz w:val="22"/>
          <w:szCs w:val="22"/>
          <w:lang w:val="es-ES"/>
        </w:rPr>
        <w:t>Atendidas de forma parcial:</w:t>
      </w:r>
    </w:p>
    <w:p w14:paraId="62229688" w14:textId="77777777" w:rsidR="002B0715" w:rsidRDefault="002B0715" w:rsidP="00894B66">
      <w:pPr>
        <w:spacing w:line="276" w:lineRule="auto"/>
        <w:jc w:val="both"/>
        <w:rPr>
          <w:rFonts w:ascii="Arial" w:hAnsi="Arial" w:cs="Arial"/>
          <w:b/>
          <w:sz w:val="22"/>
          <w:szCs w:val="22"/>
          <w:lang w:val="es-ES"/>
        </w:rPr>
      </w:pPr>
    </w:p>
    <w:p w14:paraId="3D6606DE" w14:textId="20A9BC89" w:rsidR="0032745D" w:rsidRDefault="0032745D" w:rsidP="00F66D98">
      <w:pPr>
        <w:spacing w:line="276" w:lineRule="auto"/>
        <w:jc w:val="both"/>
        <w:rPr>
          <w:rFonts w:ascii="Arial" w:hAnsi="Arial" w:cs="Arial"/>
          <w:b/>
          <w:sz w:val="22"/>
          <w:szCs w:val="22"/>
          <w:lang w:val="es-ES"/>
        </w:rPr>
      </w:pPr>
      <w:r w:rsidRPr="0032745D">
        <w:rPr>
          <w:rFonts w:ascii="Arial" w:hAnsi="Arial" w:cs="Arial"/>
          <w:b/>
          <w:sz w:val="22"/>
          <w:szCs w:val="22"/>
          <w:lang w:val="es-ES"/>
        </w:rPr>
        <w:t>Deficiencias en la verificación física efectuada por la sección de inventarios al 31 de diciembre de 2021, consistentes en: a) De 53 departamentos o secciones únicamente se realizó en 5, c) Los bienes no cuentan con identificación del año correspondiente en que fueron verificados</w:t>
      </w:r>
      <w:r>
        <w:rPr>
          <w:rFonts w:ascii="Arial" w:hAnsi="Arial" w:cs="Arial"/>
          <w:b/>
          <w:sz w:val="22"/>
          <w:szCs w:val="22"/>
          <w:lang w:val="es-ES"/>
        </w:rPr>
        <w:t>.</w:t>
      </w:r>
    </w:p>
    <w:p w14:paraId="2AB28FCA" w14:textId="77777777" w:rsidR="00F96DC6" w:rsidRDefault="00F96DC6" w:rsidP="00F66D98">
      <w:pPr>
        <w:spacing w:line="276" w:lineRule="auto"/>
        <w:jc w:val="both"/>
        <w:rPr>
          <w:rFonts w:ascii="Arial" w:hAnsi="Arial" w:cs="Arial"/>
          <w:b/>
          <w:sz w:val="22"/>
          <w:szCs w:val="22"/>
          <w:lang w:val="es-ES"/>
        </w:rPr>
      </w:pPr>
    </w:p>
    <w:p w14:paraId="7B887945" w14:textId="01B6809E" w:rsidR="00F66D98" w:rsidRPr="00894B66" w:rsidRDefault="00F66D98" w:rsidP="00F66D98">
      <w:pPr>
        <w:spacing w:line="276" w:lineRule="auto"/>
        <w:jc w:val="both"/>
        <w:rPr>
          <w:rFonts w:ascii="Arial" w:hAnsi="Arial" w:cs="Arial"/>
          <w:sz w:val="22"/>
          <w:szCs w:val="22"/>
          <w:lang w:val="es-ES"/>
        </w:rPr>
      </w:pPr>
      <w:r w:rsidRPr="00894B66">
        <w:rPr>
          <w:rFonts w:ascii="Arial" w:hAnsi="Arial" w:cs="Arial"/>
          <w:b/>
          <w:sz w:val="22"/>
          <w:szCs w:val="22"/>
          <w:lang w:val="es-ES"/>
        </w:rPr>
        <w:t>a)</w:t>
      </w:r>
      <w:r w:rsidRPr="00894B66">
        <w:rPr>
          <w:rFonts w:ascii="Arial" w:hAnsi="Arial" w:cs="Arial"/>
          <w:sz w:val="22"/>
          <w:szCs w:val="22"/>
          <w:lang w:val="es-ES"/>
        </w:rPr>
        <w:t xml:space="preserve"> </w:t>
      </w:r>
      <w:r w:rsidR="00BA387C">
        <w:rPr>
          <w:rFonts w:ascii="Arial" w:hAnsi="Arial" w:cs="Arial"/>
          <w:sz w:val="22"/>
          <w:szCs w:val="22"/>
          <w:lang w:val="es-ES"/>
        </w:rPr>
        <w:t>Presentaron</w:t>
      </w:r>
      <w:r w:rsidR="003A1AD6" w:rsidRPr="00894B66">
        <w:rPr>
          <w:rFonts w:ascii="Arial" w:hAnsi="Arial" w:cs="Arial"/>
          <w:sz w:val="22"/>
          <w:szCs w:val="22"/>
          <w:lang w:val="es-ES"/>
        </w:rPr>
        <w:t xml:space="preserve"> </w:t>
      </w:r>
      <w:r w:rsidR="00CD35D6" w:rsidRPr="00CD35D6">
        <w:rPr>
          <w:rFonts w:ascii="Arial" w:hAnsi="Arial" w:cs="Arial"/>
          <w:sz w:val="22"/>
          <w:szCs w:val="22"/>
          <w:lang w:val="es-ES"/>
        </w:rPr>
        <w:t>constancias de toma de inventarios en escuelas normales, pero no de</w:t>
      </w:r>
      <w:r w:rsidR="00E52AA3">
        <w:rPr>
          <w:rFonts w:ascii="Arial" w:hAnsi="Arial" w:cs="Arial"/>
          <w:sz w:val="22"/>
          <w:szCs w:val="22"/>
          <w:lang w:val="es-ES"/>
        </w:rPr>
        <w:t>l</w:t>
      </w:r>
      <w:r w:rsidR="00CD35D6" w:rsidRPr="00CD35D6">
        <w:rPr>
          <w:rFonts w:ascii="Arial" w:hAnsi="Arial" w:cs="Arial"/>
          <w:sz w:val="22"/>
          <w:szCs w:val="22"/>
          <w:lang w:val="es-ES"/>
        </w:rPr>
        <w:t xml:space="preserve"> I</w:t>
      </w:r>
      <w:r w:rsidR="00E52AA3">
        <w:rPr>
          <w:rFonts w:ascii="Arial" w:hAnsi="Arial" w:cs="Arial"/>
          <w:sz w:val="22"/>
          <w:szCs w:val="22"/>
          <w:lang w:val="es-ES"/>
        </w:rPr>
        <w:t>nstituto</w:t>
      </w:r>
      <w:r w:rsidR="004B6C70">
        <w:rPr>
          <w:rFonts w:ascii="Arial" w:hAnsi="Arial" w:cs="Arial"/>
          <w:sz w:val="22"/>
          <w:szCs w:val="22"/>
          <w:lang w:val="es-ES"/>
        </w:rPr>
        <w:t xml:space="preserve"> Nacional de la Juventud y el Deporte</w:t>
      </w:r>
      <w:r w:rsidR="00CD35D6" w:rsidRPr="00CD35D6">
        <w:rPr>
          <w:rFonts w:ascii="Arial" w:hAnsi="Arial" w:cs="Arial"/>
          <w:sz w:val="22"/>
          <w:szCs w:val="22"/>
          <w:lang w:val="es-ES"/>
        </w:rPr>
        <w:t>, asimismo no se identifica que los bienes pertenezcan al 10% pendiente de verificar del 2021.</w:t>
      </w:r>
    </w:p>
    <w:p w14:paraId="3DA13976" w14:textId="77777777" w:rsidR="00F66D98" w:rsidRPr="00894B66" w:rsidRDefault="00F66D98" w:rsidP="00F66D98">
      <w:pPr>
        <w:spacing w:line="276" w:lineRule="auto"/>
        <w:jc w:val="both"/>
        <w:rPr>
          <w:rFonts w:ascii="Arial" w:hAnsi="Arial" w:cs="Arial"/>
          <w:sz w:val="22"/>
          <w:szCs w:val="22"/>
          <w:lang w:val="es-ES"/>
        </w:rPr>
      </w:pPr>
    </w:p>
    <w:p w14:paraId="64DEE6DD" w14:textId="4CB67966" w:rsidR="00F66D98" w:rsidRDefault="00F66D98" w:rsidP="002B0715">
      <w:pPr>
        <w:spacing w:line="276" w:lineRule="auto"/>
        <w:jc w:val="both"/>
        <w:rPr>
          <w:rFonts w:ascii="Arial" w:hAnsi="Arial" w:cs="Arial"/>
          <w:sz w:val="22"/>
          <w:szCs w:val="22"/>
          <w:lang w:val="es-ES"/>
        </w:rPr>
      </w:pPr>
      <w:r w:rsidRPr="00894B66">
        <w:rPr>
          <w:rFonts w:ascii="Arial" w:hAnsi="Arial" w:cs="Arial"/>
          <w:b/>
          <w:sz w:val="22"/>
          <w:szCs w:val="22"/>
          <w:lang w:val="es-ES"/>
        </w:rPr>
        <w:t>b)</w:t>
      </w:r>
      <w:r w:rsidRPr="00894B66">
        <w:rPr>
          <w:rFonts w:ascii="Arial" w:hAnsi="Arial" w:cs="Arial"/>
          <w:sz w:val="22"/>
          <w:szCs w:val="22"/>
          <w:lang w:val="es-ES"/>
        </w:rPr>
        <w:t xml:space="preserve"> </w:t>
      </w:r>
      <w:r w:rsidR="002B0715" w:rsidRPr="002B0715">
        <w:rPr>
          <w:rFonts w:ascii="Arial" w:hAnsi="Arial" w:cs="Arial"/>
          <w:sz w:val="22"/>
          <w:szCs w:val="22"/>
          <w:lang w:val="es-ES"/>
        </w:rPr>
        <w:t>Respecto a la supervisión y toma de inventario al 100% y su identificación de acuerdo al año verificado, correspondiente al periodo 2022, no se manifestaron, se podrá verificar el cumplimiento del mismo a fin de año 2022.</w:t>
      </w:r>
    </w:p>
    <w:p w14:paraId="0F5C205D" w14:textId="0EF3C871" w:rsidR="00A80E21" w:rsidRDefault="00A80E21" w:rsidP="002B0715">
      <w:pPr>
        <w:spacing w:line="276" w:lineRule="auto"/>
        <w:jc w:val="both"/>
        <w:rPr>
          <w:rFonts w:ascii="Arial" w:hAnsi="Arial" w:cs="Arial"/>
          <w:sz w:val="22"/>
          <w:szCs w:val="22"/>
          <w:lang w:val="es-ES"/>
        </w:rPr>
      </w:pPr>
    </w:p>
    <w:p w14:paraId="02E916D6" w14:textId="77777777" w:rsidR="00F96DC6" w:rsidRPr="00F96DC6" w:rsidRDefault="00F96DC6" w:rsidP="00F96DC6">
      <w:pPr>
        <w:spacing w:line="276" w:lineRule="auto"/>
        <w:jc w:val="both"/>
        <w:rPr>
          <w:rFonts w:ascii="Arial" w:hAnsi="Arial" w:cs="Arial"/>
          <w:b/>
          <w:sz w:val="22"/>
          <w:szCs w:val="22"/>
          <w:lang w:val="es-ES"/>
        </w:rPr>
      </w:pPr>
      <w:r w:rsidRPr="00F96DC6">
        <w:rPr>
          <w:rFonts w:ascii="Arial" w:hAnsi="Arial" w:cs="Arial"/>
          <w:b/>
          <w:sz w:val="22"/>
          <w:szCs w:val="22"/>
          <w:lang w:val="es-ES"/>
        </w:rPr>
        <w:t>De la muestra seleccionada de tarjetas de responsabilidad, se estableció lo siguiente:</w:t>
      </w:r>
    </w:p>
    <w:p w14:paraId="204D16A6" w14:textId="22C7ED35" w:rsidR="00F96DC6" w:rsidRDefault="00F96DC6" w:rsidP="00F96DC6">
      <w:pPr>
        <w:spacing w:line="276" w:lineRule="auto"/>
        <w:jc w:val="both"/>
        <w:rPr>
          <w:rFonts w:ascii="Arial" w:hAnsi="Arial" w:cs="Arial"/>
          <w:b/>
          <w:sz w:val="22"/>
          <w:szCs w:val="22"/>
          <w:lang w:val="es-ES"/>
        </w:rPr>
      </w:pPr>
      <w:r w:rsidRPr="00F96DC6">
        <w:rPr>
          <w:rFonts w:ascii="Arial" w:hAnsi="Arial" w:cs="Arial"/>
          <w:b/>
          <w:sz w:val="22"/>
          <w:szCs w:val="22"/>
          <w:lang w:val="es-ES"/>
        </w:rPr>
        <w:t xml:space="preserve">b) No están firmadas por los responsables, c) Están desactualizadas, d) Los códigos de </w:t>
      </w:r>
      <w:proofErr w:type="spellStart"/>
      <w:r w:rsidRPr="00F96DC6">
        <w:rPr>
          <w:rFonts w:ascii="Arial" w:hAnsi="Arial" w:cs="Arial"/>
          <w:b/>
          <w:sz w:val="22"/>
          <w:szCs w:val="22"/>
          <w:lang w:val="es-ES"/>
        </w:rPr>
        <w:t>sicoin</w:t>
      </w:r>
      <w:proofErr w:type="spellEnd"/>
      <w:r w:rsidRPr="00F96DC6">
        <w:rPr>
          <w:rFonts w:ascii="Arial" w:hAnsi="Arial" w:cs="Arial"/>
          <w:b/>
          <w:sz w:val="22"/>
          <w:szCs w:val="22"/>
          <w:lang w:val="es-ES"/>
        </w:rPr>
        <w:t xml:space="preserve"> web, y los números de serie con las tarjetas no son correctos e) Falta de elaboración de tarjeta a Esteban Moraga</w:t>
      </w:r>
      <w:r>
        <w:rPr>
          <w:rFonts w:ascii="Arial" w:hAnsi="Arial" w:cs="Arial"/>
          <w:b/>
          <w:sz w:val="22"/>
          <w:szCs w:val="22"/>
          <w:lang w:val="es-ES"/>
        </w:rPr>
        <w:t>.</w:t>
      </w:r>
    </w:p>
    <w:p w14:paraId="3C9B097E" w14:textId="77777777" w:rsidR="00F96DC6" w:rsidRDefault="00F96DC6" w:rsidP="00F96DC6">
      <w:pPr>
        <w:spacing w:line="276" w:lineRule="auto"/>
        <w:jc w:val="both"/>
        <w:rPr>
          <w:rFonts w:ascii="Arial" w:hAnsi="Arial" w:cs="Arial"/>
          <w:b/>
          <w:sz w:val="22"/>
          <w:szCs w:val="22"/>
          <w:lang w:val="es-ES"/>
        </w:rPr>
      </w:pPr>
    </w:p>
    <w:p w14:paraId="1FE23937" w14:textId="616950C9" w:rsidR="00A80E21" w:rsidRDefault="00A80E21" w:rsidP="00F96DC6">
      <w:pPr>
        <w:spacing w:line="276" w:lineRule="auto"/>
        <w:jc w:val="both"/>
        <w:rPr>
          <w:rFonts w:ascii="Arial" w:hAnsi="Arial" w:cs="Arial"/>
          <w:sz w:val="22"/>
          <w:szCs w:val="22"/>
          <w:lang w:val="es-ES"/>
        </w:rPr>
      </w:pPr>
      <w:r w:rsidRPr="00894B66">
        <w:rPr>
          <w:rFonts w:ascii="Arial" w:hAnsi="Arial" w:cs="Arial"/>
          <w:b/>
          <w:sz w:val="22"/>
          <w:szCs w:val="22"/>
          <w:lang w:val="es-ES"/>
        </w:rPr>
        <w:t>a)</w:t>
      </w:r>
      <w:r w:rsidR="00FD74B3">
        <w:rPr>
          <w:rFonts w:ascii="Arial" w:hAnsi="Arial" w:cs="Arial"/>
          <w:sz w:val="22"/>
          <w:szCs w:val="22"/>
          <w:lang w:val="es-ES"/>
        </w:rPr>
        <w:t xml:space="preserve"> </w:t>
      </w:r>
      <w:r w:rsidR="00FD74B3" w:rsidRPr="00FD74B3">
        <w:rPr>
          <w:rFonts w:ascii="Arial" w:hAnsi="Arial" w:cs="Arial"/>
          <w:sz w:val="22"/>
          <w:szCs w:val="22"/>
          <w:lang w:val="es-ES"/>
        </w:rPr>
        <w:t>Se firmaron las tarjetas de responsabilidad, pero en la tarjeta de responsabilidad de Evelyn Carolina Garavito Salguero</w:t>
      </w:r>
      <w:r w:rsidR="00BA387C">
        <w:rPr>
          <w:rFonts w:ascii="Arial" w:hAnsi="Arial" w:cs="Arial"/>
          <w:sz w:val="22"/>
          <w:szCs w:val="22"/>
          <w:lang w:val="es-ES"/>
        </w:rPr>
        <w:t>,</w:t>
      </w:r>
      <w:r w:rsidR="00FD74B3" w:rsidRPr="00FD74B3">
        <w:rPr>
          <w:rFonts w:ascii="Arial" w:hAnsi="Arial" w:cs="Arial"/>
          <w:sz w:val="22"/>
          <w:szCs w:val="22"/>
          <w:lang w:val="es-ES"/>
        </w:rPr>
        <w:t xml:space="preserve"> no están anotados los bienes a los que se hace mención </w:t>
      </w:r>
      <w:r w:rsidR="00FD74B3" w:rsidRPr="00FD74B3">
        <w:rPr>
          <w:rFonts w:ascii="Arial" w:hAnsi="Arial" w:cs="Arial"/>
          <w:sz w:val="22"/>
          <w:szCs w:val="22"/>
          <w:lang w:val="es-ES"/>
        </w:rPr>
        <w:lastRenderedPageBreak/>
        <w:t>en la recomendación</w:t>
      </w:r>
      <w:r w:rsidR="00BA387C">
        <w:rPr>
          <w:rFonts w:ascii="Arial" w:hAnsi="Arial" w:cs="Arial"/>
          <w:sz w:val="22"/>
          <w:szCs w:val="22"/>
          <w:lang w:val="es-ES"/>
        </w:rPr>
        <w:t>,</w:t>
      </w:r>
      <w:r w:rsidR="00FD74B3" w:rsidRPr="00FD74B3">
        <w:rPr>
          <w:rFonts w:ascii="Arial" w:hAnsi="Arial" w:cs="Arial"/>
          <w:sz w:val="22"/>
          <w:szCs w:val="22"/>
          <w:lang w:val="es-ES"/>
        </w:rPr>
        <w:t xml:space="preserve"> siendo estos: 2 computadoras portátiles según factura serie FD2C557D No. 3326822831 y 8 micrófonos inalámbricos según factura serie 1AE1F425 No.854475424.</w:t>
      </w:r>
    </w:p>
    <w:p w14:paraId="2D529036" w14:textId="77777777" w:rsidR="00401EFA" w:rsidRDefault="00401EFA" w:rsidP="00A80E21">
      <w:pPr>
        <w:spacing w:line="276" w:lineRule="auto"/>
        <w:jc w:val="both"/>
        <w:rPr>
          <w:rFonts w:ascii="Arial" w:hAnsi="Arial" w:cs="Arial"/>
          <w:sz w:val="22"/>
          <w:szCs w:val="22"/>
          <w:lang w:val="es-ES"/>
        </w:rPr>
      </w:pPr>
    </w:p>
    <w:p w14:paraId="23704CCC" w14:textId="03F05A40" w:rsidR="0073093F" w:rsidRPr="0073093F" w:rsidRDefault="0073093F" w:rsidP="0073093F">
      <w:pPr>
        <w:spacing w:line="276" w:lineRule="auto"/>
        <w:jc w:val="both"/>
        <w:rPr>
          <w:rFonts w:ascii="Arial" w:hAnsi="Arial" w:cs="Arial"/>
          <w:sz w:val="22"/>
          <w:szCs w:val="22"/>
          <w:lang w:val="es-ES"/>
        </w:rPr>
      </w:pPr>
      <w:r w:rsidRPr="00894B66">
        <w:rPr>
          <w:rFonts w:ascii="Arial" w:hAnsi="Arial" w:cs="Arial"/>
          <w:b/>
          <w:sz w:val="22"/>
          <w:szCs w:val="22"/>
          <w:lang w:val="es-ES"/>
        </w:rPr>
        <w:t>b)</w:t>
      </w:r>
      <w:r>
        <w:rPr>
          <w:rFonts w:ascii="Arial" w:hAnsi="Arial" w:cs="Arial"/>
          <w:b/>
          <w:sz w:val="22"/>
          <w:szCs w:val="22"/>
          <w:lang w:val="es-ES"/>
        </w:rPr>
        <w:t xml:space="preserve"> </w:t>
      </w:r>
      <w:r w:rsidRPr="0073093F">
        <w:rPr>
          <w:rFonts w:ascii="Arial" w:hAnsi="Arial" w:cs="Arial"/>
          <w:sz w:val="22"/>
          <w:szCs w:val="22"/>
          <w:lang w:val="es-ES"/>
        </w:rPr>
        <w:t>Solo se actualiz</w:t>
      </w:r>
      <w:r w:rsidR="00BA387C">
        <w:rPr>
          <w:rFonts w:ascii="Arial" w:hAnsi="Arial" w:cs="Arial"/>
          <w:sz w:val="22"/>
          <w:szCs w:val="22"/>
          <w:lang w:val="es-ES"/>
        </w:rPr>
        <w:t>ó</w:t>
      </w:r>
      <w:r w:rsidRPr="0073093F">
        <w:rPr>
          <w:rFonts w:ascii="Arial" w:hAnsi="Arial" w:cs="Arial"/>
          <w:sz w:val="22"/>
          <w:szCs w:val="22"/>
          <w:lang w:val="es-ES"/>
        </w:rPr>
        <w:t xml:space="preserve"> la tarjeta de Jorge Aaron Quevedo López, respecto al microondas serie 6CD026311, </w:t>
      </w:r>
      <w:r w:rsidR="00BA387C">
        <w:rPr>
          <w:rFonts w:ascii="Arial" w:hAnsi="Arial" w:cs="Arial"/>
          <w:sz w:val="22"/>
          <w:szCs w:val="22"/>
          <w:lang w:val="es-ES"/>
        </w:rPr>
        <w:t xml:space="preserve">están </w:t>
      </w:r>
      <w:r w:rsidRPr="0073093F">
        <w:rPr>
          <w:rFonts w:ascii="Arial" w:hAnsi="Arial" w:cs="Arial"/>
          <w:sz w:val="22"/>
          <w:szCs w:val="22"/>
          <w:lang w:val="es-ES"/>
        </w:rPr>
        <w:t xml:space="preserve">pendientes de actualizar las siguientes: </w:t>
      </w:r>
    </w:p>
    <w:p w14:paraId="263EF871" w14:textId="5EACFCDD" w:rsidR="0073093F" w:rsidRPr="0073093F" w:rsidRDefault="0073093F" w:rsidP="0073093F">
      <w:pPr>
        <w:spacing w:line="276" w:lineRule="auto"/>
        <w:jc w:val="both"/>
        <w:rPr>
          <w:rFonts w:ascii="Arial" w:hAnsi="Arial" w:cs="Arial"/>
          <w:sz w:val="22"/>
          <w:szCs w:val="22"/>
          <w:lang w:val="es-ES"/>
        </w:rPr>
      </w:pPr>
      <w:r w:rsidRPr="0073093F">
        <w:rPr>
          <w:rFonts w:ascii="Arial" w:hAnsi="Arial" w:cs="Arial"/>
          <w:sz w:val="22"/>
          <w:szCs w:val="22"/>
          <w:lang w:val="es-ES"/>
        </w:rPr>
        <w:t xml:space="preserve">1. Luis Rodolfo Reyes </w:t>
      </w:r>
      <w:r w:rsidR="008E6964">
        <w:rPr>
          <w:rFonts w:ascii="Arial" w:hAnsi="Arial" w:cs="Arial"/>
          <w:sz w:val="22"/>
          <w:szCs w:val="22"/>
          <w:lang w:val="es-ES"/>
        </w:rPr>
        <w:t>C</w:t>
      </w:r>
      <w:r w:rsidRPr="0073093F">
        <w:rPr>
          <w:rFonts w:ascii="Arial" w:hAnsi="Arial" w:cs="Arial"/>
          <w:sz w:val="22"/>
          <w:szCs w:val="22"/>
          <w:lang w:val="es-ES"/>
        </w:rPr>
        <w:t>onde (1 computadora portátil con código incorrecto 004CAB6A siendo el correcto 004CAB64)</w:t>
      </w:r>
    </w:p>
    <w:p w14:paraId="58CDC1B8" w14:textId="77777777" w:rsidR="0073093F" w:rsidRPr="0073093F" w:rsidRDefault="0073093F" w:rsidP="0073093F">
      <w:pPr>
        <w:spacing w:line="276" w:lineRule="auto"/>
        <w:jc w:val="both"/>
        <w:rPr>
          <w:rFonts w:ascii="Arial" w:hAnsi="Arial" w:cs="Arial"/>
          <w:sz w:val="22"/>
          <w:szCs w:val="22"/>
          <w:lang w:val="es-ES"/>
        </w:rPr>
      </w:pPr>
      <w:r w:rsidRPr="0073093F">
        <w:rPr>
          <w:rFonts w:ascii="Arial" w:hAnsi="Arial" w:cs="Arial"/>
          <w:sz w:val="22"/>
          <w:szCs w:val="22"/>
          <w:lang w:val="es-ES"/>
        </w:rPr>
        <w:t>2. Henry Waldemar Archila Manzo (1 computadora portátil con código incorrecto 004DDF50 siendo el correcto 004DDF55)</w:t>
      </w:r>
    </w:p>
    <w:p w14:paraId="5569EACD" w14:textId="65DC31E9" w:rsidR="0073093F" w:rsidRDefault="0073093F" w:rsidP="0073093F">
      <w:pPr>
        <w:spacing w:line="276" w:lineRule="auto"/>
        <w:jc w:val="both"/>
        <w:rPr>
          <w:rFonts w:ascii="Arial" w:hAnsi="Arial" w:cs="Arial"/>
          <w:sz w:val="22"/>
          <w:szCs w:val="22"/>
          <w:lang w:val="es-ES"/>
        </w:rPr>
      </w:pPr>
      <w:r w:rsidRPr="0073093F">
        <w:rPr>
          <w:rFonts w:ascii="Arial" w:hAnsi="Arial" w:cs="Arial"/>
          <w:sz w:val="22"/>
          <w:szCs w:val="22"/>
          <w:lang w:val="es-ES"/>
        </w:rPr>
        <w:t>3. Edgar Fernando Juárez Sandoval (1 equipo de aire acondicionado con serie incorrecto B3195B259209N00214 siendo el correcto B3195B259209N00041)</w:t>
      </w:r>
      <w:r>
        <w:rPr>
          <w:rFonts w:ascii="Arial" w:hAnsi="Arial" w:cs="Arial"/>
          <w:sz w:val="22"/>
          <w:szCs w:val="22"/>
          <w:lang w:val="es-ES"/>
        </w:rPr>
        <w:t>.</w:t>
      </w:r>
    </w:p>
    <w:p w14:paraId="4B73A6EA" w14:textId="77777777" w:rsidR="00C573D4" w:rsidRDefault="00C573D4" w:rsidP="0073093F">
      <w:pPr>
        <w:spacing w:line="276" w:lineRule="auto"/>
        <w:jc w:val="both"/>
        <w:rPr>
          <w:rFonts w:ascii="Arial" w:hAnsi="Arial" w:cs="Arial"/>
          <w:sz w:val="22"/>
          <w:szCs w:val="22"/>
          <w:lang w:val="es-ES"/>
        </w:rPr>
      </w:pPr>
    </w:p>
    <w:p w14:paraId="1BCC3E3C" w14:textId="7DF1CA88" w:rsidR="0073093F" w:rsidRDefault="0073093F" w:rsidP="0073093F">
      <w:pPr>
        <w:spacing w:line="276" w:lineRule="auto"/>
        <w:jc w:val="both"/>
        <w:rPr>
          <w:rFonts w:ascii="Arial" w:hAnsi="Arial" w:cs="Arial"/>
          <w:sz w:val="22"/>
          <w:szCs w:val="22"/>
          <w:lang w:val="es-ES"/>
        </w:rPr>
      </w:pPr>
      <w:r w:rsidRPr="00C573D4">
        <w:rPr>
          <w:rFonts w:ascii="Arial" w:hAnsi="Arial" w:cs="Arial"/>
          <w:b/>
          <w:sz w:val="22"/>
          <w:szCs w:val="22"/>
          <w:lang w:val="es-ES"/>
        </w:rPr>
        <w:t>c)</w:t>
      </w:r>
      <w:r w:rsidRPr="0073093F">
        <w:rPr>
          <w:rFonts w:ascii="Arial" w:hAnsi="Arial" w:cs="Arial"/>
          <w:sz w:val="22"/>
          <w:szCs w:val="22"/>
          <w:lang w:val="es-ES"/>
        </w:rPr>
        <w:t xml:space="preserve"> Se presentó parcialmente evidencia de </w:t>
      </w:r>
      <w:r w:rsidR="008E6964">
        <w:rPr>
          <w:rFonts w:ascii="Arial" w:hAnsi="Arial" w:cs="Arial"/>
          <w:sz w:val="22"/>
          <w:szCs w:val="22"/>
          <w:lang w:val="es-ES"/>
        </w:rPr>
        <w:t xml:space="preserve">codificación </w:t>
      </w:r>
      <w:r w:rsidR="008E6964" w:rsidRPr="0073093F">
        <w:rPr>
          <w:rFonts w:ascii="Arial" w:hAnsi="Arial" w:cs="Arial"/>
          <w:sz w:val="22"/>
          <w:szCs w:val="22"/>
          <w:lang w:val="es-ES"/>
        </w:rPr>
        <w:t>de</w:t>
      </w:r>
      <w:r w:rsidRPr="0073093F">
        <w:rPr>
          <w:rFonts w:ascii="Arial" w:hAnsi="Arial" w:cs="Arial"/>
          <w:sz w:val="22"/>
          <w:szCs w:val="22"/>
          <w:lang w:val="es-ES"/>
        </w:rPr>
        <w:t xml:space="preserve"> 3 computadoras portátiles </w:t>
      </w:r>
      <w:r w:rsidR="008E6964">
        <w:rPr>
          <w:rFonts w:ascii="Arial" w:hAnsi="Arial" w:cs="Arial"/>
          <w:sz w:val="22"/>
          <w:szCs w:val="22"/>
          <w:lang w:val="es-ES"/>
        </w:rPr>
        <w:t>en</w:t>
      </w:r>
      <w:r w:rsidRPr="0073093F">
        <w:rPr>
          <w:rFonts w:ascii="Arial" w:hAnsi="Arial" w:cs="Arial"/>
          <w:sz w:val="22"/>
          <w:szCs w:val="22"/>
          <w:lang w:val="es-ES"/>
        </w:rPr>
        <w:t xml:space="preserve"> la tarjeta de responsabilidad de: Carlos Augusto Allen </w:t>
      </w:r>
      <w:proofErr w:type="spellStart"/>
      <w:r w:rsidRPr="0073093F">
        <w:rPr>
          <w:rFonts w:ascii="Arial" w:hAnsi="Arial" w:cs="Arial"/>
          <w:sz w:val="22"/>
          <w:szCs w:val="22"/>
          <w:lang w:val="es-ES"/>
        </w:rPr>
        <w:t>Puluc</w:t>
      </w:r>
      <w:proofErr w:type="spellEnd"/>
      <w:r w:rsidRPr="0073093F">
        <w:rPr>
          <w:rFonts w:ascii="Arial" w:hAnsi="Arial" w:cs="Arial"/>
          <w:sz w:val="22"/>
          <w:szCs w:val="22"/>
          <w:lang w:val="es-ES"/>
        </w:rPr>
        <w:t xml:space="preserve">, </w:t>
      </w:r>
      <w:r w:rsidR="008E6964">
        <w:rPr>
          <w:rFonts w:ascii="Arial" w:hAnsi="Arial" w:cs="Arial"/>
          <w:sz w:val="22"/>
          <w:szCs w:val="22"/>
          <w:lang w:val="es-ES"/>
        </w:rPr>
        <w:t>están</w:t>
      </w:r>
      <w:r w:rsidRPr="0073093F">
        <w:rPr>
          <w:rFonts w:ascii="Arial" w:hAnsi="Arial" w:cs="Arial"/>
          <w:sz w:val="22"/>
          <w:szCs w:val="22"/>
          <w:lang w:val="es-ES"/>
        </w:rPr>
        <w:t xml:space="preserve"> pendientes de </w:t>
      </w:r>
      <w:r w:rsidR="008E6964">
        <w:rPr>
          <w:rFonts w:ascii="Arial" w:hAnsi="Arial" w:cs="Arial"/>
          <w:sz w:val="22"/>
          <w:szCs w:val="22"/>
          <w:lang w:val="es-ES"/>
        </w:rPr>
        <w:t>codificar</w:t>
      </w:r>
      <w:r w:rsidR="00CA7641">
        <w:rPr>
          <w:rFonts w:ascii="Arial" w:hAnsi="Arial" w:cs="Arial"/>
          <w:sz w:val="22"/>
          <w:szCs w:val="22"/>
          <w:lang w:val="es-ES"/>
        </w:rPr>
        <w:t xml:space="preserve"> 4</w:t>
      </w:r>
      <w:r w:rsidRPr="0073093F">
        <w:rPr>
          <w:rFonts w:ascii="Arial" w:hAnsi="Arial" w:cs="Arial"/>
          <w:sz w:val="22"/>
          <w:szCs w:val="22"/>
          <w:lang w:val="es-ES"/>
        </w:rPr>
        <w:t xml:space="preserve"> computadoras con</w:t>
      </w:r>
      <w:r w:rsidR="00CA7641">
        <w:rPr>
          <w:rFonts w:ascii="Arial" w:hAnsi="Arial" w:cs="Arial"/>
          <w:sz w:val="22"/>
          <w:szCs w:val="22"/>
          <w:lang w:val="es-ES"/>
        </w:rPr>
        <w:t xml:space="preserve"> los siguientes</w:t>
      </w:r>
      <w:r w:rsidRPr="0073093F">
        <w:rPr>
          <w:rFonts w:ascii="Arial" w:hAnsi="Arial" w:cs="Arial"/>
          <w:sz w:val="22"/>
          <w:szCs w:val="22"/>
          <w:lang w:val="es-ES"/>
        </w:rPr>
        <w:t xml:space="preserve"> códigos: 004D53A8, 004D5392, 004D53A5 Y 004D53AD, así mismo l</w:t>
      </w:r>
      <w:r w:rsidR="00CA7641">
        <w:rPr>
          <w:rFonts w:ascii="Arial" w:hAnsi="Arial" w:cs="Arial"/>
          <w:sz w:val="22"/>
          <w:szCs w:val="22"/>
          <w:lang w:val="es-ES"/>
        </w:rPr>
        <w:t>o</w:t>
      </w:r>
      <w:r w:rsidRPr="0073093F">
        <w:rPr>
          <w:rFonts w:ascii="Arial" w:hAnsi="Arial" w:cs="Arial"/>
          <w:sz w:val="22"/>
          <w:szCs w:val="22"/>
          <w:lang w:val="es-ES"/>
        </w:rPr>
        <w:t>s 26</w:t>
      </w:r>
      <w:r w:rsidR="00CA7641">
        <w:rPr>
          <w:rFonts w:ascii="Arial" w:hAnsi="Arial" w:cs="Arial"/>
          <w:sz w:val="22"/>
          <w:szCs w:val="22"/>
          <w:lang w:val="es-ES"/>
        </w:rPr>
        <w:t xml:space="preserve"> bienes </w:t>
      </w:r>
      <w:r w:rsidRPr="0073093F">
        <w:rPr>
          <w:rFonts w:ascii="Arial" w:hAnsi="Arial" w:cs="Arial"/>
          <w:sz w:val="22"/>
          <w:szCs w:val="22"/>
          <w:lang w:val="es-ES"/>
        </w:rPr>
        <w:t>restantes</w:t>
      </w:r>
      <w:r w:rsidR="00F83839">
        <w:rPr>
          <w:rFonts w:ascii="Arial" w:hAnsi="Arial" w:cs="Arial"/>
          <w:sz w:val="22"/>
          <w:szCs w:val="22"/>
          <w:lang w:val="es-ES"/>
        </w:rPr>
        <w:t xml:space="preserve"> de las</w:t>
      </w:r>
      <w:r w:rsidR="00F83839" w:rsidRPr="0073093F">
        <w:rPr>
          <w:rFonts w:ascii="Arial" w:hAnsi="Arial" w:cs="Arial"/>
          <w:sz w:val="22"/>
          <w:szCs w:val="22"/>
          <w:lang w:val="es-ES"/>
        </w:rPr>
        <w:t xml:space="preserve"> tarjetas</w:t>
      </w:r>
      <w:r w:rsidRPr="0073093F">
        <w:rPr>
          <w:rFonts w:ascii="Arial" w:hAnsi="Arial" w:cs="Arial"/>
          <w:sz w:val="22"/>
          <w:szCs w:val="22"/>
          <w:lang w:val="es-ES"/>
        </w:rPr>
        <w:t xml:space="preserve"> mencionadas en el anexo 5 del informe CAI 00006.</w:t>
      </w:r>
    </w:p>
    <w:p w14:paraId="4F16C451" w14:textId="77777777" w:rsidR="00A40745" w:rsidRPr="0073093F" w:rsidRDefault="00A40745" w:rsidP="0073093F">
      <w:pPr>
        <w:spacing w:line="276" w:lineRule="auto"/>
        <w:jc w:val="both"/>
        <w:rPr>
          <w:rFonts w:ascii="Arial" w:hAnsi="Arial" w:cs="Arial"/>
          <w:sz w:val="22"/>
          <w:szCs w:val="22"/>
          <w:lang w:val="es-ES"/>
        </w:rPr>
      </w:pPr>
    </w:p>
    <w:p w14:paraId="40F7F86B" w14:textId="5D6BADB9" w:rsidR="00297BAE" w:rsidRDefault="00297BAE" w:rsidP="00A40745">
      <w:pPr>
        <w:spacing w:line="276" w:lineRule="auto"/>
        <w:jc w:val="both"/>
        <w:rPr>
          <w:rFonts w:ascii="Arial" w:hAnsi="Arial" w:cs="Arial"/>
          <w:b/>
          <w:sz w:val="22"/>
          <w:szCs w:val="22"/>
          <w:lang w:val="es-ES"/>
        </w:rPr>
      </w:pPr>
      <w:r w:rsidRPr="00297BAE">
        <w:rPr>
          <w:rFonts w:ascii="Arial" w:hAnsi="Arial" w:cs="Arial"/>
          <w:b/>
          <w:sz w:val="22"/>
          <w:szCs w:val="22"/>
          <w:lang w:val="es-ES"/>
        </w:rPr>
        <w:t>34 vehículos de 4 ruedas y 18 vehículos de 2 ruedas (actualmente en funcionamiento) no cuentan con Póliza de seguro</w:t>
      </w:r>
      <w:r>
        <w:rPr>
          <w:rFonts w:ascii="Arial" w:hAnsi="Arial" w:cs="Arial"/>
          <w:b/>
          <w:sz w:val="22"/>
          <w:szCs w:val="22"/>
          <w:lang w:val="es-ES"/>
        </w:rPr>
        <w:t>.</w:t>
      </w:r>
      <w:r w:rsidRPr="00297BAE">
        <w:rPr>
          <w:rFonts w:ascii="Arial" w:hAnsi="Arial" w:cs="Arial"/>
          <w:b/>
          <w:sz w:val="22"/>
          <w:szCs w:val="22"/>
          <w:lang w:val="es-ES"/>
        </w:rPr>
        <w:t xml:space="preserve"> </w:t>
      </w:r>
    </w:p>
    <w:p w14:paraId="06F4860D" w14:textId="77777777" w:rsidR="00297BAE" w:rsidRDefault="00297BAE" w:rsidP="00A40745">
      <w:pPr>
        <w:spacing w:line="276" w:lineRule="auto"/>
        <w:jc w:val="both"/>
        <w:rPr>
          <w:rFonts w:ascii="Arial" w:hAnsi="Arial" w:cs="Arial"/>
          <w:b/>
          <w:sz w:val="22"/>
          <w:szCs w:val="22"/>
          <w:lang w:val="es-ES"/>
        </w:rPr>
      </w:pPr>
    </w:p>
    <w:p w14:paraId="2D7D7054" w14:textId="5A007B57" w:rsidR="00A40745" w:rsidRDefault="00A40745" w:rsidP="00A40745">
      <w:pPr>
        <w:spacing w:line="276" w:lineRule="auto"/>
        <w:jc w:val="both"/>
        <w:rPr>
          <w:rFonts w:ascii="Arial" w:hAnsi="Arial" w:cs="Arial"/>
          <w:sz w:val="22"/>
          <w:szCs w:val="22"/>
          <w:lang w:val="es-ES"/>
        </w:rPr>
      </w:pPr>
      <w:r w:rsidRPr="00A40745">
        <w:rPr>
          <w:rFonts w:ascii="Arial" w:hAnsi="Arial" w:cs="Arial"/>
          <w:b/>
          <w:sz w:val="22"/>
          <w:szCs w:val="22"/>
          <w:lang w:val="es-ES"/>
        </w:rPr>
        <w:t>a)</w:t>
      </w:r>
      <w:r w:rsidRPr="00A40745">
        <w:rPr>
          <w:rFonts w:ascii="Arial" w:hAnsi="Arial" w:cs="Arial"/>
          <w:sz w:val="22"/>
          <w:szCs w:val="22"/>
          <w:lang w:val="es-ES"/>
        </w:rPr>
        <w:t xml:space="preserve"> </w:t>
      </w:r>
      <w:r w:rsidR="00297BAE">
        <w:rPr>
          <w:rFonts w:ascii="Arial" w:hAnsi="Arial" w:cs="Arial"/>
          <w:sz w:val="22"/>
          <w:szCs w:val="22"/>
          <w:lang w:val="es-ES"/>
        </w:rPr>
        <w:t xml:space="preserve">Se realizó la gestión ante la aseguradora solicitando se de baja </w:t>
      </w:r>
      <w:r w:rsidR="00F7620F">
        <w:rPr>
          <w:rFonts w:ascii="Arial" w:hAnsi="Arial" w:cs="Arial"/>
          <w:sz w:val="22"/>
          <w:szCs w:val="22"/>
          <w:lang w:val="es-ES"/>
        </w:rPr>
        <w:t xml:space="preserve">a </w:t>
      </w:r>
      <w:r w:rsidR="00297BAE">
        <w:rPr>
          <w:rFonts w:ascii="Arial" w:hAnsi="Arial" w:cs="Arial"/>
          <w:sz w:val="22"/>
          <w:szCs w:val="22"/>
          <w:lang w:val="es-ES"/>
        </w:rPr>
        <w:t xml:space="preserve">10 </w:t>
      </w:r>
      <w:r w:rsidR="00F7620F">
        <w:rPr>
          <w:rFonts w:ascii="Arial" w:hAnsi="Arial" w:cs="Arial"/>
          <w:sz w:val="22"/>
          <w:szCs w:val="22"/>
          <w:lang w:val="es-ES"/>
        </w:rPr>
        <w:t>vehículos</w:t>
      </w:r>
      <w:r w:rsidR="00297BAE">
        <w:rPr>
          <w:rFonts w:ascii="Arial" w:hAnsi="Arial" w:cs="Arial"/>
          <w:sz w:val="22"/>
          <w:szCs w:val="22"/>
          <w:lang w:val="es-ES"/>
        </w:rPr>
        <w:t xml:space="preserve"> en desuso incluidos en </w:t>
      </w:r>
      <w:r w:rsidR="00297BAE" w:rsidRPr="00297BAE">
        <w:rPr>
          <w:rFonts w:ascii="Arial" w:hAnsi="Arial" w:cs="Arial"/>
          <w:sz w:val="22"/>
          <w:szCs w:val="22"/>
          <w:lang w:val="es-ES"/>
        </w:rPr>
        <w:t>póliza No. VA-</w:t>
      </w:r>
      <w:r w:rsidR="00FA0B11" w:rsidRPr="00297BAE">
        <w:rPr>
          <w:rFonts w:ascii="Arial" w:hAnsi="Arial" w:cs="Arial"/>
          <w:sz w:val="22"/>
          <w:szCs w:val="22"/>
          <w:lang w:val="es-ES"/>
        </w:rPr>
        <w:t>26388</w:t>
      </w:r>
      <w:r w:rsidR="00FA0B11">
        <w:rPr>
          <w:rFonts w:ascii="Arial" w:hAnsi="Arial" w:cs="Arial"/>
          <w:sz w:val="22"/>
          <w:szCs w:val="22"/>
          <w:lang w:val="es-ES"/>
        </w:rPr>
        <w:t xml:space="preserve">, </w:t>
      </w:r>
      <w:r w:rsidR="00FA0B11" w:rsidRPr="00A40745">
        <w:rPr>
          <w:rFonts w:ascii="Arial" w:hAnsi="Arial" w:cs="Arial"/>
          <w:sz w:val="22"/>
          <w:szCs w:val="22"/>
          <w:lang w:val="es-ES"/>
        </w:rPr>
        <w:t>dicho</w:t>
      </w:r>
      <w:r w:rsidR="00FA0B11">
        <w:rPr>
          <w:rFonts w:ascii="Arial" w:hAnsi="Arial" w:cs="Arial"/>
          <w:sz w:val="22"/>
          <w:szCs w:val="22"/>
          <w:lang w:val="es-ES"/>
        </w:rPr>
        <w:t xml:space="preserve"> cambio</w:t>
      </w:r>
      <w:r w:rsidRPr="00A40745">
        <w:rPr>
          <w:rFonts w:ascii="Arial" w:hAnsi="Arial" w:cs="Arial"/>
          <w:sz w:val="22"/>
          <w:szCs w:val="22"/>
          <w:lang w:val="es-ES"/>
        </w:rPr>
        <w:t xml:space="preserve"> está pendiente de realizar por </w:t>
      </w:r>
      <w:r w:rsidR="00F83839">
        <w:rPr>
          <w:rFonts w:ascii="Arial" w:hAnsi="Arial" w:cs="Arial"/>
          <w:sz w:val="22"/>
          <w:szCs w:val="22"/>
          <w:lang w:val="es-ES"/>
        </w:rPr>
        <w:t xml:space="preserve">parte de </w:t>
      </w:r>
      <w:r w:rsidRPr="00A40745">
        <w:rPr>
          <w:rFonts w:ascii="Arial" w:hAnsi="Arial" w:cs="Arial"/>
          <w:sz w:val="22"/>
          <w:szCs w:val="22"/>
          <w:lang w:val="es-ES"/>
        </w:rPr>
        <w:t>la aseguradora</w:t>
      </w:r>
      <w:r w:rsidR="00F83839">
        <w:rPr>
          <w:rFonts w:ascii="Arial" w:hAnsi="Arial" w:cs="Arial"/>
          <w:sz w:val="22"/>
          <w:szCs w:val="22"/>
          <w:lang w:val="es-ES"/>
        </w:rPr>
        <w:t>.</w:t>
      </w:r>
    </w:p>
    <w:p w14:paraId="10289FF7" w14:textId="77777777" w:rsidR="00C573D4" w:rsidRPr="00A40745" w:rsidRDefault="00C573D4" w:rsidP="00A40745">
      <w:pPr>
        <w:spacing w:line="276" w:lineRule="auto"/>
        <w:jc w:val="both"/>
        <w:rPr>
          <w:rFonts w:ascii="Arial" w:hAnsi="Arial" w:cs="Arial"/>
          <w:sz w:val="22"/>
          <w:szCs w:val="22"/>
          <w:lang w:val="es-ES"/>
        </w:rPr>
      </w:pPr>
    </w:p>
    <w:p w14:paraId="5CB71E51" w14:textId="3AB51E29" w:rsidR="00A80E21" w:rsidRDefault="00A40745" w:rsidP="00A40745">
      <w:pPr>
        <w:spacing w:line="276" w:lineRule="auto"/>
        <w:jc w:val="both"/>
        <w:rPr>
          <w:rFonts w:ascii="Arial" w:hAnsi="Arial" w:cs="Arial"/>
          <w:sz w:val="22"/>
          <w:szCs w:val="22"/>
          <w:lang w:val="es-ES"/>
        </w:rPr>
      </w:pPr>
      <w:r w:rsidRPr="00A40745">
        <w:rPr>
          <w:rFonts w:ascii="Arial" w:hAnsi="Arial" w:cs="Arial"/>
          <w:b/>
          <w:sz w:val="22"/>
          <w:szCs w:val="22"/>
          <w:lang w:val="es-ES"/>
        </w:rPr>
        <w:t>b)</w:t>
      </w:r>
      <w:r w:rsidRPr="00A40745">
        <w:rPr>
          <w:rFonts w:ascii="Arial" w:hAnsi="Arial" w:cs="Arial"/>
          <w:sz w:val="22"/>
          <w:szCs w:val="22"/>
          <w:lang w:val="es-ES"/>
        </w:rPr>
        <w:t xml:space="preserve"> No se presenta evidencia sobre deducir la responsabilidad de los servidores públicos que incluyeron en la póliza de seguro 10 vehículos que no están en uso.</w:t>
      </w:r>
    </w:p>
    <w:p w14:paraId="5152D466" w14:textId="3F806E90" w:rsidR="00A40745" w:rsidRDefault="00A40745" w:rsidP="00A40745">
      <w:pPr>
        <w:spacing w:line="276" w:lineRule="auto"/>
        <w:jc w:val="both"/>
        <w:rPr>
          <w:rFonts w:ascii="Arial" w:hAnsi="Arial" w:cs="Arial"/>
          <w:sz w:val="22"/>
          <w:szCs w:val="22"/>
          <w:lang w:val="es-ES"/>
        </w:rPr>
      </w:pPr>
    </w:p>
    <w:p w14:paraId="09763BCF" w14:textId="17E1170B" w:rsidR="00152063" w:rsidRDefault="00152063" w:rsidP="00F66D98">
      <w:pPr>
        <w:spacing w:line="276" w:lineRule="auto"/>
        <w:jc w:val="both"/>
        <w:rPr>
          <w:rFonts w:ascii="Arial" w:hAnsi="Arial" w:cs="Arial"/>
          <w:b/>
          <w:sz w:val="22"/>
          <w:szCs w:val="22"/>
          <w:lang w:val="es-ES"/>
        </w:rPr>
      </w:pPr>
      <w:r w:rsidRPr="00152063">
        <w:rPr>
          <w:rFonts w:ascii="Arial" w:hAnsi="Arial" w:cs="Arial"/>
          <w:b/>
          <w:sz w:val="22"/>
          <w:szCs w:val="22"/>
          <w:lang w:val="es-ES"/>
        </w:rPr>
        <w:t xml:space="preserve">El encargado de la Sección de Inventario con funciones </w:t>
      </w:r>
      <w:proofErr w:type="spellStart"/>
      <w:r w:rsidRPr="00152063">
        <w:rPr>
          <w:rFonts w:ascii="Arial" w:hAnsi="Arial" w:cs="Arial"/>
          <w:b/>
          <w:sz w:val="22"/>
          <w:szCs w:val="22"/>
          <w:lang w:val="es-ES"/>
        </w:rPr>
        <w:t>a.i.</w:t>
      </w:r>
      <w:proofErr w:type="spellEnd"/>
      <w:r w:rsidRPr="00152063">
        <w:rPr>
          <w:rFonts w:ascii="Arial" w:hAnsi="Arial" w:cs="Arial"/>
          <w:b/>
          <w:sz w:val="22"/>
          <w:szCs w:val="22"/>
          <w:lang w:val="es-ES"/>
        </w:rPr>
        <w:t xml:space="preserve"> no presentó declaración Jurada Patrimonial ante Contraloría General de Cuentas; no obstante, tiene más de un año en el puesto.</w:t>
      </w:r>
    </w:p>
    <w:p w14:paraId="313DC63B" w14:textId="77777777" w:rsidR="00152063" w:rsidRDefault="00152063" w:rsidP="00F66D98">
      <w:pPr>
        <w:spacing w:line="276" w:lineRule="auto"/>
        <w:jc w:val="both"/>
        <w:rPr>
          <w:rFonts w:ascii="Arial" w:hAnsi="Arial" w:cs="Arial"/>
          <w:b/>
          <w:sz w:val="22"/>
          <w:szCs w:val="22"/>
          <w:lang w:val="es-ES"/>
        </w:rPr>
      </w:pPr>
    </w:p>
    <w:p w14:paraId="564B872C" w14:textId="4E00A2E6" w:rsidR="00F66D98" w:rsidRDefault="00A40745" w:rsidP="00F66D98">
      <w:pPr>
        <w:spacing w:line="276" w:lineRule="auto"/>
        <w:jc w:val="both"/>
        <w:rPr>
          <w:rFonts w:ascii="Arial" w:hAnsi="Arial" w:cs="Arial"/>
          <w:sz w:val="22"/>
          <w:szCs w:val="22"/>
          <w:lang w:val="es-ES"/>
        </w:rPr>
      </w:pPr>
      <w:r w:rsidRPr="00A40745">
        <w:rPr>
          <w:rFonts w:ascii="Arial" w:hAnsi="Arial" w:cs="Arial"/>
          <w:b/>
          <w:sz w:val="22"/>
          <w:szCs w:val="22"/>
          <w:lang w:val="es-ES"/>
        </w:rPr>
        <w:t>a)</w:t>
      </w:r>
      <w:r w:rsidRPr="00A40745">
        <w:rPr>
          <w:rFonts w:ascii="Arial" w:hAnsi="Arial" w:cs="Arial"/>
          <w:sz w:val="22"/>
          <w:szCs w:val="22"/>
          <w:lang w:val="es-ES"/>
        </w:rPr>
        <w:t xml:space="preserve"> </w:t>
      </w:r>
      <w:r>
        <w:rPr>
          <w:rFonts w:ascii="Arial" w:hAnsi="Arial" w:cs="Arial"/>
          <w:sz w:val="22"/>
          <w:szCs w:val="22"/>
          <w:lang w:val="es-ES"/>
        </w:rPr>
        <w:t>N</w:t>
      </w:r>
      <w:r w:rsidRPr="00A40745">
        <w:rPr>
          <w:rFonts w:ascii="Arial" w:hAnsi="Arial" w:cs="Arial"/>
          <w:sz w:val="22"/>
          <w:szCs w:val="22"/>
          <w:lang w:val="es-ES"/>
        </w:rPr>
        <w:t xml:space="preserve">o se </w:t>
      </w:r>
      <w:r w:rsidR="00F83839" w:rsidRPr="00A40745">
        <w:rPr>
          <w:rFonts w:ascii="Arial" w:hAnsi="Arial" w:cs="Arial"/>
          <w:sz w:val="22"/>
          <w:szCs w:val="22"/>
          <w:lang w:val="es-ES"/>
        </w:rPr>
        <w:t>present</w:t>
      </w:r>
      <w:r w:rsidR="00F83839">
        <w:rPr>
          <w:rFonts w:ascii="Arial" w:hAnsi="Arial" w:cs="Arial"/>
          <w:sz w:val="22"/>
          <w:szCs w:val="22"/>
          <w:lang w:val="es-ES"/>
        </w:rPr>
        <w:t>ó</w:t>
      </w:r>
      <w:r w:rsidRPr="00A40745">
        <w:rPr>
          <w:rFonts w:ascii="Arial" w:hAnsi="Arial" w:cs="Arial"/>
          <w:sz w:val="22"/>
          <w:szCs w:val="22"/>
          <w:lang w:val="es-ES"/>
        </w:rPr>
        <w:t xml:space="preserve"> evidencia que respalde </w:t>
      </w:r>
      <w:r w:rsidR="00F83839">
        <w:rPr>
          <w:rFonts w:ascii="Arial" w:hAnsi="Arial" w:cs="Arial"/>
          <w:sz w:val="22"/>
          <w:szCs w:val="22"/>
          <w:lang w:val="es-ES"/>
        </w:rPr>
        <w:t xml:space="preserve">que </w:t>
      </w:r>
      <w:r w:rsidRPr="00A40745">
        <w:rPr>
          <w:rFonts w:ascii="Arial" w:hAnsi="Arial" w:cs="Arial"/>
          <w:sz w:val="22"/>
          <w:szCs w:val="22"/>
          <w:lang w:val="es-ES"/>
        </w:rPr>
        <w:t xml:space="preserve">la </w:t>
      </w:r>
      <w:r w:rsidR="00324B61" w:rsidRPr="00A40745">
        <w:rPr>
          <w:rFonts w:ascii="Arial" w:hAnsi="Arial" w:cs="Arial"/>
          <w:sz w:val="22"/>
          <w:szCs w:val="22"/>
          <w:lang w:val="es-ES"/>
        </w:rPr>
        <w:t>declaración</w:t>
      </w:r>
      <w:r w:rsidR="00324B61">
        <w:rPr>
          <w:rFonts w:ascii="Arial" w:hAnsi="Arial" w:cs="Arial"/>
          <w:sz w:val="22"/>
          <w:szCs w:val="22"/>
          <w:lang w:val="es-ES"/>
        </w:rPr>
        <w:t xml:space="preserve"> </w:t>
      </w:r>
      <w:r w:rsidR="00324B61" w:rsidRPr="00A40745">
        <w:rPr>
          <w:rFonts w:ascii="Arial" w:hAnsi="Arial" w:cs="Arial"/>
          <w:sz w:val="22"/>
          <w:szCs w:val="22"/>
          <w:lang w:val="es-ES"/>
        </w:rPr>
        <w:t>jurada</w:t>
      </w:r>
      <w:r w:rsidRPr="00A40745">
        <w:rPr>
          <w:rFonts w:ascii="Arial" w:hAnsi="Arial" w:cs="Arial"/>
          <w:sz w:val="22"/>
          <w:szCs w:val="22"/>
          <w:lang w:val="es-ES"/>
        </w:rPr>
        <w:t xml:space="preserve"> patrimonial</w:t>
      </w:r>
      <w:r w:rsidR="00324B61">
        <w:rPr>
          <w:rFonts w:ascii="Arial" w:hAnsi="Arial" w:cs="Arial"/>
          <w:sz w:val="22"/>
          <w:szCs w:val="22"/>
          <w:lang w:val="es-ES"/>
        </w:rPr>
        <w:t xml:space="preserve"> fue entregada por parte</w:t>
      </w:r>
      <w:r w:rsidRPr="00A40745">
        <w:rPr>
          <w:rFonts w:ascii="Arial" w:hAnsi="Arial" w:cs="Arial"/>
          <w:sz w:val="22"/>
          <w:szCs w:val="22"/>
          <w:lang w:val="es-ES"/>
        </w:rPr>
        <w:t xml:space="preserve"> del personal interino.</w:t>
      </w:r>
    </w:p>
    <w:p w14:paraId="42286DF7" w14:textId="240F6B68" w:rsidR="00A40745" w:rsidRDefault="00A40745" w:rsidP="00F66D98">
      <w:pPr>
        <w:spacing w:line="276" w:lineRule="auto"/>
        <w:jc w:val="both"/>
        <w:rPr>
          <w:rFonts w:ascii="Arial" w:hAnsi="Arial" w:cs="Arial"/>
          <w:sz w:val="22"/>
          <w:szCs w:val="22"/>
          <w:lang w:val="es-ES"/>
        </w:rPr>
      </w:pPr>
    </w:p>
    <w:p w14:paraId="3E15E398" w14:textId="60CFA896" w:rsidR="00BE1651" w:rsidRPr="00894B66" w:rsidRDefault="00BE1651" w:rsidP="00BE1651">
      <w:pPr>
        <w:spacing w:line="276" w:lineRule="auto"/>
        <w:jc w:val="both"/>
        <w:rPr>
          <w:rFonts w:ascii="Arial" w:hAnsi="Arial" w:cs="Arial"/>
          <w:sz w:val="22"/>
          <w:szCs w:val="22"/>
          <w:lang w:val="es-ES"/>
        </w:rPr>
      </w:pPr>
      <w:r w:rsidRPr="00894B66">
        <w:rPr>
          <w:rFonts w:ascii="Arial" w:hAnsi="Arial" w:cs="Arial"/>
          <w:b/>
          <w:sz w:val="22"/>
          <w:szCs w:val="22"/>
          <w:lang w:val="es-ES"/>
        </w:rPr>
        <w:t xml:space="preserve">RECOMENDACIONES </w:t>
      </w:r>
      <w:r>
        <w:rPr>
          <w:rFonts w:ascii="Arial" w:hAnsi="Arial" w:cs="Arial"/>
          <w:b/>
          <w:sz w:val="22"/>
          <w:szCs w:val="22"/>
          <w:lang w:val="es-ES"/>
        </w:rPr>
        <w:t>INCUMPLIDAS</w:t>
      </w:r>
    </w:p>
    <w:p w14:paraId="68C91DE6" w14:textId="77777777" w:rsidR="00BE1651" w:rsidRPr="00894B66" w:rsidRDefault="00BE1651" w:rsidP="00BE1651">
      <w:pPr>
        <w:spacing w:line="276" w:lineRule="auto"/>
        <w:jc w:val="both"/>
        <w:rPr>
          <w:rFonts w:ascii="Arial" w:hAnsi="Arial" w:cs="Arial"/>
          <w:sz w:val="22"/>
          <w:szCs w:val="22"/>
          <w:lang w:val="es-ES"/>
        </w:rPr>
      </w:pPr>
    </w:p>
    <w:p w14:paraId="068CFF0A" w14:textId="09E3E075" w:rsidR="00BE1651" w:rsidRPr="00894B66" w:rsidRDefault="00BE1651" w:rsidP="00BE1651">
      <w:pPr>
        <w:spacing w:line="276" w:lineRule="auto"/>
        <w:jc w:val="both"/>
        <w:rPr>
          <w:rFonts w:ascii="Arial" w:hAnsi="Arial" w:cs="Arial"/>
          <w:sz w:val="22"/>
          <w:szCs w:val="22"/>
          <w:lang w:val="es-ES"/>
        </w:rPr>
      </w:pPr>
      <w:r w:rsidRPr="00894B66">
        <w:rPr>
          <w:rFonts w:ascii="Arial" w:hAnsi="Arial" w:cs="Arial"/>
          <w:sz w:val="22"/>
          <w:szCs w:val="22"/>
          <w:lang w:val="es-ES"/>
        </w:rPr>
        <w:t>De conformidad con el formulario SR1 “Implementación de Recomendaciones” y la evaluación realizada a los argumentos y documentos presentados, se estableció que</w:t>
      </w:r>
      <w:r w:rsidR="004237FC">
        <w:rPr>
          <w:rFonts w:ascii="Arial" w:hAnsi="Arial" w:cs="Arial"/>
          <w:sz w:val="22"/>
          <w:szCs w:val="22"/>
          <w:lang w:val="es-ES"/>
        </w:rPr>
        <w:t xml:space="preserve"> se encuentran incumplidas</w:t>
      </w:r>
      <w:r w:rsidRPr="00894B66">
        <w:rPr>
          <w:rFonts w:ascii="Arial" w:hAnsi="Arial" w:cs="Arial"/>
          <w:sz w:val="22"/>
          <w:szCs w:val="22"/>
          <w:lang w:val="es-ES"/>
        </w:rPr>
        <w:t xml:space="preserve"> las </w:t>
      </w:r>
      <w:r w:rsidR="00B65C2B">
        <w:rPr>
          <w:rFonts w:ascii="Arial" w:hAnsi="Arial" w:cs="Arial"/>
          <w:sz w:val="22"/>
          <w:szCs w:val="22"/>
          <w:lang w:val="es-ES"/>
        </w:rPr>
        <w:t xml:space="preserve">siguientes </w:t>
      </w:r>
      <w:r w:rsidRPr="00894B66">
        <w:rPr>
          <w:rFonts w:ascii="Arial" w:hAnsi="Arial" w:cs="Arial"/>
          <w:sz w:val="22"/>
          <w:szCs w:val="22"/>
          <w:lang w:val="es-ES"/>
        </w:rPr>
        <w:t>recomendaciones</w:t>
      </w:r>
      <w:r w:rsidR="004237FC">
        <w:rPr>
          <w:rFonts w:ascii="Arial" w:hAnsi="Arial" w:cs="Arial"/>
          <w:sz w:val="22"/>
          <w:szCs w:val="22"/>
          <w:lang w:val="es-ES"/>
        </w:rPr>
        <w:t>:</w:t>
      </w:r>
      <w:r w:rsidR="00B65C2B">
        <w:rPr>
          <w:rFonts w:ascii="Arial" w:hAnsi="Arial" w:cs="Arial"/>
          <w:sz w:val="22"/>
          <w:szCs w:val="22"/>
          <w:lang w:val="es-ES"/>
        </w:rPr>
        <w:t xml:space="preserve"> </w:t>
      </w:r>
    </w:p>
    <w:p w14:paraId="4607EE3D" w14:textId="77777777" w:rsidR="00A40745" w:rsidRPr="00894B66" w:rsidRDefault="00A40745" w:rsidP="00F66D98">
      <w:pPr>
        <w:spacing w:line="276" w:lineRule="auto"/>
        <w:jc w:val="both"/>
        <w:rPr>
          <w:rFonts w:ascii="Arial" w:hAnsi="Arial" w:cs="Arial"/>
          <w:sz w:val="22"/>
          <w:szCs w:val="22"/>
          <w:lang w:val="es-ES"/>
        </w:rPr>
      </w:pPr>
    </w:p>
    <w:p w14:paraId="2A8D897D" w14:textId="5F813494" w:rsidR="00F66D98" w:rsidRDefault="00F66D98" w:rsidP="00F66D98">
      <w:pPr>
        <w:spacing w:line="276" w:lineRule="auto"/>
        <w:jc w:val="both"/>
        <w:rPr>
          <w:rFonts w:ascii="Arial" w:hAnsi="Arial" w:cs="Arial"/>
          <w:b/>
          <w:sz w:val="22"/>
          <w:szCs w:val="22"/>
          <w:lang w:val="es-ES"/>
        </w:rPr>
      </w:pPr>
      <w:r w:rsidRPr="00894B66">
        <w:rPr>
          <w:rFonts w:ascii="Arial" w:hAnsi="Arial" w:cs="Arial"/>
          <w:sz w:val="22"/>
          <w:szCs w:val="22"/>
          <w:lang w:val="es-ES"/>
        </w:rPr>
        <w:t xml:space="preserve"> </w:t>
      </w:r>
      <w:r w:rsidR="003A1AD6" w:rsidRPr="00894B66">
        <w:rPr>
          <w:rFonts w:ascii="Arial" w:hAnsi="Arial" w:cs="Arial"/>
          <w:b/>
          <w:sz w:val="22"/>
          <w:szCs w:val="22"/>
          <w:lang w:val="es-ES"/>
        </w:rPr>
        <w:t>No</w:t>
      </w:r>
      <w:r w:rsidRPr="00894B66">
        <w:rPr>
          <w:rFonts w:ascii="Arial" w:hAnsi="Arial" w:cs="Arial"/>
          <w:b/>
          <w:sz w:val="22"/>
          <w:szCs w:val="22"/>
          <w:lang w:val="es-ES"/>
        </w:rPr>
        <w:t xml:space="preserve"> se presentaron argumento</w:t>
      </w:r>
      <w:r w:rsidR="003A1AD6" w:rsidRPr="00894B66">
        <w:rPr>
          <w:rFonts w:ascii="Arial" w:hAnsi="Arial" w:cs="Arial"/>
          <w:b/>
          <w:sz w:val="22"/>
          <w:szCs w:val="22"/>
          <w:lang w:val="es-ES"/>
        </w:rPr>
        <w:t>s</w:t>
      </w:r>
      <w:r w:rsidRPr="00894B66">
        <w:rPr>
          <w:rFonts w:ascii="Arial" w:hAnsi="Arial" w:cs="Arial"/>
          <w:b/>
          <w:sz w:val="22"/>
          <w:szCs w:val="22"/>
          <w:lang w:val="es-ES"/>
        </w:rPr>
        <w:t xml:space="preserve"> y pruebas de respaldo, de lo siguiente:</w:t>
      </w:r>
    </w:p>
    <w:p w14:paraId="7ACAE981" w14:textId="77777777" w:rsidR="003F69A7" w:rsidRDefault="003F69A7" w:rsidP="00F66D98">
      <w:pPr>
        <w:spacing w:line="276" w:lineRule="auto"/>
        <w:jc w:val="both"/>
        <w:rPr>
          <w:rFonts w:ascii="Arial" w:hAnsi="Arial" w:cs="Arial"/>
          <w:b/>
          <w:sz w:val="22"/>
          <w:szCs w:val="22"/>
          <w:lang w:val="es-ES"/>
        </w:rPr>
      </w:pPr>
    </w:p>
    <w:p w14:paraId="77EF93A1" w14:textId="1B3FEC11" w:rsidR="00221E25" w:rsidRDefault="00221E25" w:rsidP="00F66D98">
      <w:pPr>
        <w:spacing w:line="276" w:lineRule="auto"/>
        <w:jc w:val="both"/>
        <w:rPr>
          <w:rFonts w:ascii="Arial" w:hAnsi="Arial" w:cs="Arial"/>
          <w:b/>
          <w:sz w:val="22"/>
          <w:szCs w:val="22"/>
          <w:lang w:val="es-ES"/>
        </w:rPr>
      </w:pPr>
      <w:r w:rsidRPr="00221E25">
        <w:rPr>
          <w:rFonts w:ascii="Arial" w:hAnsi="Arial" w:cs="Arial"/>
          <w:b/>
          <w:sz w:val="22"/>
          <w:szCs w:val="22"/>
          <w:lang w:val="es-ES"/>
        </w:rPr>
        <w:t>No se tiene prueba documental que evidencie que la autoridad superior, gir</w:t>
      </w:r>
      <w:r w:rsidR="00391E26">
        <w:rPr>
          <w:rFonts w:ascii="Arial" w:hAnsi="Arial" w:cs="Arial"/>
          <w:b/>
          <w:sz w:val="22"/>
          <w:szCs w:val="22"/>
          <w:lang w:val="es-ES"/>
        </w:rPr>
        <w:t>ó</w:t>
      </w:r>
      <w:r w:rsidRPr="00221E25">
        <w:rPr>
          <w:rFonts w:ascii="Arial" w:hAnsi="Arial" w:cs="Arial"/>
          <w:b/>
          <w:sz w:val="22"/>
          <w:szCs w:val="22"/>
          <w:lang w:val="es-ES"/>
        </w:rPr>
        <w:t xml:space="preserve"> instrucciones, realizó supervisiones y recomendaciones, al área de inventarios a fin de tener una mejor comunicación abierta y fluida con el personal. </w:t>
      </w:r>
    </w:p>
    <w:p w14:paraId="2EC6BF6D" w14:textId="77777777" w:rsidR="00221E25" w:rsidRDefault="00221E25" w:rsidP="00F66D98">
      <w:pPr>
        <w:spacing w:line="276" w:lineRule="auto"/>
        <w:jc w:val="both"/>
        <w:rPr>
          <w:rFonts w:ascii="Arial" w:hAnsi="Arial" w:cs="Arial"/>
          <w:b/>
          <w:sz w:val="22"/>
          <w:szCs w:val="22"/>
          <w:lang w:val="es-ES"/>
        </w:rPr>
      </w:pPr>
    </w:p>
    <w:p w14:paraId="40FC3D10" w14:textId="024DA640" w:rsidR="00F66D98" w:rsidRPr="00894B66" w:rsidRDefault="00F66D98" w:rsidP="00F66D98">
      <w:pPr>
        <w:spacing w:line="276" w:lineRule="auto"/>
        <w:jc w:val="both"/>
        <w:rPr>
          <w:rFonts w:ascii="Arial" w:hAnsi="Arial" w:cs="Arial"/>
          <w:sz w:val="22"/>
          <w:szCs w:val="22"/>
          <w:lang w:val="es-ES"/>
        </w:rPr>
      </w:pPr>
      <w:r w:rsidRPr="00894B66">
        <w:rPr>
          <w:rFonts w:ascii="Arial" w:hAnsi="Arial" w:cs="Arial"/>
          <w:b/>
          <w:sz w:val="22"/>
          <w:szCs w:val="22"/>
          <w:lang w:val="es-ES"/>
        </w:rPr>
        <w:t>a)</w:t>
      </w:r>
      <w:r w:rsidRPr="00894B66">
        <w:rPr>
          <w:rFonts w:ascii="Arial" w:hAnsi="Arial" w:cs="Arial"/>
          <w:sz w:val="22"/>
          <w:szCs w:val="22"/>
          <w:lang w:val="es-ES"/>
        </w:rPr>
        <w:t xml:space="preserve"> </w:t>
      </w:r>
      <w:r w:rsidR="000414D1" w:rsidRPr="000414D1">
        <w:rPr>
          <w:rFonts w:ascii="Arial" w:hAnsi="Arial" w:cs="Arial"/>
          <w:sz w:val="22"/>
          <w:szCs w:val="22"/>
          <w:lang w:val="es-ES"/>
        </w:rPr>
        <w:t>De conformidad con los comentarios y documentación de soporte presentada por los auditados, la misma no se relaciona con la recomendación planteada en el informe correspondiente respecto a: girar instrucciones, realizar supervisiones y recomendaciones al área de inventarios.</w:t>
      </w:r>
    </w:p>
    <w:p w14:paraId="27BF75FE" w14:textId="77777777" w:rsidR="00F66D98" w:rsidRPr="00894B66" w:rsidRDefault="00F66D98" w:rsidP="00F66D98">
      <w:pPr>
        <w:spacing w:line="276" w:lineRule="auto"/>
        <w:jc w:val="both"/>
        <w:rPr>
          <w:rFonts w:ascii="Arial" w:hAnsi="Arial" w:cs="Arial"/>
          <w:sz w:val="22"/>
          <w:szCs w:val="22"/>
          <w:lang w:val="es-ES"/>
        </w:rPr>
      </w:pPr>
    </w:p>
    <w:p w14:paraId="771E4951" w14:textId="5286B625" w:rsidR="00F66D98" w:rsidRDefault="00F66D98" w:rsidP="00F66D98">
      <w:pPr>
        <w:spacing w:line="276" w:lineRule="auto"/>
        <w:jc w:val="both"/>
        <w:rPr>
          <w:rFonts w:ascii="Arial" w:hAnsi="Arial" w:cs="Arial"/>
          <w:sz w:val="22"/>
          <w:szCs w:val="22"/>
          <w:lang w:val="es-ES"/>
        </w:rPr>
      </w:pPr>
      <w:r w:rsidRPr="00894B66">
        <w:rPr>
          <w:rFonts w:ascii="Arial" w:hAnsi="Arial" w:cs="Arial"/>
          <w:b/>
          <w:sz w:val="22"/>
          <w:szCs w:val="22"/>
          <w:lang w:val="es-ES"/>
        </w:rPr>
        <w:t>b)</w:t>
      </w:r>
      <w:r w:rsidRPr="00894B66">
        <w:rPr>
          <w:rFonts w:ascii="Arial" w:hAnsi="Arial" w:cs="Arial"/>
          <w:sz w:val="22"/>
          <w:szCs w:val="22"/>
          <w:lang w:val="es-ES"/>
        </w:rPr>
        <w:t xml:space="preserve"> </w:t>
      </w:r>
      <w:r w:rsidR="008F3938">
        <w:rPr>
          <w:rFonts w:ascii="Arial" w:hAnsi="Arial" w:cs="Arial"/>
          <w:sz w:val="22"/>
          <w:szCs w:val="22"/>
          <w:lang w:val="es-ES"/>
        </w:rPr>
        <w:t>N</w:t>
      </w:r>
      <w:r w:rsidR="008F3938" w:rsidRPr="008F3938">
        <w:rPr>
          <w:rFonts w:ascii="Arial" w:hAnsi="Arial" w:cs="Arial"/>
          <w:sz w:val="22"/>
          <w:szCs w:val="22"/>
          <w:lang w:val="es-ES"/>
        </w:rPr>
        <w:t xml:space="preserve">o se </w:t>
      </w:r>
      <w:r w:rsidR="00324B61" w:rsidRPr="008F3938">
        <w:rPr>
          <w:rFonts w:ascii="Arial" w:hAnsi="Arial" w:cs="Arial"/>
          <w:sz w:val="22"/>
          <w:szCs w:val="22"/>
          <w:lang w:val="es-ES"/>
        </w:rPr>
        <w:t>present</w:t>
      </w:r>
      <w:r w:rsidR="00324B61">
        <w:rPr>
          <w:rFonts w:ascii="Arial" w:hAnsi="Arial" w:cs="Arial"/>
          <w:sz w:val="22"/>
          <w:szCs w:val="22"/>
          <w:lang w:val="es-ES"/>
        </w:rPr>
        <w:t>ó</w:t>
      </w:r>
      <w:r w:rsidR="008F3938" w:rsidRPr="008F3938">
        <w:rPr>
          <w:rFonts w:ascii="Arial" w:hAnsi="Arial" w:cs="Arial"/>
          <w:sz w:val="22"/>
          <w:szCs w:val="22"/>
          <w:lang w:val="es-ES"/>
        </w:rPr>
        <w:t xml:space="preserve"> evidencia en relación a la actualización del</w:t>
      </w:r>
      <w:r w:rsidR="008F3938">
        <w:rPr>
          <w:rFonts w:ascii="Arial" w:hAnsi="Arial" w:cs="Arial"/>
          <w:sz w:val="22"/>
          <w:szCs w:val="22"/>
          <w:lang w:val="es-ES"/>
        </w:rPr>
        <w:t xml:space="preserve"> organigrama respecto </w:t>
      </w:r>
      <w:r w:rsidR="0001265D">
        <w:rPr>
          <w:rFonts w:ascii="Arial" w:hAnsi="Arial" w:cs="Arial"/>
          <w:sz w:val="22"/>
          <w:szCs w:val="22"/>
          <w:lang w:val="es-ES"/>
        </w:rPr>
        <w:t>a</w:t>
      </w:r>
      <w:r w:rsidR="0001265D" w:rsidRPr="008F3938">
        <w:rPr>
          <w:rFonts w:ascii="Arial" w:hAnsi="Arial" w:cs="Arial"/>
          <w:sz w:val="22"/>
          <w:szCs w:val="22"/>
          <w:lang w:val="es-ES"/>
        </w:rPr>
        <w:t xml:space="preserve"> </w:t>
      </w:r>
      <w:r w:rsidR="0001265D" w:rsidRPr="008F3938">
        <w:t>que</w:t>
      </w:r>
      <w:r w:rsidR="008F3938" w:rsidRPr="008F3938">
        <w:rPr>
          <w:rFonts w:ascii="Arial" w:hAnsi="Arial" w:cs="Arial"/>
          <w:sz w:val="22"/>
          <w:szCs w:val="22"/>
          <w:lang w:val="es-ES"/>
        </w:rPr>
        <w:t xml:space="preserve"> la Sección de inventarios está a cargo de la coordinación Administrativa y no de la Coordinación Financiera como lo indica el organigrama.</w:t>
      </w:r>
    </w:p>
    <w:p w14:paraId="49E21EE6" w14:textId="77777777" w:rsidR="00E527F2" w:rsidRPr="00894B66" w:rsidRDefault="00E527F2" w:rsidP="00F66D98">
      <w:pPr>
        <w:spacing w:line="276" w:lineRule="auto"/>
        <w:jc w:val="both"/>
        <w:rPr>
          <w:rFonts w:ascii="Arial" w:hAnsi="Arial" w:cs="Arial"/>
          <w:sz w:val="22"/>
          <w:szCs w:val="22"/>
          <w:lang w:val="es-ES"/>
        </w:rPr>
      </w:pPr>
    </w:p>
    <w:p w14:paraId="7EC63BD9" w14:textId="77777777" w:rsidR="006766F1" w:rsidRDefault="006766F1" w:rsidP="00E527F2">
      <w:pPr>
        <w:spacing w:line="276" w:lineRule="auto"/>
        <w:jc w:val="both"/>
        <w:rPr>
          <w:rFonts w:ascii="Arial" w:hAnsi="Arial" w:cs="Arial"/>
          <w:b/>
          <w:sz w:val="22"/>
          <w:szCs w:val="22"/>
          <w:lang w:val="es-ES"/>
        </w:rPr>
      </w:pPr>
      <w:r w:rsidRPr="006766F1">
        <w:rPr>
          <w:rFonts w:ascii="Arial" w:hAnsi="Arial" w:cs="Arial"/>
          <w:b/>
          <w:sz w:val="22"/>
          <w:szCs w:val="22"/>
          <w:lang w:val="es-ES"/>
        </w:rPr>
        <w:t xml:space="preserve">Falta de conciliación de saldos entre los registros del libro de Inventarios con el Sistema </w:t>
      </w:r>
      <w:proofErr w:type="spellStart"/>
      <w:r w:rsidRPr="006766F1">
        <w:rPr>
          <w:rFonts w:ascii="Arial" w:hAnsi="Arial" w:cs="Arial"/>
          <w:b/>
          <w:sz w:val="22"/>
          <w:szCs w:val="22"/>
          <w:lang w:val="es-ES"/>
        </w:rPr>
        <w:t>Sicoin</w:t>
      </w:r>
      <w:proofErr w:type="spellEnd"/>
      <w:r w:rsidRPr="006766F1">
        <w:rPr>
          <w:rFonts w:ascii="Arial" w:hAnsi="Arial" w:cs="Arial"/>
          <w:b/>
          <w:sz w:val="22"/>
          <w:szCs w:val="22"/>
          <w:lang w:val="es-ES"/>
        </w:rPr>
        <w:t xml:space="preserve"> Web, ya que existe una diferencia por la cantidad de Q, 20,894,955.77, y del libro de inventarios con tarjetas de responsabilidad por la cantidad de Q.26,267,731.48.</w:t>
      </w:r>
    </w:p>
    <w:p w14:paraId="251B687F" w14:textId="77777777" w:rsidR="006766F1" w:rsidRDefault="006766F1" w:rsidP="00E527F2">
      <w:pPr>
        <w:spacing w:line="276" w:lineRule="auto"/>
        <w:jc w:val="both"/>
        <w:rPr>
          <w:rFonts w:ascii="Arial" w:hAnsi="Arial" w:cs="Arial"/>
          <w:b/>
          <w:sz w:val="22"/>
          <w:szCs w:val="22"/>
          <w:lang w:val="es-ES"/>
        </w:rPr>
      </w:pPr>
    </w:p>
    <w:p w14:paraId="4DCE3A2F" w14:textId="15F2F7DC" w:rsidR="00E527F2" w:rsidRPr="00894B66" w:rsidRDefault="00E527F2" w:rsidP="00E527F2">
      <w:pPr>
        <w:spacing w:line="276" w:lineRule="auto"/>
        <w:jc w:val="both"/>
        <w:rPr>
          <w:rFonts w:ascii="Arial" w:hAnsi="Arial" w:cs="Arial"/>
          <w:sz w:val="22"/>
          <w:szCs w:val="22"/>
          <w:lang w:val="es-ES"/>
        </w:rPr>
      </w:pPr>
      <w:r w:rsidRPr="00894B66">
        <w:rPr>
          <w:rFonts w:ascii="Arial" w:hAnsi="Arial" w:cs="Arial"/>
          <w:b/>
          <w:sz w:val="22"/>
          <w:szCs w:val="22"/>
          <w:lang w:val="es-ES"/>
        </w:rPr>
        <w:t>a)</w:t>
      </w:r>
      <w:r w:rsidRPr="00894B66">
        <w:rPr>
          <w:rFonts w:ascii="Arial" w:hAnsi="Arial" w:cs="Arial"/>
          <w:sz w:val="22"/>
          <w:szCs w:val="22"/>
          <w:lang w:val="es-ES"/>
        </w:rPr>
        <w:t xml:space="preserve"> </w:t>
      </w:r>
      <w:r w:rsidR="00521571">
        <w:rPr>
          <w:rFonts w:ascii="Arial" w:hAnsi="Arial" w:cs="Arial"/>
          <w:sz w:val="22"/>
          <w:szCs w:val="22"/>
          <w:lang w:val="es-ES"/>
        </w:rPr>
        <w:t>N</w:t>
      </w:r>
      <w:r w:rsidR="00521571" w:rsidRPr="00521571">
        <w:rPr>
          <w:rFonts w:ascii="Arial" w:hAnsi="Arial" w:cs="Arial"/>
          <w:sz w:val="22"/>
          <w:szCs w:val="22"/>
          <w:lang w:val="es-ES"/>
        </w:rPr>
        <w:t xml:space="preserve">o se </w:t>
      </w:r>
      <w:r w:rsidR="00324B61" w:rsidRPr="008F3938">
        <w:rPr>
          <w:rFonts w:ascii="Arial" w:hAnsi="Arial" w:cs="Arial"/>
          <w:sz w:val="22"/>
          <w:szCs w:val="22"/>
          <w:lang w:val="es-ES"/>
        </w:rPr>
        <w:t>present</w:t>
      </w:r>
      <w:r w:rsidR="00324B61">
        <w:rPr>
          <w:rFonts w:ascii="Arial" w:hAnsi="Arial" w:cs="Arial"/>
          <w:sz w:val="22"/>
          <w:szCs w:val="22"/>
          <w:lang w:val="es-ES"/>
        </w:rPr>
        <w:t>ó</w:t>
      </w:r>
      <w:r w:rsidR="00521571" w:rsidRPr="00521571">
        <w:rPr>
          <w:rFonts w:ascii="Arial" w:hAnsi="Arial" w:cs="Arial"/>
          <w:sz w:val="22"/>
          <w:szCs w:val="22"/>
          <w:lang w:val="es-ES"/>
        </w:rPr>
        <w:t xml:space="preserve"> evidencia que respald</w:t>
      </w:r>
      <w:r w:rsidR="00521571">
        <w:rPr>
          <w:rFonts w:ascii="Arial" w:hAnsi="Arial" w:cs="Arial"/>
          <w:sz w:val="22"/>
          <w:szCs w:val="22"/>
          <w:lang w:val="es-ES"/>
        </w:rPr>
        <w:t>e</w:t>
      </w:r>
      <w:r w:rsidR="00521571" w:rsidRPr="00521571">
        <w:rPr>
          <w:rFonts w:ascii="Arial" w:hAnsi="Arial" w:cs="Arial"/>
          <w:sz w:val="22"/>
          <w:szCs w:val="22"/>
          <w:lang w:val="es-ES"/>
        </w:rPr>
        <w:t xml:space="preserve"> el proceso de depuración</w:t>
      </w:r>
      <w:r w:rsidR="00521571">
        <w:rPr>
          <w:rFonts w:ascii="Arial" w:hAnsi="Arial" w:cs="Arial"/>
          <w:sz w:val="22"/>
          <w:szCs w:val="22"/>
          <w:lang w:val="es-ES"/>
        </w:rPr>
        <w:t xml:space="preserve"> de cuentas contables y de tarjetas de responsabilidad</w:t>
      </w:r>
      <w:r w:rsidRPr="000414D1">
        <w:rPr>
          <w:rFonts w:ascii="Arial" w:hAnsi="Arial" w:cs="Arial"/>
          <w:sz w:val="22"/>
          <w:szCs w:val="22"/>
          <w:lang w:val="es-ES"/>
        </w:rPr>
        <w:t>.</w:t>
      </w:r>
    </w:p>
    <w:p w14:paraId="7B9AECB9" w14:textId="77777777" w:rsidR="00E527F2" w:rsidRPr="00894B66" w:rsidRDefault="00E527F2" w:rsidP="00E527F2">
      <w:pPr>
        <w:spacing w:line="276" w:lineRule="auto"/>
        <w:jc w:val="both"/>
        <w:rPr>
          <w:rFonts w:ascii="Arial" w:hAnsi="Arial" w:cs="Arial"/>
          <w:sz w:val="22"/>
          <w:szCs w:val="22"/>
          <w:lang w:val="es-ES"/>
        </w:rPr>
      </w:pPr>
    </w:p>
    <w:p w14:paraId="03981780" w14:textId="77777777" w:rsidR="00203B3D" w:rsidRDefault="00203B3D" w:rsidP="00A35336">
      <w:pPr>
        <w:spacing w:line="276" w:lineRule="auto"/>
        <w:jc w:val="both"/>
        <w:rPr>
          <w:rFonts w:ascii="Arial" w:hAnsi="Arial" w:cs="Arial"/>
          <w:b/>
          <w:sz w:val="22"/>
          <w:szCs w:val="22"/>
          <w:lang w:val="es-ES"/>
        </w:rPr>
      </w:pPr>
      <w:r w:rsidRPr="00203B3D">
        <w:rPr>
          <w:rFonts w:ascii="Arial" w:hAnsi="Arial" w:cs="Arial"/>
          <w:b/>
          <w:sz w:val="22"/>
          <w:szCs w:val="22"/>
          <w:lang w:val="es-ES"/>
        </w:rPr>
        <w:t>Atraso en procesos para registrar bienes no contabilizados en el Sistema SICOIN WEB, por la cantidad de Q. 24,288,140.19, por falta de conformación de expedientes acorde a lo solicitado por la - DAFI-, por rotación continua de personal, por la antigüedad en la adquisición de los bienes que dificulta la recopilación de la información.</w:t>
      </w:r>
    </w:p>
    <w:p w14:paraId="78359619" w14:textId="77777777" w:rsidR="00203B3D" w:rsidRDefault="00203B3D" w:rsidP="00A35336">
      <w:pPr>
        <w:spacing w:line="276" w:lineRule="auto"/>
        <w:jc w:val="both"/>
        <w:rPr>
          <w:rFonts w:ascii="Arial" w:hAnsi="Arial" w:cs="Arial"/>
          <w:b/>
          <w:sz w:val="22"/>
          <w:szCs w:val="22"/>
          <w:lang w:val="es-ES"/>
        </w:rPr>
      </w:pPr>
    </w:p>
    <w:p w14:paraId="0B36D07C" w14:textId="7CCA4E95" w:rsidR="00A35336" w:rsidRDefault="00A35336" w:rsidP="00A35336">
      <w:pPr>
        <w:spacing w:line="276" w:lineRule="auto"/>
        <w:jc w:val="both"/>
        <w:rPr>
          <w:rFonts w:ascii="Arial" w:hAnsi="Arial" w:cs="Arial"/>
          <w:sz w:val="22"/>
          <w:szCs w:val="22"/>
          <w:lang w:val="es-ES"/>
        </w:rPr>
      </w:pPr>
      <w:r w:rsidRPr="00894B66">
        <w:rPr>
          <w:rFonts w:ascii="Arial" w:hAnsi="Arial" w:cs="Arial"/>
          <w:b/>
          <w:sz w:val="22"/>
          <w:szCs w:val="22"/>
          <w:lang w:val="es-ES"/>
        </w:rPr>
        <w:t>a)</w:t>
      </w:r>
      <w:r w:rsidRPr="00894B66">
        <w:rPr>
          <w:rFonts w:ascii="Arial" w:hAnsi="Arial" w:cs="Arial"/>
          <w:sz w:val="22"/>
          <w:szCs w:val="22"/>
          <w:lang w:val="es-ES"/>
        </w:rPr>
        <w:t xml:space="preserve"> </w:t>
      </w:r>
      <w:r>
        <w:rPr>
          <w:rFonts w:ascii="Arial" w:hAnsi="Arial" w:cs="Arial"/>
          <w:sz w:val="22"/>
          <w:szCs w:val="22"/>
          <w:lang w:val="es-ES"/>
        </w:rPr>
        <w:t>N</w:t>
      </w:r>
      <w:r w:rsidRPr="00521571">
        <w:rPr>
          <w:rFonts w:ascii="Arial" w:hAnsi="Arial" w:cs="Arial"/>
          <w:sz w:val="22"/>
          <w:szCs w:val="22"/>
          <w:lang w:val="es-ES"/>
        </w:rPr>
        <w:t xml:space="preserve">o se </w:t>
      </w:r>
      <w:r w:rsidR="00324B61" w:rsidRPr="008F3938">
        <w:rPr>
          <w:rFonts w:ascii="Arial" w:hAnsi="Arial" w:cs="Arial"/>
          <w:sz w:val="22"/>
          <w:szCs w:val="22"/>
          <w:lang w:val="es-ES"/>
        </w:rPr>
        <w:t>present</w:t>
      </w:r>
      <w:r w:rsidR="00324B61">
        <w:rPr>
          <w:rFonts w:ascii="Arial" w:hAnsi="Arial" w:cs="Arial"/>
          <w:sz w:val="22"/>
          <w:szCs w:val="22"/>
          <w:lang w:val="es-ES"/>
        </w:rPr>
        <w:t>ó</w:t>
      </w:r>
      <w:r w:rsidRPr="00521571">
        <w:rPr>
          <w:rFonts w:ascii="Arial" w:hAnsi="Arial" w:cs="Arial"/>
          <w:sz w:val="22"/>
          <w:szCs w:val="22"/>
          <w:lang w:val="es-ES"/>
        </w:rPr>
        <w:t xml:space="preserve"> evidencia que respald</w:t>
      </w:r>
      <w:r>
        <w:rPr>
          <w:rFonts w:ascii="Arial" w:hAnsi="Arial" w:cs="Arial"/>
          <w:sz w:val="22"/>
          <w:szCs w:val="22"/>
          <w:lang w:val="es-ES"/>
        </w:rPr>
        <w:t>e</w:t>
      </w:r>
      <w:r w:rsidRPr="00521571">
        <w:rPr>
          <w:rFonts w:ascii="Arial" w:hAnsi="Arial" w:cs="Arial"/>
          <w:sz w:val="22"/>
          <w:szCs w:val="22"/>
          <w:lang w:val="es-ES"/>
        </w:rPr>
        <w:t xml:space="preserve"> el proceso de </w:t>
      </w:r>
      <w:r>
        <w:rPr>
          <w:rFonts w:ascii="Arial" w:hAnsi="Arial" w:cs="Arial"/>
          <w:sz w:val="22"/>
          <w:szCs w:val="22"/>
          <w:lang w:val="es-ES"/>
        </w:rPr>
        <w:t>conciliación de</w:t>
      </w:r>
      <w:r w:rsidR="00CB209A">
        <w:rPr>
          <w:rFonts w:ascii="Arial" w:hAnsi="Arial" w:cs="Arial"/>
          <w:sz w:val="22"/>
          <w:szCs w:val="22"/>
          <w:lang w:val="es-ES"/>
        </w:rPr>
        <w:t xml:space="preserve"> las cuentas contables de los renglones 321 y 323.</w:t>
      </w:r>
    </w:p>
    <w:p w14:paraId="1640FA73" w14:textId="77777777" w:rsidR="00911F80" w:rsidRPr="00894B66" w:rsidRDefault="00911F80" w:rsidP="00A35336">
      <w:pPr>
        <w:spacing w:line="276" w:lineRule="auto"/>
        <w:jc w:val="both"/>
        <w:rPr>
          <w:rFonts w:ascii="Arial" w:hAnsi="Arial" w:cs="Arial"/>
          <w:sz w:val="22"/>
          <w:szCs w:val="22"/>
          <w:lang w:val="es-ES"/>
        </w:rPr>
      </w:pPr>
    </w:p>
    <w:p w14:paraId="3014BA83" w14:textId="77777777" w:rsidR="00263CBB" w:rsidRDefault="00263CBB" w:rsidP="00911F80">
      <w:pPr>
        <w:spacing w:line="276" w:lineRule="auto"/>
        <w:jc w:val="both"/>
        <w:rPr>
          <w:rFonts w:ascii="Arial" w:hAnsi="Arial" w:cs="Arial"/>
          <w:b/>
          <w:sz w:val="22"/>
          <w:szCs w:val="22"/>
          <w:lang w:val="es-ES"/>
        </w:rPr>
      </w:pPr>
      <w:r w:rsidRPr="00263CBB">
        <w:rPr>
          <w:rFonts w:ascii="Arial" w:hAnsi="Arial" w:cs="Arial"/>
          <w:b/>
          <w:sz w:val="22"/>
          <w:szCs w:val="22"/>
          <w:lang w:val="es-ES"/>
        </w:rPr>
        <w:t xml:space="preserve">Los registros de bienes muebles en resguardo del Sistema </w:t>
      </w:r>
      <w:proofErr w:type="spellStart"/>
      <w:r w:rsidRPr="00263CBB">
        <w:rPr>
          <w:rFonts w:ascii="Arial" w:hAnsi="Arial" w:cs="Arial"/>
          <w:b/>
          <w:sz w:val="22"/>
          <w:szCs w:val="22"/>
          <w:lang w:val="es-ES"/>
        </w:rPr>
        <w:t>Sicoin</w:t>
      </w:r>
      <w:proofErr w:type="spellEnd"/>
      <w:r w:rsidRPr="00263CBB">
        <w:rPr>
          <w:rFonts w:ascii="Arial" w:hAnsi="Arial" w:cs="Arial"/>
          <w:b/>
          <w:sz w:val="22"/>
          <w:szCs w:val="22"/>
          <w:lang w:val="es-ES"/>
        </w:rPr>
        <w:t xml:space="preserve"> Web no están actualizados.</w:t>
      </w:r>
    </w:p>
    <w:p w14:paraId="1B372CF9" w14:textId="77777777" w:rsidR="00263CBB" w:rsidRDefault="00263CBB" w:rsidP="00911F80">
      <w:pPr>
        <w:spacing w:line="276" w:lineRule="auto"/>
        <w:jc w:val="both"/>
        <w:rPr>
          <w:rFonts w:ascii="Arial" w:hAnsi="Arial" w:cs="Arial"/>
          <w:b/>
          <w:sz w:val="22"/>
          <w:szCs w:val="22"/>
          <w:lang w:val="es-ES"/>
        </w:rPr>
      </w:pPr>
    </w:p>
    <w:p w14:paraId="666A413E" w14:textId="264409C2" w:rsidR="00911F80" w:rsidRPr="00894B66" w:rsidRDefault="00911F80" w:rsidP="00911F80">
      <w:pPr>
        <w:spacing w:line="276" w:lineRule="auto"/>
        <w:jc w:val="both"/>
        <w:rPr>
          <w:rFonts w:ascii="Arial" w:hAnsi="Arial" w:cs="Arial"/>
          <w:sz w:val="22"/>
          <w:szCs w:val="22"/>
          <w:lang w:val="es-ES"/>
        </w:rPr>
      </w:pPr>
      <w:r w:rsidRPr="00894B66">
        <w:rPr>
          <w:rFonts w:ascii="Arial" w:hAnsi="Arial" w:cs="Arial"/>
          <w:b/>
          <w:sz w:val="22"/>
          <w:szCs w:val="22"/>
          <w:lang w:val="es-ES"/>
        </w:rPr>
        <w:t>a)</w:t>
      </w:r>
      <w:r w:rsidRPr="00894B66">
        <w:rPr>
          <w:rFonts w:ascii="Arial" w:hAnsi="Arial" w:cs="Arial"/>
          <w:sz w:val="22"/>
          <w:szCs w:val="22"/>
          <w:lang w:val="es-ES"/>
        </w:rPr>
        <w:t xml:space="preserve"> </w:t>
      </w:r>
      <w:r>
        <w:rPr>
          <w:rFonts w:ascii="Arial" w:hAnsi="Arial" w:cs="Arial"/>
          <w:sz w:val="22"/>
          <w:szCs w:val="22"/>
          <w:lang w:val="es-ES"/>
        </w:rPr>
        <w:t>N</w:t>
      </w:r>
      <w:r w:rsidRPr="00521571">
        <w:rPr>
          <w:rFonts w:ascii="Arial" w:hAnsi="Arial" w:cs="Arial"/>
          <w:sz w:val="22"/>
          <w:szCs w:val="22"/>
          <w:lang w:val="es-ES"/>
        </w:rPr>
        <w:t xml:space="preserve">o se </w:t>
      </w:r>
      <w:r w:rsidR="00324B61" w:rsidRPr="008F3938">
        <w:rPr>
          <w:rFonts w:ascii="Arial" w:hAnsi="Arial" w:cs="Arial"/>
          <w:sz w:val="22"/>
          <w:szCs w:val="22"/>
          <w:lang w:val="es-ES"/>
        </w:rPr>
        <w:t>present</w:t>
      </w:r>
      <w:r w:rsidR="00324B61">
        <w:rPr>
          <w:rFonts w:ascii="Arial" w:hAnsi="Arial" w:cs="Arial"/>
          <w:sz w:val="22"/>
          <w:szCs w:val="22"/>
          <w:lang w:val="es-ES"/>
        </w:rPr>
        <w:t>ó</w:t>
      </w:r>
      <w:r w:rsidRPr="00521571">
        <w:rPr>
          <w:rFonts w:ascii="Arial" w:hAnsi="Arial" w:cs="Arial"/>
          <w:sz w:val="22"/>
          <w:szCs w:val="22"/>
          <w:lang w:val="es-ES"/>
        </w:rPr>
        <w:t xml:space="preserve"> evidencia que respald</w:t>
      </w:r>
      <w:r>
        <w:rPr>
          <w:rFonts w:ascii="Arial" w:hAnsi="Arial" w:cs="Arial"/>
          <w:sz w:val="22"/>
          <w:szCs w:val="22"/>
          <w:lang w:val="es-ES"/>
        </w:rPr>
        <w:t>e</w:t>
      </w:r>
      <w:r w:rsidRPr="00521571">
        <w:rPr>
          <w:rFonts w:ascii="Arial" w:hAnsi="Arial" w:cs="Arial"/>
          <w:sz w:val="22"/>
          <w:szCs w:val="22"/>
          <w:lang w:val="es-ES"/>
        </w:rPr>
        <w:t xml:space="preserve"> el proceso de depuración</w:t>
      </w:r>
      <w:r>
        <w:rPr>
          <w:rFonts w:ascii="Arial" w:hAnsi="Arial" w:cs="Arial"/>
          <w:sz w:val="22"/>
          <w:szCs w:val="22"/>
          <w:lang w:val="es-ES"/>
        </w:rPr>
        <w:t xml:space="preserve"> de tarjetas de responsabilidad</w:t>
      </w:r>
      <w:r w:rsidRPr="000414D1">
        <w:rPr>
          <w:rFonts w:ascii="Arial" w:hAnsi="Arial" w:cs="Arial"/>
          <w:sz w:val="22"/>
          <w:szCs w:val="22"/>
          <w:lang w:val="es-ES"/>
        </w:rPr>
        <w:t>.</w:t>
      </w:r>
    </w:p>
    <w:p w14:paraId="01786946" w14:textId="1CD812FC" w:rsidR="00E527F2" w:rsidRDefault="00E527F2" w:rsidP="00E527F2">
      <w:pPr>
        <w:spacing w:line="276" w:lineRule="auto"/>
        <w:jc w:val="both"/>
        <w:rPr>
          <w:rFonts w:ascii="Arial" w:hAnsi="Arial" w:cs="Arial"/>
          <w:sz w:val="22"/>
          <w:szCs w:val="22"/>
          <w:lang w:val="es-ES"/>
        </w:rPr>
      </w:pPr>
    </w:p>
    <w:p w14:paraId="285CFEED" w14:textId="12AC987A" w:rsidR="00FC7105" w:rsidRDefault="00FC7105" w:rsidP="00E527F2">
      <w:pPr>
        <w:spacing w:line="276" w:lineRule="auto"/>
        <w:jc w:val="both"/>
        <w:rPr>
          <w:rFonts w:ascii="Arial" w:hAnsi="Arial" w:cs="Arial"/>
          <w:sz w:val="22"/>
          <w:szCs w:val="22"/>
          <w:lang w:val="es-ES"/>
        </w:rPr>
      </w:pPr>
    </w:p>
    <w:p w14:paraId="026233A6" w14:textId="0C642B0B" w:rsidR="00FC7105" w:rsidRDefault="00FC7105" w:rsidP="00E527F2">
      <w:pPr>
        <w:spacing w:line="276" w:lineRule="auto"/>
        <w:jc w:val="both"/>
        <w:rPr>
          <w:rFonts w:ascii="Arial" w:hAnsi="Arial" w:cs="Arial"/>
          <w:sz w:val="22"/>
          <w:szCs w:val="22"/>
          <w:lang w:val="es-ES"/>
        </w:rPr>
      </w:pPr>
    </w:p>
    <w:p w14:paraId="79D40043" w14:textId="551B152C" w:rsidR="00FC7105" w:rsidRDefault="00FC7105" w:rsidP="00E527F2">
      <w:pPr>
        <w:spacing w:line="276" w:lineRule="auto"/>
        <w:jc w:val="both"/>
        <w:rPr>
          <w:rFonts w:ascii="Arial" w:hAnsi="Arial" w:cs="Arial"/>
          <w:sz w:val="22"/>
          <w:szCs w:val="22"/>
          <w:lang w:val="es-ES"/>
        </w:rPr>
      </w:pPr>
    </w:p>
    <w:p w14:paraId="0B0819DF" w14:textId="50D52E2B" w:rsidR="00FC7105" w:rsidRDefault="00FC7105" w:rsidP="00E527F2">
      <w:pPr>
        <w:spacing w:line="276" w:lineRule="auto"/>
        <w:jc w:val="both"/>
        <w:rPr>
          <w:rFonts w:ascii="Arial" w:hAnsi="Arial" w:cs="Arial"/>
          <w:sz w:val="22"/>
          <w:szCs w:val="22"/>
          <w:lang w:val="es-ES"/>
        </w:rPr>
      </w:pPr>
    </w:p>
    <w:p w14:paraId="1D58FD44" w14:textId="77777777" w:rsidR="00FC7105" w:rsidRPr="00894B66" w:rsidRDefault="00FC7105" w:rsidP="00E527F2">
      <w:pPr>
        <w:spacing w:line="276" w:lineRule="auto"/>
        <w:jc w:val="both"/>
        <w:rPr>
          <w:rFonts w:ascii="Arial" w:hAnsi="Arial" w:cs="Arial"/>
          <w:sz w:val="22"/>
          <w:szCs w:val="22"/>
          <w:lang w:val="es-ES"/>
        </w:rPr>
      </w:pPr>
    </w:p>
    <w:p w14:paraId="242A4A2D" w14:textId="77777777" w:rsidR="00FC7105" w:rsidRDefault="00407769" w:rsidP="00911F80">
      <w:pPr>
        <w:spacing w:line="276" w:lineRule="auto"/>
        <w:jc w:val="both"/>
        <w:rPr>
          <w:rFonts w:ascii="Arial" w:hAnsi="Arial" w:cs="Arial"/>
          <w:b/>
          <w:sz w:val="22"/>
          <w:szCs w:val="22"/>
          <w:lang w:val="es-ES"/>
        </w:rPr>
      </w:pPr>
      <w:r w:rsidRPr="00407769">
        <w:rPr>
          <w:rFonts w:ascii="Arial" w:hAnsi="Arial" w:cs="Arial"/>
          <w:b/>
          <w:sz w:val="22"/>
          <w:szCs w:val="22"/>
          <w:lang w:val="es-ES"/>
        </w:rPr>
        <w:lastRenderedPageBreak/>
        <w:t>La sección de inventarios tiene identificados bienes en desuso e inservibles; no obstante, los mismos no están registrados en tarjetas de responsabilidad.</w:t>
      </w:r>
    </w:p>
    <w:p w14:paraId="2CBAFF12" w14:textId="77777777" w:rsidR="00FC7105" w:rsidRDefault="00FC7105" w:rsidP="00911F80">
      <w:pPr>
        <w:spacing w:line="276" w:lineRule="auto"/>
        <w:jc w:val="both"/>
        <w:rPr>
          <w:rFonts w:ascii="Arial" w:hAnsi="Arial" w:cs="Arial"/>
          <w:b/>
          <w:sz w:val="22"/>
          <w:szCs w:val="22"/>
          <w:lang w:val="es-ES"/>
        </w:rPr>
      </w:pPr>
    </w:p>
    <w:p w14:paraId="2D7D4E39" w14:textId="056C746C" w:rsidR="00911F80" w:rsidRPr="00894B66" w:rsidRDefault="00911F80" w:rsidP="00911F80">
      <w:pPr>
        <w:spacing w:line="276" w:lineRule="auto"/>
        <w:jc w:val="both"/>
        <w:rPr>
          <w:rFonts w:ascii="Arial" w:hAnsi="Arial" w:cs="Arial"/>
          <w:sz w:val="22"/>
          <w:szCs w:val="22"/>
          <w:lang w:val="es-ES"/>
        </w:rPr>
      </w:pPr>
      <w:r w:rsidRPr="00894B66">
        <w:rPr>
          <w:rFonts w:ascii="Arial" w:hAnsi="Arial" w:cs="Arial"/>
          <w:b/>
          <w:sz w:val="22"/>
          <w:szCs w:val="22"/>
          <w:lang w:val="es-ES"/>
        </w:rPr>
        <w:t>a)</w:t>
      </w:r>
      <w:r w:rsidRPr="00894B66">
        <w:rPr>
          <w:rFonts w:ascii="Arial" w:hAnsi="Arial" w:cs="Arial"/>
          <w:sz w:val="22"/>
          <w:szCs w:val="22"/>
          <w:lang w:val="es-ES"/>
        </w:rPr>
        <w:t xml:space="preserve"> </w:t>
      </w:r>
      <w:r>
        <w:rPr>
          <w:rFonts w:ascii="Arial" w:hAnsi="Arial" w:cs="Arial"/>
          <w:sz w:val="22"/>
          <w:szCs w:val="22"/>
          <w:lang w:val="es-ES"/>
        </w:rPr>
        <w:t>N</w:t>
      </w:r>
      <w:r w:rsidRPr="00521571">
        <w:rPr>
          <w:rFonts w:ascii="Arial" w:hAnsi="Arial" w:cs="Arial"/>
          <w:sz w:val="22"/>
          <w:szCs w:val="22"/>
          <w:lang w:val="es-ES"/>
        </w:rPr>
        <w:t xml:space="preserve">o se </w:t>
      </w:r>
      <w:r w:rsidR="00324B61" w:rsidRPr="008F3938">
        <w:rPr>
          <w:rFonts w:ascii="Arial" w:hAnsi="Arial" w:cs="Arial"/>
          <w:sz w:val="22"/>
          <w:szCs w:val="22"/>
          <w:lang w:val="es-ES"/>
        </w:rPr>
        <w:t>present</w:t>
      </w:r>
      <w:r w:rsidR="00324B61">
        <w:rPr>
          <w:rFonts w:ascii="Arial" w:hAnsi="Arial" w:cs="Arial"/>
          <w:sz w:val="22"/>
          <w:szCs w:val="22"/>
          <w:lang w:val="es-ES"/>
        </w:rPr>
        <w:t>ó</w:t>
      </w:r>
      <w:r w:rsidRPr="00521571">
        <w:rPr>
          <w:rFonts w:ascii="Arial" w:hAnsi="Arial" w:cs="Arial"/>
          <w:sz w:val="22"/>
          <w:szCs w:val="22"/>
          <w:lang w:val="es-ES"/>
        </w:rPr>
        <w:t xml:space="preserve"> evidencia que respald</w:t>
      </w:r>
      <w:r>
        <w:rPr>
          <w:rFonts w:ascii="Arial" w:hAnsi="Arial" w:cs="Arial"/>
          <w:sz w:val="22"/>
          <w:szCs w:val="22"/>
          <w:lang w:val="es-ES"/>
        </w:rPr>
        <w:t>e</w:t>
      </w:r>
      <w:r w:rsidRPr="00521571">
        <w:rPr>
          <w:rFonts w:ascii="Arial" w:hAnsi="Arial" w:cs="Arial"/>
          <w:sz w:val="22"/>
          <w:szCs w:val="22"/>
          <w:lang w:val="es-ES"/>
        </w:rPr>
        <w:t xml:space="preserve"> </w:t>
      </w:r>
      <w:r w:rsidR="00501A29">
        <w:rPr>
          <w:rFonts w:ascii="Arial" w:hAnsi="Arial" w:cs="Arial"/>
          <w:sz w:val="22"/>
          <w:szCs w:val="22"/>
          <w:lang w:val="es-ES"/>
        </w:rPr>
        <w:t xml:space="preserve">la elaboración </w:t>
      </w:r>
      <w:r>
        <w:rPr>
          <w:rFonts w:ascii="Arial" w:hAnsi="Arial" w:cs="Arial"/>
          <w:sz w:val="22"/>
          <w:szCs w:val="22"/>
          <w:lang w:val="es-ES"/>
        </w:rPr>
        <w:t>de tarjetas de responsabilidad</w:t>
      </w:r>
      <w:r w:rsidR="00501A29">
        <w:rPr>
          <w:rFonts w:ascii="Arial" w:hAnsi="Arial" w:cs="Arial"/>
          <w:sz w:val="22"/>
          <w:szCs w:val="22"/>
          <w:lang w:val="es-ES"/>
        </w:rPr>
        <w:t xml:space="preserve"> de los bienes en desuso e inservibles resguardados en bodega</w:t>
      </w:r>
      <w:r w:rsidRPr="000414D1">
        <w:rPr>
          <w:rFonts w:ascii="Arial" w:hAnsi="Arial" w:cs="Arial"/>
          <w:sz w:val="22"/>
          <w:szCs w:val="22"/>
          <w:lang w:val="es-ES"/>
        </w:rPr>
        <w:t>.</w:t>
      </w:r>
    </w:p>
    <w:p w14:paraId="5FEFA388" w14:textId="77777777" w:rsidR="00F66D98" w:rsidRPr="00894B66" w:rsidRDefault="00F66D98" w:rsidP="00F66D98">
      <w:pPr>
        <w:spacing w:line="276" w:lineRule="auto"/>
        <w:jc w:val="both"/>
        <w:rPr>
          <w:rFonts w:ascii="Arial" w:hAnsi="Arial" w:cs="Arial"/>
          <w:sz w:val="22"/>
          <w:szCs w:val="22"/>
          <w:lang w:val="es-ES"/>
        </w:rPr>
      </w:pPr>
    </w:p>
    <w:p w14:paraId="37F7A2D9" w14:textId="6E8DF5C6" w:rsidR="00D169BB" w:rsidRDefault="00D169BB" w:rsidP="006915AC">
      <w:pPr>
        <w:spacing w:line="276" w:lineRule="auto"/>
        <w:jc w:val="both"/>
        <w:rPr>
          <w:rFonts w:ascii="Arial" w:hAnsi="Arial" w:cs="Arial"/>
          <w:sz w:val="22"/>
          <w:szCs w:val="22"/>
          <w:lang w:val="es-GT"/>
        </w:rPr>
      </w:pPr>
      <w:r w:rsidRPr="00894B66">
        <w:rPr>
          <w:rFonts w:ascii="Arial" w:hAnsi="Arial" w:cs="Arial"/>
          <w:sz w:val="22"/>
          <w:szCs w:val="22"/>
          <w:lang w:val="es-GT"/>
        </w:rPr>
        <w:t>El resultado que las recomendaciones estén</w:t>
      </w:r>
      <w:r w:rsidR="00324B61">
        <w:rPr>
          <w:rFonts w:ascii="Arial" w:hAnsi="Arial" w:cs="Arial"/>
          <w:sz w:val="22"/>
          <w:szCs w:val="22"/>
          <w:lang w:val="es-GT"/>
        </w:rPr>
        <w:t xml:space="preserve"> en proceso e</w:t>
      </w:r>
      <w:r w:rsidRPr="00894B66">
        <w:rPr>
          <w:rFonts w:ascii="Arial" w:hAnsi="Arial" w:cs="Arial"/>
          <w:sz w:val="22"/>
          <w:szCs w:val="22"/>
          <w:lang w:val="es-GT"/>
        </w:rPr>
        <w:t xml:space="preserve"> </w:t>
      </w:r>
      <w:r w:rsidR="00DC7167">
        <w:rPr>
          <w:rFonts w:ascii="Arial" w:hAnsi="Arial" w:cs="Arial"/>
          <w:sz w:val="22"/>
          <w:szCs w:val="22"/>
          <w:lang w:val="es-GT"/>
        </w:rPr>
        <w:t>incumplidas</w:t>
      </w:r>
      <w:r w:rsidRPr="00894B66">
        <w:rPr>
          <w:rFonts w:ascii="Arial" w:hAnsi="Arial" w:cs="Arial"/>
          <w:sz w:val="22"/>
          <w:szCs w:val="22"/>
          <w:lang w:val="es-GT"/>
        </w:rPr>
        <w:t xml:space="preserve">, propicia que se mantenga firme la acción correctiva y atraso en el proceso administrativo, así mismo, riesgo de sanción económica </w:t>
      </w:r>
      <w:r w:rsidR="00B56E93" w:rsidRPr="00894B66">
        <w:rPr>
          <w:rFonts w:ascii="Arial" w:hAnsi="Arial" w:cs="Arial"/>
          <w:sz w:val="22"/>
          <w:szCs w:val="22"/>
          <w:lang w:val="es-GT"/>
        </w:rPr>
        <w:t xml:space="preserve">por incumplimiento de recomendaciones, </w:t>
      </w:r>
      <w:r w:rsidRPr="00894B66">
        <w:rPr>
          <w:rFonts w:ascii="Arial" w:hAnsi="Arial" w:cs="Arial"/>
          <w:sz w:val="22"/>
          <w:szCs w:val="22"/>
          <w:lang w:val="es-GT"/>
        </w:rPr>
        <w:t xml:space="preserve">por </w:t>
      </w:r>
      <w:r w:rsidR="00B56E93" w:rsidRPr="00894B66">
        <w:rPr>
          <w:rFonts w:ascii="Arial" w:hAnsi="Arial" w:cs="Arial"/>
          <w:sz w:val="22"/>
          <w:szCs w:val="22"/>
          <w:lang w:val="es-GT"/>
        </w:rPr>
        <w:t>parte</w:t>
      </w:r>
      <w:r w:rsidRPr="00894B66">
        <w:rPr>
          <w:rFonts w:ascii="Arial" w:hAnsi="Arial" w:cs="Arial"/>
          <w:sz w:val="22"/>
          <w:szCs w:val="22"/>
          <w:lang w:val="es-GT"/>
        </w:rPr>
        <w:t xml:space="preserve"> </w:t>
      </w:r>
      <w:r w:rsidR="00B56E93" w:rsidRPr="00894B66">
        <w:rPr>
          <w:rFonts w:ascii="Arial" w:hAnsi="Arial" w:cs="Arial"/>
          <w:sz w:val="22"/>
          <w:szCs w:val="22"/>
          <w:lang w:val="es-GT"/>
        </w:rPr>
        <w:t xml:space="preserve">de la </w:t>
      </w:r>
      <w:r w:rsidRPr="00894B66">
        <w:rPr>
          <w:rFonts w:ascii="Arial" w:hAnsi="Arial" w:cs="Arial"/>
          <w:sz w:val="22"/>
          <w:szCs w:val="22"/>
          <w:lang w:val="es-GT"/>
        </w:rPr>
        <w:t>Contraloría General de Cuentas</w:t>
      </w:r>
      <w:r w:rsidR="00B910E3" w:rsidRPr="00894B66">
        <w:rPr>
          <w:rFonts w:ascii="Arial" w:hAnsi="Arial" w:cs="Arial"/>
          <w:sz w:val="22"/>
          <w:szCs w:val="22"/>
          <w:lang w:val="es-GT"/>
        </w:rPr>
        <w:t>.</w:t>
      </w:r>
    </w:p>
    <w:p w14:paraId="1062615F" w14:textId="6B7964D2" w:rsidR="00DC7CC6" w:rsidRDefault="00DC7CC6" w:rsidP="006915AC">
      <w:pPr>
        <w:spacing w:line="276" w:lineRule="auto"/>
        <w:jc w:val="both"/>
        <w:rPr>
          <w:rFonts w:ascii="Arial" w:hAnsi="Arial" w:cs="Arial"/>
          <w:sz w:val="22"/>
          <w:szCs w:val="22"/>
          <w:lang w:val="es-GT"/>
        </w:rPr>
      </w:pPr>
    </w:p>
    <w:p w14:paraId="2E80C0DE" w14:textId="37B76E81" w:rsidR="00B910E3" w:rsidRPr="00894B66" w:rsidRDefault="00B910E3" w:rsidP="006915AC">
      <w:pPr>
        <w:spacing w:line="276" w:lineRule="auto"/>
        <w:jc w:val="both"/>
        <w:rPr>
          <w:rFonts w:ascii="Arial" w:hAnsi="Arial" w:cs="Arial"/>
          <w:b/>
          <w:sz w:val="22"/>
          <w:szCs w:val="22"/>
          <w:lang w:val="es-GT"/>
        </w:rPr>
      </w:pPr>
      <w:r w:rsidRPr="00894B66">
        <w:rPr>
          <w:rFonts w:ascii="Arial" w:hAnsi="Arial" w:cs="Arial"/>
          <w:b/>
          <w:sz w:val="22"/>
          <w:szCs w:val="22"/>
          <w:lang w:val="es-GT"/>
        </w:rPr>
        <w:t xml:space="preserve">COMPROMISO ADQUIRIDO POR LOS RESPONSABLES </w:t>
      </w:r>
    </w:p>
    <w:p w14:paraId="21FAAC4D" w14:textId="77777777" w:rsidR="00B910E3" w:rsidRPr="00894B66" w:rsidRDefault="00B910E3" w:rsidP="006915AC">
      <w:pPr>
        <w:spacing w:line="276" w:lineRule="auto"/>
        <w:jc w:val="both"/>
        <w:rPr>
          <w:rFonts w:ascii="Arial" w:hAnsi="Arial" w:cs="Arial"/>
          <w:sz w:val="22"/>
          <w:szCs w:val="22"/>
          <w:lang w:val="es-GT"/>
        </w:rPr>
      </w:pPr>
    </w:p>
    <w:p w14:paraId="6A60BC90" w14:textId="3F22865B" w:rsidR="00010F51" w:rsidRPr="00894B66" w:rsidRDefault="00B910E3" w:rsidP="000D7312">
      <w:pPr>
        <w:spacing w:line="276" w:lineRule="auto"/>
        <w:jc w:val="both"/>
        <w:rPr>
          <w:rFonts w:ascii="Arial" w:hAnsi="Arial" w:cs="Arial"/>
          <w:sz w:val="22"/>
          <w:szCs w:val="22"/>
          <w:lang w:val="es-GT"/>
        </w:rPr>
      </w:pPr>
      <w:r w:rsidRPr="00894B66">
        <w:rPr>
          <w:rFonts w:ascii="Arial" w:hAnsi="Arial" w:cs="Arial"/>
          <w:sz w:val="22"/>
          <w:szCs w:val="22"/>
          <w:lang w:val="es-GT"/>
        </w:rPr>
        <w:t xml:space="preserve">De conformidad con </w:t>
      </w:r>
      <w:r w:rsidR="00AD75A5" w:rsidRPr="00894B66">
        <w:rPr>
          <w:rFonts w:ascii="Arial" w:hAnsi="Arial" w:cs="Arial"/>
          <w:sz w:val="22"/>
          <w:szCs w:val="22"/>
          <w:lang w:val="es-ES"/>
        </w:rPr>
        <w:t xml:space="preserve">Oficio </w:t>
      </w:r>
      <w:r w:rsidR="008732A8" w:rsidRPr="00894B66">
        <w:rPr>
          <w:rFonts w:ascii="Arial" w:hAnsi="Arial" w:cs="Arial"/>
          <w:sz w:val="22"/>
          <w:szCs w:val="22"/>
          <w:lang w:val="es-ES"/>
        </w:rPr>
        <w:t xml:space="preserve">No. </w:t>
      </w:r>
      <w:r w:rsidR="00032312">
        <w:rPr>
          <w:rFonts w:ascii="Arial" w:hAnsi="Arial" w:cs="Arial"/>
          <w:sz w:val="22"/>
          <w:szCs w:val="22"/>
          <w:lang w:val="es-ES"/>
        </w:rPr>
        <w:t>DG</w:t>
      </w:r>
      <w:r w:rsidR="00BA1BA4">
        <w:rPr>
          <w:rFonts w:ascii="Arial" w:hAnsi="Arial" w:cs="Arial"/>
          <w:sz w:val="22"/>
          <w:szCs w:val="22"/>
          <w:lang w:val="es-ES"/>
        </w:rPr>
        <w:t>-1152-2022</w:t>
      </w:r>
      <w:r w:rsidR="00D10F5F">
        <w:rPr>
          <w:rFonts w:ascii="Arial" w:hAnsi="Arial" w:cs="Arial"/>
          <w:sz w:val="22"/>
          <w:szCs w:val="22"/>
          <w:lang w:val="es-ES"/>
        </w:rPr>
        <w:t xml:space="preserve"> </w:t>
      </w:r>
      <w:r w:rsidR="00D10F5F" w:rsidRPr="00894B66">
        <w:rPr>
          <w:rFonts w:ascii="Arial" w:hAnsi="Arial" w:cs="Arial"/>
          <w:sz w:val="22"/>
          <w:szCs w:val="22"/>
          <w:lang w:val="es-ES"/>
        </w:rPr>
        <w:t>con</w:t>
      </w:r>
      <w:r w:rsidR="00AD75A5" w:rsidRPr="00894B66">
        <w:rPr>
          <w:rFonts w:ascii="Arial" w:hAnsi="Arial" w:cs="Arial"/>
          <w:sz w:val="22"/>
          <w:szCs w:val="22"/>
          <w:lang w:val="es-ES"/>
        </w:rPr>
        <w:t xml:space="preserve"> fecha </w:t>
      </w:r>
      <w:r w:rsidR="00BA1BA4">
        <w:rPr>
          <w:rFonts w:ascii="Arial" w:hAnsi="Arial" w:cs="Arial"/>
          <w:sz w:val="22"/>
          <w:szCs w:val="22"/>
          <w:lang w:val="es-ES"/>
        </w:rPr>
        <w:t>25</w:t>
      </w:r>
      <w:r w:rsidR="00AD75A5" w:rsidRPr="00894B66">
        <w:rPr>
          <w:rFonts w:ascii="Arial" w:hAnsi="Arial" w:cs="Arial"/>
          <w:sz w:val="22"/>
          <w:szCs w:val="22"/>
          <w:lang w:val="es-ES"/>
        </w:rPr>
        <w:t xml:space="preserve"> de agosto de 2022, </w:t>
      </w:r>
      <w:r w:rsidR="008732A8" w:rsidRPr="00894B66">
        <w:rPr>
          <w:rFonts w:ascii="Arial" w:hAnsi="Arial" w:cs="Arial"/>
          <w:sz w:val="22"/>
          <w:szCs w:val="22"/>
          <w:lang w:val="es-ES"/>
        </w:rPr>
        <w:t xml:space="preserve">la Dirección </w:t>
      </w:r>
      <w:r w:rsidR="00D10F5F" w:rsidRPr="00D10F5F">
        <w:rPr>
          <w:rFonts w:ascii="Arial" w:hAnsi="Arial" w:cs="Arial"/>
          <w:sz w:val="22"/>
          <w:szCs w:val="22"/>
          <w:lang w:val="es-ES"/>
        </w:rPr>
        <w:t>General de Educación Física</w:t>
      </w:r>
      <w:r w:rsidR="00090629">
        <w:rPr>
          <w:rFonts w:ascii="Arial" w:hAnsi="Arial" w:cs="Arial"/>
          <w:sz w:val="22"/>
          <w:szCs w:val="22"/>
          <w:lang w:val="es-ES"/>
        </w:rPr>
        <w:t>, Subdirección Administrativa y coordinación Administrativa</w:t>
      </w:r>
      <w:r w:rsidR="00D10F5F" w:rsidRPr="00D10F5F">
        <w:rPr>
          <w:rFonts w:ascii="Arial" w:hAnsi="Arial" w:cs="Arial"/>
          <w:sz w:val="22"/>
          <w:szCs w:val="22"/>
          <w:lang w:val="es-ES"/>
        </w:rPr>
        <w:t xml:space="preserve"> </w:t>
      </w:r>
      <w:r w:rsidR="00AD75A5" w:rsidRPr="00894B66">
        <w:rPr>
          <w:rFonts w:ascii="Arial" w:hAnsi="Arial" w:cs="Arial"/>
          <w:sz w:val="22"/>
          <w:szCs w:val="22"/>
          <w:lang w:val="es-ES"/>
        </w:rPr>
        <w:t>present</w:t>
      </w:r>
      <w:r w:rsidR="00090629">
        <w:rPr>
          <w:rFonts w:ascii="Arial" w:hAnsi="Arial" w:cs="Arial"/>
          <w:sz w:val="22"/>
          <w:szCs w:val="22"/>
          <w:lang w:val="es-ES"/>
        </w:rPr>
        <w:t>aron</w:t>
      </w:r>
      <w:r w:rsidR="008073FF">
        <w:rPr>
          <w:rFonts w:ascii="Arial" w:hAnsi="Arial" w:cs="Arial"/>
          <w:sz w:val="22"/>
          <w:szCs w:val="22"/>
          <w:lang w:val="es-ES"/>
        </w:rPr>
        <w:t>,</w:t>
      </w:r>
      <w:r w:rsidR="00BA1BA4">
        <w:rPr>
          <w:rFonts w:ascii="Arial" w:hAnsi="Arial" w:cs="Arial"/>
          <w:sz w:val="22"/>
          <w:szCs w:val="22"/>
          <w:lang w:val="es-ES"/>
        </w:rPr>
        <w:t xml:space="preserve"> el formulario SR-1</w:t>
      </w:r>
      <w:r w:rsidR="006F47B0">
        <w:rPr>
          <w:rFonts w:ascii="Arial" w:hAnsi="Arial" w:cs="Arial"/>
          <w:sz w:val="22"/>
          <w:szCs w:val="22"/>
          <w:lang w:val="es-ES"/>
        </w:rPr>
        <w:t xml:space="preserve"> firmado y sellado por los responsables, así mismo informan que se encuentran trabajando para dar cumplimiento a las recomendaciones que se encuentran en proceso e incumplidas, por lo que al tener </w:t>
      </w:r>
      <w:r w:rsidR="00C14771">
        <w:rPr>
          <w:rFonts w:ascii="Arial" w:hAnsi="Arial" w:cs="Arial"/>
          <w:sz w:val="22"/>
          <w:szCs w:val="22"/>
          <w:lang w:val="es-ES"/>
        </w:rPr>
        <w:t xml:space="preserve">cumplidas las mismas, </w:t>
      </w:r>
      <w:r w:rsidR="00F50D4C">
        <w:rPr>
          <w:rFonts w:ascii="Arial" w:hAnsi="Arial" w:cs="Arial"/>
          <w:sz w:val="22"/>
          <w:szCs w:val="22"/>
          <w:lang w:val="es-ES"/>
        </w:rPr>
        <w:t>se comunicara</w:t>
      </w:r>
      <w:r w:rsidR="00C14771">
        <w:rPr>
          <w:rFonts w:ascii="Arial" w:hAnsi="Arial" w:cs="Arial"/>
          <w:sz w:val="22"/>
          <w:szCs w:val="22"/>
          <w:lang w:val="es-ES"/>
        </w:rPr>
        <w:t xml:space="preserve"> a la Dirección de Auditoria Interna -DIDAI-.</w:t>
      </w:r>
    </w:p>
    <w:p w14:paraId="1CC167D9" w14:textId="7947A885" w:rsidR="00AF73ED" w:rsidRDefault="00AF73ED" w:rsidP="000D7312">
      <w:pPr>
        <w:spacing w:line="276" w:lineRule="auto"/>
        <w:jc w:val="both"/>
        <w:rPr>
          <w:rFonts w:ascii="Arial" w:hAnsi="Arial" w:cs="Arial"/>
          <w:bCs/>
          <w:spacing w:val="-2"/>
          <w:sz w:val="22"/>
          <w:szCs w:val="22"/>
        </w:rPr>
      </w:pPr>
    </w:p>
    <w:p w14:paraId="4D18F339" w14:textId="5137A3C1" w:rsidR="003027DB" w:rsidRDefault="003027DB" w:rsidP="000D7312">
      <w:pPr>
        <w:spacing w:line="276" w:lineRule="auto"/>
        <w:jc w:val="both"/>
        <w:rPr>
          <w:rFonts w:ascii="Arial" w:hAnsi="Arial" w:cs="Arial"/>
          <w:bCs/>
          <w:spacing w:val="-2"/>
          <w:sz w:val="22"/>
          <w:szCs w:val="22"/>
        </w:rPr>
      </w:pPr>
    </w:p>
    <w:p w14:paraId="5E91F8FB" w14:textId="2109952B" w:rsidR="003027DB" w:rsidRDefault="003027DB" w:rsidP="000D7312">
      <w:pPr>
        <w:spacing w:line="276" w:lineRule="auto"/>
        <w:jc w:val="both"/>
        <w:rPr>
          <w:rFonts w:ascii="Arial" w:hAnsi="Arial" w:cs="Arial"/>
          <w:bCs/>
          <w:spacing w:val="-2"/>
          <w:sz w:val="22"/>
          <w:szCs w:val="22"/>
        </w:rPr>
      </w:pPr>
    </w:p>
    <w:p w14:paraId="07AC6040" w14:textId="7AF5319E" w:rsidR="003027DB" w:rsidRDefault="003027DB" w:rsidP="000D7312">
      <w:pPr>
        <w:spacing w:line="276" w:lineRule="auto"/>
        <w:jc w:val="both"/>
        <w:rPr>
          <w:rFonts w:ascii="Arial" w:hAnsi="Arial" w:cs="Arial"/>
          <w:bCs/>
          <w:spacing w:val="-2"/>
          <w:sz w:val="22"/>
          <w:szCs w:val="22"/>
        </w:rPr>
      </w:pPr>
    </w:p>
    <w:p w14:paraId="2B7D6759" w14:textId="77777777" w:rsidR="003027DB" w:rsidRPr="00894B66" w:rsidRDefault="003027DB" w:rsidP="000D7312">
      <w:pPr>
        <w:spacing w:line="276" w:lineRule="auto"/>
        <w:jc w:val="both"/>
        <w:rPr>
          <w:rFonts w:ascii="Arial" w:hAnsi="Arial" w:cs="Arial"/>
          <w:bCs/>
          <w:spacing w:val="-2"/>
          <w:sz w:val="22"/>
          <w:szCs w:val="22"/>
        </w:rPr>
      </w:pPr>
    </w:p>
    <w:p w14:paraId="3B1264C1" w14:textId="4BB015D5" w:rsidR="00A137FB" w:rsidRPr="00894B66" w:rsidRDefault="00A137FB" w:rsidP="000D7312">
      <w:pPr>
        <w:spacing w:line="276" w:lineRule="auto"/>
        <w:jc w:val="both"/>
        <w:rPr>
          <w:rFonts w:ascii="Arial" w:hAnsi="Arial" w:cs="Arial"/>
          <w:bCs/>
          <w:spacing w:val="-2"/>
          <w:sz w:val="22"/>
          <w:szCs w:val="22"/>
        </w:rPr>
      </w:pPr>
    </w:p>
    <w:p w14:paraId="3D425E6D" w14:textId="77777777" w:rsidR="00A137FB" w:rsidRPr="00894B66" w:rsidRDefault="00A137FB" w:rsidP="000D7312">
      <w:pPr>
        <w:spacing w:line="276" w:lineRule="auto"/>
        <w:jc w:val="both"/>
        <w:rPr>
          <w:rFonts w:ascii="Arial" w:hAnsi="Arial" w:cs="Arial"/>
          <w:bCs/>
          <w:spacing w:val="-2"/>
          <w:sz w:val="22"/>
          <w:szCs w:val="22"/>
        </w:rPr>
      </w:pPr>
    </w:p>
    <w:p w14:paraId="3F19C16F" w14:textId="639525F3" w:rsidR="00AF73ED" w:rsidRPr="0002741F" w:rsidRDefault="00AF73ED" w:rsidP="00AF73ED">
      <w:pPr>
        <w:spacing w:line="276" w:lineRule="auto"/>
        <w:rPr>
          <w:rFonts w:ascii="Arial" w:hAnsi="Arial" w:cs="Arial"/>
          <w:sz w:val="22"/>
          <w:szCs w:val="22"/>
        </w:rPr>
      </w:pPr>
      <w:r w:rsidRPr="00894B66">
        <w:rPr>
          <w:sz w:val="22"/>
          <w:szCs w:val="22"/>
        </w:rPr>
        <w:tab/>
      </w:r>
      <w:r w:rsidRPr="0002741F">
        <w:rPr>
          <w:rFonts w:ascii="Arial" w:hAnsi="Arial" w:cs="Arial"/>
          <w:sz w:val="22"/>
          <w:szCs w:val="22"/>
        </w:rPr>
        <w:t xml:space="preserve">                                                                                          Acompañamiento en </w:t>
      </w:r>
    </w:p>
    <w:p w14:paraId="735C82FB" w14:textId="6E0A86B0" w:rsidR="009315CF" w:rsidRDefault="00AF73ED" w:rsidP="00AF73ED">
      <w:pPr>
        <w:spacing w:line="276" w:lineRule="auto"/>
        <w:jc w:val="both"/>
        <w:rPr>
          <w:rFonts w:ascii="Arial" w:hAnsi="Arial" w:cs="Arial"/>
          <w:bCs/>
          <w:spacing w:val="-2"/>
          <w:sz w:val="22"/>
          <w:szCs w:val="22"/>
        </w:rPr>
      </w:pPr>
      <w:r w:rsidRPr="0002741F">
        <w:rPr>
          <w:rFonts w:ascii="Arial" w:hAnsi="Arial" w:cs="Arial"/>
          <w:sz w:val="22"/>
          <w:szCs w:val="22"/>
        </w:rPr>
        <w:t xml:space="preserve">   Consultor de Auditoría Interna                                            consultorías en Auditoria Interna</w:t>
      </w:r>
    </w:p>
    <w:p w14:paraId="272D6A31" w14:textId="77777777" w:rsidR="009315CF" w:rsidRPr="009315CF" w:rsidRDefault="009315CF" w:rsidP="009315CF">
      <w:pPr>
        <w:rPr>
          <w:rFonts w:ascii="Arial" w:hAnsi="Arial" w:cs="Arial"/>
          <w:sz w:val="22"/>
          <w:szCs w:val="22"/>
        </w:rPr>
      </w:pPr>
    </w:p>
    <w:p w14:paraId="4DEE0BCE" w14:textId="77777777" w:rsidR="009315CF" w:rsidRPr="009315CF" w:rsidRDefault="009315CF" w:rsidP="009315CF">
      <w:pPr>
        <w:rPr>
          <w:rFonts w:ascii="Arial" w:hAnsi="Arial" w:cs="Arial"/>
          <w:sz w:val="22"/>
          <w:szCs w:val="22"/>
        </w:rPr>
      </w:pPr>
    </w:p>
    <w:p w14:paraId="1B836C55" w14:textId="77777777" w:rsidR="009315CF" w:rsidRPr="009315CF" w:rsidRDefault="009315CF" w:rsidP="009315CF">
      <w:pPr>
        <w:rPr>
          <w:rFonts w:ascii="Arial" w:hAnsi="Arial" w:cs="Arial"/>
          <w:sz w:val="22"/>
          <w:szCs w:val="22"/>
        </w:rPr>
      </w:pPr>
    </w:p>
    <w:p w14:paraId="6F11EEA9" w14:textId="77777777" w:rsidR="009315CF" w:rsidRPr="009315CF" w:rsidRDefault="009315CF" w:rsidP="009315CF">
      <w:pPr>
        <w:rPr>
          <w:rFonts w:ascii="Arial" w:hAnsi="Arial" w:cs="Arial"/>
          <w:sz w:val="22"/>
          <w:szCs w:val="22"/>
        </w:rPr>
      </w:pPr>
    </w:p>
    <w:p w14:paraId="27F8B4B3" w14:textId="77777777" w:rsidR="009315CF" w:rsidRPr="009315CF" w:rsidRDefault="009315CF" w:rsidP="009315CF">
      <w:pPr>
        <w:rPr>
          <w:rFonts w:ascii="Arial" w:hAnsi="Arial" w:cs="Arial"/>
          <w:sz w:val="22"/>
          <w:szCs w:val="22"/>
        </w:rPr>
      </w:pPr>
    </w:p>
    <w:p w14:paraId="2385F1A6" w14:textId="77777777" w:rsidR="009315CF" w:rsidRPr="009315CF" w:rsidRDefault="009315CF" w:rsidP="009315CF">
      <w:pPr>
        <w:rPr>
          <w:rFonts w:ascii="Arial" w:hAnsi="Arial" w:cs="Arial"/>
          <w:sz w:val="22"/>
          <w:szCs w:val="22"/>
        </w:rPr>
      </w:pPr>
    </w:p>
    <w:p w14:paraId="21950C03" w14:textId="77777777" w:rsidR="009315CF" w:rsidRPr="009315CF" w:rsidRDefault="009315CF" w:rsidP="009315CF">
      <w:pPr>
        <w:rPr>
          <w:rFonts w:ascii="Arial" w:hAnsi="Arial" w:cs="Arial"/>
          <w:sz w:val="22"/>
          <w:szCs w:val="22"/>
        </w:rPr>
      </w:pPr>
    </w:p>
    <w:p w14:paraId="40A60CDF" w14:textId="77777777" w:rsidR="009315CF" w:rsidRPr="009315CF" w:rsidRDefault="009315CF" w:rsidP="009315CF">
      <w:pPr>
        <w:rPr>
          <w:rFonts w:ascii="Arial" w:hAnsi="Arial" w:cs="Arial"/>
          <w:sz w:val="22"/>
          <w:szCs w:val="22"/>
        </w:rPr>
      </w:pPr>
    </w:p>
    <w:p w14:paraId="2552A840" w14:textId="77777777" w:rsidR="009315CF" w:rsidRPr="009315CF" w:rsidRDefault="009315CF" w:rsidP="009315CF">
      <w:pPr>
        <w:rPr>
          <w:rFonts w:ascii="Arial" w:hAnsi="Arial" w:cs="Arial"/>
          <w:sz w:val="22"/>
          <w:szCs w:val="22"/>
        </w:rPr>
      </w:pPr>
    </w:p>
    <w:p w14:paraId="6FB51E03" w14:textId="77777777" w:rsidR="009315CF" w:rsidRPr="009315CF" w:rsidRDefault="009315CF" w:rsidP="009315CF">
      <w:pPr>
        <w:rPr>
          <w:rFonts w:ascii="Arial" w:hAnsi="Arial" w:cs="Arial"/>
          <w:sz w:val="22"/>
          <w:szCs w:val="22"/>
        </w:rPr>
      </w:pPr>
    </w:p>
    <w:p w14:paraId="3ABDF722" w14:textId="77777777" w:rsidR="009315CF" w:rsidRPr="009315CF" w:rsidRDefault="009315CF" w:rsidP="009315CF">
      <w:pPr>
        <w:rPr>
          <w:rFonts w:ascii="Arial" w:hAnsi="Arial" w:cs="Arial"/>
          <w:sz w:val="22"/>
          <w:szCs w:val="22"/>
        </w:rPr>
      </w:pPr>
    </w:p>
    <w:p w14:paraId="426B9DF2" w14:textId="77777777" w:rsidR="009315CF" w:rsidRPr="009315CF" w:rsidRDefault="009315CF" w:rsidP="009315CF">
      <w:pPr>
        <w:rPr>
          <w:rFonts w:ascii="Arial" w:hAnsi="Arial" w:cs="Arial"/>
          <w:sz w:val="22"/>
          <w:szCs w:val="22"/>
        </w:rPr>
      </w:pPr>
    </w:p>
    <w:p w14:paraId="0406DCA8" w14:textId="77777777" w:rsidR="009315CF" w:rsidRPr="009315CF" w:rsidRDefault="009315CF" w:rsidP="009315CF">
      <w:pPr>
        <w:rPr>
          <w:rFonts w:ascii="Arial" w:hAnsi="Arial" w:cs="Arial"/>
          <w:sz w:val="22"/>
          <w:szCs w:val="22"/>
        </w:rPr>
      </w:pPr>
    </w:p>
    <w:p w14:paraId="775B6D17" w14:textId="77777777" w:rsidR="009315CF" w:rsidRPr="009315CF" w:rsidRDefault="009315CF" w:rsidP="009315CF">
      <w:pPr>
        <w:rPr>
          <w:rFonts w:ascii="Arial" w:hAnsi="Arial" w:cs="Arial"/>
          <w:sz w:val="22"/>
          <w:szCs w:val="22"/>
        </w:rPr>
      </w:pPr>
    </w:p>
    <w:p w14:paraId="69AB25BB" w14:textId="77777777" w:rsidR="009315CF" w:rsidRPr="009315CF" w:rsidRDefault="009315CF" w:rsidP="009315CF">
      <w:pPr>
        <w:rPr>
          <w:rFonts w:ascii="Arial" w:hAnsi="Arial" w:cs="Arial"/>
          <w:sz w:val="22"/>
          <w:szCs w:val="22"/>
        </w:rPr>
      </w:pPr>
    </w:p>
    <w:p w14:paraId="7BF5F23D" w14:textId="77777777" w:rsidR="009315CF" w:rsidRPr="009315CF" w:rsidRDefault="009315CF" w:rsidP="009315CF">
      <w:pPr>
        <w:rPr>
          <w:rFonts w:ascii="Arial" w:hAnsi="Arial" w:cs="Arial"/>
          <w:sz w:val="22"/>
          <w:szCs w:val="22"/>
        </w:rPr>
      </w:pPr>
    </w:p>
    <w:p w14:paraId="7E9BF3DD" w14:textId="77777777" w:rsidR="009315CF" w:rsidRDefault="009315CF" w:rsidP="009315CF">
      <w:pPr>
        <w:rPr>
          <w:rFonts w:ascii="Arial" w:hAnsi="Arial" w:cs="Arial"/>
          <w:sz w:val="22"/>
          <w:szCs w:val="22"/>
        </w:rPr>
        <w:sectPr w:rsidR="009315CF" w:rsidSect="00D539F7">
          <w:headerReference w:type="default" r:id="rId10"/>
          <w:footerReference w:type="default" r:id="rId11"/>
          <w:pgSz w:w="12240" w:h="15840"/>
          <w:pgMar w:top="1418" w:right="1701" w:bottom="1418" w:left="1701" w:header="1134" w:footer="851" w:gutter="0"/>
          <w:pgNumType w:start="1"/>
          <w:cols w:space="708"/>
          <w:docGrid w:linePitch="360"/>
        </w:sectPr>
      </w:pPr>
    </w:p>
    <w:p w14:paraId="6E4F96CE" w14:textId="77777777" w:rsidR="009315CF" w:rsidRDefault="009315CF" w:rsidP="009315CF">
      <w:pPr>
        <w:tabs>
          <w:tab w:val="left" w:pos="2100"/>
        </w:tabs>
        <w:jc w:val="center"/>
        <w:rPr>
          <w:rFonts w:ascii="Arial" w:hAnsi="Arial" w:cs="Arial"/>
          <w:b/>
          <w:sz w:val="23"/>
          <w:szCs w:val="23"/>
          <w:lang w:val="es-ES"/>
        </w:rPr>
      </w:pPr>
    </w:p>
    <w:p w14:paraId="7E5951CC" w14:textId="77777777" w:rsidR="009315CF" w:rsidRDefault="009315CF" w:rsidP="009315CF">
      <w:pPr>
        <w:tabs>
          <w:tab w:val="left" w:pos="2100"/>
        </w:tabs>
        <w:jc w:val="center"/>
        <w:rPr>
          <w:rFonts w:ascii="Arial" w:hAnsi="Arial" w:cs="Arial"/>
          <w:b/>
          <w:sz w:val="23"/>
          <w:szCs w:val="23"/>
          <w:lang w:val="es-ES"/>
        </w:rPr>
      </w:pPr>
    </w:p>
    <w:p w14:paraId="43A3EDC7" w14:textId="77777777" w:rsidR="009315CF" w:rsidRDefault="009315CF" w:rsidP="009315CF">
      <w:pPr>
        <w:tabs>
          <w:tab w:val="left" w:pos="2100"/>
        </w:tabs>
        <w:jc w:val="center"/>
        <w:rPr>
          <w:rFonts w:ascii="Arial" w:hAnsi="Arial" w:cs="Arial"/>
          <w:b/>
          <w:sz w:val="23"/>
          <w:szCs w:val="23"/>
          <w:lang w:val="es-ES"/>
        </w:rPr>
      </w:pPr>
    </w:p>
    <w:p w14:paraId="02E5D013" w14:textId="77777777" w:rsidR="009315CF" w:rsidRDefault="009315CF" w:rsidP="009315CF">
      <w:pPr>
        <w:tabs>
          <w:tab w:val="left" w:pos="2100"/>
        </w:tabs>
        <w:jc w:val="center"/>
        <w:rPr>
          <w:rFonts w:ascii="Arial" w:hAnsi="Arial" w:cs="Arial"/>
          <w:b/>
          <w:sz w:val="23"/>
          <w:szCs w:val="23"/>
          <w:lang w:val="es-ES"/>
        </w:rPr>
      </w:pPr>
    </w:p>
    <w:p w14:paraId="456C2824" w14:textId="77777777" w:rsidR="009315CF" w:rsidRDefault="009315CF" w:rsidP="009315CF">
      <w:pPr>
        <w:tabs>
          <w:tab w:val="left" w:pos="2100"/>
        </w:tabs>
        <w:jc w:val="center"/>
        <w:rPr>
          <w:rFonts w:ascii="Arial" w:hAnsi="Arial" w:cs="Arial"/>
          <w:b/>
          <w:sz w:val="23"/>
          <w:szCs w:val="23"/>
          <w:lang w:val="es-ES"/>
        </w:rPr>
      </w:pPr>
    </w:p>
    <w:p w14:paraId="614CD29B" w14:textId="77777777" w:rsidR="009315CF" w:rsidRDefault="009315CF" w:rsidP="009315CF">
      <w:pPr>
        <w:tabs>
          <w:tab w:val="left" w:pos="2100"/>
        </w:tabs>
        <w:jc w:val="center"/>
        <w:rPr>
          <w:rFonts w:ascii="Arial" w:hAnsi="Arial" w:cs="Arial"/>
          <w:b/>
          <w:sz w:val="23"/>
          <w:szCs w:val="23"/>
          <w:lang w:val="es-ES"/>
        </w:rPr>
      </w:pPr>
    </w:p>
    <w:p w14:paraId="5B3879DF" w14:textId="77777777" w:rsidR="009315CF" w:rsidRDefault="009315CF" w:rsidP="009315CF">
      <w:pPr>
        <w:tabs>
          <w:tab w:val="left" w:pos="2100"/>
        </w:tabs>
        <w:jc w:val="center"/>
        <w:rPr>
          <w:rFonts w:ascii="Arial" w:hAnsi="Arial" w:cs="Arial"/>
          <w:b/>
          <w:sz w:val="23"/>
          <w:szCs w:val="23"/>
          <w:lang w:val="es-ES"/>
        </w:rPr>
      </w:pPr>
    </w:p>
    <w:p w14:paraId="20A839A1" w14:textId="77777777" w:rsidR="009315CF" w:rsidRDefault="009315CF" w:rsidP="009315CF">
      <w:pPr>
        <w:tabs>
          <w:tab w:val="left" w:pos="2100"/>
        </w:tabs>
        <w:jc w:val="center"/>
        <w:rPr>
          <w:rFonts w:ascii="Arial" w:hAnsi="Arial" w:cs="Arial"/>
          <w:b/>
          <w:sz w:val="23"/>
          <w:szCs w:val="23"/>
          <w:lang w:val="es-ES"/>
        </w:rPr>
      </w:pPr>
    </w:p>
    <w:p w14:paraId="70B79241" w14:textId="77777777" w:rsidR="009315CF" w:rsidRDefault="009315CF" w:rsidP="009315CF">
      <w:pPr>
        <w:tabs>
          <w:tab w:val="left" w:pos="2100"/>
        </w:tabs>
        <w:jc w:val="center"/>
        <w:rPr>
          <w:rFonts w:ascii="Arial" w:hAnsi="Arial" w:cs="Arial"/>
          <w:b/>
          <w:sz w:val="23"/>
          <w:szCs w:val="23"/>
          <w:lang w:val="es-ES"/>
        </w:rPr>
      </w:pPr>
    </w:p>
    <w:p w14:paraId="4D72AD5E" w14:textId="77777777" w:rsidR="009315CF" w:rsidRDefault="009315CF" w:rsidP="009315CF">
      <w:pPr>
        <w:tabs>
          <w:tab w:val="left" w:pos="2100"/>
        </w:tabs>
        <w:jc w:val="center"/>
        <w:rPr>
          <w:rFonts w:ascii="Arial" w:hAnsi="Arial" w:cs="Arial"/>
          <w:b/>
          <w:sz w:val="23"/>
          <w:szCs w:val="23"/>
          <w:lang w:val="es-ES"/>
        </w:rPr>
      </w:pPr>
    </w:p>
    <w:p w14:paraId="4371BC66" w14:textId="77777777" w:rsidR="009315CF" w:rsidRDefault="009315CF" w:rsidP="009315CF">
      <w:pPr>
        <w:tabs>
          <w:tab w:val="left" w:pos="2100"/>
        </w:tabs>
        <w:jc w:val="center"/>
        <w:rPr>
          <w:rFonts w:ascii="Arial" w:hAnsi="Arial" w:cs="Arial"/>
          <w:b/>
          <w:sz w:val="23"/>
          <w:szCs w:val="23"/>
          <w:lang w:val="es-ES"/>
        </w:rPr>
      </w:pPr>
    </w:p>
    <w:p w14:paraId="7D55794E" w14:textId="77777777" w:rsidR="009315CF" w:rsidRDefault="009315CF" w:rsidP="009315CF">
      <w:pPr>
        <w:tabs>
          <w:tab w:val="left" w:pos="2100"/>
        </w:tabs>
        <w:jc w:val="center"/>
        <w:rPr>
          <w:rFonts w:ascii="Arial" w:hAnsi="Arial" w:cs="Arial"/>
          <w:b/>
          <w:sz w:val="23"/>
          <w:szCs w:val="23"/>
          <w:lang w:val="es-ES"/>
        </w:rPr>
      </w:pPr>
    </w:p>
    <w:p w14:paraId="531BA6E3" w14:textId="3C47516A" w:rsidR="009315CF" w:rsidRDefault="009315CF" w:rsidP="009315CF">
      <w:pPr>
        <w:tabs>
          <w:tab w:val="left" w:pos="2100"/>
        </w:tabs>
        <w:jc w:val="center"/>
        <w:rPr>
          <w:rFonts w:ascii="Arial" w:hAnsi="Arial" w:cs="Arial"/>
          <w:b/>
          <w:sz w:val="23"/>
          <w:szCs w:val="23"/>
          <w:lang w:val="es-ES"/>
        </w:rPr>
      </w:pPr>
    </w:p>
    <w:p w14:paraId="170B1B30" w14:textId="201EC573" w:rsidR="00D95EE7" w:rsidRDefault="00D95EE7" w:rsidP="009315CF">
      <w:pPr>
        <w:tabs>
          <w:tab w:val="left" w:pos="2100"/>
        </w:tabs>
        <w:jc w:val="center"/>
        <w:rPr>
          <w:rFonts w:ascii="Arial" w:hAnsi="Arial" w:cs="Arial"/>
          <w:b/>
          <w:sz w:val="23"/>
          <w:szCs w:val="23"/>
          <w:lang w:val="es-ES"/>
        </w:rPr>
      </w:pPr>
    </w:p>
    <w:p w14:paraId="57898B6B" w14:textId="250D3315" w:rsidR="00D95EE7" w:rsidRDefault="00D95EE7" w:rsidP="009315CF">
      <w:pPr>
        <w:tabs>
          <w:tab w:val="left" w:pos="2100"/>
        </w:tabs>
        <w:jc w:val="center"/>
        <w:rPr>
          <w:rFonts w:ascii="Arial" w:hAnsi="Arial" w:cs="Arial"/>
          <w:b/>
          <w:sz w:val="23"/>
          <w:szCs w:val="23"/>
          <w:lang w:val="es-ES"/>
        </w:rPr>
      </w:pPr>
    </w:p>
    <w:p w14:paraId="066D84C0" w14:textId="306B6748" w:rsidR="00D95EE7" w:rsidRDefault="00D95EE7" w:rsidP="009315CF">
      <w:pPr>
        <w:tabs>
          <w:tab w:val="left" w:pos="2100"/>
        </w:tabs>
        <w:jc w:val="center"/>
        <w:rPr>
          <w:rFonts w:ascii="Arial" w:hAnsi="Arial" w:cs="Arial"/>
          <w:b/>
          <w:sz w:val="23"/>
          <w:szCs w:val="23"/>
          <w:lang w:val="es-ES"/>
        </w:rPr>
      </w:pPr>
    </w:p>
    <w:p w14:paraId="2366052F" w14:textId="023B323D" w:rsidR="00D95EE7" w:rsidRDefault="00D95EE7" w:rsidP="009315CF">
      <w:pPr>
        <w:tabs>
          <w:tab w:val="left" w:pos="2100"/>
        </w:tabs>
        <w:jc w:val="center"/>
        <w:rPr>
          <w:rFonts w:ascii="Arial" w:hAnsi="Arial" w:cs="Arial"/>
          <w:b/>
          <w:sz w:val="23"/>
          <w:szCs w:val="23"/>
          <w:lang w:val="es-ES"/>
        </w:rPr>
      </w:pPr>
    </w:p>
    <w:p w14:paraId="340307B5" w14:textId="3F747494" w:rsidR="00D95EE7" w:rsidRDefault="00D95EE7" w:rsidP="009315CF">
      <w:pPr>
        <w:tabs>
          <w:tab w:val="left" w:pos="2100"/>
        </w:tabs>
        <w:jc w:val="center"/>
        <w:rPr>
          <w:rFonts w:ascii="Arial" w:hAnsi="Arial" w:cs="Arial"/>
          <w:b/>
          <w:sz w:val="23"/>
          <w:szCs w:val="23"/>
          <w:lang w:val="es-ES"/>
        </w:rPr>
      </w:pPr>
    </w:p>
    <w:p w14:paraId="71A93AF6" w14:textId="116C4712" w:rsidR="00D95EE7" w:rsidRDefault="00D95EE7" w:rsidP="009315CF">
      <w:pPr>
        <w:tabs>
          <w:tab w:val="left" w:pos="2100"/>
        </w:tabs>
        <w:jc w:val="center"/>
        <w:rPr>
          <w:rFonts w:ascii="Arial" w:hAnsi="Arial" w:cs="Arial"/>
          <w:b/>
          <w:sz w:val="23"/>
          <w:szCs w:val="23"/>
          <w:lang w:val="es-ES"/>
        </w:rPr>
      </w:pPr>
    </w:p>
    <w:p w14:paraId="01EF25C8" w14:textId="65B96944" w:rsidR="00D95EE7" w:rsidRDefault="00D95EE7" w:rsidP="009315CF">
      <w:pPr>
        <w:tabs>
          <w:tab w:val="left" w:pos="2100"/>
        </w:tabs>
        <w:jc w:val="center"/>
        <w:rPr>
          <w:rFonts w:ascii="Arial" w:hAnsi="Arial" w:cs="Arial"/>
          <w:b/>
          <w:sz w:val="23"/>
          <w:szCs w:val="23"/>
          <w:lang w:val="es-ES"/>
        </w:rPr>
      </w:pPr>
    </w:p>
    <w:p w14:paraId="150835FD" w14:textId="73AEB2D3" w:rsidR="00D95EE7" w:rsidRDefault="00D95EE7" w:rsidP="009315CF">
      <w:pPr>
        <w:tabs>
          <w:tab w:val="left" w:pos="2100"/>
        </w:tabs>
        <w:jc w:val="center"/>
        <w:rPr>
          <w:rFonts w:ascii="Arial" w:hAnsi="Arial" w:cs="Arial"/>
          <w:b/>
          <w:sz w:val="23"/>
          <w:szCs w:val="23"/>
          <w:lang w:val="es-ES"/>
        </w:rPr>
      </w:pPr>
    </w:p>
    <w:p w14:paraId="100F45C9" w14:textId="3D39BB59" w:rsidR="00D95EE7" w:rsidRDefault="00D95EE7" w:rsidP="009315CF">
      <w:pPr>
        <w:tabs>
          <w:tab w:val="left" w:pos="2100"/>
        </w:tabs>
        <w:jc w:val="center"/>
        <w:rPr>
          <w:rFonts w:ascii="Arial" w:hAnsi="Arial" w:cs="Arial"/>
          <w:b/>
          <w:sz w:val="23"/>
          <w:szCs w:val="23"/>
          <w:lang w:val="es-ES"/>
        </w:rPr>
      </w:pPr>
    </w:p>
    <w:p w14:paraId="66DE2E8D" w14:textId="77777777" w:rsidR="009315CF" w:rsidRPr="00B3735F" w:rsidRDefault="009315CF" w:rsidP="009315CF">
      <w:pPr>
        <w:pStyle w:val="Ttulo1"/>
        <w:jc w:val="center"/>
        <w:rPr>
          <w:rFonts w:cs="Arial"/>
          <w:b w:val="0"/>
          <w:sz w:val="23"/>
          <w:szCs w:val="23"/>
        </w:rPr>
      </w:pPr>
      <w:bookmarkStart w:id="4" w:name="_Toc111196679"/>
      <w:bookmarkStart w:id="5" w:name="_Toc112676916"/>
      <w:r w:rsidRPr="00B3735F">
        <w:rPr>
          <w:rFonts w:cs="Arial"/>
          <w:sz w:val="23"/>
          <w:szCs w:val="23"/>
        </w:rPr>
        <w:t>ANEXOS</w:t>
      </w:r>
      <w:bookmarkEnd w:id="4"/>
      <w:bookmarkEnd w:id="5"/>
    </w:p>
    <w:p w14:paraId="74ACBA20" w14:textId="77777777" w:rsidR="009315CF" w:rsidRDefault="009315CF" w:rsidP="009315CF">
      <w:pPr>
        <w:tabs>
          <w:tab w:val="left" w:pos="2100"/>
        </w:tabs>
      </w:pPr>
    </w:p>
    <w:p w14:paraId="216D54D7" w14:textId="77777777" w:rsidR="009315CF" w:rsidRDefault="009315CF" w:rsidP="009315CF">
      <w:pPr>
        <w:tabs>
          <w:tab w:val="left" w:pos="2100"/>
        </w:tabs>
      </w:pPr>
    </w:p>
    <w:p w14:paraId="7A5C6F47" w14:textId="77777777" w:rsidR="009315CF" w:rsidRDefault="009315CF" w:rsidP="009315CF">
      <w:pPr>
        <w:tabs>
          <w:tab w:val="left" w:pos="2100"/>
        </w:tabs>
      </w:pPr>
    </w:p>
    <w:p w14:paraId="4725F951" w14:textId="77777777" w:rsidR="009315CF" w:rsidRDefault="009315CF" w:rsidP="009315CF">
      <w:pPr>
        <w:tabs>
          <w:tab w:val="left" w:pos="2100"/>
        </w:tabs>
      </w:pPr>
    </w:p>
    <w:p w14:paraId="16DA8274" w14:textId="77777777" w:rsidR="009315CF" w:rsidRDefault="009315CF" w:rsidP="009315CF">
      <w:pPr>
        <w:tabs>
          <w:tab w:val="left" w:pos="2100"/>
        </w:tabs>
      </w:pPr>
    </w:p>
    <w:p w14:paraId="57CB5070" w14:textId="77777777" w:rsidR="009315CF" w:rsidRDefault="009315CF" w:rsidP="009315CF">
      <w:pPr>
        <w:tabs>
          <w:tab w:val="left" w:pos="2100"/>
        </w:tabs>
      </w:pPr>
    </w:p>
    <w:p w14:paraId="2DD9D0A6" w14:textId="77777777" w:rsidR="009315CF" w:rsidRDefault="009315CF" w:rsidP="009315CF">
      <w:pPr>
        <w:tabs>
          <w:tab w:val="left" w:pos="2100"/>
        </w:tabs>
      </w:pPr>
    </w:p>
    <w:p w14:paraId="182642BB" w14:textId="77777777" w:rsidR="009315CF" w:rsidRDefault="009315CF" w:rsidP="009315CF">
      <w:pPr>
        <w:tabs>
          <w:tab w:val="left" w:pos="2100"/>
        </w:tabs>
      </w:pPr>
    </w:p>
    <w:p w14:paraId="0EDAABEB" w14:textId="77777777" w:rsidR="009315CF" w:rsidRDefault="009315CF" w:rsidP="009315CF">
      <w:pPr>
        <w:tabs>
          <w:tab w:val="left" w:pos="2100"/>
        </w:tabs>
      </w:pPr>
    </w:p>
    <w:p w14:paraId="760221BF" w14:textId="77777777" w:rsidR="009315CF" w:rsidRDefault="009315CF" w:rsidP="009315CF">
      <w:pPr>
        <w:tabs>
          <w:tab w:val="left" w:pos="2100"/>
        </w:tabs>
      </w:pPr>
    </w:p>
    <w:p w14:paraId="4AD59240" w14:textId="77777777" w:rsidR="009315CF" w:rsidRDefault="009315CF" w:rsidP="009315CF">
      <w:pPr>
        <w:tabs>
          <w:tab w:val="left" w:pos="2100"/>
        </w:tabs>
      </w:pPr>
    </w:p>
    <w:p w14:paraId="7E587072" w14:textId="77777777" w:rsidR="009315CF" w:rsidRDefault="009315CF" w:rsidP="009315CF">
      <w:pPr>
        <w:tabs>
          <w:tab w:val="left" w:pos="2100"/>
        </w:tabs>
      </w:pPr>
    </w:p>
    <w:p w14:paraId="21DEC565" w14:textId="77777777" w:rsidR="009315CF" w:rsidRDefault="009315CF" w:rsidP="009315CF">
      <w:pPr>
        <w:tabs>
          <w:tab w:val="left" w:pos="2100"/>
        </w:tabs>
      </w:pPr>
    </w:p>
    <w:p w14:paraId="24DDFE42" w14:textId="4C5BF392" w:rsidR="009315CF" w:rsidRDefault="009315CF" w:rsidP="009315CF">
      <w:pPr>
        <w:rPr>
          <w:rFonts w:ascii="Arial" w:hAnsi="Arial" w:cs="Arial"/>
          <w:sz w:val="22"/>
          <w:szCs w:val="22"/>
        </w:rPr>
      </w:pPr>
    </w:p>
    <w:p w14:paraId="2F6E4C8A" w14:textId="4D3D1A5D" w:rsidR="00AF73ED" w:rsidRDefault="009315CF" w:rsidP="009315CF">
      <w:pPr>
        <w:tabs>
          <w:tab w:val="left" w:pos="1650"/>
        </w:tabs>
        <w:rPr>
          <w:rFonts w:ascii="Arial" w:hAnsi="Arial" w:cs="Arial"/>
          <w:sz w:val="22"/>
          <w:szCs w:val="22"/>
        </w:rPr>
      </w:pPr>
      <w:r>
        <w:rPr>
          <w:rFonts w:ascii="Arial" w:hAnsi="Arial" w:cs="Arial"/>
          <w:sz w:val="22"/>
          <w:szCs w:val="22"/>
        </w:rPr>
        <w:tab/>
      </w:r>
    </w:p>
    <w:p w14:paraId="3C29527A" w14:textId="64E85073" w:rsidR="009315CF" w:rsidRDefault="009315CF" w:rsidP="009315CF">
      <w:pPr>
        <w:tabs>
          <w:tab w:val="left" w:pos="1650"/>
        </w:tabs>
        <w:rPr>
          <w:rFonts w:ascii="Arial" w:hAnsi="Arial" w:cs="Arial"/>
          <w:sz w:val="22"/>
          <w:szCs w:val="22"/>
        </w:rPr>
      </w:pPr>
    </w:p>
    <w:p w14:paraId="3F6346E3" w14:textId="5EA336A6" w:rsidR="00806D21" w:rsidRDefault="00806D21" w:rsidP="009315CF">
      <w:pPr>
        <w:tabs>
          <w:tab w:val="left" w:pos="1650"/>
        </w:tabs>
        <w:rPr>
          <w:rFonts w:ascii="Arial" w:hAnsi="Arial" w:cs="Arial"/>
          <w:sz w:val="22"/>
          <w:szCs w:val="22"/>
        </w:rPr>
      </w:pPr>
    </w:p>
    <w:p w14:paraId="36746362" w14:textId="2A1581B7" w:rsidR="00806D21" w:rsidRDefault="00806D21" w:rsidP="009315CF">
      <w:pPr>
        <w:tabs>
          <w:tab w:val="left" w:pos="1650"/>
        </w:tabs>
        <w:rPr>
          <w:rFonts w:ascii="Arial" w:hAnsi="Arial" w:cs="Arial"/>
          <w:sz w:val="22"/>
          <w:szCs w:val="22"/>
        </w:rPr>
      </w:pPr>
    </w:p>
    <w:p w14:paraId="161E1E87" w14:textId="1C85DABE" w:rsidR="00806D21" w:rsidRDefault="00806D21" w:rsidP="009315CF">
      <w:pPr>
        <w:tabs>
          <w:tab w:val="left" w:pos="1650"/>
        </w:tabs>
        <w:rPr>
          <w:rFonts w:ascii="Arial" w:hAnsi="Arial" w:cs="Arial"/>
          <w:sz w:val="22"/>
          <w:szCs w:val="22"/>
        </w:rPr>
      </w:pPr>
    </w:p>
    <w:p w14:paraId="56255941" w14:textId="71DDEF39" w:rsidR="00806D21" w:rsidRDefault="00806D21" w:rsidP="009315CF">
      <w:pPr>
        <w:tabs>
          <w:tab w:val="left" w:pos="1650"/>
        </w:tabs>
        <w:rPr>
          <w:rFonts w:ascii="Arial" w:hAnsi="Arial" w:cs="Arial"/>
          <w:sz w:val="22"/>
          <w:szCs w:val="22"/>
        </w:rPr>
      </w:pPr>
    </w:p>
    <w:p w14:paraId="6A2F4B06" w14:textId="335E25FC" w:rsidR="00806D21" w:rsidRDefault="00806D21" w:rsidP="009315CF">
      <w:pPr>
        <w:tabs>
          <w:tab w:val="left" w:pos="1650"/>
        </w:tabs>
        <w:rPr>
          <w:rFonts w:ascii="Arial" w:hAnsi="Arial" w:cs="Arial"/>
          <w:sz w:val="22"/>
          <w:szCs w:val="22"/>
        </w:rPr>
      </w:pPr>
    </w:p>
    <w:p w14:paraId="634D06EE" w14:textId="77777777" w:rsidR="00806D21" w:rsidRDefault="00806D21" w:rsidP="009315CF">
      <w:pPr>
        <w:tabs>
          <w:tab w:val="left" w:pos="1650"/>
        </w:tabs>
        <w:rPr>
          <w:rFonts w:ascii="Arial" w:hAnsi="Arial" w:cs="Arial"/>
          <w:sz w:val="22"/>
          <w:szCs w:val="22"/>
        </w:rPr>
        <w:sectPr w:rsidR="00806D21" w:rsidSect="00174F46">
          <w:headerReference w:type="default" r:id="rId12"/>
          <w:footerReference w:type="default" r:id="rId13"/>
          <w:pgSz w:w="12240" w:h="15840"/>
          <w:pgMar w:top="1418" w:right="1701" w:bottom="1418" w:left="1701" w:header="1134" w:footer="851" w:gutter="0"/>
          <w:pgNumType w:start="6"/>
          <w:cols w:space="708"/>
          <w:docGrid w:linePitch="360"/>
        </w:sectPr>
      </w:pPr>
    </w:p>
    <w:p w14:paraId="66859CDA" w14:textId="77777777" w:rsidR="00EC2BD1" w:rsidRDefault="00EC2BD1" w:rsidP="00EC2BD1">
      <w:pPr>
        <w:rPr>
          <w:rFonts w:ascii="Arial" w:hAnsi="Arial" w:cs="Arial"/>
          <w:sz w:val="20"/>
        </w:rPr>
      </w:pPr>
      <w:r>
        <w:rPr>
          <w:rFonts w:ascii="Arial" w:hAnsi="Arial" w:cs="Arial"/>
          <w:b/>
          <w:bCs/>
          <w:sz w:val="20"/>
        </w:rPr>
        <w:lastRenderedPageBreak/>
        <w:t>MINISTERIO DE EDUCACIÓN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r>
        <w:rPr>
          <w:rFonts w:ascii="Arial" w:hAnsi="Arial" w:cs="Arial"/>
          <w:sz w:val="20"/>
        </w:rPr>
        <w:tab/>
        <w:t xml:space="preserve">                 </w:t>
      </w:r>
      <w:r>
        <w:rPr>
          <w:rFonts w:ascii="Arial" w:hAnsi="Arial" w:cs="Arial"/>
          <w:b/>
          <w:sz w:val="20"/>
        </w:rPr>
        <w:t>Formulario SR-1</w:t>
      </w:r>
    </w:p>
    <w:p w14:paraId="2EDF37DB" w14:textId="77777777" w:rsidR="00EC2BD1" w:rsidRDefault="00EC2BD1" w:rsidP="00EC2BD1">
      <w:pPr>
        <w:rPr>
          <w:rFonts w:ascii="Arial" w:hAnsi="Arial" w:cs="Arial"/>
          <w:sz w:val="20"/>
        </w:rPr>
      </w:pPr>
      <w:r>
        <w:rPr>
          <w:rFonts w:ascii="Arial" w:hAnsi="Arial" w:cs="Arial"/>
          <w:b/>
          <w:bCs/>
          <w:sz w:val="20"/>
        </w:rPr>
        <w:t>DIRECCIÓN DE AUDITORIA INTERNA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446E8C2C" w14:textId="77777777" w:rsidR="00EC2BD1" w:rsidRDefault="00EC2BD1" w:rsidP="00EC2BD1">
      <w:pPr>
        <w:rPr>
          <w:rFonts w:ascii="Arial" w:hAnsi="Arial" w:cs="Arial"/>
          <w:sz w:val="20"/>
        </w:rPr>
      </w:pPr>
    </w:p>
    <w:p w14:paraId="600455FD" w14:textId="77777777" w:rsidR="00EC2BD1" w:rsidRDefault="00EC2BD1" w:rsidP="00EC2BD1">
      <w:pPr>
        <w:pStyle w:val="Ttulo1"/>
        <w:ind w:left="2832" w:firstLine="708"/>
        <w:jc w:val="left"/>
      </w:pPr>
      <w:r>
        <w:t>IMPLEMENTACION DE RECOMENDACIONES</w:t>
      </w:r>
    </w:p>
    <w:p w14:paraId="2163BB3B" w14:textId="77777777" w:rsidR="00EC2BD1" w:rsidRDefault="00EC2BD1" w:rsidP="00EC2BD1"/>
    <w:tbl>
      <w:tblPr>
        <w:tblW w:w="13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29"/>
        <w:gridCol w:w="4493"/>
        <w:gridCol w:w="1986"/>
        <w:gridCol w:w="4502"/>
      </w:tblGrid>
      <w:tr w:rsidR="00EC2BD1" w14:paraId="7D83702D" w14:textId="77777777" w:rsidTr="006C4424">
        <w:trPr>
          <w:trHeight w:val="495"/>
        </w:trPr>
        <w:tc>
          <w:tcPr>
            <w:tcW w:w="2230" w:type="dxa"/>
            <w:vAlign w:val="center"/>
          </w:tcPr>
          <w:p w14:paraId="0A1284A1" w14:textId="77777777" w:rsidR="00EC2BD1" w:rsidRPr="00C36FED" w:rsidRDefault="00EC2BD1" w:rsidP="006C4424">
            <w:pPr>
              <w:jc w:val="center"/>
              <w:rPr>
                <w:rFonts w:ascii="Arial" w:hAnsi="Arial" w:cs="Arial"/>
                <w:b/>
                <w:bCs/>
                <w:sz w:val="22"/>
                <w:szCs w:val="22"/>
              </w:rPr>
            </w:pPr>
            <w:r w:rsidRPr="00C36FED">
              <w:rPr>
                <w:rFonts w:ascii="Arial" w:hAnsi="Arial" w:cs="Arial"/>
                <w:b/>
                <w:bCs/>
                <w:sz w:val="22"/>
                <w:szCs w:val="22"/>
              </w:rPr>
              <w:t>Entidad:</w:t>
            </w:r>
          </w:p>
        </w:tc>
        <w:tc>
          <w:tcPr>
            <w:tcW w:w="10980" w:type="dxa"/>
            <w:gridSpan w:val="3"/>
            <w:vAlign w:val="center"/>
          </w:tcPr>
          <w:p w14:paraId="0376BED4" w14:textId="77777777" w:rsidR="00EC2BD1" w:rsidRPr="00C36FED" w:rsidRDefault="00EC2BD1" w:rsidP="006C4424">
            <w:pPr>
              <w:jc w:val="center"/>
              <w:rPr>
                <w:rFonts w:ascii="Arial" w:hAnsi="Arial" w:cs="Arial"/>
                <w:b/>
                <w:sz w:val="22"/>
                <w:szCs w:val="22"/>
              </w:rPr>
            </w:pPr>
            <w:r w:rsidRPr="00C36FED">
              <w:rPr>
                <w:rFonts w:ascii="Arial" w:hAnsi="Arial" w:cs="Arial"/>
                <w:b/>
                <w:sz w:val="22"/>
                <w:szCs w:val="22"/>
              </w:rPr>
              <w:t xml:space="preserve">Dirección </w:t>
            </w:r>
            <w:r w:rsidRPr="00A559C4">
              <w:rPr>
                <w:rFonts w:ascii="Arial" w:hAnsi="Arial" w:cs="Arial"/>
                <w:b/>
                <w:sz w:val="22"/>
                <w:szCs w:val="22"/>
              </w:rPr>
              <w:t>Departamental de Educación Guatemala Norte</w:t>
            </w:r>
          </w:p>
        </w:tc>
      </w:tr>
      <w:tr w:rsidR="00EC2BD1" w14:paraId="387E2D34" w14:textId="77777777" w:rsidTr="006C4424">
        <w:trPr>
          <w:trHeight w:val="887"/>
        </w:trPr>
        <w:tc>
          <w:tcPr>
            <w:tcW w:w="2230" w:type="dxa"/>
            <w:vAlign w:val="center"/>
          </w:tcPr>
          <w:p w14:paraId="36737226" w14:textId="77777777" w:rsidR="00EC2BD1" w:rsidRPr="00C36FED" w:rsidRDefault="00EC2BD1" w:rsidP="006C4424">
            <w:pPr>
              <w:jc w:val="center"/>
              <w:rPr>
                <w:rFonts w:ascii="Arial" w:hAnsi="Arial" w:cs="Arial"/>
                <w:b/>
                <w:bCs/>
                <w:sz w:val="22"/>
                <w:szCs w:val="22"/>
              </w:rPr>
            </w:pPr>
            <w:r w:rsidRPr="00C36FED">
              <w:rPr>
                <w:rFonts w:ascii="Arial" w:hAnsi="Arial" w:cs="Arial"/>
                <w:b/>
                <w:bCs/>
                <w:sz w:val="22"/>
                <w:szCs w:val="22"/>
              </w:rPr>
              <w:t>Tipo de Auditoria:</w:t>
            </w:r>
          </w:p>
        </w:tc>
        <w:tc>
          <w:tcPr>
            <w:tcW w:w="10980" w:type="dxa"/>
            <w:gridSpan w:val="3"/>
            <w:vAlign w:val="center"/>
          </w:tcPr>
          <w:p w14:paraId="05EEE2C4" w14:textId="77777777" w:rsidR="00EC2BD1" w:rsidRPr="00C36FED" w:rsidRDefault="00EC2BD1" w:rsidP="006C4424">
            <w:pPr>
              <w:jc w:val="center"/>
              <w:rPr>
                <w:rFonts w:ascii="Arial" w:hAnsi="Arial" w:cs="Arial"/>
                <w:b/>
                <w:sz w:val="22"/>
                <w:szCs w:val="22"/>
              </w:rPr>
            </w:pPr>
            <w:r w:rsidRPr="007F767B">
              <w:rPr>
                <w:rFonts w:ascii="Arial" w:hAnsi="Arial" w:cs="Arial"/>
                <w:b/>
                <w:sz w:val="22"/>
                <w:szCs w:val="22"/>
              </w:rPr>
              <w:t>Consejo o consultoría de primer seguimiento a las recomendaciones emitidas por la</w:t>
            </w:r>
            <w:r>
              <w:rPr>
                <w:rFonts w:ascii="Arial" w:hAnsi="Arial" w:cs="Arial"/>
                <w:b/>
                <w:sz w:val="22"/>
                <w:szCs w:val="22"/>
              </w:rPr>
              <w:t xml:space="preserve"> </w:t>
            </w:r>
            <w:r w:rsidRPr="00396E17">
              <w:rPr>
                <w:rFonts w:ascii="Arial" w:hAnsi="Arial" w:cs="Arial"/>
                <w:b/>
                <w:sz w:val="22"/>
                <w:szCs w:val="22"/>
              </w:rPr>
              <w:t>Dirección de Auditoria Interna</w:t>
            </w:r>
            <w:r w:rsidRPr="007F767B">
              <w:rPr>
                <w:rFonts w:ascii="Arial" w:hAnsi="Arial" w:cs="Arial"/>
                <w:b/>
                <w:sz w:val="22"/>
                <w:szCs w:val="22"/>
              </w:rPr>
              <w:t xml:space="preserve">, </w:t>
            </w:r>
            <w:r w:rsidRPr="0037526C">
              <w:rPr>
                <w:rFonts w:ascii="Arial" w:hAnsi="Arial" w:cs="Arial"/>
                <w:b/>
                <w:sz w:val="22"/>
                <w:szCs w:val="22"/>
              </w:rPr>
              <w:t xml:space="preserve">como resultado de la Auditoría de Cumplimiento </w:t>
            </w:r>
            <w:r w:rsidRPr="00396E17">
              <w:rPr>
                <w:rFonts w:ascii="Arial" w:hAnsi="Arial" w:cs="Arial"/>
                <w:b/>
                <w:sz w:val="22"/>
                <w:szCs w:val="22"/>
              </w:rPr>
              <w:t xml:space="preserve">de la normativa aplicable en el proceso de inventario </w:t>
            </w:r>
            <w:r w:rsidRPr="0037526C">
              <w:rPr>
                <w:rFonts w:ascii="Arial" w:hAnsi="Arial" w:cs="Arial"/>
                <w:b/>
                <w:sz w:val="22"/>
                <w:szCs w:val="22"/>
              </w:rPr>
              <w:t xml:space="preserve">practicada por el período fiscal </w:t>
            </w:r>
            <w:r w:rsidRPr="00396E17">
              <w:rPr>
                <w:rFonts w:ascii="Arial" w:hAnsi="Arial" w:cs="Arial"/>
                <w:b/>
                <w:sz w:val="22"/>
                <w:szCs w:val="22"/>
              </w:rPr>
              <w:t>1 de septiembre de 2021 al 31 de enero 2022</w:t>
            </w:r>
            <w:r w:rsidRPr="0037526C">
              <w:rPr>
                <w:rFonts w:ascii="Arial" w:hAnsi="Arial" w:cs="Arial"/>
                <w:b/>
                <w:sz w:val="22"/>
                <w:szCs w:val="22"/>
              </w:rPr>
              <w:t xml:space="preserve">, </w:t>
            </w:r>
            <w:r w:rsidRPr="00396E17">
              <w:rPr>
                <w:rFonts w:ascii="Arial" w:hAnsi="Arial" w:cs="Arial"/>
                <w:b/>
                <w:sz w:val="22"/>
                <w:szCs w:val="22"/>
              </w:rPr>
              <w:t>Dirección General de Educación Física -DIGEF-.</w:t>
            </w:r>
          </w:p>
        </w:tc>
      </w:tr>
      <w:tr w:rsidR="00EC2BD1" w14:paraId="5A0AEE6F" w14:textId="77777777" w:rsidTr="006C4424">
        <w:trPr>
          <w:trHeight w:val="351"/>
        </w:trPr>
        <w:tc>
          <w:tcPr>
            <w:tcW w:w="2230" w:type="dxa"/>
            <w:vAlign w:val="center"/>
          </w:tcPr>
          <w:p w14:paraId="5B98FFFA" w14:textId="77777777" w:rsidR="00EC2BD1" w:rsidRPr="00C36FED" w:rsidRDefault="00EC2BD1" w:rsidP="006C4424">
            <w:pPr>
              <w:jc w:val="center"/>
              <w:rPr>
                <w:rFonts w:ascii="Arial" w:hAnsi="Arial" w:cs="Arial"/>
                <w:b/>
                <w:bCs/>
                <w:sz w:val="22"/>
                <w:szCs w:val="22"/>
              </w:rPr>
            </w:pPr>
            <w:r w:rsidRPr="00C36FED">
              <w:rPr>
                <w:rFonts w:ascii="Arial" w:hAnsi="Arial" w:cs="Arial"/>
                <w:b/>
                <w:bCs/>
                <w:sz w:val="22"/>
                <w:szCs w:val="22"/>
              </w:rPr>
              <w:t>Nombramiento Actual:</w:t>
            </w:r>
          </w:p>
        </w:tc>
        <w:tc>
          <w:tcPr>
            <w:tcW w:w="4500" w:type="dxa"/>
            <w:vAlign w:val="center"/>
          </w:tcPr>
          <w:p w14:paraId="17A0FCBA" w14:textId="77777777" w:rsidR="00EC2BD1" w:rsidRPr="00C36FED" w:rsidRDefault="00EC2BD1" w:rsidP="006C4424">
            <w:pPr>
              <w:jc w:val="center"/>
              <w:rPr>
                <w:rFonts w:ascii="Arial" w:hAnsi="Arial" w:cs="Arial"/>
                <w:b/>
                <w:bCs/>
                <w:sz w:val="22"/>
                <w:szCs w:val="22"/>
              </w:rPr>
            </w:pPr>
            <w:r w:rsidRPr="00C73118">
              <w:rPr>
                <w:rFonts w:ascii="Arial" w:hAnsi="Arial" w:cs="Arial"/>
                <w:b/>
                <w:bCs/>
                <w:sz w:val="22"/>
                <w:szCs w:val="22"/>
              </w:rPr>
              <w:t>O-DIDAI/SUB-1</w:t>
            </w:r>
            <w:r>
              <w:rPr>
                <w:rFonts w:ascii="Arial" w:hAnsi="Arial" w:cs="Arial"/>
                <w:b/>
                <w:bCs/>
                <w:sz w:val="22"/>
                <w:szCs w:val="22"/>
              </w:rPr>
              <w:t>48</w:t>
            </w:r>
            <w:r w:rsidRPr="00C73118">
              <w:rPr>
                <w:rFonts w:ascii="Arial" w:hAnsi="Arial" w:cs="Arial"/>
                <w:b/>
                <w:bCs/>
                <w:sz w:val="22"/>
                <w:szCs w:val="22"/>
              </w:rPr>
              <w:t>-2022</w:t>
            </w:r>
          </w:p>
        </w:tc>
        <w:tc>
          <w:tcPr>
            <w:tcW w:w="1971" w:type="dxa"/>
            <w:vAlign w:val="center"/>
          </w:tcPr>
          <w:p w14:paraId="160C3C6C" w14:textId="77777777" w:rsidR="00EC2BD1" w:rsidRPr="00C36FED" w:rsidRDefault="00EC2BD1" w:rsidP="006C4424">
            <w:pPr>
              <w:jc w:val="center"/>
              <w:rPr>
                <w:rFonts w:ascii="Arial" w:hAnsi="Arial" w:cs="Arial"/>
                <w:b/>
                <w:bCs/>
                <w:sz w:val="22"/>
                <w:szCs w:val="22"/>
              </w:rPr>
            </w:pPr>
            <w:r w:rsidRPr="00C36FED">
              <w:rPr>
                <w:rFonts w:ascii="Arial" w:hAnsi="Arial" w:cs="Arial"/>
                <w:b/>
                <w:bCs/>
                <w:sz w:val="22"/>
                <w:szCs w:val="22"/>
              </w:rPr>
              <w:t>No. Informe de Seguimiento:</w:t>
            </w:r>
          </w:p>
        </w:tc>
        <w:tc>
          <w:tcPr>
            <w:tcW w:w="4509" w:type="dxa"/>
            <w:vAlign w:val="center"/>
          </w:tcPr>
          <w:p w14:paraId="6E76AE55" w14:textId="77777777" w:rsidR="00EC2BD1" w:rsidRPr="00C36FED" w:rsidRDefault="00EC2BD1" w:rsidP="006C4424">
            <w:pPr>
              <w:jc w:val="center"/>
              <w:rPr>
                <w:rFonts w:ascii="Arial" w:hAnsi="Arial" w:cs="Arial"/>
                <w:b/>
                <w:bCs/>
                <w:sz w:val="22"/>
                <w:szCs w:val="22"/>
              </w:rPr>
            </w:pPr>
            <w:r w:rsidRPr="00C73118">
              <w:rPr>
                <w:rFonts w:ascii="Arial" w:hAnsi="Arial" w:cs="Arial"/>
                <w:b/>
                <w:bCs/>
                <w:sz w:val="22"/>
                <w:szCs w:val="22"/>
              </w:rPr>
              <w:t>O-DIDAI/SUB-1</w:t>
            </w:r>
            <w:r>
              <w:rPr>
                <w:rFonts w:ascii="Arial" w:hAnsi="Arial" w:cs="Arial"/>
                <w:b/>
                <w:bCs/>
                <w:sz w:val="22"/>
                <w:szCs w:val="22"/>
              </w:rPr>
              <w:t>48</w:t>
            </w:r>
            <w:r w:rsidRPr="00C73118">
              <w:rPr>
                <w:rFonts w:ascii="Arial" w:hAnsi="Arial" w:cs="Arial"/>
                <w:b/>
                <w:bCs/>
                <w:sz w:val="22"/>
                <w:szCs w:val="22"/>
              </w:rPr>
              <w:t>-2022</w:t>
            </w:r>
          </w:p>
        </w:tc>
      </w:tr>
      <w:tr w:rsidR="00EC2BD1" w14:paraId="4F250E9D" w14:textId="77777777" w:rsidTr="006C4424">
        <w:trPr>
          <w:trHeight w:val="360"/>
        </w:trPr>
        <w:tc>
          <w:tcPr>
            <w:tcW w:w="2230" w:type="dxa"/>
            <w:vAlign w:val="center"/>
          </w:tcPr>
          <w:p w14:paraId="706A0664" w14:textId="77777777" w:rsidR="00EC2BD1" w:rsidRPr="00C36FED" w:rsidRDefault="00EC2BD1" w:rsidP="006C4424">
            <w:pPr>
              <w:jc w:val="center"/>
              <w:rPr>
                <w:rFonts w:ascii="Arial" w:hAnsi="Arial" w:cs="Arial"/>
                <w:b/>
                <w:bCs/>
                <w:sz w:val="22"/>
                <w:szCs w:val="22"/>
              </w:rPr>
            </w:pPr>
            <w:r>
              <w:rPr>
                <w:rFonts w:ascii="Arial" w:hAnsi="Arial" w:cs="Arial"/>
                <w:b/>
                <w:bCs/>
                <w:sz w:val="22"/>
                <w:szCs w:val="22"/>
              </w:rPr>
              <w:t>Consultor</w:t>
            </w:r>
            <w:r w:rsidRPr="00C36FED">
              <w:rPr>
                <w:rFonts w:ascii="Arial" w:hAnsi="Arial" w:cs="Arial"/>
                <w:b/>
                <w:bCs/>
                <w:sz w:val="22"/>
                <w:szCs w:val="22"/>
              </w:rPr>
              <w:t xml:space="preserve"> Encargado:</w:t>
            </w:r>
          </w:p>
        </w:tc>
        <w:tc>
          <w:tcPr>
            <w:tcW w:w="4500" w:type="dxa"/>
            <w:vAlign w:val="center"/>
          </w:tcPr>
          <w:p w14:paraId="2E842403" w14:textId="77777777" w:rsidR="00EC2BD1" w:rsidRPr="00C36FED" w:rsidRDefault="00EC2BD1" w:rsidP="006C4424">
            <w:pPr>
              <w:jc w:val="center"/>
              <w:rPr>
                <w:rFonts w:ascii="Arial" w:hAnsi="Arial" w:cs="Arial"/>
                <w:b/>
                <w:bCs/>
                <w:sz w:val="22"/>
                <w:szCs w:val="22"/>
              </w:rPr>
            </w:pPr>
            <w:r w:rsidRPr="00C36FED">
              <w:rPr>
                <w:rFonts w:ascii="Arial" w:hAnsi="Arial" w:cs="Arial"/>
                <w:b/>
                <w:bCs/>
                <w:sz w:val="22"/>
                <w:szCs w:val="22"/>
              </w:rPr>
              <w:t xml:space="preserve">Lic. </w:t>
            </w:r>
            <w:r>
              <w:rPr>
                <w:rFonts w:ascii="Arial" w:hAnsi="Arial" w:cs="Arial"/>
                <w:b/>
                <w:bCs/>
                <w:sz w:val="22"/>
                <w:szCs w:val="22"/>
              </w:rPr>
              <w:t>Walter Arnoldo Quan Zelada</w:t>
            </w:r>
          </w:p>
        </w:tc>
        <w:tc>
          <w:tcPr>
            <w:tcW w:w="1971" w:type="dxa"/>
            <w:vAlign w:val="center"/>
          </w:tcPr>
          <w:p w14:paraId="1E666055" w14:textId="77777777" w:rsidR="00EC2BD1" w:rsidRPr="00C36FED" w:rsidRDefault="00EC2BD1" w:rsidP="006C4424">
            <w:pPr>
              <w:jc w:val="center"/>
              <w:rPr>
                <w:rFonts w:ascii="Arial" w:hAnsi="Arial" w:cs="Arial"/>
                <w:b/>
                <w:bCs/>
                <w:sz w:val="22"/>
                <w:szCs w:val="22"/>
              </w:rPr>
            </w:pPr>
            <w:r>
              <w:rPr>
                <w:rFonts w:ascii="Arial" w:hAnsi="Arial" w:cs="Arial"/>
                <w:b/>
                <w:bCs/>
                <w:sz w:val="22"/>
                <w:szCs w:val="22"/>
              </w:rPr>
              <w:t>Acompañamiento de Consultoría</w:t>
            </w:r>
          </w:p>
        </w:tc>
        <w:tc>
          <w:tcPr>
            <w:tcW w:w="4509" w:type="dxa"/>
            <w:vAlign w:val="center"/>
          </w:tcPr>
          <w:p w14:paraId="588A5D2B" w14:textId="77777777" w:rsidR="00EC2BD1" w:rsidRPr="00950CF8" w:rsidRDefault="00EC2BD1" w:rsidP="006C4424">
            <w:pPr>
              <w:jc w:val="center"/>
              <w:rPr>
                <w:rFonts w:ascii="Arial" w:hAnsi="Arial" w:cs="Arial"/>
                <w:b/>
                <w:bCs/>
                <w:sz w:val="22"/>
                <w:szCs w:val="22"/>
                <w:lang w:val="es-GT"/>
              </w:rPr>
            </w:pPr>
            <w:r>
              <w:rPr>
                <w:rFonts w:ascii="Arial" w:hAnsi="Arial" w:cs="Arial"/>
                <w:b/>
                <w:bCs/>
                <w:sz w:val="22"/>
                <w:szCs w:val="22"/>
                <w:lang w:val="es-GT"/>
              </w:rPr>
              <w:t>Lic. Byron Roberto Ramírez Velarde</w:t>
            </w:r>
          </w:p>
        </w:tc>
      </w:tr>
    </w:tbl>
    <w:p w14:paraId="5BAE8EA0" w14:textId="77777777" w:rsidR="00EC2BD1" w:rsidRDefault="00EC2BD1" w:rsidP="00EC2BD1">
      <w:pPr>
        <w:rPr>
          <w:rFonts w:ascii="Arial" w:hAnsi="Arial" w:cs="Arial"/>
          <w:b/>
          <w:bCs/>
          <w:sz w:val="22"/>
        </w:rPr>
      </w:pPr>
    </w:p>
    <w:tbl>
      <w:tblPr>
        <w:tblW w:w="13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
        <w:gridCol w:w="3928"/>
        <w:gridCol w:w="1459"/>
        <w:gridCol w:w="1276"/>
        <w:gridCol w:w="1017"/>
        <w:gridCol w:w="1393"/>
        <w:gridCol w:w="3642"/>
      </w:tblGrid>
      <w:tr w:rsidR="00EC2BD1" w14:paraId="0B849516" w14:textId="77777777" w:rsidTr="006C4424">
        <w:trPr>
          <w:cantSplit/>
          <w:trHeight w:val="300"/>
          <w:jc w:val="center"/>
        </w:trPr>
        <w:tc>
          <w:tcPr>
            <w:tcW w:w="495" w:type="dxa"/>
            <w:vMerge w:val="restart"/>
            <w:vAlign w:val="center"/>
          </w:tcPr>
          <w:p w14:paraId="52A2780D" w14:textId="77777777" w:rsidR="00EC2BD1" w:rsidRDefault="00EC2BD1" w:rsidP="006C4424">
            <w:pPr>
              <w:jc w:val="center"/>
              <w:rPr>
                <w:rFonts w:ascii="Arial" w:hAnsi="Arial" w:cs="Arial"/>
                <w:b/>
                <w:bCs/>
                <w:sz w:val="22"/>
              </w:rPr>
            </w:pPr>
            <w:r>
              <w:rPr>
                <w:rFonts w:ascii="Arial" w:hAnsi="Arial" w:cs="Arial"/>
                <w:b/>
                <w:bCs/>
                <w:sz w:val="22"/>
              </w:rPr>
              <w:t>No.</w:t>
            </w:r>
          </w:p>
        </w:tc>
        <w:tc>
          <w:tcPr>
            <w:tcW w:w="3928" w:type="dxa"/>
            <w:vMerge w:val="restart"/>
            <w:vAlign w:val="center"/>
          </w:tcPr>
          <w:p w14:paraId="3DE46217" w14:textId="77777777" w:rsidR="00EC2BD1" w:rsidRDefault="00EC2BD1" w:rsidP="006C4424">
            <w:pPr>
              <w:jc w:val="center"/>
              <w:rPr>
                <w:rFonts w:ascii="Arial" w:hAnsi="Arial" w:cs="Arial"/>
                <w:b/>
                <w:bCs/>
                <w:sz w:val="22"/>
              </w:rPr>
            </w:pPr>
            <w:r>
              <w:rPr>
                <w:rFonts w:ascii="Arial" w:hAnsi="Arial" w:cs="Arial"/>
                <w:b/>
                <w:bCs/>
                <w:sz w:val="22"/>
              </w:rPr>
              <w:t>Condición y Recomendación</w:t>
            </w:r>
          </w:p>
        </w:tc>
        <w:tc>
          <w:tcPr>
            <w:tcW w:w="1459" w:type="dxa"/>
            <w:vMerge w:val="restart"/>
            <w:vAlign w:val="center"/>
          </w:tcPr>
          <w:p w14:paraId="7D93DE40" w14:textId="77777777" w:rsidR="00EC2BD1" w:rsidRDefault="00EC2BD1" w:rsidP="006C4424">
            <w:pPr>
              <w:jc w:val="center"/>
              <w:rPr>
                <w:rFonts w:ascii="Arial" w:hAnsi="Arial" w:cs="Arial"/>
                <w:b/>
                <w:bCs/>
                <w:sz w:val="22"/>
              </w:rPr>
            </w:pPr>
            <w:r>
              <w:rPr>
                <w:rFonts w:ascii="Arial" w:hAnsi="Arial" w:cs="Arial"/>
                <w:b/>
                <w:bCs/>
                <w:sz w:val="22"/>
              </w:rPr>
              <w:t>Nombre del responsable</w:t>
            </w:r>
          </w:p>
        </w:tc>
        <w:tc>
          <w:tcPr>
            <w:tcW w:w="3686" w:type="dxa"/>
            <w:gridSpan w:val="3"/>
          </w:tcPr>
          <w:p w14:paraId="2CC22B8C" w14:textId="77777777" w:rsidR="00EC2BD1" w:rsidRDefault="00EC2BD1" w:rsidP="006C4424">
            <w:pPr>
              <w:jc w:val="center"/>
              <w:rPr>
                <w:rFonts w:ascii="Arial" w:hAnsi="Arial" w:cs="Arial"/>
                <w:b/>
                <w:bCs/>
                <w:sz w:val="22"/>
              </w:rPr>
            </w:pPr>
            <w:r>
              <w:rPr>
                <w:rFonts w:ascii="Arial" w:hAnsi="Arial" w:cs="Arial"/>
                <w:b/>
                <w:bCs/>
                <w:sz w:val="22"/>
              </w:rPr>
              <w:t>Situación</w:t>
            </w:r>
          </w:p>
        </w:tc>
        <w:tc>
          <w:tcPr>
            <w:tcW w:w="3642" w:type="dxa"/>
            <w:vMerge w:val="restart"/>
            <w:vAlign w:val="center"/>
          </w:tcPr>
          <w:p w14:paraId="300D5BB9" w14:textId="77777777" w:rsidR="00EC2BD1" w:rsidRDefault="00EC2BD1" w:rsidP="006C4424">
            <w:pPr>
              <w:jc w:val="center"/>
              <w:rPr>
                <w:rFonts w:ascii="Arial" w:hAnsi="Arial" w:cs="Arial"/>
                <w:b/>
                <w:bCs/>
                <w:sz w:val="22"/>
              </w:rPr>
            </w:pPr>
            <w:r>
              <w:rPr>
                <w:rFonts w:ascii="Arial" w:hAnsi="Arial" w:cs="Arial"/>
                <w:b/>
                <w:bCs/>
                <w:sz w:val="22"/>
              </w:rPr>
              <w:t>Observaciones</w:t>
            </w:r>
          </w:p>
        </w:tc>
      </w:tr>
      <w:tr w:rsidR="00EC2BD1" w14:paraId="689382F2" w14:textId="77777777" w:rsidTr="006C4424">
        <w:trPr>
          <w:cantSplit/>
          <w:trHeight w:val="330"/>
          <w:jc w:val="center"/>
        </w:trPr>
        <w:tc>
          <w:tcPr>
            <w:tcW w:w="495" w:type="dxa"/>
            <w:vMerge/>
          </w:tcPr>
          <w:p w14:paraId="78582E67" w14:textId="77777777" w:rsidR="00EC2BD1" w:rsidRDefault="00EC2BD1" w:rsidP="006C4424">
            <w:pPr>
              <w:rPr>
                <w:rFonts w:ascii="Arial" w:hAnsi="Arial" w:cs="Arial"/>
                <w:b/>
                <w:bCs/>
                <w:sz w:val="22"/>
              </w:rPr>
            </w:pPr>
          </w:p>
        </w:tc>
        <w:tc>
          <w:tcPr>
            <w:tcW w:w="3928" w:type="dxa"/>
            <w:vMerge/>
          </w:tcPr>
          <w:p w14:paraId="69F91535" w14:textId="77777777" w:rsidR="00EC2BD1" w:rsidRDefault="00EC2BD1" w:rsidP="006C4424">
            <w:pPr>
              <w:jc w:val="center"/>
              <w:rPr>
                <w:rFonts w:ascii="Arial" w:hAnsi="Arial" w:cs="Arial"/>
                <w:b/>
                <w:bCs/>
                <w:sz w:val="22"/>
              </w:rPr>
            </w:pPr>
          </w:p>
        </w:tc>
        <w:tc>
          <w:tcPr>
            <w:tcW w:w="1459" w:type="dxa"/>
            <w:vMerge/>
          </w:tcPr>
          <w:p w14:paraId="13AF92C2" w14:textId="77777777" w:rsidR="00EC2BD1" w:rsidRDefault="00EC2BD1" w:rsidP="006C4424">
            <w:pPr>
              <w:rPr>
                <w:rFonts w:ascii="Arial" w:hAnsi="Arial" w:cs="Arial"/>
                <w:b/>
                <w:bCs/>
                <w:sz w:val="22"/>
              </w:rPr>
            </w:pPr>
          </w:p>
        </w:tc>
        <w:tc>
          <w:tcPr>
            <w:tcW w:w="1276" w:type="dxa"/>
          </w:tcPr>
          <w:p w14:paraId="519DE3A8" w14:textId="77777777" w:rsidR="00EC2BD1" w:rsidRDefault="00EC2BD1" w:rsidP="006C4424">
            <w:pPr>
              <w:jc w:val="center"/>
              <w:rPr>
                <w:rFonts w:ascii="Arial" w:hAnsi="Arial" w:cs="Arial"/>
                <w:b/>
                <w:bCs/>
                <w:sz w:val="22"/>
              </w:rPr>
            </w:pPr>
            <w:r>
              <w:rPr>
                <w:rFonts w:ascii="Arial" w:hAnsi="Arial" w:cs="Arial"/>
                <w:b/>
                <w:bCs/>
                <w:sz w:val="22"/>
              </w:rPr>
              <w:t>Realizada</w:t>
            </w:r>
          </w:p>
        </w:tc>
        <w:tc>
          <w:tcPr>
            <w:tcW w:w="1017" w:type="dxa"/>
          </w:tcPr>
          <w:p w14:paraId="3133934D" w14:textId="77777777" w:rsidR="00EC2BD1" w:rsidRDefault="00EC2BD1" w:rsidP="006C4424">
            <w:pPr>
              <w:jc w:val="center"/>
              <w:rPr>
                <w:rFonts w:ascii="Arial" w:hAnsi="Arial" w:cs="Arial"/>
                <w:b/>
                <w:bCs/>
                <w:sz w:val="22"/>
              </w:rPr>
            </w:pPr>
            <w:r>
              <w:rPr>
                <w:rFonts w:ascii="Arial" w:hAnsi="Arial" w:cs="Arial"/>
                <w:b/>
                <w:bCs/>
                <w:sz w:val="22"/>
              </w:rPr>
              <w:t>Proceso</w:t>
            </w:r>
          </w:p>
        </w:tc>
        <w:tc>
          <w:tcPr>
            <w:tcW w:w="1393" w:type="dxa"/>
          </w:tcPr>
          <w:p w14:paraId="22A6C0B3" w14:textId="77777777" w:rsidR="00EC2BD1" w:rsidRDefault="00EC2BD1" w:rsidP="006C4424">
            <w:pPr>
              <w:rPr>
                <w:rFonts w:ascii="Arial" w:hAnsi="Arial" w:cs="Arial"/>
                <w:b/>
                <w:bCs/>
                <w:sz w:val="22"/>
              </w:rPr>
            </w:pPr>
            <w:r>
              <w:rPr>
                <w:rFonts w:ascii="Arial" w:hAnsi="Arial" w:cs="Arial"/>
                <w:b/>
                <w:bCs/>
                <w:sz w:val="22"/>
              </w:rPr>
              <w:t>Incumplida</w:t>
            </w:r>
          </w:p>
        </w:tc>
        <w:tc>
          <w:tcPr>
            <w:tcW w:w="3642" w:type="dxa"/>
            <w:vMerge/>
          </w:tcPr>
          <w:p w14:paraId="723B50B1" w14:textId="77777777" w:rsidR="00EC2BD1" w:rsidRDefault="00EC2BD1" w:rsidP="006C4424">
            <w:pPr>
              <w:rPr>
                <w:rFonts w:ascii="Arial" w:hAnsi="Arial" w:cs="Arial"/>
                <w:b/>
                <w:bCs/>
                <w:sz w:val="22"/>
              </w:rPr>
            </w:pPr>
          </w:p>
        </w:tc>
      </w:tr>
      <w:tr w:rsidR="00EC2BD1" w14:paraId="494DBF70" w14:textId="77777777" w:rsidTr="006C4424">
        <w:trPr>
          <w:cantSplit/>
          <w:trHeight w:val="330"/>
          <w:jc w:val="center"/>
        </w:trPr>
        <w:tc>
          <w:tcPr>
            <w:tcW w:w="13210" w:type="dxa"/>
            <w:gridSpan w:val="7"/>
            <w:vAlign w:val="center"/>
          </w:tcPr>
          <w:p w14:paraId="7E136670" w14:textId="77777777" w:rsidR="00EC2BD1" w:rsidRDefault="00EC2BD1" w:rsidP="006C4424">
            <w:pPr>
              <w:rPr>
                <w:rFonts w:ascii="Arial" w:hAnsi="Arial" w:cs="Arial"/>
                <w:b/>
                <w:bCs/>
                <w:sz w:val="22"/>
              </w:rPr>
            </w:pPr>
            <w:r w:rsidRPr="00DF4B03">
              <w:rPr>
                <w:rFonts w:ascii="Arial" w:hAnsi="Arial" w:cs="Arial"/>
                <w:b/>
                <w:bCs/>
                <w:sz w:val="22"/>
              </w:rPr>
              <w:t xml:space="preserve">Hallazgos relacionados con el </w:t>
            </w:r>
            <w:r>
              <w:rPr>
                <w:rFonts w:ascii="Arial" w:hAnsi="Arial" w:cs="Arial"/>
                <w:b/>
                <w:bCs/>
                <w:sz w:val="22"/>
              </w:rPr>
              <w:t>Control Interno</w:t>
            </w:r>
          </w:p>
        </w:tc>
      </w:tr>
      <w:tr w:rsidR="00EC2BD1" w:rsidRPr="00E40274" w14:paraId="44CDC10D" w14:textId="77777777" w:rsidTr="006C4424">
        <w:trPr>
          <w:jc w:val="center"/>
        </w:trPr>
        <w:tc>
          <w:tcPr>
            <w:tcW w:w="495" w:type="dxa"/>
            <w:tcBorders>
              <w:bottom w:val="single" w:sz="4" w:space="0" w:color="auto"/>
            </w:tcBorders>
            <w:vAlign w:val="center"/>
          </w:tcPr>
          <w:p w14:paraId="46B60321" w14:textId="77777777" w:rsidR="00EC2BD1" w:rsidRPr="001B3920" w:rsidRDefault="00EC2BD1" w:rsidP="006C4424">
            <w:pPr>
              <w:jc w:val="center"/>
              <w:rPr>
                <w:rFonts w:ascii="Arial" w:hAnsi="Arial" w:cs="Arial"/>
                <w:b/>
                <w:bCs/>
              </w:rPr>
            </w:pPr>
            <w:r>
              <w:rPr>
                <w:rFonts w:ascii="Arial" w:hAnsi="Arial" w:cs="Arial"/>
                <w:b/>
                <w:bCs/>
              </w:rPr>
              <w:t>1</w:t>
            </w:r>
          </w:p>
        </w:tc>
        <w:tc>
          <w:tcPr>
            <w:tcW w:w="3928" w:type="dxa"/>
          </w:tcPr>
          <w:p w14:paraId="4FA2E1DA" w14:textId="77777777" w:rsidR="00EC2BD1" w:rsidRDefault="00EC2BD1" w:rsidP="006C4424">
            <w:pPr>
              <w:tabs>
                <w:tab w:val="left" w:pos="0"/>
              </w:tabs>
              <w:jc w:val="both"/>
              <w:rPr>
                <w:rFonts w:ascii="Arial" w:hAnsi="Arial" w:cs="Arial"/>
                <w:b/>
                <w:sz w:val="20"/>
                <w:szCs w:val="20"/>
                <w:lang w:val="es-GT"/>
              </w:rPr>
            </w:pPr>
          </w:p>
          <w:p w14:paraId="36BF525F" w14:textId="77777777" w:rsidR="00EC2BD1" w:rsidRDefault="00EC2BD1" w:rsidP="006C4424">
            <w:pPr>
              <w:tabs>
                <w:tab w:val="left" w:pos="0"/>
              </w:tabs>
              <w:jc w:val="both"/>
              <w:rPr>
                <w:rFonts w:ascii="Arial" w:hAnsi="Arial" w:cs="Arial"/>
                <w:b/>
                <w:sz w:val="20"/>
                <w:szCs w:val="20"/>
                <w:lang w:val="es-GT"/>
              </w:rPr>
            </w:pPr>
            <w:r w:rsidRPr="001023B4">
              <w:rPr>
                <w:rFonts w:ascii="Arial" w:hAnsi="Arial" w:cs="Arial"/>
                <w:b/>
                <w:sz w:val="20"/>
                <w:szCs w:val="20"/>
                <w:lang w:val="es-GT"/>
              </w:rPr>
              <w:t xml:space="preserve">AREA DE INVENTARIO </w:t>
            </w:r>
          </w:p>
          <w:p w14:paraId="64C7C8BF" w14:textId="77777777" w:rsidR="00EC2BD1" w:rsidRDefault="00EC2BD1" w:rsidP="006C4424">
            <w:pPr>
              <w:tabs>
                <w:tab w:val="left" w:pos="0"/>
              </w:tabs>
              <w:jc w:val="both"/>
              <w:rPr>
                <w:rFonts w:ascii="Arial" w:hAnsi="Arial" w:cs="Arial"/>
                <w:b/>
                <w:sz w:val="20"/>
                <w:szCs w:val="20"/>
                <w:lang w:val="es-GT"/>
              </w:rPr>
            </w:pPr>
          </w:p>
          <w:p w14:paraId="5F6D371A" w14:textId="77777777" w:rsidR="00EC2BD1" w:rsidRDefault="00EC2BD1" w:rsidP="006C4424">
            <w:pPr>
              <w:tabs>
                <w:tab w:val="left" w:pos="0"/>
              </w:tabs>
              <w:jc w:val="both"/>
              <w:rPr>
                <w:rFonts w:ascii="Arial" w:hAnsi="Arial" w:cs="Arial"/>
                <w:b/>
                <w:sz w:val="20"/>
                <w:szCs w:val="20"/>
                <w:lang w:val="es-GT"/>
              </w:rPr>
            </w:pPr>
            <w:r w:rsidRPr="001023B4">
              <w:rPr>
                <w:rFonts w:ascii="Arial" w:hAnsi="Arial" w:cs="Arial"/>
                <w:b/>
                <w:sz w:val="20"/>
                <w:szCs w:val="20"/>
                <w:lang w:val="es-GT"/>
              </w:rPr>
              <w:t>Riesgo materializado</w:t>
            </w:r>
          </w:p>
          <w:p w14:paraId="7BE7D9FA" w14:textId="77777777" w:rsidR="00EC2BD1" w:rsidRDefault="00EC2BD1" w:rsidP="006C4424">
            <w:pPr>
              <w:tabs>
                <w:tab w:val="left" w:pos="0"/>
              </w:tabs>
              <w:jc w:val="both"/>
              <w:rPr>
                <w:rFonts w:ascii="Arial" w:hAnsi="Arial" w:cs="Arial"/>
                <w:b/>
                <w:sz w:val="20"/>
                <w:szCs w:val="20"/>
                <w:lang w:val="es-GT"/>
              </w:rPr>
            </w:pPr>
          </w:p>
          <w:p w14:paraId="08A23D7E" w14:textId="77777777" w:rsidR="00EC2BD1" w:rsidRDefault="00EC2BD1" w:rsidP="006C4424">
            <w:pPr>
              <w:tabs>
                <w:tab w:val="left" w:pos="0"/>
              </w:tabs>
              <w:jc w:val="both"/>
              <w:rPr>
                <w:rFonts w:ascii="Arial" w:hAnsi="Arial" w:cs="Arial"/>
                <w:b/>
                <w:sz w:val="20"/>
                <w:szCs w:val="20"/>
                <w:lang w:val="es-GT"/>
              </w:rPr>
            </w:pPr>
            <w:r w:rsidRPr="00A802BA">
              <w:rPr>
                <w:rFonts w:ascii="Arial" w:hAnsi="Arial" w:cs="Arial"/>
                <w:b/>
                <w:sz w:val="20"/>
                <w:szCs w:val="20"/>
                <w:lang w:val="es-GT"/>
              </w:rPr>
              <w:t>Con</w:t>
            </w:r>
            <w:r>
              <w:rPr>
                <w:rFonts w:ascii="Arial" w:hAnsi="Arial" w:cs="Arial"/>
                <w:b/>
                <w:sz w:val="20"/>
                <w:szCs w:val="20"/>
                <w:lang w:val="es-GT"/>
              </w:rPr>
              <w:t>dición</w:t>
            </w:r>
          </w:p>
          <w:p w14:paraId="531DAD04" w14:textId="77777777" w:rsidR="00EC2BD1" w:rsidRDefault="00EC2BD1" w:rsidP="006C4424">
            <w:pPr>
              <w:tabs>
                <w:tab w:val="left" w:pos="0"/>
              </w:tabs>
              <w:jc w:val="both"/>
              <w:rPr>
                <w:rFonts w:ascii="Arial" w:hAnsi="Arial" w:cs="Arial"/>
                <w:b/>
                <w:sz w:val="20"/>
                <w:szCs w:val="20"/>
                <w:lang w:val="es-GT"/>
              </w:rPr>
            </w:pPr>
          </w:p>
          <w:p w14:paraId="34834CAB" w14:textId="77777777" w:rsidR="00EC2BD1" w:rsidRDefault="00EC2BD1" w:rsidP="006C4424">
            <w:pPr>
              <w:tabs>
                <w:tab w:val="left" w:pos="0"/>
              </w:tabs>
              <w:jc w:val="both"/>
              <w:rPr>
                <w:rFonts w:ascii="Arial" w:hAnsi="Arial" w:cs="Arial"/>
                <w:bCs/>
                <w:sz w:val="20"/>
                <w:szCs w:val="20"/>
                <w:lang w:val="es-GT"/>
              </w:rPr>
            </w:pPr>
            <w:r w:rsidRPr="0053366F">
              <w:rPr>
                <w:rFonts w:ascii="Arial" w:hAnsi="Arial" w:cs="Arial"/>
                <w:bCs/>
                <w:sz w:val="20"/>
                <w:szCs w:val="20"/>
                <w:lang w:val="es-GT"/>
              </w:rPr>
              <w:t>Al practicar auditoría de cumplimiento en el proceso de inventario, por el período comprendido del 01 de septiembre de 2021 al 31 de enero de 2022, se determinaron deficiencias en la forma siguiente:</w:t>
            </w:r>
          </w:p>
          <w:p w14:paraId="2C210A46" w14:textId="77777777" w:rsidR="00EC2BD1" w:rsidRDefault="00EC2BD1" w:rsidP="006C4424">
            <w:pPr>
              <w:tabs>
                <w:tab w:val="left" w:pos="0"/>
              </w:tabs>
              <w:jc w:val="both"/>
              <w:rPr>
                <w:rFonts w:ascii="Arial" w:hAnsi="Arial" w:cs="Arial"/>
                <w:bCs/>
                <w:sz w:val="20"/>
                <w:szCs w:val="20"/>
                <w:lang w:val="es-GT"/>
              </w:rPr>
            </w:pPr>
          </w:p>
          <w:p w14:paraId="0A93E438" w14:textId="77777777" w:rsidR="00EC2BD1" w:rsidRDefault="00EC2BD1" w:rsidP="006C4424">
            <w:pPr>
              <w:tabs>
                <w:tab w:val="left" w:pos="0"/>
              </w:tabs>
              <w:jc w:val="both"/>
              <w:rPr>
                <w:rFonts w:ascii="Arial" w:hAnsi="Arial" w:cs="Arial"/>
                <w:bCs/>
                <w:sz w:val="20"/>
                <w:szCs w:val="20"/>
                <w:lang w:val="es-GT"/>
              </w:rPr>
            </w:pPr>
            <w:r w:rsidRPr="0053366F">
              <w:rPr>
                <w:rFonts w:ascii="Arial" w:hAnsi="Arial" w:cs="Arial"/>
                <w:bCs/>
                <w:sz w:val="20"/>
                <w:szCs w:val="20"/>
                <w:lang w:val="es-GT"/>
              </w:rPr>
              <w:t xml:space="preserve">No se tiene prueba documental que evidencie que la autoridad superior, giro instrucciones, realizó supervisiones y </w:t>
            </w:r>
            <w:r w:rsidRPr="0053366F">
              <w:rPr>
                <w:rFonts w:ascii="Arial" w:hAnsi="Arial" w:cs="Arial"/>
                <w:bCs/>
                <w:sz w:val="20"/>
                <w:szCs w:val="20"/>
                <w:lang w:val="es-GT"/>
              </w:rPr>
              <w:lastRenderedPageBreak/>
              <w:t>recomendaciones, al área de inventarios a fin de tener una mejor comunicación abierta y fluida con el personal.</w:t>
            </w:r>
            <w:r>
              <w:rPr>
                <w:rFonts w:ascii="Arial" w:hAnsi="Arial" w:cs="Arial"/>
                <w:bCs/>
                <w:sz w:val="20"/>
                <w:szCs w:val="20"/>
                <w:lang w:val="es-GT"/>
              </w:rPr>
              <w:t xml:space="preserve"> </w:t>
            </w:r>
          </w:p>
          <w:p w14:paraId="66A6E214" w14:textId="77777777" w:rsidR="00EC2BD1" w:rsidRDefault="00EC2BD1" w:rsidP="006C4424">
            <w:pPr>
              <w:tabs>
                <w:tab w:val="left" w:pos="0"/>
              </w:tabs>
              <w:jc w:val="both"/>
              <w:rPr>
                <w:rFonts w:ascii="Arial" w:hAnsi="Arial" w:cs="Arial"/>
                <w:bCs/>
                <w:sz w:val="20"/>
                <w:szCs w:val="20"/>
                <w:lang w:val="es-GT"/>
              </w:rPr>
            </w:pPr>
          </w:p>
          <w:p w14:paraId="2B3BF9C6" w14:textId="77777777" w:rsidR="00EC2BD1" w:rsidRDefault="00EC2BD1" w:rsidP="006C4424">
            <w:pPr>
              <w:tabs>
                <w:tab w:val="left" w:pos="0"/>
              </w:tabs>
              <w:jc w:val="both"/>
              <w:rPr>
                <w:rFonts w:ascii="Arial" w:hAnsi="Arial" w:cs="Arial"/>
                <w:b/>
                <w:sz w:val="20"/>
                <w:szCs w:val="20"/>
                <w:lang w:val="es-GT"/>
              </w:rPr>
            </w:pPr>
            <w:r>
              <w:rPr>
                <w:rFonts w:ascii="Arial" w:hAnsi="Arial" w:cs="Arial"/>
                <w:b/>
                <w:sz w:val="20"/>
                <w:szCs w:val="20"/>
                <w:lang w:val="es-GT"/>
              </w:rPr>
              <w:t>Recomendación</w:t>
            </w:r>
          </w:p>
          <w:p w14:paraId="36E9F8F9" w14:textId="77777777" w:rsidR="00EC2BD1" w:rsidRDefault="00EC2BD1" w:rsidP="006C4424">
            <w:pPr>
              <w:tabs>
                <w:tab w:val="left" w:pos="0"/>
              </w:tabs>
              <w:jc w:val="both"/>
              <w:rPr>
                <w:rFonts w:ascii="Arial" w:hAnsi="Arial" w:cs="Arial"/>
                <w:b/>
                <w:sz w:val="20"/>
                <w:szCs w:val="20"/>
                <w:lang w:val="es-GT"/>
              </w:rPr>
            </w:pPr>
          </w:p>
          <w:p w14:paraId="49012C58" w14:textId="77777777" w:rsidR="00EC2BD1" w:rsidRDefault="00EC2BD1" w:rsidP="006C4424">
            <w:pPr>
              <w:tabs>
                <w:tab w:val="left" w:pos="0"/>
              </w:tabs>
              <w:jc w:val="both"/>
              <w:rPr>
                <w:rFonts w:ascii="Arial" w:hAnsi="Arial" w:cs="Arial"/>
                <w:sz w:val="20"/>
                <w:szCs w:val="20"/>
                <w:lang w:val="es-GT"/>
              </w:rPr>
            </w:pPr>
            <w:r w:rsidRPr="002C7274">
              <w:rPr>
                <w:rFonts w:ascii="Arial" w:hAnsi="Arial" w:cs="Arial"/>
                <w:sz w:val="20"/>
                <w:szCs w:val="20"/>
                <w:lang w:val="es-GT"/>
              </w:rPr>
              <w:t>El</w:t>
            </w:r>
            <w:r>
              <w:rPr>
                <w:rFonts w:ascii="Arial" w:hAnsi="Arial" w:cs="Arial"/>
                <w:sz w:val="20"/>
                <w:szCs w:val="20"/>
                <w:lang w:val="es-GT"/>
              </w:rPr>
              <w:t xml:space="preserve"> Director General de Educación física DIGEF, gire instrucciones por escrito y realice el seguimiento correspondiente para que la Subdirectora General Administrativa instruya por escrito  a la coordinadora Administrativa para que supervise las actividades que realiza la Sección de inventarios, determine y comunique a la autoridad superior los aspectos más relevantes; asimismo, gestione para actualizar el organigrama ya </w:t>
            </w:r>
            <w:bookmarkStart w:id="6" w:name="_Hlk112330740"/>
            <w:r>
              <w:rPr>
                <w:rFonts w:ascii="Arial" w:hAnsi="Arial" w:cs="Arial"/>
                <w:sz w:val="20"/>
                <w:szCs w:val="20"/>
                <w:lang w:val="es-GT"/>
              </w:rPr>
              <w:t>que la Sección de inventarios está a cargo de la coordinación Administrativa y no de la Coordinación Financiera como lo indica el organigrama</w:t>
            </w:r>
            <w:r w:rsidRPr="002C7274">
              <w:rPr>
                <w:rFonts w:ascii="Arial" w:hAnsi="Arial" w:cs="Arial"/>
                <w:sz w:val="20"/>
                <w:szCs w:val="20"/>
                <w:lang w:val="es-GT"/>
              </w:rPr>
              <w:t>.</w:t>
            </w:r>
            <w:bookmarkEnd w:id="6"/>
            <w:r>
              <w:t xml:space="preserve"> </w:t>
            </w:r>
            <w:r w:rsidRPr="00326E40">
              <w:rPr>
                <w:rFonts w:ascii="Arial" w:hAnsi="Arial" w:cs="Arial"/>
                <w:sz w:val="20"/>
                <w:szCs w:val="20"/>
                <w:lang w:val="es-GT"/>
              </w:rPr>
              <w:t>(Deficiencia 2)</w:t>
            </w:r>
            <w:r>
              <w:rPr>
                <w:rFonts w:ascii="Arial" w:hAnsi="Arial" w:cs="Arial"/>
                <w:sz w:val="20"/>
                <w:szCs w:val="20"/>
                <w:lang w:val="es-GT"/>
              </w:rPr>
              <w:t>.</w:t>
            </w:r>
          </w:p>
          <w:p w14:paraId="4D0EF52C" w14:textId="77777777" w:rsidR="00EC2BD1" w:rsidRDefault="00EC2BD1" w:rsidP="006C4424">
            <w:pPr>
              <w:tabs>
                <w:tab w:val="left" w:pos="0"/>
              </w:tabs>
              <w:jc w:val="both"/>
              <w:rPr>
                <w:rFonts w:ascii="Arial" w:hAnsi="Arial" w:cs="Arial"/>
                <w:bCs/>
                <w:sz w:val="20"/>
                <w:szCs w:val="20"/>
                <w:lang w:val="es-GT"/>
              </w:rPr>
            </w:pPr>
          </w:p>
          <w:p w14:paraId="51E08495" w14:textId="77777777" w:rsidR="00EC2BD1" w:rsidRDefault="00EC2BD1" w:rsidP="006C4424">
            <w:pPr>
              <w:tabs>
                <w:tab w:val="left" w:pos="0"/>
              </w:tabs>
              <w:jc w:val="both"/>
              <w:rPr>
                <w:rFonts w:ascii="Arial" w:hAnsi="Arial" w:cs="Arial"/>
                <w:bCs/>
                <w:sz w:val="20"/>
                <w:szCs w:val="20"/>
                <w:lang w:val="es-GT"/>
              </w:rPr>
            </w:pPr>
          </w:p>
          <w:p w14:paraId="2D4B1BAD" w14:textId="77777777" w:rsidR="00EC2BD1" w:rsidRPr="006D1B8B" w:rsidRDefault="00EC2BD1" w:rsidP="006C4424">
            <w:pPr>
              <w:tabs>
                <w:tab w:val="left" w:pos="0"/>
              </w:tabs>
              <w:jc w:val="both"/>
              <w:rPr>
                <w:rFonts w:ascii="Arial" w:hAnsi="Arial" w:cs="Arial"/>
                <w:bCs/>
                <w:sz w:val="20"/>
                <w:szCs w:val="20"/>
                <w:lang w:val="es-GT"/>
              </w:rPr>
            </w:pPr>
          </w:p>
        </w:tc>
        <w:tc>
          <w:tcPr>
            <w:tcW w:w="1459" w:type="dxa"/>
          </w:tcPr>
          <w:p w14:paraId="357183A1" w14:textId="77777777" w:rsidR="00EC2BD1" w:rsidRDefault="00EC2BD1" w:rsidP="006C4424">
            <w:pPr>
              <w:jc w:val="center"/>
              <w:rPr>
                <w:rFonts w:ascii="Arial" w:hAnsi="Arial" w:cs="Arial"/>
                <w:bCs/>
                <w:sz w:val="20"/>
                <w:szCs w:val="20"/>
              </w:rPr>
            </w:pPr>
          </w:p>
          <w:p w14:paraId="5ED391C6" w14:textId="77777777" w:rsidR="00EC2BD1" w:rsidRDefault="00EC2BD1" w:rsidP="006C4424">
            <w:pPr>
              <w:jc w:val="center"/>
              <w:rPr>
                <w:rFonts w:ascii="Arial" w:hAnsi="Arial" w:cs="Arial"/>
                <w:bCs/>
                <w:sz w:val="20"/>
                <w:szCs w:val="20"/>
              </w:rPr>
            </w:pPr>
          </w:p>
          <w:p w14:paraId="758C5469" w14:textId="77777777" w:rsidR="00EC2BD1" w:rsidRDefault="00EC2BD1" w:rsidP="006C4424">
            <w:pPr>
              <w:jc w:val="center"/>
              <w:rPr>
                <w:rFonts w:ascii="Arial" w:hAnsi="Arial" w:cs="Arial"/>
                <w:bCs/>
                <w:sz w:val="20"/>
                <w:szCs w:val="20"/>
              </w:rPr>
            </w:pPr>
          </w:p>
          <w:p w14:paraId="238F272C" w14:textId="77777777" w:rsidR="00EC2BD1" w:rsidRDefault="00EC2BD1" w:rsidP="006C4424">
            <w:pPr>
              <w:jc w:val="center"/>
              <w:rPr>
                <w:rFonts w:ascii="Arial" w:hAnsi="Arial" w:cs="Arial"/>
                <w:bCs/>
                <w:sz w:val="20"/>
                <w:szCs w:val="20"/>
              </w:rPr>
            </w:pPr>
          </w:p>
          <w:p w14:paraId="45DE9388" w14:textId="77777777" w:rsidR="00EC2BD1" w:rsidRDefault="00EC2BD1" w:rsidP="006C4424">
            <w:pPr>
              <w:jc w:val="center"/>
              <w:rPr>
                <w:rFonts w:ascii="Arial" w:hAnsi="Arial" w:cs="Arial"/>
                <w:bCs/>
                <w:sz w:val="20"/>
                <w:szCs w:val="20"/>
              </w:rPr>
            </w:pPr>
            <w:r>
              <w:rPr>
                <w:rFonts w:ascii="Arial" w:hAnsi="Arial" w:cs="Arial"/>
                <w:bCs/>
                <w:sz w:val="20"/>
                <w:szCs w:val="20"/>
              </w:rPr>
              <w:t>Director General de Educación Física</w:t>
            </w:r>
          </w:p>
          <w:p w14:paraId="06CEAC5D" w14:textId="77777777" w:rsidR="00EC2BD1" w:rsidRDefault="00EC2BD1" w:rsidP="006C4424">
            <w:pPr>
              <w:jc w:val="center"/>
              <w:rPr>
                <w:rFonts w:ascii="Arial" w:hAnsi="Arial" w:cs="Arial"/>
                <w:bCs/>
                <w:sz w:val="20"/>
                <w:szCs w:val="20"/>
              </w:rPr>
            </w:pPr>
          </w:p>
          <w:p w14:paraId="41B72B1A" w14:textId="77777777" w:rsidR="00EC2BD1" w:rsidRDefault="00EC2BD1" w:rsidP="006C4424">
            <w:pPr>
              <w:jc w:val="center"/>
              <w:rPr>
                <w:rFonts w:ascii="Arial" w:hAnsi="Arial" w:cs="Arial"/>
                <w:bCs/>
                <w:sz w:val="20"/>
                <w:szCs w:val="20"/>
              </w:rPr>
            </w:pPr>
          </w:p>
          <w:p w14:paraId="2AFD4A94" w14:textId="77777777" w:rsidR="00EC2BD1" w:rsidRDefault="00EC2BD1" w:rsidP="006C4424">
            <w:pPr>
              <w:jc w:val="center"/>
              <w:rPr>
                <w:rFonts w:ascii="Arial" w:hAnsi="Arial" w:cs="Arial"/>
                <w:bCs/>
                <w:sz w:val="20"/>
                <w:szCs w:val="20"/>
              </w:rPr>
            </w:pPr>
          </w:p>
          <w:p w14:paraId="5222EA34" w14:textId="77777777" w:rsidR="00EC2BD1" w:rsidRDefault="00EC2BD1" w:rsidP="006C4424">
            <w:pPr>
              <w:jc w:val="center"/>
              <w:rPr>
                <w:rFonts w:ascii="Arial" w:hAnsi="Arial" w:cs="Arial"/>
                <w:bCs/>
                <w:sz w:val="20"/>
                <w:szCs w:val="20"/>
              </w:rPr>
            </w:pPr>
          </w:p>
          <w:p w14:paraId="207FAFF3" w14:textId="77777777" w:rsidR="00EC2BD1" w:rsidRDefault="00EC2BD1" w:rsidP="006C4424">
            <w:pPr>
              <w:jc w:val="center"/>
              <w:rPr>
                <w:rFonts w:ascii="Arial" w:hAnsi="Arial" w:cs="Arial"/>
                <w:bCs/>
                <w:sz w:val="20"/>
                <w:szCs w:val="20"/>
              </w:rPr>
            </w:pPr>
          </w:p>
          <w:p w14:paraId="5D8DB5B2" w14:textId="77777777" w:rsidR="00EC2BD1" w:rsidRDefault="00EC2BD1" w:rsidP="006C4424">
            <w:pPr>
              <w:jc w:val="center"/>
              <w:rPr>
                <w:rFonts w:ascii="Arial" w:hAnsi="Arial" w:cs="Arial"/>
                <w:bCs/>
                <w:sz w:val="20"/>
                <w:szCs w:val="20"/>
              </w:rPr>
            </w:pPr>
          </w:p>
          <w:p w14:paraId="20806540" w14:textId="77777777" w:rsidR="00EC2BD1" w:rsidRDefault="00EC2BD1" w:rsidP="006C4424">
            <w:pPr>
              <w:jc w:val="center"/>
              <w:rPr>
                <w:rFonts w:ascii="Arial" w:hAnsi="Arial" w:cs="Arial"/>
                <w:bCs/>
                <w:sz w:val="20"/>
                <w:szCs w:val="20"/>
              </w:rPr>
            </w:pPr>
          </w:p>
          <w:p w14:paraId="78B91E31" w14:textId="77777777" w:rsidR="00EC2BD1" w:rsidRDefault="00EC2BD1" w:rsidP="006C4424">
            <w:pPr>
              <w:jc w:val="center"/>
              <w:rPr>
                <w:rFonts w:ascii="Arial" w:hAnsi="Arial" w:cs="Arial"/>
                <w:bCs/>
                <w:sz w:val="20"/>
                <w:szCs w:val="20"/>
              </w:rPr>
            </w:pPr>
            <w:r>
              <w:rPr>
                <w:rFonts w:ascii="Arial" w:hAnsi="Arial" w:cs="Arial"/>
                <w:bCs/>
                <w:sz w:val="20"/>
                <w:szCs w:val="20"/>
              </w:rPr>
              <w:lastRenderedPageBreak/>
              <w:t>Subdirectora General Administrativa</w:t>
            </w:r>
          </w:p>
          <w:p w14:paraId="70C824C0" w14:textId="77777777" w:rsidR="00EC2BD1" w:rsidRDefault="00EC2BD1" w:rsidP="006C4424">
            <w:pPr>
              <w:jc w:val="center"/>
              <w:rPr>
                <w:rFonts w:ascii="Arial" w:hAnsi="Arial" w:cs="Arial"/>
                <w:bCs/>
                <w:sz w:val="20"/>
                <w:szCs w:val="20"/>
              </w:rPr>
            </w:pPr>
          </w:p>
          <w:p w14:paraId="4936C9C4" w14:textId="77777777" w:rsidR="00EC2BD1" w:rsidRDefault="00EC2BD1" w:rsidP="006C4424">
            <w:pPr>
              <w:jc w:val="center"/>
              <w:rPr>
                <w:rFonts w:ascii="Arial" w:hAnsi="Arial" w:cs="Arial"/>
                <w:bCs/>
                <w:sz w:val="20"/>
                <w:szCs w:val="20"/>
              </w:rPr>
            </w:pPr>
          </w:p>
          <w:p w14:paraId="55E75352" w14:textId="77777777" w:rsidR="00EC2BD1" w:rsidRDefault="00EC2BD1" w:rsidP="006C4424">
            <w:pPr>
              <w:jc w:val="center"/>
              <w:rPr>
                <w:rFonts w:ascii="Arial" w:hAnsi="Arial" w:cs="Arial"/>
                <w:bCs/>
                <w:sz w:val="20"/>
                <w:szCs w:val="20"/>
              </w:rPr>
            </w:pPr>
          </w:p>
          <w:p w14:paraId="267458F1" w14:textId="77777777" w:rsidR="00EC2BD1" w:rsidRDefault="00EC2BD1" w:rsidP="006C4424">
            <w:pPr>
              <w:jc w:val="center"/>
              <w:rPr>
                <w:rFonts w:ascii="Arial" w:hAnsi="Arial" w:cs="Arial"/>
                <w:bCs/>
                <w:sz w:val="20"/>
                <w:szCs w:val="20"/>
              </w:rPr>
            </w:pPr>
          </w:p>
          <w:p w14:paraId="5884DB75" w14:textId="77777777" w:rsidR="00EC2BD1" w:rsidRDefault="00EC2BD1" w:rsidP="006C4424">
            <w:pPr>
              <w:jc w:val="center"/>
              <w:rPr>
                <w:rFonts w:ascii="Arial" w:hAnsi="Arial" w:cs="Arial"/>
                <w:bCs/>
                <w:sz w:val="20"/>
                <w:szCs w:val="20"/>
              </w:rPr>
            </w:pPr>
          </w:p>
          <w:p w14:paraId="7BE40366" w14:textId="77777777" w:rsidR="00EC2BD1" w:rsidRDefault="00EC2BD1" w:rsidP="006C4424">
            <w:pPr>
              <w:jc w:val="center"/>
              <w:rPr>
                <w:rFonts w:ascii="Arial" w:hAnsi="Arial" w:cs="Arial"/>
                <w:bCs/>
                <w:sz w:val="20"/>
                <w:szCs w:val="20"/>
              </w:rPr>
            </w:pPr>
          </w:p>
          <w:p w14:paraId="75634F78" w14:textId="77777777" w:rsidR="00EC2BD1" w:rsidRPr="009D1ADB" w:rsidRDefault="00EC2BD1" w:rsidP="006C4424">
            <w:pPr>
              <w:jc w:val="center"/>
              <w:rPr>
                <w:rFonts w:ascii="Arial" w:hAnsi="Arial" w:cs="Arial"/>
                <w:bCs/>
                <w:sz w:val="20"/>
                <w:szCs w:val="20"/>
              </w:rPr>
            </w:pPr>
            <w:r>
              <w:rPr>
                <w:rFonts w:ascii="Arial" w:hAnsi="Arial" w:cs="Arial"/>
                <w:bCs/>
                <w:sz w:val="20"/>
                <w:szCs w:val="20"/>
              </w:rPr>
              <w:t>Coordinadora Administrativa</w:t>
            </w:r>
          </w:p>
        </w:tc>
        <w:tc>
          <w:tcPr>
            <w:tcW w:w="1276" w:type="dxa"/>
          </w:tcPr>
          <w:p w14:paraId="7DECB2B0" w14:textId="77777777" w:rsidR="00EC2BD1" w:rsidRDefault="00EC2BD1" w:rsidP="006C4424">
            <w:pPr>
              <w:pStyle w:val="Ttulo2"/>
              <w:rPr>
                <w:sz w:val="52"/>
                <w:szCs w:val="52"/>
              </w:rPr>
            </w:pPr>
          </w:p>
          <w:p w14:paraId="7C901321" w14:textId="77777777" w:rsidR="00EC2BD1" w:rsidRDefault="00EC2BD1" w:rsidP="006C4424">
            <w:pPr>
              <w:jc w:val="center"/>
              <w:rPr>
                <w:sz w:val="52"/>
                <w:szCs w:val="52"/>
              </w:rPr>
            </w:pPr>
            <w:r w:rsidRPr="009D1ADB">
              <w:rPr>
                <w:sz w:val="52"/>
                <w:szCs w:val="52"/>
              </w:rPr>
              <w:sym w:font="Wingdings" w:char="F0FC"/>
            </w:r>
          </w:p>
          <w:p w14:paraId="3E3AC94E" w14:textId="77777777" w:rsidR="00EC2BD1" w:rsidRPr="00E40274" w:rsidRDefault="00EC2BD1" w:rsidP="006C4424">
            <w:pPr>
              <w:jc w:val="center"/>
              <w:rPr>
                <w:sz w:val="20"/>
                <w:szCs w:val="20"/>
              </w:rPr>
            </w:pPr>
          </w:p>
        </w:tc>
        <w:tc>
          <w:tcPr>
            <w:tcW w:w="1017" w:type="dxa"/>
          </w:tcPr>
          <w:p w14:paraId="704999F6" w14:textId="77777777" w:rsidR="00EC2BD1" w:rsidRDefault="00EC2BD1" w:rsidP="006C4424">
            <w:pPr>
              <w:jc w:val="center"/>
              <w:rPr>
                <w:sz w:val="52"/>
                <w:szCs w:val="52"/>
              </w:rPr>
            </w:pPr>
          </w:p>
          <w:p w14:paraId="52A47065" w14:textId="77777777" w:rsidR="00EC2BD1" w:rsidRDefault="00EC2BD1" w:rsidP="006C4424">
            <w:pPr>
              <w:jc w:val="center"/>
              <w:rPr>
                <w:sz w:val="52"/>
                <w:szCs w:val="52"/>
              </w:rPr>
            </w:pPr>
          </w:p>
          <w:p w14:paraId="0978C09D" w14:textId="77777777" w:rsidR="00EC2BD1" w:rsidRDefault="00EC2BD1" w:rsidP="006C4424">
            <w:pPr>
              <w:jc w:val="center"/>
              <w:rPr>
                <w:sz w:val="52"/>
                <w:szCs w:val="52"/>
              </w:rPr>
            </w:pPr>
          </w:p>
          <w:p w14:paraId="78820C6A" w14:textId="77777777" w:rsidR="00EC2BD1" w:rsidRDefault="00EC2BD1" w:rsidP="006C4424">
            <w:pPr>
              <w:jc w:val="center"/>
              <w:rPr>
                <w:sz w:val="52"/>
                <w:szCs w:val="52"/>
              </w:rPr>
            </w:pPr>
          </w:p>
          <w:p w14:paraId="3023465B" w14:textId="77777777" w:rsidR="00EC2BD1" w:rsidRDefault="00EC2BD1" w:rsidP="006C4424">
            <w:pPr>
              <w:jc w:val="center"/>
              <w:rPr>
                <w:sz w:val="52"/>
                <w:szCs w:val="52"/>
              </w:rPr>
            </w:pPr>
          </w:p>
          <w:p w14:paraId="544ED0AC" w14:textId="77777777" w:rsidR="00EC2BD1" w:rsidRDefault="00EC2BD1" w:rsidP="006C4424">
            <w:pPr>
              <w:jc w:val="center"/>
              <w:rPr>
                <w:sz w:val="52"/>
                <w:szCs w:val="52"/>
              </w:rPr>
            </w:pPr>
          </w:p>
          <w:p w14:paraId="6EA8387D" w14:textId="77777777" w:rsidR="00EC2BD1" w:rsidRDefault="00EC2BD1" w:rsidP="006C4424">
            <w:pPr>
              <w:jc w:val="center"/>
              <w:rPr>
                <w:sz w:val="52"/>
                <w:szCs w:val="52"/>
              </w:rPr>
            </w:pPr>
          </w:p>
          <w:p w14:paraId="468C03BA" w14:textId="77777777" w:rsidR="00EC2BD1" w:rsidRPr="00E40274" w:rsidRDefault="00EC2BD1" w:rsidP="006C4424">
            <w:pPr>
              <w:jc w:val="center"/>
              <w:rPr>
                <w:rFonts w:ascii="Arial" w:hAnsi="Arial" w:cs="Arial"/>
                <w:b/>
                <w:bCs/>
                <w:sz w:val="20"/>
                <w:szCs w:val="20"/>
              </w:rPr>
            </w:pPr>
          </w:p>
        </w:tc>
        <w:tc>
          <w:tcPr>
            <w:tcW w:w="1393" w:type="dxa"/>
          </w:tcPr>
          <w:p w14:paraId="0477DB34" w14:textId="77777777" w:rsidR="00EC2BD1" w:rsidRDefault="00EC2BD1" w:rsidP="006C4424">
            <w:pPr>
              <w:jc w:val="center"/>
              <w:rPr>
                <w:rFonts w:ascii="Arial" w:hAnsi="Arial" w:cs="Arial"/>
                <w:sz w:val="52"/>
                <w:szCs w:val="52"/>
              </w:rPr>
            </w:pPr>
          </w:p>
          <w:p w14:paraId="05210B33" w14:textId="77777777" w:rsidR="00EC2BD1" w:rsidRDefault="00EC2BD1" w:rsidP="006C4424">
            <w:pPr>
              <w:jc w:val="center"/>
              <w:rPr>
                <w:rFonts w:ascii="Arial" w:hAnsi="Arial" w:cs="Arial"/>
                <w:sz w:val="52"/>
                <w:szCs w:val="52"/>
              </w:rPr>
            </w:pPr>
          </w:p>
          <w:p w14:paraId="5FB74492" w14:textId="77777777" w:rsidR="00EC2BD1" w:rsidRDefault="00EC2BD1" w:rsidP="006C4424">
            <w:pPr>
              <w:jc w:val="center"/>
              <w:rPr>
                <w:rFonts w:ascii="Arial" w:hAnsi="Arial" w:cs="Arial"/>
                <w:sz w:val="52"/>
                <w:szCs w:val="52"/>
              </w:rPr>
            </w:pPr>
          </w:p>
          <w:p w14:paraId="14CE72DA" w14:textId="77777777" w:rsidR="00EC2BD1" w:rsidRDefault="00EC2BD1" w:rsidP="006C4424">
            <w:pPr>
              <w:jc w:val="center"/>
              <w:rPr>
                <w:rFonts w:ascii="Arial" w:hAnsi="Arial" w:cs="Arial"/>
                <w:sz w:val="52"/>
                <w:szCs w:val="52"/>
              </w:rPr>
            </w:pPr>
          </w:p>
          <w:p w14:paraId="4F18D88E" w14:textId="77777777" w:rsidR="00EC2BD1" w:rsidRDefault="00EC2BD1" w:rsidP="006C4424">
            <w:pPr>
              <w:jc w:val="center"/>
              <w:rPr>
                <w:sz w:val="52"/>
                <w:szCs w:val="52"/>
              </w:rPr>
            </w:pPr>
          </w:p>
          <w:p w14:paraId="0738A4BE" w14:textId="77777777" w:rsidR="00EC2BD1" w:rsidRDefault="00EC2BD1" w:rsidP="006C4424">
            <w:pPr>
              <w:jc w:val="center"/>
              <w:rPr>
                <w:rFonts w:ascii="Arial" w:hAnsi="Arial" w:cs="Arial"/>
                <w:b/>
                <w:bCs/>
                <w:sz w:val="20"/>
                <w:szCs w:val="20"/>
              </w:rPr>
            </w:pPr>
          </w:p>
          <w:p w14:paraId="2314C8BE" w14:textId="77777777" w:rsidR="00EC2BD1" w:rsidRPr="004448E0" w:rsidRDefault="00EC2BD1" w:rsidP="006C4424">
            <w:pPr>
              <w:rPr>
                <w:rFonts w:ascii="Arial" w:hAnsi="Arial" w:cs="Arial"/>
                <w:sz w:val="20"/>
                <w:szCs w:val="20"/>
              </w:rPr>
            </w:pPr>
          </w:p>
          <w:p w14:paraId="6F65F1F2" w14:textId="77777777" w:rsidR="00EC2BD1" w:rsidRPr="004448E0" w:rsidRDefault="00EC2BD1" w:rsidP="006C4424">
            <w:pPr>
              <w:rPr>
                <w:rFonts w:ascii="Arial" w:hAnsi="Arial" w:cs="Arial"/>
                <w:sz w:val="20"/>
                <w:szCs w:val="20"/>
              </w:rPr>
            </w:pPr>
          </w:p>
          <w:p w14:paraId="34FFB159" w14:textId="77777777" w:rsidR="00EC2BD1" w:rsidRPr="004448E0" w:rsidRDefault="00EC2BD1" w:rsidP="006C4424">
            <w:pPr>
              <w:rPr>
                <w:rFonts w:ascii="Arial" w:hAnsi="Arial" w:cs="Arial"/>
                <w:sz w:val="20"/>
                <w:szCs w:val="20"/>
              </w:rPr>
            </w:pPr>
          </w:p>
          <w:p w14:paraId="5043747B" w14:textId="77777777" w:rsidR="00EC2BD1" w:rsidRPr="004448E0" w:rsidRDefault="00EC2BD1" w:rsidP="006C4424">
            <w:pPr>
              <w:rPr>
                <w:rFonts w:ascii="Arial" w:hAnsi="Arial" w:cs="Arial"/>
                <w:sz w:val="20"/>
                <w:szCs w:val="20"/>
              </w:rPr>
            </w:pPr>
          </w:p>
          <w:p w14:paraId="46D861A8" w14:textId="77777777" w:rsidR="00EC2BD1" w:rsidRDefault="00EC2BD1" w:rsidP="006C4424">
            <w:pPr>
              <w:rPr>
                <w:rFonts w:ascii="Arial" w:hAnsi="Arial" w:cs="Arial"/>
                <w:sz w:val="20"/>
                <w:szCs w:val="20"/>
              </w:rPr>
            </w:pPr>
          </w:p>
          <w:p w14:paraId="7627551A" w14:textId="77777777" w:rsidR="00EC2BD1" w:rsidRDefault="00EC2BD1" w:rsidP="006C4424">
            <w:pPr>
              <w:jc w:val="center"/>
              <w:rPr>
                <w:sz w:val="52"/>
                <w:szCs w:val="52"/>
              </w:rPr>
            </w:pPr>
            <w:r w:rsidRPr="009D1ADB">
              <w:rPr>
                <w:sz w:val="52"/>
                <w:szCs w:val="52"/>
              </w:rPr>
              <w:sym w:font="Wingdings" w:char="F0FC"/>
            </w:r>
          </w:p>
          <w:p w14:paraId="5DF8B5F0" w14:textId="77777777" w:rsidR="00EC2BD1" w:rsidRPr="004448E0" w:rsidRDefault="00EC2BD1" w:rsidP="006C4424">
            <w:pPr>
              <w:jc w:val="center"/>
              <w:rPr>
                <w:rFonts w:ascii="Arial" w:hAnsi="Arial" w:cs="Arial"/>
                <w:sz w:val="20"/>
                <w:szCs w:val="20"/>
              </w:rPr>
            </w:pPr>
          </w:p>
        </w:tc>
        <w:tc>
          <w:tcPr>
            <w:tcW w:w="3642" w:type="dxa"/>
            <w:tcBorders>
              <w:bottom w:val="single" w:sz="4" w:space="0" w:color="auto"/>
            </w:tcBorders>
          </w:tcPr>
          <w:p w14:paraId="29689CD1" w14:textId="77777777" w:rsidR="00EC2BD1" w:rsidRDefault="00EC2BD1" w:rsidP="006C4424">
            <w:pPr>
              <w:jc w:val="both"/>
              <w:rPr>
                <w:rFonts w:ascii="Arial" w:hAnsi="Arial" w:cs="Arial"/>
                <w:sz w:val="20"/>
                <w:szCs w:val="20"/>
              </w:rPr>
            </w:pPr>
          </w:p>
          <w:p w14:paraId="2D54D598" w14:textId="77777777" w:rsidR="00EC2BD1" w:rsidRDefault="00EC2BD1" w:rsidP="006C4424">
            <w:pPr>
              <w:jc w:val="both"/>
              <w:rPr>
                <w:rFonts w:ascii="Arial" w:hAnsi="Arial" w:cs="Arial"/>
                <w:b/>
                <w:sz w:val="20"/>
                <w:szCs w:val="20"/>
              </w:rPr>
            </w:pPr>
            <w:r w:rsidRPr="00084AC8">
              <w:rPr>
                <w:rFonts w:ascii="Arial" w:hAnsi="Arial" w:cs="Arial"/>
                <w:b/>
                <w:sz w:val="20"/>
                <w:szCs w:val="20"/>
              </w:rPr>
              <w:t xml:space="preserve">Comentario de Auditoría </w:t>
            </w:r>
          </w:p>
          <w:p w14:paraId="2A92EFA1" w14:textId="77777777" w:rsidR="00EC2BD1" w:rsidRDefault="00EC2BD1" w:rsidP="006C4424">
            <w:pPr>
              <w:jc w:val="both"/>
              <w:rPr>
                <w:rFonts w:ascii="Arial" w:hAnsi="Arial" w:cs="Arial"/>
                <w:b/>
                <w:sz w:val="20"/>
                <w:szCs w:val="20"/>
              </w:rPr>
            </w:pPr>
          </w:p>
          <w:p w14:paraId="61FFAAEF" w14:textId="77777777" w:rsidR="00EC2BD1" w:rsidRPr="009B1B21" w:rsidRDefault="00EC2BD1" w:rsidP="006C4424">
            <w:pPr>
              <w:jc w:val="both"/>
              <w:rPr>
                <w:rFonts w:ascii="Arial" w:hAnsi="Arial" w:cs="Arial"/>
                <w:sz w:val="20"/>
                <w:szCs w:val="20"/>
              </w:rPr>
            </w:pPr>
            <w:r w:rsidRPr="009B1B21">
              <w:rPr>
                <w:rFonts w:ascii="Arial" w:hAnsi="Arial" w:cs="Arial"/>
                <w:sz w:val="20"/>
                <w:szCs w:val="20"/>
              </w:rPr>
              <w:t>De conformidad con los comentarios y documentación de soporte presentada</w:t>
            </w:r>
            <w:r>
              <w:rPr>
                <w:rFonts w:ascii="Arial" w:hAnsi="Arial" w:cs="Arial"/>
                <w:sz w:val="20"/>
                <w:szCs w:val="20"/>
              </w:rPr>
              <w:t xml:space="preserve"> por los auditados</w:t>
            </w:r>
            <w:r w:rsidRPr="009B1B21">
              <w:rPr>
                <w:rFonts w:ascii="Arial" w:hAnsi="Arial" w:cs="Arial"/>
                <w:sz w:val="20"/>
                <w:szCs w:val="20"/>
              </w:rPr>
              <w:t>, la misma no se relaciona con la recomendación planteada en el informe correspondiente</w:t>
            </w:r>
            <w:r>
              <w:rPr>
                <w:rFonts w:ascii="Arial" w:hAnsi="Arial" w:cs="Arial"/>
                <w:sz w:val="20"/>
                <w:szCs w:val="20"/>
              </w:rPr>
              <w:t xml:space="preserve"> respecto </w:t>
            </w:r>
            <w:r w:rsidRPr="009B1B21">
              <w:rPr>
                <w:rFonts w:ascii="Arial" w:hAnsi="Arial" w:cs="Arial"/>
                <w:sz w:val="20"/>
                <w:szCs w:val="20"/>
              </w:rPr>
              <w:t>a</w:t>
            </w:r>
            <w:r>
              <w:rPr>
                <w:rFonts w:ascii="Arial" w:hAnsi="Arial" w:cs="Arial"/>
                <w:sz w:val="20"/>
                <w:szCs w:val="20"/>
              </w:rPr>
              <w:t>:</w:t>
            </w:r>
            <w:r w:rsidRPr="009B1B21">
              <w:rPr>
                <w:rFonts w:ascii="Arial" w:hAnsi="Arial" w:cs="Arial"/>
                <w:sz w:val="20"/>
                <w:szCs w:val="20"/>
              </w:rPr>
              <w:t xml:space="preserve"> </w:t>
            </w:r>
            <w:r>
              <w:rPr>
                <w:rFonts w:ascii="Arial" w:hAnsi="Arial" w:cs="Arial"/>
                <w:sz w:val="20"/>
                <w:szCs w:val="20"/>
              </w:rPr>
              <w:t>girar instrucciones, realizar supervisiones y recomendaciones al área de inventarios.</w:t>
            </w:r>
          </w:p>
          <w:p w14:paraId="284D7C8D" w14:textId="77777777" w:rsidR="00EC2BD1" w:rsidRDefault="00EC2BD1" w:rsidP="006C4424">
            <w:pPr>
              <w:jc w:val="both"/>
              <w:rPr>
                <w:rFonts w:ascii="Arial" w:hAnsi="Arial" w:cs="Arial"/>
                <w:sz w:val="20"/>
                <w:szCs w:val="20"/>
              </w:rPr>
            </w:pPr>
          </w:p>
          <w:p w14:paraId="3FAFEC03" w14:textId="77777777" w:rsidR="00EC2BD1" w:rsidRDefault="00EC2BD1" w:rsidP="006C4424">
            <w:pPr>
              <w:jc w:val="both"/>
              <w:rPr>
                <w:rFonts w:ascii="Arial" w:hAnsi="Arial" w:cs="Arial"/>
                <w:sz w:val="20"/>
                <w:szCs w:val="20"/>
              </w:rPr>
            </w:pPr>
            <w:r w:rsidRPr="00C50603">
              <w:rPr>
                <w:rFonts w:ascii="Arial" w:hAnsi="Arial" w:cs="Arial"/>
                <w:sz w:val="20"/>
                <w:szCs w:val="20"/>
              </w:rPr>
              <w:t xml:space="preserve">Mediante Oficio No. VDA-563-2022 la Señora Vice Ministra gira instrucciones al Director General de DIGEF, para que </w:t>
            </w:r>
            <w:r w:rsidRPr="00C50603">
              <w:rPr>
                <w:rFonts w:ascii="Arial" w:hAnsi="Arial" w:cs="Arial"/>
                <w:sz w:val="20"/>
                <w:szCs w:val="20"/>
              </w:rPr>
              <w:lastRenderedPageBreak/>
              <w:t>se informe a la Dirección de Auditoria Interna, las acciones y seguimiento respecto a la implementación de las recomendaciones como resultado de la Auditoria de cumplimiento CAI 00006, así mismo el Director General de DIGEF remite el Oficio No. DG-713-2022 de fecha 01 de junio, al personal responsable en el área de inventarios para que se implementen la totalidad de las recomendaciones.</w:t>
            </w:r>
            <w:r>
              <w:rPr>
                <w:rFonts w:ascii="Arial" w:hAnsi="Arial" w:cs="Arial"/>
                <w:sz w:val="20"/>
                <w:szCs w:val="20"/>
              </w:rPr>
              <w:t xml:space="preserve"> </w:t>
            </w:r>
          </w:p>
          <w:p w14:paraId="5AFE112B" w14:textId="77777777" w:rsidR="00EC2BD1" w:rsidRDefault="00EC2BD1" w:rsidP="006C4424">
            <w:pPr>
              <w:jc w:val="both"/>
              <w:rPr>
                <w:rFonts w:ascii="Arial" w:hAnsi="Arial" w:cs="Arial"/>
                <w:sz w:val="20"/>
                <w:szCs w:val="20"/>
              </w:rPr>
            </w:pPr>
          </w:p>
          <w:p w14:paraId="5FE595E8" w14:textId="77777777" w:rsidR="00EC2BD1" w:rsidRDefault="00EC2BD1" w:rsidP="006C4424">
            <w:pPr>
              <w:jc w:val="both"/>
              <w:rPr>
                <w:rFonts w:ascii="Arial" w:hAnsi="Arial" w:cs="Arial"/>
                <w:sz w:val="20"/>
                <w:szCs w:val="20"/>
              </w:rPr>
            </w:pPr>
            <w:r>
              <w:rPr>
                <w:rFonts w:ascii="Arial" w:hAnsi="Arial" w:cs="Arial"/>
                <w:sz w:val="20"/>
                <w:szCs w:val="20"/>
              </w:rPr>
              <w:t xml:space="preserve">En Oficio CA-386-2022 de fecha 06 de junio de 2022, la Coordinación Administrativa comunica  al Director General de DIGEF que de acuerdo a los Acuerdos Ministeriales 177-2019 y 17-2014 la sección de inventarios por considerarse de carácter administrativo debe estar bajo la jerarquía de la Coordinación Administrativa , así mismo solicita instrucciones para poder atender la recomendación respecto a la actualización del organigrama, no obstante no se presentó evidencia en relación a la actualización del mismo. </w:t>
            </w:r>
          </w:p>
          <w:p w14:paraId="05B4C5B8" w14:textId="77777777" w:rsidR="00EC2BD1" w:rsidRPr="009B1B21" w:rsidRDefault="00EC2BD1" w:rsidP="006C4424">
            <w:pPr>
              <w:jc w:val="both"/>
              <w:rPr>
                <w:rFonts w:ascii="Arial" w:hAnsi="Arial" w:cs="Arial"/>
                <w:sz w:val="20"/>
                <w:szCs w:val="20"/>
              </w:rPr>
            </w:pPr>
          </w:p>
          <w:p w14:paraId="0311CE8F" w14:textId="77777777" w:rsidR="00EC2BD1" w:rsidRDefault="00EC2BD1" w:rsidP="006C4424">
            <w:pPr>
              <w:jc w:val="both"/>
              <w:rPr>
                <w:rFonts w:ascii="Arial" w:hAnsi="Arial" w:cs="Arial"/>
                <w:sz w:val="20"/>
                <w:szCs w:val="20"/>
              </w:rPr>
            </w:pPr>
            <w:r w:rsidRPr="009F0CE7">
              <w:rPr>
                <w:rFonts w:ascii="Arial" w:hAnsi="Arial" w:cs="Arial"/>
                <w:sz w:val="20"/>
                <w:szCs w:val="20"/>
              </w:rPr>
              <w:t>Derivado del análisis de la documentación presentada por los auditados</w:t>
            </w:r>
            <w:r>
              <w:rPr>
                <w:rFonts w:ascii="Arial" w:hAnsi="Arial" w:cs="Arial"/>
                <w:sz w:val="20"/>
                <w:szCs w:val="20"/>
              </w:rPr>
              <w:t xml:space="preserve">, ambos aspectos </w:t>
            </w:r>
            <w:r w:rsidRPr="009B1B21">
              <w:rPr>
                <w:rFonts w:ascii="Arial" w:hAnsi="Arial" w:cs="Arial"/>
                <w:sz w:val="20"/>
                <w:szCs w:val="20"/>
              </w:rPr>
              <w:t>se</w:t>
            </w:r>
            <w:r>
              <w:rPr>
                <w:rFonts w:ascii="Arial" w:hAnsi="Arial" w:cs="Arial"/>
                <w:sz w:val="20"/>
                <w:szCs w:val="20"/>
              </w:rPr>
              <w:t xml:space="preserve"> consideran incumplidos, se </w:t>
            </w:r>
            <w:r w:rsidRPr="009B1B21">
              <w:rPr>
                <w:rFonts w:ascii="Arial" w:hAnsi="Arial" w:cs="Arial"/>
                <w:sz w:val="20"/>
                <w:szCs w:val="20"/>
              </w:rPr>
              <w:t>confirma la recomendación</w:t>
            </w:r>
            <w:r>
              <w:rPr>
                <w:rFonts w:ascii="Arial" w:hAnsi="Arial" w:cs="Arial"/>
                <w:sz w:val="20"/>
                <w:szCs w:val="20"/>
              </w:rPr>
              <w:t xml:space="preserve"> y será en el posterior seguimiento que se verificará el cumplimiento de la misma. </w:t>
            </w:r>
          </w:p>
          <w:p w14:paraId="21AC1A4C" w14:textId="77777777" w:rsidR="00EC2BD1" w:rsidRDefault="00EC2BD1" w:rsidP="006C4424">
            <w:pPr>
              <w:jc w:val="both"/>
              <w:rPr>
                <w:rFonts w:ascii="Arial" w:hAnsi="Arial" w:cs="Arial"/>
                <w:sz w:val="20"/>
                <w:szCs w:val="20"/>
              </w:rPr>
            </w:pPr>
            <w:r>
              <w:rPr>
                <w:rFonts w:ascii="Arial" w:hAnsi="Arial" w:cs="Arial"/>
                <w:sz w:val="20"/>
                <w:szCs w:val="20"/>
              </w:rPr>
              <w:t xml:space="preserve"> </w:t>
            </w:r>
          </w:p>
          <w:p w14:paraId="6E8C6022" w14:textId="77777777" w:rsidR="00454D39" w:rsidRDefault="00454D39" w:rsidP="006C4424">
            <w:pPr>
              <w:jc w:val="both"/>
              <w:rPr>
                <w:rFonts w:ascii="Arial" w:hAnsi="Arial" w:cs="Arial"/>
                <w:sz w:val="20"/>
                <w:szCs w:val="20"/>
              </w:rPr>
            </w:pPr>
          </w:p>
          <w:p w14:paraId="5D2DE597" w14:textId="62799D17" w:rsidR="00454D39" w:rsidRPr="00950CF8" w:rsidRDefault="00454D39" w:rsidP="006C4424">
            <w:pPr>
              <w:jc w:val="both"/>
              <w:rPr>
                <w:rFonts w:ascii="Arial" w:hAnsi="Arial" w:cs="Arial"/>
                <w:sz w:val="20"/>
                <w:szCs w:val="20"/>
              </w:rPr>
            </w:pPr>
          </w:p>
        </w:tc>
      </w:tr>
      <w:tr w:rsidR="00EC2BD1" w:rsidRPr="00E40274" w14:paraId="0EB720C5" w14:textId="77777777" w:rsidTr="006C4424">
        <w:trPr>
          <w:trHeight w:val="469"/>
          <w:jc w:val="center"/>
        </w:trPr>
        <w:tc>
          <w:tcPr>
            <w:tcW w:w="13210" w:type="dxa"/>
            <w:gridSpan w:val="7"/>
            <w:tcBorders>
              <w:top w:val="single" w:sz="4" w:space="0" w:color="auto"/>
            </w:tcBorders>
            <w:vAlign w:val="center"/>
          </w:tcPr>
          <w:p w14:paraId="2473EF7C" w14:textId="77777777" w:rsidR="00EC2BD1" w:rsidRPr="00DA1905" w:rsidRDefault="00EC2BD1" w:rsidP="006C4424">
            <w:pPr>
              <w:pStyle w:val="Prrafodelista"/>
              <w:ind w:left="0"/>
              <w:jc w:val="both"/>
              <w:rPr>
                <w:rFonts w:ascii="Arial" w:hAnsi="Arial" w:cs="Arial"/>
                <w:b/>
                <w:sz w:val="16"/>
                <w:szCs w:val="16"/>
              </w:rPr>
            </w:pPr>
            <w:r w:rsidRPr="00DF4B03">
              <w:rPr>
                <w:rFonts w:ascii="Arial" w:hAnsi="Arial" w:cs="Arial"/>
                <w:b/>
                <w:bCs/>
                <w:sz w:val="22"/>
              </w:rPr>
              <w:lastRenderedPageBreak/>
              <w:t xml:space="preserve">Hallazgos relacionados con el </w:t>
            </w:r>
            <w:r>
              <w:rPr>
                <w:rFonts w:ascii="Arial" w:hAnsi="Arial" w:cs="Arial"/>
                <w:b/>
                <w:bCs/>
                <w:sz w:val="22"/>
              </w:rPr>
              <w:t>Cumplimiento de Leyes y Regulaciones Aplicables</w:t>
            </w:r>
          </w:p>
        </w:tc>
      </w:tr>
      <w:tr w:rsidR="00EC2BD1" w:rsidRPr="00E40274" w14:paraId="1E5C2325" w14:textId="77777777" w:rsidTr="006C4424">
        <w:trPr>
          <w:trHeight w:val="267"/>
          <w:jc w:val="center"/>
        </w:trPr>
        <w:tc>
          <w:tcPr>
            <w:tcW w:w="495" w:type="dxa"/>
            <w:vMerge w:val="restart"/>
            <w:vAlign w:val="center"/>
          </w:tcPr>
          <w:p w14:paraId="2270EC4D" w14:textId="77777777" w:rsidR="00EC2BD1" w:rsidRDefault="00EC2BD1" w:rsidP="006C4424">
            <w:pPr>
              <w:jc w:val="center"/>
              <w:rPr>
                <w:rFonts w:ascii="Arial" w:hAnsi="Arial" w:cs="Arial"/>
                <w:b/>
                <w:bCs/>
                <w:sz w:val="22"/>
              </w:rPr>
            </w:pPr>
            <w:r>
              <w:rPr>
                <w:rFonts w:ascii="Arial" w:hAnsi="Arial" w:cs="Arial"/>
                <w:b/>
                <w:bCs/>
                <w:sz w:val="22"/>
              </w:rPr>
              <w:t>No.</w:t>
            </w:r>
          </w:p>
        </w:tc>
        <w:tc>
          <w:tcPr>
            <w:tcW w:w="3928" w:type="dxa"/>
            <w:vMerge w:val="restart"/>
            <w:vAlign w:val="center"/>
          </w:tcPr>
          <w:p w14:paraId="61260B6E" w14:textId="77777777" w:rsidR="00EC2BD1" w:rsidRDefault="00EC2BD1" w:rsidP="006C4424">
            <w:pPr>
              <w:jc w:val="center"/>
              <w:rPr>
                <w:rFonts w:ascii="Arial" w:hAnsi="Arial" w:cs="Arial"/>
                <w:b/>
                <w:bCs/>
                <w:sz w:val="22"/>
              </w:rPr>
            </w:pPr>
            <w:r>
              <w:rPr>
                <w:rFonts w:ascii="Arial" w:hAnsi="Arial" w:cs="Arial"/>
                <w:b/>
                <w:bCs/>
                <w:sz w:val="22"/>
              </w:rPr>
              <w:t>Condición y Recomendación</w:t>
            </w:r>
          </w:p>
        </w:tc>
        <w:tc>
          <w:tcPr>
            <w:tcW w:w="1459" w:type="dxa"/>
            <w:vMerge w:val="restart"/>
            <w:vAlign w:val="center"/>
          </w:tcPr>
          <w:p w14:paraId="0B91636A" w14:textId="77777777" w:rsidR="00EC2BD1" w:rsidRDefault="00EC2BD1" w:rsidP="006C4424">
            <w:pPr>
              <w:jc w:val="center"/>
              <w:rPr>
                <w:rFonts w:ascii="Arial" w:hAnsi="Arial" w:cs="Arial"/>
                <w:b/>
                <w:bCs/>
                <w:sz w:val="22"/>
              </w:rPr>
            </w:pPr>
            <w:r>
              <w:rPr>
                <w:rFonts w:ascii="Arial" w:hAnsi="Arial" w:cs="Arial"/>
                <w:b/>
                <w:bCs/>
                <w:sz w:val="22"/>
              </w:rPr>
              <w:t>Nombre del responsable</w:t>
            </w:r>
          </w:p>
        </w:tc>
        <w:tc>
          <w:tcPr>
            <w:tcW w:w="3686" w:type="dxa"/>
            <w:gridSpan w:val="3"/>
            <w:vAlign w:val="center"/>
          </w:tcPr>
          <w:p w14:paraId="639F94ED" w14:textId="77777777" w:rsidR="00EC2BD1" w:rsidRDefault="00EC2BD1" w:rsidP="006C4424">
            <w:pPr>
              <w:jc w:val="center"/>
              <w:rPr>
                <w:rFonts w:ascii="Arial" w:hAnsi="Arial" w:cs="Arial"/>
                <w:sz w:val="52"/>
                <w:szCs w:val="52"/>
              </w:rPr>
            </w:pPr>
            <w:r>
              <w:rPr>
                <w:rFonts w:ascii="Arial" w:hAnsi="Arial" w:cs="Arial"/>
                <w:b/>
                <w:bCs/>
                <w:sz w:val="22"/>
              </w:rPr>
              <w:t>Situación</w:t>
            </w:r>
          </w:p>
        </w:tc>
        <w:tc>
          <w:tcPr>
            <w:tcW w:w="3642" w:type="dxa"/>
            <w:vMerge w:val="restart"/>
            <w:vAlign w:val="center"/>
          </w:tcPr>
          <w:p w14:paraId="7C212382" w14:textId="77777777" w:rsidR="00EC2BD1" w:rsidRDefault="00EC2BD1" w:rsidP="006C4424">
            <w:pPr>
              <w:pStyle w:val="Prrafodelista"/>
              <w:rPr>
                <w:rFonts w:ascii="Arial" w:hAnsi="Arial" w:cs="Arial"/>
                <w:b/>
                <w:sz w:val="20"/>
                <w:szCs w:val="20"/>
              </w:rPr>
            </w:pPr>
            <w:r>
              <w:rPr>
                <w:rFonts w:ascii="Arial" w:hAnsi="Arial" w:cs="Arial"/>
                <w:b/>
                <w:bCs/>
                <w:sz w:val="22"/>
              </w:rPr>
              <w:t>Observaciones</w:t>
            </w:r>
          </w:p>
        </w:tc>
      </w:tr>
      <w:tr w:rsidR="00EC2BD1" w:rsidRPr="00E40274" w14:paraId="0BD9D9C6" w14:textId="77777777" w:rsidTr="006C4424">
        <w:trPr>
          <w:trHeight w:val="317"/>
          <w:jc w:val="center"/>
        </w:trPr>
        <w:tc>
          <w:tcPr>
            <w:tcW w:w="495" w:type="dxa"/>
            <w:vMerge/>
            <w:vAlign w:val="center"/>
          </w:tcPr>
          <w:p w14:paraId="4FBD1217" w14:textId="77777777" w:rsidR="00EC2BD1" w:rsidRDefault="00EC2BD1" w:rsidP="006C4424">
            <w:pPr>
              <w:jc w:val="center"/>
              <w:rPr>
                <w:rFonts w:ascii="Arial" w:hAnsi="Arial" w:cs="Arial"/>
                <w:b/>
                <w:bCs/>
                <w:sz w:val="22"/>
              </w:rPr>
            </w:pPr>
          </w:p>
        </w:tc>
        <w:tc>
          <w:tcPr>
            <w:tcW w:w="3928" w:type="dxa"/>
            <w:vMerge/>
            <w:vAlign w:val="center"/>
          </w:tcPr>
          <w:p w14:paraId="236BD96B" w14:textId="77777777" w:rsidR="00EC2BD1" w:rsidRDefault="00EC2BD1" w:rsidP="006C4424">
            <w:pPr>
              <w:jc w:val="center"/>
              <w:rPr>
                <w:rFonts w:ascii="Arial" w:hAnsi="Arial" w:cs="Arial"/>
                <w:b/>
                <w:bCs/>
                <w:sz w:val="22"/>
              </w:rPr>
            </w:pPr>
          </w:p>
        </w:tc>
        <w:tc>
          <w:tcPr>
            <w:tcW w:w="1459" w:type="dxa"/>
            <w:vMerge/>
            <w:vAlign w:val="center"/>
          </w:tcPr>
          <w:p w14:paraId="7B80A846" w14:textId="77777777" w:rsidR="00EC2BD1" w:rsidRDefault="00EC2BD1" w:rsidP="006C4424">
            <w:pPr>
              <w:jc w:val="center"/>
              <w:rPr>
                <w:rFonts w:ascii="Arial" w:hAnsi="Arial" w:cs="Arial"/>
                <w:b/>
                <w:bCs/>
                <w:sz w:val="22"/>
              </w:rPr>
            </w:pPr>
          </w:p>
        </w:tc>
        <w:tc>
          <w:tcPr>
            <w:tcW w:w="1276" w:type="dxa"/>
            <w:vAlign w:val="center"/>
          </w:tcPr>
          <w:p w14:paraId="11C46D6F" w14:textId="77777777" w:rsidR="00EC2BD1" w:rsidRDefault="00EC2BD1" w:rsidP="006C4424">
            <w:pPr>
              <w:jc w:val="center"/>
              <w:rPr>
                <w:rFonts w:ascii="Arial" w:hAnsi="Arial" w:cs="Arial"/>
                <w:b/>
                <w:bCs/>
                <w:sz w:val="22"/>
              </w:rPr>
            </w:pPr>
            <w:r>
              <w:rPr>
                <w:rFonts w:ascii="Arial" w:hAnsi="Arial" w:cs="Arial"/>
                <w:b/>
                <w:bCs/>
                <w:sz w:val="22"/>
              </w:rPr>
              <w:t>Realizada</w:t>
            </w:r>
          </w:p>
        </w:tc>
        <w:tc>
          <w:tcPr>
            <w:tcW w:w="1017" w:type="dxa"/>
            <w:vAlign w:val="center"/>
          </w:tcPr>
          <w:p w14:paraId="37A6F34C" w14:textId="77777777" w:rsidR="00EC2BD1" w:rsidRPr="00F9243D" w:rsidRDefault="00EC2BD1" w:rsidP="006C4424">
            <w:pPr>
              <w:jc w:val="center"/>
              <w:rPr>
                <w:rFonts w:ascii="Arial" w:hAnsi="Arial" w:cs="Arial"/>
                <w:b/>
                <w:bCs/>
                <w:sz w:val="22"/>
              </w:rPr>
            </w:pPr>
            <w:r w:rsidRPr="00F9243D">
              <w:rPr>
                <w:rFonts w:ascii="Arial" w:hAnsi="Arial" w:cs="Arial"/>
                <w:b/>
                <w:bCs/>
                <w:sz w:val="22"/>
              </w:rPr>
              <w:t>Proceso</w:t>
            </w:r>
          </w:p>
        </w:tc>
        <w:tc>
          <w:tcPr>
            <w:tcW w:w="1393" w:type="dxa"/>
            <w:vAlign w:val="center"/>
          </w:tcPr>
          <w:p w14:paraId="1AD07863" w14:textId="77777777" w:rsidR="00EC2BD1" w:rsidRPr="00F9243D" w:rsidRDefault="00EC2BD1" w:rsidP="006C4424">
            <w:pPr>
              <w:jc w:val="center"/>
              <w:rPr>
                <w:rFonts w:ascii="Arial" w:hAnsi="Arial" w:cs="Arial"/>
                <w:b/>
                <w:bCs/>
                <w:sz w:val="22"/>
              </w:rPr>
            </w:pPr>
            <w:r>
              <w:rPr>
                <w:rFonts w:ascii="Arial" w:hAnsi="Arial" w:cs="Arial"/>
                <w:b/>
                <w:bCs/>
                <w:sz w:val="22"/>
              </w:rPr>
              <w:t>Incumplida</w:t>
            </w:r>
          </w:p>
        </w:tc>
        <w:tc>
          <w:tcPr>
            <w:tcW w:w="3642" w:type="dxa"/>
            <w:vMerge/>
          </w:tcPr>
          <w:p w14:paraId="4AA73645" w14:textId="77777777" w:rsidR="00EC2BD1" w:rsidRDefault="00EC2BD1" w:rsidP="006C4424">
            <w:pPr>
              <w:pStyle w:val="Prrafodelista"/>
              <w:rPr>
                <w:rFonts w:ascii="Arial" w:hAnsi="Arial" w:cs="Arial"/>
                <w:b/>
                <w:bCs/>
                <w:sz w:val="22"/>
              </w:rPr>
            </w:pPr>
          </w:p>
        </w:tc>
      </w:tr>
      <w:tr w:rsidR="00EC2BD1" w:rsidRPr="00E40274" w14:paraId="046AC413" w14:textId="77777777" w:rsidTr="006C4424">
        <w:trPr>
          <w:trHeight w:val="550"/>
          <w:jc w:val="center"/>
        </w:trPr>
        <w:tc>
          <w:tcPr>
            <w:tcW w:w="495" w:type="dxa"/>
            <w:vAlign w:val="center"/>
          </w:tcPr>
          <w:p w14:paraId="3F843934" w14:textId="77777777" w:rsidR="00EC2BD1" w:rsidRDefault="00EC2BD1" w:rsidP="006C4424">
            <w:pPr>
              <w:jc w:val="center"/>
              <w:rPr>
                <w:rFonts w:ascii="Arial" w:hAnsi="Arial" w:cs="Arial"/>
                <w:b/>
                <w:bCs/>
                <w:sz w:val="22"/>
              </w:rPr>
            </w:pPr>
            <w:r>
              <w:rPr>
                <w:rFonts w:ascii="Arial" w:hAnsi="Arial" w:cs="Arial"/>
                <w:b/>
                <w:bCs/>
                <w:sz w:val="22"/>
              </w:rPr>
              <w:t>2</w:t>
            </w:r>
          </w:p>
        </w:tc>
        <w:tc>
          <w:tcPr>
            <w:tcW w:w="3928" w:type="dxa"/>
            <w:vAlign w:val="center"/>
          </w:tcPr>
          <w:p w14:paraId="4E93432D" w14:textId="77777777" w:rsidR="00EC2BD1" w:rsidRDefault="00EC2BD1" w:rsidP="006C4424">
            <w:pPr>
              <w:tabs>
                <w:tab w:val="left" w:pos="0"/>
              </w:tabs>
              <w:jc w:val="both"/>
              <w:rPr>
                <w:rFonts w:ascii="Arial" w:hAnsi="Arial" w:cs="Arial"/>
                <w:b/>
                <w:sz w:val="20"/>
                <w:szCs w:val="20"/>
                <w:lang w:val="es-GT"/>
              </w:rPr>
            </w:pPr>
            <w:r w:rsidRPr="001023B4">
              <w:rPr>
                <w:rFonts w:ascii="Arial" w:hAnsi="Arial" w:cs="Arial"/>
                <w:b/>
                <w:sz w:val="20"/>
                <w:szCs w:val="20"/>
                <w:lang w:val="es-GT"/>
              </w:rPr>
              <w:t xml:space="preserve">AREA DE INVENTARIO </w:t>
            </w:r>
          </w:p>
          <w:p w14:paraId="0284F389" w14:textId="77777777" w:rsidR="00EC2BD1" w:rsidRDefault="00EC2BD1" w:rsidP="006C4424">
            <w:pPr>
              <w:tabs>
                <w:tab w:val="left" w:pos="0"/>
              </w:tabs>
              <w:jc w:val="both"/>
              <w:rPr>
                <w:rFonts w:ascii="Arial" w:hAnsi="Arial" w:cs="Arial"/>
                <w:b/>
                <w:sz w:val="20"/>
                <w:szCs w:val="20"/>
                <w:lang w:val="es-GT"/>
              </w:rPr>
            </w:pPr>
          </w:p>
          <w:p w14:paraId="417F8E9C" w14:textId="77777777" w:rsidR="00EC2BD1" w:rsidRDefault="00EC2BD1" w:rsidP="006C4424">
            <w:pPr>
              <w:tabs>
                <w:tab w:val="left" w:pos="0"/>
              </w:tabs>
              <w:jc w:val="both"/>
              <w:rPr>
                <w:rFonts w:ascii="Arial" w:hAnsi="Arial" w:cs="Arial"/>
                <w:b/>
                <w:sz w:val="20"/>
                <w:szCs w:val="20"/>
                <w:lang w:val="es-GT"/>
              </w:rPr>
            </w:pPr>
            <w:r w:rsidRPr="001023B4">
              <w:rPr>
                <w:rFonts w:ascii="Arial" w:hAnsi="Arial" w:cs="Arial"/>
                <w:b/>
                <w:sz w:val="20"/>
                <w:szCs w:val="20"/>
                <w:lang w:val="es-GT"/>
              </w:rPr>
              <w:t>Riesgo materializado</w:t>
            </w:r>
          </w:p>
          <w:p w14:paraId="558EC739" w14:textId="77777777" w:rsidR="00EC2BD1" w:rsidRDefault="00EC2BD1" w:rsidP="006C4424">
            <w:pPr>
              <w:tabs>
                <w:tab w:val="left" w:pos="0"/>
              </w:tabs>
              <w:jc w:val="both"/>
              <w:rPr>
                <w:rFonts w:ascii="Arial" w:hAnsi="Arial" w:cs="Arial"/>
                <w:b/>
                <w:sz w:val="20"/>
                <w:szCs w:val="20"/>
                <w:lang w:val="es-GT"/>
              </w:rPr>
            </w:pPr>
          </w:p>
          <w:p w14:paraId="617DAA4D" w14:textId="77777777" w:rsidR="00EC2BD1" w:rsidRDefault="00EC2BD1" w:rsidP="006C4424">
            <w:pPr>
              <w:tabs>
                <w:tab w:val="left" w:pos="0"/>
              </w:tabs>
              <w:jc w:val="both"/>
              <w:rPr>
                <w:rFonts w:ascii="Arial" w:hAnsi="Arial" w:cs="Arial"/>
                <w:b/>
                <w:sz w:val="20"/>
                <w:szCs w:val="20"/>
                <w:lang w:val="es-GT"/>
              </w:rPr>
            </w:pPr>
            <w:r w:rsidRPr="00A802BA">
              <w:rPr>
                <w:rFonts w:ascii="Arial" w:hAnsi="Arial" w:cs="Arial"/>
                <w:b/>
                <w:sz w:val="20"/>
                <w:szCs w:val="20"/>
                <w:lang w:val="es-GT"/>
              </w:rPr>
              <w:t>Con</w:t>
            </w:r>
            <w:r>
              <w:rPr>
                <w:rFonts w:ascii="Arial" w:hAnsi="Arial" w:cs="Arial"/>
                <w:b/>
                <w:sz w:val="20"/>
                <w:szCs w:val="20"/>
                <w:lang w:val="es-GT"/>
              </w:rPr>
              <w:t>dición</w:t>
            </w:r>
          </w:p>
          <w:p w14:paraId="2CFB2896" w14:textId="77777777" w:rsidR="00EC2BD1" w:rsidRDefault="00EC2BD1" w:rsidP="006C4424">
            <w:pPr>
              <w:tabs>
                <w:tab w:val="left" w:pos="0"/>
              </w:tabs>
              <w:jc w:val="both"/>
              <w:rPr>
                <w:rFonts w:ascii="Arial" w:hAnsi="Arial" w:cs="Arial"/>
                <w:bCs/>
                <w:sz w:val="20"/>
                <w:szCs w:val="20"/>
                <w:lang w:val="es-GT"/>
              </w:rPr>
            </w:pPr>
            <w:r w:rsidRPr="0053366F">
              <w:rPr>
                <w:rFonts w:ascii="Arial" w:hAnsi="Arial" w:cs="Arial"/>
                <w:bCs/>
                <w:sz w:val="20"/>
                <w:szCs w:val="20"/>
                <w:lang w:val="es-GT"/>
              </w:rPr>
              <w:t>Al practicar auditoría de cumplimiento en el proceso de inventario, por el período comprendido del 01 de septiembre de 2021 al 31 de enero de 2022, se determinaron deficiencias en la forma siguiente:</w:t>
            </w:r>
          </w:p>
          <w:p w14:paraId="3A50C973" w14:textId="77777777" w:rsidR="00EC2BD1" w:rsidRDefault="00EC2BD1" w:rsidP="006C4424">
            <w:pPr>
              <w:tabs>
                <w:tab w:val="left" w:pos="0"/>
              </w:tabs>
              <w:jc w:val="both"/>
              <w:rPr>
                <w:rFonts w:ascii="Arial" w:hAnsi="Arial" w:cs="Arial"/>
                <w:b/>
                <w:sz w:val="20"/>
                <w:szCs w:val="20"/>
                <w:lang w:val="es-GT"/>
              </w:rPr>
            </w:pPr>
          </w:p>
          <w:p w14:paraId="484D1B24" w14:textId="77777777" w:rsidR="00EC2BD1" w:rsidRPr="002A11A6" w:rsidRDefault="00EC2BD1" w:rsidP="006C4424">
            <w:pPr>
              <w:jc w:val="both"/>
              <w:rPr>
                <w:rFonts w:ascii="Arial" w:hAnsi="Arial" w:cs="Arial"/>
                <w:sz w:val="20"/>
                <w:szCs w:val="20"/>
              </w:rPr>
            </w:pPr>
            <w:r w:rsidRPr="002A11A6">
              <w:rPr>
                <w:rFonts w:ascii="Arial" w:hAnsi="Arial" w:cs="Arial"/>
                <w:sz w:val="20"/>
                <w:szCs w:val="20"/>
              </w:rPr>
              <w:t>No se cuenta con un sistema de evaluación de riesgos en el área de inventarios, a la presente fecha únicamente se tiene conformada la comisión que realizará dicho procedimiento.</w:t>
            </w:r>
          </w:p>
          <w:p w14:paraId="5117102A" w14:textId="77777777" w:rsidR="00EC2BD1" w:rsidRDefault="00EC2BD1" w:rsidP="006C4424">
            <w:pPr>
              <w:jc w:val="both"/>
              <w:rPr>
                <w:rFonts w:ascii="Arial" w:hAnsi="Arial" w:cs="Arial"/>
                <w:sz w:val="20"/>
                <w:szCs w:val="20"/>
              </w:rPr>
            </w:pPr>
          </w:p>
          <w:p w14:paraId="7CD3FE29" w14:textId="77777777" w:rsidR="00EC2BD1" w:rsidRDefault="00EC2BD1" w:rsidP="006C4424">
            <w:pPr>
              <w:jc w:val="both"/>
              <w:rPr>
                <w:rFonts w:ascii="Arial" w:hAnsi="Arial" w:cs="Arial"/>
                <w:b/>
                <w:sz w:val="20"/>
                <w:szCs w:val="20"/>
                <w:lang w:val="es-GT"/>
              </w:rPr>
            </w:pPr>
            <w:r>
              <w:rPr>
                <w:rFonts w:ascii="Arial" w:hAnsi="Arial" w:cs="Arial"/>
                <w:b/>
                <w:sz w:val="20"/>
                <w:szCs w:val="20"/>
                <w:lang w:val="es-GT"/>
              </w:rPr>
              <w:t>Recomendación</w:t>
            </w:r>
          </w:p>
          <w:p w14:paraId="6BCA621A" w14:textId="77777777" w:rsidR="00EC2BD1" w:rsidRDefault="00EC2BD1" w:rsidP="006C4424">
            <w:pPr>
              <w:jc w:val="both"/>
              <w:rPr>
                <w:rFonts w:ascii="Arial" w:hAnsi="Arial" w:cs="Arial"/>
                <w:sz w:val="20"/>
                <w:szCs w:val="20"/>
              </w:rPr>
            </w:pPr>
          </w:p>
          <w:p w14:paraId="4E227F59" w14:textId="77777777" w:rsidR="00EC2BD1" w:rsidRPr="00DA1905" w:rsidRDefault="00EC2BD1" w:rsidP="006C4424">
            <w:pPr>
              <w:jc w:val="both"/>
              <w:rPr>
                <w:rFonts w:ascii="Arial" w:hAnsi="Arial" w:cs="Arial"/>
                <w:sz w:val="20"/>
                <w:szCs w:val="20"/>
              </w:rPr>
            </w:pPr>
            <w:r w:rsidRPr="00326E40">
              <w:rPr>
                <w:rFonts w:ascii="Arial" w:hAnsi="Arial" w:cs="Arial"/>
                <w:sz w:val="20"/>
                <w:szCs w:val="20"/>
              </w:rPr>
              <w:t xml:space="preserve">Que la Comisión Especializada del SINACIG, presente al Despacho del </w:t>
            </w:r>
            <w:proofErr w:type="gramStart"/>
            <w:r w:rsidRPr="00326E40">
              <w:rPr>
                <w:rFonts w:ascii="Arial" w:hAnsi="Arial" w:cs="Arial"/>
                <w:sz w:val="20"/>
                <w:szCs w:val="20"/>
              </w:rPr>
              <w:t>Director</w:t>
            </w:r>
            <w:proofErr w:type="gramEnd"/>
            <w:r w:rsidRPr="00326E40">
              <w:rPr>
                <w:rFonts w:ascii="Arial" w:hAnsi="Arial" w:cs="Arial"/>
                <w:sz w:val="20"/>
                <w:szCs w:val="20"/>
              </w:rPr>
              <w:t xml:space="preserve"> la</w:t>
            </w:r>
            <w:r>
              <w:rPr>
                <w:rFonts w:ascii="Arial" w:hAnsi="Arial" w:cs="Arial"/>
                <w:sz w:val="20"/>
                <w:szCs w:val="20"/>
              </w:rPr>
              <w:t xml:space="preserve"> </w:t>
            </w:r>
            <w:r w:rsidRPr="00326E40">
              <w:rPr>
                <w:rFonts w:ascii="Arial" w:hAnsi="Arial" w:cs="Arial"/>
                <w:sz w:val="20"/>
                <w:szCs w:val="20"/>
              </w:rPr>
              <w:t>evaluación de las áreas de riesgo de la Sección de Inventarios, para realizar las</w:t>
            </w:r>
            <w:r>
              <w:rPr>
                <w:rFonts w:ascii="Arial" w:hAnsi="Arial" w:cs="Arial"/>
                <w:sz w:val="20"/>
                <w:szCs w:val="20"/>
              </w:rPr>
              <w:t xml:space="preserve"> </w:t>
            </w:r>
            <w:r w:rsidRPr="00326E40">
              <w:rPr>
                <w:rFonts w:ascii="Arial" w:hAnsi="Arial" w:cs="Arial"/>
                <w:sz w:val="20"/>
                <w:szCs w:val="20"/>
              </w:rPr>
              <w:t>acciones pertinentes. (Deficiencia 3)</w:t>
            </w:r>
            <w:r>
              <w:rPr>
                <w:rFonts w:ascii="Arial" w:hAnsi="Arial" w:cs="Arial"/>
                <w:sz w:val="20"/>
                <w:szCs w:val="20"/>
              </w:rPr>
              <w:t>.</w:t>
            </w:r>
          </w:p>
        </w:tc>
        <w:tc>
          <w:tcPr>
            <w:tcW w:w="1459" w:type="dxa"/>
          </w:tcPr>
          <w:p w14:paraId="1C7C5592" w14:textId="77777777" w:rsidR="00EC2BD1" w:rsidRDefault="00EC2BD1" w:rsidP="006C4424">
            <w:pPr>
              <w:jc w:val="center"/>
              <w:rPr>
                <w:rFonts w:ascii="Arial" w:hAnsi="Arial" w:cs="Arial"/>
                <w:bCs/>
                <w:sz w:val="20"/>
                <w:szCs w:val="20"/>
              </w:rPr>
            </w:pPr>
          </w:p>
          <w:p w14:paraId="68EB8C84" w14:textId="77777777" w:rsidR="00EC2BD1" w:rsidRDefault="00EC2BD1" w:rsidP="006C4424">
            <w:pPr>
              <w:jc w:val="center"/>
              <w:rPr>
                <w:rFonts w:ascii="Arial" w:hAnsi="Arial" w:cs="Arial"/>
                <w:bCs/>
                <w:sz w:val="20"/>
                <w:szCs w:val="20"/>
              </w:rPr>
            </w:pPr>
          </w:p>
          <w:p w14:paraId="2F7A92EC" w14:textId="77777777" w:rsidR="00EC2BD1" w:rsidRDefault="00EC2BD1" w:rsidP="006C4424">
            <w:pPr>
              <w:jc w:val="center"/>
              <w:rPr>
                <w:rFonts w:ascii="Arial" w:hAnsi="Arial" w:cs="Arial"/>
                <w:bCs/>
                <w:sz w:val="20"/>
                <w:szCs w:val="20"/>
              </w:rPr>
            </w:pPr>
          </w:p>
          <w:p w14:paraId="0C6341F4" w14:textId="77777777" w:rsidR="00EC2BD1" w:rsidRDefault="00EC2BD1" w:rsidP="006C4424">
            <w:pPr>
              <w:jc w:val="center"/>
              <w:rPr>
                <w:rFonts w:ascii="Arial" w:hAnsi="Arial" w:cs="Arial"/>
                <w:bCs/>
                <w:sz w:val="20"/>
                <w:szCs w:val="20"/>
              </w:rPr>
            </w:pPr>
            <w:r>
              <w:rPr>
                <w:rFonts w:ascii="Arial" w:hAnsi="Arial" w:cs="Arial"/>
                <w:bCs/>
                <w:sz w:val="20"/>
                <w:szCs w:val="20"/>
              </w:rPr>
              <w:t>Director General de Educación Física</w:t>
            </w:r>
          </w:p>
          <w:p w14:paraId="56E5D56D" w14:textId="77777777" w:rsidR="00EC2BD1" w:rsidRDefault="00EC2BD1" w:rsidP="006C4424">
            <w:pPr>
              <w:jc w:val="center"/>
              <w:rPr>
                <w:rFonts w:ascii="Arial" w:hAnsi="Arial" w:cs="Arial"/>
                <w:bCs/>
                <w:sz w:val="20"/>
                <w:szCs w:val="20"/>
              </w:rPr>
            </w:pPr>
          </w:p>
          <w:p w14:paraId="4A39A1BF" w14:textId="77777777" w:rsidR="00EC2BD1" w:rsidRDefault="00EC2BD1" w:rsidP="006C4424">
            <w:pPr>
              <w:jc w:val="center"/>
              <w:rPr>
                <w:rFonts w:ascii="Arial" w:hAnsi="Arial" w:cs="Arial"/>
                <w:bCs/>
                <w:sz w:val="20"/>
                <w:szCs w:val="20"/>
              </w:rPr>
            </w:pPr>
          </w:p>
          <w:p w14:paraId="1FFEEC7D" w14:textId="77777777" w:rsidR="00EC2BD1" w:rsidRDefault="00EC2BD1" w:rsidP="006C4424">
            <w:pPr>
              <w:jc w:val="center"/>
              <w:rPr>
                <w:rFonts w:ascii="Arial" w:hAnsi="Arial" w:cs="Arial"/>
                <w:bCs/>
                <w:sz w:val="20"/>
                <w:szCs w:val="20"/>
              </w:rPr>
            </w:pPr>
          </w:p>
          <w:p w14:paraId="11C3318F" w14:textId="77777777" w:rsidR="00EC2BD1" w:rsidRDefault="00EC2BD1" w:rsidP="006C4424">
            <w:pPr>
              <w:jc w:val="center"/>
              <w:rPr>
                <w:rFonts w:ascii="Arial" w:hAnsi="Arial" w:cs="Arial"/>
                <w:bCs/>
                <w:sz w:val="20"/>
                <w:szCs w:val="20"/>
              </w:rPr>
            </w:pPr>
          </w:p>
          <w:p w14:paraId="0850ECA1" w14:textId="77777777" w:rsidR="00EC2BD1" w:rsidRDefault="00EC2BD1" w:rsidP="006C4424">
            <w:pPr>
              <w:jc w:val="center"/>
              <w:rPr>
                <w:rFonts w:ascii="Arial" w:hAnsi="Arial" w:cs="Arial"/>
                <w:bCs/>
                <w:sz w:val="20"/>
                <w:szCs w:val="20"/>
              </w:rPr>
            </w:pPr>
          </w:p>
          <w:p w14:paraId="2392A060" w14:textId="77777777" w:rsidR="00EC2BD1" w:rsidRDefault="00EC2BD1" w:rsidP="006C4424">
            <w:pPr>
              <w:jc w:val="center"/>
              <w:rPr>
                <w:rFonts w:ascii="Arial" w:hAnsi="Arial" w:cs="Arial"/>
                <w:bCs/>
                <w:sz w:val="20"/>
                <w:szCs w:val="20"/>
              </w:rPr>
            </w:pPr>
          </w:p>
          <w:p w14:paraId="4B1F4C14" w14:textId="77777777" w:rsidR="00EC2BD1" w:rsidRDefault="00EC2BD1" w:rsidP="006C4424">
            <w:pPr>
              <w:jc w:val="center"/>
              <w:rPr>
                <w:rFonts w:ascii="Arial" w:hAnsi="Arial" w:cs="Arial"/>
                <w:bCs/>
                <w:sz w:val="20"/>
                <w:szCs w:val="20"/>
              </w:rPr>
            </w:pPr>
          </w:p>
          <w:p w14:paraId="0AB686DE" w14:textId="77777777" w:rsidR="00EC2BD1" w:rsidRDefault="00EC2BD1" w:rsidP="006C4424">
            <w:pPr>
              <w:jc w:val="center"/>
              <w:rPr>
                <w:rFonts w:ascii="Arial" w:hAnsi="Arial" w:cs="Arial"/>
                <w:bCs/>
                <w:sz w:val="20"/>
                <w:szCs w:val="20"/>
              </w:rPr>
            </w:pPr>
            <w:r>
              <w:rPr>
                <w:rFonts w:ascii="Arial" w:hAnsi="Arial" w:cs="Arial"/>
                <w:bCs/>
                <w:sz w:val="20"/>
                <w:szCs w:val="20"/>
              </w:rPr>
              <w:t xml:space="preserve">Subdirectora General Administrativa </w:t>
            </w:r>
          </w:p>
          <w:p w14:paraId="17609FD5" w14:textId="77777777" w:rsidR="00EC2BD1" w:rsidRDefault="00EC2BD1" w:rsidP="006C4424">
            <w:pPr>
              <w:jc w:val="center"/>
              <w:rPr>
                <w:rFonts w:ascii="Arial" w:hAnsi="Arial" w:cs="Arial"/>
                <w:bCs/>
                <w:sz w:val="20"/>
                <w:szCs w:val="20"/>
              </w:rPr>
            </w:pPr>
          </w:p>
          <w:p w14:paraId="70E07628" w14:textId="77777777" w:rsidR="00EC2BD1" w:rsidRDefault="00EC2BD1" w:rsidP="006C4424">
            <w:pPr>
              <w:jc w:val="center"/>
              <w:rPr>
                <w:rFonts w:ascii="Arial" w:hAnsi="Arial" w:cs="Arial"/>
                <w:bCs/>
                <w:sz w:val="20"/>
                <w:szCs w:val="20"/>
              </w:rPr>
            </w:pPr>
          </w:p>
          <w:p w14:paraId="6E21DD2E" w14:textId="77777777" w:rsidR="00EC2BD1" w:rsidRPr="009D1ADB" w:rsidRDefault="00EC2BD1" w:rsidP="006C4424">
            <w:pPr>
              <w:jc w:val="center"/>
              <w:rPr>
                <w:rFonts w:ascii="Arial" w:hAnsi="Arial" w:cs="Arial"/>
                <w:bCs/>
                <w:sz w:val="20"/>
                <w:szCs w:val="20"/>
              </w:rPr>
            </w:pPr>
            <w:r>
              <w:rPr>
                <w:rFonts w:ascii="Arial" w:hAnsi="Arial" w:cs="Arial"/>
                <w:bCs/>
                <w:sz w:val="20"/>
                <w:szCs w:val="20"/>
              </w:rPr>
              <w:t>Coordinadora Administrativa</w:t>
            </w:r>
          </w:p>
        </w:tc>
        <w:tc>
          <w:tcPr>
            <w:tcW w:w="1276" w:type="dxa"/>
          </w:tcPr>
          <w:p w14:paraId="242F2945" w14:textId="77777777" w:rsidR="00EC2BD1" w:rsidRDefault="00EC2BD1" w:rsidP="006C4424">
            <w:pPr>
              <w:pStyle w:val="Ttulo2"/>
              <w:rPr>
                <w:sz w:val="52"/>
                <w:szCs w:val="52"/>
              </w:rPr>
            </w:pPr>
          </w:p>
          <w:p w14:paraId="404F03C6" w14:textId="77777777" w:rsidR="00EC2BD1" w:rsidRDefault="00EC2BD1" w:rsidP="006C4424">
            <w:pPr>
              <w:jc w:val="center"/>
              <w:rPr>
                <w:sz w:val="52"/>
                <w:szCs w:val="52"/>
              </w:rPr>
            </w:pPr>
            <w:r w:rsidRPr="009D1ADB">
              <w:rPr>
                <w:sz w:val="52"/>
                <w:szCs w:val="52"/>
              </w:rPr>
              <w:sym w:font="Wingdings" w:char="F0FC"/>
            </w:r>
          </w:p>
          <w:p w14:paraId="32509640" w14:textId="77777777" w:rsidR="00EC2BD1" w:rsidRDefault="00EC2BD1" w:rsidP="006C4424">
            <w:pPr>
              <w:jc w:val="center"/>
              <w:rPr>
                <w:sz w:val="20"/>
                <w:szCs w:val="20"/>
              </w:rPr>
            </w:pPr>
          </w:p>
          <w:p w14:paraId="58A0EE7D" w14:textId="77777777" w:rsidR="00EC2BD1" w:rsidRPr="001D2283" w:rsidRDefault="00EC2BD1" w:rsidP="006C4424">
            <w:pPr>
              <w:rPr>
                <w:sz w:val="20"/>
                <w:szCs w:val="20"/>
              </w:rPr>
            </w:pPr>
          </w:p>
          <w:p w14:paraId="30EA1810" w14:textId="77777777" w:rsidR="00EC2BD1" w:rsidRPr="001D2283" w:rsidRDefault="00EC2BD1" w:rsidP="006C4424">
            <w:pPr>
              <w:rPr>
                <w:sz w:val="20"/>
                <w:szCs w:val="20"/>
              </w:rPr>
            </w:pPr>
          </w:p>
          <w:p w14:paraId="1FA9F1CF" w14:textId="77777777" w:rsidR="00EC2BD1" w:rsidRPr="001D2283" w:rsidRDefault="00EC2BD1" w:rsidP="006C4424">
            <w:pPr>
              <w:rPr>
                <w:sz w:val="20"/>
                <w:szCs w:val="20"/>
              </w:rPr>
            </w:pPr>
          </w:p>
          <w:p w14:paraId="55AE5D6D" w14:textId="77777777" w:rsidR="00EC2BD1" w:rsidRPr="001D2283" w:rsidRDefault="00EC2BD1" w:rsidP="006C4424">
            <w:pPr>
              <w:rPr>
                <w:sz w:val="20"/>
                <w:szCs w:val="20"/>
              </w:rPr>
            </w:pPr>
          </w:p>
          <w:p w14:paraId="1D430687" w14:textId="77777777" w:rsidR="00EC2BD1" w:rsidRPr="001D2283" w:rsidRDefault="00EC2BD1" w:rsidP="006C4424">
            <w:pPr>
              <w:rPr>
                <w:sz w:val="20"/>
                <w:szCs w:val="20"/>
              </w:rPr>
            </w:pPr>
          </w:p>
          <w:p w14:paraId="2F5E1A0C" w14:textId="77777777" w:rsidR="00EC2BD1" w:rsidRPr="001D2283" w:rsidRDefault="00EC2BD1" w:rsidP="006C4424">
            <w:pPr>
              <w:rPr>
                <w:sz w:val="20"/>
                <w:szCs w:val="20"/>
              </w:rPr>
            </w:pPr>
          </w:p>
          <w:p w14:paraId="481A1041" w14:textId="77777777" w:rsidR="00EC2BD1" w:rsidRPr="001D2283" w:rsidRDefault="00EC2BD1" w:rsidP="006C4424">
            <w:pPr>
              <w:rPr>
                <w:sz w:val="20"/>
                <w:szCs w:val="20"/>
              </w:rPr>
            </w:pPr>
          </w:p>
          <w:p w14:paraId="2AEE7BE9" w14:textId="77777777" w:rsidR="00EC2BD1" w:rsidRPr="001D2283" w:rsidRDefault="00EC2BD1" w:rsidP="006C4424">
            <w:pPr>
              <w:rPr>
                <w:sz w:val="20"/>
                <w:szCs w:val="20"/>
              </w:rPr>
            </w:pPr>
          </w:p>
          <w:p w14:paraId="1A145B82" w14:textId="77777777" w:rsidR="00EC2BD1" w:rsidRDefault="00EC2BD1" w:rsidP="006C4424">
            <w:pPr>
              <w:rPr>
                <w:sz w:val="20"/>
                <w:szCs w:val="20"/>
              </w:rPr>
            </w:pPr>
          </w:p>
          <w:p w14:paraId="1A07571B" w14:textId="77777777" w:rsidR="00EC2BD1" w:rsidRDefault="00EC2BD1" w:rsidP="006C4424">
            <w:pPr>
              <w:rPr>
                <w:sz w:val="20"/>
                <w:szCs w:val="20"/>
              </w:rPr>
            </w:pPr>
          </w:p>
          <w:p w14:paraId="26A56839" w14:textId="77777777" w:rsidR="00EC2BD1" w:rsidRDefault="00EC2BD1" w:rsidP="006C4424">
            <w:pPr>
              <w:jc w:val="center"/>
              <w:rPr>
                <w:sz w:val="52"/>
                <w:szCs w:val="52"/>
              </w:rPr>
            </w:pPr>
            <w:r w:rsidRPr="009D1ADB">
              <w:rPr>
                <w:sz w:val="52"/>
                <w:szCs w:val="52"/>
              </w:rPr>
              <w:sym w:font="Wingdings" w:char="F0FC"/>
            </w:r>
          </w:p>
          <w:p w14:paraId="329C1C23" w14:textId="77777777" w:rsidR="00EC2BD1" w:rsidRPr="001D2283" w:rsidRDefault="00EC2BD1" w:rsidP="006C4424">
            <w:pPr>
              <w:jc w:val="center"/>
              <w:rPr>
                <w:sz w:val="20"/>
                <w:szCs w:val="20"/>
              </w:rPr>
            </w:pPr>
          </w:p>
        </w:tc>
        <w:tc>
          <w:tcPr>
            <w:tcW w:w="1017" w:type="dxa"/>
          </w:tcPr>
          <w:p w14:paraId="29F044DB" w14:textId="77777777" w:rsidR="00EC2BD1" w:rsidRDefault="00EC2BD1" w:rsidP="006C4424">
            <w:pPr>
              <w:jc w:val="center"/>
              <w:rPr>
                <w:sz w:val="52"/>
                <w:szCs w:val="52"/>
              </w:rPr>
            </w:pPr>
          </w:p>
          <w:p w14:paraId="018E4CBF" w14:textId="77777777" w:rsidR="00EC2BD1" w:rsidRDefault="00EC2BD1" w:rsidP="006C4424">
            <w:pPr>
              <w:jc w:val="center"/>
              <w:rPr>
                <w:sz w:val="52"/>
                <w:szCs w:val="52"/>
              </w:rPr>
            </w:pPr>
          </w:p>
          <w:p w14:paraId="4B22DDEE" w14:textId="77777777" w:rsidR="00EC2BD1" w:rsidRDefault="00EC2BD1" w:rsidP="006C4424">
            <w:pPr>
              <w:jc w:val="center"/>
              <w:rPr>
                <w:sz w:val="52"/>
                <w:szCs w:val="52"/>
              </w:rPr>
            </w:pPr>
          </w:p>
          <w:p w14:paraId="13A8C330" w14:textId="77777777" w:rsidR="00EC2BD1" w:rsidRDefault="00EC2BD1" w:rsidP="006C4424">
            <w:pPr>
              <w:jc w:val="center"/>
              <w:rPr>
                <w:sz w:val="52"/>
                <w:szCs w:val="52"/>
              </w:rPr>
            </w:pPr>
          </w:p>
          <w:p w14:paraId="4C54D191" w14:textId="77777777" w:rsidR="00EC2BD1" w:rsidRDefault="00EC2BD1" w:rsidP="006C4424">
            <w:pPr>
              <w:jc w:val="center"/>
              <w:rPr>
                <w:sz w:val="52"/>
                <w:szCs w:val="52"/>
              </w:rPr>
            </w:pPr>
          </w:p>
          <w:p w14:paraId="6CF88C4D" w14:textId="77777777" w:rsidR="00EC2BD1" w:rsidRDefault="00EC2BD1" w:rsidP="006C4424">
            <w:pPr>
              <w:jc w:val="center"/>
              <w:rPr>
                <w:sz w:val="52"/>
                <w:szCs w:val="52"/>
              </w:rPr>
            </w:pPr>
          </w:p>
          <w:p w14:paraId="162B6401" w14:textId="77777777" w:rsidR="00EC2BD1" w:rsidRDefault="00EC2BD1" w:rsidP="006C4424">
            <w:pPr>
              <w:jc w:val="center"/>
              <w:rPr>
                <w:sz w:val="52"/>
                <w:szCs w:val="52"/>
              </w:rPr>
            </w:pPr>
          </w:p>
          <w:p w14:paraId="19A841EC" w14:textId="77777777" w:rsidR="00EC2BD1" w:rsidRPr="00E40274" w:rsidRDefault="00EC2BD1" w:rsidP="006C4424">
            <w:pPr>
              <w:jc w:val="center"/>
              <w:rPr>
                <w:rFonts w:ascii="Arial" w:hAnsi="Arial" w:cs="Arial"/>
                <w:b/>
                <w:bCs/>
                <w:sz w:val="20"/>
                <w:szCs w:val="20"/>
              </w:rPr>
            </w:pPr>
          </w:p>
        </w:tc>
        <w:tc>
          <w:tcPr>
            <w:tcW w:w="1393" w:type="dxa"/>
          </w:tcPr>
          <w:p w14:paraId="66F5C01E" w14:textId="77777777" w:rsidR="00EC2BD1" w:rsidRDefault="00EC2BD1" w:rsidP="006C4424">
            <w:pPr>
              <w:jc w:val="center"/>
              <w:rPr>
                <w:rFonts w:ascii="Arial" w:hAnsi="Arial" w:cs="Arial"/>
                <w:sz w:val="52"/>
                <w:szCs w:val="52"/>
              </w:rPr>
            </w:pPr>
          </w:p>
          <w:p w14:paraId="7CD82060" w14:textId="77777777" w:rsidR="00EC2BD1" w:rsidRDefault="00EC2BD1" w:rsidP="006C4424">
            <w:pPr>
              <w:jc w:val="center"/>
              <w:rPr>
                <w:rFonts w:ascii="Arial" w:hAnsi="Arial" w:cs="Arial"/>
                <w:sz w:val="52"/>
                <w:szCs w:val="52"/>
              </w:rPr>
            </w:pPr>
          </w:p>
          <w:p w14:paraId="0A5F0F25" w14:textId="77777777" w:rsidR="00EC2BD1" w:rsidRDefault="00EC2BD1" w:rsidP="006C4424">
            <w:pPr>
              <w:jc w:val="center"/>
              <w:rPr>
                <w:rFonts w:ascii="Arial" w:hAnsi="Arial" w:cs="Arial"/>
                <w:sz w:val="52"/>
                <w:szCs w:val="52"/>
              </w:rPr>
            </w:pPr>
          </w:p>
          <w:p w14:paraId="7BD4B31D" w14:textId="77777777" w:rsidR="00EC2BD1" w:rsidRDefault="00EC2BD1" w:rsidP="006C4424">
            <w:pPr>
              <w:jc w:val="center"/>
              <w:rPr>
                <w:rFonts w:ascii="Arial" w:hAnsi="Arial" w:cs="Arial"/>
                <w:sz w:val="52"/>
                <w:szCs w:val="52"/>
              </w:rPr>
            </w:pPr>
          </w:p>
          <w:p w14:paraId="29E853FA" w14:textId="77777777" w:rsidR="00EC2BD1" w:rsidRDefault="00EC2BD1" w:rsidP="006C4424">
            <w:pPr>
              <w:jc w:val="center"/>
              <w:rPr>
                <w:sz w:val="52"/>
                <w:szCs w:val="52"/>
              </w:rPr>
            </w:pPr>
          </w:p>
          <w:p w14:paraId="50EA5BC9" w14:textId="77777777" w:rsidR="00EC2BD1" w:rsidRPr="00E40274" w:rsidRDefault="00EC2BD1" w:rsidP="006C4424">
            <w:pPr>
              <w:jc w:val="center"/>
              <w:rPr>
                <w:rFonts w:ascii="Arial" w:hAnsi="Arial" w:cs="Arial"/>
                <w:b/>
                <w:bCs/>
                <w:sz w:val="20"/>
                <w:szCs w:val="20"/>
              </w:rPr>
            </w:pPr>
          </w:p>
        </w:tc>
        <w:tc>
          <w:tcPr>
            <w:tcW w:w="3642" w:type="dxa"/>
          </w:tcPr>
          <w:p w14:paraId="49D0102D" w14:textId="77777777" w:rsidR="00EC2BD1" w:rsidRDefault="00EC2BD1" w:rsidP="006C4424">
            <w:pPr>
              <w:jc w:val="both"/>
              <w:rPr>
                <w:rFonts w:ascii="Arial" w:hAnsi="Arial" w:cs="Arial"/>
                <w:sz w:val="20"/>
                <w:szCs w:val="20"/>
              </w:rPr>
            </w:pPr>
          </w:p>
          <w:p w14:paraId="4E09663D" w14:textId="77777777" w:rsidR="00EC2BD1" w:rsidRPr="00576141" w:rsidRDefault="00EC2BD1" w:rsidP="006C4424">
            <w:pPr>
              <w:jc w:val="both"/>
              <w:rPr>
                <w:rFonts w:ascii="Arial" w:hAnsi="Arial" w:cs="Arial"/>
                <w:b/>
                <w:sz w:val="20"/>
                <w:szCs w:val="20"/>
              </w:rPr>
            </w:pPr>
            <w:r w:rsidRPr="00576141">
              <w:rPr>
                <w:rFonts w:ascii="Arial" w:hAnsi="Arial" w:cs="Arial"/>
                <w:b/>
                <w:sz w:val="20"/>
                <w:szCs w:val="20"/>
              </w:rPr>
              <w:t xml:space="preserve">Comentario de Auditoría </w:t>
            </w:r>
          </w:p>
          <w:p w14:paraId="59A40E78" w14:textId="77777777" w:rsidR="00EC2BD1" w:rsidRDefault="00EC2BD1" w:rsidP="006C4424">
            <w:pPr>
              <w:jc w:val="both"/>
              <w:rPr>
                <w:rFonts w:ascii="Arial" w:hAnsi="Arial" w:cs="Arial"/>
                <w:b/>
                <w:sz w:val="20"/>
                <w:szCs w:val="20"/>
              </w:rPr>
            </w:pPr>
          </w:p>
          <w:p w14:paraId="05CC0968" w14:textId="77777777" w:rsidR="00EC2BD1" w:rsidRDefault="00EC2BD1" w:rsidP="006C4424">
            <w:pPr>
              <w:jc w:val="both"/>
              <w:rPr>
                <w:rFonts w:ascii="Arial" w:hAnsi="Arial" w:cs="Arial"/>
                <w:sz w:val="20"/>
                <w:szCs w:val="20"/>
              </w:rPr>
            </w:pPr>
            <w:r w:rsidRPr="00C50603">
              <w:rPr>
                <w:rFonts w:ascii="Arial" w:hAnsi="Arial" w:cs="Arial"/>
                <w:sz w:val="20"/>
                <w:szCs w:val="20"/>
              </w:rPr>
              <w:t>Mediante Oficio No. VDA-563-2022 la Señora Vice Ministra gira instrucciones al Director General de DIGEF, para que se informe a la Dirección de Auditoria Interna, las acciones y seguimiento respecto a la implementación de las recomendaciones como resultado de la Auditoria de cumplimiento CAI 00006, así mismo el Director General de DIGEF remite el Oficio No. DG-713-2022 de fecha 01 de junio, al personal responsable en el área de inventarios para que se implementen la totalidad de las recomendaciones.</w:t>
            </w:r>
            <w:r>
              <w:rPr>
                <w:rFonts w:ascii="Arial" w:hAnsi="Arial" w:cs="Arial"/>
                <w:sz w:val="20"/>
                <w:szCs w:val="20"/>
              </w:rPr>
              <w:t xml:space="preserve"> </w:t>
            </w:r>
          </w:p>
          <w:p w14:paraId="7F919F43" w14:textId="77777777" w:rsidR="00EC2BD1" w:rsidRDefault="00EC2BD1" w:rsidP="006C4424">
            <w:pPr>
              <w:jc w:val="both"/>
              <w:rPr>
                <w:rFonts w:ascii="Arial" w:hAnsi="Arial" w:cs="Arial"/>
                <w:sz w:val="20"/>
                <w:szCs w:val="20"/>
              </w:rPr>
            </w:pPr>
          </w:p>
          <w:p w14:paraId="1097CE4B" w14:textId="77777777" w:rsidR="00EC2BD1" w:rsidRDefault="00EC2BD1" w:rsidP="006C4424">
            <w:pPr>
              <w:jc w:val="both"/>
              <w:rPr>
                <w:rFonts w:ascii="Arial" w:hAnsi="Arial" w:cs="Arial"/>
                <w:sz w:val="20"/>
                <w:szCs w:val="20"/>
              </w:rPr>
            </w:pPr>
            <w:r>
              <w:rPr>
                <w:rFonts w:ascii="Arial" w:hAnsi="Arial" w:cs="Arial"/>
                <w:sz w:val="20"/>
                <w:szCs w:val="20"/>
              </w:rPr>
              <w:t>En Oficio S-No.05-2022 de fecha 16 de junio de 2022, la comisión de SINACIG, presenta al Director General de DIGEF, la propuesta de mejora a través del análisis realizado respecto a los riesgos de la sección de inventarios.</w:t>
            </w:r>
          </w:p>
          <w:p w14:paraId="2AD1DDF4" w14:textId="77777777" w:rsidR="00EC2BD1" w:rsidRDefault="00EC2BD1" w:rsidP="006C4424">
            <w:pPr>
              <w:jc w:val="both"/>
              <w:rPr>
                <w:rFonts w:ascii="Arial" w:hAnsi="Arial" w:cs="Arial"/>
                <w:sz w:val="20"/>
                <w:szCs w:val="20"/>
              </w:rPr>
            </w:pPr>
          </w:p>
          <w:p w14:paraId="503C90CA" w14:textId="77777777" w:rsidR="00EC2BD1" w:rsidRDefault="00EC2BD1" w:rsidP="006C4424">
            <w:pPr>
              <w:jc w:val="both"/>
              <w:rPr>
                <w:rFonts w:ascii="Arial" w:hAnsi="Arial" w:cs="Arial"/>
                <w:b/>
                <w:sz w:val="20"/>
                <w:szCs w:val="20"/>
              </w:rPr>
            </w:pPr>
            <w:r>
              <w:rPr>
                <w:rFonts w:ascii="Arial" w:hAnsi="Arial" w:cs="Arial"/>
                <w:sz w:val="20"/>
                <w:szCs w:val="20"/>
              </w:rPr>
              <w:t>Derivado del análisis de la documentación presentada por los auditados, dicha recomendación se considera cumplida.</w:t>
            </w:r>
          </w:p>
          <w:p w14:paraId="2B5FBF2C" w14:textId="77777777" w:rsidR="00EC2BD1" w:rsidRDefault="00EC2BD1" w:rsidP="006C4424">
            <w:pPr>
              <w:jc w:val="both"/>
              <w:rPr>
                <w:rFonts w:ascii="Arial" w:hAnsi="Arial" w:cs="Arial"/>
                <w:sz w:val="20"/>
                <w:szCs w:val="20"/>
              </w:rPr>
            </w:pPr>
            <w:r>
              <w:rPr>
                <w:rFonts w:ascii="Arial" w:hAnsi="Arial" w:cs="Arial"/>
                <w:sz w:val="20"/>
                <w:szCs w:val="20"/>
              </w:rPr>
              <w:t xml:space="preserve"> </w:t>
            </w:r>
          </w:p>
          <w:p w14:paraId="0E27CE65" w14:textId="77777777" w:rsidR="00454D39" w:rsidRDefault="00454D39" w:rsidP="006C4424">
            <w:pPr>
              <w:jc w:val="both"/>
              <w:rPr>
                <w:rFonts w:ascii="Arial" w:hAnsi="Arial" w:cs="Arial"/>
                <w:sz w:val="20"/>
                <w:szCs w:val="20"/>
              </w:rPr>
            </w:pPr>
          </w:p>
          <w:p w14:paraId="3E8B633C" w14:textId="1335B32F" w:rsidR="00454D39" w:rsidRPr="00950CF8" w:rsidRDefault="00454D39" w:rsidP="006C4424">
            <w:pPr>
              <w:jc w:val="both"/>
              <w:rPr>
                <w:rFonts w:ascii="Arial" w:hAnsi="Arial" w:cs="Arial"/>
                <w:sz w:val="20"/>
                <w:szCs w:val="20"/>
              </w:rPr>
            </w:pPr>
          </w:p>
        </w:tc>
      </w:tr>
      <w:tr w:rsidR="00EC2BD1" w:rsidRPr="00E40274" w14:paraId="4613CF45" w14:textId="77777777" w:rsidTr="006C4424">
        <w:trPr>
          <w:trHeight w:val="469"/>
          <w:jc w:val="center"/>
        </w:trPr>
        <w:tc>
          <w:tcPr>
            <w:tcW w:w="13210" w:type="dxa"/>
            <w:gridSpan w:val="7"/>
            <w:tcBorders>
              <w:top w:val="single" w:sz="4" w:space="0" w:color="auto"/>
            </w:tcBorders>
            <w:vAlign w:val="center"/>
          </w:tcPr>
          <w:p w14:paraId="0EF0C720" w14:textId="77777777" w:rsidR="00EC2BD1" w:rsidRPr="00DA1905" w:rsidRDefault="00EC2BD1" w:rsidP="006C4424">
            <w:pPr>
              <w:pStyle w:val="Prrafodelista"/>
              <w:ind w:left="0"/>
              <w:jc w:val="both"/>
              <w:rPr>
                <w:rFonts w:ascii="Arial" w:hAnsi="Arial" w:cs="Arial"/>
                <w:b/>
                <w:sz w:val="16"/>
                <w:szCs w:val="16"/>
              </w:rPr>
            </w:pPr>
            <w:r w:rsidRPr="00DF4B03">
              <w:rPr>
                <w:rFonts w:ascii="Arial" w:hAnsi="Arial" w:cs="Arial"/>
                <w:b/>
                <w:bCs/>
                <w:sz w:val="22"/>
              </w:rPr>
              <w:lastRenderedPageBreak/>
              <w:t xml:space="preserve">Hallazgos relacionados con el </w:t>
            </w:r>
            <w:r>
              <w:rPr>
                <w:rFonts w:ascii="Arial" w:hAnsi="Arial" w:cs="Arial"/>
                <w:b/>
                <w:bCs/>
                <w:sz w:val="22"/>
              </w:rPr>
              <w:t>Cumplimiento de Leyes y Regulaciones Aplicables</w:t>
            </w:r>
          </w:p>
        </w:tc>
      </w:tr>
      <w:tr w:rsidR="00EC2BD1" w:rsidRPr="00E40274" w14:paraId="40B2CC7F" w14:textId="77777777" w:rsidTr="006C4424">
        <w:trPr>
          <w:trHeight w:val="267"/>
          <w:jc w:val="center"/>
        </w:trPr>
        <w:tc>
          <w:tcPr>
            <w:tcW w:w="495" w:type="dxa"/>
            <w:vMerge w:val="restart"/>
            <w:vAlign w:val="center"/>
          </w:tcPr>
          <w:p w14:paraId="01037033" w14:textId="77777777" w:rsidR="00EC2BD1" w:rsidRDefault="00EC2BD1" w:rsidP="006C4424">
            <w:pPr>
              <w:jc w:val="center"/>
              <w:rPr>
                <w:rFonts w:ascii="Arial" w:hAnsi="Arial" w:cs="Arial"/>
                <w:b/>
                <w:bCs/>
                <w:sz w:val="22"/>
              </w:rPr>
            </w:pPr>
            <w:r>
              <w:rPr>
                <w:rFonts w:ascii="Arial" w:hAnsi="Arial" w:cs="Arial"/>
                <w:b/>
                <w:bCs/>
                <w:sz w:val="22"/>
              </w:rPr>
              <w:t>No.</w:t>
            </w:r>
          </w:p>
        </w:tc>
        <w:tc>
          <w:tcPr>
            <w:tcW w:w="3928" w:type="dxa"/>
            <w:vMerge w:val="restart"/>
            <w:vAlign w:val="center"/>
          </w:tcPr>
          <w:p w14:paraId="7BF3F7BE" w14:textId="77777777" w:rsidR="00EC2BD1" w:rsidRDefault="00EC2BD1" w:rsidP="006C4424">
            <w:pPr>
              <w:jc w:val="center"/>
              <w:rPr>
                <w:rFonts w:ascii="Arial" w:hAnsi="Arial" w:cs="Arial"/>
                <w:b/>
                <w:bCs/>
                <w:sz w:val="22"/>
              </w:rPr>
            </w:pPr>
            <w:r>
              <w:rPr>
                <w:rFonts w:ascii="Arial" w:hAnsi="Arial" w:cs="Arial"/>
                <w:b/>
                <w:bCs/>
                <w:sz w:val="22"/>
              </w:rPr>
              <w:t>Condición y Recomendación</w:t>
            </w:r>
          </w:p>
        </w:tc>
        <w:tc>
          <w:tcPr>
            <w:tcW w:w="1459" w:type="dxa"/>
            <w:vMerge w:val="restart"/>
            <w:vAlign w:val="center"/>
          </w:tcPr>
          <w:p w14:paraId="59741C19" w14:textId="77777777" w:rsidR="00EC2BD1" w:rsidRDefault="00EC2BD1" w:rsidP="006C4424">
            <w:pPr>
              <w:jc w:val="center"/>
              <w:rPr>
                <w:rFonts w:ascii="Arial" w:hAnsi="Arial" w:cs="Arial"/>
                <w:b/>
                <w:bCs/>
                <w:sz w:val="22"/>
              </w:rPr>
            </w:pPr>
            <w:r>
              <w:rPr>
                <w:rFonts w:ascii="Arial" w:hAnsi="Arial" w:cs="Arial"/>
                <w:b/>
                <w:bCs/>
                <w:sz w:val="22"/>
              </w:rPr>
              <w:t>Nombre del responsable</w:t>
            </w:r>
          </w:p>
        </w:tc>
        <w:tc>
          <w:tcPr>
            <w:tcW w:w="3686" w:type="dxa"/>
            <w:gridSpan w:val="3"/>
            <w:vAlign w:val="center"/>
          </w:tcPr>
          <w:p w14:paraId="5666DBFF" w14:textId="77777777" w:rsidR="00EC2BD1" w:rsidRDefault="00EC2BD1" w:rsidP="006C4424">
            <w:pPr>
              <w:jc w:val="center"/>
              <w:rPr>
                <w:rFonts w:ascii="Arial" w:hAnsi="Arial" w:cs="Arial"/>
                <w:sz w:val="52"/>
                <w:szCs w:val="52"/>
              </w:rPr>
            </w:pPr>
            <w:r>
              <w:rPr>
                <w:rFonts w:ascii="Arial" w:hAnsi="Arial" w:cs="Arial"/>
                <w:b/>
                <w:bCs/>
                <w:sz w:val="22"/>
              </w:rPr>
              <w:t>Situación</w:t>
            </w:r>
          </w:p>
        </w:tc>
        <w:tc>
          <w:tcPr>
            <w:tcW w:w="3642" w:type="dxa"/>
            <w:vMerge w:val="restart"/>
            <w:vAlign w:val="center"/>
          </w:tcPr>
          <w:p w14:paraId="4312BB93" w14:textId="77777777" w:rsidR="00EC2BD1" w:rsidRDefault="00EC2BD1" w:rsidP="006C4424">
            <w:pPr>
              <w:pStyle w:val="Prrafodelista"/>
              <w:rPr>
                <w:rFonts w:ascii="Arial" w:hAnsi="Arial" w:cs="Arial"/>
                <w:b/>
                <w:sz w:val="20"/>
                <w:szCs w:val="20"/>
              </w:rPr>
            </w:pPr>
            <w:r>
              <w:rPr>
                <w:rFonts w:ascii="Arial" w:hAnsi="Arial" w:cs="Arial"/>
                <w:b/>
                <w:bCs/>
                <w:sz w:val="22"/>
              </w:rPr>
              <w:t>Observaciones</w:t>
            </w:r>
          </w:p>
        </w:tc>
      </w:tr>
      <w:tr w:rsidR="00EC2BD1" w:rsidRPr="00E40274" w14:paraId="239D2987" w14:textId="77777777" w:rsidTr="006C4424">
        <w:trPr>
          <w:trHeight w:val="317"/>
          <w:jc w:val="center"/>
        </w:trPr>
        <w:tc>
          <w:tcPr>
            <w:tcW w:w="495" w:type="dxa"/>
            <w:vMerge/>
            <w:vAlign w:val="center"/>
          </w:tcPr>
          <w:p w14:paraId="265BF2AA" w14:textId="77777777" w:rsidR="00EC2BD1" w:rsidRDefault="00EC2BD1" w:rsidP="006C4424">
            <w:pPr>
              <w:jc w:val="center"/>
              <w:rPr>
                <w:rFonts w:ascii="Arial" w:hAnsi="Arial" w:cs="Arial"/>
                <w:b/>
                <w:bCs/>
                <w:sz w:val="22"/>
              </w:rPr>
            </w:pPr>
          </w:p>
        </w:tc>
        <w:tc>
          <w:tcPr>
            <w:tcW w:w="3928" w:type="dxa"/>
            <w:vMerge/>
            <w:vAlign w:val="center"/>
          </w:tcPr>
          <w:p w14:paraId="30792506" w14:textId="77777777" w:rsidR="00EC2BD1" w:rsidRDefault="00EC2BD1" w:rsidP="006C4424">
            <w:pPr>
              <w:jc w:val="center"/>
              <w:rPr>
                <w:rFonts w:ascii="Arial" w:hAnsi="Arial" w:cs="Arial"/>
                <w:b/>
                <w:bCs/>
                <w:sz w:val="22"/>
              </w:rPr>
            </w:pPr>
          </w:p>
        </w:tc>
        <w:tc>
          <w:tcPr>
            <w:tcW w:w="1459" w:type="dxa"/>
            <w:vMerge/>
            <w:vAlign w:val="center"/>
          </w:tcPr>
          <w:p w14:paraId="328E12AD" w14:textId="77777777" w:rsidR="00EC2BD1" w:rsidRDefault="00EC2BD1" w:rsidP="006C4424">
            <w:pPr>
              <w:jc w:val="center"/>
              <w:rPr>
                <w:rFonts w:ascii="Arial" w:hAnsi="Arial" w:cs="Arial"/>
                <w:b/>
                <w:bCs/>
                <w:sz w:val="22"/>
              </w:rPr>
            </w:pPr>
          </w:p>
        </w:tc>
        <w:tc>
          <w:tcPr>
            <w:tcW w:w="1276" w:type="dxa"/>
            <w:vAlign w:val="center"/>
          </w:tcPr>
          <w:p w14:paraId="0F6F32DE" w14:textId="77777777" w:rsidR="00EC2BD1" w:rsidRDefault="00EC2BD1" w:rsidP="006C4424">
            <w:pPr>
              <w:jc w:val="center"/>
              <w:rPr>
                <w:rFonts w:ascii="Arial" w:hAnsi="Arial" w:cs="Arial"/>
                <w:b/>
                <w:bCs/>
                <w:sz w:val="22"/>
              </w:rPr>
            </w:pPr>
            <w:r>
              <w:rPr>
                <w:rFonts w:ascii="Arial" w:hAnsi="Arial" w:cs="Arial"/>
                <w:b/>
                <w:bCs/>
                <w:sz w:val="22"/>
              </w:rPr>
              <w:t>Realizada</w:t>
            </w:r>
          </w:p>
        </w:tc>
        <w:tc>
          <w:tcPr>
            <w:tcW w:w="1017" w:type="dxa"/>
            <w:vAlign w:val="center"/>
          </w:tcPr>
          <w:p w14:paraId="37FF3515" w14:textId="77777777" w:rsidR="00EC2BD1" w:rsidRPr="00F9243D" w:rsidRDefault="00EC2BD1" w:rsidP="006C4424">
            <w:pPr>
              <w:jc w:val="center"/>
              <w:rPr>
                <w:rFonts w:ascii="Arial" w:hAnsi="Arial" w:cs="Arial"/>
                <w:b/>
                <w:bCs/>
                <w:sz w:val="22"/>
              </w:rPr>
            </w:pPr>
            <w:r w:rsidRPr="00F9243D">
              <w:rPr>
                <w:rFonts w:ascii="Arial" w:hAnsi="Arial" w:cs="Arial"/>
                <w:b/>
                <w:bCs/>
                <w:sz w:val="22"/>
              </w:rPr>
              <w:t>Proceso</w:t>
            </w:r>
          </w:p>
        </w:tc>
        <w:tc>
          <w:tcPr>
            <w:tcW w:w="1393" w:type="dxa"/>
            <w:vAlign w:val="center"/>
          </w:tcPr>
          <w:p w14:paraId="54A43694" w14:textId="77777777" w:rsidR="00EC2BD1" w:rsidRPr="00F9243D" w:rsidRDefault="00EC2BD1" w:rsidP="006C4424">
            <w:pPr>
              <w:jc w:val="center"/>
              <w:rPr>
                <w:rFonts w:ascii="Arial" w:hAnsi="Arial" w:cs="Arial"/>
                <w:b/>
                <w:bCs/>
                <w:sz w:val="22"/>
              </w:rPr>
            </w:pPr>
            <w:r>
              <w:rPr>
                <w:rFonts w:ascii="Arial" w:hAnsi="Arial" w:cs="Arial"/>
                <w:b/>
                <w:bCs/>
                <w:sz w:val="22"/>
              </w:rPr>
              <w:t>Incumplida</w:t>
            </w:r>
          </w:p>
        </w:tc>
        <w:tc>
          <w:tcPr>
            <w:tcW w:w="3642" w:type="dxa"/>
            <w:vMerge/>
          </w:tcPr>
          <w:p w14:paraId="3ACE9E56" w14:textId="77777777" w:rsidR="00EC2BD1" w:rsidRDefault="00EC2BD1" w:rsidP="006C4424">
            <w:pPr>
              <w:pStyle w:val="Prrafodelista"/>
              <w:rPr>
                <w:rFonts w:ascii="Arial" w:hAnsi="Arial" w:cs="Arial"/>
                <w:b/>
                <w:bCs/>
                <w:sz w:val="22"/>
              </w:rPr>
            </w:pPr>
          </w:p>
        </w:tc>
      </w:tr>
      <w:tr w:rsidR="00EC2BD1" w:rsidRPr="00E40274" w14:paraId="73417906" w14:textId="77777777" w:rsidTr="006C4424">
        <w:trPr>
          <w:trHeight w:val="550"/>
          <w:jc w:val="center"/>
        </w:trPr>
        <w:tc>
          <w:tcPr>
            <w:tcW w:w="495" w:type="dxa"/>
            <w:vAlign w:val="center"/>
          </w:tcPr>
          <w:p w14:paraId="5F4EE32D" w14:textId="77777777" w:rsidR="00EC2BD1" w:rsidRDefault="00EC2BD1" w:rsidP="006C4424">
            <w:pPr>
              <w:jc w:val="center"/>
              <w:rPr>
                <w:rFonts w:ascii="Arial" w:hAnsi="Arial" w:cs="Arial"/>
                <w:b/>
                <w:bCs/>
                <w:sz w:val="22"/>
              </w:rPr>
            </w:pPr>
            <w:r>
              <w:rPr>
                <w:rFonts w:ascii="Arial" w:hAnsi="Arial" w:cs="Arial"/>
                <w:b/>
                <w:bCs/>
                <w:sz w:val="22"/>
              </w:rPr>
              <w:t>3</w:t>
            </w:r>
          </w:p>
        </w:tc>
        <w:tc>
          <w:tcPr>
            <w:tcW w:w="3928" w:type="dxa"/>
            <w:vAlign w:val="center"/>
          </w:tcPr>
          <w:p w14:paraId="706E2BF5" w14:textId="77777777" w:rsidR="00EC2BD1" w:rsidRDefault="00EC2BD1" w:rsidP="006C4424">
            <w:pPr>
              <w:tabs>
                <w:tab w:val="left" w:pos="0"/>
              </w:tabs>
              <w:jc w:val="both"/>
              <w:rPr>
                <w:rFonts w:ascii="Arial" w:hAnsi="Arial" w:cs="Arial"/>
                <w:b/>
                <w:sz w:val="20"/>
                <w:szCs w:val="20"/>
                <w:lang w:val="es-GT"/>
              </w:rPr>
            </w:pPr>
            <w:r w:rsidRPr="001023B4">
              <w:rPr>
                <w:rFonts w:ascii="Arial" w:hAnsi="Arial" w:cs="Arial"/>
                <w:b/>
                <w:sz w:val="20"/>
                <w:szCs w:val="20"/>
                <w:lang w:val="es-GT"/>
              </w:rPr>
              <w:t xml:space="preserve">AREA DE INVENTARIO </w:t>
            </w:r>
          </w:p>
          <w:p w14:paraId="4D994473" w14:textId="77777777" w:rsidR="00EC2BD1" w:rsidRDefault="00EC2BD1" w:rsidP="006C4424">
            <w:pPr>
              <w:tabs>
                <w:tab w:val="left" w:pos="0"/>
              </w:tabs>
              <w:jc w:val="both"/>
              <w:rPr>
                <w:rFonts w:ascii="Arial" w:hAnsi="Arial" w:cs="Arial"/>
                <w:b/>
                <w:sz w:val="20"/>
                <w:szCs w:val="20"/>
                <w:lang w:val="es-GT"/>
              </w:rPr>
            </w:pPr>
          </w:p>
          <w:p w14:paraId="0BE3BFBB" w14:textId="77777777" w:rsidR="00EC2BD1" w:rsidRDefault="00EC2BD1" w:rsidP="006C4424">
            <w:pPr>
              <w:tabs>
                <w:tab w:val="left" w:pos="0"/>
              </w:tabs>
              <w:jc w:val="both"/>
              <w:rPr>
                <w:rFonts w:ascii="Arial" w:hAnsi="Arial" w:cs="Arial"/>
                <w:b/>
                <w:sz w:val="20"/>
                <w:szCs w:val="20"/>
                <w:lang w:val="es-GT"/>
              </w:rPr>
            </w:pPr>
            <w:r w:rsidRPr="001023B4">
              <w:rPr>
                <w:rFonts w:ascii="Arial" w:hAnsi="Arial" w:cs="Arial"/>
                <w:b/>
                <w:sz w:val="20"/>
                <w:szCs w:val="20"/>
                <w:lang w:val="es-GT"/>
              </w:rPr>
              <w:t>Riesgo materializado</w:t>
            </w:r>
          </w:p>
          <w:p w14:paraId="3B3F1524" w14:textId="77777777" w:rsidR="00EC2BD1" w:rsidRDefault="00EC2BD1" w:rsidP="006C4424">
            <w:pPr>
              <w:tabs>
                <w:tab w:val="left" w:pos="0"/>
              </w:tabs>
              <w:jc w:val="both"/>
              <w:rPr>
                <w:rFonts w:ascii="Arial" w:hAnsi="Arial" w:cs="Arial"/>
                <w:b/>
                <w:sz w:val="20"/>
                <w:szCs w:val="20"/>
                <w:lang w:val="es-GT"/>
              </w:rPr>
            </w:pPr>
          </w:p>
          <w:p w14:paraId="7E1AE65C" w14:textId="77777777" w:rsidR="00EC2BD1" w:rsidRDefault="00EC2BD1" w:rsidP="006C4424">
            <w:pPr>
              <w:tabs>
                <w:tab w:val="left" w:pos="0"/>
              </w:tabs>
              <w:jc w:val="both"/>
              <w:rPr>
                <w:rFonts w:ascii="Arial" w:hAnsi="Arial" w:cs="Arial"/>
                <w:b/>
                <w:sz w:val="20"/>
                <w:szCs w:val="20"/>
                <w:lang w:val="es-GT"/>
              </w:rPr>
            </w:pPr>
            <w:r w:rsidRPr="00A802BA">
              <w:rPr>
                <w:rFonts w:ascii="Arial" w:hAnsi="Arial" w:cs="Arial"/>
                <w:b/>
                <w:sz w:val="20"/>
                <w:szCs w:val="20"/>
                <w:lang w:val="es-GT"/>
              </w:rPr>
              <w:t>Con</w:t>
            </w:r>
            <w:r>
              <w:rPr>
                <w:rFonts w:ascii="Arial" w:hAnsi="Arial" w:cs="Arial"/>
                <w:b/>
                <w:sz w:val="20"/>
                <w:szCs w:val="20"/>
                <w:lang w:val="es-GT"/>
              </w:rPr>
              <w:t>dición</w:t>
            </w:r>
          </w:p>
          <w:p w14:paraId="690440EB" w14:textId="77777777" w:rsidR="00EC2BD1" w:rsidRDefault="00EC2BD1" w:rsidP="006C4424">
            <w:pPr>
              <w:tabs>
                <w:tab w:val="left" w:pos="0"/>
              </w:tabs>
              <w:jc w:val="both"/>
              <w:rPr>
                <w:rFonts w:ascii="Arial" w:hAnsi="Arial" w:cs="Arial"/>
                <w:b/>
                <w:sz w:val="20"/>
                <w:szCs w:val="20"/>
                <w:lang w:val="es-GT"/>
              </w:rPr>
            </w:pPr>
          </w:p>
          <w:p w14:paraId="633B6DFB" w14:textId="77777777" w:rsidR="00EC2BD1" w:rsidRDefault="00EC2BD1" w:rsidP="006C4424">
            <w:pPr>
              <w:tabs>
                <w:tab w:val="left" w:pos="0"/>
              </w:tabs>
              <w:jc w:val="both"/>
              <w:rPr>
                <w:rFonts w:ascii="Arial" w:hAnsi="Arial" w:cs="Arial"/>
                <w:bCs/>
                <w:sz w:val="20"/>
                <w:szCs w:val="20"/>
                <w:lang w:val="es-GT"/>
              </w:rPr>
            </w:pPr>
            <w:r w:rsidRPr="0053366F">
              <w:rPr>
                <w:rFonts w:ascii="Arial" w:hAnsi="Arial" w:cs="Arial"/>
                <w:bCs/>
                <w:sz w:val="20"/>
                <w:szCs w:val="20"/>
                <w:lang w:val="es-GT"/>
              </w:rPr>
              <w:t>Al practicar auditoría de cumplimiento en el proceso de inventario, por el período comprendido del 01 de septiembre de 2021 al 31 de enero de 2022, se determinaron deficiencias en la forma siguiente:</w:t>
            </w:r>
          </w:p>
          <w:p w14:paraId="79F724A0" w14:textId="77777777" w:rsidR="00EC2BD1" w:rsidRDefault="00EC2BD1" w:rsidP="006C4424">
            <w:pPr>
              <w:tabs>
                <w:tab w:val="left" w:pos="0"/>
              </w:tabs>
              <w:jc w:val="both"/>
              <w:rPr>
                <w:rFonts w:ascii="Arial" w:hAnsi="Arial" w:cs="Arial"/>
                <w:b/>
                <w:sz w:val="20"/>
                <w:szCs w:val="20"/>
                <w:lang w:val="es-GT"/>
              </w:rPr>
            </w:pPr>
          </w:p>
          <w:p w14:paraId="1945044A" w14:textId="77777777" w:rsidR="00EC2BD1" w:rsidRDefault="00EC2BD1" w:rsidP="006C4424">
            <w:pPr>
              <w:jc w:val="both"/>
              <w:rPr>
                <w:rFonts w:ascii="Arial" w:hAnsi="Arial" w:cs="Arial"/>
                <w:sz w:val="20"/>
                <w:szCs w:val="20"/>
              </w:rPr>
            </w:pPr>
            <w:r w:rsidRPr="00A91E47">
              <w:rPr>
                <w:rFonts w:ascii="Arial" w:hAnsi="Arial" w:cs="Arial"/>
                <w:sz w:val="20"/>
                <w:szCs w:val="20"/>
              </w:rPr>
              <w:t>No existe documentación que evidencie la comunicación, para que el personal conozca los objetivos de la unidad ejecutora relacionado a generar información confiable, sobre el proceso de inventario de bienes muebles.</w:t>
            </w:r>
          </w:p>
          <w:p w14:paraId="07C24F99" w14:textId="77777777" w:rsidR="00EC2BD1" w:rsidRDefault="00EC2BD1" w:rsidP="006C4424">
            <w:pPr>
              <w:jc w:val="both"/>
              <w:rPr>
                <w:rFonts w:ascii="Arial" w:hAnsi="Arial" w:cs="Arial"/>
                <w:sz w:val="20"/>
                <w:szCs w:val="20"/>
              </w:rPr>
            </w:pPr>
          </w:p>
          <w:p w14:paraId="44744359" w14:textId="77777777" w:rsidR="00EC2BD1" w:rsidRDefault="00EC2BD1" w:rsidP="006C4424">
            <w:pPr>
              <w:jc w:val="both"/>
              <w:rPr>
                <w:rFonts w:ascii="Arial" w:hAnsi="Arial" w:cs="Arial"/>
                <w:b/>
                <w:sz w:val="20"/>
                <w:szCs w:val="20"/>
                <w:lang w:val="es-GT"/>
              </w:rPr>
            </w:pPr>
            <w:r>
              <w:rPr>
                <w:rFonts w:ascii="Arial" w:hAnsi="Arial" w:cs="Arial"/>
                <w:b/>
                <w:sz w:val="20"/>
                <w:szCs w:val="20"/>
                <w:lang w:val="es-GT"/>
              </w:rPr>
              <w:t>Recomendación</w:t>
            </w:r>
          </w:p>
          <w:p w14:paraId="3B4891F6" w14:textId="77777777" w:rsidR="00EC2BD1" w:rsidRDefault="00EC2BD1" w:rsidP="006C4424">
            <w:pPr>
              <w:jc w:val="both"/>
              <w:rPr>
                <w:rFonts w:ascii="Arial" w:hAnsi="Arial" w:cs="Arial"/>
                <w:sz w:val="20"/>
                <w:szCs w:val="20"/>
              </w:rPr>
            </w:pPr>
          </w:p>
          <w:p w14:paraId="6A146208" w14:textId="77777777" w:rsidR="00EC2BD1" w:rsidRPr="00CE1069" w:rsidRDefault="00EC2BD1" w:rsidP="006C4424">
            <w:pPr>
              <w:jc w:val="both"/>
              <w:rPr>
                <w:rFonts w:ascii="Arial" w:hAnsi="Arial" w:cs="Arial"/>
                <w:sz w:val="20"/>
                <w:szCs w:val="20"/>
              </w:rPr>
            </w:pPr>
            <w:r w:rsidRPr="00CE1069">
              <w:rPr>
                <w:rFonts w:ascii="Arial" w:hAnsi="Arial" w:cs="Arial"/>
                <w:sz w:val="20"/>
                <w:szCs w:val="20"/>
              </w:rPr>
              <w:t>Conjuntamente con la Coordinadora Administrativa gestionen para que todo el</w:t>
            </w:r>
          </w:p>
          <w:p w14:paraId="2B01BAAE" w14:textId="77777777" w:rsidR="00EC2BD1" w:rsidRPr="00CE1069" w:rsidRDefault="00EC2BD1" w:rsidP="006C4424">
            <w:pPr>
              <w:jc w:val="both"/>
              <w:rPr>
                <w:rFonts w:ascii="Arial" w:hAnsi="Arial" w:cs="Arial"/>
                <w:sz w:val="20"/>
                <w:szCs w:val="20"/>
              </w:rPr>
            </w:pPr>
            <w:r w:rsidRPr="00CE1069">
              <w:rPr>
                <w:rFonts w:ascii="Arial" w:hAnsi="Arial" w:cs="Arial"/>
                <w:sz w:val="20"/>
                <w:szCs w:val="20"/>
              </w:rPr>
              <w:t>personal de la Sección de Inventarios conozca los objetivos institucionales y los</w:t>
            </w:r>
          </w:p>
          <w:p w14:paraId="7C635CA8" w14:textId="77777777" w:rsidR="00EC2BD1" w:rsidRDefault="00EC2BD1" w:rsidP="006C4424">
            <w:pPr>
              <w:jc w:val="both"/>
              <w:rPr>
                <w:rFonts w:ascii="Arial" w:hAnsi="Arial" w:cs="Arial"/>
                <w:sz w:val="20"/>
                <w:szCs w:val="20"/>
              </w:rPr>
            </w:pPr>
            <w:r w:rsidRPr="00CE1069">
              <w:rPr>
                <w:rFonts w:ascii="Arial" w:hAnsi="Arial" w:cs="Arial"/>
                <w:sz w:val="20"/>
                <w:szCs w:val="20"/>
              </w:rPr>
              <w:t>propios de la Sección de Inventarios (dejando evidencia de lo actuado). (Deficiencia 4)</w:t>
            </w:r>
            <w:r>
              <w:rPr>
                <w:rFonts w:ascii="Arial" w:hAnsi="Arial" w:cs="Arial"/>
                <w:sz w:val="20"/>
                <w:szCs w:val="20"/>
              </w:rPr>
              <w:t>.</w:t>
            </w:r>
          </w:p>
          <w:p w14:paraId="0AE682C2" w14:textId="77777777" w:rsidR="00EC2BD1" w:rsidRDefault="00EC2BD1" w:rsidP="006C4424">
            <w:pPr>
              <w:jc w:val="both"/>
              <w:rPr>
                <w:rFonts w:ascii="Arial" w:hAnsi="Arial" w:cs="Arial"/>
                <w:sz w:val="20"/>
                <w:szCs w:val="20"/>
              </w:rPr>
            </w:pPr>
          </w:p>
          <w:p w14:paraId="48330B57" w14:textId="77777777" w:rsidR="00EC2BD1" w:rsidRPr="00DA1905" w:rsidRDefault="00EC2BD1" w:rsidP="006C4424">
            <w:pPr>
              <w:jc w:val="both"/>
              <w:rPr>
                <w:rFonts w:ascii="Arial" w:hAnsi="Arial" w:cs="Arial"/>
                <w:sz w:val="20"/>
                <w:szCs w:val="20"/>
              </w:rPr>
            </w:pPr>
          </w:p>
        </w:tc>
        <w:tc>
          <w:tcPr>
            <w:tcW w:w="1459" w:type="dxa"/>
          </w:tcPr>
          <w:p w14:paraId="6946F1A7" w14:textId="77777777" w:rsidR="00EC2BD1" w:rsidRDefault="00EC2BD1" w:rsidP="006C4424">
            <w:pPr>
              <w:jc w:val="center"/>
              <w:rPr>
                <w:rFonts w:ascii="Arial" w:hAnsi="Arial" w:cs="Arial"/>
                <w:bCs/>
                <w:sz w:val="20"/>
                <w:szCs w:val="20"/>
              </w:rPr>
            </w:pPr>
          </w:p>
          <w:p w14:paraId="61B186D5" w14:textId="77777777" w:rsidR="00EC2BD1" w:rsidRDefault="00EC2BD1" w:rsidP="006C4424">
            <w:pPr>
              <w:jc w:val="center"/>
              <w:rPr>
                <w:rFonts w:ascii="Arial" w:hAnsi="Arial" w:cs="Arial"/>
                <w:bCs/>
                <w:sz w:val="20"/>
                <w:szCs w:val="20"/>
              </w:rPr>
            </w:pPr>
          </w:p>
          <w:p w14:paraId="728E7A2F" w14:textId="77777777" w:rsidR="00EC2BD1" w:rsidRDefault="00EC2BD1" w:rsidP="006C4424">
            <w:pPr>
              <w:jc w:val="center"/>
              <w:rPr>
                <w:rFonts w:ascii="Arial" w:hAnsi="Arial" w:cs="Arial"/>
                <w:bCs/>
                <w:sz w:val="20"/>
                <w:szCs w:val="20"/>
              </w:rPr>
            </w:pPr>
          </w:p>
          <w:p w14:paraId="5EF250FD" w14:textId="77777777" w:rsidR="00EC2BD1" w:rsidRDefault="00EC2BD1" w:rsidP="006C4424">
            <w:pPr>
              <w:jc w:val="center"/>
              <w:rPr>
                <w:rFonts w:ascii="Arial" w:hAnsi="Arial" w:cs="Arial"/>
                <w:bCs/>
                <w:sz w:val="20"/>
                <w:szCs w:val="20"/>
              </w:rPr>
            </w:pPr>
            <w:r>
              <w:rPr>
                <w:rFonts w:ascii="Arial" w:hAnsi="Arial" w:cs="Arial"/>
                <w:bCs/>
                <w:sz w:val="20"/>
                <w:szCs w:val="20"/>
              </w:rPr>
              <w:t>Director General de Educación Física</w:t>
            </w:r>
          </w:p>
          <w:p w14:paraId="1119D3C1" w14:textId="77777777" w:rsidR="00EC2BD1" w:rsidRDefault="00EC2BD1" w:rsidP="006C4424">
            <w:pPr>
              <w:jc w:val="center"/>
              <w:rPr>
                <w:rFonts w:ascii="Arial" w:hAnsi="Arial" w:cs="Arial"/>
                <w:bCs/>
                <w:sz w:val="20"/>
                <w:szCs w:val="20"/>
              </w:rPr>
            </w:pPr>
          </w:p>
          <w:p w14:paraId="26DD3E6C" w14:textId="77777777" w:rsidR="00EC2BD1" w:rsidRDefault="00EC2BD1" w:rsidP="006C4424">
            <w:pPr>
              <w:jc w:val="center"/>
              <w:rPr>
                <w:rFonts w:ascii="Arial" w:hAnsi="Arial" w:cs="Arial"/>
                <w:bCs/>
                <w:sz w:val="20"/>
                <w:szCs w:val="20"/>
              </w:rPr>
            </w:pPr>
          </w:p>
          <w:p w14:paraId="10B08EA1" w14:textId="77777777" w:rsidR="00EC2BD1" w:rsidRDefault="00EC2BD1" w:rsidP="006C4424">
            <w:pPr>
              <w:jc w:val="center"/>
              <w:rPr>
                <w:rFonts w:ascii="Arial" w:hAnsi="Arial" w:cs="Arial"/>
                <w:bCs/>
                <w:sz w:val="20"/>
                <w:szCs w:val="20"/>
              </w:rPr>
            </w:pPr>
          </w:p>
          <w:p w14:paraId="605C5E59" w14:textId="77777777" w:rsidR="00EC2BD1" w:rsidRDefault="00EC2BD1" w:rsidP="006C4424">
            <w:pPr>
              <w:jc w:val="center"/>
              <w:rPr>
                <w:rFonts w:ascii="Arial" w:hAnsi="Arial" w:cs="Arial"/>
                <w:bCs/>
                <w:sz w:val="20"/>
                <w:szCs w:val="20"/>
              </w:rPr>
            </w:pPr>
          </w:p>
          <w:p w14:paraId="529C6E72" w14:textId="77777777" w:rsidR="00EC2BD1" w:rsidRDefault="00EC2BD1" w:rsidP="006C4424">
            <w:pPr>
              <w:jc w:val="center"/>
              <w:rPr>
                <w:rFonts w:ascii="Arial" w:hAnsi="Arial" w:cs="Arial"/>
                <w:bCs/>
                <w:sz w:val="20"/>
                <w:szCs w:val="20"/>
              </w:rPr>
            </w:pPr>
          </w:p>
          <w:p w14:paraId="5645FDC1" w14:textId="77777777" w:rsidR="00EC2BD1" w:rsidRDefault="00EC2BD1" w:rsidP="006C4424">
            <w:pPr>
              <w:jc w:val="center"/>
              <w:rPr>
                <w:rFonts w:ascii="Arial" w:hAnsi="Arial" w:cs="Arial"/>
                <w:bCs/>
                <w:sz w:val="20"/>
                <w:szCs w:val="20"/>
              </w:rPr>
            </w:pPr>
          </w:p>
          <w:p w14:paraId="5624B5FF" w14:textId="77777777" w:rsidR="00EC2BD1" w:rsidRDefault="00EC2BD1" w:rsidP="006C4424">
            <w:pPr>
              <w:jc w:val="center"/>
              <w:rPr>
                <w:rFonts w:ascii="Arial" w:hAnsi="Arial" w:cs="Arial"/>
                <w:bCs/>
                <w:sz w:val="20"/>
                <w:szCs w:val="20"/>
              </w:rPr>
            </w:pPr>
          </w:p>
          <w:p w14:paraId="5966CC28" w14:textId="77777777" w:rsidR="00EC2BD1" w:rsidRDefault="00EC2BD1" w:rsidP="006C4424">
            <w:pPr>
              <w:jc w:val="center"/>
              <w:rPr>
                <w:rFonts w:ascii="Arial" w:hAnsi="Arial" w:cs="Arial"/>
                <w:bCs/>
                <w:sz w:val="20"/>
                <w:szCs w:val="20"/>
              </w:rPr>
            </w:pPr>
            <w:r>
              <w:rPr>
                <w:rFonts w:ascii="Arial" w:hAnsi="Arial" w:cs="Arial"/>
                <w:bCs/>
                <w:sz w:val="20"/>
                <w:szCs w:val="20"/>
              </w:rPr>
              <w:t xml:space="preserve">Subdirectora General Administrativa </w:t>
            </w:r>
          </w:p>
          <w:p w14:paraId="57B2F02C" w14:textId="77777777" w:rsidR="00EC2BD1" w:rsidRDefault="00EC2BD1" w:rsidP="006C4424">
            <w:pPr>
              <w:jc w:val="center"/>
              <w:rPr>
                <w:rFonts w:ascii="Arial" w:hAnsi="Arial" w:cs="Arial"/>
                <w:bCs/>
                <w:sz w:val="20"/>
                <w:szCs w:val="20"/>
              </w:rPr>
            </w:pPr>
          </w:p>
          <w:p w14:paraId="06B4B96E" w14:textId="77777777" w:rsidR="00EC2BD1" w:rsidRDefault="00EC2BD1" w:rsidP="006C4424">
            <w:pPr>
              <w:jc w:val="center"/>
              <w:rPr>
                <w:rFonts w:ascii="Arial" w:hAnsi="Arial" w:cs="Arial"/>
                <w:bCs/>
                <w:sz w:val="20"/>
                <w:szCs w:val="20"/>
              </w:rPr>
            </w:pPr>
          </w:p>
          <w:p w14:paraId="5E3A6496" w14:textId="77777777" w:rsidR="00EC2BD1" w:rsidRPr="009D1ADB" w:rsidRDefault="00EC2BD1" w:rsidP="006C4424">
            <w:pPr>
              <w:jc w:val="center"/>
              <w:rPr>
                <w:rFonts w:ascii="Arial" w:hAnsi="Arial" w:cs="Arial"/>
                <w:bCs/>
                <w:sz w:val="20"/>
                <w:szCs w:val="20"/>
              </w:rPr>
            </w:pPr>
            <w:r>
              <w:rPr>
                <w:rFonts w:ascii="Arial" w:hAnsi="Arial" w:cs="Arial"/>
                <w:bCs/>
                <w:sz w:val="20"/>
                <w:szCs w:val="20"/>
              </w:rPr>
              <w:t>Coordinadora Administrativa</w:t>
            </w:r>
          </w:p>
        </w:tc>
        <w:tc>
          <w:tcPr>
            <w:tcW w:w="1276" w:type="dxa"/>
          </w:tcPr>
          <w:p w14:paraId="0131AE1B" w14:textId="77777777" w:rsidR="00EC2BD1" w:rsidRDefault="00EC2BD1" w:rsidP="006C4424">
            <w:pPr>
              <w:pStyle w:val="Ttulo2"/>
              <w:rPr>
                <w:sz w:val="52"/>
                <w:szCs w:val="52"/>
              </w:rPr>
            </w:pPr>
          </w:p>
          <w:p w14:paraId="69F0EC97" w14:textId="77777777" w:rsidR="00EC2BD1" w:rsidRDefault="00EC2BD1" w:rsidP="006C4424">
            <w:pPr>
              <w:jc w:val="center"/>
              <w:rPr>
                <w:sz w:val="52"/>
                <w:szCs w:val="52"/>
              </w:rPr>
            </w:pPr>
            <w:r w:rsidRPr="009D1ADB">
              <w:rPr>
                <w:sz w:val="52"/>
                <w:szCs w:val="52"/>
              </w:rPr>
              <w:sym w:font="Wingdings" w:char="F0FC"/>
            </w:r>
          </w:p>
          <w:p w14:paraId="5AB15231" w14:textId="77777777" w:rsidR="00EC2BD1" w:rsidRDefault="00EC2BD1" w:rsidP="006C4424">
            <w:pPr>
              <w:jc w:val="center"/>
              <w:rPr>
                <w:sz w:val="52"/>
                <w:szCs w:val="52"/>
              </w:rPr>
            </w:pPr>
          </w:p>
          <w:p w14:paraId="5FAB1856" w14:textId="77777777" w:rsidR="00EC2BD1" w:rsidRDefault="00EC2BD1" w:rsidP="006C4424">
            <w:pPr>
              <w:jc w:val="center"/>
              <w:rPr>
                <w:sz w:val="20"/>
                <w:szCs w:val="20"/>
              </w:rPr>
            </w:pPr>
          </w:p>
          <w:p w14:paraId="41D182B8" w14:textId="77777777" w:rsidR="00EC2BD1" w:rsidRPr="00B6595C" w:rsidRDefault="00EC2BD1" w:rsidP="006C4424">
            <w:pPr>
              <w:rPr>
                <w:sz w:val="20"/>
                <w:szCs w:val="20"/>
              </w:rPr>
            </w:pPr>
          </w:p>
          <w:p w14:paraId="1D90A0C4" w14:textId="77777777" w:rsidR="00EC2BD1" w:rsidRPr="00B6595C" w:rsidRDefault="00EC2BD1" w:rsidP="006C4424">
            <w:pPr>
              <w:rPr>
                <w:sz w:val="20"/>
                <w:szCs w:val="20"/>
              </w:rPr>
            </w:pPr>
          </w:p>
          <w:p w14:paraId="50744376" w14:textId="77777777" w:rsidR="00EC2BD1" w:rsidRPr="00B6595C" w:rsidRDefault="00EC2BD1" w:rsidP="006C4424">
            <w:pPr>
              <w:rPr>
                <w:sz w:val="20"/>
                <w:szCs w:val="20"/>
              </w:rPr>
            </w:pPr>
          </w:p>
          <w:p w14:paraId="174CF1EB" w14:textId="77777777" w:rsidR="00EC2BD1" w:rsidRPr="00B6595C" w:rsidRDefault="00EC2BD1" w:rsidP="006C4424">
            <w:pPr>
              <w:rPr>
                <w:sz w:val="20"/>
                <w:szCs w:val="20"/>
              </w:rPr>
            </w:pPr>
          </w:p>
          <w:p w14:paraId="7DE974FF" w14:textId="77777777" w:rsidR="00EC2BD1" w:rsidRPr="00B6595C" w:rsidRDefault="00EC2BD1" w:rsidP="006C4424">
            <w:pPr>
              <w:rPr>
                <w:sz w:val="20"/>
                <w:szCs w:val="20"/>
              </w:rPr>
            </w:pPr>
          </w:p>
          <w:p w14:paraId="003A566C" w14:textId="77777777" w:rsidR="00EC2BD1" w:rsidRPr="00B6595C" w:rsidRDefault="00EC2BD1" w:rsidP="006C4424">
            <w:pPr>
              <w:rPr>
                <w:sz w:val="20"/>
                <w:szCs w:val="20"/>
              </w:rPr>
            </w:pPr>
          </w:p>
          <w:p w14:paraId="59122368" w14:textId="77777777" w:rsidR="00EC2BD1" w:rsidRPr="00B6595C" w:rsidRDefault="00EC2BD1" w:rsidP="006C4424">
            <w:pPr>
              <w:rPr>
                <w:sz w:val="20"/>
                <w:szCs w:val="20"/>
              </w:rPr>
            </w:pPr>
          </w:p>
          <w:p w14:paraId="27E53323" w14:textId="77777777" w:rsidR="00EC2BD1" w:rsidRPr="00B6595C" w:rsidRDefault="00EC2BD1" w:rsidP="006C4424">
            <w:pPr>
              <w:rPr>
                <w:sz w:val="20"/>
                <w:szCs w:val="20"/>
              </w:rPr>
            </w:pPr>
          </w:p>
          <w:p w14:paraId="1EE78C3A" w14:textId="77777777" w:rsidR="00EC2BD1" w:rsidRDefault="00EC2BD1" w:rsidP="006C4424">
            <w:pPr>
              <w:rPr>
                <w:sz w:val="20"/>
                <w:szCs w:val="20"/>
              </w:rPr>
            </w:pPr>
          </w:p>
          <w:p w14:paraId="33FB3DA0" w14:textId="77777777" w:rsidR="00EC2BD1" w:rsidRDefault="00EC2BD1" w:rsidP="006C4424">
            <w:pPr>
              <w:rPr>
                <w:sz w:val="20"/>
                <w:szCs w:val="20"/>
              </w:rPr>
            </w:pPr>
          </w:p>
          <w:p w14:paraId="4877F193" w14:textId="77777777" w:rsidR="00EC2BD1" w:rsidRDefault="00EC2BD1" w:rsidP="006C4424">
            <w:pPr>
              <w:jc w:val="center"/>
              <w:rPr>
                <w:sz w:val="52"/>
                <w:szCs w:val="52"/>
              </w:rPr>
            </w:pPr>
            <w:r w:rsidRPr="009D1ADB">
              <w:rPr>
                <w:sz w:val="52"/>
                <w:szCs w:val="52"/>
              </w:rPr>
              <w:sym w:font="Wingdings" w:char="F0FC"/>
            </w:r>
          </w:p>
          <w:p w14:paraId="3C7B750F" w14:textId="77777777" w:rsidR="00EC2BD1" w:rsidRPr="00B6595C" w:rsidRDefault="00EC2BD1" w:rsidP="006C4424">
            <w:pPr>
              <w:jc w:val="center"/>
              <w:rPr>
                <w:sz w:val="20"/>
                <w:szCs w:val="20"/>
              </w:rPr>
            </w:pPr>
          </w:p>
        </w:tc>
        <w:tc>
          <w:tcPr>
            <w:tcW w:w="1017" w:type="dxa"/>
          </w:tcPr>
          <w:p w14:paraId="6746A66D" w14:textId="77777777" w:rsidR="00EC2BD1" w:rsidRDefault="00EC2BD1" w:rsidP="006C4424">
            <w:pPr>
              <w:jc w:val="center"/>
              <w:rPr>
                <w:sz w:val="52"/>
                <w:szCs w:val="52"/>
              </w:rPr>
            </w:pPr>
          </w:p>
          <w:p w14:paraId="1C6B859B" w14:textId="77777777" w:rsidR="00EC2BD1" w:rsidRDefault="00EC2BD1" w:rsidP="006C4424">
            <w:pPr>
              <w:jc w:val="center"/>
              <w:rPr>
                <w:sz w:val="52"/>
                <w:szCs w:val="52"/>
              </w:rPr>
            </w:pPr>
          </w:p>
          <w:p w14:paraId="63F15543" w14:textId="77777777" w:rsidR="00EC2BD1" w:rsidRDefault="00EC2BD1" w:rsidP="006C4424">
            <w:pPr>
              <w:jc w:val="center"/>
              <w:rPr>
                <w:sz w:val="52"/>
                <w:szCs w:val="52"/>
              </w:rPr>
            </w:pPr>
          </w:p>
          <w:p w14:paraId="3C60CFE5" w14:textId="77777777" w:rsidR="00EC2BD1" w:rsidRDefault="00EC2BD1" w:rsidP="006C4424">
            <w:pPr>
              <w:jc w:val="center"/>
              <w:rPr>
                <w:sz w:val="52"/>
                <w:szCs w:val="52"/>
              </w:rPr>
            </w:pPr>
          </w:p>
          <w:p w14:paraId="691454E3" w14:textId="77777777" w:rsidR="00EC2BD1" w:rsidRDefault="00EC2BD1" w:rsidP="006C4424">
            <w:pPr>
              <w:jc w:val="center"/>
              <w:rPr>
                <w:sz w:val="52"/>
                <w:szCs w:val="52"/>
              </w:rPr>
            </w:pPr>
          </w:p>
          <w:p w14:paraId="4C097A5B" w14:textId="77777777" w:rsidR="00EC2BD1" w:rsidRDefault="00EC2BD1" w:rsidP="006C4424">
            <w:pPr>
              <w:jc w:val="center"/>
              <w:rPr>
                <w:sz w:val="52"/>
                <w:szCs w:val="52"/>
              </w:rPr>
            </w:pPr>
          </w:p>
          <w:p w14:paraId="22A7D27F" w14:textId="77777777" w:rsidR="00EC2BD1" w:rsidRPr="00E40274" w:rsidRDefault="00EC2BD1" w:rsidP="006C4424">
            <w:pPr>
              <w:jc w:val="center"/>
              <w:rPr>
                <w:rFonts w:ascii="Arial" w:hAnsi="Arial" w:cs="Arial"/>
                <w:b/>
                <w:bCs/>
                <w:sz w:val="20"/>
                <w:szCs w:val="20"/>
              </w:rPr>
            </w:pPr>
          </w:p>
        </w:tc>
        <w:tc>
          <w:tcPr>
            <w:tcW w:w="1393" w:type="dxa"/>
          </w:tcPr>
          <w:p w14:paraId="1B431905" w14:textId="77777777" w:rsidR="00EC2BD1" w:rsidRDefault="00EC2BD1" w:rsidP="006C4424">
            <w:pPr>
              <w:jc w:val="center"/>
              <w:rPr>
                <w:rFonts w:ascii="Arial" w:hAnsi="Arial" w:cs="Arial"/>
                <w:sz w:val="52"/>
                <w:szCs w:val="52"/>
              </w:rPr>
            </w:pPr>
          </w:p>
          <w:p w14:paraId="7823A835" w14:textId="77777777" w:rsidR="00EC2BD1" w:rsidRDefault="00EC2BD1" w:rsidP="006C4424">
            <w:pPr>
              <w:jc w:val="center"/>
              <w:rPr>
                <w:rFonts w:ascii="Arial" w:hAnsi="Arial" w:cs="Arial"/>
                <w:sz w:val="52"/>
                <w:szCs w:val="52"/>
              </w:rPr>
            </w:pPr>
          </w:p>
          <w:p w14:paraId="0AF8FFD4" w14:textId="77777777" w:rsidR="00EC2BD1" w:rsidRDefault="00EC2BD1" w:rsidP="006C4424">
            <w:pPr>
              <w:jc w:val="center"/>
              <w:rPr>
                <w:rFonts w:ascii="Arial" w:hAnsi="Arial" w:cs="Arial"/>
                <w:sz w:val="52"/>
                <w:szCs w:val="52"/>
              </w:rPr>
            </w:pPr>
          </w:p>
          <w:p w14:paraId="0D7B2430" w14:textId="77777777" w:rsidR="00EC2BD1" w:rsidRDefault="00EC2BD1" w:rsidP="006C4424">
            <w:pPr>
              <w:jc w:val="center"/>
              <w:rPr>
                <w:rFonts w:ascii="Arial" w:hAnsi="Arial" w:cs="Arial"/>
                <w:sz w:val="52"/>
                <w:szCs w:val="52"/>
              </w:rPr>
            </w:pPr>
          </w:p>
          <w:p w14:paraId="4827F371" w14:textId="77777777" w:rsidR="00EC2BD1" w:rsidRDefault="00EC2BD1" w:rsidP="006C4424">
            <w:pPr>
              <w:jc w:val="center"/>
              <w:rPr>
                <w:sz w:val="52"/>
                <w:szCs w:val="52"/>
              </w:rPr>
            </w:pPr>
          </w:p>
          <w:p w14:paraId="3FB3241F" w14:textId="77777777" w:rsidR="00EC2BD1" w:rsidRPr="00E40274" w:rsidRDefault="00EC2BD1" w:rsidP="006C4424">
            <w:pPr>
              <w:jc w:val="center"/>
              <w:rPr>
                <w:rFonts w:ascii="Arial" w:hAnsi="Arial" w:cs="Arial"/>
                <w:b/>
                <w:bCs/>
                <w:sz w:val="20"/>
                <w:szCs w:val="20"/>
              </w:rPr>
            </w:pPr>
          </w:p>
        </w:tc>
        <w:tc>
          <w:tcPr>
            <w:tcW w:w="3642" w:type="dxa"/>
          </w:tcPr>
          <w:p w14:paraId="567D8C95" w14:textId="77777777" w:rsidR="00EC2BD1" w:rsidRDefault="00EC2BD1" w:rsidP="006C4424">
            <w:pPr>
              <w:jc w:val="both"/>
              <w:rPr>
                <w:rFonts w:ascii="Arial" w:hAnsi="Arial" w:cs="Arial"/>
                <w:sz w:val="20"/>
                <w:szCs w:val="20"/>
              </w:rPr>
            </w:pPr>
          </w:p>
          <w:p w14:paraId="2987095F" w14:textId="77777777" w:rsidR="00EC2BD1" w:rsidRPr="00576141" w:rsidRDefault="00EC2BD1" w:rsidP="006C4424">
            <w:pPr>
              <w:jc w:val="both"/>
              <w:rPr>
                <w:rFonts w:ascii="Arial" w:hAnsi="Arial" w:cs="Arial"/>
                <w:b/>
                <w:sz w:val="20"/>
                <w:szCs w:val="20"/>
              </w:rPr>
            </w:pPr>
            <w:r w:rsidRPr="00576141">
              <w:rPr>
                <w:rFonts w:ascii="Arial" w:hAnsi="Arial" w:cs="Arial"/>
                <w:b/>
                <w:sz w:val="20"/>
                <w:szCs w:val="20"/>
              </w:rPr>
              <w:t xml:space="preserve">Comentario de Auditoría </w:t>
            </w:r>
          </w:p>
          <w:p w14:paraId="3C7F41CD" w14:textId="77777777" w:rsidR="00EC2BD1" w:rsidRDefault="00EC2BD1" w:rsidP="006C4424">
            <w:pPr>
              <w:jc w:val="both"/>
              <w:rPr>
                <w:rFonts w:ascii="Arial" w:hAnsi="Arial" w:cs="Arial"/>
                <w:b/>
                <w:sz w:val="20"/>
                <w:szCs w:val="20"/>
              </w:rPr>
            </w:pPr>
          </w:p>
          <w:p w14:paraId="790C2977" w14:textId="77777777" w:rsidR="00EC2BD1" w:rsidRDefault="00EC2BD1" w:rsidP="006C4424">
            <w:pPr>
              <w:jc w:val="both"/>
              <w:rPr>
                <w:rFonts w:ascii="Arial" w:hAnsi="Arial" w:cs="Arial"/>
                <w:b/>
                <w:sz w:val="20"/>
                <w:szCs w:val="20"/>
              </w:rPr>
            </w:pPr>
            <w:r>
              <w:rPr>
                <w:rFonts w:ascii="Arial" w:hAnsi="Arial" w:cs="Arial"/>
                <w:sz w:val="20"/>
                <w:szCs w:val="20"/>
              </w:rPr>
              <w:t>Mediante Oficio No. VDA-563-2022 la Señora Vice Ministra gira instrucciones al Director General de DIGEF, para que se informe a la Dirección de Auditoria Interna, las acciones y seguimiento respecto a la implementación de las recomendaciones como resultado de la Auditoria de cumplimiento CAI 00006, así mismo el Director General de DIGEF</w:t>
            </w:r>
            <w:r w:rsidRPr="0045152C">
              <w:rPr>
                <w:rFonts w:ascii="Arial" w:hAnsi="Arial" w:cs="Arial"/>
                <w:sz w:val="20"/>
                <w:szCs w:val="20"/>
              </w:rPr>
              <w:t xml:space="preserve"> remite el</w:t>
            </w:r>
            <w:r>
              <w:rPr>
                <w:rFonts w:ascii="Arial" w:hAnsi="Arial" w:cs="Arial"/>
                <w:sz w:val="20"/>
                <w:szCs w:val="20"/>
              </w:rPr>
              <w:t xml:space="preserve"> Oficio No. DG-713-2022 de fecha 01 de junio, al personal responsable en el área de inventarios para que se implementen la totalidad de las recomendaciones.</w:t>
            </w:r>
          </w:p>
          <w:p w14:paraId="629FABD2" w14:textId="77777777" w:rsidR="00EC2BD1" w:rsidRPr="00576141" w:rsidRDefault="00EC2BD1" w:rsidP="006C4424">
            <w:pPr>
              <w:jc w:val="both"/>
              <w:rPr>
                <w:rFonts w:ascii="Arial" w:hAnsi="Arial" w:cs="Arial"/>
                <w:b/>
                <w:sz w:val="20"/>
                <w:szCs w:val="20"/>
              </w:rPr>
            </w:pPr>
          </w:p>
          <w:p w14:paraId="228F7F37" w14:textId="77777777" w:rsidR="00EC2BD1" w:rsidRDefault="00EC2BD1" w:rsidP="006C4424">
            <w:pPr>
              <w:jc w:val="both"/>
              <w:rPr>
                <w:rFonts w:ascii="Arial" w:hAnsi="Arial" w:cs="Arial"/>
                <w:sz w:val="20"/>
                <w:szCs w:val="20"/>
              </w:rPr>
            </w:pPr>
            <w:r>
              <w:rPr>
                <w:rFonts w:ascii="Arial" w:hAnsi="Arial" w:cs="Arial"/>
                <w:sz w:val="20"/>
                <w:szCs w:val="20"/>
              </w:rPr>
              <w:t xml:space="preserve">En Oficio-CA-386-A-2022 la Coordinación Administrativa traslada al personal de la sección de inventarios documentación de observancia obligatoria siendo la siguiente: </w:t>
            </w:r>
          </w:p>
          <w:p w14:paraId="76103858" w14:textId="77777777" w:rsidR="00EC2BD1" w:rsidRDefault="00EC2BD1" w:rsidP="006C4424">
            <w:pPr>
              <w:jc w:val="both"/>
              <w:rPr>
                <w:rFonts w:ascii="Arial" w:hAnsi="Arial" w:cs="Arial"/>
                <w:sz w:val="20"/>
                <w:szCs w:val="20"/>
              </w:rPr>
            </w:pPr>
            <w:r>
              <w:rPr>
                <w:rFonts w:ascii="Arial" w:hAnsi="Arial" w:cs="Arial"/>
                <w:sz w:val="20"/>
                <w:szCs w:val="20"/>
              </w:rPr>
              <w:t>1. Fotocopia del manual de funciones, organización y puestos de la Dirección General de Educación Física.</w:t>
            </w:r>
          </w:p>
          <w:p w14:paraId="674E803A" w14:textId="77777777" w:rsidR="00EC2BD1" w:rsidRDefault="00EC2BD1" w:rsidP="006C4424">
            <w:pPr>
              <w:jc w:val="both"/>
              <w:rPr>
                <w:rFonts w:ascii="Arial" w:hAnsi="Arial" w:cs="Arial"/>
                <w:sz w:val="20"/>
                <w:szCs w:val="20"/>
              </w:rPr>
            </w:pPr>
            <w:r>
              <w:rPr>
                <w:rFonts w:ascii="Arial" w:hAnsi="Arial" w:cs="Arial"/>
                <w:sz w:val="20"/>
                <w:szCs w:val="20"/>
              </w:rPr>
              <w:t>2. Fotocopia del manual de funciones, organización y puestos de la Sección de Inventarios.</w:t>
            </w:r>
          </w:p>
          <w:p w14:paraId="499A1F70" w14:textId="77777777" w:rsidR="00EC2BD1" w:rsidRDefault="00EC2BD1" w:rsidP="006C4424">
            <w:pPr>
              <w:jc w:val="both"/>
              <w:rPr>
                <w:rFonts w:ascii="Arial" w:hAnsi="Arial" w:cs="Arial"/>
                <w:sz w:val="20"/>
                <w:szCs w:val="20"/>
              </w:rPr>
            </w:pPr>
            <w:r>
              <w:rPr>
                <w:rFonts w:ascii="Arial" w:hAnsi="Arial" w:cs="Arial"/>
                <w:sz w:val="20"/>
                <w:szCs w:val="20"/>
              </w:rPr>
              <w:t>3. Fotocopia del Procedimiento inventario de bienes INV-PRO-01</w:t>
            </w:r>
          </w:p>
          <w:p w14:paraId="38B4FAE2" w14:textId="77777777" w:rsidR="00EC2BD1" w:rsidRDefault="00EC2BD1" w:rsidP="006C4424">
            <w:pPr>
              <w:jc w:val="both"/>
              <w:rPr>
                <w:rFonts w:ascii="Arial" w:hAnsi="Arial" w:cs="Arial"/>
                <w:sz w:val="20"/>
                <w:szCs w:val="20"/>
              </w:rPr>
            </w:pPr>
          </w:p>
          <w:p w14:paraId="120978DC" w14:textId="77777777" w:rsidR="00EC2BD1" w:rsidRDefault="00EC2BD1" w:rsidP="006C4424">
            <w:pPr>
              <w:jc w:val="both"/>
              <w:rPr>
                <w:rFonts w:ascii="Arial" w:hAnsi="Arial" w:cs="Arial"/>
                <w:b/>
                <w:sz w:val="20"/>
                <w:szCs w:val="20"/>
              </w:rPr>
            </w:pPr>
            <w:r>
              <w:rPr>
                <w:rFonts w:ascii="Arial" w:hAnsi="Arial" w:cs="Arial"/>
                <w:sz w:val="20"/>
                <w:szCs w:val="20"/>
              </w:rPr>
              <w:lastRenderedPageBreak/>
              <w:t>Derivado del análisis de la documentación presentada por los auditados, dicha recomendación se considera cumplida.</w:t>
            </w:r>
          </w:p>
          <w:p w14:paraId="106E51B6" w14:textId="77777777" w:rsidR="00EC2BD1" w:rsidRPr="00950CF8" w:rsidRDefault="00EC2BD1" w:rsidP="006C4424">
            <w:pPr>
              <w:jc w:val="both"/>
              <w:rPr>
                <w:rFonts w:ascii="Arial" w:hAnsi="Arial" w:cs="Arial"/>
                <w:sz w:val="20"/>
                <w:szCs w:val="20"/>
              </w:rPr>
            </w:pPr>
          </w:p>
        </w:tc>
      </w:tr>
    </w:tbl>
    <w:p w14:paraId="31CCC714" w14:textId="77777777" w:rsidR="00EC2BD1" w:rsidRDefault="00EC2BD1" w:rsidP="00EC2BD1">
      <w:pPr>
        <w:rPr>
          <w:rFonts w:ascii="Arial" w:hAnsi="Arial" w:cs="Arial"/>
          <w:sz w:val="20"/>
          <w:szCs w:val="20"/>
        </w:rPr>
      </w:pPr>
    </w:p>
    <w:tbl>
      <w:tblPr>
        <w:tblW w:w="13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
        <w:gridCol w:w="3928"/>
        <w:gridCol w:w="1459"/>
        <w:gridCol w:w="1276"/>
        <w:gridCol w:w="1017"/>
        <w:gridCol w:w="1393"/>
        <w:gridCol w:w="3642"/>
      </w:tblGrid>
      <w:tr w:rsidR="00EC2BD1" w:rsidRPr="00E40274" w14:paraId="09380E74" w14:textId="77777777" w:rsidTr="006C4424">
        <w:trPr>
          <w:trHeight w:val="469"/>
          <w:jc w:val="center"/>
        </w:trPr>
        <w:tc>
          <w:tcPr>
            <w:tcW w:w="13210" w:type="dxa"/>
            <w:gridSpan w:val="7"/>
            <w:tcBorders>
              <w:top w:val="single" w:sz="4" w:space="0" w:color="auto"/>
            </w:tcBorders>
            <w:vAlign w:val="center"/>
          </w:tcPr>
          <w:p w14:paraId="17FE1353" w14:textId="77777777" w:rsidR="00EC2BD1" w:rsidRPr="00DA1905" w:rsidRDefault="00EC2BD1" w:rsidP="006C4424">
            <w:pPr>
              <w:pStyle w:val="Prrafodelista"/>
              <w:ind w:left="0"/>
              <w:jc w:val="both"/>
              <w:rPr>
                <w:rFonts w:ascii="Arial" w:hAnsi="Arial" w:cs="Arial"/>
                <w:b/>
                <w:sz w:val="16"/>
                <w:szCs w:val="16"/>
              </w:rPr>
            </w:pPr>
            <w:r w:rsidRPr="00DF4B03">
              <w:rPr>
                <w:rFonts w:ascii="Arial" w:hAnsi="Arial" w:cs="Arial"/>
                <w:b/>
                <w:bCs/>
                <w:sz w:val="22"/>
              </w:rPr>
              <w:t xml:space="preserve">Hallazgos relacionados con el </w:t>
            </w:r>
            <w:r>
              <w:rPr>
                <w:rFonts w:ascii="Arial" w:hAnsi="Arial" w:cs="Arial"/>
                <w:b/>
                <w:bCs/>
                <w:sz w:val="22"/>
              </w:rPr>
              <w:t>Cumplimiento de Leyes y Regulaciones Aplicables</w:t>
            </w:r>
          </w:p>
        </w:tc>
      </w:tr>
      <w:tr w:rsidR="00EC2BD1" w:rsidRPr="00E40274" w14:paraId="5FFC93BC" w14:textId="77777777" w:rsidTr="006C4424">
        <w:trPr>
          <w:trHeight w:val="267"/>
          <w:jc w:val="center"/>
        </w:trPr>
        <w:tc>
          <w:tcPr>
            <w:tcW w:w="495" w:type="dxa"/>
            <w:vMerge w:val="restart"/>
            <w:vAlign w:val="center"/>
          </w:tcPr>
          <w:p w14:paraId="468F2D90" w14:textId="77777777" w:rsidR="00EC2BD1" w:rsidRDefault="00EC2BD1" w:rsidP="006C4424">
            <w:pPr>
              <w:jc w:val="center"/>
              <w:rPr>
                <w:rFonts w:ascii="Arial" w:hAnsi="Arial" w:cs="Arial"/>
                <w:b/>
                <w:bCs/>
                <w:sz w:val="22"/>
              </w:rPr>
            </w:pPr>
            <w:r>
              <w:rPr>
                <w:rFonts w:ascii="Arial" w:hAnsi="Arial" w:cs="Arial"/>
                <w:b/>
                <w:bCs/>
                <w:sz w:val="22"/>
              </w:rPr>
              <w:t>No.</w:t>
            </w:r>
          </w:p>
        </w:tc>
        <w:tc>
          <w:tcPr>
            <w:tcW w:w="3928" w:type="dxa"/>
            <w:vMerge w:val="restart"/>
            <w:vAlign w:val="center"/>
          </w:tcPr>
          <w:p w14:paraId="7DD3DAB4" w14:textId="77777777" w:rsidR="00EC2BD1" w:rsidRDefault="00EC2BD1" w:rsidP="006C4424">
            <w:pPr>
              <w:jc w:val="center"/>
              <w:rPr>
                <w:rFonts w:ascii="Arial" w:hAnsi="Arial" w:cs="Arial"/>
                <w:b/>
                <w:bCs/>
                <w:sz w:val="22"/>
              </w:rPr>
            </w:pPr>
            <w:r>
              <w:rPr>
                <w:rFonts w:ascii="Arial" w:hAnsi="Arial" w:cs="Arial"/>
                <w:b/>
                <w:bCs/>
                <w:sz w:val="22"/>
              </w:rPr>
              <w:t>Condición y Recomendación</w:t>
            </w:r>
          </w:p>
        </w:tc>
        <w:tc>
          <w:tcPr>
            <w:tcW w:w="1459" w:type="dxa"/>
            <w:vMerge w:val="restart"/>
            <w:vAlign w:val="center"/>
          </w:tcPr>
          <w:p w14:paraId="437A3316" w14:textId="77777777" w:rsidR="00EC2BD1" w:rsidRDefault="00EC2BD1" w:rsidP="006C4424">
            <w:pPr>
              <w:jc w:val="center"/>
              <w:rPr>
                <w:rFonts w:ascii="Arial" w:hAnsi="Arial" w:cs="Arial"/>
                <w:b/>
                <w:bCs/>
                <w:sz w:val="22"/>
              </w:rPr>
            </w:pPr>
            <w:r>
              <w:rPr>
                <w:rFonts w:ascii="Arial" w:hAnsi="Arial" w:cs="Arial"/>
                <w:b/>
                <w:bCs/>
                <w:sz w:val="22"/>
              </w:rPr>
              <w:t>Nombre del responsable</w:t>
            </w:r>
          </w:p>
        </w:tc>
        <w:tc>
          <w:tcPr>
            <w:tcW w:w="3686" w:type="dxa"/>
            <w:gridSpan w:val="3"/>
            <w:vAlign w:val="center"/>
          </w:tcPr>
          <w:p w14:paraId="4206AB08" w14:textId="77777777" w:rsidR="00EC2BD1" w:rsidRDefault="00EC2BD1" w:rsidP="006C4424">
            <w:pPr>
              <w:jc w:val="center"/>
              <w:rPr>
                <w:rFonts w:ascii="Arial" w:hAnsi="Arial" w:cs="Arial"/>
                <w:sz w:val="52"/>
                <w:szCs w:val="52"/>
              </w:rPr>
            </w:pPr>
            <w:r>
              <w:rPr>
                <w:rFonts w:ascii="Arial" w:hAnsi="Arial" w:cs="Arial"/>
                <w:b/>
                <w:bCs/>
                <w:sz w:val="22"/>
              </w:rPr>
              <w:t>Situación</w:t>
            </w:r>
          </w:p>
        </w:tc>
        <w:tc>
          <w:tcPr>
            <w:tcW w:w="3642" w:type="dxa"/>
            <w:vMerge w:val="restart"/>
            <w:vAlign w:val="center"/>
          </w:tcPr>
          <w:p w14:paraId="14DC3C28" w14:textId="77777777" w:rsidR="00EC2BD1" w:rsidRDefault="00EC2BD1" w:rsidP="006C4424">
            <w:pPr>
              <w:pStyle w:val="Prrafodelista"/>
              <w:rPr>
                <w:rFonts w:ascii="Arial" w:hAnsi="Arial" w:cs="Arial"/>
                <w:b/>
                <w:sz w:val="20"/>
                <w:szCs w:val="20"/>
              </w:rPr>
            </w:pPr>
            <w:r>
              <w:rPr>
                <w:rFonts w:ascii="Arial" w:hAnsi="Arial" w:cs="Arial"/>
                <w:b/>
                <w:bCs/>
                <w:sz w:val="22"/>
              </w:rPr>
              <w:t>Observaciones</w:t>
            </w:r>
          </w:p>
        </w:tc>
      </w:tr>
      <w:tr w:rsidR="00EC2BD1" w:rsidRPr="00E40274" w14:paraId="447C47F5" w14:textId="77777777" w:rsidTr="006C4424">
        <w:trPr>
          <w:trHeight w:val="317"/>
          <w:jc w:val="center"/>
        </w:trPr>
        <w:tc>
          <w:tcPr>
            <w:tcW w:w="495" w:type="dxa"/>
            <w:vMerge/>
            <w:vAlign w:val="center"/>
          </w:tcPr>
          <w:p w14:paraId="77BC7EE4" w14:textId="77777777" w:rsidR="00EC2BD1" w:rsidRDefault="00EC2BD1" w:rsidP="006C4424">
            <w:pPr>
              <w:jc w:val="center"/>
              <w:rPr>
                <w:rFonts w:ascii="Arial" w:hAnsi="Arial" w:cs="Arial"/>
                <w:b/>
                <w:bCs/>
                <w:sz w:val="22"/>
              </w:rPr>
            </w:pPr>
          </w:p>
        </w:tc>
        <w:tc>
          <w:tcPr>
            <w:tcW w:w="3928" w:type="dxa"/>
            <w:vMerge/>
            <w:vAlign w:val="center"/>
          </w:tcPr>
          <w:p w14:paraId="155CEABD" w14:textId="77777777" w:rsidR="00EC2BD1" w:rsidRDefault="00EC2BD1" w:rsidP="006C4424">
            <w:pPr>
              <w:jc w:val="center"/>
              <w:rPr>
                <w:rFonts w:ascii="Arial" w:hAnsi="Arial" w:cs="Arial"/>
                <w:b/>
                <w:bCs/>
                <w:sz w:val="22"/>
              </w:rPr>
            </w:pPr>
          </w:p>
        </w:tc>
        <w:tc>
          <w:tcPr>
            <w:tcW w:w="1459" w:type="dxa"/>
            <w:vMerge/>
            <w:vAlign w:val="center"/>
          </w:tcPr>
          <w:p w14:paraId="28A61C85" w14:textId="77777777" w:rsidR="00EC2BD1" w:rsidRDefault="00EC2BD1" w:rsidP="006C4424">
            <w:pPr>
              <w:jc w:val="center"/>
              <w:rPr>
                <w:rFonts w:ascii="Arial" w:hAnsi="Arial" w:cs="Arial"/>
                <w:b/>
                <w:bCs/>
                <w:sz w:val="22"/>
              </w:rPr>
            </w:pPr>
          </w:p>
        </w:tc>
        <w:tc>
          <w:tcPr>
            <w:tcW w:w="1276" w:type="dxa"/>
            <w:vAlign w:val="center"/>
          </w:tcPr>
          <w:p w14:paraId="07A0D537" w14:textId="77777777" w:rsidR="00EC2BD1" w:rsidRDefault="00EC2BD1" w:rsidP="006C4424">
            <w:pPr>
              <w:jc w:val="center"/>
              <w:rPr>
                <w:rFonts w:ascii="Arial" w:hAnsi="Arial" w:cs="Arial"/>
                <w:b/>
                <w:bCs/>
                <w:sz w:val="22"/>
              </w:rPr>
            </w:pPr>
            <w:r>
              <w:rPr>
                <w:rFonts w:ascii="Arial" w:hAnsi="Arial" w:cs="Arial"/>
                <w:b/>
                <w:bCs/>
                <w:sz w:val="22"/>
              </w:rPr>
              <w:t>Realizada</w:t>
            </w:r>
          </w:p>
        </w:tc>
        <w:tc>
          <w:tcPr>
            <w:tcW w:w="1017" w:type="dxa"/>
            <w:vAlign w:val="center"/>
          </w:tcPr>
          <w:p w14:paraId="4020499D" w14:textId="77777777" w:rsidR="00EC2BD1" w:rsidRPr="00F9243D" w:rsidRDefault="00EC2BD1" w:rsidP="006C4424">
            <w:pPr>
              <w:jc w:val="center"/>
              <w:rPr>
                <w:rFonts w:ascii="Arial" w:hAnsi="Arial" w:cs="Arial"/>
                <w:b/>
                <w:bCs/>
                <w:sz w:val="22"/>
              </w:rPr>
            </w:pPr>
            <w:r w:rsidRPr="00F9243D">
              <w:rPr>
                <w:rFonts w:ascii="Arial" w:hAnsi="Arial" w:cs="Arial"/>
                <w:b/>
                <w:bCs/>
                <w:sz w:val="22"/>
              </w:rPr>
              <w:t>Proceso</w:t>
            </w:r>
          </w:p>
        </w:tc>
        <w:tc>
          <w:tcPr>
            <w:tcW w:w="1393" w:type="dxa"/>
            <w:vAlign w:val="center"/>
          </w:tcPr>
          <w:p w14:paraId="31B4F370" w14:textId="77777777" w:rsidR="00EC2BD1" w:rsidRPr="00F9243D" w:rsidRDefault="00EC2BD1" w:rsidP="006C4424">
            <w:pPr>
              <w:jc w:val="center"/>
              <w:rPr>
                <w:rFonts w:ascii="Arial" w:hAnsi="Arial" w:cs="Arial"/>
                <w:b/>
                <w:bCs/>
                <w:sz w:val="22"/>
              </w:rPr>
            </w:pPr>
            <w:r>
              <w:rPr>
                <w:rFonts w:ascii="Arial" w:hAnsi="Arial" w:cs="Arial"/>
                <w:b/>
                <w:bCs/>
                <w:sz w:val="22"/>
              </w:rPr>
              <w:t>Incumplida</w:t>
            </w:r>
          </w:p>
        </w:tc>
        <w:tc>
          <w:tcPr>
            <w:tcW w:w="3642" w:type="dxa"/>
            <w:vMerge/>
          </w:tcPr>
          <w:p w14:paraId="05EBDCA5" w14:textId="77777777" w:rsidR="00EC2BD1" w:rsidRDefault="00EC2BD1" w:rsidP="006C4424">
            <w:pPr>
              <w:pStyle w:val="Prrafodelista"/>
              <w:rPr>
                <w:rFonts w:ascii="Arial" w:hAnsi="Arial" w:cs="Arial"/>
                <w:b/>
                <w:bCs/>
                <w:sz w:val="22"/>
              </w:rPr>
            </w:pPr>
          </w:p>
        </w:tc>
      </w:tr>
      <w:tr w:rsidR="00EC2BD1" w:rsidRPr="00E40274" w14:paraId="14E615EA" w14:textId="77777777" w:rsidTr="006C4424">
        <w:trPr>
          <w:trHeight w:val="550"/>
          <w:jc w:val="center"/>
        </w:trPr>
        <w:tc>
          <w:tcPr>
            <w:tcW w:w="495" w:type="dxa"/>
            <w:vAlign w:val="center"/>
          </w:tcPr>
          <w:p w14:paraId="6EE16DAC" w14:textId="77777777" w:rsidR="00EC2BD1" w:rsidRDefault="00EC2BD1" w:rsidP="006C4424">
            <w:pPr>
              <w:jc w:val="center"/>
              <w:rPr>
                <w:rFonts w:ascii="Arial" w:hAnsi="Arial" w:cs="Arial"/>
                <w:b/>
                <w:bCs/>
                <w:sz w:val="22"/>
              </w:rPr>
            </w:pPr>
            <w:r>
              <w:rPr>
                <w:rFonts w:ascii="Arial" w:hAnsi="Arial" w:cs="Arial"/>
                <w:b/>
                <w:bCs/>
                <w:sz w:val="22"/>
              </w:rPr>
              <w:t>4</w:t>
            </w:r>
          </w:p>
        </w:tc>
        <w:tc>
          <w:tcPr>
            <w:tcW w:w="3928" w:type="dxa"/>
            <w:vAlign w:val="center"/>
          </w:tcPr>
          <w:p w14:paraId="5939605C" w14:textId="77777777" w:rsidR="00EC2BD1" w:rsidRDefault="00EC2BD1" w:rsidP="006C4424">
            <w:pPr>
              <w:tabs>
                <w:tab w:val="left" w:pos="0"/>
              </w:tabs>
              <w:jc w:val="both"/>
              <w:rPr>
                <w:rFonts w:ascii="Arial" w:hAnsi="Arial" w:cs="Arial"/>
                <w:b/>
                <w:sz w:val="20"/>
                <w:szCs w:val="20"/>
                <w:lang w:val="es-GT"/>
              </w:rPr>
            </w:pPr>
            <w:r w:rsidRPr="001023B4">
              <w:rPr>
                <w:rFonts w:ascii="Arial" w:hAnsi="Arial" w:cs="Arial"/>
                <w:b/>
                <w:sz w:val="20"/>
                <w:szCs w:val="20"/>
                <w:lang w:val="es-GT"/>
              </w:rPr>
              <w:t xml:space="preserve">AREA DE INVENTARIO </w:t>
            </w:r>
          </w:p>
          <w:p w14:paraId="09329373" w14:textId="77777777" w:rsidR="00EC2BD1" w:rsidRDefault="00EC2BD1" w:rsidP="006C4424">
            <w:pPr>
              <w:tabs>
                <w:tab w:val="left" w:pos="0"/>
              </w:tabs>
              <w:jc w:val="both"/>
              <w:rPr>
                <w:rFonts w:ascii="Arial" w:hAnsi="Arial" w:cs="Arial"/>
                <w:b/>
                <w:sz w:val="20"/>
                <w:szCs w:val="20"/>
                <w:lang w:val="es-GT"/>
              </w:rPr>
            </w:pPr>
          </w:p>
          <w:p w14:paraId="744F5713" w14:textId="77777777" w:rsidR="00EC2BD1" w:rsidRDefault="00EC2BD1" w:rsidP="006C4424">
            <w:pPr>
              <w:tabs>
                <w:tab w:val="left" w:pos="0"/>
              </w:tabs>
              <w:jc w:val="both"/>
              <w:rPr>
                <w:rFonts w:ascii="Arial" w:hAnsi="Arial" w:cs="Arial"/>
                <w:b/>
                <w:sz w:val="20"/>
                <w:szCs w:val="20"/>
                <w:lang w:val="es-GT"/>
              </w:rPr>
            </w:pPr>
            <w:r w:rsidRPr="001023B4">
              <w:rPr>
                <w:rFonts w:ascii="Arial" w:hAnsi="Arial" w:cs="Arial"/>
                <w:b/>
                <w:sz w:val="20"/>
                <w:szCs w:val="20"/>
                <w:lang w:val="es-GT"/>
              </w:rPr>
              <w:t>Riesgo materializado</w:t>
            </w:r>
          </w:p>
          <w:p w14:paraId="22CC6BDD" w14:textId="77777777" w:rsidR="00EC2BD1" w:rsidRDefault="00EC2BD1" w:rsidP="006C4424">
            <w:pPr>
              <w:tabs>
                <w:tab w:val="left" w:pos="0"/>
              </w:tabs>
              <w:jc w:val="both"/>
              <w:rPr>
                <w:rFonts w:ascii="Arial" w:hAnsi="Arial" w:cs="Arial"/>
                <w:b/>
                <w:sz w:val="20"/>
                <w:szCs w:val="20"/>
                <w:lang w:val="es-GT"/>
              </w:rPr>
            </w:pPr>
          </w:p>
          <w:p w14:paraId="1752CFC9" w14:textId="77777777" w:rsidR="00EC2BD1" w:rsidRDefault="00EC2BD1" w:rsidP="006C4424">
            <w:pPr>
              <w:tabs>
                <w:tab w:val="left" w:pos="0"/>
              </w:tabs>
              <w:jc w:val="both"/>
              <w:rPr>
                <w:rFonts w:ascii="Arial" w:hAnsi="Arial" w:cs="Arial"/>
                <w:b/>
                <w:sz w:val="20"/>
                <w:szCs w:val="20"/>
                <w:lang w:val="es-GT"/>
              </w:rPr>
            </w:pPr>
            <w:r w:rsidRPr="00A802BA">
              <w:rPr>
                <w:rFonts w:ascii="Arial" w:hAnsi="Arial" w:cs="Arial"/>
                <w:b/>
                <w:sz w:val="20"/>
                <w:szCs w:val="20"/>
                <w:lang w:val="es-GT"/>
              </w:rPr>
              <w:t>Con</w:t>
            </w:r>
            <w:r>
              <w:rPr>
                <w:rFonts w:ascii="Arial" w:hAnsi="Arial" w:cs="Arial"/>
                <w:b/>
                <w:sz w:val="20"/>
                <w:szCs w:val="20"/>
                <w:lang w:val="es-GT"/>
              </w:rPr>
              <w:t>dición</w:t>
            </w:r>
          </w:p>
          <w:p w14:paraId="5EFA04F8" w14:textId="77777777" w:rsidR="00EC2BD1" w:rsidRDefault="00EC2BD1" w:rsidP="006C4424">
            <w:pPr>
              <w:tabs>
                <w:tab w:val="left" w:pos="0"/>
              </w:tabs>
              <w:jc w:val="both"/>
              <w:rPr>
                <w:rFonts w:ascii="Arial" w:hAnsi="Arial" w:cs="Arial"/>
                <w:b/>
                <w:sz w:val="20"/>
                <w:szCs w:val="20"/>
                <w:lang w:val="es-GT"/>
              </w:rPr>
            </w:pPr>
          </w:p>
          <w:p w14:paraId="389D8BB7" w14:textId="77777777" w:rsidR="00EC2BD1" w:rsidRDefault="00EC2BD1" w:rsidP="006C4424">
            <w:pPr>
              <w:tabs>
                <w:tab w:val="left" w:pos="0"/>
              </w:tabs>
              <w:jc w:val="both"/>
              <w:rPr>
                <w:rFonts w:ascii="Arial" w:hAnsi="Arial" w:cs="Arial"/>
                <w:bCs/>
                <w:sz w:val="20"/>
                <w:szCs w:val="20"/>
                <w:lang w:val="es-GT"/>
              </w:rPr>
            </w:pPr>
            <w:r w:rsidRPr="0053366F">
              <w:rPr>
                <w:rFonts w:ascii="Arial" w:hAnsi="Arial" w:cs="Arial"/>
                <w:bCs/>
                <w:sz w:val="20"/>
                <w:szCs w:val="20"/>
                <w:lang w:val="es-GT"/>
              </w:rPr>
              <w:t>Al practicar auditoría de cumplimiento en el proceso de inventario, por el período comprendido del 01 de septiembre de 2021 al 31 de enero de 2022, se determinaron deficiencias en la forma siguiente:</w:t>
            </w:r>
          </w:p>
          <w:p w14:paraId="0F05BB5B" w14:textId="77777777" w:rsidR="00EC2BD1" w:rsidRDefault="00EC2BD1" w:rsidP="006C4424">
            <w:pPr>
              <w:tabs>
                <w:tab w:val="left" w:pos="0"/>
              </w:tabs>
              <w:jc w:val="both"/>
              <w:rPr>
                <w:rFonts w:ascii="Arial" w:hAnsi="Arial" w:cs="Arial"/>
                <w:b/>
                <w:sz w:val="20"/>
                <w:szCs w:val="20"/>
                <w:lang w:val="es-GT"/>
              </w:rPr>
            </w:pPr>
          </w:p>
          <w:p w14:paraId="69F15DA9" w14:textId="77777777" w:rsidR="00EC2BD1" w:rsidRDefault="00EC2BD1" w:rsidP="006C4424">
            <w:pPr>
              <w:jc w:val="both"/>
              <w:rPr>
                <w:rFonts w:ascii="Arial" w:hAnsi="Arial" w:cs="Arial"/>
                <w:sz w:val="20"/>
                <w:szCs w:val="20"/>
              </w:rPr>
            </w:pPr>
            <w:r w:rsidRPr="00A91E47">
              <w:rPr>
                <w:rFonts w:ascii="Arial" w:hAnsi="Arial" w:cs="Arial"/>
                <w:sz w:val="20"/>
                <w:szCs w:val="20"/>
              </w:rPr>
              <w:t>Falta de conciliación de saldos entre los registros del libro de Inventarios con el</w:t>
            </w:r>
            <w:r>
              <w:rPr>
                <w:rFonts w:ascii="Arial" w:hAnsi="Arial" w:cs="Arial"/>
                <w:sz w:val="20"/>
                <w:szCs w:val="20"/>
              </w:rPr>
              <w:t xml:space="preserve"> </w:t>
            </w:r>
            <w:r w:rsidRPr="00001E42">
              <w:rPr>
                <w:rFonts w:ascii="Arial" w:hAnsi="Arial" w:cs="Arial"/>
                <w:sz w:val="20"/>
                <w:szCs w:val="20"/>
              </w:rPr>
              <w:t xml:space="preserve">Sistema </w:t>
            </w:r>
            <w:proofErr w:type="spellStart"/>
            <w:r w:rsidRPr="00001E42">
              <w:rPr>
                <w:rFonts w:ascii="Arial" w:hAnsi="Arial" w:cs="Arial"/>
                <w:sz w:val="20"/>
                <w:szCs w:val="20"/>
              </w:rPr>
              <w:t>Sicoin</w:t>
            </w:r>
            <w:proofErr w:type="spellEnd"/>
            <w:r w:rsidRPr="00001E42">
              <w:rPr>
                <w:rFonts w:ascii="Arial" w:hAnsi="Arial" w:cs="Arial"/>
                <w:sz w:val="20"/>
                <w:szCs w:val="20"/>
              </w:rPr>
              <w:t xml:space="preserve"> Web, ya que existe una diferencia por la cantidad de Q, 20,894,955.77, y del libro de inventarios con tarjetas de responsabilidad por la cantidad de Q.26,267,731.48.</w:t>
            </w:r>
          </w:p>
          <w:p w14:paraId="6BA300CC" w14:textId="77777777" w:rsidR="00EC2BD1" w:rsidRDefault="00EC2BD1" w:rsidP="006C4424">
            <w:pPr>
              <w:jc w:val="both"/>
              <w:rPr>
                <w:rFonts w:ascii="Arial" w:hAnsi="Arial" w:cs="Arial"/>
                <w:sz w:val="20"/>
                <w:szCs w:val="20"/>
              </w:rPr>
            </w:pPr>
          </w:p>
          <w:p w14:paraId="67627B3B" w14:textId="77777777" w:rsidR="00EC2BD1" w:rsidRDefault="00EC2BD1" w:rsidP="006C4424">
            <w:pPr>
              <w:jc w:val="both"/>
              <w:rPr>
                <w:rFonts w:ascii="Arial" w:hAnsi="Arial" w:cs="Arial"/>
                <w:b/>
                <w:sz w:val="20"/>
                <w:szCs w:val="20"/>
                <w:lang w:val="es-GT"/>
              </w:rPr>
            </w:pPr>
            <w:r>
              <w:rPr>
                <w:rFonts w:ascii="Arial" w:hAnsi="Arial" w:cs="Arial"/>
                <w:b/>
                <w:sz w:val="20"/>
                <w:szCs w:val="20"/>
                <w:lang w:val="es-GT"/>
              </w:rPr>
              <w:t>Recomendación</w:t>
            </w:r>
          </w:p>
          <w:p w14:paraId="481E80A4" w14:textId="77777777" w:rsidR="00EC2BD1" w:rsidRDefault="00EC2BD1" w:rsidP="006C4424">
            <w:pPr>
              <w:jc w:val="both"/>
              <w:rPr>
                <w:rFonts w:ascii="Arial" w:hAnsi="Arial" w:cs="Arial"/>
                <w:sz w:val="20"/>
                <w:szCs w:val="20"/>
              </w:rPr>
            </w:pPr>
          </w:p>
          <w:p w14:paraId="5539F73B" w14:textId="77777777" w:rsidR="00EC2BD1" w:rsidRPr="00003A9F" w:rsidRDefault="00EC2BD1" w:rsidP="006C4424">
            <w:pPr>
              <w:jc w:val="both"/>
              <w:rPr>
                <w:rFonts w:ascii="Arial" w:hAnsi="Arial" w:cs="Arial"/>
                <w:sz w:val="20"/>
                <w:szCs w:val="20"/>
              </w:rPr>
            </w:pPr>
            <w:r w:rsidRPr="00003A9F">
              <w:rPr>
                <w:rFonts w:ascii="Arial" w:hAnsi="Arial" w:cs="Arial"/>
                <w:sz w:val="20"/>
                <w:szCs w:val="20"/>
              </w:rPr>
              <w:t xml:space="preserve">Conjuntamente con la Jefe de Inventario </w:t>
            </w:r>
            <w:proofErr w:type="spellStart"/>
            <w:r w:rsidRPr="00003A9F">
              <w:rPr>
                <w:rFonts w:ascii="Arial" w:hAnsi="Arial" w:cs="Arial"/>
                <w:sz w:val="20"/>
                <w:szCs w:val="20"/>
              </w:rPr>
              <w:t>a.i.</w:t>
            </w:r>
            <w:proofErr w:type="spellEnd"/>
            <w:r w:rsidRPr="00003A9F">
              <w:rPr>
                <w:rFonts w:ascii="Arial" w:hAnsi="Arial" w:cs="Arial"/>
                <w:sz w:val="20"/>
                <w:szCs w:val="20"/>
              </w:rPr>
              <w:t xml:space="preserve"> gestionen para que se concilien los</w:t>
            </w:r>
          </w:p>
          <w:p w14:paraId="2BCE829A" w14:textId="77777777" w:rsidR="00EC2BD1" w:rsidRDefault="00EC2BD1" w:rsidP="006C4424">
            <w:pPr>
              <w:jc w:val="both"/>
              <w:rPr>
                <w:rFonts w:ascii="Arial" w:hAnsi="Arial" w:cs="Arial"/>
                <w:sz w:val="20"/>
                <w:szCs w:val="20"/>
              </w:rPr>
            </w:pPr>
            <w:r w:rsidRPr="00003A9F">
              <w:rPr>
                <w:rFonts w:ascii="Arial" w:hAnsi="Arial" w:cs="Arial"/>
                <w:sz w:val="20"/>
                <w:szCs w:val="20"/>
              </w:rPr>
              <w:t xml:space="preserve">saldos entre los registros del libro de inventarios con el Sistema </w:t>
            </w:r>
            <w:proofErr w:type="spellStart"/>
            <w:r w:rsidRPr="00003A9F">
              <w:rPr>
                <w:rFonts w:ascii="Arial" w:hAnsi="Arial" w:cs="Arial"/>
                <w:sz w:val="20"/>
                <w:szCs w:val="20"/>
              </w:rPr>
              <w:t>Sicoin</w:t>
            </w:r>
            <w:proofErr w:type="spellEnd"/>
            <w:r w:rsidRPr="00003A9F">
              <w:rPr>
                <w:rFonts w:ascii="Arial" w:hAnsi="Arial" w:cs="Arial"/>
                <w:sz w:val="20"/>
                <w:szCs w:val="20"/>
              </w:rPr>
              <w:t xml:space="preserve"> y del libro </w:t>
            </w:r>
            <w:r w:rsidRPr="00003A9F">
              <w:rPr>
                <w:rFonts w:ascii="Arial" w:hAnsi="Arial" w:cs="Arial"/>
                <w:sz w:val="20"/>
                <w:szCs w:val="20"/>
              </w:rPr>
              <w:lastRenderedPageBreak/>
              <w:t>de</w:t>
            </w:r>
            <w:r>
              <w:rPr>
                <w:rFonts w:ascii="Arial" w:hAnsi="Arial" w:cs="Arial"/>
                <w:sz w:val="20"/>
                <w:szCs w:val="20"/>
              </w:rPr>
              <w:t xml:space="preserve"> </w:t>
            </w:r>
            <w:r w:rsidRPr="00003A9F">
              <w:rPr>
                <w:rFonts w:ascii="Arial" w:hAnsi="Arial" w:cs="Arial"/>
                <w:sz w:val="20"/>
                <w:szCs w:val="20"/>
              </w:rPr>
              <w:t>inventarios con las tarjetas de responsabilidad. (Deficiencia 6)</w:t>
            </w:r>
            <w:r>
              <w:rPr>
                <w:rFonts w:ascii="Arial" w:hAnsi="Arial" w:cs="Arial"/>
                <w:sz w:val="20"/>
                <w:szCs w:val="20"/>
              </w:rPr>
              <w:t>.</w:t>
            </w:r>
          </w:p>
          <w:p w14:paraId="2C752490" w14:textId="77777777" w:rsidR="00EC2BD1" w:rsidRPr="00DA1905" w:rsidRDefault="00EC2BD1" w:rsidP="006C4424">
            <w:pPr>
              <w:jc w:val="both"/>
              <w:rPr>
                <w:rFonts w:ascii="Arial" w:hAnsi="Arial" w:cs="Arial"/>
                <w:sz w:val="20"/>
                <w:szCs w:val="20"/>
              </w:rPr>
            </w:pPr>
          </w:p>
        </w:tc>
        <w:tc>
          <w:tcPr>
            <w:tcW w:w="1459" w:type="dxa"/>
          </w:tcPr>
          <w:p w14:paraId="25088141" w14:textId="77777777" w:rsidR="00EC2BD1" w:rsidRDefault="00EC2BD1" w:rsidP="006C4424">
            <w:pPr>
              <w:jc w:val="center"/>
              <w:rPr>
                <w:rFonts w:ascii="Arial" w:hAnsi="Arial" w:cs="Arial"/>
                <w:bCs/>
                <w:sz w:val="20"/>
                <w:szCs w:val="20"/>
              </w:rPr>
            </w:pPr>
          </w:p>
          <w:p w14:paraId="52536564" w14:textId="77777777" w:rsidR="00EC2BD1" w:rsidRDefault="00EC2BD1" w:rsidP="006C4424">
            <w:pPr>
              <w:jc w:val="center"/>
              <w:rPr>
                <w:rFonts w:ascii="Arial" w:hAnsi="Arial" w:cs="Arial"/>
                <w:bCs/>
                <w:sz w:val="20"/>
                <w:szCs w:val="20"/>
              </w:rPr>
            </w:pPr>
          </w:p>
          <w:p w14:paraId="646591CE" w14:textId="77777777" w:rsidR="00EC2BD1" w:rsidRDefault="00EC2BD1" w:rsidP="006C4424">
            <w:pPr>
              <w:jc w:val="center"/>
              <w:rPr>
                <w:rFonts w:ascii="Arial" w:hAnsi="Arial" w:cs="Arial"/>
                <w:bCs/>
                <w:sz w:val="20"/>
                <w:szCs w:val="20"/>
              </w:rPr>
            </w:pPr>
          </w:p>
          <w:p w14:paraId="27977BEE" w14:textId="77777777" w:rsidR="00EC2BD1" w:rsidRDefault="00EC2BD1" w:rsidP="006C4424">
            <w:pPr>
              <w:jc w:val="center"/>
              <w:rPr>
                <w:rFonts w:ascii="Arial" w:hAnsi="Arial" w:cs="Arial"/>
                <w:bCs/>
                <w:sz w:val="20"/>
                <w:szCs w:val="20"/>
              </w:rPr>
            </w:pPr>
            <w:r>
              <w:rPr>
                <w:rFonts w:ascii="Arial" w:hAnsi="Arial" w:cs="Arial"/>
                <w:bCs/>
                <w:sz w:val="20"/>
                <w:szCs w:val="20"/>
              </w:rPr>
              <w:t>Director General de Educación Física</w:t>
            </w:r>
          </w:p>
          <w:p w14:paraId="797A291B" w14:textId="77777777" w:rsidR="00EC2BD1" w:rsidRDefault="00EC2BD1" w:rsidP="006C4424">
            <w:pPr>
              <w:jc w:val="center"/>
              <w:rPr>
                <w:rFonts w:ascii="Arial" w:hAnsi="Arial" w:cs="Arial"/>
                <w:bCs/>
                <w:sz w:val="20"/>
                <w:szCs w:val="20"/>
              </w:rPr>
            </w:pPr>
          </w:p>
          <w:p w14:paraId="5E87F43B" w14:textId="77777777" w:rsidR="00EC2BD1" w:rsidRDefault="00EC2BD1" w:rsidP="006C4424">
            <w:pPr>
              <w:jc w:val="center"/>
              <w:rPr>
                <w:rFonts w:ascii="Arial" w:hAnsi="Arial" w:cs="Arial"/>
                <w:bCs/>
                <w:sz w:val="20"/>
                <w:szCs w:val="20"/>
              </w:rPr>
            </w:pPr>
          </w:p>
          <w:p w14:paraId="20B16C5A" w14:textId="77777777" w:rsidR="00EC2BD1" w:rsidRDefault="00EC2BD1" w:rsidP="006C4424">
            <w:pPr>
              <w:jc w:val="center"/>
              <w:rPr>
                <w:rFonts w:ascii="Arial" w:hAnsi="Arial" w:cs="Arial"/>
                <w:bCs/>
                <w:sz w:val="20"/>
                <w:szCs w:val="20"/>
              </w:rPr>
            </w:pPr>
          </w:p>
          <w:p w14:paraId="51968845" w14:textId="77777777" w:rsidR="00EC2BD1" w:rsidRDefault="00EC2BD1" w:rsidP="006C4424">
            <w:pPr>
              <w:jc w:val="center"/>
              <w:rPr>
                <w:rFonts w:ascii="Arial" w:hAnsi="Arial" w:cs="Arial"/>
                <w:bCs/>
                <w:sz w:val="20"/>
                <w:szCs w:val="20"/>
              </w:rPr>
            </w:pPr>
          </w:p>
          <w:p w14:paraId="16F69529" w14:textId="77777777" w:rsidR="00EC2BD1" w:rsidRDefault="00EC2BD1" w:rsidP="006C4424">
            <w:pPr>
              <w:jc w:val="center"/>
              <w:rPr>
                <w:rFonts w:ascii="Arial" w:hAnsi="Arial" w:cs="Arial"/>
                <w:bCs/>
                <w:sz w:val="20"/>
                <w:szCs w:val="20"/>
              </w:rPr>
            </w:pPr>
          </w:p>
          <w:p w14:paraId="0CC5146C" w14:textId="77777777" w:rsidR="00EC2BD1" w:rsidRDefault="00EC2BD1" w:rsidP="006C4424">
            <w:pPr>
              <w:jc w:val="center"/>
              <w:rPr>
                <w:rFonts w:ascii="Arial" w:hAnsi="Arial" w:cs="Arial"/>
                <w:bCs/>
                <w:sz w:val="20"/>
                <w:szCs w:val="20"/>
              </w:rPr>
            </w:pPr>
          </w:p>
          <w:p w14:paraId="7FAD347E" w14:textId="77777777" w:rsidR="00EC2BD1" w:rsidRDefault="00EC2BD1" w:rsidP="006C4424">
            <w:pPr>
              <w:jc w:val="center"/>
              <w:rPr>
                <w:rFonts w:ascii="Arial" w:hAnsi="Arial" w:cs="Arial"/>
                <w:bCs/>
                <w:sz w:val="20"/>
                <w:szCs w:val="20"/>
              </w:rPr>
            </w:pPr>
          </w:p>
          <w:p w14:paraId="32C3CDFF" w14:textId="77777777" w:rsidR="00EC2BD1" w:rsidRDefault="00EC2BD1" w:rsidP="006C4424">
            <w:pPr>
              <w:jc w:val="center"/>
              <w:rPr>
                <w:rFonts w:ascii="Arial" w:hAnsi="Arial" w:cs="Arial"/>
                <w:bCs/>
                <w:sz w:val="20"/>
                <w:szCs w:val="20"/>
              </w:rPr>
            </w:pPr>
            <w:r>
              <w:rPr>
                <w:rFonts w:ascii="Arial" w:hAnsi="Arial" w:cs="Arial"/>
                <w:bCs/>
                <w:sz w:val="20"/>
                <w:szCs w:val="20"/>
              </w:rPr>
              <w:t xml:space="preserve">Subdirectora General Administrativa </w:t>
            </w:r>
          </w:p>
          <w:p w14:paraId="1CC26BCE" w14:textId="77777777" w:rsidR="00EC2BD1" w:rsidRDefault="00EC2BD1" w:rsidP="006C4424">
            <w:pPr>
              <w:jc w:val="center"/>
              <w:rPr>
                <w:rFonts w:ascii="Arial" w:hAnsi="Arial" w:cs="Arial"/>
                <w:bCs/>
                <w:sz w:val="20"/>
                <w:szCs w:val="20"/>
              </w:rPr>
            </w:pPr>
          </w:p>
          <w:p w14:paraId="69AE9234" w14:textId="77777777" w:rsidR="00EC2BD1" w:rsidRDefault="00EC2BD1" w:rsidP="006C4424">
            <w:pPr>
              <w:jc w:val="center"/>
              <w:rPr>
                <w:rFonts w:ascii="Arial" w:hAnsi="Arial" w:cs="Arial"/>
                <w:bCs/>
                <w:sz w:val="20"/>
                <w:szCs w:val="20"/>
              </w:rPr>
            </w:pPr>
          </w:p>
          <w:p w14:paraId="692BC2F5" w14:textId="77777777" w:rsidR="00EC2BD1" w:rsidRDefault="00EC2BD1" w:rsidP="006C4424">
            <w:pPr>
              <w:jc w:val="center"/>
              <w:rPr>
                <w:rFonts w:ascii="Arial" w:hAnsi="Arial" w:cs="Arial"/>
                <w:bCs/>
                <w:sz w:val="20"/>
                <w:szCs w:val="20"/>
              </w:rPr>
            </w:pPr>
          </w:p>
          <w:p w14:paraId="4EE32AB0" w14:textId="77777777" w:rsidR="00EC2BD1" w:rsidRDefault="00EC2BD1" w:rsidP="006C4424">
            <w:pPr>
              <w:jc w:val="center"/>
              <w:rPr>
                <w:rFonts w:ascii="Arial" w:hAnsi="Arial" w:cs="Arial"/>
                <w:bCs/>
                <w:sz w:val="20"/>
                <w:szCs w:val="20"/>
              </w:rPr>
            </w:pPr>
          </w:p>
          <w:p w14:paraId="7BE97B2C" w14:textId="77777777" w:rsidR="00EC2BD1" w:rsidRDefault="00EC2BD1" w:rsidP="006C4424">
            <w:pPr>
              <w:jc w:val="center"/>
              <w:rPr>
                <w:rFonts w:ascii="Arial" w:hAnsi="Arial" w:cs="Arial"/>
                <w:bCs/>
                <w:sz w:val="20"/>
                <w:szCs w:val="20"/>
              </w:rPr>
            </w:pPr>
          </w:p>
          <w:p w14:paraId="47275400" w14:textId="77777777" w:rsidR="00EC2BD1" w:rsidRDefault="00EC2BD1" w:rsidP="006C4424">
            <w:pPr>
              <w:jc w:val="center"/>
              <w:rPr>
                <w:rFonts w:ascii="Arial" w:hAnsi="Arial" w:cs="Arial"/>
                <w:bCs/>
                <w:sz w:val="20"/>
                <w:szCs w:val="20"/>
              </w:rPr>
            </w:pPr>
          </w:p>
          <w:p w14:paraId="4ACE5825" w14:textId="77777777" w:rsidR="00EC2BD1" w:rsidRPr="009D1ADB" w:rsidRDefault="00EC2BD1" w:rsidP="006C4424">
            <w:pPr>
              <w:jc w:val="center"/>
              <w:rPr>
                <w:rFonts w:ascii="Arial" w:hAnsi="Arial" w:cs="Arial"/>
                <w:bCs/>
                <w:sz w:val="20"/>
                <w:szCs w:val="20"/>
              </w:rPr>
            </w:pPr>
            <w:r>
              <w:rPr>
                <w:rFonts w:ascii="Arial" w:hAnsi="Arial" w:cs="Arial"/>
                <w:bCs/>
                <w:sz w:val="20"/>
                <w:szCs w:val="20"/>
              </w:rPr>
              <w:t>Coordinadora Administrativa</w:t>
            </w:r>
          </w:p>
        </w:tc>
        <w:tc>
          <w:tcPr>
            <w:tcW w:w="1276" w:type="dxa"/>
          </w:tcPr>
          <w:p w14:paraId="69185C9B" w14:textId="77777777" w:rsidR="00EC2BD1" w:rsidRDefault="00EC2BD1" w:rsidP="006C4424">
            <w:pPr>
              <w:pStyle w:val="Ttulo2"/>
              <w:rPr>
                <w:sz w:val="52"/>
                <w:szCs w:val="52"/>
              </w:rPr>
            </w:pPr>
          </w:p>
          <w:p w14:paraId="66A585FD" w14:textId="77777777" w:rsidR="00EC2BD1" w:rsidRDefault="00EC2BD1" w:rsidP="006C4424">
            <w:pPr>
              <w:jc w:val="center"/>
              <w:rPr>
                <w:sz w:val="52"/>
                <w:szCs w:val="52"/>
              </w:rPr>
            </w:pPr>
            <w:r w:rsidRPr="009D1ADB">
              <w:rPr>
                <w:sz w:val="52"/>
                <w:szCs w:val="52"/>
              </w:rPr>
              <w:sym w:font="Wingdings" w:char="F0FC"/>
            </w:r>
          </w:p>
          <w:p w14:paraId="77123963" w14:textId="77777777" w:rsidR="00EC2BD1" w:rsidRPr="00E40274" w:rsidRDefault="00EC2BD1" w:rsidP="006C4424">
            <w:pPr>
              <w:jc w:val="center"/>
              <w:rPr>
                <w:sz w:val="20"/>
                <w:szCs w:val="20"/>
              </w:rPr>
            </w:pPr>
          </w:p>
        </w:tc>
        <w:tc>
          <w:tcPr>
            <w:tcW w:w="1017" w:type="dxa"/>
          </w:tcPr>
          <w:p w14:paraId="11307C2F" w14:textId="77777777" w:rsidR="00EC2BD1" w:rsidRDefault="00EC2BD1" w:rsidP="006C4424">
            <w:pPr>
              <w:jc w:val="center"/>
              <w:rPr>
                <w:sz w:val="52"/>
                <w:szCs w:val="52"/>
              </w:rPr>
            </w:pPr>
          </w:p>
          <w:p w14:paraId="0C18DC3D" w14:textId="77777777" w:rsidR="00EC2BD1" w:rsidRDefault="00EC2BD1" w:rsidP="006C4424">
            <w:pPr>
              <w:jc w:val="center"/>
              <w:rPr>
                <w:sz w:val="52"/>
                <w:szCs w:val="52"/>
              </w:rPr>
            </w:pPr>
          </w:p>
          <w:p w14:paraId="30C5B660" w14:textId="77777777" w:rsidR="00EC2BD1" w:rsidRDefault="00EC2BD1" w:rsidP="006C4424">
            <w:pPr>
              <w:jc w:val="center"/>
              <w:rPr>
                <w:sz w:val="52"/>
                <w:szCs w:val="52"/>
              </w:rPr>
            </w:pPr>
          </w:p>
          <w:p w14:paraId="2BF24CC7" w14:textId="77777777" w:rsidR="00EC2BD1" w:rsidRDefault="00EC2BD1" w:rsidP="006C4424">
            <w:pPr>
              <w:jc w:val="center"/>
              <w:rPr>
                <w:sz w:val="52"/>
                <w:szCs w:val="52"/>
              </w:rPr>
            </w:pPr>
          </w:p>
          <w:p w14:paraId="09784836" w14:textId="77777777" w:rsidR="00EC2BD1" w:rsidRDefault="00EC2BD1" w:rsidP="006C4424">
            <w:pPr>
              <w:jc w:val="center"/>
              <w:rPr>
                <w:sz w:val="52"/>
                <w:szCs w:val="52"/>
              </w:rPr>
            </w:pPr>
          </w:p>
          <w:p w14:paraId="6676F1E4" w14:textId="77777777" w:rsidR="00EC2BD1" w:rsidRDefault="00EC2BD1" w:rsidP="006C4424">
            <w:pPr>
              <w:jc w:val="center"/>
              <w:rPr>
                <w:sz w:val="52"/>
                <w:szCs w:val="52"/>
              </w:rPr>
            </w:pPr>
          </w:p>
          <w:p w14:paraId="7C2AB375" w14:textId="77777777" w:rsidR="00EC2BD1" w:rsidRDefault="00EC2BD1" w:rsidP="006C4424">
            <w:pPr>
              <w:jc w:val="center"/>
              <w:rPr>
                <w:sz w:val="52"/>
                <w:szCs w:val="52"/>
              </w:rPr>
            </w:pPr>
          </w:p>
          <w:p w14:paraId="0D338478" w14:textId="77777777" w:rsidR="00EC2BD1" w:rsidRPr="00E40274" w:rsidRDefault="00EC2BD1" w:rsidP="006C4424">
            <w:pPr>
              <w:jc w:val="center"/>
              <w:rPr>
                <w:rFonts w:ascii="Arial" w:hAnsi="Arial" w:cs="Arial"/>
                <w:b/>
                <w:bCs/>
                <w:sz w:val="20"/>
                <w:szCs w:val="20"/>
              </w:rPr>
            </w:pPr>
          </w:p>
        </w:tc>
        <w:tc>
          <w:tcPr>
            <w:tcW w:w="1393" w:type="dxa"/>
          </w:tcPr>
          <w:p w14:paraId="0C6DB7E7" w14:textId="77777777" w:rsidR="00EC2BD1" w:rsidRDefault="00EC2BD1" w:rsidP="006C4424">
            <w:pPr>
              <w:jc w:val="center"/>
              <w:rPr>
                <w:rFonts w:ascii="Arial" w:hAnsi="Arial" w:cs="Arial"/>
                <w:sz w:val="52"/>
                <w:szCs w:val="52"/>
              </w:rPr>
            </w:pPr>
          </w:p>
          <w:p w14:paraId="6834D742" w14:textId="77777777" w:rsidR="00EC2BD1" w:rsidRDefault="00EC2BD1" w:rsidP="006C4424">
            <w:pPr>
              <w:jc w:val="center"/>
              <w:rPr>
                <w:rFonts w:ascii="Arial" w:hAnsi="Arial" w:cs="Arial"/>
                <w:sz w:val="52"/>
                <w:szCs w:val="52"/>
              </w:rPr>
            </w:pPr>
          </w:p>
          <w:p w14:paraId="4E32DD9C" w14:textId="77777777" w:rsidR="00EC2BD1" w:rsidRDefault="00EC2BD1" w:rsidP="006C4424">
            <w:pPr>
              <w:jc w:val="center"/>
              <w:rPr>
                <w:rFonts w:ascii="Arial" w:hAnsi="Arial" w:cs="Arial"/>
                <w:sz w:val="52"/>
                <w:szCs w:val="52"/>
              </w:rPr>
            </w:pPr>
          </w:p>
          <w:p w14:paraId="106C9353" w14:textId="77777777" w:rsidR="00EC2BD1" w:rsidRDefault="00EC2BD1" w:rsidP="006C4424">
            <w:pPr>
              <w:jc w:val="center"/>
              <w:rPr>
                <w:rFonts w:ascii="Arial" w:hAnsi="Arial" w:cs="Arial"/>
                <w:sz w:val="52"/>
                <w:szCs w:val="52"/>
              </w:rPr>
            </w:pPr>
          </w:p>
          <w:p w14:paraId="305C8EFA" w14:textId="77777777" w:rsidR="00EC2BD1" w:rsidRDefault="00EC2BD1" w:rsidP="006C4424">
            <w:pPr>
              <w:jc w:val="center"/>
              <w:rPr>
                <w:sz w:val="52"/>
                <w:szCs w:val="52"/>
              </w:rPr>
            </w:pPr>
          </w:p>
          <w:p w14:paraId="69E5CCA8" w14:textId="77777777" w:rsidR="00EC2BD1" w:rsidRDefault="00EC2BD1" w:rsidP="006C4424">
            <w:pPr>
              <w:jc w:val="center"/>
              <w:rPr>
                <w:sz w:val="52"/>
                <w:szCs w:val="52"/>
              </w:rPr>
            </w:pPr>
            <w:r w:rsidRPr="009D1ADB">
              <w:rPr>
                <w:sz w:val="52"/>
                <w:szCs w:val="52"/>
              </w:rPr>
              <w:sym w:font="Wingdings" w:char="F0FC"/>
            </w:r>
          </w:p>
          <w:p w14:paraId="2FE93FF2" w14:textId="77777777" w:rsidR="00EC2BD1" w:rsidRPr="00E40274" w:rsidRDefault="00EC2BD1" w:rsidP="006C4424">
            <w:pPr>
              <w:jc w:val="center"/>
              <w:rPr>
                <w:rFonts w:ascii="Arial" w:hAnsi="Arial" w:cs="Arial"/>
                <w:b/>
                <w:bCs/>
                <w:sz w:val="20"/>
                <w:szCs w:val="20"/>
              </w:rPr>
            </w:pPr>
          </w:p>
        </w:tc>
        <w:tc>
          <w:tcPr>
            <w:tcW w:w="3642" w:type="dxa"/>
          </w:tcPr>
          <w:p w14:paraId="2246E482" w14:textId="77777777" w:rsidR="00EC2BD1" w:rsidRDefault="00EC2BD1" w:rsidP="006C4424">
            <w:pPr>
              <w:jc w:val="both"/>
              <w:rPr>
                <w:rFonts w:ascii="Arial" w:hAnsi="Arial" w:cs="Arial"/>
                <w:sz w:val="20"/>
                <w:szCs w:val="20"/>
              </w:rPr>
            </w:pPr>
          </w:p>
          <w:p w14:paraId="14B90E8B" w14:textId="77777777" w:rsidR="00EC2BD1" w:rsidRPr="00576141" w:rsidRDefault="00EC2BD1" w:rsidP="006C4424">
            <w:pPr>
              <w:jc w:val="both"/>
              <w:rPr>
                <w:rFonts w:ascii="Arial" w:hAnsi="Arial" w:cs="Arial"/>
                <w:b/>
                <w:sz w:val="20"/>
                <w:szCs w:val="20"/>
              </w:rPr>
            </w:pPr>
            <w:r w:rsidRPr="00576141">
              <w:rPr>
                <w:rFonts w:ascii="Arial" w:hAnsi="Arial" w:cs="Arial"/>
                <w:b/>
                <w:sz w:val="20"/>
                <w:szCs w:val="20"/>
              </w:rPr>
              <w:t xml:space="preserve">Comentario de Auditoría </w:t>
            </w:r>
          </w:p>
          <w:p w14:paraId="1A6FB0A2" w14:textId="77777777" w:rsidR="00EC2BD1" w:rsidRPr="00576141" w:rsidRDefault="00EC2BD1" w:rsidP="006C4424">
            <w:pPr>
              <w:jc w:val="both"/>
              <w:rPr>
                <w:rFonts w:ascii="Arial" w:hAnsi="Arial" w:cs="Arial"/>
                <w:b/>
                <w:sz w:val="20"/>
                <w:szCs w:val="20"/>
              </w:rPr>
            </w:pPr>
          </w:p>
          <w:p w14:paraId="49D7EAED" w14:textId="77777777" w:rsidR="00EC2BD1" w:rsidRDefault="00EC2BD1" w:rsidP="006C4424">
            <w:pPr>
              <w:jc w:val="both"/>
              <w:rPr>
                <w:rFonts w:ascii="Arial" w:hAnsi="Arial" w:cs="Arial"/>
                <w:b/>
                <w:sz w:val="20"/>
                <w:szCs w:val="20"/>
              </w:rPr>
            </w:pPr>
            <w:r>
              <w:rPr>
                <w:rFonts w:ascii="Arial" w:hAnsi="Arial" w:cs="Arial"/>
                <w:sz w:val="20"/>
                <w:szCs w:val="20"/>
              </w:rPr>
              <w:t>Mediante Oficio No. VDA-563-2022 la Señora Vice Ministra gira instrucciones al Director General de DIGEF, para que se informe a la Dirección de Auditoria Interna, las acciones y seguimiento respecto a la implementación de las recomendaciones como resultado de la Auditoria de cumplimiento CAI 00006, así mismo el Director General de DIGEF</w:t>
            </w:r>
            <w:r w:rsidRPr="0045152C">
              <w:rPr>
                <w:rFonts w:ascii="Arial" w:hAnsi="Arial" w:cs="Arial"/>
                <w:sz w:val="20"/>
                <w:szCs w:val="20"/>
              </w:rPr>
              <w:t xml:space="preserve"> remite el</w:t>
            </w:r>
            <w:r>
              <w:rPr>
                <w:rFonts w:ascii="Arial" w:hAnsi="Arial" w:cs="Arial"/>
                <w:sz w:val="20"/>
                <w:szCs w:val="20"/>
              </w:rPr>
              <w:t xml:space="preserve"> Oficio No. DG-713-2022 de fecha 01 de junio, al personal responsable en el área de inventarios para que se implementen la totalidad de las recomendaciones.</w:t>
            </w:r>
          </w:p>
          <w:p w14:paraId="7B5C6926" w14:textId="77777777" w:rsidR="00EC2BD1" w:rsidRDefault="00EC2BD1" w:rsidP="006C4424">
            <w:pPr>
              <w:jc w:val="both"/>
              <w:rPr>
                <w:rFonts w:ascii="Arial" w:hAnsi="Arial" w:cs="Arial"/>
                <w:sz w:val="20"/>
                <w:szCs w:val="20"/>
              </w:rPr>
            </w:pPr>
          </w:p>
          <w:p w14:paraId="233ADBF4" w14:textId="77777777" w:rsidR="00EC2BD1" w:rsidRDefault="00EC2BD1" w:rsidP="006C4424">
            <w:pPr>
              <w:jc w:val="both"/>
              <w:rPr>
                <w:rFonts w:ascii="Arial" w:hAnsi="Arial" w:cs="Arial"/>
                <w:sz w:val="20"/>
                <w:szCs w:val="20"/>
              </w:rPr>
            </w:pPr>
            <w:r w:rsidRPr="00AB74E8">
              <w:rPr>
                <w:rFonts w:ascii="Arial" w:hAnsi="Arial" w:cs="Arial"/>
                <w:sz w:val="20"/>
                <w:szCs w:val="20"/>
              </w:rPr>
              <w:t xml:space="preserve">Mediante oficio 94-2022-inventarios-DIGEF- la jefatura de inventarios </w:t>
            </w:r>
            <w:r>
              <w:rPr>
                <w:rFonts w:ascii="Arial" w:hAnsi="Arial" w:cs="Arial"/>
                <w:sz w:val="20"/>
                <w:szCs w:val="20"/>
              </w:rPr>
              <w:t xml:space="preserve">da respuesta </w:t>
            </w:r>
            <w:r w:rsidRPr="00AB74E8">
              <w:rPr>
                <w:rFonts w:ascii="Arial" w:hAnsi="Arial" w:cs="Arial"/>
                <w:sz w:val="20"/>
                <w:szCs w:val="20"/>
              </w:rPr>
              <w:t xml:space="preserve">a la coordinación administrativa </w:t>
            </w:r>
            <w:r>
              <w:rPr>
                <w:rFonts w:ascii="Arial" w:hAnsi="Arial" w:cs="Arial"/>
                <w:sz w:val="20"/>
                <w:szCs w:val="20"/>
              </w:rPr>
              <w:t xml:space="preserve">en relación a la recomendación planteada, comentando lo siguiente: Estamos en proceso de depuración de cuentas contables, por lo cual es necesario determinar dichos saldos para poder conciliar SICOIN con </w:t>
            </w:r>
            <w:r>
              <w:rPr>
                <w:rFonts w:ascii="Arial" w:hAnsi="Arial" w:cs="Arial"/>
                <w:sz w:val="20"/>
                <w:szCs w:val="20"/>
              </w:rPr>
              <w:lastRenderedPageBreak/>
              <w:t xml:space="preserve">el libro de inventarios y con la tarjetas de responsabilidad también se encuentran en depuración por los movimientos continuos que estos conllevan, no </w:t>
            </w:r>
            <w:bookmarkStart w:id="7" w:name="_Hlk112330943"/>
            <w:r>
              <w:rPr>
                <w:rFonts w:ascii="Arial" w:hAnsi="Arial" w:cs="Arial"/>
                <w:sz w:val="20"/>
                <w:szCs w:val="20"/>
              </w:rPr>
              <w:t>obstante no se presentó evidencia que respalde el proceso de depuración</w:t>
            </w:r>
            <w:bookmarkEnd w:id="7"/>
            <w:r>
              <w:rPr>
                <w:rFonts w:ascii="Arial" w:hAnsi="Arial" w:cs="Arial"/>
                <w:sz w:val="20"/>
                <w:szCs w:val="20"/>
              </w:rPr>
              <w:t xml:space="preserve">. </w:t>
            </w:r>
          </w:p>
          <w:p w14:paraId="2414F0F1" w14:textId="77777777" w:rsidR="00EC2BD1" w:rsidRDefault="00EC2BD1" w:rsidP="006C4424">
            <w:pPr>
              <w:jc w:val="both"/>
              <w:rPr>
                <w:rFonts w:ascii="Arial" w:hAnsi="Arial" w:cs="Arial"/>
                <w:sz w:val="20"/>
                <w:szCs w:val="20"/>
              </w:rPr>
            </w:pPr>
          </w:p>
          <w:p w14:paraId="526C0419" w14:textId="77777777" w:rsidR="00EC2BD1" w:rsidRPr="00950CF8" w:rsidRDefault="00EC2BD1" w:rsidP="006C4424">
            <w:pPr>
              <w:jc w:val="both"/>
              <w:rPr>
                <w:rFonts w:ascii="Arial" w:hAnsi="Arial" w:cs="Arial"/>
                <w:sz w:val="20"/>
                <w:szCs w:val="20"/>
              </w:rPr>
            </w:pPr>
            <w:r w:rsidRPr="009F0CE7">
              <w:rPr>
                <w:rFonts w:ascii="Arial" w:hAnsi="Arial" w:cs="Arial"/>
                <w:sz w:val="20"/>
                <w:szCs w:val="20"/>
              </w:rPr>
              <w:t>Derivado del análisis de la documentación presentada por los auditados</w:t>
            </w:r>
            <w:r>
              <w:rPr>
                <w:rFonts w:ascii="Arial" w:hAnsi="Arial" w:cs="Arial"/>
                <w:sz w:val="20"/>
                <w:szCs w:val="20"/>
              </w:rPr>
              <w:t xml:space="preserve">, ambos aspectos </w:t>
            </w:r>
            <w:r w:rsidRPr="009B1B21">
              <w:rPr>
                <w:rFonts w:ascii="Arial" w:hAnsi="Arial" w:cs="Arial"/>
                <w:sz w:val="20"/>
                <w:szCs w:val="20"/>
              </w:rPr>
              <w:t>se</w:t>
            </w:r>
            <w:r>
              <w:rPr>
                <w:rFonts w:ascii="Arial" w:hAnsi="Arial" w:cs="Arial"/>
                <w:sz w:val="20"/>
                <w:szCs w:val="20"/>
              </w:rPr>
              <w:t xml:space="preserve"> consideran incumplidos, se </w:t>
            </w:r>
            <w:r w:rsidRPr="009B1B21">
              <w:rPr>
                <w:rFonts w:ascii="Arial" w:hAnsi="Arial" w:cs="Arial"/>
                <w:sz w:val="20"/>
                <w:szCs w:val="20"/>
              </w:rPr>
              <w:t>confirma la recomendación</w:t>
            </w:r>
            <w:r>
              <w:rPr>
                <w:rFonts w:ascii="Arial" w:hAnsi="Arial" w:cs="Arial"/>
                <w:sz w:val="20"/>
                <w:szCs w:val="20"/>
              </w:rPr>
              <w:t xml:space="preserve"> y será en el posterior seguimiento que se verificará el cumplimiento de la misma.</w:t>
            </w:r>
          </w:p>
        </w:tc>
      </w:tr>
    </w:tbl>
    <w:p w14:paraId="59E37BE3" w14:textId="77777777" w:rsidR="00EC2BD1" w:rsidRDefault="00EC2BD1" w:rsidP="00EC2BD1">
      <w:pPr>
        <w:rPr>
          <w:rFonts w:ascii="Arial" w:hAnsi="Arial" w:cs="Arial"/>
          <w:sz w:val="20"/>
          <w:szCs w:val="20"/>
        </w:rPr>
      </w:pPr>
    </w:p>
    <w:tbl>
      <w:tblPr>
        <w:tblW w:w="13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
        <w:gridCol w:w="3928"/>
        <w:gridCol w:w="1459"/>
        <w:gridCol w:w="1276"/>
        <w:gridCol w:w="1017"/>
        <w:gridCol w:w="1393"/>
        <w:gridCol w:w="3642"/>
      </w:tblGrid>
      <w:tr w:rsidR="00EC2BD1" w:rsidRPr="00E40274" w14:paraId="3B0D748B" w14:textId="77777777" w:rsidTr="006C4424">
        <w:trPr>
          <w:trHeight w:val="469"/>
          <w:jc w:val="center"/>
        </w:trPr>
        <w:tc>
          <w:tcPr>
            <w:tcW w:w="13210" w:type="dxa"/>
            <w:gridSpan w:val="7"/>
            <w:tcBorders>
              <w:top w:val="single" w:sz="4" w:space="0" w:color="auto"/>
            </w:tcBorders>
            <w:vAlign w:val="center"/>
          </w:tcPr>
          <w:p w14:paraId="0714910E" w14:textId="77777777" w:rsidR="00EC2BD1" w:rsidRPr="00DA1905" w:rsidRDefault="00EC2BD1" w:rsidP="006C4424">
            <w:pPr>
              <w:pStyle w:val="Prrafodelista"/>
              <w:ind w:left="0"/>
              <w:jc w:val="both"/>
              <w:rPr>
                <w:rFonts w:ascii="Arial" w:hAnsi="Arial" w:cs="Arial"/>
                <w:b/>
                <w:sz w:val="16"/>
                <w:szCs w:val="16"/>
              </w:rPr>
            </w:pPr>
            <w:r w:rsidRPr="00DF4B03">
              <w:rPr>
                <w:rFonts w:ascii="Arial" w:hAnsi="Arial" w:cs="Arial"/>
                <w:b/>
                <w:bCs/>
                <w:sz w:val="22"/>
              </w:rPr>
              <w:t xml:space="preserve">Hallazgos relacionados con el </w:t>
            </w:r>
            <w:r>
              <w:rPr>
                <w:rFonts w:ascii="Arial" w:hAnsi="Arial" w:cs="Arial"/>
                <w:b/>
                <w:bCs/>
                <w:sz w:val="22"/>
              </w:rPr>
              <w:t>Cumplimiento de Leyes y Regulaciones Aplicables</w:t>
            </w:r>
          </w:p>
        </w:tc>
      </w:tr>
      <w:tr w:rsidR="00EC2BD1" w:rsidRPr="00E40274" w14:paraId="144A9CF7" w14:textId="77777777" w:rsidTr="006C4424">
        <w:trPr>
          <w:trHeight w:val="267"/>
          <w:jc w:val="center"/>
        </w:trPr>
        <w:tc>
          <w:tcPr>
            <w:tcW w:w="495" w:type="dxa"/>
            <w:vMerge w:val="restart"/>
            <w:vAlign w:val="center"/>
          </w:tcPr>
          <w:p w14:paraId="0E3CC3A7" w14:textId="77777777" w:rsidR="00EC2BD1" w:rsidRDefault="00EC2BD1" w:rsidP="006C4424">
            <w:pPr>
              <w:jc w:val="center"/>
              <w:rPr>
                <w:rFonts w:ascii="Arial" w:hAnsi="Arial" w:cs="Arial"/>
                <w:b/>
                <w:bCs/>
                <w:sz w:val="22"/>
              </w:rPr>
            </w:pPr>
            <w:r>
              <w:rPr>
                <w:rFonts w:ascii="Arial" w:hAnsi="Arial" w:cs="Arial"/>
                <w:b/>
                <w:bCs/>
                <w:sz w:val="22"/>
              </w:rPr>
              <w:t>No.</w:t>
            </w:r>
          </w:p>
        </w:tc>
        <w:tc>
          <w:tcPr>
            <w:tcW w:w="3928" w:type="dxa"/>
            <w:vMerge w:val="restart"/>
            <w:vAlign w:val="center"/>
          </w:tcPr>
          <w:p w14:paraId="4C2A9843" w14:textId="77777777" w:rsidR="00EC2BD1" w:rsidRDefault="00EC2BD1" w:rsidP="006C4424">
            <w:pPr>
              <w:jc w:val="center"/>
              <w:rPr>
                <w:rFonts w:ascii="Arial" w:hAnsi="Arial" w:cs="Arial"/>
                <w:b/>
                <w:bCs/>
                <w:sz w:val="22"/>
              </w:rPr>
            </w:pPr>
            <w:r>
              <w:rPr>
                <w:rFonts w:ascii="Arial" w:hAnsi="Arial" w:cs="Arial"/>
                <w:b/>
                <w:bCs/>
                <w:sz w:val="22"/>
              </w:rPr>
              <w:t>Condición y Recomendación</w:t>
            </w:r>
          </w:p>
        </w:tc>
        <w:tc>
          <w:tcPr>
            <w:tcW w:w="1459" w:type="dxa"/>
            <w:vMerge w:val="restart"/>
            <w:vAlign w:val="center"/>
          </w:tcPr>
          <w:p w14:paraId="19201DD4" w14:textId="77777777" w:rsidR="00EC2BD1" w:rsidRDefault="00EC2BD1" w:rsidP="006C4424">
            <w:pPr>
              <w:jc w:val="center"/>
              <w:rPr>
                <w:rFonts w:ascii="Arial" w:hAnsi="Arial" w:cs="Arial"/>
                <w:b/>
                <w:bCs/>
                <w:sz w:val="22"/>
              </w:rPr>
            </w:pPr>
            <w:r>
              <w:rPr>
                <w:rFonts w:ascii="Arial" w:hAnsi="Arial" w:cs="Arial"/>
                <w:b/>
                <w:bCs/>
                <w:sz w:val="22"/>
              </w:rPr>
              <w:t>Nombre del responsable</w:t>
            </w:r>
          </w:p>
        </w:tc>
        <w:tc>
          <w:tcPr>
            <w:tcW w:w="3686" w:type="dxa"/>
            <w:gridSpan w:val="3"/>
            <w:vAlign w:val="center"/>
          </w:tcPr>
          <w:p w14:paraId="00251F8B" w14:textId="77777777" w:rsidR="00EC2BD1" w:rsidRDefault="00EC2BD1" w:rsidP="006C4424">
            <w:pPr>
              <w:jc w:val="center"/>
              <w:rPr>
                <w:rFonts w:ascii="Arial" w:hAnsi="Arial" w:cs="Arial"/>
                <w:sz w:val="52"/>
                <w:szCs w:val="52"/>
              </w:rPr>
            </w:pPr>
            <w:r>
              <w:rPr>
                <w:rFonts w:ascii="Arial" w:hAnsi="Arial" w:cs="Arial"/>
                <w:b/>
                <w:bCs/>
                <w:sz w:val="22"/>
              </w:rPr>
              <w:t>Situación</w:t>
            </w:r>
          </w:p>
        </w:tc>
        <w:tc>
          <w:tcPr>
            <w:tcW w:w="3642" w:type="dxa"/>
            <w:vMerge w:val="restart"/>
            <w:vAlign w:val="center"/>
          </w:tcPr>
          <w:p w14:paraId="2B37BC96" w14:textId="77777777" w:rsidR="00EC2BD1" w:rsidRDefault="00EC2BD1" w:rsidP="006C4424">
            <w:pPr>
              <w:pStyle w:val="Prrafodelista"/>
              <w:rPr>
                <w:rFonts w:ascii="Arial" w:hAnsi="Arial" w:cs="Arial"/>
                <w:b/>
                <w:sz w:val="20"/>
                <w:szCs w:val="20"/>
              </w:rPr>
            </w:pPr>
            <w:r>
              <w:rPr>
                <w:rFonts w:ascii="Arial" w:hAnsi="Arial" w:cs="Arial"/>
                <w:b/>
                <w:bCs/>
                <w:sz w:val="22"/>
              </w:rPr>
              <w:t>Observaciones</w:t>
            </w:r>
          </w:p>
        </w:tc>
      </w:tr>
      <w:tr w:rsidR="00EC2BD1" w:rsidRPr="00E40274" w14:paraId="343B9E4A" w14:textId="77777777" w:rsidTr="006C4424">
        <w:trPr>
          <w:trHeight w:val="317"/>
          <w:jc w:val="center"/>
        </w:trPr>
        <w:tc>
          <w:tcPr>
            <w:tcW w:w="495" w:type="dxa"/>
            <w:vMerge/>
            <w:vAlign w:val="center"/>
          </w:tcPr>
          <w:p w14:paraId="0D7462C3" w14:textId="77777777" w:rsidR="00EC2BD1" w:rsidRDefault="00EC2BD1" w:rsidP="006C4424">
            <w:pPr>
              <w:jc w:val="center"/>
              <w:rPr>
                <w:rFonts w:ascii="Arial" w:hAnsi="Arial" w:cs="Arial"/>
                <w:b/>
                <w:bCs/>
                <w:sz w:val="22"/>
              </w:rPr>
            </w:pPr>
          </w:p>
        </w:tc>
        <w:tc>
          <w:tcPr>
            <w:tcW w:w="3928" w:type="dxa"/>
            <w:vMerge/>
            <w:vAlign w:val="center"/>
          </w:tcPr>
          <w:p w14:paraId="44FD7AB4" w14:textId="77777777" w:rsidR="00EC2BD1" w:rsidRDefault="00EC2BD1" w:rsidP="006C4424">
            <w:pPr>
              <w:jc w:val="center"/>
              <w:rPr>
                <w:rFonts w:ascii="Arial" w:hAnsi="Arial" w:cs="Arial"/>
                <w:b/>
                <w:bCs/>
                <w:sz w:val="22"/>
              </w:rPr>
            </w:pPr>
          </w:p>
        </w:tc>
        <w:tc>
          <w:tcPr>
            <w:tcW w:w="1459" w:type="dxa"/>
            <w:vMerge/>
            <w:vAlign w:val="center"/>
          </w:tcPr>
          <w:p w14:paraId="4B591725" w14:textId="77777777" w:rsidR="00EC2BD1" w:rsidRDefault="00EC2BD1" w:rsidP="006C4424">
            <w:pPr>
              <w:jc w:val="center"/>
              <w:rPr>
                <w:rFonts w:ascii="Arial" w:hAnsi="Arial" w:cs="Arial"/>
                <w:b/>
                <w:bCs/>
                <w:sz w:val="22"/>
              </w:rPr>
            </w:pPr>
          </w:p>
        </w:tc>
        <w:tc>
          <w:tcPr>
            <w:tcW w:w="1276" w:type="dxa"/>
            <w:vAlign w:val="center"/>
          </w:tcPr>
          <w:p w14:paraId="33D9B26B" w14:textId="77777777" w:rsidR="00EC2BD1" w:rsidRDefault="00EC2BD1" w:rsidP="006C4424">
            <w:pPr>
              <w:jc w:val="center"/>
              <w:rPr>
                <w:rFonts w:ascii="Arial" w:hAnsi="Arial" w:cs="Arial"/>
                <w:b/>
                <w:bCs/>
                <w:sz w:val="22"/>
              </w:rPr>
            </w:pPr>
            <w:r>
              <w:rPr>
                <w:rFonts w:ascii="Arial" w:hAnsi="Arial" w:cs="Arial"/>
                <w:b/>
                <w:bCs/>
                <w:sz w:val="22"/>
              </w:rPr>
              <w:t>Realizada</w:t>
            </w:r>
          </w:p>
        </w:tc>
        <w:tc>
          <w:tcPr>
            <w:tcW w:w="1017" w:type="dxa"/>
            <w:vAlign w:val="center"/>
          </w:tcPr>
          <w:p w14:paraId="419E93C1" w14:textId="77777777" w:rsidR="00EC2BD1" w:rsidRPr="00F9243D" w:rsidRDefault="00EC2BD1" w:rsidP="006C4424">
            <w:pPr>
              <w:jc w:val="center"/>
              <w:rPr>
                <w:rFonts w:ascii="Arial" w:hAnsi="Arial" w:cs="Arial"/>
                <w:b/>
                <w:bCs/>
                <w:sz w:val="22"/>
              </w:rPr>
            </w:pPr>
            <w:r w:rsidRPr="00F9243D">
              <w:rPr>
                <w:rFonts w:ascii="Arial" w:hAnsi="Arial" w:cs="Arial"/>
                <w:b/>
                <w:bCs/>
                <w:sz w:val="22"/>
              </w:rPr>
              <w:t>Proceso</w:t>
            </w:r>
          </w:p>
        </w:tc>
        <w:tc>
          <w:tcPr>
            <w:tcW w:w="1393" w:type="dxa"/>
            <w:vAlign w:val="center"/>
          </w:tcPr>
          <w:p w14:paraId="7B9727A1" w14:textId="77777777" w:rsidR="00EC2BD1" w:rsidRPr="00F9243D" w:rsidRDefault="00EC2BD1" w:rsidP="006C4424">
            <w:pPr>
              <w:jc w:val="center"/>
              <w:rPr>
                <w:rFonts w:ascii="Arial" w:hAnsi="Arial" w:cs="Arial"/>
                <w:b/>
                <w:bCs/>
                <w:sz w:val="22"/>
              </w:rPr>
            </w:pPr>
            <w:r>
              <w:rPr>
                <w:rFonts w:ascii="Arial" w:hAnsi="Arial" w:cs="Arial"/>
                <w:b/>
                <w:bCs/>
                <w:sz w:val="22"/>
              </w:rPr>
              <w:t>Incumplida</w:t>
            </w:r>
          </w:p>
        </w:tc>
        <w:tc>
          <w:tcPr>
            <w:tcW w:w="3642" w:type="dxa"/>
            <w:vMerge/>
          </w:tcPr>
          <w:p w14:paraId="70D8477E" w14:textId="77777777" w:rsidR="00EC2BD1" w:rsidRDefault="00EC2BD1" w:rsidP="006C4424">
            <w:pPr>
              <w:pStyle w:val="Prrafodelista"/>
              <w:rPr>
                <w:rFonts w:ascii="Arial" w:hAnsi="Arial" w:cs="Arial"/>
                <w:b/>
                <w:bCs/>
                <w:sz w:val="22"/>
              </w:rPr>
            </w:pPr>
          </w:p>
        </w:tc>
      </w:tr>
      <w:tr w:rsidR="00EC2BD1" w:rsidRPr="00E40274" w14:paraId="3BE9AD57" w14:textId="77777777" w:rsidTr="006C4424">
        <w:trPr>
          <w:trHeight w:val="550"/>
          <w:jc w:val="center"/>
        </w:trPr>
        <w:tc>
          <w:tcPr>
            <w:tcW w:w="495" w:type="dxa"/>
            <w:vAlign w:val="center"/>
          </w:tcPr>
          <w:p w14:paraId="6E345DEA" w14:textId="77777777" w:rsidR="00EC2BD1" w:rsidRDefault="00EC2BD1" w:rsidP="006C4424">
            <w:pPr>
              <w:jc w:val="center"/>
              <w:rPr>
                <w:rFonts w:ascii="Arial" w:hAnsi="Arial" w:cs="Arial"/>
                <w:b/>
                <w:bCs/>
                <w:sz w:val="22"/>
              </w:rPr>
            </w:pPr>
            <w:r>
              <w:rPr>
                <w:rFonts w:ascii="Arial" w:hAnsi="Arial" w:cs="Arial"/>
                <w:b/>
                <w:bCs/>
                <w:sz w:val="22"/>
              </w:rPr>
              <w:t>5</w:t>
            </w:r>
          </w:p>
        </w:tc>
        <w:tc>
          <w:tcPr>
            <w:tcW w:w="3928" w:type="dxa"/>
            <w:vAlign w:val="center"/>
          </w:tcPr>
          <w:p w14:paraId="6A03BC76" w14:textId="77777777" w:rsidR="00EC2BD1" w:rsidRDefault="00EC2BD1" w:rsidP="006C4424">
            <w:pPr>
              <w:tabs>
                <w:tab w:val="left" w:pos="0"/>
              </w:tabs>
              <w:jc w:val="both"/>
              <w:rPr>
                <w:rFonts w:ascii="Arial" w:hAnsi="Arial" w:cs="Arial"/>
                <w:b/>
                <w:sz w:val="20"/>
                <w:szCs w:val="20"/>
                <w:lang w:val="es-GT"/>
              </w:rPr>
            </w:pPr>
            <w:r w:rsidRPr="001023B4">
              <w:rPr>
                <w:rFonts w:ascii="Arial" w:hAnsi="Arial" w:cs="Arial"/>
                <w:b/>
                <w:sz w:val="20"/>
                <w:szCs w:val="20"/>
                <w:lang w:val="es-GT"/>
              </w:rPr>
              <w:t xml:space="preserve">AREA DE INVENTARIO </w:t>
            </w:r>
          </w:p>
          <w:p w14:paraId="2C61EEC8" w14:textId="77777777" w:rsidR="00EC2BD1" w:rsidRDefault="00EC2BD1" w:rsidP="006C4424">
            <w:pPr>
              <w:tabs>
                <w:tab w:val="left" w:pos="0"/>
              </w:tabs>
              <w:jc w:val="both"/>
              <w:rPr>
                <w:rFonts w:ascii="Arial" w:hAnsi="Arial" w:cs="Arial"/>
                <w:b/>
                <w:sz w:val="20"/>
                <w:szCs w:val="20"/>
                <w:lang w:val="es-GT"/>
              </w:rPr>
            </w:pPr>
          </w:p>
          <w:p w14:paraId="4412486C" w14:textId="77777777" w:rsidR="00EC2BD1" w:rsidRDefault="00EC2BD1" w:rsidP="006C4424">
            <w:pPr>
              <w:tabs>
                <w:tab w:val="left" w:pos="0"/>
              </w:tabs>
              <w:jc w:val="both"/>
              <w:rPr>
                <w:rFonts w:ascii="Arial" w:hAnsi="Arial" w:cs="Arial"/>
                <w:b/>
                <w:sz w:val="20"/>
                <w:szCs w:val="20"/>
                <w:lang w:val="es-GT"/>
              </w:rPr>
            </w:pPr>
            <w:r w:rsidRPr="001023B4">
              <w:rPr>
                <w:rFonts w:ascii="Arial" w:hAnsi="Arial" w:cs="Arial"/>
                <w:b/>
                <w:sz w:val="20"/>
                <w:szCs w:val="20"/>
                <w:lang w:val="es-GT"/>
              </w:rPr>
              <w:t>Riesgo materializado</w:t>
            </w:r>
          </w:p>
          <w:p w14:paraId="0C7121F1" w14:textId="77777777" w:rsidR="00EC2BD1" w:rsidRDefault="00EC2BD1" w:rsidP="006C4424">
            <w:pPr>
              <w:tabs>
                <w:tab w:val="left" w:pos="0"/>
              </w:tabs>
              <w:jc w:val="both"/>
              <w:rPr>
                <w:rFonts w:ascii="Arial" w:hAnsi="Arial" w:cs="Arial"/>
                <w:b/>
                <w:sz w:val="20"/>
                <w:szCs w:val="20"/>
                <w:lang w:val="es-GT"/>
              </w:rPr>
            </w:pPr>
          </w:p>
          <w:p w14:paraId="6B2FD1B2" w14:textId="77777777" w:rsidR="00EC2BD1" w:rsidRDefault="00EC2BD1" w:rsidP="006C4424">
            <w:pPr>
              <w:tabs>
                <w:tab w:val="left" w:pos="0"/>
              </w:tabs>
              <w:jc w:val="both"/>
              <w:rPr>
                <w:rFonts w:ascii="Arial" w:hAnsi="Arial" w:cs="Arial"/>
                <w:b/>
                <w:sz w:val="20"/>
                <w:szCs w:val="20"/>
                <w:lang w:val="es-GT"/>
              </w:rPr>
            </w:pPr>
            <w:r w:rsidRPr="00A802BA">
              <w:rPr>
                <w:rFonts w:ascii="Arial" w:hAnsi="Arial" w:cs="Arial"/>
                <w:b/>
                <w:sz w:val="20"/>
                <w:szCs w:val="20"/>
                <w:lang w:val="es-GT"/>
              </w:rPr>
              <w:t>Con</w:t>
            </w:r>
            <w:r>
              <w:rPr>
                <w:rFonts w:ascii="Arial" w:hAnsi="Arial" w:cs="Arial"/>
                <w:b/>
                <w:sz w:val="20"/>
                <w:szCs w:val="20"/>
                <w:lang w:val="es-GT"/>
              </w:rPr>
              <w:t>dición</w:t>
            </w:r>
          </w:p>
          <w:p w14:paraId="248C8DE1" w14:textId="77777777" w:rsidR="00EC2BD1" w:rsidRDefault="00EC2BD1" w:rsidP="006C4424">
            <w:pPr>
              <w:tabs>
                <w:tab w:val="left" w:pos="0"/>
              </w:tabs>
              <w:jc w:val="both"/>
              <w:rPr>
                <w:rFonts w:ascii="Arial" w:hAnsi="Arial" w:cs="Arial"/>
                <w:b/>
                <w:sz w:val="20"/>
                <w:szCs w:val="20"/>
                <w:lang w:val="es-GT"/>
              </w:rPr>
            </w:pPr>
          </w:p>
          <w:p w14:paraId="3F2BC016" w14:textId="77777777" w:rsidR="00EC2BD1" w:rsidRDefault="00EC2BD1" w:rsidP="006C4424">
            <w:pPr>
              <w:tabs>
                <w:tab w:val="left" w:pos="0"/>
              </w:tabs>
              <w:jc w:val="both"/>
              <w:rPr>
                <w:rFonts w:ascii="Arial" w:hAnsi="Arial" w:cs="Arial"/>
                <w:bCs/>
                <w:sz w:val="20"/>
                <w:szCs w:val="20"/>
                <w:lang w:val="es-GT"/>
              </w:rPr>
            </w:pPr>
            <w:r w:rsidRPr="0053366F">
              <w:rPr>
                <w:rFonts w:ascii="Arial" w:hAnsi="Arial" w:cs="Arial"/>
                <w:bCs/>
                <w:sz w:val="20"/>
                <w:szCs w:val="20"/>
                <w:lang w:val="es-GT"/>
              </w:rPr>
              <w:t>Al practicar auditoría de cumplimiento en el proceso de inventario, por el período comprendido del 01 de septiembre de 2021 al 31 de enero de 2022, se determinaron deficiencias en la forma siguiente:</w:t>
            </w:r>
          </w:p>
          <w:p w14:paraId="0C74F38C" w14:textId="77777777" w:rsidR="00EC2BD1" w:rsidRDefault="00EC2BD1" w:rsidP="006C4424">
            <w:pPr>
              <w:tabs>
                <w:tab w:val="left" w:pos="0"/>
              </w:tabs>
              <w:jc w:val="both"/>
              <w:rPr>
                <w:rFonts w:ascii="Arial" w:hAnsi="Arial" w:cs="Arial"/>
                <w:b/>
                <w:sz w:val="20"/>
                <w:szCs w:val="20"/>
                <w:lang w:val="es-GT"/>
              </w:rPr>
            </w:pPr>
          </w:p>
          <w:p w14:paraId="7DAFF661" w14:textId="77777777" w:rsidR="00EC2BD1" w:rsidRDefault="00EC2BD1" w:rsidP="006C4424">
            <w:pPr>
              <w:jc w:val="both"/>
              <w:rPr>
                <w:rFonts w:ascii="Arial" w:hAnsi="Arial" w:cs="Arial"/>
                <w:sz w:val="20"/>
                <w:szCs w:val="20"/>
              </w:rPr>
            </w:pPr>
          </w:p>
          <w:p w14:paraId="628BF41A" w14:textId="77777777" w:rsidR="00EC2BD1" w:rsidRDefault="00EC2BD1" w:rsidP="006C4424">
            <w:pPr>
              <w:jc w:val="both"/>
              <w:rPr>
                <w:rFonts w:ascii="Arial" w:hAnsi="Arial" w:cs="Arial"/>
                <w:sz w:val="20"/>
                <w:szCs w:val="20"/>
              </w:rPr>
            </w:pPr>
            <w:r w:rsidRPr="00B73E2D">
              <w:rPr>
                <w:rFonts w:ascii="Arial" w:hAnsi="Arial" w:cs="Arial"/>
                <w:sz w:val="20"/>
                <w:szCs w:val="20"/>
              </w:rPr>
              <w:t xml:space="preserve">Deficiencias en la verificación física efectuada por la sección de inventarios al 31 de diciembre de 2021, consistentes en: a) De 53 departamentos o secciones </w:t>
            </w:r>
            <w:r w:rsidRPr="00B73E2D">
              <w:rPr>
                <w:rFonts w:ascii="Arial" w:hAnsi="Arial" w:cs="Arial"/>
                <w:sz w:val="20"/>
                <w:szCs w:val="20"/>
              </w:rPr>
              <w:lastRenderedPageBreak/>
              <w:t>únicamente se realizó en 5,</w:t>
            </w:r>
            <w:r>
              <w:rPr>
                <w:rFonts w:ascii="Arial" w:hAnsi="Arial" w:cs="Arial"/>
                <w:sz w:val="20"/>
                <w:szCs w:val="20"/>
              </w:rPr>
              <w:t xml:space="preserve"> </w:t>
            </w:r>
            <w:r w:rsidRPr="00B73E2D">
              <w:rPr>
                <w:rFonts w:ascii="Arial" w:hAnsi="Arial" w:cs="Arial"/>
                <w:sz w:val="20"/>
                <w:szCs w:val="20"/>
              </w:rPr>
              <w:t>c) Los bienes no cuentan con identificación del año correspondiente en que fueron verificados.</w:t>
            </w:r>
          </w:p>
          <w:p w14:paraId="2E2075DE" w14:textId="77777777" w:rsidR="00EC2BD1" w:rsidRDefault="00EC2BD1" w:rsidP="006C4424">
            <w:pPr>
              <w:jc w:val="both"/>
              <w:rPr>
                <w:rFonts w:ascii="Arial" w:hAnsi="Arial" w:cs="Arial"/>
                <w:sz w:val="20"/>
                <w:szCs w:val="20"/>
              </w:rPr>
            </w:pPr>
          </w:p>
          <w:p w14:paraId="2E56991F" w14:textId="77777777" w:rsidR="00EC2BD1" w:rsidRDefault="00EC2BD1" w:rsidP="006C4424">
            <w:pPr>
              <w:jc w:val="both"/>
              <w:rPr>
                <w:rFonts w:ascii="Arial" w:hAnsi="Arial" w:cs="Arial"/>
                <w:b/>
                <w:sz w:val="20"/>
                <w:szCs w:val="20"/>
                <w:lang w:val="es-GT"/>
              </w:rPr>
            </w:pPr>
            <w:r>
              <w:rPr>
                <w:rFonts w:ascii="Arial" w:hAnsi="Arial" w:cs="Arial"/>
                <w:b/>
                <w:sz w:val="20"/>
                <w:szCs w:val="20"/>
                <w:lang w:val="es-GT"/>
              </w:rPr>
              <w:t>Recomendación</w:t>
            </w:r>
          </w:p>
          <w:p w14:paraId="4B3CFB13" w14:textId="77777777" w:rsidR="00EC2BD1" w:rsidRDefault="00EC2BD1" w:rsidP="006C4424">
            <w:pPr>
              <w:jc w:val="both"/>
              <w:rPr>
                <w:rFonts w:ascii="Arial" w:hAnsi="Arial" w:cs="Arial"/>
                <w:b/>
                <w:sz w:val="20"/>
                <w:szCs w:val="20"/>
                <w:lang w:val="es-GT"/>
              </w:rPr>
            </w:pPr>
          </w:p>
          <w:p w14:paraId="7D78E64F" w14:textId="77777777" w:rsidR="00EC2BD1" w:rsidRPr="00620F7B" w:rsidRDefault="00EC2BD1" w:rsidP="006C4424">
            <w:pPr>
              <w:jc w:val="both"/>
              <w:rPr>
                <w:rFonts w:ascii="Arial" w:hAnsi="Arial" w:cs="Arial"/>
                <w:sz w:val="20"/>
                <w:szCs w:val="20"/>
              </w:rPr>
            </w:pPr>
            <w:r w:rsidRPr="00620F7B">
              <w:rPr>
                <w:rFonts w:ascii="Arial" w:hAnsi="Arial" w:cs="Arial"/>
                <w:sz w:val="20"/>
                <w:szCs w:val="20"/>
              </w:rPr>
              <w:t xml:space="preserve">Conjuntamente con la Jefe de Inventario </w:t>
            </w:r>
            <w:proofErr w:type="spellStart"/>
            <w:r w:rsidRPr="00620F7B">
              <w:rPr>
                <w:rFonts w:ascii="Arial" w:hAnsi="Arial" w:cs="Arial"/>
                <w:sz w:val="20"/>
                <w:szCs w:val="20"/>
              </w:rPr>
              <w:t>a.i.</w:t>
            </w:r>
            <w:proofErr w:type="spellEnd"/>
            <w:r w:rsidRPr="00620F7B">
              <w:rPr>
                <w:rFonts w:ascii="Arial" w:hAnsi="Arial" w:cs="Arial"/>
                <w:sz w:val="20"/>
                <w:szCs w:val="20"/>
              </w:rPr>
              <w:t xml:space="preserve"> gestionen para que se complete el</w:t>
            </w:r>
          </w:p>
          <w:p w14:paraId="22285FCF" w14:textId="77777777" w:rsidR="00EC2BD1" w:rsidRPr="00620F7B" w:rsidRDefault="00EC2BD1" w:rsidP="006C4424">
            <w:pPr>
              <w:jc w:val="both"/>
              <w:rPr>
                <w:rFonts w:ascii="Arial" w:hAnsi="Arial" w:cs="Arial"/>
                <w:sz w:val="20"/>
                <w:szCs w:val="20"/>
              </w:rPr>
            </w:pPr>
            <w:r w:rsidRPr="00620F7B">
              <w:rPr>
                <w:rFonts w:ascii="Arial" w:hAnsi="Arial" w:cs="Arial"/>
                <w:sz w:val="20"/>
                <w:szCs w:val="20"/>
              </w:rPr>
              <w:t>10% de la verificación física pendiente del año 2021, en lo sucesivo se supervise qué el</w:t>
            </w:r>
          </w:p>
          <w:p w14:paraId="01F04C77" w14:textId="77777777" w:rsidR="00EC2BD1" w:rsidRPr="00620F7B" w:rsidRDefault="00EC2BD1" w:rsidP="006C4424">
            <w:pPr>
              <w:jc w:val="both"/>
              <w:rPr>
                <w:rFonts w:ascii="Arial" w:hAnsi="Arial" w:cs="Arial"/>
                <w:sz w:val="20"/>
                <w:szCs w:val="20"/>
              </w:rPr>
            </w:pPr>
            <w:r w:rsidRPr="00620F7B">
              <w:rPr>
                <w:rFonts w:ascii="Arial" w:hAnsi="Arial" w:cs="Arial"/>
                <w:sz w:val="20"/>
                <w:szCs w:val="20"/>
              </w:rPr>
              <w:t>inventario físico se realice en un 100% previo al cierre de cada ejercicio fiscal;</w:t>
            </w:r>
          </w:p>
          <w:p w14:paraId="7AB2108C" w14:textId="77777777" w:rsidR="00EC2BD1" w:rsidRDefault="00EC2BD1" w:rsidP="006C4424">
            <w:pPr>
              <w:jc w:val="both"/>
              <w:rPr>
                <w:rFonts w:ascii="Arial" w:hAnsi="Arial" w:cs="Arial"/>
                <w:sz w:val="20"/>
                <w:szCs w:val="20"/>
              </w:rPr>
            </w:pPr>
            <w:r w:rsidRPr="00620F7B">
              <w:rPr>
                <w:rFonts w:ascii="Arial" w:hAnsi="Arial" w:cs="Arial"/>
                <w:sz w:val="20"/>
                <w:szCs w:val="20"/>
              </w:rPr>
              <w:t>asimismo, se identifiquen todos los bienes de acuerdo al año en que fueron verificados</w:t>
            </w:r>
            <w:r>
              <w:rPr>
                <w:rFonts w:ascii="Arial" w:hAnsi="Arial" w:cs="Arial"/>
                <w:sz w:val="20"/>
                <w:szCs w:val="20"/>
              </w:rPr>
              <w:t xml:space="preserve"> </w:t>
            </w:r>
            <w:r w:rsidRPr="00620F7B">
              <w:rPr>
                <w:rFonts w:ascii="Arial" w:hAnsi="Arial" w:cs="Arial"/>
                <w:sz w:val="20"/>
                <w:szCs w:val="20"/>
              </w:rPr>
              <w:t>(Deficiencia 7)</w:t>
            </w:r>
            <w:r>
              <w:rPr>
                <w:rFonts w:ascii="Arial" w:hAnsi="Arial" w:cs="Arial"/>
                <w:sz w:val="20"/>
                <w:szCs w:val="20"/>
              </w:rPr>
              <w:t>.</w:t>
            </w:r>
          </w:p>
          <w:p w14:paraId="1C31C838" w14:textId="77777777" w:rsidR="00EC2BD1" w:rsidRPr="00DA1905" w:rsidRDefault="00EC2BD1" w:rsidP="006C4424">
            <w:pPr>
              <w:jc w:val="both"/>
              <w:rPr>
                <w:rFonts w:ascii="Arial" w:hAnsi="Arial" w:cs="Arial"/>
                <w:sz w:val="20"/>
                <w:szCs w:val="20"/>
              </w:rPr>
            </w:pPr>
          </w:p>
        </w:tc>
        <w:tc>
          <w:tcPr>
            <w:tcW w:w="1459" w:type="dxa"/>
          </w:tcPr>
          <w:p w14:paraId="3CDAD267" w14:textId="77777777" w:rsidR="00EC2BD1" w:rsidRDefault="00EC2BD1" w:rsidP="006C4424">
            <w:pPr>
              <w:jc w:val="center"/>
              <w:rPr>
                <w:rFonts w:ascii="Arial" w:hAnsi="Arial" w:cs="Arial"/>
                <w:bCs/>
                <w:sz w:val="20"/>
                <w:szCs w:val="20"/>
              </w:rPr>
            </w:pPr>
          </w:p>
          <w:p w14:paraId="31C68CE4" w14:textId="77777777" w:rsidR="00EC2BD1" w:rsidRDefault="00EC2BD1" w:rsidP="006C4424">
            <w:pPr>
              <w:jc w:val="center"/>
              <w:rPr>
                <w:rFonts w:ascii="Arial" w:hAnsi="Arial" w:cs="Arial"/>
                <w:bCs/>
                <w:sz w:val="20"/>
                <w:szCs w:val="20"/>
              </w:rPr>
            </w:pPr>
          </w:p>
          <w:p w14:paraId="2917C7A5" w14:textId="77777777" w:rsidR="00EC2BD1" w:rsidRDefault="00EC2BD1" w:rsidP="006C4424">
            <w:pPr>
              <w:jc w:val="center"/>
              <w:rPr>
                <w:rFonts w:ascii="Arial" w:hAnsi="Arial" w:cs="Arial"/>
                <w:bCs/>
                <w:sz w:val="20"/>
                <w:szCs w:val="20"/>
              </w:rPr>
            </w:pPr>
          </w:p>
          <w:p w14:paraId="1052BCFE" w14:textId="77777777" w:rsidR="00EC2BD1" w:rsidRDefault="00EC2BD1" w:rsidP="006C4424">
            <w:pPr>
              <w:jc w:val="center"/>
              <w:rPr>
                <w:rFonts w:ascii="Arial" w:hAnsi="Arial" w:cs="Arial"/>
                <w:bCs/>
                <w:sz w:val="20"/>
                <w:szCs w:val="20"/>
              </w:rPr>
            </w:pPr>
            <w:r>
              <w:rPr>
                <w:rFonts w:ascii="Arial" w:hAnsi="Arial" w:cs="Arial"/>
                <w:bCs/>
                <w:sz w:val="20"/>
                <w:szCs w:val="20"/>
              </w:rPr>
              <w:t>Director General de Educación Física</w:t>
            </w:r>
          </w:p>
          <w:p w14:paraId="51290AA7" w14:textId="77777777" w:rsidR="00EC2BD1" w:rsidRDefault="00EC2BD1" w:rsidP="006C4424">
            <w:pPr>
              <w:jc w:val="center"/>
              <w:rPr>
                <w:rFonts w:ascii="Arial" w:hAnsi="Arial" w:cs="Arial"/>
                <w:bCs/>
                <w:sz w:val="20"/>
                <w:szCs w:val="20"/>
              </w:rPr>
            </w:pPr>
          </w:p>
          <w:p w14:paraId="2E8A9338" w14:textId="77777777" w:rsidR="00EC2BD1" w:rsidRDefault="00EC2BD1" w:rsidP="006C4424">
            <w:pPr>
              <w:jc w:val="center"/>
              <w:rPr>
                <w:rFonts w:ascii="Arial" w:hAnsi="Arial" w:cs="Arial"/>
                <w:bCs/>
                <w:sz w:val="20"/>
                <w:szCs w:val="20"/>
              </w:rPr>
            </w:pPr>
          </w:p>
          <w:p w14:paraId="153E8A10" w14:textId="77777777" w:rsidR="00EC2BD1" w:rsidRDefault="00EC2BD1" w:rsidP="006C4424">
            <w:pPr>
              <w:jc w:val="center"/>
              <w:rPr>
                <w:rFonts w:ascii="Arial" w:hAnsi="Arial" w:cs="Arial"/>
                <w:bCs/>
                <w:sz w:val="20"/>
                <w:szCs w:val="20"/>
              </w:rPr>
            </w:pPr>
          </w:p>
          <w:p w14:paraId="1B433C91" w14:textId="77777777" w:rsidR="00EC2BD1" w:rsidRDefault="00EC2BD1" w:rsidP="006C4424">
            <w:pPr>
              <w:jc w:val="center"/>
              <w:rPr>
                <w:rFonts w:ascii="Arial" w:hAnsi="Arial" w:cs="Arial"/>
                <w:bCs/>
                <w:sz w:val="20"/>
                <w:szCs w:val="20"/>
              </w:rPr>
            </w:pPr>
          </w:p>
          <w:p w14:paraId="7D77355A" w14:textId="77777777" w:rsidR="00EC2BD1" w:rsidRDefault="00EC2BD1" w:rsidP="006C4424">
            <w:pPr>
              <w:jc w:val="center"/>
              <w:rPr>
                <w:rFonts w:ascii="Arial" w:hAnsi="Arial" w:cs="Arial"/>
                <w:bCs/>
                <w:sz w:val="20"/>
                <w:szCs w:val="20"/>
              </w:rPr>
            </w:pPr>
          </w:p>
          <w:p w14:paraId="6146C41D" w14:textId="77777777" w:rsidR="00EC2BD1" w:rsidRDefault="00EC2BD1" w:rsidP="006C4424">
            <w:pPr>
              <w:jc w:val="center"/>
              <w:rPr>
                <w:rFonts w:ascii="Arial" w:hAnsi="Arial" w:cs="Arial"/>
                <w:bCs/>
                <w:sz w:val="20"/>
                <w:szCs w:val="20"/>
              </w:rPr>
            </w:pPr>
          </w:p>
          <w:p w14:paraId="72DE87A4" w14:textId="77777777" w:rsidR="00EC2BD1" w:rsidRDefault="00EC2BD1" w:rsidP="006C4424">
            <w:pPr>
              <w:jc w:val="center"/>
              <w:rPr>
                <w:rFonts w:ascii="Arial" w:hAnsi="Arial" w:cs="Arial"/>
                <w:bCs/>
                <w:sz w:val="20"/>
                <w:szCs w:val="20"/>
              </w:rPr>
            </w:pPr>
          </w:p>
          <w:p w14:paraId="5E068920" w14:textId="77777777" w:rsidR="00EC2BD1" w:rsidRDefault="00EC2BD1" w:rsidP="006C4424">
            <w:pPr>
              <w:jc w:val="center"/>
              <w:rPr>
                <w:rFonts w:ascii="Arial" w:hAnsi="Arial" w:cs="Arial"/>
                <w:bCs/>
                <w:sz w:val="20"/>
                <w:szCs w:val="20"/>
              </w:rPr>
            </w:pPr>
            <w:r>
              <w:rPr>
                <w:rFonts w:ascii="Arial" w:hAnsi="Arial" w:cs="Arial"/>
                <w:bCs/>
                <w:sz w:val="20"/>
                <w:szCs w:val="20"/>
              </w:rPr>
              <w:t xml:space="preserve">Subdirectora General Administrativa </w:t>
            </w:r>
          </w:p>
          <w:p w14:paraId="3BC775DB" w14:textId="77777777" w:rsidR="00EC2BD1" w:rsidRDefault="00EC2BD1" w:rsidP="006C4424">
            <w:pPr>
              <w:jc w:val="center"/>
              <w:rPr>
                <w:rFonts w:ascii="Arial" w:hAnsi="Arial" w:cs="Arial"/>
                <w:bCs/>
                <w:sz w:val="20"/>
                <w:szCs w:val="20"/>
              </w:rPr>
            </w:pPr>
          </w:p>
          <w:p w14:paraId="6E01153E" w14:textId="77777777" w:rsidR="00EC2BD1" w:rsidRDefault="00EC2BD1" w:rsidP="006C4424">
            <w:pPr>
              <w:jc w:val="center"/>
              <w:rPr>
                <w:rFonts w:ascii="Arial" w:hAnsi="Arial" w:cs="Arial"/>
                <w:bCs/>
                <w:sz w:val="20"/>
                <w:szCs w:val="20"/>
              </w:rPr>
            </w:pPr>
          </w:p>
          <w:p w14:paraId="3A98DEB0" w14:textId="77777777" w:rsidR="00EC2BD1" w:rsidRDefault="00EC2BD1" w:rsidP="006C4424">
            <w:pPr>
              <w:jc w:val="center"/>
              <w:rPr>
                <w:rFonts w:ascii="Arial" w:hAnsi="Arial" w:cs="Arial"/>
                <w:bCs/>
                <w:sz w:val="20"/>
                <w:szCs w:val="20"/>
              </w:rPr>
            </w:pPr>
          </w:p>
          <w:p w14:paraId="15A3E6D3" w14:textId="77777777" w:rsidR="00EC2BD1" w:rsidRDefault="00EC2BD1" w:rsidP="006C4424">
            <w:pPr>
              <w:jc w:val="center"/>
              <w:rPr>
                <w:rFonts w:ascii="Arial" w:hAnsi="Arial" w:cs="Arial"/>
                <w:bCs/>
                <w:sz w:val="20"/>
                <w:szCs w:val="20"/>
              </w:rPr>
            </w:pPr>
          </w:p>
          <w:p w14:paraId="4BDADACF" w14:textId="77777777" w:rsidR="00EC2BD1" w:rsidRDefault="00EC2BD1" w:rsidP="006C4424">
            <w:pPr>
              <w:jc w:val="center"/>
              <w:rPr>
                <w:rFonts w:ascii="Arial" w:hAnsi="Arial" w:cs="Arial"/>
                <w:bCs/>
                <w:sz w:val="20"/>
                <w:szCs w:val="20"/>
              </w:rPr>
            </w:pPr>
          </w:p>
          <w:p w14:paraId="26090CD8" w14:textId="77777777" w:rsidR="00EC2BD1" w:rsidRDefault="00EC2BD1" w:rsidP="006C4424">
            <w:pPr>
              <w:jc w:val="center"/>
              <w:rPr>
                <w:rFonts w:ascii="Arial" w:hAnsi="Arial" w:cs="Arial"/>
                <w:bCs/>
                <w:sz w:val="20"/>
                <w:szCs w:val="20"/>
              </w:rPr>
            </w:pPr>
          </w:p>
          <w:p w14:paraId="443E858C" w14:textId="77777777" w:rsidR="00EC2BD1" w:rsidRPr="009D1ADB" w:rsidRDefault="00EC2BD1" w:rsidP="006C4424">
            <w:pPr>
              <w:jc w:val="center"/>
              <w:rPr>
                <w:rFonts w:ascii="Arial" w:hAnsi="Arial" w:cs="Arial"/>
                <w:bCs/>
                <w:sz w:val="20"/>
                <w:szCs w:val="20"/>
              </w:rPr>
            </w:pPr>
            <w:r>
              <w:rPr>
                <w:rFonts w:ascii="Arial" w:hAnsi="Arial" w:cs="Arial"/>
                <w:bCs/>
                <w:sz w:val="20"/>
                <w:szCs w:val="20"/>
              </w:rPr>
              <w:t>Coordinadora Administrativa</w:t>
            </w:r>
          </w:p>
        </w:tc>
        <w:tc>
          <w:tcPr>
            <w:tcW w:w="1276" w:type="dxa"/>
          </w:tcPr>
          <w:p w14:paraId="2D9625DA" w14:textId="77777777" w:rsidR="00EC2BD1" w:rsidRDefault="00EC2BD1" w:rsidP="006C4424">
            <w:pPr>
              <w:pStyle w:val="Ttulo2"/>
              <w:rPr>
                <w:sz w:val="52"/>
                <w:szCs w:val="52"/>
              </w:rPr>
            </w:pPr>
          </w:p>
          <w:p w14:paraId="7436D570" w14:textId="77777777" w:rsidR="00EC2BD1" w:rsidRDefault="00EC2BD1" w:rsidP="006C4424">
            <w:pPr>
              <w:jc w:val="center"/>
              <w:rPr>
                <w:sz w:val="52"/>
                <w:szCs w:val="52"/>
              </w:rPr>
            </w:pPr>
            <w:r w:rsidRPr="009D1ADB">
              <w:rPr>
                <w:sz w:val="52"/>
                <w:szCs w:val="52"/>
              </w:rPr>
              <w:sym w:font="Wingdings" w:char="F0FC"/>
            </w:r>
          </w:p>
          <w:p w14:paraId="76A72132" w14:textId="77777777" w:rsidR="00EC2BD1" w:rsidRPr="00E40274" w:rsidRDefault="00EC2BD1" w:rsidP="006C4424">
            <w:pPr>
              <w:jc w:val="center"/>
              <w:rPr>
                <w:sz w:val="20"/>
                <w:szCs w:val="20"/>
              </w:rPr>
            </w:pPr>
          </w:p>
        </w:tc>
        <w:tc>
          <w:tcPr>
            <w:tcW w:w="1017" w:type="dxa"/>
          </w:tcPr>
          <w:p w14:paraId="04B17095" w14:textId="77777777" w:rsidR="00EC2BD1" w:rsidRDefault="00EC2BD1" w:rsidP="006C4424">
            <w:pPr>
              <w:jc w:val="center"/>
              <w:rPr>
                <w:sz w:val="52"/>
                <w:szCs w:val="52"/>
              </w:rPr>
            </w:pPr>
          </w:p>
          <w:p w14:paraId="2638A985" w14:textId="77777777" w:rsidR="00EC2BD1" w:rsidRDefault="00EC2BD1" w:rsidP="006C4424">
            <w:pPr>
              <w:jc w:val="center"/>
              <w:rPr>
                <w:sz w:val="52"/>
                <w:szCs w:val="52"/>
              </w:rPr>
            </w:pPr>
          </w:p>
          <w:p w14:paraId="66CC1F4B" w14:textId="77777777" w:rsidR="00EC2BD1" w:rsidRDefault="00EC2BD1" w:rsidP="006C4424">
            <w:pPr>
              <w:jc w:val="center"/>
              <w:rPr>
                <w:sz w:val="52"/>
                <w:szCs w:val="52"/>
              </w:rPr>
            </w:pPr>
          </w:p>
          <w:p w14:paraId="3FD96121" w14:textId="77777777" w:rsidR="00EC2BD1" w:rsidRDefault="00EC2BD1" w:rsidP="006C4424">
            <w:pPr>
              <w:jc w:val="center"/>
              <w:rPr>
                <w:sz w:val="52"/>
                <w:szCs w:val="52"/>
              </w:rPr>
            </w:pPr>
          </w:p>
          <w:p w14:paraId="11700383" w14:textId="77777777" w:rsidR="00EC2BD1" w:rsidRDefault="00EC2BD1" w:rsidP="006C4424">
            <w:pPr>
              <w:jc w:val="center"/>
              <w:rPr>
                <w:sz w:val="52"/>
                <w:szCs w:val="52"/>
              </w:rPr>
            </w:pPr>
          </w:p>
          <w:p w14:paraId="114367DF" w14:textId="77777777" w:rsidR="00EC2BD1" w:rsidRDefault="00EC2BD1" w:rsidP="006C4424">
            <w:pPr>
              <w:jc w:val="center"/>
              <w:rPr>
                <w:sz w:val="52"/>
                <w:szCs w:val="52"/>
              </w:rPr>
            </w:pPr>
          </w:p>
          <w:p w14:paraId="61F4A117" w14:textId="77777777" w:rsidR="00EC2BD1" w:rsidRDefault="00EC2BD1" w:rsidP="006C4424">
            <w:pPr>
              <w:jc w:val="center"/>
              <w:rPr>
                <w:sz w:val="52"/>
                <w:szCs w:val="52"/>
              </w:rPr>
            </w:pPr>
            <w:r w:rsidRPr="009D1ADB">
              <w:rPr>
                <w:sz w:val="52"/>
                <w:szCs w:val="52"/>
              </w:rPr>
              <w:lastRenderedPageBreak/>
              <w:sym w:font="Wingdings" w:char="F0FC"/>
            </w:r>
          </w:p>
          <w:p w14:paraId="00D4C959" w14:textId="77777777" w:rsidR="00EC2BD1" w:rsidRPr="00E40274" w:rsidRDefault="00EC2BD1" w:rsidP="006C4424">
            <w:pPr>
              <w:jc w:val="center"/>
              <w:rPr>
                <w:rFonts w:ascii="Arial" w:hAnsi="Arial" w:cs="Arial"/>
                <w:b/>
                <w:bCs/>
                <w:sz w:val="20"/>
                <w:szCs w:val="20"/>
              </w:rPr>
            </w:pPr>
          </w:p>
        </w:tc>
        <w:tc>
          <w:tcPr>
            <w:tcW w:w="1393" w:type="dxa"/>
          </w:tcPr>
          <w:p w14:paraId="7E3D1493" w14:textId="77777777" w:rsidR="00EC2BD1" w:rsidRDefault="00EC2BD1" w:rsidP="006C4424">
            <w:pPr>
              <w:jc w:val="center"/>
              <w:rPr>
                <w:rFonts w:ascii="Arial" w:hAnsi="Arial" w:cs="Arial"/>
                <w:sz w:val="52"/>
                <w:szCs w:val="52"/>
              </w:rPr>
            </w:pPr>
          </w:p>
          <w:p w14:paraId="084B42EB" w14:textId="77777777" w:rsidR="00EC2BD1" w:rsidRDefault="00EC2BD1" w:rsidP="006C4424">
            <w:pPr>
              <w:jc w:val="center"/>
              <w:rPr>
                <w:rFonts w:ascii="Arial" w:hAnsi="Arial" w:cs="Arial"/>
                <w:sz w:val="52"/>
                <w:szCs w:val="52"/>
              </w:rPr>
            </w:pPr>
          </w:p>
          <w:p w14:paraId="4A52E599" w14:textId="77777777" w:rsidR="00EC2BD1" w:rsidRDefault="00EC2BD1" w:rsidP="006C4424">
            <w:pPr>
              <w:jc w:val="center"/>
              <w:rPr>
                <w:rFonts w:ascii="Arial" w:hAnsi="Arial" w:cs="Arial"/>
                <w:sz w:val="52"/>
                <w:szCs w:val="52"/>
              </w:rPr>
            </w:pPr>
          </w:p>
          <w:p w14:paraId="693EE935" w14:textId="77777777" w:rsidR="00EC2BD1" w:rsidRDefault="00EC2BD1" w:rsidP="006C4424">
            <w:pPr>
              <w:jc w:val="center"/>
              <w:rPr>
                <w:rFonts w:ascii="Arial" w:hAnsi="Arial" w:cs="Arial"/>
                <w:sz w:val="52"/>
                <w:szCs w:val="52"/>
              </w:rPr>
            </w:pPr>
          </w:p>
          <w:p w14:paraId="2D859329" w14:textId="77777777" w:rsidR="00EC2BD1" w:rsidRDefault="00EC2BD1" w:rsidP="006C4424">
            <w:pPr>
              <w:jc w:val="center"/>
              <w:rPr>
                <w:sz w:val="52"/>
                <w:szCs w:val="52"/>
              </w:rPr>
            </w:pPr>
          </w:p>
          <w:p w14:paraId="786B5DDD" w14:textId="77777777" w:rsidR="00EC2BD1" w:rsidRPr="00E40274" w:rsidRDefault="00EC2BD1" w:rsidP="006C4424">
            <w:pPr>
              <w:jc w:val="center"/>
              <w:rPr>
                <w:rFonts w:ascii="Arial" w:hAnsi="Arial" w:cs="Arial"/>
                <w:b/>
                <w:bCs/>
                <w:sz w:val="20"/>
                <w:szCs w:val="20"/>
              </w:rPr>
            </w:pPr>
          </w:p>
        </w:tc>
        <w:tc>
          <w:tcPr>
            <w:tcW w:w="3642" w:type="dxa"/>
          </w:tcPr>
          <w:p w14:paraId="49FCDC8C" w14:textId="77777777" w:rsidR="00EC2BD1" w:rsidRDefault="00EC2BD1" w:rsidP="006C4424">
            <w:pPr>
              <w:jc w:val="both"/>
              <w:rPr>
                <w:rFonts w:ascii="Arial" w:hAnsi="Arial" w:cs="Arial"/>
                <w:sz w:val="20"/>
                <w:szCs w:val="20"/>
              </w:rPr>
            </w:pPr>
          </w:p>
          <w:p w14:paraId="04A5CB0B" w14:textId="77777777" w:rsidR="00EC2BD1" w:rsidRDefault="00EC2BD1" w:rsidP="006C4424">
            <w:pPr>
              <w:jc w:val="both"/>
              <w:rPr>
                <w:rFonts w:ascii="Arial" w:hAnsi="Arial" w:cs="Arial"/>
                <w:b/>
                <w:sz w:val="20"/>
                <w:szCs w:val="20"/>
              </w:rPr>
            </w:pPr>
            <w:r w:rsidRPr="00576141">
              <w:rPr>
                <w:rFonts w:ascii="Arial" w:hAnsi="Arial" w:cs="Arial"/>
                <w:b/>
                <w:sz w:val="20"/>
                <w:szCs w:val="20"/>
              </w:rPr>
              <w:t xml:space="preserve">Comentario de Auditoría </w:t>
            </w:r>
          </w:p>
          <w:p w14:paraId="676B12DA" w14:textId="77777777" w:rsidR="00EC2BD1" w:rsidRDefault="00EC2BD1" w:rsidP="006C4424">
            <w:pPr>
              <w:jc w:val="both"/>
              <w:rPr>
                <w:rFonts w:ascii="Arial" w:hAnsi="Arial" w:cs="Arial"/>
                <w:b/>
                <w:sz w:val="20"/>
                <w:szCs w:val="20"/>
              </w:rPr>
            </w:pPr>
          </w:p>
          <w:p w14:paraId="11BF1555" w14:textId="77777777" w:rsidR="00EC2BD1" w:rsidRDefault="00EC2BD1" w:rsidP="006C4424">
            <w:pPr>
              <w:jc w:val="both"/>
              <w:rPr>
                <w:rFonts w:ascii="Arial" w:hAnsi="Arial" w:cs="Arial"/>
                <w:b/>
                <w:sz w:val="20"/>
                <w:szCs w:val="20"/>
              </w:rPr>
            </w:pPr>
            <w:r>
              <w:rPr>
                <w:rFonts w:ascii="Arial" w:hAnsi="Arial" w:cs="Arial"/>
                <w:sz w:val="20"/>
                <w:szCs w:val="20"/>
              </w:rPr>
              <w:t>Mediante Oficio No. VDA-563-2022 la Señora Vice Ministra gira instrucciones al Director General de DIGEF, para que se informe a la Dirección de Auditoria Interna, las acciones y seguimiento respecto a la implementación de las recomendaciones como resultado de la Auditoria de cumplimiento CAI 00006, así mismo el Director General de DIGEF</w:t>
            </w:r>
            <w:r w:rsidRPr="0045152C">
              <w:rPr>
                <w:rFonts w:ascii="Arial" w:hAnsi="Arial" w:cs="Arial"/>
                <w:sz w:val="20"/>
                <w:szCs w:val="20"/>
              </w:rPr>
              <w:t xml:space="preserve"> remite el</w:t>
            </w:r>
            <w:r>
              <w:rPr>
                <w:rFonts w:ascii="Arial" w:hAnsi="Arial" w:cs="Arial"/>
                <w:sz w:val="20"/>
                <w:szCs w:val="20"/>
              </w:rPr>
              <w:t xml:space="preserve"> Oficio No. DG-713-2022 de fecha 01 de junio, al personal responsable en el área de inventarios para que se implementen la totalidad de las recomendaciones.</w:t>
            </w:r>
          </w:p>
          <w:p w14:paraId="6AA21313" w14:textId="77777777" w:rsidR="00EC2BD1" w:rsidRDefault="00EC2BD1" w:rsidP="006C4424">
            <w:pPr>
              <w:jc w:val="both"/>
              <w:rPr>
                <w:rFonts w:ascii="Arial" w:hAnsi="Arial" w:cs="Arial"/>
                <w:b/>
                <w:sz w:val="20"/>
                <w:szCs w:val="20"/>
              </w:rPr>
            </w:pPr>
          </w:p>
          <w:p w14:paraId="66C2BEC1" w14:textId="77777777" w:rsidR="00EC2BD1" w:rsidRDefault="00EC2BD1" w:rsidP="006C4424">
            <w:pPr>
              <w:jc w:val="both"/>
              <w:rPr>
                <w:rFonts w:ascii="Arial" w:hAnsi="Arial" w:cs="Arial"/>
                <w:b/>
                <w:sz w:val="20"/>
                <w:szCs w:val="20"/>
              </w:rPr>
            </w:pPr>
            <w:r w:rsidRPr="00AB74E8">
              <w:rPr>
                <w:rFonts w:ascii="Arial" w:hAnsi="Arial" w:cs="Arial"/>
                <w:sz w:val="20"/>
                <w:szCs w:val="20"/>
              </w:rPr>
              <w:t xml:space="preserve">Mediante oficio 94-2022-inventarios-DIGEF- la jefatura de inventarios </w:t>
            </w:r>
            <w:r>
              <w:rPr>
                <w:rFonts w:ascii="Arial" w:hAnsi="Arial" w:cs="Arial"/>
                <w:sz w:val="20"/>
                <w:szCs w:val="20"/>
              </w:rPr>
              <w:t xml:space="preserve">da respuesta </w:t>
            </w:r>
            <w:r w:rsidRPr="00AB74E8">
              <w:rPr>
                <w:rFonts w:ascii="Arial" w:hAnsi="Arial" w:cs="Arial"/>
                <w:sz w:val="20"/>
                <w:szCs w:val="20"/>
              </w:rPr>
              <w:t xml:space="preserve">a la coordinación administrativa </w:t>
            </w:r>
            <w:r>
              <w:rPr>
                <w:rFonts w:ascii="Arial" w:hAnsi="Arial" w:cs="Arial"/>
                <w:sz w:val="20"/>
                <w:szCs w:val="20"/>
              </w:rPr>
              <w:t>en relación a la recomendación planteada, comentando lo siguiente: desde el mes de abril se está realizando el inventario físico al área de INJUD y en el mes de mayo en el Departamento de Escuelas Normales que son parte de las áreas pendientes de realizar en el inventario físico respectivo, se adjunta fotocopia de las constancias respectivas.</w:t>
            </w:r>
          </w:p>
          <w:p w14:paraId="581CDFCF" w14:textId="77777777" w:rsidR="00EC2BD1" w:rsidRPr="00576141" w:rsidRDefault="00EC2BD1" w:rsidP="006C4424">
            <w:pPr>
              <w:jc w:val="both"/>
              <w:rPr>
                <w:rFonts w:ascii="Arial" w:hAnsi="Arial" w:cs="Arial"/>
                <w:b/>
                <w:sz w:val="20"/>
                <w:szCs w:val="20"/>
              </w:rPr>
            </w:pPr>
          </w:p>
          <w:p w14:paraId="66C2DF0A" w14:textId="77777777" w:rsidR="00EC2BD1" w:rsidRPr="001662C0" w:rsidRDefault="00EC2BD1" w:rsidP="006C4424">
            <w:pPr>
              <w:jc w:val="both"/>
              <w:rPr>
                <w:rFonts w:ascii="Arial" w:hAnsi="Arial" w:cs="Arial"/>
                <w:sz w:val="20"/>
                <w:szCs w:val="20"/>
              </w:rPr>
            </w:pPr>
            <w:r>
              <w:rPr>
                <w:rFonts w:ascii="Arial" w:hAnsi="Arial" w:cs="Arial"/>
                <w:sz w:val="20"/>
                <w:szCs w:val="20"/>
              </w:rPr>
              <w:t xml:space="preserve">Se presentaron constancias de toma de inventarios en escuelas normales, pero no de INJUD, asimismo no se identifica que los bienes pertenezcan al 10% pendiente de verificar del 2021. </w:t>
            </w:r>
          </w:p>
          <w:p w14:paraId="5CF3707A" w14:textId="77777777" w:rsidR="00EC2BD1" w:rsidRPr="0018346C" w:rsidRDefault="00EC2BD1" w:rsidP="006C4424">
            <w:pPr>
              <w:jc w:val="both"/>
              <w:rPr>
                <w:rFonts w:ascii="Arial" w:hAnsi="Arial" w:cs="Arial"/>
                <w:b/>
                <w:sz w:val="20"/>
                <w:szCs w:val="20"/>
                <w:lang w:val="es-GT"/>
              </w:rPr>
            </w:pPr>
          </w:p>
          <w:p w14:paraId="022EDD1A" w14:textId="77777777" w:rsidR="00EC2BD1" w:rsidRDefault="00EC2BD1" w:rsidP="006C4424">
            <w:pPr>
              <w:jc w:val="both"/>
              <w:rPr>
                <w:rFonts w:ascii="Arial" w:hAnsi="Arial" w:cs="Arial"/>
                <w:sz w:val="20"/>
                <w:szCs w:val="20"/>
              </w:rPr>
            </w:pPr>
            <w:r>
              <w:rPr>
                <w:rFonts w:ascii="Arial" w:hAnsi="Arial" w:cs="Arial"/>
                <w:sz w:val="20"/>
                <w:szCs w:val="20"/>
              </w:rPr>
              <w:t>Respecto a la supervisión y toma de inventario al 100% y su identificación de acuerdo al año verificado, correspondiente al periodo 2022, no se manifestaron, se podrá verificar el cumplimiento del mismo a fin de año 2022.</w:t>
            </w:r>
          </w:p>
          <w:p w14:paraId="5AE4EDAF" w14:textId="77777777" w:rsidR="00EC2BD1" w:rsidRDefault="00EC2BD1" w:rsidP="006C4424">
            <w:pPr>
              <w:jc w:val="both"/>
              <w:rPr>
                <w:rFonts w:ascii="Arial" w:hAnsi="Arial" w:cs="Arial"/>
                <w:sz w:val="20"/>
                <w:szCs w:val="20"/>
              </w:rPr>
            </w:pPr>
          </w:p>
          <w:p w14:paraId="1B7F381B" w14:textId="77777777" w:rsidR="00EC2BD1" w:rsidRDefault="00EC2BD1" w:rsidP="006C4424">
            <w:pPr>
              <w:jc w:val="both"/>
              <w:rPr>
                <w:rFonts w:ascii="Arial" w:hAnsi="Arial" w:cs="Arial"/>
                <w:sz w:val="20"/>
                <w:szCs w:val="20"/>
              </w:rPr>
            </w:pPr>
            <w:r w:rsidRPr="009F0CE7">
              <w:rPr>
                <w:rFonts w:ascii="Arial" w:hAnsi="Arial" w:cs="Arial"/>
                <w:sz w:val="20"/>
                <w:szCs w:val="20"/>
              </w:rPr>
              <w:t>Derivado del análisis de la documentación presentada por los auditados</w:t>
            </w:r>
            <w:r>
              <w:rPr>
                <w:rFonts w:ascii="Arial" w:hAnsi="Arial" w:cs="Arial"/>
                <w:sz w:val="20"/>
                <w:szCs w:val="20"/>
              </w:rPr>
              <w:t>, dicha recomendación se considera en proceso, y será en el posterior seguimiento que se verificará el cumplimiento de la misma.</w:t>
            </w:r>
          </w:p>
          <w:p w14:paraId="7A983301" w14:textId="77777777" w:rsidR="00EC2BD1" w:rsidRPr="00950CF8" w:rsidRDefault="00EC2BD1" w:rsidP="006C4424">
            <w:pPr>
              <w:jc w:val="both"/>
              <w:rPr>
                <w:rFonts w:ascii="Arial" w:hAnsi="Arial" w:cs="Arial"/>
                <w:sz w:val="20"/>
                <w:szCs w:val="20"/>
              </w:rPr>
            </w:pPr>
          </w:p>
        </w:tc>
      </w:tr>
    </w:tbl>
    <w:p w14:paraId="0EABC5BD" w14:textId="77777777" w:rsidR="00EC2BD1" w:rsidRDefault="00EC2BD1" w:rsidP="00EC2BD1">
      <w:pPr>
        <w:rPr>
          <w:rFonts w:ascii="Arial" w:hAnsi="Arial" w:cs="Arial"/>
          <w:sz w:val="20"/>
          <w:szCs w:val="20"/>
        </w:rPr>
      </w:pPr>
    </w:p>
    <w:tbl>
      <w:tblPr>
        <w:tblW w:w="13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
        <w:gridCol w:w="3928"/>
        <w:gridCol w:w="1459"/>
        <w:gridCol w:w="1276"/>
        <w:gridCol w:w="1017"/>
        <w:gridCol w:w="1393"/>
        <w:gridCol w:w="3642"/>
      </w:tblGrid>
      <w:tr w:rsidR="00EC2BD1" w:rsidRPr="00E40274" w14:paraId="61F4F6D2" w14:textId="77777777" w:rsidTr="006C4424">
        <w:trPr>
          <w:trHeight w:val="469"/>
          <w:jc w:val="center"/>
        </w:trPr>
        <w:tc>
          <w:tcPr>
            <w:tcW w:w="13210" w:type="dxa"/>
            <w:gridSpan w:val="7"/>
            <w:tcBorders>
              <w:top w:val="single" w:sz="4" w:space="0" w:color="auto"/>
            </w:tcBorders>
            <w:vAlign w:val="center"/>
          </w:tcPr>
          <w:p w14:paraId="6ECDA30C" w14:textId="77777777" w:rsidR="00EC2BD1" w:rsidRPr="00DA1905" w:rsidRDefault="00EC2BD1" w:rsidP="006C4424">
            <w:pPr>
              <w:pStyle w:val="Prrafodelista"/>
              <w:ind w:left="0"/>
              <w:jc w:val="both"/>
              <w:rPr>
                <w:rFonts w:ascii="Arial" w:hAnsi="Arial" w:cs="Arial"/>
                <w:b/>
                <w:sz w:val="16"/>
                <w:szCs w:val="16"/>
              </w:rPr>
            </w:pPr>
            <w:r w:rsidRPr="00DF4B03">
              <w:rPr>
                <w:rFonts w:ascii="Arial" w:hAnsi="Arial" w:cs="Arial"/>
                <w:b/>
                <w:bCs/>
                <w:sz w:val="22"/>
              </w:rPr>
              <w:lastRenderedPageBreak/>
              <w:t xml:space="preserve">Hallazgos relacionados con el </w:t>
            </w:r>
            <w:r>
              <w:rPr>
                <w:rFonts w:ascii="Arial" w:hAnsi="Arial" w:cs="Arial"/>
                <w:b/>
                <w:bCs/>
                <w:sz w:val="22"/>
              </w:rPr>
              <w:t>Cumplimiento de Leyes y Regulaciones Aplicables</w:t>
            </w:r>
          </w:p>
        </w:tc>
      </w:tr>
      <w:tr w:rsidR="00EC2BD1" w:rsidRPr="00E40274" w14:paraId="761409F4" w14:textId="77777777" w:rsidTr="006C4424">
        <w:trPr>
          <w:trHeight w:val="267"/>
          <w:jc w:val="center"/>
        </w:trPr>
        <w:tc>
          <w:tcPr>
            <w:tcW w:w="495" w:type="dxa"/>
            <w:vMerge w:val="restart"/>
            <w:vAlign w:val="center"/>
          </w:tcPr>
          <w:p w14:paraId="0DADD30C" w14:textId="77777777" w:rsidR="00EC2BD1" w:rsidRDefault="00EC2BD1" w:rsidP="006C4424">
            <w:pPr>
              <w:jc w:val="center"/>
              <w:rPr>
                <w:rFonts w:ascii="Arial" w:hAnsi="Arial" w:cs="Arial"/>
                <w:b/>
                <w:bCs/>
                <w:sz w:val="22"/>
              </w:rPr>
            </w:pPr>
            <w:r>
              <w:rPr>
                <w:rFonts w:ascii="Arial" w:hAnsi="Arial" w:cs="Arial"/>
                <w:b/>
                <w:bCs/>
                <w:sz w:val="22"/>
              </w:rPr>
              <w:t>No.</w:t>
            </w:r>
          </w:p>
        </w:tc>
        <w:tc>
          <w:tcPr>
            <w:tcW w:w="3928" w:type="dxa"/>
            <w:vMerge w:val="restart"/>
            <w:vAlign w:val="center"/>
          </w:tcPr>
          <w:p w14:paraId="60863765" w14:textId="77777777" w:rsidR="00EC2BD1" w:rsidRDefault="00EC2BD1" w:rsidP="006C4424">
            <w:pPr>
              <w:jc w:val="center"/>
              <w:rPr>
                <w:rFonts w:ascii="Arial" w:hAnsi="Arial" w:cs="Arial"/>
                <w:b/>
                <w:bCs/>
                <w:sz w:val="22"/>
              </w:rPr>
            </w:pPr>
            <w:r>
              <w:rPr>
                <w:rFonts w:ascii="Arial" w:hAnsi="Arial" w:cs="Arial"/>
                <w:b/>
                <w:bCs/>
                <w:sz w:val="22"/>
              </w:rPr>
              <w:t>Condición y Recomendación</w:t>
            </w:r>
          </w:p>
        </w:tc>
        <w:tc>
          <w:tcPr>
            <w:tcW w:w="1459" w:type="dxa"/>
            <w:vMerge w:val="restart"/>
            <w:vAlign w:val="center"/>
          </w:tcPr>
          <w:p w14:paraId="1807F4D6" w14:textId="77777777" w:rsidR="00EC2BD1" w:rsidRDefault="00EC2BD1" w:rsidP="006C4424">
            <w:pPr>
              <w:jc w:val="center"/>
              <w:rPr>
                <w:rFonts w:ascii="Arial" w:hAnsi="Arial" w:cs="Arial"/>
                <w:b/>
                <w:bCs/>
                <w:sz w:val="22"/>
              </w:rPr>
            </w:pPr>
            <w:r>
              <w:rPr>
                <w:rFonts w:ascii="Arial" w:hAnsi="Arial" w:cs="Arial"/>
                <w:b/>
                <w:bCs/>
                <w:sz w:val="22"/>
              </w:rPr>
              <w:t>Nombre del responsable</w:t>
            </w:r>
          </w:p>
        </w:tc>
        <w:tc>
          <w:tcPr>
            <w:tcW w:w="3686" w:type="dxa"/>
            <w:gridSpan w:val="3"/>
            <w:vAlign w:val="center"/>
          </w:tcPr>
          <w:p w14:paraId="044872BD" w14:textId="77777777" w:rsidR="00EC2BD1" w:rsidRDefault="00EC2BD1" w:rsidP="006C4424">
            <w:pPr>
              <w:jc w:val="center"/>
              <w:rPr>
                <w:rFonts w:ascii="Arial" w:hAnsi="Arial" w:cs="Arial"/>
                <w:sz w:val="52"/>
                <w:szCs w:val="52"/>
              </w:rPr>
            </w:pPr>
            <w:r>
              <w:rPr>
                <w:rFonts w:ascii="Arial" w:hAnsi="Arial" w:cs="Arial"/>
                <w:b/>
                <w:bCs/>
                <w:sz w:val="22"/>
              </w:rPr>
              <w:t>Situación</w:t>
            </w:r>
          </w:p>
        </w:tc>
        <w:tc>
          <w:tcPr>
            <w:tcW w:w="3642" w:type="dxa"/>
            <w:vMerge w:val="restart"/>
            <w:vAlign w:val="center"/>
          </w:tcPr>
          <w:p w14:paraId="6A666A97" w14:textId="77777777" w:rsidR="00EC2BD1" w:rsidRDefault="00EC2BD1" w:rsidP="006C4424">
            <w:pPr>
              <w:pStyle w:val="Prrafodelista"/>
              <w:rPr>
                <w:rFonts w:ascii="Arial" w:hAnsi="Arial" w:cs="Arial"/>
                <w:b/>
                <w:sz w:val="20"/>
                <w:szCs w:val="20"/>
              </w:rPr>
            </w:pPr>
            <w:r>
              <w:rPr>
                <w:rFonts w:ascii="Arial" w:hAnsi="Arial" w:cs="Arial"/>
                <w:b/>
                <w:bCs/>
                <w:sz w:val="22"/>
              </w:rPr>
              <w:t>Observaciones</w:t>
            </w:r>
          </w:p>
        </w:tc>
      </w:tr>
      <w:tr w:rsidR="00EC2BD1" w:rsidRPr="00E40274" w14:paraId="116AC5A6" w14:textId="77777777" w:rsidTr="006C4424">
        <w:trPr>
          <w:trHeight w:val="317"/>
          <w:jc w:val="center"/>
        </w:trPr>
        <w:tc>
          <w:tcPr>
            <w:tcW w:w="495" w:type="dxa"/>
            <w:vMerge/>
            <w:vAlign w:val="center"/>
          </w:tcPr>
          <w:p w14:paraId="79CED371" w14:textId="77777777" w:rsidR="00EC2BD1" w:rsidRDefault="00EC2BD1" w:rsidP="006C4424">
            <w:pPr>
              <w:jc w:val="center"/>
              <w:rPr>
                <w:rFonts w:ascii="Arial" w:hAnsi="Arial" w:cs="Arial"/>
                <w:b/>
                <w:bCs/>
                <w:sz w:val="22"/>
              </w:rPr>
            </w:pPr>
          </w:p>
        </w:tc>
        <w:tc>
          <w:tcPr>
            <w:tcW w:w="3928" w:type="dxa"/>
            <w:vMerge/>
            <w:vAlign w:val="center"/>
          </w:tcPr>
          <w:p w14:paraId="0E92955B" w14:textId="77777777" w:rsidR="00EC2BD1" w:rsidRDefault="00EC2BD1" w:rsidP="006C4424">
            <w:pPr>
              <w:jc w:val="center"/>
              <w:rPr>
                <w:rFonts w:ascii="Arial" w:hAnsi="Arial" w:cs="Arial"/>
                <w:b/>
                <w:bCs/>
                <w:sz w:val="22"/>
              </w:rPr>
            </w:pPr>
          </w:p>
        </w:tc>
        <w:tc>
          <w:tcPr>
            <w:tcW w:w="1459" w:type="dxa"/>
            <w:vMerge/>
            <w:vAlign w:val="center"/>
          </w:tcPr>
          <w:p w14:paraId="28788EEA" w14:textId="77777777" w:rsidR="00EC2BD1" w:rsidRDefault="00EC2BD1" w:rsidP="006C4424">
            <w:pPr>
              <w:jc w:val="center"/>
              <w:rPr>
                <w:rFonts w:ascii="Arial" w:hAnsi="Arial" w:cs="Arial"/>
                <w:b/>
                <w:bCs/>
                <w:sz w:val="22"/>
              </w:rPr>
            </w:pPr>
          </w:p>
        </w:tc>
        <w:tc>
          <w:tcPr>
            <w:tcW w:w="1276" w:type="dxa"/>
            <w:vAlign w:val="center"/>
          </w:tcPr>
          <w:p w14:paraId="340F6C18" w14:textId="77777777" w:rsidR="00EC2BD1" w:rsidRDefault="00EC2BD1" w:rsidP="006C4424">
            <w:pPr>
              <w:jc w:val="center"/>
              <w:rPr>
                <w:rFonts w:ascii="Arial" w:hAnsi="Arial" w:cs="Arial"/>
                <w:b/>
                <w:bCs/>
                <w:sz w:val="22"/>
              </w:rPr>
            </w:pPr>
            <w:r>
              <w:rPr>
                <w:rFonts w:ascii="Arial" w:hAnsi="Arial" w:cs="Arial"/>
                <w:b/>
                <w:bCs/>
                <w:sz w:val="22"/>
              </w:rPr>
              <w:t>Realizada</w:t>
            </w:r>
          </w:p>
        </w:tc>
        <w:tc>
          <w:tcPr>
            <w:tcW w:w="1017" w:type="dxa"/>
            <w:vAlign w:val="center"/>
          </w:tcPr>
          <w:p w14:paraId="4EB29A54" w14:textId="77777777" w:rsidR="00EC2BD1" w:rsidRPr="00F9243D" w:rsidRDefault="00EC2BD1" w:rsidP="006C4424">
            <w:pPr>
              <w:jc w:val="center"/>
              <w:rPr>
                <w:rFonts w:ascii="Arial" w:hAnsi="Arial" w:cs="Arial"/>
                <w:b/>
                <w:bCs/>
                <w:sz w:val="22"/>
              </w:rPr>
            </w:pPr>
            <w:r w:rsidRPr="00F9243D">
              <w:rPr>
                <w:rFonts w:ascii="Arial" w:hAnsi="Arial" w:cs="Arial"/>
                <w:b/>
                <w:bCs/>
                <w:sz w:val="22"/>
              </w:rPr>
              <w:t>Proceso</w:t>
            </w:r>
          </w:p>
        </w:tc>
        <w:tc>
          <w:tcPr>
            <w:tcW w:w="1393" w:type="dxa"/>
            <w:vAlign w:val="center"/>
          </w:tcPr>
          <w:p w14:paraId="34D7588A" w14:textId="77777777" w:rsidR="00EC2BD1" w:rsidRPr="00F9243D" w:rsidRDefault="00EC2BD1" w:rsidP="006C4424">
            <w:pPr>
              <w:jc w:val="center"/>
              <w:rPr>
                <w:rFonts w:ascii="Arial" w:hAnsi="Arial" w:cs="Arial"/>
                <w:b/>
                <w:bCs/>
                <w:sz w:val="22"/>
              </w:rPr>
            </w:pPr>
            <w:r>
              <w:rPr>
                <w:rFonts w:ascii="Arial" w:hAnsi="Arial" w:cs="Arial"/>
                <w:b/>
                <w:bCs/>
                <w:sz w:val="22"/>
              </w:rPr>
              <w:t>Incumplida</w:t>
            </w:r>
          </w:p>
        </w:tc>
        <w:tc>
          <w:tcPr>
            <w:tcW w:w="3642" w:type="dxa"/>
            <w:vMerge/>
          </w:tcPr>
          <w:p w14:paraId="446C7FAC" w14:textId="77777777" w:rsidR="00EC2BD1" w:rsidRDefault="00EC2BD1" w:rsidP="006C4424">
            <w:pPr>
              <w:pStyle w:val="Prrafodelista"/>
              <w:rPr>
                <w:rFonts w:ascii="Arial" w:hAnsi="Arial" w:cs="Arial"/>
                <w:b/>
                <w:bCs/>
                <w:sz w:val="22"/>
              </w:rPr>
            </w:pPr>
          </w:p>
        </w:tc>
      </w:tr>
      <w:tr w:rsidR="00EC2BD1" w:rsidRPr="00E40274" w14:paraId="38143D30" w14:textId="77777777" w:rsidTr="006C4424">
        <w:trPr>
          <w:trHeight w:val="550"/>
          <w:jc w:val="center"/>
        </w:trPr>
        <w:tc>
          <w:tcPr>
            <w:tcW w:w="495" w:type="dxa"/>
            <w:vAlign w:val="center"/>
          </w:tcPr>
          <w:p w14:paraId="482D34D1" w14:textId="77777777" w:rsidR="00EC2BD1" w:rsidRDefault="00EC2BD1" w:rsidP="006C4424">
            <w:pPr>
              <w:jc w:val="center"/>
              <w:rPr>
                <w:rFonts w:ascii="Arial" w:hAnsi="Arial" w:cs="Arial"/>
                <w:b/>
                <w:bCs/>
                <w:sz w:val="22"/>
              </w:rPr>
            </w:pPr>
            <w:r>
              <w:rPr>
                <w:rFonts w:ascii="Arial" w:hAnsi="Arial" w:cs="Arial"/>
                <w:b/>
                <w:bCs/>
                <w:sz w:val="22"/>
              </w:rPr>
              <w:t>6</w:t>
            </w:r>
          </w:p>
        </w:tc>
        <w:tc>
          <w:tcPr>
            <w:tcW w:w="3928" w:type="dxa"/>
            <w:vAlign w:val="center"/>
          </w:tcPr>
          <w:p w14:paraId="095002A8" w14:textId="77777777" w:rsidR="00EC2BD1" w:rsidRDefault="00EC2BD1" w:rsidP="006C4424">
            <w:pPr>
              <w:tabs>
                <w:tab w:val="left" w:pos="0"/>
              </w:tabs>
              <w:jc w:val="both"/>
              <w:rPr>
                <w:rFonts w:ascii="Arial" w:hAnsi="Arial" w:cs="Arial"/>
                <w:b/>
                <w:sz w:val="20"/>
                <w:szCs w:val="20"/>
                <w:lang w:val="es-GT"/>
              </w:rPr>
            </w:pPr>
            <w:r w:rsidRPr="001023B4">
              <w:rPr>
                <w:rFonts w:ascii="Arial" w:hAnsi="Arial" w:cs="Arial"/>
                <w:b/>
                <w:sz w:val="20"/>
                <w:szCs w:val="20"/>
                <w:lang w:val="es-GT"/>
              </w:rPr>
              <w:t xml:space="preserve">AREA DE INVENTARIO </w:t>
            </w:r>
          </w:p>
          <w:p w14:paraId="5D829A81" w14:textId="77777777" w:rsidR="00EC2BD1" w:rsidRDefault="00EC2BD1" w:rsidP="006C4424">
            <w:pPr>
              <w:tabs>
                <w:tab w:val="left" w:pos="0"/>
              </w:tabs>
              <w:jc w:val="both"/>
              <w:rPr>
                <w:rFonts w:ascii="Arial" w:hAnsi="Arial" w:cs="Arial"/>
                <w:b/>
                <w:sz w:val="20"/>
                <w:szCs w:val="20"/>
                <w:lang w:val="es-GT"/>
              </w:rPr>
            </w:pPr>
          </w:p>
          <w:p w14:paraId="766E3EE5" w14:textId="77777777" w:rsidR="00EC2BD1" w:rsidRDefault="00EC2BD1" w:rsidP="006C4424">
            <w:pPr>
              <w:tabs>
                <w:tab w:val="left" w:pos="0"/>
              </w:tabs>
              <w:jc w:val="both"/>
              <w:rPr>
                <w:rFonts w:ascii="Arial" w:hAnsi="Arial" w:cs="Arial"/>
                <w:b/>
                <w:sz w:val="20"/>
                <w:szCs w:val="20"/>
                <w:lang w:val="es-GT"/>
              </w:rPr>
            </w:pPr>
            <w:r w:rsidRPr="001023B4">
              <w:rPr>
                <w:rFonts w:ascii="Arial" w:hAnsi="Arial" w:cs="Arial"/>
                <w:b/>
                <w:sz w:val="20"/>
                <w:szCs w:val="20"/>
                <w:lang w:val="es-GT"/>
              </w:rPr>
              <w:t>Riesgo materializado</w:t>
            </w:r>
          </w:p>
          <w:p w14:paraId="7E6FD6F1" w14:textId="77777777" w:rsidR="00EC2BD1" w:rsidRDefault="00EC2BD1" w:rsidP="006C4424">
            <w:pPr>
              <w:tabs>
                <w:tab w:val="left" w:pos="0"/>
              </w:tabs>
              <w:jc w:val="both"/>
              <w:rPr>
                <w:rFonts w:ascii="Arial" w:hAnsi="Arial" w:cs="Arial"/>
                <w:b/>
                <w:sz w:val="20"/>
                <w:szCs w:val="20"/>
                <w:lang w:val="es-GT"/>
              </w:rPr>
            </w:pPr>
          </w:p>
          <w:p w14:paraId="2395D037" w14:textId="77777777" w:rsidR="00EC2BD1" w:rsidRDefault="00EC2BD1" w:rsidP="006C4424">
            <w:pPr>
              <w:tabs>
                <w:tab w:val="left" w:pos="0"/>
              </w:tabs>
              <w:jc w:val="both"/>
              <w:rPr>
                <w:rFonts w:ascii="Arial" w:hAnsi="Arial" w:cs="Arial"/>
                <w:b/>
                <w:sz w:val="20"/>
                <w:szCs w:val="20"/>
                <w:lang w:val="es-GT"/>
              </w:rPr>
            </w:pPr>
            <w:r w:rsidRPr="00A802BA">
              <w:rPr>
                <w:rFonts w:ascii="Arial" w:hAnsi="Arial" w:cs="Arial"/>
                <w:b/>
                <w:sz w:val="20"/>
                <w:szCs w:val="20"/>
                <w:lang w:val="es-GT"/>
              </w:rPr>
              <w:t>Con</w:t>
            </w:r>
            <w:r>
              <w:rPr>
                <w:rFonts w:ascii="Arial" w:hAnsi="Arial" w:cs="Arial"/>
                <w:b/>
                <w:sz w:val="20"/>
                <w:szCs w:val="20"/>
                <w:lang w:val="es-GT"/>
              </w:rPr>
              <w:t>dición</w:t>
            </w:r>
          </w:p>
          <w:p w14:paraId="4561A0C7" w14:textId="77777777" w:rsidR="00EC2BD1" w:rsidRDefault="00EC2BD1" w:rsidP="006C4424">
            <w:pPr>
              <w:tabs>
                <w:tab w:val="left" w:pos="0"/>
              </w:tabs>
              <w:jc w:val="both"/>
              <w:rPr>
                <w:rFonts w:ascii="Arial" w:hAnsi="Arial" w:cs="Arial"/>
                <w:b/>
                <w:sz w:val="20"/>
                <w:szCs w:val="20"/>
                <w:lang w:val="es-GT"/>
              </w:rPr>
            </w:pPr>
          </w:p>
          <w:p w14:paraId="4D61C11E" w14:textId="77777777" w:rsidR="00EC2BD1" w:rsidRDefault="00EC2BD1" w:rsidP="006C4424">
            <w:pPr>
              <w:tabs>
                <w:tab w:val="left" w:pos="0"/>
              </w:tabs>
              <w:jc w:val="both"/>
              <w:rPr>
                <w:rFonts w:ascii="Arial" w:hAnsi="Arial" w:cs="Arial"/>
                <w:bCs/>
                <w:sz w:val="20"/>
                <w:szCs w:val="20"/>
                <w:lang w:val="es-GT"/>
              </w:rPr>
            </w:pPr>
            <w:r w:rsidRPr="0053366F">
              <w:rPr>
                <w:rFonts w:ascii="Arial" w:hAnsi="Arial" w:cs="Arial"/>
                <w:bCs/>
                <w:sz w:val="20"/>
                <w:szCs w:val="20"/>
                <w:lang w:val="es-GT"/>
              </w:rPr>
              <w:t>Al practicar auditoría de cumplimiento en el proceso de inventario, por el período comprendido del 01 de septiembre de 2021 al 31 de enero de 2022, se determinaron deficiencias en la forma siguiente:</w:t>
            </w:r>
          </w:p>
          <w:p w14:paraId="3A3A7909" w14:textId="77777777" w:rsidR="00EC2BD1" w:rsidRDefault="00EC2BD1" w:rsidP="006C4424">
            <w:pPr>
              <w:tabs>
                <w:tab w:val="left" w:pos="0"/>
              </w:tabs>
              <w:jc w:val="both"/>
              <w:rPr>
                <w:rFonts w:ascii="Arial" w:hAnsi="Arial" w:cs="Arial"/>
                <w:b/>
                <w:sz w:val="20"/>
                <w:szCs w:val="20"/>
                <w:lang w:val="es-GT"/>
              </w:rPr>
            </w:pPr>
          </w:p>
          <w:p w14:paraId="70421FA4" w14:textId="77777777" w:rsidR="00EC2BD1" w:rsidRDefault="00EC2BD1" w:rsidP="006C4424">
            <w:pPr>
              <w:jc w:val="both"/>
              <w:rPr>
                <w:rFonts w:ascii="Arial" w:hAnsi="Arial" w:cs="Arial"/>
                <w:sz w:val="20"/>
                <w:szCs w:val="20"/>
              </w:rPr>
            </w:pPr>
            <w:r w:rsidRPr="008C5585">
              <w:rPr>
                <w:rFonts w:ascii="Arial" w:hAnsi="Arial" w:cs="Arial"/>
                <w:sz w:val="20"/>
                <w:szCs w:val="20"/>
              </w:rPr>
              <w:t>Atraso en procesos para registrar bienes no contabilizados en el Sistema SICOIN WEB, por la cantidad de Q. 24,288,140.19, por falta de conformación de expedientes acorde a lo solicitado por la - DAFI-, por rotación continua de personal, por la antigüedad en la adquisición de los bienes que dificulta la recopilación de la información.</w:t>
            </w:r>
          </w:p>
          <w:p w14:paraId="33C4BA75" w14:textId="77777777" w:rsidR="00EC2BD1" w:rsidRDefault="00EC2BD1" w:rsidP="006C4424">
            <w:pPr>
              <w:jc w:val="both"/>
              <w:rPr>
                <w:rFonts w:ascii="Arial" w:hAnsi="Arial" w:cs="Arial"/>
                <w:sz w:val="20"/>
                <w:szCs w:val="20"/>
              </w:rPr>
            </w:pPr>
          </w:p>
          <w:p w14:paraId="1D31F94A" w14:textId="77777777" w:rsidR="00EC2BD1" w:rsidRDefault="00EC2BD1" w:rsidP="006C4424">
            <w:pPr>
              <w:jc w:val="both"/>
              <w:rPr>
                <w:rFonts w:ascii="Arial" w:hAnsi="Arial" w:cs="Arial"/>
                <w:sz w:val="20"/>
                <w:szCs w:val="20"/>
              </w:rPr>
            </w:pPr>
          </w:p>
          <w:p w14:paraId="21355D1B" w14:textId="77777777" w:rsidR="00EC2BD1" w:rsidRDefault="00EC2BD1" w:rsidP="006C4424">
            <w:pPr>
              <w:jc w:val="both"/>
              <w:rPr>
                <w:rFonts w:ascii="Arial" w:hAnsi="Arial" w:cs="Arial"/>
                <w:b/>
                <w:sz w:val="20"/>
                <w:szCs w:val="20"/>
                <w:lang w:val="es-GT"/>
              </w:rPr>
            </w:pPr>
            <w:r>
              <w:rPr>
                <w:rFonts w:ascii="Arial" w:hAnsi="Arial" w:cs="Arial"/>
                <w:b/>
                <w:sz w:val="20"/>
                <w:szCs w:val="20"/>
                <w:lang w:val="es-GT"/>
              </w:rPr>
              <w:t>Recomendación</w:t>
            </w:r>
          </w:p>
          <w:p w14:paraId="1741AAC1" w14:textId="77777777" w:rsidR="00EC2BD1" w:rsidRDefault="00EC2BD1" w:rsidP="006C4424">
            <w:pPr>
              <w:jc w:val="both"/>
              <w:rPr>
                <w:rFonts w:ascii="Arial" w:hAnsi="Arial" w:cs="Arial"/>
                <w:b/>
                <w:sz w:val="20"/>
                <w:szCs w:val="20"/>
                <w:lang w:val="es-GT"/>
              </w:rPr>
            </w:pPr>
          </w:p>
          <w:p w14:paraId="4D406EB3" w14:textId="77777777" w:rsidR="00EC2BD1" w:rsidRPr="008C5585" w:rsidRDefault="00EC2BD1" w:rsidP="006C4424">
            <w:pPr>
              <w:jc w:val="both"/>
              <w:rPr>
                <w:rFonts w:ascii="Arial" w:hAnsi="Arial" w:cs="Arial"/>
                <w:sz w:val="20"/>
                <w:szCs w:val="20"/>
              </w:rPr>
            </w:pPr>
            <w:r w:rsidRPr="008C5585">
              <w:rPr>
                <w:rFonts w:ascii="Arial" w:hAnsi="Arial" w:cs="Arial"/>
                <w:sz w:val="20"/>
                <w:szCs w:val="20"/>
              </w:rPr>
              <w:t xml:space="preserve">Conjuntamente con la Jefe de Inventario </w:t>
            </w:r>
            <w:proofErr w:type="spellStart"/>
            <w:r w:rsidRPr="008C5585">
              <w:rPr>
                <w:rFonts w:ascii="Arial" w:hAnsi="Arial" w:cs="Arial"/>
                <w:sz w:val="20"/>
                <w:szCs w:val="20"/>
              </w:rPr>
              <w:t>a.i.</w:t>
            </w:r>
            <w:proofErr w:type="spellEnd"/>
            <w:r w:rsidRPr="008C5585">
              <w:rPr>
                <w:rFonts w:ascii="Arial" w:hAnsi="Arial" w:cs="Arial"/>
                <w:sz w:val="20"/>
                <w:szCs w:val="20"/>
              </w:rPr>
              <w:t xml:space="preserve"> realicen las gestiones para que se</w:t>
            </w:r>
          </w:p>
          <w:p w14:paraId="3BE3B8E5" w14:textId="77777777" w:rsidR="00EC2BD1" w:rsidRPr="00DA1905" w:rsidRDefault="00EC2BD1" w:rsidP="006C4424">
            <w:pPr>
              <w:jc w:val="both"/>
              <w:rPr>
                <w:rFonts w:ascii="Arial" w:hAnsi="Arial" w:cs="Arial"/>
                <w:sz w:val="20"/>
                <w:szCs w:val="20"/>
              </w:rPr>
            </w:pPr>
            <w:r w:rsidRPr="008C5585">
              <w:rPr>
                <w:rFonts w:ascii="Arial" w:hAnsi="Arial" w:cs="Arial"/>
                <w:sz w:val="20"/>
                <w:szCs w:val="20"/>
              </w:rPr>
              <w:t xml:space="preserve">contabilicen en el Sistema </w:t>
            </w:r>
            <w:proofErr w:type="spellStart"/>
            <w:r w:rsidRPr="008C5585">
              <w:rPr>
                <w:rFonts w:ascii="Arial" w:hAnsi="Arial" w:cs="Arial"/>
                <w:sz w:val="20"/>
                <w:szCs w:val="20"/>
              </w:rPr>
              <w:t>Sicoin</w:t>
            </w:r>
            <w:proofErr w:type="spellEnd"/>
            <w:r w:rsidRPr="008C5585">
              <w:rPr>
                <w:rFonts w:ascii="Arial" w:hAnsi="Arial" w:cs="Arial"/>
                <w:sz w:val="20"/>
                <w:szCs w:val="20"/>
              </w:rPr>
              <w:t xml:space="preserve"> Web, los bienes que suman la cantidad de Q24,288,140.49, aún no contabilizados. (Deficiencia 8)</w:t>
            </w:r>
            <w:r>
              <w:rPr>
                <w:rFonts w:ascii="Arial" w:hAnsi="Arial" w:cs="Arial"/>
                <w:sz w:val="20"/>
                <w:szCs w:val="20"/>
              </w:rPr>
              <w:t>.</w:t>
            </w:r>
          </w:p>
        </w:tc>
        <w:tc>
          <w:tcPr>
            <w:tcW w:w="1459" w:type="dxa"/>
          </w:tcPr>
          <w:p w14:paraId="2A390A4D" w14:textId="77777777" w:rsidR="00EC2BD1" w:rsidRDefault="00EC2BD1" w:rsidP="006C4424">
            <w:pPr>
              <w:jc w:val="center"/>
              <w:rPr>
                <w:rFonts w:ascii="Arial" w:hAnsi="Arial" w:cs="Arial"/>
                <w:bCs/>
                <w:sz w:val="20"/>
                <w:szCs w:val="20"/>
              </w:rPr>
            </w:pPr>
          </w:p>
          <w:p w14:paraId="694CEF08" w14:textId="77777777" w:rsidR="00EC2BD1" w:rsidRDefault="00EC2BD1" w:rsidP="006C4424">
            <w:pPr>
              <w:jc w:val="center"/>
              <w:rPr>
                <w:rFonts w:ascii="Arial" w:hAnsi="Arial" w:cs="Arial"/>
                <w:bCs/>
                <w:sz w:val="20"/>
                <w:szCs w:val="20"/>
              </w:rPr>
            </w:pPr>
          </w:p>
          <w:p w14:paraId="477AF58D" w14:textId="77777777" w:rsidR="00EC2BD1" w:rsidRDefault="00EC2BD1" w:rsidP="006C4424">
            <w:pPr>
              <w:jc w:val="center"/>
              <w:rPr>
                <w:rFonts w:ascii="Arial" w:hAnsi="Arial" w:cs="Arial"/>
                <w:bCs/>
                <w:sz w:val="20"/>
                <w:szCs w:val="20"/>
              </w:rPr>
            </w:pPr>
          </w:p>
          <w:p w14:paraId="532AEE6D" w14:textId="77777777" w:rsidR="00EC2BD1" w:rsidRDefault="00EC2BD1" w:rsidP="006C4424">
            <w:pPr>
              <w:jc w:val="center"/>
              <w:rPr>
                <w:rFonts w:ascii="Arial" w:hAnsi="Arial" w:cs="Arial"/>
                <w:bCs/>
                <w:sz w:val="20"/>
                <w:szCs w:val="20"/>
              </w:rPr>
            </w:pPr>
            <w:r>
              <w:rPr>
                <w:rFonts w:ascii="Arial" w:hAnsi="Arial" w:cs="Arial"/>
                <w:bCs/>
                <w:sz w:val="20"/>
                <w:szCs w:val="20"/>
              </w:rPr>
              <w:t>Director General de Educación Física</w:t>
            </w:r>
          </w:p>
          <w:p w14:paraId="31099B06" w14:textId="77777777" w:rsidR="00EC2BD1" w:rsidRDefault="00EC2BD1" w:rsidP="006C4424">
            <w:pPr>
              <w:jc w:val="center"/>
              <w:rPr>
                <w:rFonts w:ascii="Arial" w:hAnsi="Arial" w:cs="Arial"/>
                <w:bCs/>
                <w:sz w:val="20"/>
                <w:szCs w:val="20"/>
              </w:rPr>
            </w:pPr>
          </w:p>
          <w:p w14:paraId="588CFD56" w14:textId="77777777" w:rsidR="00EC2BD1" w:rsidRDefault="00EC2BD1" w:rsidP="006C4424">
            <w:pPr>
              <w:jc w:val="center"/>
              <w:rPr>
                <w:rFonts w:ascii="Arial" w:hAnsi="Arial" w:cs="Arial"/>
                <w:bCs/>
                <w:sz w:val="20"/>
                <w:szCs w:val="20"/>
              </w:rPr>
            </w:pPr>
          </w:p>
          <w:p w14:paraId="33DFA303" w14:textId="77777777" w:rsidR="00EC2BD1" w:rsidRDefault="00EC2BD1" w:rsidP="006C4424">
            <w:pPr>
              <w:jc w:val="center"/>
              <w:rPr>
                <w:rFonts w:ascii="Arial" w:hAnsi="Arial" w:cs="Arial"/>
                <w:bCs/>
                <w:sz w:val="20"/>
                <w:szCs w:val="20"/>
              </w:rPr>
            </w:pPr>
          </w:p>
          <w:p w14:paraId="257D6A9B" w14:textId="77777777" w:rsidR="00EC2BD1" w:rsidRDefault="00EC2BD1" w:rsidP="006C4424">
            <w:pPr>
              <w:jc w:val="center"/>
              <w:rPr>
                <w:rFonts w:ascii="Arial" w:hAnsi="Arial" w:cs="Arial"/>
                <w:bCs/>
                <w:sz w:val="20"/>
                <w:szCs w:val="20"/>
              </w:rPr>
            </w:pPr>
          </w:p>
          <w:p w14:paraId="576F7ED8" w14:textId="77777777" w:rsidR="00EC2BD1" w:rsidRDefault="00EC2BD1" w:rsidP="006C4424">
            <w:pPr>
              <w:jc w:val="center"/>
              <w:rPr>
                <w:rFonts w:ascii="Arial" w:hAnsi="Arial" w:cs="Arial"/>
                <w:bCs/>
                <w:sz w:val="20"/>
                <w:szCs w:val="20"/>
              </w:rPr>
            </w:pPr>
          </w:p>
          <w:p w14:paraId="6B6209B2" w14:textId="77777777" w:rsidR="00EC2BD1" w:rsidRDefault="00EC2BD1" w:rsidP="006C4424">
            <w:pPr>
              <w:jc w:val="center"/>
              <w:rPr>
                <w:rFonts w:ascii="Arial" w:hAnsi="Arial" w:cs="Arial"/>
                <w:bCs/>
                <w:sz w:val="20"/>
                <w:szCs w:val="20"/>
              </w:rPr>
            </w:pPr>
          </w:p>
          <w:p w14:paraId="2B1ADAB7" w14:textId="77777777" w:rsidR="00EC2BD1" w:rsidRDefault="00EC2BD1" w:rsidP="006C4424">
            <w:pPr>
              <w:jc w:val="center"/>
              <w:rPr>
                <w:rFonts w:ascii="Arial" w:hAnsi="Arial" w:cs="Arial"/>
                <w:bCs/>
                <w:sz w:val="20"/>
                <w:szCs w:val="20"/>
              </w:rPr>
            </w:pPr>
          </w:p>
          <w:p w14:paraId="40456B6F" w14:textId="77777777" w:rsidR="00EC2BD1" w:rsidRDefault="00EC2BD1" w:rsidP="006C4424">
            <w:pPr>
              <w:jc w:val="center"/>
              <w:rPr>
                <w:rFonts w:ascii="Arial" w:hAnsi="Arial" w:cs="Arial"/>
                <w:bCs/>
                <w:sz w:val="20"/>
                <w:szCs w:val="20"/>
              </w:rPr>
            </w:pPr>
            <w:r>
              <w:rPr>
                <w:rFonts w:ascii="Arial" w:hAnsi="Arial" w:cs="Arial"/>
                <w:bCs/>
                <w:sz w:val="20"/>
                <w:szCs w:val="20"/>
              </w:rPr>
              <w:t xml:space="preserve">Subdirectora General Administrativa </w:t>
            </w:r>
          </w:p>
          <w:p w14:paraId="423749B5" w14:textId="77777777" w:rsidR="00EC2BD1" w:rsidRDefault="00EC2BD1" w:rsidP="006C4424">
            <w:pPr>
              <w:jc w:val="center"/>
              <w:rPr>
                <w:rFonts w:ascii="Arial" w:hAnsi="Arial" w:cs="Arial"/>
                <w:bCs/>
                <w:sz w:val="20"/>
                <w:szCs w:val="20"/>
              </w:rPr>
            </w:pPr>
          </w:p>
          <w:p w14:paraId="5E136A10" w14:textId="77777777" w:rsidR="00EC2BD1" w:rsidRDefault="00EC2BD1" w:rsidP="006C4424">
            <w:pPr>
              <w:jc w:val="center"/>
              <w:rPr>
                <w:rFonts w:ascii="Arial" w:hAnsi="Arial" w:cs="Arial"/>
                <w:bCs/>
                <w:sz w:val="20"/>
                <w:szCs w:val="20"/>
              </w:rPr>
            </w:pPr>
          </w:p>
          <w:p w14:paraId="29D8C254" w14:textId="77777777" w:rsidR="00EC2BD1" w:rsidRDefault="00EC2BD1" w:rsidP="006C4424">
            <w:pPr>
              <w:jc w:val="center"/>
              <w:rPr>
                <w:rFonts w:ascii="Arial" w:hAnsi="Arial" w:cs="Arial"/>
                <w:bCs/>
                <w:sz w:val="20"/>
                <w:szCs w:val="20"/>
              </w:rPr>
            </w:pPr>
          </w:p>
          <w:p w14:paraId="7BA3D42C" w14:textId="77777777" w:rsidR="00EC2BD1" w:rsidRDefault="00EC2BD1" w:rsidP="006C4424">
            <w:pPr>
              <w:jc w:val="center"/>
              <w:rPr>
                <w:rFonts w:ascii="Arial" w:hAnsi="Arial" w:cs="Arial"/>
                <w:bCs/>
                <w:sz w:val="20"/>
                <w:szCs w:val="20"/>
              </w:rPr>
            </w:pPr>
          </w:p>
          <w:p w14:paraId="570F9D03" w14:textId="77777777" w:rsidR="00EC2BD1" w:rsidRDefault="00EC2BD1" w:rsidP="006C4424">
            <w:pPr>
              <w:jc w:val="center"/>
              <w:rPr>
                <w:rFonts w:ascii="Arial" w:hAnsi="Arial" w:cs="Arial"/>
                <w:bCs/>
                <w:sz w:val="20"/>
                <w:szCs w:val="20"/>
              </w:rPr>
            </w:pPr>
          </w:p>
          <w:p w14:paraId="0D074DD7" w14:textId="77777777" w:rsidR="00EC2BD1" w:rsidRDefault="00EC2BD1" w:rsidP="006C4424">
            <w:pPr>
              <w:jc w:val="center"/>
              <w:rPr>
                <w:rFonts w:ascii="Arial" w:hAnsi="Arial" w:cs="Arial"/>
                <w:bCs/>
                <w:sz w:val="20"/>
                <w:szCs w:val="20"/>
              </w:rPr>
            </w:pPr>
          </w:p>
          <w:p w14:paraId="6C41EB19" w14:textId="77777777" w:rsidR="00EC2BD1" w:rsidRPr="009D1ADB" w:rsidRDefault="00EC2BD1" w:rsidP="006C4424">
            <w:pPr>
              <w:jc w:val="center"/>
              <w:rPr>
                <w:rFonts w:ascii="Arial" w:hAnsi="Arial" w:cs="Arial"/>
                <w:bCs/>
                <w:sz w:val="20"/>
                <w:szCs w:val="20"/>
              </w:rPr>
            </w:pPr>
            <w:r>
              <w:rPr>
                <w:rFonts w:ascii="Arial" w:hAnsi="Arial" w:cs="Arial"/>
                <w:bCs/>
                <w:sz w:val="20"/>
                <w:szCs w:val="20"/>
              </w:rPr>
              <w:t>Coordinadora Administrativa</w:t>
            </w:r>
          </w:p>
        </w:tc>
        <w:tc>
          <w:tcPr>
            <w:tcW w:w="1276" w:type="dxa"/>
          </w:tcPr>
          <w:p w14:paraId="37E50E8D" w14:textId="77777777" w:rsidR="00EC2BD1" w:rsidRDefault="00EC2BD1" w:rsidP="006C4424">
            <w:pPr>
              <w:pStyle w:val="Ttulo2"/>
              <w:rPr>
                <w:sz w:val="52"/>
                <w:szCs w:val="52"/>
              </w:rPr>
            </w:pPr>
          </w:p>
          <w:p w14:paraId="696C036C" w14:textId="77777777" w:rsidR="00EC2BD1" w:rsidRDefault="00EC2BD1" w:rsidP="006C4424">
            <w:pPr>
              <w:jc w:val="center"/>
              <w:rPr>
                <w:sz w:val="52"/>
                <w:szCs w:val="52"/>
              </w:rPr>
            </w:pPr>
            <w:r w:rsidRPr="009D1ADB">
              <w:rPr>
                <w:sz w:val="52"/>
                <w:szCs w:val="52"/>
              </w:rPr>
              <w:sym w:font="Wingdings" w:char="F0FC"/>
            </w:r>
          </w:p>
          <w:p w14:paraId="6FCC3C05" w14:textId="77777777" w:rsidR="00EC2BD1" w:rsidRPr="00E40274" w:rsidRDefault="00EC2BD1" w:rsidP="006C4424">
            <w:pPr>
              <w:jc w:val="center"/>
              <w:rPr>
                <w:sz w:val="20"/>
                <w:szCs w:val="20"/>
              </w:rPr>
            </w:pPr>
          </w:p>
        </w:tc>
        <w:tc>
          <w:tcPr>
            <w:tcW w:w="1017" w:type="dxa"/>
          </w:tcPr>
          <w:p w14:paraId="09277A57" w14:textId="77777777" w:rsidR="00EC2BD1" w:rsidRDefault="00EC2BD1" w:rsidP="006C4424">
            <w:pPr>
              <w:jc w:val="center"/>
              <w:rPr>
                <w:sz w:val="52"/>
                <w:szCs w:val="52"/>
              </w:rPr>
            </w:pPr>
          </w:p>
          <w:p w14:paraId="4A8D0C15" w14:textId="77777777" w:rsidR="00EC2BD1" w:rsidRDefault="00EC2BD1" w:rsidP="006C4424">
            <w:pPr>
              <w:jc w:val="center"/>
              <w:rPr>
                <w:sz w:val="52"/>
                <w:szCs w:val="52"/>
              </w:rPr>
            </w:pPr>
          </w:p>
          <w:p w14:paraId="20156F7A" w14:textId="77777777" w:rsidR="00EC2BD1" w:rsidRDefault="00EC2BD1" w:rsidP="006C4424">
            <w:pPr>
              <w:jc w:val="center"/>
              <w:rPr>
                <w:sz w:val="52"/>
                <w:szCs w:val="52"/>
              </w:rPr>
            </w:pPr>
          </w:p>
          <w:p w14:paraId="716259BC" w14:textId="77777777" w:rsidR="00EC2BD1" w:rsidRDefault="00EC2BD1" w:rsidP="006C4424">
            <w:pPr>
              <w:jc w:val="center"/>
              <w:rPr>
                <w:sz w:val="52"/>
                <w:szCs w:val="52"/>
              </w:rPr>
            </w:pPr>
          </w:p>
          <w:p w14:paraId="651966E6" w14:textId="77777777" w:rsidR="00EC2BD1" w:rsidRDefault="00EC2BD1" w:rsidP="006C4424">
            <w:pPr>
              <w:jc w:val="center"/>
              <w:rPr>
                <w:sz w:val="52"/>
                <w:szCs w:val="52"/>
              </w:rPr>
            </w:pPr>
          </w:p>
          <w:p w14:paraId="1A8D6B16" w14:textId="77777777" w:rsidR="00EC2BD1" w:rsidRDefault="00EC2BD1" w:rsidP="006C4424">
            <w:pPr>
              <w:jc w:val="center"/>
              <w:rPr>
                <w:sz w:val="52"/>
                <w:szCs w:val="52"/>
              </w:rPr>
            </w:pPr>
          </w:p>
          <w:p w14:paraId="3E51E330" w14:textId="77777777" w:rsidR="00EC2BD1" w:rsidRDefault="00EC2BD1" w:rsidP="006C4424">
            <w:pPr>
              <w:jc w:val="center"/>
              <w:rPr>
                <w:sz w:val="52"/>
                <w:szCs w:val="52"/>
              </w:rPr>
            </w:pPr>
          </w:p>
          <w:p w14:paraId="66858B1E" w14:textId="77777777" w:rsidR="00EC2BD1" w:rsidRPr="00E40274" w:rsidRDefault="00EC2BD1" w:rsidP="006C4424">
            <w:pPr>
              <w:jc w:val="center"/>
              <w:rPr>
                <w:rFonts w:ascii="Arial" w:hAnsi="Arial" w:cs="Arial"/>
                <w:b/>
                <w:bCs/>
                <w:sz w:val="20"/>
                <w:szCs w:val="20"/>
              </w:rPr>
            </w:pPr>
          </w:p>
        </w:tc>
        <w:tc>
          <w:tcPr>
            <w:tcW w:w="1393" w:type="dxa"/>
          </w:tcPr>
          <w:p w14:paraId="2C36E035" w14:textId="77777777" w:rsidR="00EC2BD1" w:rsidRDefault="00EC2BD1" w:rsidP="006C4424">
            <w:pPr>
              <w:jc w:val="center"/>
              <w:rPr>
                <w:rFonts w:ascii="Arial" w:hAnsi="Arial" w:cs="Arial"/>
                <w:sz w:val="52"/>
                <w:szCs w:val="52"/>
              </w:rPr>
            </w:pPr>
          </w:p>
          <w:p w14:paraId="504410B8" w14:textId="77777777" w:rsidR="00EC2BD1" w:rsidRDefault="00EC2BD1" w:rsidP="006C4424">
            <w:pPr>
              <w:jc w:val="center"/>
              <w:rPr>
                <w:rFonts w:ascii="Arial" w:hAnsi="Arial" w:cs="Arial"/>
                <w:sz w:val="52"/>
                <w:szCs w:val="52"/>
              </w:rPr>
            </w:pPr>
          </w:p>
          <w:p w14:paraId="5E4236E9" w14:textId="77777777" w:rsidR="00EC2BD1" w:rsidRDefault="00EC2BD1" w:rsidP="006C4424">
            <w:pPr>
              <w:jc w:val="center"/>
              <w:rPr>
                <w:rFonts w:ascii="Arial" w:hAnsi="Arial" w:cs="Arial"/>
                <w:sz w:val="52"/>
                <w:szCs w:val="52"/>
              </w:rPr>
            </w:pPr>
          </w:p>
          <w:p w14:paraId="2D418135" w14:textId="77777777" w:rsidR="00EC2BD1" w:rsidRDefault="00EC2BD1" w:rsidP="006C4424">
            <w:pPr>
              <w:jc w:val="center"/>
              <w:rPr>
                <w:rFonts w:ascii="Arial" w:hAnsi="Arial" w:cs="Arial"/>
                <w:sz w:val="52"/>
                <w:szCs w:val="52"/>
              </w:rPr>
            </w:pPr>
          </w:p>
          <w:p w14:paraId="45068BB2" w14:textId="77777777" w:rsidR="00EC2BD1" w:rsidRDefault="00EC2BD1" w:rsidP="006C4424">
            <w:pPr>
              <w:jc w:val="center"/>
              <w:rPr>
                <w:sz w:val="52"/>
                <w:szCs w:val="52"/>
              </w:rPr>
            </w:pPr>
          </w:p>
          <w:p w14:paraId="272A0368" w14:textId="77777777" w:rsidR="00EC2BD1" w:rsidRDefault="00EC2BD1" w:rsidP="006C4424">
            <w:pPr>
              <w:jc w:val="center"/>
              <w:rPr>
                <w:sz w:val="52"/>
                <w:szCs w:val="52"/>
              </w:rPr>
            </w:pPr>
            <w:r w:rsidRPr="009D1ADB">
              <w:rPr>
                <w:sz w:val="52"/>
                <w:szCs w:val="52"/>
              </w:rPr>
              <w:sym w:font="Wingdings" w:char="F0FC"/>
            </w:r>
          </w:p>
          <w:p w14:paraId="11D17B29" w14:textId="77777777" w:rsidR="00EC2BD1" w:rsidRPr="00E40274" w:rsidRDefault="00EC2BD1" w:rsidP="006C4424">
            <w:pPr>
              <w:jc w:val="center"/>
              <w:rPr>
                <w:rFonts w:ascii="Arial" w:hAnsi="Arial" w:cs="Arial"/>
                <w:b/>
                <w:bCs/>
                <w:sz w:val="20"/>
                <w:szCs w:val="20"/>
              </w:rPr>
            </w:pPr>
          </w:p>
        </w:tc>
        <w:tc>
          <w:tcPr>
            <w:tcW w:w="3642" w:type="dxa"/>
          </w:tcPr>
          <w:p w14:paraId="2C6E8739" w14:textId="77777777" w:rsidR="00EC2BD1" w:rsidRDefault="00EC2BD1" w:rsidP="006C4424">
            <w:pPr>
              <w:jc w:val="both"/>
              <w:rPr>
                <w:rFonts w:ascii="Arial" w:hAnsi="Arial" w:cs="Arial"/>
                <w:sz w:val="20"/>
                <w:szCs w:val="20"/>
              </w:rPr>
            </w:pPr>
          </w:p>
          <w:p w14:paraId="27465972" w14:textId="77777777" w:rsidR="00EC2BD1" w:rsidRPr="00576141" w:rsidRDefault="00EC2BD1" w:rsidP="006C4424">
            <w:pPr>
              <w:jc w:val="both"/>
              <w:rPr>
                <w:rFonts w:ascii="Arial" w:hAnsi="Arial" w:cs="Arial"/>
                <w:b/>
                <w:sz w:val="20"/>
                <w:szCs w:val="20"/>
              </w:rPr>
            </w:pPr>
            <w:r w:rsidRPr="00576141">
              <w:rPr>
                <w:rFonts w:ascii="Arial" w:hAnsi="Arial" w:cs="Arial"/>
                <w:b/>
                <w:sz w:val="20"/>
                <w:szCs w:val="20"/>
              </w:rPr>
              <w:t xml:space="preserve">Comentario de Auditoría </w:t>
            </w:r>
          </w:p>
          <w:p w14:paraId="50E225AE" w14:textId="77777777" w:rsidR="00EC2BD1" w:rsidRDefault="00EC2BD1" w:rsidP="006C4424">
            <w:pPr>
              <w:jc w:val="both"/>
              <w:rPr>
                <w:rFonts w:ascii="Arial" w:hAnsi="Arial" w:cs="Arial"/>
                <w:sz w:val="20"/>
                <w:szCs w:val="20"/>
              </w:rPr>
            </w:pPr>
          </w:p>
          <w:p w14:paraId="0ECC780E" w14:textId="77777777" w:rsidR="00EC2BD1" w:rsidRDefault="00EC2BD1" w:rsidP="006C4424">
            <w:pPr>
              <w:jc w:val="both"/>
              <w:rPr>
                <w:rFonts w:ascii="Arial" w:hAnsi="Arial" w:cs="Arial"/>
                <w:b/>
                <w:sz w:val="20"/>
                <w:szCs w:val="20"/>
              </w:rPr>
            </w:pPr>
            <w:r>
              <w:rPr>
                <w:rFonts w:ascii="Arial" w:hAnsi="Arial" w:cs="Arial"/>
                <w:sz w:val="20"/>
                <w:szCs w:val="20"/>
              </w:rPr>
              <w:t>Mediante Oficio No. VDA-563-2022 la Señora Vice Ministra gira instrucciones al Director General de DIGEF, para que se informe a la Dirección de Auditoria Interna, las acciones y seguimiento respecto a la implementación de las recomendaciones como resultado de la Auditoria de cumplimiento CAI 00006, así mismo el Director General de DIGEF</w:t>
            </w:r>
            <w:r w:rsidRPr="0045152C">
              <w:rPr>
                <w:rFonts w:ascii="Arial" w:hAnsi="Arial" w:cs="Arial"/>
                <w:sz w:val="20"/>
                <w:szCs w:val="20"/>
              </w:rPr>
              <w:t xml:space="preserve"> remite el</w:t>
            </w:r>
            <w:r>
              <w:rPr>
                <w:rFonts w:ascii="Arial" w:hAnsi="Arial" w:cs="Arial"/>
                <w:sz w:val="20"/>
                <w:szCs w:val="20"/>
              </w:rPr>
              <w:t xml:space="preserve"> Oficio No. DG-713-2022 de fecha 01 de junio, al personal responsable en el área de inventarios para que se implementen la totalidad de las recomendaciones.</w:t>
            </w:r>
          </w:p>
          <w:p w14:paraId="55265D84" w14:textId="77777777" w:rsidR="00EC2BD1" w:rsidRDefault="00EC2BD1" w:rsidP="006C4424">
            <w:pPr>
              <w:jc w:val="both"/>
              <w:rPr>
                <w:rFonts w:ascii="Arial" w:hAnsi="Arial" w:cs="Arial"/>
                <w:b/>
                <w:sz w:val="20"/>
                <w:szCs w:val="20"/>
              </w:rPr>
            </w:pPr>
          </w:p>
          <w:p w14:paraId="3BDE8624" w14:textId="77777777" w:rsidR="00EC2BD1" w:rsidRDefault="00EC2BD1" w:rsidP="006C4424">
            <w:pPr>
              <w:jc w:val="both"/>
              <w:rPr>
                <w:rFonts w:ascii="Arial" w:hAnsi="Arial" w:cs="Arial"/>
                <w:sz w:val="20"/>
                <w:szCs w:val="20"/>
              </w:rPr>
            </w:pPr>
            <w:r w:rsidRPr="00AB74E8">
              <w:rPr>
                <w:rFonts w:ascii="Arial" w:hAnsi="Arial" w:cs="Arial"/>
                <w:sz w:val="20"/>
                <w:szCs w:val="20"/>
              </w:rPr>
              <w:t xml:space="preserve">Mediante oficio 94-2022-inventarios-DIGEF- la jefatura de inventarios </w:t>
            </w:r>
            <w:r>
              <w:rPr>
                <w:rFonts w:ascii="Arial" w:hAnsi="Arial" w:cs="Arial"/>
                <w:sz w:val="20"/>
                <w:szCs w:val="20"/>
              </w:rPr>
              <w:t xml:space="preserve">da respuesta </w:t>
            </w:r>
            <w:r w:rsidRPr="00AB74E8">
              <w:rPr>
                <w:rFonts w:ascii="Arial" w:hAnsi="Arial" w:cs="Arial"/>
                <w:sz w:val="20"/>
                <w:szCs w:val="20"/>
              </w:rPr>
              <w:t xml:space="preserve">a la coordinación administrativa </w:t>
            </w:r>
            <w:r>
              <w:rPr>
                <w:rFonts w:ascii="Arial" w:hAnsi="Arial" w:cs="Arial"/>
                <w:sz w:val="20"/>
                <w:szCs w:val="20"/>
              </w:rPr>
              <w:t xml:space="preserve">en relación a la recomendación planteada, comentando lo siguiente: Actualmente se está trabajando en la conciliación de las cuentas contables de los renglones 321 y 323 respectivamente, para posteriormente enviar a DAFI para su revisión, ya que en su momento fueron rechazadas argumentando que existen nuevos requisitos para presentar la información, se está consolidando de acuerdo con lo solicitado, debido a que </w:t>
            </w:r>
            <w:r>
              <w:rPr>
                <w:rFonts w:ascii="Arial" w:hAnsi="Arial" w:cs="Arial"/>
                <w:sz w:val="20"/>
                <w:szCs w:val="20"/>
              </w:rPr>
              <w:lastRenderedPageBreak/>
              <w:t>es un proceso de terceros no se puede determinar el tiempo que conlleve una respuesta para finalizar el proceso.</w:t>
            </w:r>
          </w:p>
          <w:p w14:paraId="62CCF036" w14:textId="77777777" w:rsidR="00EC2BD1" w:rsidRDefault="00EC2BD1" w:rsidP="006C4424">
            <w:pPr>
              <w:jc w:val="both"/>
              <w:rPr>
                <w:rFonts w:ascii="Arial" w:hAnsi="Arial" w:cs="Arial"/>
                <w:sz w:val="20"/>
                <w:szCs w:val="20"/>
              </w:rPr>
            </w:pPr>
            <w:r>
              <w:rPr>
                <w:rFonts w:ascii="Arial" w:hAnsi="Arial" w:cs="Arial"/>
                <w:sz w:val="20"/>
                <w:szCs w:val="20"/>
              </w:rPr>
              <w:t xml:space="preserve">Es importante mencionar que dichas cuentas vienen desfasadas desde años atrás, para lo cual se están subsanando errores, diferencias, registros y otros, lo cual implica mucho tiempo en su análisis, tomando en cuenta que para la conformación de expedientes es necesario la búsqueda exhaustiva de documentos, no es un proceso que se pueda realizar en el corto plazo, no obstante no se presentó evidencia que respalde el proceso de conciliación. </w:t>
            </w:r>
          </w:p>
          <w:p w14:paraId="6B283F5A" w14:textId="77777777" w:rsidR="00EC2BD1" w:rsidRPr="0088268A" w:rsidRDefault="00EC2BD1" w:rsidP="006C4424">
            <w:pPr>
              <w:jc w:val="both"/>
              <w:rPr>
                <w:rFonts w:ascii="Arial" w:hAnsi="Arial" w:cs="Arial"/>
                <w:sz w:val="20"/>
                <w:szCs w:val="20"/>
              </w:rPr>
            </w:pPr>
          </w:p>
          <w:p w14:paraId="02134394" w14:textId="77777777" w:rsidR="00EC2BD1" w:rsidRPr="00950CF8" w:rsidRDefault="00EC2BD1" w:rsidP="006C4424">
            <w:pPr>
              <w:jc w:val="both"/>
              <w:rPr>
                <w:rFonts w:ascii="Arial" w:hAnsi="Arial" w:cs="Arial"/>
                <w:sz w:val="20"/>
                <w:szCs w:val="20"/>
              </w:rPr>
            </w:pPr>
            <w:r w:rsidRPr="009F0CE7">
              <w:rPr>
                <w:rFonts w:ascii="Arial" w:hAnsi="Arial" w:cs="Arial"/>
                <w:sz w:val="20"/>
                <w:szCs w:val="20"/>
              </w:rPr>
              <w:t>Derivado del análisis de la documentación presentada por los auditados</w:t>
            </w:r>
            <w:r>
              <w:rPr>
                <w:rFonts w:ascii="Arial" w:hAnsi="Arial" w:cs="Arial"/>
                <w:sz w:val="20"/>
                <w:szCs w:val="20"/>
              </w:rPr>
              <w:t>, dicha recomendación se considera incumplida y será en el posterior seguimiento que se verificará el cumplimiento de la misma.</w:t>
            </w:r>
          </w:p>
        </w:tc>
      </w:tr>
    </w:tbl>
    <w:p w14:paraId="32AD1132" w14:textId="77777777" w:rsidR="00EC2BD1" w:rsidRDefault="00EC2BD1" w:rsidP="00EC2BD1">
      <w:pPr>
        <w:rPr>
          <w:rFonts w:ascii="Arial" w:hAnsi="Arial" w:cs="Arial"/>
          <w:sz w:val="20"/>
          <w:szCs w:val="20"/>
        </w:rPr>
      </w:pPr>
    </w:p>
    <w:tbl>
      <w:tblPr>
        <w:tblW w:w="13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
        <w:gridCol w:w="3928"/>
        <w:gridCol w:w="1459"/>
        <w:gridCol w:w="1276"/>
        <w:gridCol w:w="1017"/>
        <w:gridCol w:w="1393"/>
        <w:gridCol w:w="3642"/>
      </w:tblGrid>
      <w:tr w:rsidR="00EC2BD1" w:rsidRPr="00E40274" w14:paraId="3488CDB1" w14:textId="77777777" w:rsidTr="006C4424">
        <w:trPr>
          <w:trHeight w:val="469"/>
          <w:jc w:val="center"/>
        </w:trPr>
        <w:tc>
          <w:tcPr>
            <w:tcW w:w="13210" w:type="dxa"/>
            <w:gridSpan w:val="7"/>
            <w:tcBorders>
              <w:top w:val="single" w:sz="4" w:space="0" w:color="auto"/>
            </w:tcBorders>
            <w:vAlign w:val="center"/>
          </w:tcPr>
          <w:p w14:paraId="3479824F" w14:textId="77777777" w:rsidR="00EC2BD1" w:rsidRPr="00DA1905" w:rsidRDefault="00EC2BD1" w:rsidP="006C4424">
            <w:pPr>
              <w:pStyle w:val="Prrafodelista"/>
              <w:ind w:left="0"/>
              <w:jc w:val="both"/>
              <w:rPr>
                <w:rFonts w:ascii="Arial" w:hAnsi="Arial" w:cs="Arial"/>
                <w:b/>
                <w:sz w:val="16"/>
                <w:szCs w:val="16"/>
              </w:rPr>
            </w:pPr>
            <w:r w:rsidRPr="00DF4B03">
              <w:rPr>
                <w:rFonts w:ascii="Arial" w:hAnsi="Arial" w:cs="Arial"/>
                <w:b/>
                <w:bCs/>
                <w:sz w:val="22"/>
              </w:rPr>
              <w:t xml:space="preserve">Hallazgos relacionados con el </w:t>
            </w:r>
            <w:r>
              <w:rPr>
                <w:rFonts w:ascii="Arial" w:hAnsi="Arial" w:cs="Arial"/>
                <w:b/>
                <w:bCs/>
                <w:sz w:val="22"/>
              </w:rPr>
              <w:t>Cumplimiento de Leyes y Regulaciones Aplicables</w:t>
            </w:r>
          </w:p>
        </w:tc>
      </w:tr>
      <w:tr w:rsidR="00EC2BD1" w:rsidRPr="00E40274" w14:paraId="44F85068" w14:textId="77777777" w:rsidTr="006C4424">
        <w:trPr>
          <w:trHeight w:val="267"/>
          <w:jc w:val="center"/>
        </w:trPr>
        <w:tc>
          <w:tcPr>
            <w:tcW w:w="495" w:type="dxa"/>
            <w:vMerge w:val="restart"/>
            <w:vAlign w:val="center"/>
          </w:tcPr>
          <w:p w14:paraId="7F47D397" w14:textId="77777777" w:rsidR="00EC2BD1" w:rsidRDefault="00EC2BD1" w:rsidP="006C4424">
            <w:pPr>
              <w:jc w:val="center"/>
              <w:rPr>
                <w:rFonts w:ascii="Arial" w:hAnsi="Arial" w:cs="Arial"/>
                <w:b/>
                <w:bCs/>
                <w:sz w:val="22"/>
              </w:rPr>
            </w:pPr>
            <w:r>
              <w:rPr>
                <w:rFonts w:ascii="Arial" w:hAnsi="Arial" w:cs="Arial"/>
                <w:b/>
                <w:bCs/>
                <w:sz w:val="22"/>
              </w:rPr>
              <w:t>No.</w:t>
            </w:r>
          </w:p>
        </w:tc>
        <w:tc>
          <w:tcPr>
            <w:tcW w:w="3928" w:type="dxa"/>
            <w:vMerge w:val="restart"/>
            <w:vAlign w:val="center"/>
          </w:tcPr>
          <w:p w14:paraId="018D5553" w14:textId="77777777" w:rsidR="00EC2BD1" w:rsidRDefault="00EC2BD1" w:rsidP="006C4424">
            <w:pPr>
              <w:jc w:val="center"/>
              <w:rPr>
                <w:rFonts w:ascii="Arial" w:hAnsi="Arial" w:cs="Arial"/>
                <w:b/>
                <w:bCs/>
                <w:sz w:val="22"/>
              </w:rPr>
            </w:pPr>
            <w:r>
              <w:rPr>
                <w:rFonts w:ascii="Arial" w:hAnsi="Arial" w:cs="Arial"/>
                <w:b/>
                <w:bCs/>
                <w:sz w:val="22"/>
              </w:rPr>
              <w:t>Condición y Recomendación</w:t>
            </w:r>
          </w:p>
        </w:tc>
        <w:tc>
          <w:tcPr>
            <w:tcW w:w="1459" w:type="dxa"/>
            <w:vMerge w:val="restart"/>
            <w:vAlign w:val="center"/>
          </w:tcPr>
          <w:p w14:paraId="260F023B" w14:textId="77777777" w:rsidR="00EC2BD1" w:rsidRDefault="00EC2BD1" w:rsidP="006C4424">
            <w:pPr>
              <w:jc w:val="center"/>
              <w:rPr>
                <w:rFonts w:ascii="Arial" w:hAnsi="Arial" w:cs="Arial"/>
                <w:b/>
                <w:bCs/>
                <w:sz w:val="22"/>
              </w:rPr>
            </w:pPr>
            <w:r>
              <w:rPr>
                <w:rFonts w:ascii="Arial" w:hAnsi="Arial" w:cs="Arial"/>
                <w:b/>
                <w:bCs/>
                <w:sz w:val="22"/>
              </w:rPr>
              <w:t>Nombre del responsable</w:t>
            </w:r>
          </w:p>
        </w:tc>
        <w:tc>
          <w:tcPr>
            <w:tcW w:w="3686" w:type="dxa"/>
            <w:gridSpan w:val="3"/>
            <w:vAlign w:val="center"/>
          </w:tcPr>
          <w:p w14:paraId="28D56A4D" w14:textId="77777777" w:rsidR="00EC2BD1" w:rsidRDefault="00EC2BD1" w:rsidP="006C4424">
            <w:pPr>
              <w:jc w:val="center"/>
              <w:rPr>
                <w:rFonts w:ascii="Arial" w:hAnsi="Arial" w:cs="Arial"/>
                <w:sz w:val="52"/>
                <w:szCs w:val="52"/>
              </w:rPr>
            </w:pPr>
            <w:r>
              <w:rPr>
                <w:rFonts w:ascii="Arial" w:hAnsi="Arial" w:cs="Arial"/>
                <w:b/>
                <w:bCs/>
                <w:sz w:val="22"/>
              </w:rPr>
              <w:t>Situación</w:t>
            </w:r>
          </w:p>
        </w:tc>
        <w:tc>
          <w:tcPr>
            <w:tcW w:w="3642" w:type="dxa"/>
            <w:vMerge w:val="restart"/>
            <w:vAlign w:val="center"/>
          </w:tcPr>
          <w:p w14:paraId="1E5BDB49" w14:textId="77777777" w:rsidR="00EC2BD1" w:rsidRDefault="00EC2BD1" w:rsidP="006C4424">
            <w:pPr>
              <w:pStyle w:val="Prrafodelista"/>
              <w:rPr>
                <w:rFonts w:ascii="Arial" w:hAnsi="Arial" w:cs="Arial"/>
                <w:b/>
                <w:sz w:val="20"/>
                <w:szCs w:val="20"/>
              </w:rPr>
            </w:pPr>
            <w:r>
              <w:rPr>
                <w:rFonts w:ascii="Arial" w:hAnsi="Arial" w:cs="Arial"/>
                <w:b/>
                <w:bCs/>
                <w:sz w:val="22"/>
              </w:rPr>
              <w:t>Observaciones</w:t>
            </w:r>
          </w:p>
        </w:tc>
      </w:tr>
      <w:tr w:rsidR="00EC2BD1" w:rsidRPr="00E40274" w14:paraId="5B101C8F" w14:textId="77777777" w:rsidTr="006C4424">
        <w:trPr>
          <w:trHeight w:val="317"/>
          <w:jc w:val="center"/>
        </w:trPr>
        <w:tc>
          <w:tcPr>
            <w:tcW w:w="495" w:type="dxa"/>
            <w:vMerge/>
            <w:vAlign w:val="center"/>
          </w:tcPr>
          <w:p w14:paraId="05316F8D" w14:textId="77777777" w:rsidR="00EC2BD1" w:rsidRDefault="00EC2BD1" w:rsidP="006C4424">
            <w:pPr>
              <w:jc w:val="center"/>
              <w:rPr>
                <w:rFonts w:ascii="Arial" w:hAnsi="Arial" w:cs="Arial"/>
                <w:b/>
                <w:bCs/>
                <w:sz w:val="22"/>
              </w:rPr>
            </w:pPr>
          </w:p>
        </w:tc>
        <w:tc>
          <w:tcPr>
            <w:tcW w:w="3928" w:type="dxa"/>
            <w:vMerge/>
            <w:vAlign w:val="center"/>
          </w:tcPr>
          <w:p w14:paraId="54913436" w14:textId="77777777" w:rsidR="00EC2BD1" w:rsidRDefault="00EC2BD1" w:rsidP="006C4424">
            <w:pPr>
              <w:jc w:val="center"/>
              <w:rPr>
                <w:rFonts w:ascii="Arial" w:hAnsi="Arial" w:cs="Arial"/>
                <w:b/>
                <w:bCs/>
                <w:sz w:val="22"/>
              </w:rPr>
            </w:pPr>
          </w:p>
        </w:tc>
        <w:tc>
          <w:tcPr>
            <w:tcW w:w="1459" w:type="dxa"/>
            <w:vMerge/>
            <w:vAlign w:val="center"/>
          </w:tcPr>
          <w:p w14:paraId="618CDA1A" w14:textId="77777777" w:rsidR="00EC2BD1" w:rsidRDefault="00EC2BD1" w:rsidP="006C4424">
            <w:pPr>
              <w:jc w:val="center"/>
              <w:rPr>
                <w:rFonts w:ascii="Arial" w:hAnsi="Arial" w:cs="Arial"/>
                <w:b/>
                <w:bCs/>
                <w:sz w:val="22"/>
              </w:rPr>
            </w:pPr>
          </w:p>
        </w:tc>
        <w:tc>
          <w:tcPr>
            <w:tcW w:w="1276" w:type="dxa"/>
            <w:vAlign w:val="center"/>
          </w:tcPr>
          <w:p w14:paraId="7397F328" w14:textId="77777777" w:rsidR="00EC2BD1" w:rsidRDefault="00EC2BD1" w:rsidP="006C4424">
            <w:pPr>
              <w:jc w:val="center"/>
              <w:rPr>
                <w:rFonts w:ascii="Arial" w:hAnsi="Arial" w:cs="Arial"/>
                <w:b/>
                <w:bCs/>
                <w:sz w:val="22"/>
              </w:rPr>
            </w:pPr>
            <w:r>
              <w:rPr>
                <w:rFonts w:ascii="Arial" w:hAnsi="Arial" w:cs="Arial"/>
                <w:b/>
                <w:bCs/>
                <w:sz w:val="22"/>
              </w:rPr>
              <w:t>Realizada</w:t>
            </w:r>
          </w:p>
        </w:tc>
        <w:tc>
          <w:tcPr>
            <w:tcW w:w="1017" w:type="dxa"/>
            <w:vAlign w:val="center"/>
          </w:tcPr>
          <w:p w14:paraId="27582BF6" w14:textId="77777777" w:rsidR="00EC2BD1" w:rsidRPr="00F9243D" w:rsidRDefault="00EC2BD1" w:rsidP="006C4424">
            <w:pPr>
              <w:jc w:val="center"/>
              <w:rPr>
                <w:rFonts w:ascii="Arial" w:hAnsi="Arial" w:cs="Arial"/>
                <w:b/>
                <w:bCs/>
                <w:sz w:val="22"/>
              </w:rPr>
            </w:pPr>
            <w:r w:rsidRPr="00F9243D">
              <w:rPr>
                <w:rFonts w:ascii="Arial" w:hAnsi="Arial" w:cs="Arial"/>
                <w:b/>
                <w:bCs/>
                <w:sz w:val="22"/>
              </w:rPr>
              <w:t>Proceso</w:t>
            </w:r>
          </w:p>
        </w:tc>
        <w:tc>
          <w:tcPr>
            <w:tcW w:w="1393" w:type="dxa"/>
            <w:vAlign w:val="center"/>
          </w:tcPr>
          <w:p w14:paraId="7C9B3B87" w14:textId="77777777" w:rsidR="00EC2BD1" w:rsidRPr="00F9243D" w:rsidRDefault="00EC2BD1" w:rsidP="006C4424">
            <w:pPr>
              <w:jc w:val="center"/>
              <w:rPr>
                <w:rFonts w:ascii="Arial" w:hAnsi="Arial" w:cs="Arial"/>
                <w:b/>
                <w:bCs/>
                <w:sz w:val="22"/>
              </w:rPr>
            </w:pPr>
            <w:r>
              <w:rPr>
                <w:rFonts w:ascii="Arial" w:hAnsi="Arial" w:cs="Arial"/>
                <w:b/>
                <w:bCs/>
                <w:sz w:val="22"/>
              </w:rPr>
              <w:t>Incumplida</w:t>
            </w:r>
          </w:p>
        </w:tc>
        <w:tc>
          <w:tcPr>
            <w:tcW w:w="3642" w:type="dxa"/>
            <w:vMerge/>
          </w:tcPr>
          <w:p w14:paraId="6A47AEF7" w14:textId="77777777" w:rsidR="00EC2BD1" w:rsidRDefault="00EC2BD1" w:rsidP="006C4424">
            <w:pPr>
              <w:pStyle w:val="Prrafodelista"/>
              <w:rPr>
                <w:rFonts w:ascii="Arial" w:hAnsi="Arial" w:cs="Arial"/>
                <w:b/>
                <w:bCs/>
                <w:sz w:val="22"/>
              </w:rPr>
            </w:pPr>
          </w:p>
        </w:tc>
      </w:tr>
      <w:tr w:rsidR="00EC2BD1" w:rsidRPr="00E40274" w14:paraId="45548253" w14:textId="77777777" w:rsidTr="006C4424">
        <w:trPr>
          <w:trHeight w:val="550"/>
          <w:jc w:val="center"/>
        </w:trPr>
        <w:tc>
          <w:tcPr>
            <w:tcW w:w="495" w:type="dxa"/>
            <w:vAlign w:val="center"/>
          </w:tcPr>
          <w:p w14:paraId="14248A32" w14:textId="77777777" w:rsidR="00EC2BD1" w:rsidRDefault="00EC2BD1" w:rsidP="006C4424">
            <w:pPr>
              <w:jc w:val="center"/>
              <w:rPr>
                <w:rFonts w:ascii="Arial" w:hAnsi="Arial" w:cs="Arial"/>
                <w:b/>
                <w:bCs/>
                <w:sz w:val="22"/>
              </w:rPr>
            </w:pPr>
            <w:r>
              <w:rPr>
                <w:rFonts w:ascii="Arial" w:hAnsi="Arial" w:cs="Arial"/>
                <w:b/>
                <w:bCs/>
                <w:sz w:val="22"/>
              </w:rPr>
              <w:t>7</w:t>
            </w:r>
          </w:p>
        </w:tc>
        <w:tc>
          <w:tcPr>
            <w:tcW w:w="3928" w:type="dxa"/>
            <w:vAlign w:val="center"/>
          </w:tcPr>
          <w:p w14:paraId="58D65763" w14:textId="77777777" w:rsidR="00EC2BD1" w:rsidRDefault="00EC2BD1" w:rsidP="006C4424">
            <w:pPr>
              <w:tabs>
                <w:tab w:val="left" w:pos="0"/>
              </w:tabs>
              <w:jc w:val="both"/>
              <w:rPr>
                <w:rFonts w:ascii="Arial" w:hAnsi="Arial" w:cs="Arial"/>
                <w:b/>
                <w:sz w:val="20"/>
                <w:szCs w:val="20"/>
                <w:lang w:val="es-GT"/>
              </w:rPr>
            </w:pPr>
            <w:r w:rsidRPr="001023B4">
              <w:rPr>
                <w:rFonts w:ascii="Arial" w:hAnsi="Arial" w:cs="Arial"/>
                <w:b/>
                <w:sz w:val="20"/>
                <w:szCs w:val="20"/>
                <w:lang w:val="es-GT"/>
              </w:rPr>
              <w:t xml:space="preserve">AREA DE INVENTARIO </w:t>
            </w:r>
          </w:p>
          <w:p w14:paraId="31E345C9" w14:textId="77777777" w:rsidR="00EC2BD1" w:rsidRDefault="00EC2BD1" w:rsidP="006C4424">
            <w:pPr>
              <w:tabs>
                <w:tab w:val="left" w:pos="0"/>
              </w:tabs>
              <w:jc w:val="both"/>
              <w:rPr>
                <w:rFonts w:ascii="Arial" w:hAnsi="Arial" w:cs="Arial"/>
                <w:b/>
                <w:sz w:val="20"/>
                <w:szCs w:val="20"/>
                <w:lang w:val="es-GT"/>
              </w:rPr>
            </w:pPr>
          </w:p>
          <w:p w14:paraId="76F8FB2B" w14:textId="77777777" w:rsidR="00EC2BD1" w:rsidRDefault="00EC2BD1" w:rsidP="006C4424">
            <w:pPr>
              <w:tabs>
                <w:tab w:val="left" w:pos="0"/>
              </w:tabs>
              <w:jc w:val="both"/>
              <w:rPr>
                <w:rFonts w:ascii="Arial" w:hAnsi="Arial" w:cs="Arial"/>
                <w:b/>
                <w:sz w:val="20"/>
                <w:szCs w:val="20"/>
                <w:lang w:val="es-GT"/>
              </w:rPr>
            </w:pPr>
            <w:r w:rsidRPr="001023B4">
              <w:rPr>
                <w:rFonts w:ascii="Arial" w:hAnsi="Arial" w:cs="Arial"/>
                <w:b/>
                <w:sz w:val="20"/>
                <w:szCs w:val="20"/>
                <w:lang w:val="es-GT"/>
              </w:rPr>
              <w:t>Riesgo materializado</w:t>
            </w:r>
          </w:p>
          <w:p w14:paraId="48C8A7F1" w14:textId="77777777" w:rsidR="00EC2BD1" w:rsidRDefault="00EC2BD1" w:rsidP="006C4424">
            <w:pPr>
              <w:tabs>
                <w:tab w:val="left" w:pos="0"/>
              </w:tabs>
              <w:jc w:val="both"/>
              <w:rPr>
                <w:rFonts w:ascii="Arial" w:hAnsi="Arial" w:cs="Arial"/>
                <w:b/>
                <w:sz w:val="20"/>
                <w:szCs w:val="20"/>
                <w:lang w:val="es-GT"/>
              </w:rPr>
            </w:pPr>
          </w:p>
          <w:p w14:paraId="54DFA430" w14:textId="77777777" w:rsidR="00EC2BD1" w:rsidRDefault="00EC2BD1" w:rsidP="006C4424">
            <w:pPr>
              <w:tabs>
                <w:tab w:val="left" w:pos="0"/>
              </w:tabs>
              <w:jc w:val="both"/>
              <w:rPr>
                <w:rFonts w:ascii="Arial" w:hAnsi="Arial" w:cs="Arial"/>
                <w:b/>
                <w:sz w:val="20"/>
                <w:szCs w:val="20"/>
                <w:lang w:val="es-GT"/>
              </w:rPr>
            </w:pPr>
            <w:r w:rsidRPr="00A802BA">
              <w:rPr>
                <w:rFonts w:ascii="Arial" w:hAnsi="Arial" w:cs="Arial"/>
                <w:b/>
                <w:sz w:val="20"/>
                <w:szCs w:val="20"/>
                <w:lang w:val="es-GT"/>
              </w:rPr>
              <w:t>Con</w:t>
            </w:r>
            <w:r>
              <w:rPr>
                <w:rFonts w:ascii="Arial" w:hAnsi="Arial" w:cs="Arial"/>
                <w:b/>
                <w:sz w:val="20"/>
                <w:szCs w:val="20"/>
                <w:lang w:val="es-GT"/>
              </w:rPr>
              <w:t>dición</w:t>
            </w:r>
          </w:p>
          <w:p w14:paraId="22AAA4E6" w14:textId="77777777" w:rsidR="00EC2BD1" w:rsidRDefault="00EC2BD1" w:rsidP="006C4424">
            <w:pPr>
              <w:tabs>
                <w:tab w:val="left" w:pos="0"/>
              </w:tabs>
              <w:jc w:val="both"/>
              <w:rPr>
                <w:rFonts w:ascii="Arial" w:hAnsi="Arial" w:cs="Arial"/>
                <w:b/>
                <w:sz w:val="20"/>
                <w:szCs w:val="20"/>
                <w:lang w:val="es-GT"/>
              </w:rPr>
            </w:pPr>
          </w:p>
          <w:p w14:paraId="0784CEC5" w14:textId="77777777" w:rsidR="00EC2BD1" w:rsidRDefault="00EC2BD1" w:rsidP="006C4424">
            <w:pPr>
              <w:tabs>
                <w:tab w:val="left" w:pos="0"/>
              </w:tabs>
              <w:jc w:val="both"/>
              <w:rPr>
                <w:rFonts w:ascii="Arial" w:hAnsi="Arial" w:cs="Arial"/>
                <w:bCs/>
                <w:sz w:val="20"/>
                <w:szCs w:val="20"/>
                <w:lang w:val="es-GT"/>
              </w:rPr>
            </w:pPr>
            <w:r w:rsidRPr="0053366F">
              <w:rPr>
                <w:rFonts w:ascii="Arial" w:hAnsi="Arial" w:cs="Arial"/>
                <w:bCs/>
                <w:sz w:val="20"/>
                <w:szCs w:val="20"/>
                <w:lang w:val="es-GT"/>
              </w:rPr>
              <w:t xml:space="preserve">Al practicar auditoría de cumplimiento en el proceso de inventario, por el período comprendido del 01 de septiembre de 2021 </w:t>
            </w:r>
            <w:r w:rsidRPr="0053366F">
              <w:rPr>
                <w:rFonts w:ascii="Arial" w:hAnsi="Arial" w:cs="Arial"/>
                <w:bCs/>
                <w:sz w:val="20"/>
                <w:szCs w:val="20"/>
                <w:lang w:val="es-GT"/>
              </w:rPr>
              <w:lastRenderedPageBreak/>
              <w:t>al 31 de enero de 2022, se determinaron deficiencias en la forma siguiente:</w:t>
            </w:r>
          </w:p>
          <w:p w14:paraId="0CFD0C6C" w14:textId="77777777" w:rsidR="00EC2BD1" w:rsidRDefault="00EC2BD1" w:rsidP="006C4424">
            <w:pPr>
              <w:tabs>
                <w:tab w:val="left" w:pos="0"/>
              </w:tabs>
              <w:jc w:val="both"/>
              <w:rPr>
                <w:rFonts w:ascii="Arial" w:hAnsi="Arial" w:cs="Arial"/>
                <w:b/>
                <w:sz w:val="20"/>
                <w:szCs w:val="20"/>
                <w:lang w:val="es-GT"/>
              </w:rPr>
            </w:pPr>
          </w:p>
          <w:p w14:paraId="62D24F31" w14:textId="77777777" w:rsidR="00EC2BD1" w:rsidRDefault="00EC2BD1" w:rsidP="006C4424">
            <w:pPr>
              <w:jc w:val="both"/>
              <w:rPr>
                <w:rFonts w:ascii="Arial" w:hAnsi="Arial" w:cs="Arial"/>
                <w:sz w:val="20"/>
                <w:szCs w:val="20"/>
              </w:rPr>
            </w:pPr>
            <w:r w:rsidRPr="00886F72">
              <w:rPr>
                <w:rFonts w:ascii="Arial" w:hAnsi="Arial" w:cs="Arial"/>
                <w:sz w:val="20"/>
                <w:szCs w:val="20"/>
              </w:rPr>
              <w:t>De la muestra seleccionada de tarjetas de responsabilidad, se estableció lo siguiente:</w:t>
            </w:r>
          </w:p>
          <w:p w14:paraId="39350157" w14:textId="77777777" w:rsidR="00EC2BD1" w:rsidRDefault="00EC2BD1" w:rsidP="006C4424">
            <w:pPr>
              <w:jc w:val="both"/>
              <w:rPr>
                <w:rFonts w:ascii="Arial" w:hAnsi="Arial" w:cs="Arial"/>
                <w:sz w:val="20"/>
                <w:szCs w:val="20"/>
              </w:rPr>
            </w:pPr>
          </w:p>
          <w:p w14:paraId="418127B8" w14:textId="77777777" w:rsidR="00EC2BD1" w:rsidRDefault="00EC2BD1" w:rsidP="006C4424">
            <w:pPr>
              <w:jc w:val="both"/>
              <w:rPr>
                <w:rFonts w:ascii="Arial" w:hAnsi="Arial" w:cs="Arial"/>
                <w:sz w:val="20"/>
                <w:szCs w:val="20"/>
              </w:rPr>
            </w:pPr>
            <w:r w:rsidRPr="00886F72">
              <w:rPr>
                <w:rFonts w:ascii="Arial" w:hAnsi="Arial" w:cs="Arial"/>
                <w:sz w:val="20"/>
                <w:szCs w:val="20"/>
              </w:rPr>
              <w:t xml:space="preserve">b) No están firmadas por los responsables, c) Están desactualizadas, d) Los códigos de </w:t>
            </w:r>
            <w:proofErr w:type="spellStart"/>
            <w:r w:rsidRPr="00886F72">
              <w:rPr>
                <w:rFonts w:ascii="Arial" w:hAnsi="Arial" w:cs="Arial"/>
                <w:sz w:val="20"/>
                <w:szCs w:val="20"/>
              </w:rPr>
              <w:t>sicoin</w:t>
            </w:r>
            <w:proofErr w:type="spellEnd"/>
            <w:r w:rsidRPr="00886F72">
              <w:rPr>
                <w:rFonts w:ascii="Arial" w:hAnsi="Arial" w:cs="Arial"/>
                <w:sz w:val="20"/>
                <w:szCs w:val="20"/>
              </w:rPr>
              <w:t xml:space="preserve"> web, y los números de serie con las tarjetas no son correctos e) Falta de elaboración de tarjeta a Esteban Moraga. (Todo lo anterior ver anexo 2)</w:t>
            </w:r>
            <w:r>
              <w:rPr>
                <w:rFonts w:ascii="Arial" w:hAnsi="Arial" w:cs="Arial"/>
                <w:sz w:val="20"/>
                <w:szCs w:val="20"/>
              </w:rPr>
              <w:t>.</w:t>
            </w:r>
          </w:p>
          <w:p w14:paraId="12DD91C4" w14:textId="77777777" w:rsidR="00EC2BD1" w:rsidRDefault="00EC2BD1" w:rsidP="006C4424">
            <w:pPr>
              <w:jc w:val="both"/>
              <w:rPr>
                <w:rFonts w:ascii="Arial" w:hAnsi="Arial" w:cs="Arial"/>
                <w:sz w:val="20"/>
                <w:szCs w:val="20"/>
              </w:rPr>
            </w:pPr>
          </w:p>
          <w:p w14:paraId="592DD076" w14:textId="77777777" w:rsidR="00EC2BD1" w:rsidRDefault="00EC2BD1" w:rsidP="006C4424">
            <w:pPr>
              <w:jc w:val="both"/>
              <w:rPr>
                <w:rFonts w:ascii="Arial" w:hAnsi="Arial" w:cs="Arial"/>
                <w:b/>
                <w:sz w:val="20"/>
                <w:szCs w:val="20"/>
                <w:lang w:val="es-GT"/>
              </w:rPr>
            </w:pPr>
            <w:r>
              <w:rPr>
                <w:rFonts w:ascii="Arial" w:hAnsi="Arial" w:cs="Arial"/>
                <w:b/>
                <w:sz w:val="20"/>
                <w:szCs w:val="20"/>
                <w:lang w:val="es-GT"/>
              </w:rPr>
              <w:t>Recomendación</w:t>
            </w:r>
          </w:p>
          <w:p w14:paraId="4DA32AEA" w14:textId="77777777" w:rsidR="00EC2BD1" w:rsidRDefault="00EC2BD1" w:rsidP="006C4424">
            <w:pPr>
              <w:jc w:val="both"/>
              <w:rPr>
                <w:rFonts w:ascii="Arial" w:hAnsi="Arial" w:cs="Arial"/>
                <w:b/>
                <w:sz w:val="20"/>
                <w:szCs w:val="20"/>
                <w:lang w:val="es-GT"/>
              </w:rPr>
            </w:pPr>
          </w:p>
          <w:p w14:paraId="07B22A01" w14:textId="77777777" w:rsidR="00EC2BD1" w:rsidRPr="008D53F6" w:rsidRDefault="00EC2BD1" w:rsidP="006C4424">
            <w:pPr>
              <w:jc w:val="both"/>
              <w:rPr>
                <w:rFonts w:ascii="Arial" w:hAnsi="Arial" w:cs="Arial"/>
                <w:sz w:val="20"/>
                <w:szCs w:val="20"/>
                <w:lang w:val="es-GT"/>
              </w:rPr>
            </w:pPr>
            <w:r w:rsidRPr="008D53F6">
              <w:rPr>
                <w:rFonts w:ascii="Arial" w:hAnsi="Arial" w:cs="Arial"/>
                <w:sz w:val="20"/>
                <w:szCs w:val="20"/>
                <w:lang w:val="es-GT"/>
              </w:rPr>
              <w:t xml:space="preserve">Gire instrucciones por escrito al </w:t>
            </w:r>
            <w:proofErr w:type="gramStart"/>
            <w:r w:rsidRPr="008D53F6">
              <w:rPr>
                <w:rFonts w:ascii="Arial" w:hAnsi="Arial" w:cs="Arial"/>
                <w:sz w:val="20"/>
                <w:szCs w:val="20"/>
                <w:lang w:val="es-GT"/>
              </w:rPr>
              <w:t>Jefe</w:t>
            </w:r>
            <w:proofErr w:type="gramEnd"/>
            <w:r w:rsidRPr="008D53F6">
              <w:rPr>
                <w:rFonts w:ascii="Arial" w:hAnsi="Arial" w:cs="Arial"/>
                <w:sz w:val="20"/>
                <w:szCs w:val="20"/>
                <w:lang w:val="es-GT"/>
              </w:rPr>
              <w:t xml:space="preserve"> de inventarios </w:t>
            </w:r>
            <w:proofErr w:type="spellStart"/>
            <w:r w:rsidRPr="008D53F6">
              <w:rPr>
                <w:rFonts w:ascii="Arial" w:hAnsi="Arial" w:cs="Arial"/>
                <w:sz w:val="20"/>
                <w:szCs w:val="20"/>
                <w:lang w:val="es-GT"/>
              </w:rPr>
              <w:t>a.i.</w:t>
            </w:r>
            <w:proofErr w:type="spellEnd"/>
            <w:r w:rsidRPr="008D53F6">
              <w:rPr>
                <w:rFonts w:ascii="Arial" w:hAnsi="Arial" w:cs="Arial"/>
                <w:sz w:val="20"/>
                <w:szCs w:val="20"/>
                <w:lang w:val="es-GT"/>
              </w:rPr>
              <w:t xml:space="preserve"> para que sean firmadas las</w:t>
            </w:r>
          </w:p>
          <w:p w14:paraId="5902176B" w14:textId="77777777" w:rsidR="00EC2BD1" w:rsidRPr="008D53F6" w:rsidRDefault="00EC2BD1" w:rsidP="006C4424">
            <w:pPr>
              <w:jc w:val="both"/>
              <w:rPr>
                <w:rFonts w:ascii="Arial" w:hAnsi="Arial" w:cs="Arial"/>
                <w:sz w:val="20"/>
                <w:szCs w:val="20"/>
                <w:lang w:val="es-GT"/>
              </w:rPr>
            </w:pPr>
            <w:r w:rsidRPr="008D53F6">
              <w:rPr>
                <w:rFonts w:ascii="Arial" w:hAnsi="Arial" w:cs="Arial"/>
                <w:sz w:val="20"/>
                <w:szCs w:val="20"/>
                <w:lang w:val="es-GT"/>
              </w:rPr>
              <w:t>7 tarjetas de responsabilidad indicadas en el anexo 5, se actualicen los registros en las</w:t>
            </w:r>
            <w:r>
              <w:rPr>
                <w:rFonts w:ascii="Arial" w:hAnsi="Arial" w:cs="Arial"/>
                <w:sz w:val="20"/>
                <w:szCs w:val="20"/>
                <w:lang w:val="es-GT"/>
              </w:rPr>
              <w:t xml:space="preserve"> </w:t>
            </w:r>
            <w:r w:rsidRPr="008D53F6">
              <w:rPr>
                <w:rFonts w:ascii="Arial" w:hAnsi="Arial" w:cs="Arial"/>
                <w:sz w:val="20"/>
                <w:szCs w:val="20"/>
                <w:lang w:val="es-GT"/>
              </w:rPr>
              <w:t xml:space="preserve">4 tarjetas con los códigos de </w:t>
            </w:r>
            <w:proofErr w:type="spellStart"/>
            <w:r w:rsidRPr="008D53F6">
              <w:rPr>
                <w:rFonts w:ascii="Arial" w:hAnsi="Arial" w:cs="Arial"/>
                <w:sz w:val="20"/>
                <w:szCs w:val="20"/>
                <w:lang w:val="es-GT"/>
              </w:rPr>
              <w:t>sicoin</w:t>
            </w:r>
            <w:proofErr w:type="spellEnd"/>
            <w:r w:rsidRPr="008D53F6">
              <w:rPr>
                <w:rFonts w:ascii="Arial" w:hAnsi="Arial" w:cs="Arial"/>
                <w:sz w:val="20"/>
                <w:szCs w:val="20"/>
                <w:lang w:val="es-GT"/>
              </w:rPr>
              <w:t xml:space="preserve"> web y los números de serie de los bienes según</w:t>
            </w:r>
          </w:p>
          <w:p w14:paraId="40494068" w14:textId="77777777" w:rsidR="00EC2BD1" w:rsidRPr="008D53F6" w:rsidRDefault="00EC2BD1" w:rsidP="006C4424">
            <w:pPr>
              <w:jc w:val="both"/>
              <w:rPr>
                <w:rFonts w:ascii="Arial" w:hAnsi="Arial" w:cs="Arial"/>
                <w:sz w:val="20"/>
                <w:szCs w:val="20"/>
                <w:lang w:val="es-GT"/>
              </w:rPr>
            </w:pPr>
            <w:r w:rsidRPr="008D53F6">
              <w:rPr>
                <w:rFonts w:ascii="Arial" w:hAnsi="Arial" w:cs="Arial"/>
                <w:sz w:val="20"/>
                <w:szCs w:val="20"/>
                <w:lang w:val="es-GT"/>
              </w:rPr>
              <w:t xml:space="preserve">anexo 5, se identifiquen con el código de </w:t>
            </w:r>
            <w:proofErr w:type="spellStart"/>
            <w:r w:rsidRPr="008D53F6">
              <w:rPr>
                <w:rFonts w:ascii="Arial" w:hAnsi="Arial" w:cs="Arial"/>
                <w:sz w:val="20"/>
                <w:szCs w:val="20"/>
                <w:lang w:val="es-GT"/>
              </w:rPr>
              <w:t>sicoin</w:t>
            </w:r>
            <w:proofErr w:type="spellEnd"/>
            <w:r w:rsidRPr="008D53F6">
              <w:rPr>
                <w:rFonts w:ascii="Arial" w:hAnsi="Arial" w:cs="Arial"/>
                <w:sz w:val="20"/>
                <w:szCs w:val="20"/>
                <w:lang w:val="es-GT"/>
              </w:rPr>
              <w:t xml:space="preserve"> web los 27 bienes que se describen en</w:t>
            </w:r>
            <w:r>
              <w:rPr>
                <w:rFonts w:ascii="Arial" w:hAnsi="Arial" w:cs="Arial"/>
                <w:sz w:val="20"/>
                <w:szCs w:val="20"/>
                <w:lang w:val="es-GT"/>
              </w:rPr>
              <w:t xml:space="preserve"> </w:t>
            </w:r>
            <w:r w:rsidRPr="008D53F6">
              <w:rPr>
                <w:rFonts w:ascii="Arial" w:hAnsi="Arial" w:cs="Arial"/>
                <w:sz w:val="20"/>
                <w:szCs w:val="20"/>
                <w:lang w:val="es-GT"/>
              </w:rPr>
              <w:t>anexo 5, se elabore a la brevedad posible la tarjeta de responsabilidad del servidor</w:t>
            </w:r>
            <w:r>
              <w:rPr>
                <w:rFonts w:ascii="Arial" w:hAnsi="Arial" w:cs="Arial"/>
                <w:sz w:val="20"/>
                <w:szCs w:val="20"/>
                <w:lang w:val="es-GT"/>
              </w:rPr>
              <w:t xml:space="preserve"> </w:t>
            </w:r>
            <w:r w:rsidRPr="008D53F6">
              <w:rPr>
                <w:rFonts w:ascii="Arial" w:hAnsi="Arial" w:cs="Arial"/>
                <w:sz w:val="20"/>
                <w:szCs w:val="20"/>
                <w:lang w:val="es-GT"/>
              </w:rPr>
              <w:t>público Esteban Moraga. (Deficiencia 9)</w:t>
            </w:r>
            <w:r>
              <w:rPr>
                <w:rFonts w:ascii="Arial" w:hAnsi="Arial" w:cs="Arial"/>
                <w:sz w:val="20"/>
                <w:szCs w:val="20"/>
                <w:lang w:val="es-GT"/>
              </w:rPr>
              <w:t>.</w:t>
            </w:r>
          </w:p>
          <w:p w14:paraId="5538BC22" w14:textId="77777777" w:rsidR="00EC2BD1" w:rsidRPr="00DA1905" w:rsidRDefault="00EC2BD1" w:rsidP="006C4424">
            <w:pPr>
              <w:jc w:val="both"/>
              <w:rPr>
                <w:rFonts w:ascii="Arial" w:hAnsi="Arial" w:cs="Arial"/>
                <w:sz w:val="20"/>
                <w:szCs w:val="20"/>
              </w:rPr>
            </w:pPr>
          </w:p>
        </w:tc>
        <w:tc>
          <w:tcPr>
            <w:tcW w:w="1459" w:type="dxa"/>
          </w:tcPr>
          <w:p w14:paraId="7C9642D5" w14:textId="77777777" w:rsidR="00EC2BD1" w:rsidRDefault="00EC2BD1" w:rsidP="006C4424">
            <w:pPr>
              <w:jc w:val="center"/>
              <w:rPr>
                <w:rFonts w:ascii="Arial" w:hAnsi="Arial" w:cs="Arial"/>
                <w:bCs/>
                <w:sz w:val="20"/>
                <w:szCs w:val="20"/>
              </w:rPr>
            </w:pPr>
          </w:p>
          <w:p w14:paraId="2B8EE775" w14:textId="77777777" w:rsidR="00EC2BD1" w:rsidRDefault="00EC2BD1" w:rsidP="006C4424">
            <w:pPr>
              <w:jc w:val="center"/>
              <w:rPr>
                <w:rFonts w:ascii="Arial" w:hAnsi="Arial" w:cs="Arial"/>
                <w:bCs/>
                <w:sz w:val="20"/>
                <w:szCs w:val="20"/>
              </w:rPr>
            </w:pPr>
          </w:p>
          <w:p w14:paraId="24523392" w14:textId="77777777" w:rsidR="00EC2BD1" w:rsidRDefault="00EC2BD1" w:rsidP="006C4424">
            <w:pPr>
              <w:jc w:val="center"/>
              <w:rPr>
                <w:rFonts w:ascii="Arial" w:hAnsi="Arial" w:cs="Arial"/>
                <w:bCs/>
                <w:sz w:val="20"/>
                <w:szCs w:val="20"/>
              </w:rPr>
            </w:pPr>
          </w:p>
          <w:p w14:paraId="00912722" w14:textId="77777777" w:rsidR="00EC2BD1" w:rsidRDefault="00EC2BD1" w:rsidP="006C4424">
            <w:pPr>
              <w:jc w:val="center"/>
              <w:rPr>
                <w:rFonts w:ascii="Arial" w:hAnsi="Arial" w:cs="Arial"/>
                <w:bCs/>
                <w:sz w:val="20"/>
                <w:szCs w:val="20"/>
              </w:rPr>
            </w:pPr>
            <w:r>
              <w:rPr>
                <w:rFonts w:ascii="Arial" w:hAnsi="Arial" w:cs="Arial"/>
                <w:bCs/>
                <w:sz w:val="20"/>
                <w:szCs w:val="20"/>
              </w:rPr>
              <w:t>Director General de Educación Física</w:t>
            </w:r>
          </w:p>
          <w:p w14:paraId="5B96F494" w14:textId="77777777" w:rsidR="00EC2BD1" w:rsidRDefault="00EC2BD1" w:rsidP="006C4424">
            <w:pPr>
              <w:jc w:val="center"/>
              <w:rPr>
                <w:rFonts w:ascii="Arial" w:hAnsi="Arial" w:cs="Arial"/>
                <w:bCs/>
                <w:sz w:val="20"/>
                <w:szCs w:val="20"/>
              </w:rPr>
            </w:pPr>
          </w:p>
          <w:p w14:paraId="4931B891" w14:textId="77777777" w:rsidR="00EC2BD1" w:rsidRDefault="00EC2BD1" w:rsidP="006C4424">
            <w:pPr>
              <w:jc w:val="center"/>
              <w:rPr>
                <w:rFonts w:ascii="Arial" w:hAnsi="Arial" w:cs="Arial"/>
                <w:bCs/>
                <w:sz w:val="20"/>
                <w:szCs w:val="20"/>
              </w:rPr>
            </w:pPr>
          </w:p>
          <w:p w14:paraId="13828013" w14:textId="77777777" w:rsidR="00EC2BD1" w:rsidRDefault="00EC2BD1" w:rsidP="006C4424">
            <w:pPr>
              <w:jc w:val="center"/>
              <w:rPr>
                <w:rFonts w:ascii="Arial" w:hAnsi="Arial" w:cs="Arial"/>
                <w:bCs/>
                <w:sz w:val="20"/>
                <w:szCs w:val="20"/>
              </w:rPr>
            </w:pPr>
          </w:p>
          <w:p w14:paraId="107813E0" w14:textId="77777777" w:rsidR="00EC2BD1" w:rsidRDefault="00EC2BD1" w:rsidP="006C4424">
            <w:pPr>
              <w:jc w:val="center"/>
              <w:rPr>
                <w:rFonts w:ascii="Arial" w:hAnsi="Arial" w:cs="Arial"/>
                <w:bCs/>
                <w:sz w:val="20"/>
                <w:szCs w:val="20"/>
              </w:rPr>
            </w:pPr>
          </w:p>
          <w:p w14:paraId="699F29FA" w14:textId="77777777" w:rsidR="00EC2BD1" w:rsidRDefault="00EC2BD1" w:rsidP="006C4424">
            <w:pPr>
              <w:jc w:val="center"/>
              <w:rPr>
                <w:rFonts w:ascii="Arial" w:hAnsi="Arial" w:cs="Arial"/>
                <w:bCs/>
                <w:sz w:val="20"/>
                <w:szCs w:val="20"/>
              </w:rPr>
            </w:pPr>
          </w:p>
          <w:p w14:paraId="1A1A3F1A" w14:textId="77777777" w:rsidR="00EC2BD1" w:rsidRDefault="00EC2BD1" w:rsidP="006C4424">
            <w:pPr>
              <w:jc w:val="center"/>
              <w:rPr>
                <w:rFonts w:ascii="Arial" w:hAnsi="Arial" w:cs="Arial"/>
                <w:bCs/>
                <w:sz w:val="20"/>
                <w:szCs w:val="20"/>
              </w:rPr>
            </w:pPr>
          </w:p>
          <w:p w14:paraId="7BF395C5" w14:textId="77777777" w:rsidR="00EC2BD1" w:rsidRDefault="00EC2BD1" w:rsidP="006C4424">
            <w:pPr>
              <w:jc w:val="center"/>
              <w:rPr>
                <w:rFonts w:ascii="Arial" w:hAnsi="Arial" w:cs="Arial"/>
                <w:bCs/>
                <w:sz w:val="20"/>
                <w:szCs w:val="20"/>
              </w:rPr>
            </w:pPr>
          </w:p>
          <w:p w14:paraId="4AC591CA" w14:textId="77777777" w:rsidR="00EC2BD1" w:rsidRDefault="00EC2BD1" w:rsidP="006C4424">
            <w:pPr>
              <w:jc w:val="center"/>
              <w:rPr>
                <w:rFonts w:ascii="Arial" w:hAnsi="Arial" w:cs="Arial"/>
                <w:bCs/>
                <w:sz w:val="20"/>
                <w:szCs w:val="20"/>
              </w:rPr>
            </w:pPr>
            <w:r>
              <w:rPr>
                <w:rFonts w:ascii="Arial" w:hAnsi="Arial" w:cs="Arial"/>
                <w:bCs/>
                <w:sz w:val="20"/>
                <w:szCs w:val="20"/>
              </w:rPr>
              <w:t xml:space="preserve">Subdirectora General Administrativa </w:t>
            </w:r>
          </w:p>
          <w:p w14:paraId="1876C987" w14:textId="77777777" w:rsidR="00EC2BD1" w:rsidRDefault="00EC2BD1" w:rsidP="006C4424">
            <w:pPr>
              <w:jc w:val="center"/>
              <w:rPr>
                <w:rFonts w:ascii="Arial" w:hAnsi="Arial" w:cs="Arial"/>
                <w:bCs/>
                <w:sz w:val="20"/>
                <w:szCs w:val="20"/>
              </w:rPr>
            </w:pPr>
          </w:p>
          <w:p w14:paraId="201DFD09" w14:textId="77777777" w:rsidR="00EC2BD1" w:rsidRDefault="00EC2BD1" w:rsidP="006C4424">
            <w:pPr>
              <w:jc w:val="center"/>
              <w:rPr>
                <w:rFonts w:ascii="Arial" w:hAnsi="Arial" w:cs="Arial"/>
                <w:bCs/>
                <w:sz w:val="20"/>
                <w:szCs w:val="20"/>
              </w:rPr>
            </w:pPr>
          </w:p>
          <w:p w14:paraId="39811691" w14:textId="77777777" w:rsidR="00EC2BD1" w:rsidRDefault="00EC2BD1" w:rsidP="006C4424">
            <w:pPr>
              <w:jc w:val="center"/>
              <w:rPr>
                <w:rFonts w:ascii="Arial" w:hAnsi="Arial" w:cs="Arial"/>
                <w:bCs/>
                <w:sz w:val="20"/>
                <w:szCs w:val="20"/>
              </w:rPr>
            </w:pPr>
          </w:p>
          <w:p w14:paraId="284B796A" w14:textId="77777777" w:rsidR="00EC2BD1" w:rsidRDefault="00EC2BD1" w:rsidP="006C4424">
            <w:pPr>
              <w:jc w:val="center"/>
              <w:rPr>
                <w:rFonts w:ascii="Arial" w:hAnsi="Arial" w:cs="Arial"/>
                <w:bCs/>
                <w:sz w:val="20"/>
                <w:szCs w:val="20"/>
              </w:rPr>
            </w:pPr>
          </w:p>
          <w:p w14:paraId="727DAEF2" w14:textId="77777777" w:rsidR="00EC2BD1" w:rsidRDefault="00EC2BD1" w:rsidP="006C4424">
            <w:pPr>
              <w:jc w:val="center"/>
              <w:rPr>
                <w:rFonts w:ascii="Arial" w:hAnsi="Arial" w:cs="Arial"/>
                <w:bCs/>
                <w:sz w:val="20"/>
                <w:szCs w:val="20"/>
              </w:rPr>
            </w:pPr>
          </w:p>
          <w:p w14:paraId="5AAD7924" w14:textId="77777777" w:rsidR="00EC2BD1" w:rsidRDefault="00EC2BD1" w:rsidP="006C4424">
            <w:pPr>
              <w:jc w:val="center"/>
              <w:rPr>
                <w:rFonts w:ascii="Arial" w:hAnsi="Arial" w:cs="Arial"/>
                <w:bCs/>
                <w:sz w:val="20"/>
                <w:szCs w:val="20"/>
              </w:rPr>
            </w:pPr>
          </w:p>
          <w:p w14:paraId="4C0D4467" w14:textId="77777777" w:rsidR="00EC2BD1" w:rsidRPr="009D1ADB" w:rsidRDefault="00EC2BD1" w:rsidP="006C4424">
            <w:pPr>
              <w:jc w:val="center"/>
              <w:rPr>
                <w:rFonts w:ascii="Arial" w:hAnsi="Arial" w:cs="Arial"/>
                <w:bCs/>
                <w:sz w:val="20"/>
                <w:szCs w:val="20"/>
              </w:rPr>
            </w:pPr>
            <w:r>
              <w:rPr>
                <w:rFonts w:ascii="Arial" w:hAnsi="Arial" w:cs="Arial"/>
                <w:bCs/>
                <w:sz w:val="20"/>
                <w:szCs w:val="20"/>
              </w:rPr>
              <w:t>Coordinadora Administrativa</w:t>
            </w:r>
          </w:p>
        </w:tc>
        <w:tc>
          <w:tcPr>
            <w:tcW w:w="1276" w:type="dxa"/>
          </w:tcPr>
          <w:p w14:paraId="3405F398" w14:textId="77777777" w:rsidR="00EC2BD1" w:rsidRDefault="00EC2BD1" w:rsidP="006C4424">
            <w:pPr>
              <w:pStyle w:val="Ttulo2"/>
              <w:rPr>
                <w:sz w:val="52"/>
                <w:szCs w:val="52"/>
              </w:rPr>
            </w:pPr>
          </w:p>
          <w:p w14:paraId="635ECF54" w14:textId="77777777" w:rsidR="00EC2BD1" w:rsidRDefault="00EC2BD1" w:rsidP="006C4424">
            <w:pPr>
              <w:jc w:val="center"/>
              <w:rPr>
                <w:sz w:val="52"/>
                <w:szCs w:val="52"/>
              </w:rPr>
            </w:pPr>
            <w:r w:rsidRPr="009D1ADB">
              <w:rPr>
                <w:sz w:val="52"/>
                <w:szCs w:val="52"/>
              </w:rPr>
              <w:sym w:font="Wingdings" w:char="F0FC"/>
            </w:r>
          </w:p>
          <w:p w14:paraId="4744C3CC" w14:textId="77777777" w:rsidR="00EC2BD1" w:rsidRPr="00E40274" w:rsidRDefault="00EC2BD1" w:rsidP="006C4424">
            <w:pPr>
              <w:jc w:val="center"/>
              <w:rPr>
                <w:sz w:val="20"/>
                <w:szCs w:val="20"/>
              </w:rPr>
            </w:pPr>
          </w:p>
        </w:tc>
        <w:tc>
          <w:tcPr>
            <w:tcW w:w="1017" w:type="dxa"/>
          </w:tcPr>
          <w:p w14:paraId="341853BC" w14:textId="77777777" w:rsidR="00EC2BD1" w:rsidRDefault="00EC2BD1" w:rsidP="006C4424">
            <w:pPr>
              <w:jc w:val="center"/>
              <w:rPr>
                <w:sz w:val="52"/>
                <w:szCs w:val="52"/>
              </w:rPr>
            </w:pPr>
          </w:p>
          <w:p w14:paraId="245118FB" w14:textId="77777777" w:rsidR="00EC2BD1" w:rsidRDefault="00EC2BD1" w:rsidP="006C4424">
            <w:pPr>
              <w:jc w:val="center"/>
              <w:rPr>
                <w:sz w:val="52"/>
                <w:szCs w:val="52"/>
              </w:rPr>
            </w:pPr>
          </w:p>
          <w:p w14:paraId="56382C2D" w14:textId="77777777" w:rsidR="00EC2BD1" w:rsidRDefault="00EC2BD1" w:rsidP="006C4424">
            <w:pPr>
              <w:jc w:val="center"/>
              <w:rPr>
                <w:sz w:val="52"/>
                <w:szCs w:val="52"/>
              </w:rPr>
            </w:pPr>
          </w:p>
          <w:p w14:paraId="44038FC4" w14:textId="77777777" w:rsidR="00EC2BD1" w:rsidRDefault="00EC2BD1" w:rsidP="006C4424">
            <w:pPr>
              <w:jc w:val="center"/>
              <w:rPr>
                <w:sz w:val="52"/>
                <w:szCs w:val="52"/>
              </w:rPr>
            </w:pPr>
          </w:p>
          <w:p w14:paraId="57AF2EBD" w14:textId="77777777" w:rsidR="00EC2BD1" w:rsidRDefault="00EC2BD1" w:rsidP="006C4424">
            <w:pPr>
              <w:jc w:val="center"/>
              <w:rPr>
                <w:sz w:val="52"/>
                <w:szCs w:val="52"/>
              </w:rPr>
            </w:pPr>
          </w:p>
          <w:p w14:paraId="76A0EF02" w14:textId="77777777" w:rsidR="00EC2BD1" w:rsidRDefault="00EC2BD1" w:rsidP="006C4424">
            <w:pPr>
              <w:jc w:val="center"/>
              <w:rPr>
                <w:sz w:val="52"/>
                <w:szCs w:val="52"/>
              </w:rPr>
            </w:pPr>
          </w:p>
          <w:p w14:paraId="16FE2494" w14:textId="77777777" w:rsidR="00EC2BD1" w:rsidRDefault="00EC2BD1" w:rsidP="006C4424">
            <w:pPr>
              <w:jc w:val="center"/>
              <w:rPr>
                <w:rFonts w:ascii="Arial" w:hAnsi="Arial" w:cs="Arial"/>
                <w:b/>
                <w:bCs/>
                <w:sz w:val="20"/>
                <w:szCs w:val="20"/>
              </w:rPr>
            </w:pPr>
          </w:p>
          <w:p w14:paraId="2ECDF731" w14:textId="77777777" w:rsidR="00EC2BD1" w:rsidRPr="007A7804" w:rsidRDefault="00EC2BD1" w:rsidP="006C4424">
            <w:pPr>
              <w:rPr>
                <w:rFonts w:ascii="Arial" w:hAnsi="Arial" w:cs="Arial"/>
                <w:sz w:val="20"/>
                <w:szCs w:val="20"/>
              </w:rPr>
            </w:pPr>
          </w:p>
          <w:p w14:paraId="2E90D9D6" w14:textId="77777777" w:rsidR="00EC2BD1" w:rsidRPr="007A7804" w:rsidRDefault="00EC2BD1" w:rsidP="006C4424">
            <w:pPr>
              <w:rPr>
                <w:rFonts w:ascii="Arial" w:hAnsi="Arial" w:cs="Arial"/>
                <w:sz w:val="20"/>
                <w:szCs w:val="20"/>
              </w:rPr>
            </w:pPr>
          </w:p>
          <w:p w14:paraId="0601A1B7" w14:textId="77777777" w:rsidR="00EC2BD1" w:rsidRDefault="00EC2BD1" w:rsidP="006C4424">
            <w:pPr>
              <w:rPr>
                <w:rFonts w:ascii="Arial" w:hAnsi="Arial" w:cs="Arial"/>
                <w:sz w:val="20"/>
                <w:szCs w:val="20"/>
              </w:rPr>
            </w:pPr>
          </w:p>
          <w:p w14:paraId="07A59B16" w14:textId="77777777" w:rsidR="00EC2BD1" w:rsidRDefault="00EC2BD1" w:rsidP="006C4424">
            <w:pPr>
              <w:rPr>
                <w:rFonts w:ascii="Arial" w:hAnsi="Arial" w:cs="Arial"/>
                <w:sz w:val="20"/>
                <w:szCs w:val="20"/>
              </w:rPr>
            </w:pPr>
          </w:p>
          <w:p w14:paraId="773B57E8" w14:textId="77777777" w:rsidR="00EC2BD1" w:rsidRDefault="00EC2BD1" w:rsidP="006C4424">
            <w:pPr>
              <w:jc w:val="center"/>
              <w:rPr>
                <w:sz w:val="52"/>
                <w:szCs w:val="52"/>
              </w:rPr>
            </w:pPr>
            <w:r w:rsidRPr="009D1ADB">
              <w:rPr>
                <w:sz w:val="52"/>
                <w:szCs w:val="52"/>
              </w:rPr>
              <w:sym w:font="Wingdings" w:char="F0FC"/>
            </w:r>
          </w:p>
          <w:p w14:paraId="3AA852F9" w14:textId="77777777" w:rsidR="00EC2BD1" w:rsidRPr="007A7804" w:rsidRDefault="00EC2BD1" w:rsidP="006C4424">
            <w:pPr>
              <w:rPr>
                <w:rFonts w:ascii="Arial" w:hAnsi="Arial" w:cs="Arial"/>
                <w:sz w:val="20"/>
                <w:szCs w:val="20"/>
              </w:rPr>
            </w:pPr>
          </w:p>
        </w:tc>
        <w:tc>
          <w:tcPr>
            <w:tcW w:w="1393" w:type="dxa"/>
          </w:tcPr>
          <w:p w14:paraId="6683DF50" w14:textId="77777777" w:rsidR="00EC2BD1" w:rsidRDefault="00EC2BD1" w:rsidP="006C4424">
            <w:pPr>
              <w:jc w:val="center"/>
              <w:rPr>
                <w:rFonts w:ascii="Arial" w:hAnsi="Arial" w:cs="Arial"/>
                <w:sz w:val="52"/>
                <w:szCs w:val="52"/>
              </w:rPr>
            </w:pPr>
          </w:p>
          <w:p w14:paraId="6C1AFD7D" w14:textId="77777777" w:rsidR="00EC2BD1" w:rsidRDefault="00EC2BD1" w:rsidP="006C4424">
            <w:pPr>
              <w:jc w:val="center"/>
              <w:rPr>
                <w:rFonts w:ascii="Arial" w:hAnsi="Arial" w:cs="Arial"/>
                <w:sz w:val="52"/>
                <w:szCs w:val="52"/>
              </w:rPr>
            </w:pPr>
          </w:p>
          <w:p w14:paraId="627BA729" w14:textId="77777777" w:rsidR="00EC2BD1" w:rsidRDefault="00EC2BD1" w:rsidP="006C4424">
            <w:pPr>
              <w:jc w:val="center"/>
              <w:rPr>
                <w:rFonts w:ascii="Arial" w:hAnsi="Arial" w:cs="Arial"/>
                <w:sz w:val="52"/>
                <w:szCs w:val="52"/>
              </w:rPr>
            </w:pPr>
          </w:p>
          <w:p w14:paraId="3CC8A863" w14:textId="77777777" w:rsidR="00EC2BD1" w:rsidRDefault="00EC2BD1" w:rsidP="006C4424">
            <w:pPr>
              <w:jc w:val="center"/>
              <w:rPr>
                <w:rFonts w:ascii="Arial" w:hAnsi="Arial" w:cs="Arial"/>
                <w:sz w:val="52"/>
                <w:szCs w:val="52"/>
              </w:rPr>
            </w:pPr>
          </w:p>
          <w:p w14:paraId="78F0A54B" w14:textId="77777777" w:rsidR="00EC2BD1" w:rsidRDefault="00EC2BD1" w:rsidP="006C4424">
            <w:pPr>
              <w:jc w:val="center"/>
              <w:rPr>
                <w:sz w:val="52"/>
                <w:szCs w:val="52"/>
              </w:rPr>
            </w:pPr>
          </w:p>
          <w:p w14:paraId="43022B74" w14:textId="77777777" w:rsidR="00EC2BD1" w:rsidRPr="00E40274" w:rsidRDefault="00EC2BD1" w:rsidP="006C4424">
            <w:pPr>
              <w:jc w:val="center"/>
              <w:rPr>
                <w:rFonts w:ascii="Arial" w:hAnsi="Arial" w:cs="Arial"/>
                <w:b/>
                <w:bCs/>
                <w:sz w:val="20"/>
                <w:szCs w:val="20"/>
              </w:rPr>
            </w:pPr>
          </w:p>
        </w:tc>
        <w:tc>
          <w:tcPr>
            <w:tcW w:w="3642" w:type="dxa"/>
          </w:tcPr>
          <w:p w14:paraId="4549C8B2" w14:textId="77777777" w:rsidR="00EC2BD1" w:rsidRDefault="00EC2BD1" w:rsidP="006C4424">
            <w:pPr>
              <w:jc w:val="both"/>
              <w:rPr>
                <w:rFonts w:ascii="Arial" w:hAnsi="Arial" w:cs="Arial"/>
                <w:sz w:val="20"/>
                <w:szCs w:val="20"/>
              </w:rPr>
            </w:pPr>
          </w:p>
          <w:p w14:paraId="3AA54069" w14:textId="77777777" w:rsidR="00EC2BD1" w:rsidRPr="00576141" w:rsidRDefault="00EC2BD1" w:rsidP="006C4424">
            <w:pPr>
              <w:jc w:val="both"/>
              <w:rPr>
                <w:rFonts w:ascii="Arial" w:hAnsi="Arial" w:cs="Arial"/>
                <w:b/>
                <w:sz w:val="20"/>
                <w:szCs w:val="20"/>
              </w:rPr>
            </w:pPr>
            <w:r w:rsidRPr="00576141">
              <w:rPr>
                <w:rFonts w:ascii="Arial" w:hAnsi="Arial" w:cs="Arial"/>
                <w:b/>
                <w:sz w:val="20"/>
                <w:szCs w:val="20"/>
              </w:rPr>
              <w:t xml:space="preserve">Comentario de Auditoría </w:t>
            </w:r>
          </w:p>
          <w:p w14:paraId="70A4DDA0" w14:textId="77777777" w:rsidR="00EC2BD1" w:rsidRDefault="00EC2BD1" w:rsidP="006C4424">
            <w:pPr>
              <w:jc w:val="both"/>
              <w:rPr>
                <w:rFonts w:ascii="Arial" w:hAnsi="Arial" w:cs="Arial"/>
                <w:b/>
                <w:sz w:val="20"/>
                <w:szCs w:val="20"/>
              </w:rPr>
            </w:pPr>
          </w:p>
          <w:p w14:paraId="7FD72906" w14:textId="77777777" w:rsidR="00EC2BD1" w:rsidRDefault="00EC2BD1" w:rsidP="006C4424">
            <w:pPr>
              <w:jc w:val="both"/>
              <w:rPr>
                <w:rFonts w:ascii="Arial" w:hAnsi="Arial" w:cs="Arial"/>
                <w:b/>
                <w:sz w:val="20"/>
                <w:szCs w:val="20"/>
              </w:rPr>
            </w:pPr>
            <w:r>
              <w:rPr>
                <w:rFonts w:ascii="Arial" w:hAnsi="Arial" w:cs="Arial"/>
                <w:sz w:val="20"/>
                <w:szCs w:val="20"/>
              </w:rPr>
              <w:t xml:space="preserve">Mediante Oficio No. VDA-563-2022 la Señora Vice Ministra gira instrucciones al Director General de DIGEF, para que se informe a la Dirección de Auditoria Interna, las acciones y seguimiento respecto a la implementación de las recomendaciones como resultado de la </w:t>
            </w:r>
            <w:r>
              <w:rPr>
                <w:rFonts w:ascii="Arial" w:hAnsi="Arial" w:cs="Arial"/>
                <w:sz w:val="20"/>
                <w:szCs w:val="20"/>
              </w:rPr>
              <w:lastRenderedPageBreak/>
              <w:t>Auditoria de cumplimiento CAI 00006, así mismo el Director General de DIGEF</w:t>
            </w:r>
            <w:r w:rsidRPr="0045152C">
              <w:rPr>
                <w:rFonts w:ascii="Arial" w:hAnsi="Arial" w:cs="Arial"/>
                <w:sz w:val="20"/>
                <w:szCs w:val="20"/>
              </w:rPr>
              <w:t xml:space="preserve"> remite el</w:t>
            </w:r>
            <w:r>
              <w:rPr>
                <w:rFonts w:ascii="Arial" w:hAnsi="Arial" w:cs="Arial"/>
                <w:sz w:val="20"/>
                <w:szCs w:val="20"/>
              </w:rPr>
              <w:t xml:space="preserve"> Oficio No. DG-713-2022 de fecha 01 de junio, al personal responsable en el área de inventarios para que se implementen la totalidad de las recomendaciones.</w:t>
            </w:r>
          </w:p>
          <w:p w14:paraId="7C4DCC94" w14:textId="77777777" w:rsidR="00EC2BD1" w:rsidRDefault="00EC2BD1" w:rsidP="006C4424">
            <w:pPr>
              <w:jc w:val="both"/>
              <w:rPr>
                <w:rFonts w:ascii="Arial" w:hAnsi="Arial" w:cs="Arial"/>
                <w:b/>
                <w:sz w:val="20"/>
                <w:szCs w:val="20"/>
              </w:rPr>
            </w:pPr>
          </w:p>
          <w:p w14:paraId="4FAE3E47" w14:textId="77777777" w:rsidR="00EC2BD1" w:rsidRDefault="00EC2BD1" w:rsidP="006C4424">
            <w:pPr>
              <w:jc w:val="both"/>
              <w:rPr>
                <w:rFonts w:ascii="Arial" w:hAnsi="Arial" w:cs="Arial"/>
                <w:sz w:val="20"/>
                <w:szCs w:val="20"/>
              </w:rPr>
            </w:pPr>
            <w:r w:rsidRPr="00AB74E8">
              <w:rPr>
                <w:rFonts w:ascii="Arial" w:hAnsi="Arial" w:cs="Arial"/>
                <w:sz w:val="20"/>
                <w:szCs w:val="20"/>
              </w:rPr>
              <w:t xml:space="preserve">Mediante oficio 94-2022-inventarios-DIGEF- la jefatura de inventarios </w:t>
            </w:r>
            <w:r>
              <w:rPr>
                <w:rFonts w:ascii="Arial" w:hAnsi="Arial" w:cs="Arial"/>
                <w:sz w:val="20"/>
                <w:szCs w:val="20"/>
              </w:rPr>
              <w:t xml:space="preserve">da respuesta </w:t>
            </w:r>
            <w:r w:rsidRPr="00AB74E8">
              <w:rPr>
                <w:rFonts w:ascii="Arial" w:hAnsi="Arial" w:cs="Arial"/>
                <w:sz w:val="20"/>
                <w:szCs w:val="20"/>
              </w:rPr>
              <w:t xml:space="preserve">a la coordinación administrativa </w:t>
            </w:r>
            <w:r>
              <w:rPr>
                <w:rFonts w:ascii="Arial" w:hAnsi="Arial" w:cs="Arial"/>
                <w:sz w:val="20"/>
                <w:szCs w:val="20"/>
              </w:rPr>
              <w:t>en relación a la recomendación planteada presentan fotocopias de las tarjetas de responsabilidad.</w:t>
            </w:r>
          </w:p>
          <w:p w14:paraId="6A981503" w14:textId="77777777" w:rsidR="00EC2BD1" w:rsidRDefault="00EC2BD1" w:rsidP="006C4424">
            <w:pPr>
              <w:jc w:val="both"/>
              <w:rPr>
                <w:rFonts w:ascii="Arial" w:hAnsi="Arial" w:cs="Arial"/>
                <w:b/>
                <w:sz w:val="20"/>
                <w:szCs w:val="20"/>
              </w:rPr>
            </w:pPr>
            <w:r>
              <w:rPr>
                <w:rFonts w:ascii="Arial" w:hAnsi="Arial" w:cs="Arial"/>
                <w:sz w:val="20"/>
                <w:szCs w:val="20"/>
              </w:rPr>
              <w:t>Derivado del examen de la documentación se determina lo siguiente:</w:t>
            </w:r>
          </w:p>
          <w:p w14:paraId="676B1185" w14:textId="77777777" w:rsidR="00EC2BD1" w:rsidRPr="00576141" w:rsidRDefault="00EC2BD1" w:rsidP="006C4424">
            <w:pPr>
              <w:jc w:val="both"/>
              <w:rPr>
                <w:rFonts w:ascii="Arial" w:hAnsi="Arial" w:cs="Arial"/>
                <w:b/>
                <w:sz w:val="20"/>
                <w:szCs w:val="20"/>
              </w:rPr>
            </w:pPr>
          </w:p>
          <w:p w14:paraId="118BF7B5" w14:textId="77777777" w:rsidR="00EC2BD1" w:rsidRDefault="00EC2BD1" w:rsidP="006C4424">
            <w:pPr>
              <w:jc w:val="both"/>
              <w:rPr>
                <w:rFonts w:ascii="Arial" w:hAnsi="Arial" w:cs="Arial"/>
                <w:sz w:val="20"/>
                <w:szCs w:val="20"/>
              </w:rPr>
            </w:pPr>
            <w:bookmarkStart w:id="8" w:name="_Hlk112330155"/>
            <w:r>
              <w:rPr>
                <w:rFonts w:ascii="Arial" w:hAnsi="Arial" w:cs="Arial"/>
                <w:sz w:val="20"/>
                <w:szCs w:val="20"/>
              </w:rPr>
              <w:t>a) Se firmaron las tarjetas de responsabilidad, pero en la tarjeta de responsabilidad de Evelyn Carolina Garavito Salguero, no están anotados los bienes a los que se hace mención en la recomendación, siendo estos: 2 computadoras portátiles según factura serie FD2C557D No. 3326822831 y 8 micrófonos inalámbricos según factura serie 1AE1F425 No.854475424.</w:t>
            </w:r>
          </w:p>
          <w:bookmarkEnd w:id="8"/>
          <w:p w14:paraId="41AA8CCE" w14:textId="77777777" w:rsidR="00EC2BD1" w:rsidRDefault="00EC2BD1" w:rsidP="006C4424">
            <w:pPr>
              <w:jc w:val="both"/>
              <w:rPr>
                <w:rFonts w:ascii="Arial" w:hAnsi="Arial" w:cs="Arial"/>
                <w:sz w:val="20"/>
                <w:szCs w:val="20"/>
              </w:rPr>
            </w:pPr>
            <w:r>
              <w:rPr>
                <w:rFonts w:ascii="Arial" w:hAnsi="Arial" w:cs="Arial"/>
                <w:sz w:val="20"/>
                <w:szCs w:val="20"/>
              </w:rPr>
              <w:t xml:space="preserve">b) Solo se actualizó la tarjeta de Jorge Aaron Quevedo López, respecto al microondas serie 6CD026311, están pendientes de actualizar las siguientes: </w:t>
            </w:r>
          </w:p>
          <w:p w14:paraId="46E8A190" w14:textId="77777777" w:rsidR="00EC2BD1" w:rsidRDefault="00EC2BD1" w:rsidP="006C4424">
            <w:pPr>
              <w:jc w:val="both"/>
              <w:rPr>
                <w:rFonts w:ascii="Arial" w:hAnsi="Arial" w:cs="Arial"/>
                <w:sz w:val="20"/>
                <w:szCs w:val="20"/>
              </w:rPr>
            </w:pPr>
            <w:r>
              <w:rPr>
                <w:rFonts w:ascii="Arial" w:hAnsi="Arial" w:cs="Arial"/>
                <w:sz w:val="20"/>
                <w:szCs w:val="20"/>
              </w:rPr>
              <w:t>1. Luis Rodolfo Reyes Conde (1 computadora portátil con código incorrecto 004CAB6A siendo el correcto 004CAB64)</w:t>
            </w:r>
          </w:p>
          <w:p w14:paraId="658AEC46" w14:textId="77777777" w:rsidR="00EC2BD1" w:rsidRDefault="00EC2BD1" w:rsidP="006C4424">
            <w:pPr>
              <w:jc w:val="both"/>
              <w:rPr>
                <w:rFonts w:ascii="Arial" w:hAnsi="Arial" w:cs="Arial"/>
                <w:sz w:val="20"/>
                <w:szCs w:val="20"/>
              </w:rPr>
            </w:pPr>
            <w:r>
              <w:rPr>
                <w:rFonts w:ascii="Arial" w:hAnsi="Arial" w:cs="Arial"/>
                <w:sz w:val="20"/>
                <w:szCs w:val="20"/>
              </w:rPr>
              <w:lastRenderedPageBreak/>
              <w:t>2. Henry Waldemar Archila Manzo (1 computadora portátil con código incorrecto 004DDF50 siendo el correcto 004DDF55)</w:t>
            </w:r>
          </w:p>
          <w:p w14:paraId="1D9726E7" w14:textId="77777777" w:rsidR="00EC2BD1" w:rsidRDefault="00EC2BD1" w:rsidP="006C4424">
            <w:pPr>
              <w:jc w:val="both"/>
              <w:rPr>
                <w:rFonts w:ascii="Arial" w:hAnsi="Arial" w:cs="Arial"/>
                <w:sz w:val="20"/>
                <w:szCs w:val="20"/>
              </w:rPr>
            </w:pPr>
            <w:r>
              <w:rPr>
                <w:rFonts w:ascii="Arial" w:hAnsi="Arial" w:cs="Arial"/>
                <w:sz w:val="20"/>
                <w:szCs w:val="20"/>
              </w:rPr>
              <w:t>3. Edgar Fernando Juárez Sandoval (1 equipo de aire acondicionado con serie incorrecto B3195B259209N00214 siendo el correcto B3195B259209N00041).</w:t>
            </w:r>
          </w:p>
          <w:p w14:paraId="4ABC2DDB" w14:textId="77777777" w:rsidR="00EC2BD1" w:rsidRDefault="00EC2BD1" w:rsidP="006C4424">
            <w:pPr>
              <w:jc w:val="both"/>
              <w:rPr>
                <w:rFonts w:ascii="Arial" w:hAnsi="Arial" w:cs="Arial"/>
                <w:sz w:val="20"/>
                <w:szCs w:val="20"/>
              </w:rPr>
            </w:pPr>
            <w:r>
              <w:rPr>
                <w:rFonts w:ascii="Arial" w:hAnsi="Arial" w:cs="Arial"/>
                <w:sz w:val="20"/>
                <w:szCs w:val="20"/>
              </w:rPr>
              <w:t xml:space="preserve">c) </w:t>
            </w:r>
            <w:r w:rsidRPr="009F3EFB">
              <w:rPr>
                <w:rFonts w:ascii="Arial" w:hAnsi="Arial" w:cs="Arial"/>
                <w:sz w:val="20"/>
                <w:szCs w:val="20"/>
              </w:rPr>
              <w:t xml:space="preserve">Se presentó parcialmente evidencia de codificación de 3 computadoras portátiles en la tarjeta de responsabilidad de: Carlos Augusto Allen </w:t>
            </w:r>
            <w:proofErr w:type="spellStart"/>
            <w:r w:rsidRPr="009F3EFB">
              <w:rPr>
                <w:rFonts w:ascii="Arial" w:hAnsi="Arial" w:cs="Arial"/>
                <w:sz w:val="20"/>
                <w:szCs w:val="20"/>
              </w:rPr>
              <w:t>Puluc</w:t>
            </w:r>
            <w:proofErr w:type="spellEnd"/>
            <w:r w:rsidRPr="009F3EFB">
              <w:rPr>
                <w:rFonts w:ascii="Arial" w:hAnsi="Arial" w:cs="Arial"/>
                <w:sz w:val="20"/>
                <w:szCs w:val="20"/>
              </w:rPr>
              <w:t>, están pendientes de codificar 4 computadoras con los siguientes códigos: 004D53A8, 004D5392, 004D53A5 Y 004D53AD, así mismo los 26 bienes restantes de las tarjetas mencionadas en el anexo 5 del informe CAI 00006.</w:t>
            </w:r>
          </w:p>
          <w:p w14:paraId="3037FE68" w14:textId="77777777" w:rsidR="00EC2BD1" w:rsidRDefault="00EC2BD1" w:rsidP="006C4424">
            <w:pPr>
              <w:jc w:val="both"/>
              <w:rPr>
                <w:rFonts w:ascii="Arial" w:hAnsi="Arial" w:cs="Arial"/>
                <w:sz w:val="20"/>
                <w:szCs w:val="20"/>
              </w:rPr>
            </w:pPr>
            <w:r>
              <w:rPr>
                <w:rFonts w:ascii="Arial" w:hAnsi="Arial" w:cs="Arial"/>
                <w:sz w:val="20"/>
                <w:szCs w:val="20"/>
              </w:rPr>
              <w:t>d)Se presentaron las tarjetas de responsabilidad del señor Esteban Alejandro Moraga, este aspecto se considera cumplido.</w:t>
            </w:r>
          </w:p>
          <w:p w14:paraId="6F279912" w14:textId="77777777" w:rsidR="00EC2BD1" w:rsidRDefault="00EC2BD1" w:rsidP="006C4424">
            <w:pPr>
              <w:jc w:val="both"/>
              <w:rPr>
                <w:rFonts w:ascii="Arial" w:hAnsi="Arial" w:cs="Arial"/>
                <w:sz w:val="20"/>
                <w:szCs w:val="20"/>
              </w:rPr>
            </w:pPr>
          </w:p>
          <w:p w14:paraId="5D2837B5" w14:textId="77777777" w:rsidR="00EC2BD1" w:rsidRDefault="00EC2BD1" w:rsidP="006C4424">
            <w:pPr>
              <w:jc w:val="both"/>
              <w:rPr>
                <w:rFonts w:ascii="Arial" w:hAnsi="Arial" w:cs="Arial"/>
                <w:sz w:val="20"/>
                <w:szCs w:val="20"/>
              </w:rPr>
            </w:pPr>
            <w:r w:rsidRPr="009F0CE7">
              <w:rPr>
                <w:rFonts w:ascii="Arial" w:hAnsi="Arial" w:cs="Arial"/>
                <w:sz w:val="20"/>
                <w:szCs w:val="20"/>
              </w:rPr>
              <w:t>Derivado del análisis de la documentación presentada por los auditados</w:t>
            </w:r>
            <w:r>
              <w:rPr>
                <w:rFonts w:ascii="Arial" w:hAnsi="Arial" w:cs="Arial"/>
                <w:sz w:val="20"/>
                <w:szCs w:val="20"/>
              </w:rPr>
              <w:t>, dicha recomendación se considera en proceso, y será en el posterior seguimiento que se verificará el cumplimiento de la misma.</w:t>
            </w:r>
          </w:p>
          <w:p w14:paraId="6AEDF172" w14:textId="77777777" w:rsidR="00EC2BD1" w:rsidRPr="00950CF8" w:rsidRDefault="00EC2BD1" w:rsidP="006C4424">
            <w:pPr>
              <w:jc w:val="both"/>
              <w:rPr>
                <w:rFonts w:ascii="Arial" w:hAnsi="Arial" w:cs="Arial"/>
                <w:sz w:val="20"/>
                <w:szCs w:val="20"/>
              </w:rPr>
            </w:pPr>
          </w:p>
        </w:tc>
      </w:tr>
    </w:tbl>
    <w:p w14:paraId="561870CF" w14:textId="77777777" w:rsidR="00EC2BD1" w:rsidRDefault="00EC2BD1" w:rsidP="00EC2BD1">
      <w:pPr>
        <w:rPr>
          <w:rFonts w:ascii="Arial" w:hAnsi="Arial" w:cs="Arial"/>
          <w:sz w:val="20"/>
          <w:szCs w:val="20"/>
        </w:rPr>
      </w:pPr>
    </w:p>
    <w:p w14:paraId="02AC9A0F" w14:textId="77777777" w:rsidR="00EC2BD1" w:rsidRDefault="00EC2BD1" w:rsidP="00EC2BD1">
      <w:pPr>
        <w:rPr>
          <w:rFonts w:ascii="Arial" w:hAnsi="Arial" w:cs="Arial"/>
          <w:sz w:val="20"/>
          <w:szCs w:val="20"/>
        </w:rPr>
      </w:pPr>
    </w:p>
    <w:p w14:paraId="329ED14B" w14:textId="77777777" w:rsidR="00EC2BD1" w:rsidRDefault="00EC2BD1" w:rsidP="00EC2BD1">
      <w:pPr>
        <w:rPr>
          <w:rFonts w:ascii="Arial" w:hAnsi="Arial" w:cs="Arial"/>
          <w:sz w:val="20"/>
          <w:szCs w:val="20"/>
        </w:rPr>
      </w:pPr>
    </w:p>
    <w:p w14:paraId="11D00BA9" w14:textId="77777777" w:rsidR="00EC2BD1" w:rsidRDefault="00EC2BD1" w:rsidP="00EC2BD1">
      <w:pPr>
        <w:rPr>
          <w:rFonts w:ascii="Arial" w:hAnsi="Arial" w:cs="Arial"/>
          <w:sz w:val="20"/>
          <w:szCs w:val="20"/>
        </w:rPr>
      </w:pPr>
    </w:p>
    <w:p w14:paraId="755BFB9A" w14:textId="77777777" w:rsidR="00EC2BD1" w:rsidRDefault="00EC2BD1" w:rsidP="00EC2BD1">
      <w:pPr>
        <w:rPr>
          <w:rFonts w:ascii="Arial" w:hAnsi="Arial" w:cs="Arial"/>
          <w:sz w:val="20"/>
          <w:szCs w:val="20"/>
        </w:rPr>
      </w:pPr>
    </w:p>
    <w:p w14:paraId="64D03F66" w14:textId="77777777" w:rsidR="00EC2BD1" w:rsidRDefault="00EC2BD1" w:rsidP="00EC2BD1">
      <w:pPr>
        <w:rPr>
          <w:rFonts w:ascii="Arial" w:hAnsi="Arial" w:cs="Arial"/>
          <w:sz w:val="20"/>
          <w:szCs w:val="20"/>
        </w:rPr>
      </w:pPr>
    </w:p>
    <w:tbl>
      <w:tblPr>
        <w:tblW w:w="13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
        <w:gridCol w:w="3928"/>
        <w:gridCol w:w="1459"/>
        <w:gridCol w:w="1276"/>
        <w:gridCol w:w="1017"/>
        <w:gridCol w:w="1393"/>
        <w:gridCol w:w="3642"/>
      </w:tblGrid>
      <w:tr w:rsidR="00EC2BD1" w:rsidRPr="00E40274" w14:paraId="4FF5CD61" w14:textId="77777777" w:rsidTr="006C4424">
        <w:trPr>
          <w:trHeight w:val="469"/>
          <w:jc w:val="center"/>
        </w:trPr>
        <w:tc>
          <w:tcPr>
            <w:tcW w:w="13210" w:type="dxa"/>
            <w:gridSpan w:val="7"/>
            <w:tcBorders>
              <w:top w:val="single" w:sz="4" w:space="0" w:color="auto"/>
            </w:tcBorders>
            <w:vAlign w:val="center"/>
          </w:tcPr>
          <w:p w14:paraId="7901AA79" w14:textId="77777777" w:rsidR="00EC2BD1" w:rsidRPr="00DA1905" w:rsidRDefault="00EC2BD1" w:rsidP="006C4424">
            <w:pPr>
              <w:pStyle w:val="Prrafodelista"/>
              <w:ind w:left="0"/>
              <w:jc w:val="both"/>
              <w:rPr>
                <w:rFonts w:ascii="Arial" w:hAnsi="Arial" w:cs="Arial"/>
                <w:b/>
                <w:sz w:val="16"/>
                <w:szCs w:val="16"/>
              </w:rPr>
            </w:pPr>
            <w:r w:rsidRPr="00DF4B03">
              <w:rPr>
                <w:rFonts w:ascii="Arial" w:hAnsi="Arial" w:cs="Arial"/>
                <w:b/>
                <w:bCs/>
                <w:sz w:val="22"/>
              </w:rPr>
              <w:lastRenderedPageBreak/>
              <w:t xml:space="preserve">Hallazgos relacionados con el </w:t>
            </w:r>
            <w:r>
              <w:rPr>
                <w:rFonts w:ascii="Arial" w:hAnsi="Arial" w:cs="Arial"/>
                <w:b/>
                <w:bCs/>
                <w:sz w:val="22"/>
              </w:rPr>
              <w:t>Cumplimiento de Leyes y Regulaciones Aplicables</w:t>
            </w:r>
          </w:p>
        </w:tc>
      </w:tr>
      <w:tr w:rsidR="00EC2BD1" w:rsidRPr="00E40274" w14:paraId="1946B447" w14:textId="77777777" w:rsidTr="006C4424">
        <w:trPr>
          <w:trHeight w:val="267"/>
          <w:jc w:val="center"/>
        </w:trPr>
        <w:tc>
          <w:tcPr>
            <w:tcW w:w="495" w:type="dxa"/>
            <w:vMerge w:val="restart"/>
            <w:vAlign w:val="center"/>
          </w:tcPr>
          <w:p w14:paraId="23D4F1F5" w14:textId="77777777" w:rsidR="00EC2BD1" w:rsidRDefault="00EC2BD1" w:rsidP="006C4424">
            <w:pPr>
              <w:jc w:val="center"/>
              <w:rPr>
                <w:rFonts w:ascii="Arial" w:hAnsi="Arial" w:cs="Arial"/>
                <w:b/>
                <w:bCs/>
                <w:sz w:val="22"/>
              </w:rPr>
            </w:pPr>
            <w:r>
              <w:rPr>
                <w:rFonts w:ascii="Arial" w:hAnsi="Arial" w:cs="Arial"/>
                <w:b/>
                <w:bCs/>
                <w:sz w:val="22"/>
              </w:rPr>
              <w:t>No.</w:t>
            </w:r>
          </w:p>
        </w:tc>
        <w:tc>
          <w:tcPr>
            <w:tcW w:w="3928" w:type="dxa"/>
            <w:vMerge w:val="restart"/>
            <w:vAlign w:val="center"/>
          </w:tcPr>
          <w:p w14:paraId="3B53172D" w14:textId="77777777" w:rsidR="00EC2BD1" w:rsidRDefault="00EC2BD1" w:rsidP="006C4424">
            <w:pPr>
              <w:jc w:val="center"/>
              <w:rPr>
                <w:rFonts w:ascii="Arial" w:hAnsi="Arial" w:cs="Arial"/>
                <w:b/>
                <w:bCs/>
                <w:sz w:val="22"/>
              </w:rPr>
            </w:pPr>
            <w:r>
              <w:rPr>
                <w:rFonts w:ascii="Arial" w:hAnsi="Arial" w:cs="Arial"/>
                <w:b/>
                <w:bCs/>
                <w:sz w:val="22"/>
              </w:rPr>
              <w:t>Condición y Recomendación</w:t>
            </w:r>
          </w:p>
        </w:tc>
        <w:tc>
          <w:tcPr>
            <w:tcW w:w="1459" w:type="dxa"/>
            <w:vMerge w:val="restart"/>
            <w:vAlign w:val="center"/>
          </w:tcPr>
          <w:p w14:paraId="7DACE4A6" w14:textId="77777777" w:rsidR="00EC2BD1" w:rsidRDefault="00EC2BD1" w:rsidP="006C4424">
            <w:pPr>
              <w:jc w:val="center"/>
              <w:rPr>
                <w:rFonts w:ascii="Arial" w:hAnsi="Arial" w:cs="Arial"/>
                <w:b/>
                <w:bCs/>
                <w:sz w:val="22"/>
              </w:rPr>
            </w:pPr>
            <w:r>
              <w:rPr>
                <w:rFonts w:ascii="Arial" w:hAnsi="Arial" w:cs="Arial"/>
                <w:b/>
                <w:bCs/>
                <w:sz w:val="22"/>
              </w:rPr>
              <w:t>Nombre del responsable</w:t>
            </w:r>
          </w:p>
        </w:tc>
        <w:tc>
          <w:tcPr>
            <w:tcW w:w="3686" w:type="dxa"/>
            <w:gridSpan w:val="3"/>
            <w:vAlign w:val="center"/>
          </w:tcPr>
          <w:p w14:paraId="6CCCA332" w14:textId="77777777" w:rsidR="00EC2BD1" w:rsidRDefault="00EC2BD1" w:rsidP="006C4424">
            <w:pPr>
              <w:jc w:val="center"/>
              <w:rPr>
                <w:rFonts w:ascii="Arial" w:hAnsi="Arial" w:cs="Arial"/>
                <w:sz w:val="52"/>
                <w:szCs w:val="52"/>
              </w:rPr>
            </w:pPr>
            <w:r>
              <w:rPr>
                <w:rFonts w:ascii="Arial" w:hAnsi="Arial" w:cs="Arial"/>
                <w:b/>
                <w:bCs/>
                <w:sz w:val="22"/>
              </w:rPr>
              <w:t>Situación</w:t>
            </w:r>
          </w:p>
        </w:tc>
        <w:tc>
          <w:tcPr>
            <w:tcW w:w="3642" w:type="dxa"/>
            <w:vMerge w:val="restart"/>
            <w:vAlign w:val="center"/>
          </w:tcPr>
          <w:p w14:paraId="019DAEC7" w14:textId="77777777" w:rsidR="00EC2BD1" w:rsidRDefault="00EC2BD1" w:rsidP="006C4424">
            <w:pPr>
              <w:pStyle w:val="Prrafodelista"/>
              <w:rPr>
                <w:rFonts w:ascii="Arial" w:hAnsi="Arial" w:cs="Arial"/>
                <w:b/>
                <w:sz w:val="20"/>
                <w:szCs w:val="20"/>
              </w:rPr>
            </w:pPr>
            <w:r>
              <w:rPr>
                <w:rFonts w:ascii="Arial" w:hAnsi="Arial" w:cs="Arial"/>
                <w:b/>
                <w:bCs/>
                <w:sz w:val="22"/>
              </w:rPr>
              <w:t>Observaciones</w:t>
            </w:r>
          </w:p>
        </w:tc>
      </w:tr>
      <w:tr w:rsidR="00EC2BD1" w:rsidRPr="00E40274" w14:paraId="114CA8B4" w14:textId="77777777" w:rsidTr="006C4424">
        <w:trPr>
          <w:trHeight w:val="317"/>
          <w:jc w:val="center"/>
        </w:trPr>
        <w:tc>
          <w:tcPr>
            <w:tcW w:w="495" w:type="dxa"/>
            <w:vMerge/>
            <w:vAlign w:val="center"/>
          </w:tcPr>
          <w:p w14:paraId="487ED32C" w14:textId="77777777" w:rsidR="00EC2BD1" w:rsidRDefault="00EC2BD1" w:rsidP="006C4424">
            <w:pPr>
              <w:jc w:val="center"/>
              <w:rPr>
                <w:rFonts w:ascii="Arial" w:hAnsi="Arial" w:cs="Arial"/>
                <w:b/>
                <w:bCs/>
                <w:sz w:val="22"/>
              </w:rPr>
            </w:pPr>
          </w:p>
        </w:tc>
        <w:tc>
          <w:tcPr>
            <w:tcW w:w="3928" w:type="dxa"/>
            <w:vMerge/>
            <w:vAlign w:val="center"/>
          </w:tcPr>
          <w:p w14:paraId="447819FC" w14:textId="77777777" w:rsidR="00EC2BD1" w:rsidRDefault="00EC2BD1" w:rsidP="006C4424">
            <w:pPr>
              <w:jc w:val="center"/>
              <w:rPr>
                <w:rFonts w:ascii="Arial" w:hAnsi="Arial" w:cs="Arial"/>
                <w:b/>
                <w:bCs/>
                <w:sz w:val="22"/>
              </w:rPr>
            </w:pPr>
          </w:p>
        </w:tc>
        <w:tc>
          <w:tcPr>
            <w:tcW w:w="1459" w:type="dxa"/>
            <w:vMerge/>
            <w:vAlign w:val="center"/>
          </w:tcPr>
          <w:p w14:paraId="4E89B65B" w14:textId="77777777" w:rsidR="00EC2BD1" w:rsidRDefault="00EC2BD1" w:rsidP="006C4424">
            <w:pPr>
              <w:jc w:val="center"/>
              <w:rPr>
                <w:rFonts w:ascii="Arial" w:hAnsi="Arial" w:cs="Arial"/>
                <w:b/>
                <w:bCs/>
                <w:sz w:val="22"/>
              </w:rPr>
            </w:pPr>
          </w:p>
        </w:tc>
        <w:tc>
          <w:tcPr>
            <w:tcW w:w="1276" w:type="dxa"/>
            <w:vAlign w:val="center"/>
          </w:tcPr>
          <w:p w14:paraId="1425AAC9" w14:textId="77777777" w:rsidR="00EC2BD1" w:rsidRDefault="00EC2BD1" w:rsidP="006C4424">
            <w:pPr>
              <w:jc w:val="center"/>
              <w:rPr>
                <w:rFonts w:ascii="Arial" w:hAnsi="Arial" w:cs="Arial"/>
                <w:b/>
                <w:bCs/>
                <w:sz w:val="22"/>
              </w:rPr>
            </w:pPr>
            <w:r>
              <w:rPr>
                <w:rFonts w:ascii="Arial" w:hAnsi="Arial" w:cs="Arial"/>
                <w:b/>
                <w:bCs/>
                <w:sz w:val="22"/>
              </w:rPr>
              <w:t>Realizada</w:t>
            </w:r>
          </w:p>
        </w:tc>
        <w:tc>
          <w:tcPr>
            <w:tcW w:w="1017" w:type="dxa"/>
            <w:vAlign w:val="center"/>
          </w:tcPr>
          <w:p w14:paraId="04159FD0" w14:textId="77777777" w:rsidR="00EC2BD1" w:rsidRPr="00F9243D" w:rsidRDefault="00EC2BD1" w:rsidP="006C4424">
            <w:pPr>
              <w:jc w:val="center"/>
              <w:rPr>
                <w:rFonts w:ascii="Arial" w:hAnsi="Arial" w:cs="Arial"/>
                <w:b/>
                <w:bCs/>
                <w:sz w:val="22"/>
              </w:rPr>
            </w:pPr>
            <w:r w:rsidRPr="00F9243D">
              <w:rPr>
                <w:rFonts w:ascii="Arial" w:hAnsi="Arial" w:cs="Arial"/>
                <w:b/>
                <w:bCs/>
                <w:sz w:val="22"/>
              </w:rPr>
              <w:t>Proceso</w:t>
            </w:r>
          </w:p>
        </w:tc>
        <w:tc>
          <w:tcPr>
            <w:tcW w:w="1393" w:type="dxa"/>
            <w:vAlign w:val="center"/>
          </w:tcPr>
          <w:p w14:paraId="4CA0AA48" w14:textId="77777777" w:rsidR="00EC2BD1" w:rsidRPr="00F9243D" w:rsidRDefault="00EC2BD1" w:rsidP="006C4424">
            <w:pPr>
              <w:jc w:val="center"/>
              <w:rPr>
                <w:rFonts w:ascii="Arial" w:hAnsi="Arial" w:cs="Arial"/>
                <w:b/>
                <w:bCs/>
                <w:sz w:val="22"/>
              </w:rPr>
            </w:pPr>
            <w:r>
              <w:rPr>
                <w:rFonts w:ascii="Arial" w:hAnsi="Arial" w:cs="Arial"/>
                <w:b/>
                <w:bCs/>
                <w:sz w:val="22"/>
              </w:rPr>
              <w:t>Incumplida</w:t>
            </w:r>
          </w:p>
        </w:tc>
        <w:tc>
          <w:tcPr>
            <w:tcW w:w="3642" w:type="dxa"/>
            <w:vMerge/>
          </w:tcPr>
          <w:p w14:paraId="4AB15D14" w14:textId="77777777" w:rsidR="00EC2BD1" w:rsidRDefault="00EC2BD1" w:rsidP="006C4424">
            <w:pPr>
              <w:pStyle w:val="Prrafodelista"/>
              <w:rPr>
                <w:rFonts w:ascii="Arial" w:hAnsi="Arial" w:cs="Arial"/>
                <w:b/>
                <w:bCs/>
                <w:sz w:val="22"/>
              </w:rPr>
            </w:pPr>
          </w:p>
        </w:tc>
      </w:tr>
      <w:tr w:rsidR="00EC2BD1" w:rsidRPr="00E40274" w14:paraId="7098AAE8" w14:textId="77777777" w:rsidTr="006C4424">
        <w:trPr>
          <w:trHeight w:val="550"/>
          <w:jc w:val="center"/>
        </w:trPr>
        <w:tc>
          <w:tcPr>
            <w:tcW w:w="495" w:type="dxa"/>
            <w:vAlign w:val="center"/>
          </w:tcPr>
          <w:p w14:paraId="44F0AC1A" w14:textId="77777777" w:rsidR="00EC2BD1" w:rsidRDefault="00EC2BD1" w:rsidP="006C4424">
            <w:pPr>
              <w:jc w:val="center"/>
              <w:rPr>
                <w:rFonts w:ascii="Arial" w:hAnsi="Arial" w:cs="Arial"/>
                <w:b/>
                <w:bCs/>
                <w:sz w:val="22"/>
              </w:rPr>
            </w:pPr>
            <w:r>
              <w:rPr>
                <w:rFonts w:ascii="Arial" w:hAnsi="Arial" w:cs="Arial"/>
                <w:b/>
                <w:bCs/>
                <w:sz w:val="22"/>
              </w:rPr>
              <w:t>8</w:t>
            </w:r>
          </w:p>
        </w:tc>
        <w:tc>
          <w:tcPr>
            <w:tcW w:w="3928" w:type="dxa"/>
            <w:vAlign w:val="center"/>
          </w:tcPr>
          <w:p w14:paraId="60072973" w14:textId="77777777" w:rsidR="00EC2BD1" w:rsidRDefault="00EC2BD1" w:rsidP="006C4424">
            <w:pPr>
              <w:tabs>
                <w:tab w:val="left" w:pos="0"/>
              </w:tabs>
              <w:jc w:val="both"/>
              <w:rPr>
                <w:rFonts w:ascii="Arial" w:hAnsi="Arial" w:cs="Arial"/>
                <w:b/>
                <w:sz w:val="20"/>
                <w:szCs w:val="20"/>
                <w:lang w:val="es-GT"/>
              </w:rPr>
            </w:pPr>
            <w:r w:rsidRPr="001023B4">
              <w:rPr>
                <w:rFonts w:ascii="Arial" w:hAnsi="Arial" w:cs="Arial"/>
                <w:b/>
                <w:sz w:val="20"/>
                <w:szCs w:val="20"/>
                <w:lang w:val="es-GT"/>
              </w:rPr>
              <w:t xml:space="preserve">AREA DE INVENTARIO </w:t>
            </w:r>
          </w:p>
          <w:p w14:paraId="0DCE0FF9" w14:textId="77777777" w:rsidR="00EC2BD1" w:rsidRDefault="00EC2BD1" w:rsidP="006C4424">
            <w:pPr>
              <w:tabs>
                <w:tab w:val="left" w:pos="0"/>
              </w:tabs>
              <w:jc w:val="both"/>
              <w:rPr>
                <w:rFonts w:ascii="Arial" w:hAnsi="Arial" w:cs="Arial"/>
                <w:b/>
                <w:sz w:val="20"/>
                <w:szCs w:val="20"/>
                <w:lang w:val="es-GT"/>
              </w:rPr>
            </w:pPr>
          </w:p>
          <w:p w14:paraId="35478C37" w14:textId="77777777" w:rsidR="00EC2BD1" w:rsidRDefault="00EC2BD1" w:rsidP="006C4424">
            <w:pPr>
              <w:tabs>
                <w:tab w:val="left" w:pos="0"/>
              </w:tabs>
              <w:jc w:val="both"/>
              <w:rPr>
                <w:rFonts w:ascii="Arial" w:hAnsi="Arial" w:cs="Arial"/>
                <w:b/>
                <w:sz w:val="20"/>
                <w:szCs w:val="20"/>
                <w:lang w:val="es-GT"/>
              </w:rPr>
            </w:pPr>
            <w:r w:rsidRPr="001023B4">
              <w:rPr>
                <w:rFonts w:ascii="Arial" w:hAnsi="Arial" w:cs="Arial"/>
                <w:b/>
                <w:sz w:val="20"/>
                <w:szCs w:val="20"/>
                <w:lang w:val="es-GT"/>
              </w:rPr>
              <w:t>Riesgo materializado</w:t>
            </w:r>
          </w:p>
          <w:p w14:paraId="14DADBC5" w14:textId="77777777" w:rsidR="00EC2BD1" w:rsidRDefault="00EC2BD1" w:rsidP="006C4424">
            <w:pPr>
              <w:tabs>
                <w:tab w:val="left" w:pos="0"/>
              </w:tabs>
              <w:jc w:val="both"/>
              <w:rPr>
                <w:rFonts w:ascii="Arial" w:hAnsi="Arial" w:cs="Arial"/>
                <w:b/>
                <w:sz w:val="20"/>
                <w:szCs w:val="20"/>
                <w:lang w:val="es-GT"/>
              </w:rPr>
            </w:pPr>
          </w:p>
          <w:p w14:paraId="2B2DDA7A" w14:textId="77777777" w:rsidR="00EC2BD1" w:rsidRDefault="00EC2BD1" w:rsidP="006C4424">
            <w:pPr>
              <w:tabs>
                <w:tab w:val="left" w:pos="0"/>
              </w:tabs>
              <w:jc w:val="both"/>
              <w:rPr>
                <w:rFonts w:ascii="Arial" w:hAnsi="Arial" w:cs="Arial"/>
                <w:b/>
                <w:sz w:val="20"/>
                <w:szCs w:val="20"/>
                <w:lang w:val="es-GT"/>
              </w:rPr>
            </w:pPr>
            <w:r w:rsidRPr="00A802BA">
              <w:rPr>
                <w:rFonts w:ascii="Arial" w:hAnsi="Arial" w:cs="Arial"/>
                <w:b/>
                <w:sz w:val="20"/>
                <w:szCs w:val="20"/>
                <w:lang w:val="es-GT"/>
              </w:rPr>
              <w:t>Con</w:t>
            </w:r>
            <w:r>
              <w:rPr>
                <w:rFonts w:ascii="Arial" w:hAnsi="Arial" w:cs="Arial"/>
                <w:b/>
                <w:sz w:val="20"/>
                <w:szCs w:val="20"/>
                <w:lang w:val="es-GT"/>
              </w:rPr>
              <w:t>dición</w:t>
            </w:r>
          </w:p>
          <w:p w14:paraId="19233FDB" w14:textId="77777777" w:rsidR="00EC2BD1" w:rsidRDefault="00EC2BD1" w:rsidP="006C4424">
            <w:pPr>
              <w:tabs>
                <w:tab w:val="left" w:pos="0"/>
              </w:tabs>
              <w:jc w:val="both"/>
              <w:rPr>
                <w:rFonts w:ascii="Arial" w:hAnsi="Arial" w:cs="Arial"/>
                <w:b/>
                <w:sz w:val="20"/>
                <w:szCs w:val="20"/>
                <w:lang w:val="es-GT"/>
              </w:rPr>
            </w:pPr>
          </w:p>
          <w:p w14:paraId="78557D9C" w14:textId="77777777" w:rsidR="00EC2BD1" w:rsidRDefault="00EC2BD1" w:rsidP="006C4424">
            <w:pPr>
              <w:tabs>
                <w:tab w:val="left" w:pos="0"/>
              </w:tabs>
              <w:jc w:val="both"/>
              <w:rPr>
                <w:rFonts w:ascii="Arial" w:hAnsi="Arial" w:cs="Arial"/>
                <w:bCs/>
                <w:sz w:val="20"/>
                <w:szCs w:val="20"/>
                <w:lang w:val="es-GT"/>
              </w:rPr>
            </w:pPr>
            <w:r w:rsidRPr="0053366F">
              <w:rPr>
                <w:rFonts w:ascii="Arial" w:hAnsi="Arial" w:cs="Arial"/>
                <w:bCs/>
                <w:sz w:val="20"/>
                <w:szCs w:val="20"/>
                <w:lang w:val="es-GT"/>
              </w:rPr>
              <w:t>Al practicar auditoría de cumplimiento en el proceso de inventario, por el período comprendido del 01 de septiembre de 2021 al 31 de enero de 2022, se determinaron deficiencias en la forma siguiente:</w:t>
            </w:r>
          </w:p>
          <w:p w14:paraId="02C0CDB3" w14:textId="77777777" w:rsidR="00EC2BD1" w:rsidRDefault="00EC2BD1" w:rsidP="006C4424">
            <w:pPr>
              <w:tabs>
                <w:tab w:val="left" w:pos="0"/>
              </w:tabs>
              <w:jc w:val="both"/>
              <w:rPr>
                <w:rFonts w:ascii="Arial" w:hAnsi="Arial" w:cs="Arial"/>
                <w:b/>
                <w:sz w:val="20"/>
                <w:szCs w:val="20"/>
                <w:lang w:val="es-GT"/>
              </w:rPr>
            </w:pPr>
          </w:p>
          <w:p w14:paraId="39A0019A" w14:textId="77777777" w:rsidR="00EC2BD1" w:rsidRDefault="00EC2BD1" w:rsidP="006C4424">
            <w:pPr>
              <w:jc w:val="both"/>
              <w:rPr>
                <w:rFonts w:ascii="Arial" w:hAnsi="Arial" w:cs="Arial"/>
                <w:sz w:val="20"/>
                <w:szCs w:val="20"/>
              </w:rPr>
            </w:pPr>
            <w:r w:rsidRPr="009E22E2">
              <w:rPr>
                <w:rFonts w:ascii="Arial" w:hAnsi="Arial" w:cs="Arial"/>
                <w:sz w:val="20"/>
                <w:szCs w:val="20"/>
              </w:rPr>
              <w:t xml:space="preserve">Los registros de bienes muebles en resguardo del Sistema </w:t>
            </w:r>
            <w:proofErr w:type="spellStart"/>
            <w:r w:rsidRPr="009E22E2">
              <w:rPr>
                <w:rFonts w:ascii="Arial" w:hAnsi="Arial" w:cs="Arial"/>
                <w:sz w:val="20"/>
                <w:szCs w:val="20"/>
              </w:rPr>
              <w:t>Sicoin</w:t>
            </w:r>
            <w:proofErr w:type="spellEnd"/>
            <w:r w:rsidRPr="009E22E2">
              <w:rPr>
                <w:rFonts w:ascii="Arial" w:hAnsi="Arial" w:cs="Arial"/>
                <w:sz w:val="20"/>
                <w:szCs w:val="20"/>
              </w:rPr>
              <w:t xml:space="preserve"> Web no están actualizados.</w:t>
            </w:r>
          </w:p>
          <w:p w14:paraId="4A6A45EB" w14:textId="77777777" w:rsidR="00EC2BD1" w:rsidRDefault="00EC2BD1" w:rsidP="006C4424">
            <w:pPr>
              <w:jc w:val="both"/>
              <w:rPr>
                <w:rFonts w:ascii="Arial" w:hAnsi="Arial" w:cs="Arial"/>
                <w:sz w:val="20"/>
                <w:szCs w:val="20"/>
              </w:rPr>
            </w:pPr>
          </w:p>
          <w:p w14:paraId="6A091219" w14:textId="77777777" w:rsidR="00EC2BD1" w:rsidRDefault="00EC2BD1" w:rsidP="006C4424">
            <w:pPr>
              <w:jc w:val="both"/>
              <w:rPr>
                <w:rFonts w:ascii="Arial" w:hAnsi="Arial" w:cs="Arial"/>
                <w:b/>
                <w:sz w:val="20"/>
                <w:szCs w:val="20"/>
                <w:lang w:val="es-GT"/>
              </w:rPr>
            </w:pPr>
            <w:r>
              <w:rPr>
                <w:rFonts w:ascii="Arial" w:hAnsi="Arial" w:cs="Arial"/>
                <w:b/>
                <w:sz w:val="20"/>
                <w:szCs w:val="20"/>
                <w:lang w:val="es-GT"/>
              </w:rPr>
              <w:t>Recomendación</w:t>
            </w:r>
          </w:p>
          <w:p w14:paraId="79083F17" w14:textId="77777777" w:rsidR="00EC2BD1" w:rsidRDefault="00EC2BD1" w:rsidP="006C4424">
            <w:pPr>
              <w:jc w:val="both"/>
              <w:rPr>
                <w:rFonts w:ascii="Arial" w:hAnsi="Arial" w:cs="Arial"/>
                <w:b/>
                <w:sz w:val="20"/>
                <w:szCs w:val="20"/>
                <w:lang w:val="es-GT"/>
              </w:rPr>
            </w:pPr>
          </w:p>
          <w:p w14:paraId="4C6958C7" w14:textId="77777777" w:rsidR="00EC2BD1" w:rsidRPr="009E22E2" w:rsidRDefault="00EC2BD1" w:rsidP="006C4424">
            <w:pPr>
              <w:jc w:val="both"/>
              <w:rPr>
                <w:rFonts w:ascii="Arial" w:hAnsi="Arial" w:cs="Arial"/>
                <w:sz w:val="20"/>
                <w:szCs w:val="20"/>
              </w:rPr>
            </w:pPr>
            <w:r w:rsidRPr="009E22E2">
              <w:rPr>
                <w:rFonts w:ascii="Arial" w:hAnsi="Arial" w:cs="Arial"/>
                <w:sz w:val="20"/>
                <w:szCs w:val="20"/>
              </w:rPr>
              <w:t xml:space="preserve">Conjuntamente con la Jefe de Inventario </w:t>
            </w:r>
            <w:proofErr w:type="spellStart"/>
            <w:r w:rsidRPr="009E22E2">
              <w:rPr>
                <w:rFonts w:ascii="Arial" w:hAnsi="Arial" w:cs="Arial"/>
                <w:sz w:val="20"/>
                <w:szCs w:val="20"/>
              </w:rPr>
              <w:t>a.i.</w:t>
            </w:r>
            <w:proofErr w:type="spellEnd"/>
            <w:r w:rsidRPr="009E22E2">
              <w:rPr>
                <w:rFonts w:ascii="Arial" w:hAnsi="Arial" w:cs="Arial"/>
                <w:sz w:val="20"/>
                <w:szCs w:val="20"/>
              </w:rPr>
              <w:t xml:space="preserve"> realicen las gestiones para que sean</w:t>
            </w:r>
          </w:p>
          <w:p w14:paraId="007FBB37" w14:textId="77777777" w:rsidR="00EC2BD1" w:rsidRPr="009E22E2" w:rsidRDefault="00EC2BD1" w:rsidP="006C4424">
            <w:pPr>
              <w:jc w:val="both"/>
              <w:rPr>
                <w:rFonts w:ascii="Arial" w:hAnsi="Arial" w:cs="Arial"/>
                <w:sz w:val="20"/>
                <w:szCs w:val="20"/>
              </w:rPr>
            </w:pPr>
            <w:r w:rsidRPr="009E22E2">
              <w:rPr>
                <w:rFonts w:ascii="Arial" w:hAnsi="Arial" w:cs="Arial"/>
                <w:sz w:val="20"/>
                <w:szCs w:val="20"/>
              </w:rPr>
              <w:t xml:space="preserve">actualizados los registros del Sistema </w:t>
            </w:r>
            <w:proofErr w:type="spellStart"/>
            <w:r w:rsidRPr="009E22E2">
              <w:rPr>
                <w:rFonts w:ascii="Arial" w:hAnsi="Arial" w:cs="Arial"/>
                <w:sz w:val="20"/>
                <w:szCs w:val="20"/>
              </w:rPr>
              <w:t>Sicoin</w:t>
            </w:r>
            <w:proofErr w:type="spellEnd"/>
            <w:r w:rsidRPr="009E22E2">
              <w:rPr>
                <w:rFonts w:ascii="Arial" w:hAnsi="Arial" w:cs="Arial"/>
                <w:sz w:val="20"/>
                <w:szCs w:val="20"/>
              </w:rPr>
              <w:t xml:space="preserve"> Web en la opción bienes muebles en</w:t>
            </w:r>
          </w:p>
          <w:p w14:paraId="3F3DD631" w14:textId="77777777" w:rsidR="00EC2BD1" w:rsidRPr="00DA1905" w:rsidRDefault="00EC2BD1" w:rsidP="006C4424">
            <w:pPr>
              <w:jc w:val="both"/>
              <w:rPr>
                <w:rFonts w:ascii="Arial" w:hAnsi="Arial" w:cs="Arial"/>
                <w:sz w:val="20"/>
                <w:szCs w:val="20"/>
              </w:rPr>
            </w:pPr>
            <w:r w:rsidRPr="009E22E2">
              <w:rPr>
                <w:rFonts w:ascii="Arial" w:hAnsi="Arial" w:cs="Arial"/>
                <w:sz w:val="20"/>
                <w:szCs w:val="20"/>
              </w:rPr>
              <w:t>resguardo. (Deficiencia 10)</w:t>
            </w:r>
            <w:r>
              <w:rPr>
                <w:rFonts w:ascii="Arial" w:hAnsi="Arial" w:cs="Arial"/>
                <w:sz w:val="20"/>
                <w:szCs w:val="20"/>
              </w:rPr>
              <w:t>.</w:t>
            </w:r>
          </w:p>
        </w:tc>
        <w:tc>
          <w:tcPr>
            <w:tcW w:w="1459" w:type="dxa"/>
          </w:tcPr>
          <w:p w14:paraId="424EEBE5" w14:textId="77777777" w:rsidR="00EC2BD1" w:rsidRDefault="00EC2BD1" w:rsidP="006C4424">
            <w:pPr>
              <w:jc w:val="center"/>
              <w:rPr>
                <w:rFonts w:ascii="Arial" w:hAnsi="Arial" w:cs="Arial"/>
                <w:bCs/>
                <w:sz w:val="20"/>
                <w:szCs w:val="20"/>
              </w:rPr>
            </w:pPr>
          </w:p>
          <w:p w14:paraId="68BC8A2E" w14:textId="77777777" w:rsidR="00EC2BD1" w:rsidRDefault="00EC2BD1" w:rsidP="006C4424">
            <w:pPr>
              <w:jc w:val="center"/>
              <w:rPr>
                <w:rFonts w:ascii="Arial" w:hAnsi="Arial" w:cs="Arial"/>
                <w:bCs/>
                <w:sz w:val="20"/>
                <w:szCs w:val="20"/>
              </w:rPr>
            </w:pPr>
          </w:p>
          <w:p w14:paraId="240DE652" w14:textId="77777777" w:rsidR="00EC2BD1" w:rsidRDefault="00EC2BD1" w:rsidP="006C4424">
            <w:pPr>
              <w:jc w:val="center"/>
              <w:rPr>
                <w:rFonts w:ascii="Arial" w:hAnsi="Arial" w:cs="Arial"/>
                <w:bCs/>
                <w:sz w:val="20"/>
                <w:szCs w:val="20"/>
              </w:rPr>
            </w:pPr>
          </w:p>
          <w:p w14:paraId="4449A8F0" w14:textId="77777777" w:rsidR="00EC2BD1" w:rsidRDefault="00EC2BD1" w:rsidP="006C4424">
            <w:pPr>
              <w:jc w:val="center"/>
              <w:rPr>
                <w:rFonts w:ascii="Arial" w:hAnsi="Arial" w:cs="Arial"/>
                <w:bCs/>
                <w:sz w:val="20"/>
                <w:szCs w:val="20"/>
              </w:rPr>
            </w:pPr>
            <w:r>
              <w:rPr>
                <w:rFonts w:ascii="Arial" w:hAnsi="Arial" w:cs="Arial"/>
                <w:bCs/>
                <w:sz w:val="20"/>
                <w:szCs w:val="20"/>
              </w:rPr>
              <w:t>Director General de Educación Física</w:t>
            </w:r>
          </w:p>
          <w:p w14:paraId="58E2CE29" w14:textId="77777777" w:rsidR="00EC2BD1" w:rsidRDefault="00EC2BD1" w:rsidP="006C4424">
            <w:pPr>
              <w:jc w:val="center"/>
              <w:rPr>
                <w:rFonts w:ascii="Arial" w:hAnsi="Arial" w:cs="Arial"/>
                <w:bCs/>
                <w:sz w:val="20"/>
                <w:szCs w:val="20"/>
              </w:rPr>
            </w:pPr>
          </w:p>
          <w:p w14:paraId="100BE5F8" w14:textId="77777777" w:rsidR="00EC2BD1" w:rsidRDefault="00EC2BD1" w:rsidP="006C4424">
            <w:pPr>
              <w:jc w:val="center"/>
              <w:rPr>
                <w:rFonts w:ascii="Arial" w:hAnsi="Arial" w:cs="Arial"/>
                <w:bCs/>
                <w:sz w:val="20"/>
                <w:szCs w:val="20"/>
              </w:rPr>
            </w:pPr>
          </w:p>
          <w:p w14:paraId="3382243A" w14:textId="77777777" w:rsidR="00EC2BD1" w:rsidRDefault="00EC2BD1" w:rsidP="006C4424">
            <w:pPr>
              <w:jc w:val="center"/>
              <w:rPr>
                <w:rFonts w:ascii="Arial" w:hAnsi="Arial" w:cs="Arial"/>
                <w:bCs/>
                <w:sz w:val="20"/>
                <w:szCs w:val="20"/>
              </w:rPr>
            </w:pPr>
          </w:p>
          <w:p w14:paraId="22B48356" w14:textId="77777777" w:rsidR="00EC2BD1" w:rsidRDefault="00EC2BD1" w:rsidP="006C4424">
            <w:pPr>
              <w:jc w:val="center"/>
              <w:rPr>
                <w:rFonts w:ascii="Arial" w:hAnsi="Arial" w:cs="Arial"/>
                <w:bCs/>
                <w:sz w:val="20"/>
                <w:szCs w:val="20"/>
              </w:rPr>
            </w:pPr>
          </w:p>
          <w:p w14:paraId="021F51EA" w14:textId="77777777" w:rsidR="00EC2BD1" w:rsidRDefault="00EC2BD1" w:rsidP="006C4424">
            <w:pPr>
              <w:jc w:val="center"/>
              <w:rPr>
                <w:rFonts w:ascii="Arial" w:hAnsi="Arial" w:cs="Arial"/>
                <w:bCs/>
                <w:sz w:val="20"/>
                <w:szCs w:val="20"/>
              </w:rPr>
            </w:pPr>
          </w:p>
          <w:p w14:paraId="06961F0E" w14:textId="77777777" w:rsidR="00EC2BD1" w:rsidRDefault="00EC2BD1" w:rsidP="006C4424">
            <w:pPr>
              <w:jc w:val="center"/>
              <w:rPr>
                <w:rFonts w:ascii="Arial" w:hAnsi="Arial" w:cs="Arial"/>
                <w:bCs/>
                <w:sz w:val="20"/>
                <w:szCs w:val="20"/>
              </w:rPr>
            </w:pPr>
          </w:p>
          <w:p w14:paraId="48321389" w14:textId="77777777" w:rsidR="00EC2BD1" w:rsidRDefault="00EC2BD1" w:rsidP="006C4424">
            <w:pPr>
              <w:jc w:val="center"/>
              <w:rPr>
                <w:rFonts w:ascii="Arial" w:hAnsi="Arial" w:cs="Arial"/>
                <w:bCs/>
                <w:sz w:val="20"/>
                <w:szCs w:val="20"/>
              </w:rPr>
            </w:pPr>
          </w:p>
          <w:p w14:paraId="44244920" w14:textId="77777777" w:rsidR="00EC2BD1" w:rsidRDefault="00EC2BD1" w:rsidP="006C4424">
            <w:pPr>
              <w:jc w:val="center"/>
              <w:rPr>
                <w:rFonts w:ascii="Arial" w:hAnsi="Arial" w:cs="Arial"/>
                <w:bCs/>
                <w:sz w:val="20"/>
                <w:szCs w:val="20"/>
              </w:rPr>
            </w:pPr>
            <w:r>
              <w:rPr>
                <w:rFonts w:ascii="Arial" w:hAnsi="Arial" w:cs="Arial"/>
                <w:bCs/>
                <w:sz w:val="20"/>
                <w:szCs w:val="20"/>
              </w:rPr>
              <w:t xml:space="preserve">Subdirectora General Administrativa </w:t>
            </w:r>
          </w:p>
          <w:p w14:paraId="3F161D6D" w14:textId="77777777" w:rsidR="00EC2BD1" w:rsidRDefault="00EC2BD1" w:rsidP="006C4424">
            <w:pPr>
              <w:jc w:val="center"/>
              <w:rPr>
                <w:rFonts w:ascii="Arial" w:hAnsi="Arial" w:cs="Arial"/>
                <w:bCs/>
                <w:sz w:val="20"/>
                <w:szCs w:val="20"/>
              </w:rPr>
            </w:pPr>
          </w:p>
          <w:p w14:paraId="4E73BF68" w14:textId="77777777" w:rsidR="00EC2BD1" w:rsidRDefault="00EC2BD1" w:rsidP="006C4424">
            <w:pPr>
              <w:jc w:val="center"/>
              <w:rPr>
                <w:rFonts w:ascii="Arial" w:hAnsi="Arial" w:cs="Arial"/>
                <w:bCs/>
                <w:sz w:val="20"/>
                <w:szCs w:val="20"/>
              </w:rPr>
            </w:pPr>
          </w:p>
          <w:p w14:paraId="4982C655" w14:textId="77777777" w:rsidR="00EC2BD1" w:rsidRDefault="00EC2BD1" w:rsidP="006C4424">
            <w:pPr>
              <w:jc w:val="center"/>
              <w:rPr>
                <w:rFonts w:ascii="Arial" w:hAnsi="Arial" w:cs="Arial"/>
                <w:bCs/>
                <w:sz w:val="20"/>
                <w:szCs w:val="20"/>
              </w:rPr>
            </w:pPr>
          </w:p>
          <w:p w14:paraId="38FF84A5" w14:textId="77777777" w:rsidR="00EC2BD1" w:rsidRDefault="00EC2BD1" w:rsidP="006C4424">
            <w:pPr>
              <w:jc w:val="center"/>
              <w:rPr>
                <w:rFonts w:ascii="Arial" w:hAnsi="Arial" w:cs="Arial"/>
                <w:bCs/>
                <w:sz w:val="20"/>
                <w:szCs w:val="20"/>
              </w:rPr>
            </w:pPr>
          </w:p>
          <w:p w14:paraId="3D9078A5" w14:textId="77777777" w:rsidR="00EC2BD1" w:rsidRDefault="00EC2BD1" w:rsidP="006C4424">
            <w:pPr>
              <w:jc w:val="center"/>
              <w:rPr>
                <w:rFonts w:ascii="Arial" w:hAnsi="Arial" w:cs="Arial"/>
                <w:bCs/>
                <w:sz w:val="20"/>
                <w:szCs w:val="20"/>
              </w:rPr>
            </w:pPr>
          </w:p>
          <w:p w14:paraId="6A712F73" w14:textId="77777777" w:rsidR="00EC2BD1" w:rsidRDefault="00EC2BD1" w:rsidP="006C4424">
            <w:pPr>
              <w:jc w:val="center"/>
              <w:rPr>
                <w:rFonts w:ascii="Arial" w:hAnsi="Arial" w:cs="Arial"/>
                <w:bCs/>
                <w:sz w:val="20"/>
                <w:szCs w:val="20"/>
              </w:rPr>
            </w:pPr>
          </w:p>
          <w:p w14:paraId="133642FF" w14:textId="77777777" w:rsidR="00EC2BD1" w:rsidRPr="009D1ADB" w:rsidRDefault="00EC2BD1" w:rsidP="006C4424">
            <w:pPr>
              <w:jc w:val="center"/>
              <w:rPr>
                <w:rFonts w:ascii="Arial" w:hAnsi="Arial" w:cs="Arial"/>
                <w:bCs/>
                <w:sz w:val="20"/>
                <w:szCs w:val="20"/>
              </w:rPr>
            </w:pPr>
            <w:r>
              <w:rPr>
                <w:rFonts w:ascii="Arial" w:hAnsi="Arial" w:cs="Arial"/>
                <w:bCs/>
                <w:sz w:val="20"/>
                <w:szCs w:val="20"/>
              </w:rPr>
              <w:t>Coordinadora Administrativa</w:t>
            </w:r>
          </w:p>
        </w:tc>
        <w:tc>
          <w:tcPr>
            <w:tcW w:w="1276" w:type="dxa"/>
          </w:tcPr>
          <w:p w14:paraId="23B4D98D" w14:textId="77777777" w:rsidR="00EC2BD1" w:rsidRDefault="00EC2BD1" w:rsidP="006C4424">
            <w:pPr>
              <w:pStyle w:val="Ttulo2"/>
              <w:rPr>
                <w:sz w:val="52"/>
                <w:szCs w:val="52"/>
              </w:rPr>
            </w:pPr>
          </w:p>
          <w:p w14:paraId="6C0AB071" w14:textId="77777777" w:rsidR="00EC2BD1" w:rsidRDefault="00EC2BD1" w:rsidP="006C4424">
            <w:pPr>
              <w:jc w:val="center"/>
              <w:rPr>
                <w:sz w:val="52"/>
                <w:szCs w:val="52"/>
              </w:rPr>
            </w:pPr>
            <w:r w:rsidRPr="009D1ADB">
              <w:rPr>
                <w:sz w:val="52"/>
                <w:szCs w:val="52"/>
              </w:rPr>
              <w:sym w:font="Wingdings" w:char="F0FC"/>
            </w:r>
          </w:p>
          <w:p w14:paraId="711FBE0F" w14:textId="77777777" w:rsidR="00EC2BD1" w:rsidRPr="00E40274" w:rsidRDefault="00EC2BD1" w:rsidP="006C4424">
            <w:pPr>
              <w:jc w:val="center"/>
              <w:rPr>
                <w:sz w:val="20"/>
                <w:szCs w:val="20"/>
              </w:rPr>
            </w:pPr>
          </w:p>
        </w:tc>
        <w:tc>
          <w:tcPr>
            <w:tcW w:w="1017" w:type="dxa"/>
          </w:tcPr>
          <w:p w14:paraId="69CB2B93" w14:textId="77777777" w:rsidR="00EC2BD1" w:rsidRDefault="00EC2BD1" w:rsidP="006C4424">
            <w:pPr>
              <w:jc w:val="center"/>
              <w:rPr>
                <w:sz w:val="52"/>
                <w:szCs w:val="52"/>
              </w:rPr>
            </w:pPr>
          </w:p>
          <w:p w14:paraId="3253966C" w14:textId="77777777" w:rsidR="00EC2BD1" w:rsidRDefault="00EC2BD1" w:rsidP="006C4424">
            <w:pPr>
              <w:jc w:val="center"/>
              <w:rPr>
                <w:sz w:val="52"/>
                <w:szCs w:val="52"/>
              </w:rPr>
            </w:pPr>
          </w:p>
          <w:p w14:paraId="4BBE75EA" w14:textId="77777777" w:rsidR="00EC2BD1" w:rsidRDefault="00EC2BD1" w:rsidP="006C4424">
            <w:pPr>
              <w:jc w:val="center"/>
              <w:rPr>
                <w:sz w:val="52"/>
                <w:szCs w:val="52"/>
              </w:rPr>
            </w:pPr>
          </w:p>
          <w:p w14:paraId="64BE7330" w14:textId="77777777" w:rsidR="00EC2BD1" w:rsidRDefault="00EC2BD1" w:rsidP="006C4424">
            <w:pPr>
              <w:jc w:val="center"/>
              <w:rPr>
                <w:sz w:val="52"/>
                <w:szCs w:val="52"/>
              </w:rPr>
            </w:pPr>
          </w:p>
          <w:p w14:paraId="7955E8D4" w14:textId="77777777" w:rsidR="00EC2BD1" w:rsidRDefault="00EC2BD1" w:rsidP="006C4424">
            <w:pPr>
              <w:jc w:val="center"/>
              <w:rPr>
                <w:sz w:val="52"/>
                <w:szCs w:val="52"/>
              </w:rPr>
            </w:pPr>
          </w:p>
          <w:p w14:paraId="6FD1F889" w14:textId="77777777" w:rsidR="00EC2BD1" w:rsidRDefault="00EC2BD1" w:rsidP="006C4424">
            <w:pPr>
              <w:jc w:val="center"/>
              <w:rPr>
                <w:sz w:val="52"/>
                <w:szCs w:val="52"/>
              </w:rPr>
            </w:pPr>
          </w:p>
          <w:p w14:paraId="653892C8" w14:textId="77777777" w:rsidR="00EC2BD1" w:rsidRPr="00E40274" w:rsidRDefault="00EC2BD1" w:rsidP="006C4424">
            <w:pPr>
              <w:jc w:val="center"/>
              <w:rPr>
                <w:rFonts w:ascii="Arial" w:hAnsi="Arial" w:cs="Arial"/>
                <w:b/>
                <w:bCs/>
                <w:sz w:val="20"/>
                <w:szCs w:val="20"/>
              </w:rPr>
            </w:pPr>
          </w:p>
        </w:tc>
        <w:tc>
          <w:tcPr>
            <w:tcW w:w="1393" w:type="dxa"/>
          </w:tcPr>
          <w:p w14:paraId="4663FBF7" w14:textId="77777777" w:rsidR="00EC2BD1" w:rsidRDefault="00EC2BD1" w:rsidP="006C4424">
            <w:pPr>
              <w:jc w:val="center"/>
              <w:rPr>
                <w:rFonts w:ascii="Arial" w:hAnsi="Arial" w:cs="Arial"/>
                <w:sz w:val="52"/>
                <w:szCs w:val="52"/>
              </w:rPr>
            </w:pPr>
          </w:p>
          <w:p w14:paraId="04C60F7F" w14:textId="77777777" w:rsidR="00EC2BD1" w:rsidRDefault="00EC2BD1" w:rsidP="006C4424">
            <w:pPr>
              <w:jc w:val="center"/>
              <w:rPr>
                <w:rFonts w:ascii="Arial" w:hAnsi="Arial" w:cs="Arial"/>
                <w:sz w:val="52"/>
                <w:szCs w:val="52"/>
              </w:rPr>
            </w:pPr>
          </w:p>
          <w:p w14:paraId="3D4D29AB" w14:textId="77777777" w:rsidR="00EC2BD1" w:rsidRDefault="00EC2BD1" w:rsidP="006C4424">
            <w:pPr>
              <w:jc w:val="center"/>
              <w:rPr>
                <w:rFonts w:ascii="Arial" w:hAnsi="Arial" w:cs="Arial"/>
                <w:sz w:val="52"/>
                <w:szCs w:val="52"/>
              </w:rPr>
            </w:pPr>
          </w:p>
          <w:p w14:paraId="5444573E" w14:textId="77777777" w:rsidR="00EC2BD1" w:rsidRDefault="00EC2BD1" w:rsidP="006C4424">
            <w:pPr>
              <w:jc w:val="center"/>
              <w:rPr>
                <w:rFonts w:ascii="Arial" w:hAnsi="Arial" w:cs="Arial"/>
                <w:sz w:val="52"/>
                <w:szCs w:val="52"/>
              </w:rPr>
            </w:pPr>
          </w:p>
          <w:p w14:paraId="5CD3C25C" w14:textId="77777777" w:rsidR="00EC2BD1" w:rsidRDefault="00EC2BD1" w:rsidP="006C4424">
            <w:pPr>
              <w:jc w:val="center"/>
              <w:rPr>
                <w:sz w:val="52"/>
                <w:szCs w:val="52"/>
              </w:rPr>
            </w:pPr>
          </w:p>
          <w:p w14:paraId="42D41F49" w14:textId="77777777" w:rsidR="00EC2BD1" w:rsidRDefault="00EC2BD1" w:rsidP="006C4424">
            <w:pPr>
              <w:jc w:val="center"/>
              <w:rPr>
                <w:sz w:val="52"/>
                <w:szCs w:val="52"/>
              </w:rPr>
            </w:pPr>
            <w:r w:rsidRPr="009D1ADB">
              <w:rPr>
                <w:sz w:val="52"/>
                <w:szCs w:val="52"/>
              </w:rPr>
              <w:sym w:font="Wingdings" w:char="F0FC"/>
            </w:r>
          </w:p>
          <w:p w14:paraId="5EC10185" w14:textId="77777777" w:rsidR="00EC2BD1" w:rsidRPr="00E40274" w:rsidRDefault="00EC2BD1" w:rsidP="006C4424">
            <w:pPr>
              <w:jc w:val="center"/>
              <w:rPr>
                <w:rFonts w:ascii="Arial" w:hAnsi="Arial" w:cs="Arial"/>
                <w:b/>
                <w:bCs/>
                <w:sz w:val="20"/>
                <w:szCs w:val="20"/>
              </w:rPr>
            </w:pPr>
          </w:p>
        </w:tc>
        <w:tc>
          <w:tcPr>
            <w:tcW w:w="3642" w:type="dxa"/>
          </w:tcPr>
          <w:p w14:paraId="2D642887" w14:textId="77777777" w:rsidR="00EC2BD1" w:rsidRDefault="00EC2BD1" w:rsidP="006C4424">
            <w:pPr>
              <w:jc w:val="both"/>
              <w:rPr>
                <w:rFonts w:ascii="Arial" w:hAnsi="Arial" w:cs="Arial"/>
                <w:sz w:val="20"/>
                <w:szCs w:val="20"/>
              </w:rPr>
            </w:pPr>
          </w:p>
          <w:p w14:paraId="76739B61" w14:textId="77777777" w:rsidR="00EC2BD1" w:rsidRPr="00576141" w:rsidRDefault="00EC2BD1" w:rsidP="006C4424">
            <w:pPr>
              <w:jc w:val="both"/>
              <w:rPr>
                <w:rFonts w:ascii="Arial" w:hAnsi="Arial" w:cs="Arial"/>
                <w:b/>
                <w:sz w:val="20"/>
                <w:szCs w:val="20"/>
              </w:rPr>
            </w:pPr>
            <w:r w:rsidRPr="00576141">
              <w:rPr>
                <w:rFonts w:ascii="Arial" w:hAnsi="Arial" w:cs="Arial"/>
                <w:b/>
                <w:sz w:val="20"/>
                <w:szCs w:val="20"/>
              </w:rPr>
              <w:t xml:space="preserve">Comentario de Auditoría </w:t>
            </w:r>
          </w:p>
          <w:p w14:paraId="4C1CDE5C" w14:textId="77777777" w:rsidR="00EC2BD1" w:rsidRDefault="00EC2BD1" w:rsidP="006C4424">
            <w:pPr>
              <w:jc w:val="both"/>
              <w:rPr>
                <w:rFonts w:ascii="Arial" w:hAnsi="Arial" w:cs="Arial"/>
                <w:b/>
                <w:sz w:val="20"/>
                <w:szCs w:val="20"/>
              </w:rPr>
            </w:pPr>
          </w:p>
          <w:p w14:paraId="0A8B4EA9" w14:textId="77777777" w:rsidR="00EC2BD1" w:rsidRDefault="00EC2BD1" w:rsidP="006C4424">
            <w:pPr>
              <w:jc w:val="both"/>
              <w:rPr>
                <w:rFonts w:ascii="Arial" w:hAnsi="Arial" w:cs="Arial"/>
                <w:b/>
                <w:sz w:val="20"/>
                <w:szCs w:val="20"/>
              </w:rPr>
            </w:pPr>
            <w:r>
              <w:rPr>
                <w:rFonts w:ascii="Arial" w:hAnsi="Arial" w:cs="Arial"/>
                <w:sz w:val="20"/>
                <w:szCs w:val="20"/>
              </w:rPr>
              <w:t>Mediante Oficio No. VDA-563-2022 la Señora Vice Ministra gira instrucciones al Director General de DIGEF, para que se informe a la Dirección de Auditoria Interna, las acciones y seguimiento respecto a la implementación de las recomendaciones como resultado de la Auditoria de cumplimiento CAI 00006, así mismo el Director General de DIGEF</w:t>
            </w:r>
            <w:r w:rsidRPr="0045152C">
              <w:rPr>
                <w:rFonts w:ascii="Arial" w:hAnsi="Arial" w:cs="Arial"/>
                <w:sz w:val="20"/>
                <w:szCs w:val="20"/>
              </w:rPr>
              <w:t xml:space="preserve"> remite el</w:t>
            </w:r>
            <w:r>
              <w:rPr>
                <w:rFonts w:ascii="Arial" w:hAnsi="Arial" w:cs="Arial"/>
                <w:sz w:val="20"/>
                <w:szCs w:val="20"/>
              </w:rPr>
              <w:t xml:space="preserve"> Oficio No. DG-713-2022 de fecha 01 de junio, al personal responsable en el área de inventarios para que se implementen la totalidad de las recomendaciones.</w:t>
            </w:r>
          </w:p>
          <w:p w14:paraId="1D5557B4" w14:textId="77777777" w:rsidR="00EC2BD1" w:rsidRDefault="00EC2BD1" w:rsidP="006C4424">
            <w:pPr>
              <w:jc w:val="both"/>
              <w:rPr>
                <w:rFonts w:ascii="Arial" w:hAnsi="Arial" w:cs="Arial"/>
                <w:b/>
                <w:sz w:val="20"/>
                <w:szCs w:val="20"/>
              </w:rPr>
            </w:pPr>
          </w:p>
          <w:p w14:paraId="6E12519B" w14:textId="77777777" w:rsidR="00EC2BD1" w:rsidRDefault="00EC2BD1" w:rsidP="006C4424">
            <w:pPr>
              <w:jc w:val="both"/>
              <w:rPr>
                <w:rFonts w:ascii="Arial" w:hAnsi="Arial" w:cs="Arial"/>
                <w:b/>
                <w:sz w:val="20"/>
                <w:szCs w:val="20"/>
              </w:rPr>
            </w:pPr>
            <w:r w:rsidRPr="00AB74E8">
              <w:rPr>
                <w:rFonts w:ascii="Arial" w:hAnsi="Arial" w:cs="Arial"/>
                <w:sz w:val="20"/>
                <w:szCs w:val="20"/>
              </w:rPr>
              <w:t xml:space="preserve">Mediante oficio 94-2022-inventarios-DIGEF- la jefatura de inventarios </w:t>
            </w:r>
            <w:r>
              <w:rPr>
                <w:rFonts w:ascii="Arial" w:hAnsi="Arial" w:cs="Arial"/>
                <w:sz w:val="20"/>
                <w:szCs w:val="20"/>
              </w:rPr>
              <w:t xml:space="preserve">da respuesta </w:t>
            </w:r>
            <w:r w:rsidRPr="00AB74E8">
              <w:rPr>
                <w:rFonts w:ascii="Arial" w:hAnsi="Arial" w:cs="Arial"/>
                <w:sz w:val="20"/>
                <w:szCs w:val="20"/>
              </w:rPr>
              <w:t xml:space="preserve">a la coordinación administrativa </w:t>
            </w:r>
            <w:proofErr w:type="gramStart"/>
            <w:r>
              <w:rPr>
                <w:rFonts w:ascii="Arial" w:hAnsi="Arial" w:cs="Arial"/>
                <w:sz w:val="20"/>
                <w:szCs w:val="20"/>
              </w:rPr>
              <w:t>en relación a</w:t>
            </w:r>
            <w:proofErr w:type="gramEnd"/>
            <w:r>
              <w:rPr>
                <w:rFonts w:ascii="Arial" w:hAnsi="Arial" w:cs="Arial"/>
                <w:sz w:val="20"/>
                <w:szCs w:val="20"/>
              </w:rPr>
              <w:t xml:space="preserve"> la recomendación planteada, comentando lo siguiente: Se encuentra en proceso actualmente se están depurando las tarjetas de responsabilidad, previo a realizar dicha acción, no obstante no se presentó evidencia que respalde el proceso de depuración.</w:t>
            </w:r>
          </w:p>
          <w:p w14:paraId="4FD19082" w14:textId="77777777" w:rsidR="00EC2BD1" w:rsidRDefault="00EC2BD1" w:rsidP="006C4424">
            <w:pPr>
              <w:jc w:val="both"/>
              <w:rPr>
                <w:rFonts w:ascii="Arial" w:hAnsi="Arial" w:cs="Arial"/>
                <w:b/>
                <w:sz w:val="20"/>
                <w:szCs w:val="20"/>
              </w:rPr>
            </w:pPr>
          </w:p>
          <w:p w14:paraId="35A1A5F7" w14:textId="77777777" w:rsidR="00EC2BD1" w:rsidRDefault="00EC2BD1" w:rsidP="006C4424">
            <w:pPr>
              <w:jc w:val="both"/>
              <w:rPr>
                <w:rFonts w:ascii="Arial" w:hAnsi="Arial" w:cs="Arial"/>
                <w:b/>
                <w:sz w:val="20"/>
                <w:szCs w:val="20"/>
              </w:rPr>
            </w:pPr>
            <w:r w:rsidRPr="009F0CE7">
              <w:rPr>
                <w:rFonts w:ascii="Arial" w:hAnsi="Arial" w:cs="Arial"/>
                <w:sz w:val="20"/>
                <w:szCs w:val="20"/>
              </w:rPr>
              <w:t>Derivado del análisis de la documentación presentada por los auditados</w:t>
            </w:r>
            <w:r>
              <w:rPr>
                <w:rFonts w:ascii="Arial" w:hAnsi="Arial" w:cs="Arial"/>
                <w:sz w:val="20"/>
                <w:szCs w:val="20"/>
              </w:rPr>
              <w:t xml:space="preserve">, dicha recomendación se </w:t>
            </w:r>
            <w:r>
              <w:rPr>
                <w:rFonts w:ascii="Arial" w:hAnsi="Arial" w:cs="Arial"/>
                <w:sz w:val="20"/>
                <w:szCs w:val="20"/>
              </w:rPr>
              <w:lastRenderedPageBreak/>
              <w:t>considera incumplida y será en el posterior seguimiento que se verificará el cumplimiento de la misma.</w:t>
            </w:r>
          </w:p>
          <w:p w14:paraId="1568CD4C" w14:textId="77777777" w:rsidR="00EC2BD1" w:rsidRPr="00950CF8" w:rsidRDefault="00EC2BD1" w:rsidP="006C4424">
            <w:pPr>
              <w:jc w:val="both"/>
              <w:rPr>
                <w:rFonts w:ascii="Arial" w:hAnsi="Arial" w:cs="Arial"/>
                <w:sz w:val="20"/>
                <w:szCs w:val="20"/>
              </w:rPr>
            </w:pPr>
          </w:p>
        </w:tc>
      </w:tr>
    </w:tbl>
    <w:p w14:paraId="2BE17F5E" w14:textId="77777777" w:rsidR="00EC2BD1" w:rsidRDefault="00EC2BD1" w:rsidP="00EC2BD1">
      <w:pPr>
        <w:rPr>
          <w:rFonts w:ascii="Arial" w:hAnsi="Arial" w:cs="Arial"/>
          <w:sz w:val="20"/>
          <w:szCs w:val="20"/>
        </w:rPr>
      </w:pPr>
    </w:p>
    <w:p w14:paraId="2093649F" w14:textId="77777777" w:rsidR="00EC2BD1" w:rsidRDefault="00EC2BD1" w:rsidP="00EC2BD1">
      <w:pPr>
        <w:rPr>
          <w:rFonts w:ascii="Arial" w:hAnsi="Arial" w:cs="Arial"/>
          <w:sz w:val="20"/>
          <w:szCs w:val="20"/>
        </w:rPr>
      </w:pPr>
    </w:p>
    <w:tbl>
      <w:tblPr>
        <w:tblW w:w="13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
        <w:gridCol w:w="3928"/>
        <w:gridCol w:w="1459"/>
        <w:gridCol w:w="1276"/>
        <w:gridCol w:w="1017"/>
        <w:gridCol w:w="1393"/>
        <w:gridCol w:w="3642"/>
      </w:tblGrid>
      <w:tr w:rsidR="00EC2BD1" w:rsidRPr="00E40274" w14:paraId="685F11E0" w14:textId="77777777" w:rsidTr="006C4424">
        <w:trPr>
          <w:trHeight w:val="469"/>
          <w:jc w:val="center"/>
        </w:trPr>
        <w:tc>
          <w:tcPr>
            <w:tcW w:w="13210" w:type="dxa"/>
            <w:gridSpan w:val="7"/>
            <w:tcBorders>
              <w:top w:val="single" w:sz="4" w:space="0" w:color="auto"/>
            </w:tcBorders>
            <w:vAlign w:val="center"/>
          </w:tcPr>
          <w:p w14:paraId="5187F8C2" w14:textId="77777777" w:rsidR="00EC2BD1" w:rsidRPr="00DA1905" w:rsidRDefault="00EC2BD1" w:rsidP="006C4424">
            <w:pPr>
              <w:pStyle w:val="Prrafodelista"/>
              <w:ind w:left="0"/>
              <w:jc w:val="both"/>
              <w:rPr>
                <w:rFonts w:ascii="Arial" w:hAnsi="Arial" w:cs="Arial"/>
                <w:b/>
                <w:sz w:val="16"/>
                <w:szCs w:val="16"/>
              </w:rPr>
            </w:pPr>
            <w:r w:rsidRPr="00DF4B03">
              <w:rPr>
                <w:rFonts w:ascii="Arial" w:hAnsi="Arial" w:cs="Arial"/>
                <w:b/>
                <w:bCs/>
                <w:sz w:val="22"/>
              </w:rPr>
              <w:t xml:space="preserve">Hallazgos relacionados con el </w:t>
            </w:r>
            <w:r>
              <w:rPr>
                <w:rFonts w:ascii="Arial" w:hAnsi="Arial" w:cs="Arial"/>
                <w:b/>
                <w:bCs/>
                <w:sz w:val="22"/>
              </w:rPr>
              <w:t>Cumplimiento de Leyes y Regulaciones Aplicables</w:t>
            </w:r>
          </w:p>
        </w:tc>
      </w:tr>
      <w:tr w:rsidR="00EC2BD1" w:rsidRPr="00E40274" w14:paraId="605D201C" w14:textId="77777777" w:rsidTr="006C4424">
        <w:trPr>
          <w:trHeight w:val="267"/>
          <w:jc w:val="center"/>
        </w:trPr>
        <w:tc>
          <w:tcPr>
            <w:tcW w:w="495" w:type="dxa"/>
            <w:vMerge w:val="restart"/>
            <w:vAlign w:val="center"/>
          </w:tcPr>
          <w:p w14:paraId="223DB1B1" w14:textId="77777777" w:rsidR="00EC2BD1" w:rsidRDefault="00EC2BD1" w:rsidP="006C4424">
            <w:pPr>
              <w:jc w:val="center"/>
              <w:rPr>
                <w:rFonts w:ascii="Arial" w:hAnsi="Arial" w:cs="Arial"/>
                <w:b/>
                <w:bCs/>
                <w:sz w:val="22"/>
              </w:rPr>
            </w:pPr>
            <w:r>
              <w:rPr>
                <w:rFonts w:ascii="Arial" w:hAnsi="Arial" w:cs="Arial"/>
                <w:b/>
                <w:bCs/>
                <w:sz w:val="22"/>
              </w:rPr>
              <w:t>No.</w:t>
            </w:r>
          </w:p>
        </w:tc>
        <w:tc>
          <w:tcPr>
            <w:tcW w:w="3928" w:type="dxa"/>
            <w:vMerge w:val="restart"/>
            <w:vAlign w:val="center"/>
          </w:tcPr>
          <w:p w14:paraId="33D69BAF" w14:textId="77777777" w:rsidR="00EC2BD1" w:rsidRDefault="00EC2BD1" w:rsidP="006C4424">
            <w:pPr>
              <w:jc w:val="center"/>
              <w:rPr>
                <w:rFonts w:ascii="Arial" w:hAnsi="Arial" w:cs="Arial"/>
                <w:b/>
                <w:bCs/>
                <w:sz w:val="22"/>
              </w:rPr>
            </w:pPr>
            <w:r>
              <w:rPr>
                <w:rFonts w:ascii="Arial" w:hAnsi="Arial" w:cs="Arial"/>
                <w:b/>
                <w:bCs/>
                <w:sz w:val="22"/>
              </w:rPr>
              <w:t>Condición y Recomendación</w:t>
            </w:r>
          </w:p>
        </w:tc>
        <w:tc>
          <w:tcPr>
            <w:tcW w:w="1459" w:type="dxa"/>
            <w:vMerge w:val="restart"/>
            <w:vAlign w:val="center"/>
          </w:tcPr>
          <w:p w14:paraId="4B1F4DE2" w14:textId="77777777" w:rsidR="00EC2BD1" w:rsidRDefault="00EC2BD1" w:rsidP="006C4424">
            <w:pPr>
              <w:jc w:val="center"/>
              <w:rPr>
                <w:rFonts w:ascii="Arial" w:hAnsi="Arial" w:cs="Arial"/>
                <w:b/>
                <w:bCs/>
                <w:sz w:val="22"/>
              </w:rPr>
            </w:pPr>
            <w:r>
              <w:rPr>
                <w:rFonts w:ascii="Arial" w:hAnsi="Arial" w:cs="Arial"/>
                <w:b/>
                <w:bCs/>
                <w:sz w:val="22"/>
              </w:rPr>
              <w:t>Nombre del responsable</w:t>
            </w:r>
          </w:p>
        </w:tc>
        <w:tc>
          <w:tcPr>
            <w:tcW w:w="3686" w:type="dxa"/>
            <w:gridSpan w:val="3"/>
            <w:vAlign w:val="center"/>
          </w:tcPr>
          <w:p w14:paraId="0AFBB19E" w14:textId="77777777" w:rsidR="00EC2BD1" w:rsidRDefault="00EC2BD1" w:rsidP="006C4424">
            <w:pPr>
              <w:jc w:val="center"/>
              <w:rPr>
                <w:rFonts w:ascii="Arial" w:hAnsi="Arial" w:cs="Arial"/>
                <w:sz w:val="52"/>
                <w:szCs w:val="52"/>
              </w:rPr>
            </w:pPr>
            <w:r>
              <w:rPr>
                <w:rFonts w:ascii="Arial" w:hAnsi="Arial" w:cs="Arial"/>
                <w:b/>
                <w:bCs/>
                <w:sz w:val="22"/>
              </w:rPr>
              <w:t>Situación</w:t>
            </w:r>
          </w:p>
        </w:tc>
        <w:tc>
          <w:tcPr>
            <w:tcW w:w="3642" w:type="dxa"/>
            <w:vMerge w:val="restart"/>
            <w:vAlign w:val="center"/>
          </w:tcPr>
          <w:p w14:paraId="74D9BE0E" w14:textId="77777777" w:rsidR="00EC2BD1" w:rsidRDefault="00EC2BD1" w:rsidP="006C4424">
            <w:pPr>
              <w:pStyle w:val="Prrafodelista"/>
              <w:rPr>
                <w:rFonts w:ascii="Arial" w:hAnsi="Arial" w:cs="Arial"/>
                <w:b/>
                <w:sz w:val="20"/>
                <w:szCs w:val="20"/>
              </w:rPr>
            </w:pPr>
            <w:r>
              <w:rPr>
                <w:rFonts w:ascii="Arial" w:hAnsi="Arial" w:cs="Arial"/>
                <w:b/>
                <w:bCs/>
                <w:sz w:val="22"/>
              </w:rPr>
              <w:t>Observaciones</w:t>
            </w:r>
          </w:p>
        </w:tc>
      </w:tr>
      <w:tr w:rsidR="00EC2BD1" w:rsidRPr="00E40274" w14:paraId="24A5A167" w14:textId="77777777" w:rsidTr="006C4424">
        <w:trPr>
          <w:trHeight w:val="317"/>
          <w:jc w:val="center"/>
        </w:trPr>
        <w:tc>
          <w:tcPr>
            <w:tcW w:w="495" w:type="dxa"/>
            <w:vMerge/>
            <w:vAlign w:val="center"/>
          </w:tcPr>
          <w:p w14:paraId="6FA5CA48" w14:textId="77777777" w:rsidR="00EC2BD1" w:rsidRDefault="00EC2BD1" w:rsidP="006C4424">
            <w:pPr>
              <w:jc w:val="center"/>
              <w:rPr>
                <w:rFonts w:ascii="Arial" w:hAnsi="Arial" w:cs="Arial"/>
                <w:b/>
                <w:bCs/>
                <w:sz w:val="22"/>
              </w:rPr>
            </w:pPr>
          </w:p>
        </w:tc>
        <w:tc>
          <w:tcPr>
            <w:tcW w:w="3928" w:type="dxa"/>
            <w:vMerge/>
            <w:vAlign w:val="center"/>
          </w:tcPr>
          <w:p w14:paraId="464E0C84" w14:textId="77777777" w:rsidR="00EC2BD1" w:rsidRDefault="00EC2BD1" w:rsidP="006C4424">
            <w:pPr>
              <w:jc w:val="center"/>
              <w:rPr>
                <w:rFonts w:ascii="Arial" w:hAnsi="Arial" w:cs="Arial"/>
                <w:b/>
                <w:bCs/>
                <w:sz w:val="22"/>
              </w:rPr>
            </w:pPr>
          </w:p>
        </w:tc>
        <w:tc>
          <w:tcPr>
            <w:tcW w:w="1459" w:type="dxa"/>
            <w:vMerge/>
            <w:vAlign w:val="center"/>
          </w:tcPr>
          <w:p w14:paraId="3B42EE35" w14:textId="77777777" w:rsidR="00EC2BD1" w:rsidRDefault="00EC2BD1" w:rsidP="006C4424">
            <w:pPr>
              <w:jc w:val="center"/>
              <w:rPr>
                <w:rFonts w:ascii="Arial" w:hAnsi="Arial" w:cs="Arial"/>
                <w:b/>
                <w:bCs/>
                <w:sz w:val="22"/>
              </w:rPr>
            </w:pPr>
          </w:p>
        </w:tc>
        <w:tc>
          <w:tcPr>
            <w:tcW w:w="1276" w:type="dxa"/>
            <w:vAlign w:val="center"/>
          </w:tcPr>
          <w:p w14:paraId="11B94152" w14:textId="77777777" w:rsidR="00EC2BD1" w:rsidRDefault="00EC2BD1" w:rsidP="006C4424">
            <w:pPr>
              <w:jc w:val="center"/>
              <w:rPr>
                <w:rFonts w:ascii="Arial" w:hAnsi="Arial" w:cs="Arial"/>
                <w:b/>
                <w:bCs/>
                <w:sz w:val="22"/>
              </w:rPr>
            </w:pPr>
            <w:r>
              <w:rPr>
                <w:rFonts w:ascii="Arial" w:hAnsi="Arial" w:cs="Arial"/>
                <w:b/>
                <w:bCs/>
                <w:sz w:val="22"/>
              </w:rPr>
              <w:t>Realizada</w:t>
            </w:r>
          </w:p>
        </w:tc>
        <w:tc>
          <w:tcPr>
            <w:tcW w:w="1017" w:type="dxa"/>
            <w:vAlign w:val="center"/>
          </w:tcPr>
          <w:p w14:paraId="0B0BA702" w14:textId="77777777" w:rsidR="00EC2BD1" w:rsidRPr="00F9243D" w:rsidRDefault="00EC2BD1" w:rsidP="006C4424">
            <w:pPr>
              <w:jc w:val="center"/>
              <w:rPr>
                <w:rFonts w:ascii="Arial" w:hAnsi="Arial" w:cs="Arial"/>
                <w:b/>
                <w:bCs/>
                <w:sz w:val="22"/>
              </w:rPr>
            </w:pPr>
            <w:r w:rsidRPr="00F9243D">
              <w:rPr>
                <w:rFonts w:ascii="Arial" w:hAnsi="Arial" w:cs="Arial"/>
                <w:b/>
                <w:bCs/>
                <w:sz w:val="22"/>
              </w:rPr>
              <w:t>Proceso</w:t>
            </w:r>
          </w:p>
        </w:tc>
        <w:tc>
          <w:tcPr>
            <w:tcW w:w="1393" w:type="dxa"/>
            <w:vAlign w:val="center"/>
          </w:tcPr>
          <w:p w14:paraId="59129E63" w14:textId="77777777" w:rsidR="00EC2BD1" w:rsidRPr="00F9243D" w:rsidRDefault="00EC2BD1" w:rsidP="006C4424">
            <w:pPr>
              <w:jc w:val="center"/>
              <w:rPr>
                <w:rFonts w:ascii="Arial" w:hAnsi="Arial" w:cs="Arial"/>
                <w:b/>
                <w:bCs/>
                <w:sz w:val="22"/>
              </w:rPr>
            </w:pPr>
            <w:r>
              <w:rPr>
                <w:rFonts w:ascii="Arial" w:hAnsi="Arial" w:cs="Arial"/>
                <w:b/>
                <w:bCs/>
                <w:sz w:val="22"/>
              </w:rPr>
              <w:t>Incumplida</w:t>
            </w:r>
          </w:p>
        </w:tc>
        <w:tc>
          <w:tcPr>
            <w:tcW w:w="3642" w:type="dxa"/>
            <w:vMerge/>
          </w:tcPr>
          <w:p w14:paraId="3A5331AE" w14:textId="77777777" w:rsidR="00EC2BD1" w:rsidRDefault="00EC2BD1" w:rsidP="006C4424">
            <w:pPr>
              <w:pStyle w:val="Prrafodelista"/>
              <w:rPr>
                <w:rFonts w:ascii="Arial" w:hAnsi="Arial" w:cs="Arial"/>
                <w:b/>
                <w:bCs/>
                <w:sz w:val="22"/>
              </w:rPr>
            </w:pPr>
          </w:p>
        </w:tc>
      </w:tr>
      <w:tr w:rsidR="00EC2BD1" w:rsidRPr="00E40274" w14:paraId="2EEEA7C9" w14:textId="77777777" w:rsidTr="006C4424">
        <w:trPr>
          <w:trHeight w:val="550"/>
          <w:jc w:val="center"/>
        </w:trPr>
        <w:tc>
          <w:tcPr>
            <w:tcW w:w="495" w:type="dxa"/>
            <w:vAlign w:val="center"/>
          </w:tcPr>
          <w:p w14:paraId="012DA0F2" w14:textId="77777777" w:rsidR="00EC2BD1" w:rsidRDefault="00EC2BD1" w:rsidP="006C4424">
            <w:pPr>
              <w:jc w:val="center"/>
              <w:rPr>
                <w:rFonts w:ascii="Arial" w:hAnsi="Arial" w:cs="Arial"/>
                <w:b/>
                <w:bCs/>
                <w:sz w:val="22"/>
              </w:rPr>
            </w:pPr>
            <w:r>
              <w:rPr>
                <w:rFonts w:ascii="Arial" w:hAnsi="Arial" w:cs="Arial"/>
                <w:b/>
                <w:bCs/>
                <w:sz w:val="22"/>
              </w:rPr>
              <w:t>9</w:t>
            </w:r>
          </w:p>
        </w:tc>
        <w:tc>
          <w:tcPr>
            <w:tcW w:w="3928" w:type="dxa"/>
            <w:vAlign w:val="center"/>
          </w:tcPr>
          <w:p w14:paraId="4E84240D" w14:textId="77777777" w:rsidR="00EC2BD1" w:rsidRDefault="00EC2BD1" w:rsidP="006C4424">
            <w:pPr>
              <w:tabs>
                <w:tab w:val="left" w:pos="0"/>
              </w:tabs>
              <w:jc w:val="both"/>
              <w:rPr>
                <w:rFonts w:ascii="Arial" w:hAnsi="Arial" w:cs="Arial"/>
                <w:b/>
                <w:sz w:val="20"/>
                <w:szCs w:val="20"/>
                <w:lang w:val="es-GT"/>
              </w:rPr>
            </w:pPr>
            <w:r w:rsidRPr="001023B4">
              <w:rPr>
                <w:rFonts w:ascii="Arial" w:hAnsi="Arial" w:cs="Arial"/>
                <w:b/>
                <w:sz w:val="20"/>
                <w:szCs w:val="20"/>
                <w:lang w:val="es-GT"/>
              </w:rPr>
              <w:t xml:space="preserve">AREA DE INVENTARIO </w:t>
            </w:r>
          </w:p>
          <w:p w14:paraId="3E67F325" w14:textId="77777777" w:rsidR="00EC2BD1" w:rsidRDefault="00EC2BD1" w:rsidP="006C4424">
            <w:pPr>
              <w:tabs>
                <w:tab w:val="left" w:pos="0"/>
              </w:tabs>
              <w:jc w:val="both"/>
              <w:rPr>
                <w:rFonts w:ascii="Arial" w:hAnsi="Arial" w:cs="Arial"/>
                <w:b/>
                <w:sz w:val="20"/>
                <w:szCs w:val="20"/>
                <w:lang w:val="es-GT"/>
              </w:rPr>
            </w:pPr>
          </w:p>
          <w:p w14:paraId="34E7B160" w14:textId="77777777" w:rsidR="00EC2BD1" w:rsidRDefault="00EC2BD1" w:rsidP="006C4424">
            <w:pPr>
              <w:tabs>
                <w:tab w:val="left" w:pos="0"/>
              </w:tabs>
              <w:jc w:val="both"/>
              <w:rPr>
                <w:rFonts w:ascii="Arial" w:hAnsi="Arial" w:cs="Arial"/>
                <w:b/>
                <w:sz w:val="20"/>
                <w:szCs w:val="20"/>
                <w:lang w:val="es-GT"/>
              </w:rPr>
            </w:pPr>
            <w:r w:rsidRPr="001023B4">
              <w:rPr>
                <w:rFonts w:ascii="Arial" w:hAnsi="Arial" w:cs="Arial"/>
                <w:b/>
                <w:sz w:val="20"/>
                <w:szCs w:val="20"/>
                <w:lang w:val="es-GT"/>
              </w:rPr>
              <w:t>Riesgo materializado</w:t>
            </w:r>
          </w:p>
          <w:p w14:paraId="378C8F09" w14:textId="77777777" w:rsidR="00EC2BD1" w:rsidRDefault="00EC2BD1" w:rsidP="006C4424">
            <w:pPr>
              <w:tabs>
                <w:tab w:val="left" w:pos="0"/>
              </w:tabs>
              <w:jc w:val="both"/>
              <w:rPr>
                <w:rFonts w:ascii="Arial" w:hAnsi="Arial" w:cs="Arial"/>
                <w:b/>
                <w:sz w:val="20"/>
                <w:szCs w:val="20"/>
                <w:lang w:val="es-GT"/>
              </w:rPr>
            </w:pPr>
          </w:p>
          <w:p w14:paraId="265819F9" w14:textId="77777777" w:rsidR="00EC2BD1" w:rsidRDefault="00EC2BD1" w:rsidP="006C4424">
            <w:pPr>
              <w:tabs>
                <w:tab w:val="left" w:pos="0"/>
              </w:tabs>
              <w:jc w:val="both"/>
              <w:rPr>
                <w:rFonts w:ascii="Arial" w:hAnsi="Arial" w:cs="Arial"/>
                <w:b/>
                <w:sz w:val="20"/>
                <w:szCs w:val="20"/>
                <w:lang w:val="es-GT"/>
              </w:rPr>
            </w:pPr>
            <w:r w:rsidRPr="00A802BA">
              <w:rPr>
                <w:rFonts w:ascii="Arial" w:hAnsi="Arial" w:cs="Arial"/>
                <w:b/>
                <w:sz w:val="20"/>
                <w:szCs w:val="20"/>
                <w:lang w:val="es-GT"/>
              </w:rPr>
              <w:t>Con</w:t>
            </w:r>
            <w:r>
              <w:rPr>
                <w:rFonts w:ascii="Arial" w:hAnsi="Arial" w:cs="Arial"/>
                <w:b/>
                <w:sz w:val="20"/>
                <w:szCs w:val="20"/>
                <w:lang w:val="es-GT"/>
              </w:rPr>
              <w:t>dición</w:t>
            </w:r>
          </w:p>
          <w:p w14:paraId="1CE926CC" w14:textId="77777777" w:rsidR="00EC2BD1" w:rsidRDefault="00EC2BD1" w:rsidP="006C4424">
            <w:pPr>
              <w:tabs>
                <w:tab w:val="left" w:pos="0"/>
              </w:tabs>
              <w:jc w:val="both"/>
              <w:rPr>
                <w:rFonts w:ascii="Arial" w:hAnsi="Arial" w:cs="Arial"/>
                <w:b/>
                <w:sz w:val="20"/>
                <w:szCs w:val="20"/>
                <w:lang w:val="es-GT"/>
              </w:rPr>
            </w:pPr>
          </w:p>
          <w:p w14:paraId="37822292" w14:textId="77777777" w:rsidR="00EC2BD1" w:rsidRDefault="00EC2BD1" w:rsidP="006C4424">
            <w:pPr>
              <w:tabs>
                <w:tab w:val="left" w:pos="0"/>
              </w:tabs>
              <w:jc w:val="both"/>
              <w:rPr>
                <w:rFonts w:ascii="Arial" w:hAnsi="Arial" w:cs="Arial"/>
                <w:bCs/>
                <w:sz w:val="20"/>
                <w:szCs w:val="20"/>
                <w:lang w:val="es-GT"/>
              </w:rPr>
            </w:pPr>
            <w:r w:rsidRPr="0053366F">
              <w:rPr>
                <w:rFonts w:ascii="Arial" w:hAnsi="Arial" w:cs="Arial"/>
                <w:bCs/>
                <w:sz w:val="20"/>
                <w:szCs w:val="20"/>
                <w:lang w:val="es-GT"/>
              </w:rPr>
              <w:t>Al practicar auditoría de cumplimiento en el proceso de inventario, por el período comprendido del 01 de septiembre de 2021 al 31 de enero de 2022, se determinaron deficiencias en la forma siguiente:</w:t>
            </w:r>
          </w:p>
          <w:p w14:paraId="1675194D" w14:textId="77777777" w:rsidR="00EC2BD1" w:rsidRDefault="00EC2BD1" w:rsidP="006C4424">
            <w:pPr>
              <w:tabs>
                <w:tab w:val="left" w:pos="0"/>
              </w:tabs>
              <w:jc w:val="both"/>
              <w:rPr>
                <w:rFonts w:ascii="Arial" w:hAnsi="Arial" w:cs="Arial"/>
                <w:b/>
                <w:sz w:val="20"/>
                <w:szCs w:val="20"/>
                <w:lang w:val="es-GT"/>
              </w:rPr>
            </w:pPr>
          </w:p>
          <w:p w14:paraId="255865C8" w14:textId="77777777" w:rsidR="00EC2BD1" w:rsidRDefault="00EC2BD1" w:rsidP="006C4424">
            <w:pPr>
              <w:jc w:val="both"/>
              <w:rPr>
                <w:rFonts w:ascii="Arial" w:hAnsi="Arial" w:cs="Arial"/>
                <w:sz w:val="20"/>
                <w:szCs w:val="20"/>
              </w:rPr>
            </w:pPr>
            <w:r w:rsidRPr="00AC0ABC">
              <w:rPr>
                <w:rFonts w:ascii="Arial" w:hAnsi="Arial" w:cs="Arial"/>
                <w:sz w:val="20"/>
                <w:szCs w:val="20"/>
              </w:rPr>
              <w:t>La sección de inventarios tiene identificados bienes en desuso e inservibles; no obstante, los mismos no están registrados en tarjetas de responsabilidad.</w:t>
            </w:r>
          </w:p>
          <w:p w14:paraId="4B457615" w14:textId="77777777" w:rsidR="00EC2BD1" w:rsidRDefault="00EC2BD1" w:rsidP="006C4424">
            <w:pPr>
              <w:jc w:val="both"/>
              <w:rPr>
                <w:rFonts w:ascii="Arial" w:hAnsi="Arial" w:cs="Arial"/>
                <w:sz w:val="20"/>
                <w:szCs w:val="20"/>
              </w:rPr>
            </w:pPr>
          </w:p>
          <w:p w14:paraId="42CFE7F5" w14:textId="77777777" w:rsidR="00EC2BD1" w:rsidRDefault="00EC2BD1" w:rsidP="006C4424">
            <w:pPr>
              <w:jc w:val="both"/>
              <w:rPr>
                <w:rFonts w:ascii="Arial" w:hAnsi="Arial" w:cs="Arial"/>
                <w:b/>
                <w:sz w:val="20"/>
                <w:szCs w:val="20"/>
                <w:lang w:val="es-GT"/>
              </w:rPr>
            </w:pPr>
            <w:r>
              <w:rPr>
                <w:rFonts w:ascii="Arial" w:hAnsi="Arial" w:cs="Arial"/>
                <w:b/>
                <w:sz w:val="20"/>
                <w:szCs w:val="20"/>
                <w:lang w:val="es-GT"/>
              </w:rPr>
              <w:t>Recomendación</w:t>
            </w:r>
          </w:p>
          <w:p w14:paraId="3D028429" w14:textId="77777777" w:rsidR="00EC2BD1" w:rsidRDefault="00EC2BD1" w:rsidP="006C4424">
            <w:pPr>
              <w:jc w:val="both"/>
              <w:rPr>
                <w:rFonts w:ascii="Arial" w:hAnsi="Arial" w:cs="Arial"/>
                <w:b/>
                <w:sz w:val="20"/>
                <w:szCs w:val="20"/>
                <w:lang w:val="es-GT"/>
              </w:rPr>
            </w:pPr>
          </w:p>
          <w:p w14:paraId="2494F0CA" w14:textId="77777777" w:rsidR="00EC2BD1" w:rsidRPr="00955FF5" w:rsidRDefault="00EC2BD1" w:rsidP="006C4424">
            <w:pPr>
              <w:jc w:val="both"/>
              <w:rPr>
                <w:rFonts w:ascii="Arial" w:hAnsi="Arial" w:cs="Arial"/>
                <w:sz w:val="20"/>
                <w:szCs w:val="20"/>
                <w:lang w:val="es-GT"/>
              </w:rPr>
            </w:pPr>
            <w:r w:rsidRPr="00955FF5">
              <w:rPr>
                <w:rFonts w:ascii="Arial" w:hAnsi="Arial" w:cs="Arial"/>
                <w:sz w:val="20"/>
                <w:szCs w:val="20"/>
                <w:lang w:val="es-GT"/>
              </w:rPr>
              <w:t xml:space="preserve">Conjuntamente con la Jefe de Inventario </w:t>
            </w:r>
            <w:proofErr w:type="spellStart"/>
            <w:r w:rsidRPr="00955FF5">
              <w:rPr>
                <w:rFonts w:ascii="Arial" w:hAnsi="Arial" w:cs="Arial"/>
                <w:sz w:val="20"/>
                <w:szCs w:val="20"/>
                <w:lang w:val="es-GT"/>
              </w:rPr>
              <w:t>a.i.</w:t>
            </w:r>
            <w:proofErr w:type="spellEnd"/>
            <w:r w:rsidRPr="00955FF5">
              <w:rPr>
                <w:rFonts w:ascii="Arial" w:hAnsi="Arial" w:cs="Arial"/>
                <w:sz w:val="20"/>
                <w:szCs w:val="20"/>
                <w:lang w:val="es-GT"/>
              </w:rPr>
              <w:t xml:space="preserve"> se elabore la tarjeta de</w:t>
            </w:r>
            <w:r>
              <w:rPr>
                <w:rFonts w:ascii="Arial" w:hAnsi="Arial" w:cs="Arial"/>
                <w:sz w:val="20"/>
                <w:szCs w:val="20"/>
                <w:lang w:val="es-GT"/>
              </w:rPr>
              <w:t xml:space="preserve"> </w:t>
            </w:r>
            <w:r w:rsidRPr="00955FF5">
              <w:rPr>
                <w:rFonts w:ascii="Arial" w:hAnsi="Arial" w:cs="Arial"/>
                <w:sz w:val="20"/>
                <w:szCs w:val="20"/>
                <w:lang w:val="es-GT"/>
              </w:rPr>
              <w:t>responsabilidad, por los bienes en desuso e inservibles, resguardados en bodega.</w:t>
            </w:r>
          </w:p>
          <w:p w14:paraId="00E62B56" w14:textId="77777777" w:rsidR="00EC2BD1" w:rsidRPr="00955FF5" w:rsidRDefault="00EC2BD1" w:rsidP="006C4424">
            <w:pPr>
              <w:jc w:val="both"/>
              <w:rPr>
                <w:rFonts w:ascii="Arial" w:hAnsi="Arial" w:cs="Arial"/>
                <w:sz w:val="20"/>
                <w:szCs w:val="20"/>
                <w:lang w:val="es-GT"/>
              </w:rPr>
            </w:pPr>
            <w:r w:rsidRPr="00955FF5">
              <w:rPr>
                <w:rFonts w:ascii="Arial" w:hAnsi="Arial" w:cs="Arial"/>
                <w:sz w:val="20"/>
                <w:szCs w:val="20"/>
                <w:lang w:val="es-GT"/>
              </w:rPr>
              <w:t>(Deficiencia 11)</w:t>
            </w:r>
            <w:r>
              <w:rPr>
                <w:rFonts w:ascii="Arial" w:hAnsi="Arial" w:cs="Arial"/>
                <w:sz w:val="20"/>
                <w:szCs w:val="20"/>
                <w:lang w:val="es-GT"/>
              </w:rPr>
              <w:t>.</w:t>
            </w:r>
          </w:p>
          <w:p w14:paraId="19192D54" w14:textId="77777777" w:rsidR="00EC2BD1" w:rsidRPr="00DA1905" w:rsidRDefault="00EC2BD1" w:rsidP="006C4424">
            <w:pPr>
              <w:jc w:val="both"/>
              <w:rPr>
                <w:rFonts w:ascii="Arial" w:hAnsi="Arial" w:cs="Arial"/>
                <w:sz w:val="20"/>
                <w:szCs w:val="20"/>
              </w:rPr>
            </w:pPr>
          </w:p>
        </w:tc>
        <w:tc>
          <w:tcPr>
            <w:tcW w:w="1459" w:type="dxa"/>
          </w:tcPr>
          <w:p w14:paraId="75ECB400" w14:textId="77777777" w:rsidR="00EC2BD1" w:rsidRDefault="00EC2BD1" w:rsidP="006C4424">
            <w:pPr>
              <w:jc w:val="center"/>
              <w:rPr>
                <w:rFonts w:ascii="Arial" w:hAnsi="Arial" w:cs="Arial"/>
                <w:bCs/>
                <w:sz w:val="20"/>
                <w:szCs w:val="20"/>
              </w:rPr>
            </w:pPr>
          </w:p>
          <w:p w14:paraId="14C24A18" w14:textId="77777777" w:rsidR="00EC2BD1" w:rsidRDefault="00EC2BD1" w:rsidP="006C4424">
            <w:pPr>
              <w:jc w:val="center"/>
              <w:rPr>
                <w:rFonts w:ascii="Arial" w:hAnsi="Arial" w:cs="Arial"/>
                <w:bCs/>
                <w:sz w:val="20"/>
                <w:szCs w:val="20"/>
              </w:rPr>
            </w:pPr>
          </w:p>
          <w:p w14:paraId="7CA12DBE" w14:textId="77777777" w:rsidR="00EC2BD1" w:rsidRDefault="00EC2BD1" w:rsidP="006C4424">
            <w:pPr>
              <w:jc w:val="center"/>
              <w:rPr>
                <w:rFonts w:ascii="Arial" w:hAnsi="Arial" w:cs="Arial"/>
                <w:bCs/>
                <w:sz w:val="20"/>
                <w:szCs w:val="20"/>
              </w:rPr>
            </w:pPr>
          </w:p>
          <w:p w14:paraId="4E64C69C" w14:textId="77777777" w:rsidR="00EC2BD1" w:rsidRDefault="00EC2BD1" w:rsidP="006C4424">
            <w:pPr>
              <w:jc w:val="center"/>
              <w:rPr>
                <w:rFonts w:ascii="Arial" w:hAnsi="Arial" w:cs="Arial"/>
                <w:bCs/>
                <w:sz w:val="20"/>
                <w:szCs w:val="20"/>
              </w:rPr>
            </w:pPr>
            <w:r>
              <w:rPr>
                <w:rFonts w:ascii="Arial" w:hAnsi="Arial" w:cs="Arial"/>
                <w:bCs/>
                <w:sz w:val="20"/>
                <w:szCs w:val="20"/>
              </w:rPr>
              <w:t>Director General de Educación Física</w:t>
            </w:r>
          </w:p>
          <w:p w14:paraId="0B2440CB" w14:textId="77777777" w:rsidR="00EC2BD1" w:rsidRDefault="00EC2BD1" w:rsidP="006C4424">
            <w:pPr>
              <w:jc w:val="center"/>
              <w:rPr>
                <w:rFonts w:ascii="Arial" w:hAnsi="Arial" w:cs="Arial"/>
                <w:bCs/>
                <w:sz w:val="20"/>
                <w:szCs w:val="20"/>
              </w:rPr>
            </w:pPr>
          </w:p>
          <w:p w14:paraId="08D6515D" w14:textId="77777777" w:rsidR="00EC2BD1" w:rsidRDefault="00EC2BD1" w:rsidP="006C4424">
            <w:pPr>
              <w:jc w:val="center"/>
              <w:rPr>
                <w:rFonts w:ascii="Arial" w:hAnsi="Arial" w:cs="Arial"/>
                <w:bCs/>
                <w:sz w:val="20"/>
                <w:szCs w:val="20"/>
              </w:rPr>
            </w:pPr>
          </w:p>
          <w:p w14:paraId="20FC174E" w14:textId="77777777" w:rsidR="00EC2BD1" w:rsidRDefault="00EC2BD1" w:rsidP="006C4424">
            <w:pPr>
              <w:jc w:val="center"/>
              <w:rPr>
                <w:rFonts w:ascii="Arial" w:hAnsi="Arial" w:cs="Arial"/>
                <w:bCs/>
                <w:sz w:val="20"/>
                <w:szCs w:val="20"/>
              </w:rPr>
            </w:pPr>
          </w:p>
          <w:p w14:paraId="0216DFDC" w14:textId="77777777" w:rsidR="00EC2BD1" w:rsidRDefault="00EC2BD1" w:rsidP="006C4424">
            <w:pPr>
              <w:jc w:val="center"/>
              <w:rPr>
                <w:rFonts w:ascii="Arial" w:hAnsi="Arial" w:cs="Arial"/>
                <w:bCs/>
                <w:sz w:val="20"/>
                <w:szCs w:val="20"/>
              </w:rPr>
            </w:pPr>
          </w:p>
          <w:p w14:paraId="4296AA34" w14:textId="77777777" w:rsidR="00EC2BD1" w:rsidRDefault="00EC2BD1" w:rsidP="006C4424">
            <w:pPr>
              <w:jc w:val="center"/>
              <w:rPr>
                <w:rFonts w:ascii="Arial" w:hAnsi="Arial" w:cs="Arial"/>
                <w:bCs/>
                <w:sz w:val="20"/>
                <w:szCs w:val="20"/>
              </w:rPr>
            </w:pPr>
          </w:p>
          <w:p w14:paraId="290C57F9" w14:textId="77777777" w:rsidR="00EC2BD1" w:rsidRDefault="00EC2BD1" w:rsidP="006C4424">
            <w:pPr>
              <w:jc w:val="center"/>
              <w:rPr>
                <w:rFonts w:ascii="Arial" w:hAnsi="Arial" w:cs="Arial"/>
                <w:bCs/>
                <w:sz w:val="20"/>
                <w:szCs w:val="20"/>
              </w:rPr>
            </w:pPr>
          </w:p>
          <w:p w14:paraId="5997B616" w14:textId="77777777" w:rsidR="00EC2BD1" w:rsidRDefault="00EC2BD1" w:rsidP="006C4424">
            <w:pPr>
              <w:jc w:val="center"/>
              <w:rPr>
                <w:rFonts w:ascii="Arial" w:hAnsi="Arial" w:cs="Arial"/>
                <w:bCs/>
                <w:sz w:val="20"/>
                <w:szCs w:val="20"/>
              </w:rPr>
            </w:pPr>
          </w:p>
          <w:p w14:paraId="2C314089" w14:textId="77777777" w:rsidR="00EC2BD1" w:rsidRDefault="00EC2BD1" w:rsidP="006C4424">
            <w:pPr>
              <w:jc w:val="center"/>
              <w:rPr>
                <w:rFonts w:ascii="Arial" w:hAnsi="Arial" w:cs="Arial"/>
                <w:bCs/>
                <w:sz w:val="20"/>
                <w:szCs w:val="20"/>
              </w:rPr>
            </w:pPr>
            <w:r>
              <w:rPr>
                <w:rFonts w:ascii="Arial" w:hAnsi="Arial" w:cs="Arial"/>
                <w:bCs/>
                <w:sz w:val="20"/>
                <w:szCs w:val="20"/>
              </w:rPr>
              <w:t xml:space="preserve">Subdirectora General Administrativa </w:t>
            </w:r>
          </w:p>
          <w:p w14:paraId="788599BD" w14:textId="77777777" w:rsidR="00EC2BD1" w:rsidRDefault="00EC2BD1" w:rsidP="006C4424">
            <w:pPr>
              <w:jc w:val="center"/>
              <w:rPr>
                <w:rFonts w:ascii="Arial" w:hAnsi="Arial" w:cs="Arial"/>
                <w:bCs/>
                <w:sz w:val="20"/>
                <w:szCs w:val="20"/>
              </w:rPr>
            </w:pPr>
          </w:p>
          <w:p w14:paraId="3867DCEC" w14:textId="77777777" w:rsidR="00EC2BD1" w:rsidRDefault="00EC2BD1" w:rsidP="006C4424">
            <w:pPr>
              <w:jc w:val="center"/>
              <w:rPr>
                <w:rFonts w:ascii="Arial" w:hAnsi="Arial" w:cs="Arial"/>
                <w:bCs/>
                <w:sz w:val="20"/>
                <w:szCs w:val="20"/>
              </w:rPr>
            </w:pPr>
          </w:p>
          <w:p w14:paraId="03932DEB" w14:textId="77777777" w:rsidR="00EC2BD1" w:rsidRDefault="00EC2BD1" w:rsidP="006C4424">
            <w:pPr>
              <w:jc w:val="center"/>
              <w:rPr>
                <w:rFonts w:ascii="Arial" w:hAnsi="Arial" w:cs="Arial"/>
                <w:bCs/>
                <w:sz w:val="20"/>
                <w:szCs w:val="20"/>
              </w:rPr>
            </w:pPr>
          </w:p>
          <w:p w14:paraId="40553E3A" w14:textId="77777777" w:rsidR="00EC2BD1" w:rsidRDefault="00EC2BD1" w:rsidP="006C4424">
            <w:pPr>
              <w:jc w:val="center"/>
              <w:rPr>
                <w:rFonts w:ascii="Arial" w:hAnsi="Arial" w:cs="Arial"/>
                <w:bCs/>
                <w:sz w:val="20"/>
                <w:szCs w:val="20"/>
              </w:rPr>
            </w:pPr>
          </w:p>
          <w:p w14:paraId="21411735" w14:textId="77777777" w:rsidR="00EC2BD1" w:rsidRDefault="00EC2BD1" w:rsidP="006C4424">
            <w:pPr>
              <w:jc w:val="center"/>
              <w:rPr>
                <w:rFonts w:ascii="Arial" w:hAnsi="Arial" w:cs="Arial"/>
                <w:bCs/>
                <w:sz w:val="20"/>
                <w:szCs w:val="20"/>
              </w:rPr>
            </w:pPr>
          </w:p>
          <w:p w14:paraId="59240174" w14:textId="77777777" w:rsidR="00EC2BD1" w:rsidRDefault="00EC2BD1" w:rsidP="006C4424">
            <w:pPr>
              <w:jc w:val="center"/>
              <w:rPr>
                <w:rFonts w:ascii="Arial" w:hAnsi="Arial" w:cs="Arial"/>
                <w:bCs/>
                <w:sz w:val="20"/>
                <w:szCs w:val="20"/>
              </w:rPr>
            </w:pPr>
          </w:p>
          <w:p w14:paraId="555897A1" w14:textId="77777777" w:rsidR="00EC2BD1" w:rsidRPr="009D1ADB" w:rsidRDefault="00EC2BD1" w:rsidP="006C4424">
            <w:pPr>
              <w:jc w:val="center"/>
              <w:rPr>
                <w:rFonts w:ascii="Arial" w:hAnsi="Arial" w:cs="Arial"/>
                <w:bCs/>
                <w:sz w:val="20"/>
                <w:szCs w:val="20"/>
              </w:rPr>
            </w:pPr>
            <w:r>
              <w:rPr>
                <w:rFonts w:ascii="Arial" w:hAnsi="Arial" w:cs="Arial"/>
                <w:bCs/>
                <w:sz w:val="20"/>
                <w:szCs w:val="20"/>
              </w:rPr>
              <w:t>Coordinadora Administrativa</w:t>
            </w:r>
          </w:p>
        </w:tc>
        <w:tc>
          <w:tcPr>
            <w:tcW w:w="1276" w:type="dxa"/>
          </w:tcPr>
          <w:p w14:paraId="42BDE92F" w14:textId="77777777" w:rsidR="00EC2BD1" w:rsidRDefault="00EC2BD1" w:rsidP="006C4424">
            <w:pPr>
              <w:pStyle w:val="Ttulo2"/>
              <w:rPr>
                <w:sz w:val="52"/>
                <w:szCs w:val="52"/>
              </w:rPr>
            </w:pPr>
          </w:p>
          <w:p w14:paraId="0AA786EB" w14:textId="77777777" w:rsidR="00EC2BD1" w:rsidRDefault="00EC2BD1" w:rsidP="006C4424">
            <w:pPr>
              <w:jc w:val="center"/>
              <w:rPr>
                <w:sz w:val="52"/>
                <w:szCs w:val="52"/>
              </w:rPr>
            </w:pPr>
            <w:r w:rsidRPr="009D1ADB">
              <w:rPr>
                <w:sz w:val="52"/>
                <w:szCs w:val="52"/>
              </w:rPr>
              <w:sym w:font="Wingdings" w:char="F0FC"/>
            </w:r>
          </w:p>
          <w:p w14:paraId="57EFACDA" w14:textId="77777777" w:rsidR="00EC2BD1" w:rsidRPr="00E40274" w:rsidRDefault="00EC2BD1" w:rsidP="006C4424">
            <w:pPr>
              <w:jc w:val="center"/>
              <w:rPr>
                <w:sz w:val="20"/>
                <w:szCs w:val="20"/>
              </w:rPr>
            </w:pPr>
          </w:p>
        </w:tc>
        <w:tc>
          <w:tcPr>
            <w:tcW w:w="1017" w:type="dxa"/>
          </w:tcPr>
          <w:p w14:paraId="20C70BFA" w14:textId="77777777" w:rsidR="00EC2BD1" w:rsidRDefault="00EC2BD1" w:rsidP="006C4424">
            <w:pPr>
              <w:jc w:val="center"/>
              <w:rPr>
                <w:sz w:val="52"/>
                <w:szCs w:val="52"/>
              </w:rPr>
            </w:pPr>
          </w:p>
          <w:p w14:paraId="0F233510" w14:textId="77777777" w:rsidR="00EC2BD1" w:rsidRDefault="00EC2BD1" w:rsidP="006C4424">
            <w:pPr>
              <w:jc w:val="center"/>
              <w:rPr>
                <w:sz w:val="52"/>
                <w:szCs w:val="52"/>
              </w:rPr>
            </w:pPr>
          </w:p>
          <w:p w14:paraId="54B765FA" w14:textId="77777777" w:rsidR="00EC2BD1" w:rsidRDefault="00EC2BD1" w:rsidP="006C4424">
            <w:pPr>
              <w:jc w:val="center"/>
              <w:rPr>
                <w:sz w:val="52"/>
                <w:szCs w:val="52"/>
              </w:rPr>
            </w:pPr>
          </w:p>
          <w:p w14:paraId="1AD00662" w14:textId="77777777" w:rsidR="00EC2BD1" w:rsidRDefault="00EC2BD1" w:rsidP="006C4424">
            <w:pPr>
              <w:jc w:val="center"/>
              <w:rPr>
                <w:sz w:val="52"/>
                <w:szCs w:val="52"/>
              </w:rPr>
            </w:pPr>
          </w:p>
          <w:p w14:paraId="399199EB" w14:textId="77777777" w:rsidR="00EC2BD1" w:rsidRDefault="00EC2BD1" w:rsidP="006C4424">
            <w:pPr>
              <w:jc w:val="center"/>
              <w:rPr>
                <w:sz w:val="52"/>
                <w:szCs w:val="52"/>
              </w:rPr>
            </w:pPr>
          </w:p>
          <w:p w14:paraId="21CAAEAE" w14:textId="77777777" w:rsidR="00EC2BD1" w:rsidRDefault="00EC2BD1" w:rsidP="006C4424">
            <w:pPr>
              <w:jc w:val="center"/>
              <w:rPr>
                <w:sz w:val="52"/>
                <w:szCs w:val="52"/>
              </w:rPr>
            </w:pPr>
          </w:p>
          <w:p w14:paraId="779C08AC" w14:textId="77777777" w:rsidR="00EC2BD1" w:rsidRPr="00E40274" w:rsidRDefault="00EC2BD1" w:rsidP="006C4424">
            <w:pPr>
              <w:jc w:val="center"/>
              <w:rPr>
                <w:rFonts w:ascii="Arial" w:hAnsi="Arial" w:cs="Arial"/>
                <w:b/>
                <w:bCs/>
                <w:sz w:val="20"/>
                <w:szCs w:val="20"/>
              </w:rPr>
            </w:pPr>
          </w:p>
        </w:tc>
        <w:tc>
          <w:tcPr>
            <w:tcW w:w="1393" w:type="dxa"/>
          </w:tcPr>
          <w:p w14:paraId="3805A8EB" w14:textId="77777777" w:rsidR="00EC2BD1" w:rsidRDefault="00EC2BD1" w:rsidP="006C4424">
            <w:pPr>
              <w:jc w:val="center"/>
              <w:rPr>
                <w:rFonts w:ascii="Arial" w:hAnsi="Arial" w:cs="Arial"/>
                <w:sz w:val="52"/>
                <w:szCs w:val="52"/>
              </w:rPr>
            </w:pPr>
          </w:p>
          <w:p w14:paraId="4C2E11B8" w14:textId="77777777" w:rsidR="00EC2BD1" w:rsidRDefault="00EC2BD1" w:rsidP="006C4424">
            <w:pPr>
              <w:jc w:val="center"/>
              <w:rPr>
                <w:rFonts w:ascii="Arial" w:hAnsi="Arial" w:cs="Arial"/>
                <w:sz w:val="52"/>
                <w:szCs w:val="52"/>
              </w:rPr>
            </w:pPr>
          </w:p>
          <w:p w14:paraId="1E6A8B39" w14:textId="77777777" w:rsidR="00EC2BD1" w:rsidRDefault="00EC2BD1" w:rsidP="006C4424">
            <w:pPr>
              <w:jc w:val="center"/>
              <w:rPr>
                <w:rFonts w:ascii="Arial" w:hAnsi="Arial" w:cs="Arial"/>
                <w:sz w:val="52"/>
                <w:szCs w:val="52"/>
              </w:rPr>
            </w:pPr>
          </w:p>
          <w:p w14:paraId="786BD934" w14:textId="77777777" w:rsidR="00EC2BD1" w:rsidRDefault="00EC2BD1" w:rsidP="006C4424">
            <w:pPr>
              <w:jc w:val="center"/>
              <w:rPr>
                <w:rFonts w:ascii="Arial" w:hAnsi="Arial" w:cs="Arial"/>
                <w:sz w:val="52"/>
                <w:szCs w:val="52"/>
              </w:rPr>
            </w:pPr>
          </w:p>
          <w:p w14:paraId="5C789560" w14:textId="77777777" w:rsidR="00EC2BD1" w:rsidRDefault="00EC2BD1" w:rsidP="006C4424">
            <w:pPr>
              <w:jc w:val="center"/>
              <w:rPr>
                <w:sz w:val="52"/>
                <w:szCs w:val="52"/>
              </w:rPr>
            </w:pPr>
          </w:p>
          <w:p w14:paraId="19077CE3" w14:textId="77777777" w:rsidR="00EC2BD1" w:rsidRDefault="00EC2BD1" w:rsidP="006C4424">
            <w:pPr>
              <w:jc w:val="center"/>
              <w:rPr>
                <w:sz w:val="52"/>
                <w:szCs w:val="52"/>
              </w:rPr>
            </w:pPr>
            <w:r w:rsidRPr="009D1ADB">
              <w:rPr>
                <w:sz w:val="52"/>
                <w:szCs w:val="52"/>
              </w:rPr>
              <w:sym w:font="Wingdings" w:char="F0FC"/>
            </w:r>
          </w:p>
          <w:p w14:paraId="4F4ED15A" w14:textId="77777777" w:rsidR="00EC2BD1" w:rsidRPr="00E40274" w:rsidRDefault="00EC2BD1" w:rsidP="006C4424">
            <w:pPr>
              <w:jc w:val="center"/>
              <w:rPr>
                <w:rFonts w:ascii="Arial" w:hAnsi="Arial" w:cs="Arial"/>
                <w:b/>
                <w:bCs/>
                <w:sz w:val="20"/>
                <w:szCs w:val="20"/>
              </w:rPr>
            </w:pPr>
          </w:p>
        </w:tc>
        <w:tc>
          <w:tcPr>
            <w:tcW w:w="3642" w:type="dxa"/>
          </w:tcPr>
          <w:p w14:paraId="1DC24F13" w14:textId="77777777" w:rsidR="00EC2BD1" w:rsidRDefault="00EC2BD1" w:rsidP="006C4424">
            <w:pPr>
              <w:jc w:val="both"/>
              <w:rPr>
                <w:rFonts w:ascii="Arial" w:hAnsi="Arial" w:cs="Arial"/>
                <w:sz w:val="20"/>
                <w:szCs w:val="20"/>
              </w:rPr>
            </w:pPr>
          </w:p>
          <w:p w14:paraId="42605C86" w14:textId="77777777" w:rsidR="00EC2BD1" w:rsidRDefault="00EC2BD1" w:rsidP="006C4424">
            <w:pPr>
              <w:jc w:val="both"/>
              <w:rPr>
                <w:rFonts w:ascii="Arial" w:hAnsi="Arial" w:cs="Arial"/>
                <w:b/>
                <w:sz w:val="20"/>
                <w:szCs w:val="20"/>
              </w:rPr>
            </w:pPr>
            <w:r w:rsidRPr="00576141">
              <w:rPr>
                <w:rFonts w:ascii="Arial" w:hAnsi="Arial" w:cs="Arial"/>
                <w:b/>
                <w:sz w:val="20"/>
                <w:szCs w:val="20"/>
              </w:rPr>
              <w:t xml:space="preserve">Comentario de Auditoría </w:t>
            </w:r>
          </w:p>
          <w:p w14:paraId="05CA6B9B" w14:textId="77777777" w:rsidR="00EC2BD1" w:rsidRDefault="00EC2BD1" w:rsidP="006C4424">
            <w:pPr>
              <w:jc w:val="both"/>
              <w:rPr>
                <w:rFonts w:ascii="Arial" w:hAnsi="Arial" w:cs="Arial"/>
                <w:b/>
                <w:sz w:val="20"/>
                <w:szCs w:val="20"/>
              </w:rPr>
            </w:pPr>
          </w:p>
          <w:p w14:paraId="418ED481" w14:textId="77777777" w:rsidR="00EC2BD1" w:rsidRDefault="00EC2BD1" w:rsidP="006C4424">
            <w:pPr>
              <w:jc w:val="both"/>
              <w:rPr>
                <w:rFonts w:ascii="Arial" w:hAnsi="Arial" w:cs="Arial"/>
                <w:b/>
                <w:sz w:val="20"/>
                <w:szCs w:val="20"/>
              </w:rPr>
            </w:pPr>
            <w:r>
              <w:rPr>
                <w:rFonts w:ascii="Arial" w:hAnsi="Arial" w:cs="Arial"/>
                <w:sz w:val="20"/>
                <w:szCs w:val="20"/>
              </w:rPr>
              <w:t>Mediante Oficio No. VDA-563-2022 la Señora Vice Ministra gira instrucciones al Director General de DIGEF, para que se informe a la Dirección de Auditoria Interna, las acciones y seguimiento respecto a la implementación de las recomendaciones como resultado de la Auditoria de cumplimiento CAI 00006, así mismo el Director General de DIGEF</w:t>
            </w:r>
            <w:r w:rsidRPr="0045152C">
              <w:rPr>
                <w:rFonts w:ascii="Arial" w:hAnsi="Arial" w:cs="Arial"/>
                <w:sz w:val="20"/>
                <w:szCs w:val="20"/>
              </w:rPr>
              <w:t xml:space="preserve"> remite el</w:t>
            </w:r>
            <w:r>
              <w:rPr>
                <w:rFonts w:ascii="Arial" w:hAnsi="Arial" w:cs="Arial"/>
                <w:sz w:val="20"/>
                <w:szCs w:val="20"/>
              </w:rPr>
              <w:t xml:space="preserve"> Oficio No. DG-713-2022 de fecha 01 de junio, al personal responsable en el área de inventarios para que se implementen la totalidad de las recomendaciones.</w:t>
            </w:r>
          </w:p>
          <w:p w14:paraId="1F7B1F60" w14:textId="77777777" w:rsidR="00EC2BD1" w:rsidRDefault="00EC2BD1" w:rsidP="006C4424">
            <w:pPr>
              <w:jc w:val="both"/>
              <w:rPr>
                <w:rFonts w:ascii="Arial" w:hAnsi="Arial" w:cs="Arial"/>
                <w:b/>
                <w:sz w:val="20"/>
                <w:szCs w:val="20"/>
              </w:rPr>
            </w:pPr>
          </w:p>
          <w:p w14:paraId="516F566E" w14:textId="77777777" w:rsidR="00EC2BD1" w:rsidRDefault="00EC2BD1" w:rsidP="006C4424">
            <w:pPr>
              <w:jc w:val="both"/>
              <w:rPr>
                <w:rFonts w:ascii="Arial" w:hAnsi="Arial" w:cs="Arial"/>
                <w:sz w:val="20"/>
                <w:szCs w:val="20"/>
              </w:rPr>
            </w:pPr>
            <w:r w:rsidRPr="00AB74E8">
              <w:rPr>
                <w:rFonts w:ascii="Arial" w:hAnsi="Arial" w:cs="Arial"/>
                <w:sz w:val="20"/>
                <w:szCs w:val="20"/>
              </w:rPr>
              <w:t xml:space="preserve">Mediante oficio 94-2022-inventarios-DIGEF- la jefatura de inventarios </w:t>
            </w:r>
            <w:r>
              <w:rPr>
                <w:rFonts w:ascii="Arial" w:hAnsi="Arial" w:cs="Arial"/>
                <w:sz w:val="20"/>
                <w:szCs w:val="20"/>
              </w:rPr>
              <w:t xml:space="preserve">da respuesta </w:t>
            </w:r>
            <w:r w:rsidRPr="00AB74E8">
              <w:rPr>
                <w:rFonts w:ascii="Arial" w:hAnsi="Arial" w:cs="Arial"/>
                <w:sz w:val="20"/>
                <w:szCs w:val="20"/>
              </w:rPr>
              <w:t xml:space="preserve">a la coordinación administrativa </w:t>
            </w:r>
            <w:r>
              <w:rPr>
                <w:rFonts w:ascii="Arial" w:hAnsi="Arial" w:cs="Arial"/>
                <w:sz w:val="20"/>
                <w:szCs w:val="20"/>
              </w:rPr>
              <w:t xml:space="preserve">en relación a la recomendación planteada, comentando lo siguiente: de acuerdo con las actividades planificadas en el área de inventarios, para el segundo semestre se tiene contemplado contratar a dos </w:t>
            </w:r>
            <w:r>
              <w:rPr>
                <w:rFonts w:ascii="Arial" w:hAnsi="Arial" w:cs="Arial"/>
                <w:sz w:val="20"/>
                <w:szCs w:val="20"/>
              </w:rPr>
              <w:lastRenderedPageBreak/>
              <w:t xml:space="preserve">personas (varones) para que iniciemos la depuración de todos los bienes en desuso que se encuentran en la bodega, para realizar los procesos de baja, se programara oportunamente las actividades necesarias para lograr la suscripción del acta que contenga el detalle de todos los bienes inservibles y dar cumplimento a todo el proceso administrativo con el propósito de la obtención de la autorización de la baja de bienes de </w:t>
            </w:r>
            <w:proofErr w:type="spellStart"/>
            <w:r>
              <w:rPr>
                <w:rFonts w:ascii="Arial" w:hAnsi="Arial" w:cs="Arial"/>
                <w:sz w:val="20"/>
                <w:szCs w:val="20"/>
              </w:rPr>
              <w:t>está</w:t>
            </w:r>
            <w:proofErr w:type="spellEnd"/>
            <w:r>
              <w:rPr>
                <w:rFonts w:ascii="Arial" w:hAnsi="Arial" w:cs="Arial"/>
                <w:sz w:val="20"/>
                <w:szCs w:val="20"/>
              </w:rPr>
              <w:t xml:space="preserve"> institución, no obstante no se presentó evidencia respecto a las tarjetas de responsabilidad de dichos bienes.</w:t>
            </w:r>
          </w:p>
          <w:p w14:paraId="37538869" w14:textId="77777777" w:rsidR="00EC2BD1" w:rsidRDefault="00EC2BD1" w:rsidP="006C4424">
            <w:pPr>
              <w:jc w:val="both"/>
              <w:rPr>
                <w:rFonts w:ascii="Arial" w:hAnsi="Arial" w:cs="Arial"/>
                <w:b/>
                <w:sz w:val="20"/>
                <w:szCs w:val="20"/>
              </w:rPr>
            </w:pPr>
          </w:p>
          <w:p w14:paraId="1AA504CE" w14:textId="77777777" w:rsidR="00EC2BD1" w:rsidRDefault="00EC2BD1" w:rsidP="006C4424">
            <w:pPr>
              <w:jc w:val="both"/>
              <w:rPr>
                <w:rFonts w:ascii="Arial" w:hAnsi="Arial" w:cs="Arial"/>
                <w:b/>
                <w:sz w:val="20"/>
                <w:szCs w:val="20"/>
              </w:rPr>
            </w:pPr>
            <w:r w:rsidRPr="009F0CE7">
              <w:rPr>
                <w:rFonts w:ascii="Arial" w:hAnsi="Arial" w:cs="Arial"/>
                <w:sz w:val="20"/>
                <w:szCs w:val="20"/>
              </w:rPr>
              <w:t>Derivado del análisis de la documentación presentada por los auditados</w:t>
            </w:r>
            <w:r>
              <w:rPr>
                <w:rFonts w:ascii="Arial" w:hAnsi="Arial" w:cs="Arial"/>
                <w:sz w:val="20"/>
                <w:szCs w:val="20"/>
              </w:rPr>
              <w:t>, dicha recomendación se considera incumplida y será en el posterior seguimiento que se verificará el cumplimiento de la misma.</w:t>
            </w:r>
          </w:p>
          <w:p w14:paraId="47B61273" w14:textId="77777777" w:rsidR="00EC2BD1" w:rsidRPr="00950CF8" w:rsidRDefault="00EC2BD1" w:rsidP="006C4424">
            <w:pPr>
              <w:jc w:val="both"/>
              <w:rPr>
                <w:rFonts w:ascii="Arial" w:hAnsi="Arial" w:cs="Arial"/>
                <w:sz w:val="20"/>
                <w:szCs w:val="20"/>
              </w:rPr>
            </w:pPr>
          </w:p>
        </w:tc>
      </w:tr>
    </w:tbl>
    <w:p w14:paraId="14A793FA" w14:textId="77777777" w:rsidR="00EC2BD1" w:rsidRDefault="00EC2BD1" w:rsidP="00EC2BD1">
      <w:pPr>
        <w:rPr>
          <w:rFonts w:ascii="Arial" w:hAnsi="Arial" w:cs="Arial"/>
          <w:sz w:val="20"/>
          <w:szCs w:val="20"/>
        </w:rPr>
      </w:pPr>
    </w:p>
    <w:tbl>
      <w:tblPr>
        <w:tblW w:w="13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
        <w:gridCol w:w="3928"/>
        <w:gridCol w:w="1459"/>
        <w:gridCol w:w="1276"/>
        <w:gridCol w:w="1017"/>
        <w:gridCol w:w="1393"/>
        <w:gridCol w:w="3642"/>
      </w:tblGrid>
      <w:tr w:rsidR="00EC2BD1" w:rsidRPr="00E40274" w14:paraId="0C41EFCB" w14:textId="77777777" w:rsidTr="006C4424">
        <w:trPr>
          <w:trHeight w:val="469"/>
          <w:jc w:val="center"/>
        </w:trPr>
        <w:tc>
          <w:tcPr>
            <w:tcW w:w="13210" w:type="dxa"/>
            <w:gridSpan w:val="7"/>
            <w:tcBorders>
              <w:top w:val="single" w:sz="4" w:space="0" w:color="auto"/>
            </w:tcBorders>
            <w:vAlign w:val="center"/>
          </w:tcPr>
          <w:p w14:paraId="7BE49C02" w14:textId="77777777" w:rsidR="00EC2BD1" w:rsidRPr="00DA1905" w:rsidRDefault="00EC2BD1" w:rsidP="006C4424">
            <w:pPr>
              <w:pStyle w:val="Prrafodelista"/>
              <w:ind w:left="0"/>
              <w:jc w:val="both"/>
              <w:rPr>
                <w:rFonts w:ascii="Arial" w:hAnsi="Arial" w:cs="Arial"/>
                <w:b/>
                <w:sz w:val="16"/>
                <w:szCs w:val="16"/>
              </w:rPr>
            </w:pPr>
            <w:r w:rsidRPr="00DF4B03">
              <w:rPr>
                <w:rFonts w:ascii="Arial" w:hAnsi="Arial" w:cs="Arial"/>
                <w:b/>
                <w:bCs/>
                <w:sz w:val="22"/>
              </w:rPr>
              <w:t xml:space="preserve">Hallazgos relacionados con el </w:t>
            </w:r>
            <w:r>
              <w:rPr>
                <w:rFonts w:ascii="Arial" w:hAnsi="Arial" w:cs="Arial"/>
                <w:b/>
                <w:bCs/>
                <w:sz w:val="22"/>
              </w:rPr>
              <w:t>Cumplimiento de Leyes y Regulaciones Aplicables</w:t>
            </w:r>
          </w:p>
        </w:tc>
      </w:tr>
      <w:tr w:rsidR="00EC2BD1" w:rsidRPr="00E40274" w14:paraId="02F4D198" w14:textId="77777777" w:rsidTr="006C4424">
        <w:trPr>
          <w:trHeight w:val="267"/>
          <w:jc w:val="center"/>
        </w:trPr>
        <w:tc>
          <w:tcPr>
            <w:tcW w:w="495" w:type="dxa"/>
            <w:vMerge w:val="restart"/>
            <w:vAlign w:val="center"/>
          </w:tcPr>
          <w:p w14:paraId="5898E3FC" w14:textId="77777777" w:rsidR="00EC2BD1" w:rsidRDefault="00EC2BD1" w:rsidP="006C4424">
            <w:pPr>
              <w:jc w:val="center"/>
              <w:rPr>
                <w:rFonts w:ascii="Arial" w:hAnsi="Arial" w:cs="Arial"/>
                <w:b/>
                <w:bCs/>
                <w:sz w:val="22"/>
              </w:rPr>
            </w:pPr>
            <w:r>
              <w:rPr>
                <w:rFonts w:ascii="Arial" w:hAnsi="Arial" w:cs="Arial"/>
                <w:b/>
                <w:bCs/>
                <w:sz w:val="22"/>
              </w:rPr>
              <w:t>No.</w:t>
            </w:r>
          </w:p>
        </w:tc>
        <w:tc>
          <w:tcPr>
            <w:tcW w:w="3928" w:type="dxa"/>
            <w:vMerge w:val="restart"/>
            <w:vAlign w:val="center"/>
          </w:tcPr>
          <w:p w14:paraId="7C6F1EF3" w14:textId="77777777" w:rsidR="00EC2BD1" w:rsidRDefault="00EC2BD1" w:rsidP="006C4424">
            <w:pPr>
              <w:jc w:val="center"/>
              <w:rPr>
                <w:rFonts w:ascii="Arial" w:hAnsi="Arial" w:cs="Arial"/>
                <w:b/>
                <w:bCs/>
                <w:sz w:val="22"/>
              </w:rPr>
            </w:pPr>
            <w:r>
              <w:rPr>
                <w:rFonts w:ascii="Arial" w:hAnsi="Arial" w:cs="Arial"/>
                <w:b/>
                <w:bCs/>
                <w:sz w:val="22"/>
              </w:rPr>
              <w:t>Condición y Recomendación</w:t>
            </w:r>
          </w:p>
        </w:tc>
        <w:tc>
          <w:tcPr>
            <w:tcW w:w="1459" w:type="dxa"/>
            <w:vMerge w:val="restart"/>
            <w:vAlign w:val="center"/>
          </w:tcPr>
          <w:p w14:paraId="4E033967" w14:textId="77777777" w:rsidR="00EC2BD1" w:rsidRDefault="00EC2BD1" w:rsidP="006C4424">
            <w:pPr>
              <w:jc w:val="center"/>
              <w:rPr>
                <w:rFonts w:ascii="Arial" w:hAnsi="Arial" w:cs="Arial"/>
                <w:b/>
                <w:bCs/>
                <w:sz w:val="22"/>
              </w:rPr>
            </w:pPr>
            <w:r>
              <w:rPr>
                <w:rFonts w:ascii="Arial" w:hAnsi="Arial" w:cs="Arial"/>
                <w:b/>
                <w:bCs/>
                <w:sz w:val="22"/>
              </w:rPr>
              <w:t>Nombre del responsable</w:t>
            </w:r>
          </w:p>
        </w:tc>
        <w:tc>
          <w:tcPr>
            <w:tcW w:w="3686" w:type="dxa"/>
            <w:gridSpan w:val="3"/>
            <w:vAlign w:val="center"/>
          </w:tcPr>
          <w:p w14:paraId="6CBDF843" w14:textId="77777777" w:rsidR="00EC2BD1" w:rsidRDefault="00EC2BD1" w:rsidP="006C4424">
            <w:pPr>
              <w:jc w:val="center"/>
              <w:rPr>
                <w:rFonts w:ascii="Arial" w:hAnsi="Arial" w:cs="Arial"/>
                <w:sz w:val="52"/>
                <w:szCs w:val="52"/>
              </w:rPr>
            </w:pPr>
            <w:r>
              <w:rPr>
                <w:rFonts w:ascii="Arial" w:hAnsi="Arial" w:cs="Arial"/>
                <w:b/>
                <w:bCs/>
                <w:sz w:val="22"/>
              </w:rPr>
              <w:t>Situación</w:t>
            </w:r>
          </w:p>
        </w:tc>
        <w:tc>
          <w:tcPr>
            <w:tcW w:w="3642" w:type="dxa"/>
            <w:vMerge w:val="restart"/>
            <w:vAlign w:val="center"/>
          </w:tcPr>
          <w:p w14:paraId="4EEA05FE" w14:textId="77777777" w:rsidR="00EC2BD1" w:rsidRDefault="00EC2BD1" w:rsidP="006C4424">
            <w:pPr>
              <w:pStyle w:val="Prrafodelista"/>
              <w:rPr>
                <w:rFonts w:ascii="Arial" w:hAnsi="Arial" w:cs="Arial"/>
                <w:b/>
                <w:sz w:val="20"/>
                <w:szCs w:val="20"/>
              </w:rPr>
            </w:pPr>
            <w:r>
              <w:rPr>
                <w:rFonts w:ascii="Arial" w:hAnsi="Arial" w:cs="Arial"/>
                <w:b/>
                <w:bCs/>
                <w:sz w:val="22"/>
              </w:rPr>
              <w:t>Observaciones</w:t>
            </w:r>
          </w:p>
        </w:tc>
      </w:tr>
      <w:tr w:rsidR="00EC2BD1" w:rsidRPr="00E40274" w14:paraId="5A26C20D" w14:textId="77777777" w:rsidTr="006C4424">
        <w:trPr>
          <w:trHeight w:val="317"/>
          <w:jc w:val="center"/>
        </w:trPr>
        <w:tc>
          <w:tcPr>
            <w:tcW w:w="495" w:type="dxa"/>
            <w:vMerge/>
            <w:vAlign w:val="center"/>
          </w:tcPr>
          <w:p w14:paraId="0519726A" w14:textId="77777777" w:rsidR="00EC2BD1" w:rsidRDefault="00EC2BD1" w:rsidP="006C4424">
            <w:pPr>
              <w:jc w:val="center"/>
              <w:rPr>
                <w:rFonts w:ascii="Arial" w:hAnsi="Arial" w:cs="Arial"/>
                <w:b/>
                <w:bCs/>
                <w:sz w:val="22"/>
              </w:rPr>
            </w:pPr>
          </w:p>
        </w:tc>
        <w:tc>
          <w:tcPr>
            <w:tcW w:w="3928" w:type="dxa"/>
            <w:vMerge/>
            <w:vAlign w:val="center"/>
          </w:tcPr>
          <w:p w14:paraId="3C46F6D8" w14:textId="77777777" w:rsidR="00EC2BD1" w:rsidRDefault="00EC2BD1" w:rsidP="006C4424">
            <w:pPr>
              <w:jc w:val="center"/>
              <w:rPr>
                <w:rFonts w:ascii="Arial" w:hAnsi="Arial" w:cs="Arial"/>
                <w:b/>
                <w:bCs/>
                <w:sz w:val="22"/>
              </w:rPr>
            </w:pPr>
          </w:p>
        </w:tc>
        <w:tc>
          <w:tcPr>
            <w:tcW w:w="1459" w:type="dxa"/>
            <w:vMerge/>
            <w:vAlign w:val="center"/>
          </w:tcPr>
          <w:p w14:paraId="09789EFE" w14:textId="77777777" w:rsidR="00EC2BD1" w:rsidRDefault="00EC2BD1" w:rsidP="006C4424">
            <w:pPr>
              <w:jc w:val="center"/>
              <w:rPr>
                <w:rFonts w:ascii="Arial" w:hAnsi="Arial" w:cs="Arial"/>
                <w:b/>
                <w:bCs/>
                <w:sz w:val="22"/>
              </w:rPr>
            </w:pPr>
          </w:p>
        </w:tc>
        <w:tc>
          <w:tcPr>
            <w:tcW w:w="1276" w:type="dxa"/>
            <w:vAlign w:val="center"/>
          </w:tcPr>
          <w:p w14:paraId="73783B5B" w14:textId="77777777" w:rsidR="00EC2BD1" w:rsidRDefault="00EC2BD1" w:rsidP="006C4424">
            <w:pPr>
              <w:jc w:val="center"/>
              <w:rPr>
                <w:rFonts w:ascii="Arial" w:hAnsi="Arial" w:cs="Arial"/>
                <w:b/>
                <w:bCs/>
                <w:sz w:val="22"/>
              </w:rPr>
            </w:pPr>
            <w:r>
              <w:rPr>
                <w:rFonts w:ascii="Arial" w:hAnsi="Arial" w:cs="Arial"/>
                <w:b/>
                <w:bCs/>
                <w:sz w:val="22"/>
              </w:rPr>
              <w:t>Realizada</w:t>
            </w:r>
          </w:p>
        </w:tc>
        <w:tc>
          <w:tcPr>
            <w:tcW w:w="1017" w:type="dxa"/>
            <w:vAlign w:val="center"/>
          </w:tcPr>
          <w:p w14:paraId="6689FE07" w14:textId="77777777" w:rsidR="00EC2BD1" w:rsidRPr="00F9243D" w:rsidRDefault="00EC2BD1" w:rsidP="006C4424">
            <w:pPr>
              <w:jc w:val="center"/>
              <w:rPr>
                <w:rFonts w:ascii="Arial" w:hAnsi="Arial" w:cs="Arial"/>
                <w:b/>
                <w:bCs/>
                <w:sz w:val="22"/>
              </w:rPr>
            </w:pPr>
            <w:r w:rsidRPr="00F9243D">
              <w:rPr>
                <w:rFonts w:ascii="Arial" w:hAnsi="Arial" w:cs="Arial"/>
                <w:b/>
                <w:bCs/>
                <w:sz w:val="22"/>
              </w:rPr>
              <w:t>Proceso</w:t>
            </w:r>
          </w:p>
        </w:tc>
        <w:tc>
          <w:tcPr>
            <w:tcW w:w="1393" w:type="dxa"/>
            <w:vAlign w:val="center"/>
          </w:tcPr>
          <w:p w14:paraId="56E34901" w14:textId="77777777" w:rsidR="00EC2BD1" w:rsidRPr="00F9243D" w:rsidRDefault="00EC2BD1" w:rsidP="006C4424">
            <w:pPr>
              <w:jc w:val="center"/>
              <w:rPr>
                <w:rFonts w:ascii="Arial" w:hAnsi="Arial" w:cs="Arial"/>
                <w:b/>
                <w:bCs/>
                <w:sz w:val="22"/>
              </w:rPr>
            </w:pPr>
            <w:r>
              <w:rPr>
                <w:rFonts w:ascii="Arial" w:hAnsi="Arial" w:cs="Arial"/>
                <w:b/>
                <w:bCs/>
                <w:sz w:val="22"/>
              </w:rPr>
              <w:t>Incumplida</w:t>
            </w:r>
          </w:p>
        </w:tc>
        <w:tc>
          <w:tcPr>
            <w:tcW w:w="3642" w:type="dxa"/>
            <w:vMerge/>
          </w:tcPr>
          <w:p w14:paraId="68748BDE" w14:textId="77777777" w:rsidR="00EC2BD1" w:rsidRDefault="00EC2BD1" w:rsidP="006C4424">
            <w:pPr>
              <w:pStyle w:val="Prrafodelista"/>
              <w:rPr>
                <w:rFonts w:ascii="Arial" w:hAnsi="Arial" w:cs="Arial"/>
                <w:b/>
                <w:bCs/>
                <w:sz w:val="22"/>
              </w:rPr>
            </w:pPr>
          </w:p>
        </w:tc>
      </w:tr>
      <w:tr w:rsidR="00EC2BD1" w:rsidRPr="00E40274" w14:paraId="16B84C7C" w14:textId="77777777" w:rsidTr="006C4424">
        <w:trPr>
          <w:trHeight w:val="550"/>
          <w:jc w:val="center"/>
        </w:trPr>
        <w:tc>
          <w:tcPr>
            <w:tcW w:w="495" w:type="dxa"/>
            <w:vAlign w:val="center"/>
          </w:tcPr>
          <w:p w14:paraId="1BEF56F9" w14:textId="77777777" w:rsidR="00EC2BD1" w:rsidRDefault="00EC2BD1" w:rsidP="006C4424">
            <w:pPr>
              <w:jc w:val="center"/>
              <w:rPr>
                <w:rFonts w:ascii="Arial" w:hAnsi="Arial" w:cs="Arial"/>
                <w:b/>
                <w:bCs/>
                <w:sz w:val="22"/>
              </w:rPr>
            </w:pPr>
            <w:r>
              <w:rPr>
                <w:rFonts w:ascii="Arial" w:hAnsi="Arial" w:cs="Arial"/>
                <w:b/>
                <w:bCs/>
                <w:sz w:val="22"/>
              </w:rPr>
              <w:t>10</w:t>
            </w:r>
          </w:p>
        </w:tc>
        <w:tc>
          <w:tcPr>
            <w:tcW w:w="3928" w:type="dxa"/>
            <w:vAlign w:val="center"/>
          </w:tcPr>
          <w:p w14:paraId="47E857A9" w14:textId="77777777" w:rsidR="00EC2BD1" w:rsidRDefault="00EC2BD1" w:rsidP="006C4424">
            <w:pPr>
              <w:tabs>
                <w:tab w:val="left" w:pos="0"/>
              </w:tabs>
              <w:jc w:val="both"/>
              <w:rPr>
                <w:rFonts w:ascii="Arial" w:hAnsi="Arial" w:cs="Arial"/>
                <w:b/>
                <w:sz w:val="20"/>
                <w:szCs w:val="20"/>
                <w:lang w:val="es-GT"/>
              </w:rPr>
            </w:pPr>
            <w:r w:rsidRPr="001023B4">
              <w:rPr>
                <w:rFonts w:ascii="Arial" w:hAnsi="Arial" w:cs="Arial"/>
                <w:b/>
                <w:sz w:val="20"/>
                <w:szCs w:val="20"/>
                <w:lang w:val="es-GT"/>
              </w:rPr>
              <w:t xml:space="preserve">AREA DE INVENTARIO </w:t>
            </w:r>
          </w:p>
          <w:p w14:paraId="3777D9FE" w14:textId="77777777" w:rsidR="00EC2BD1" w:rsidRDefault="00EC2BD1" w:rsidP="006C4424">
            <w:pPr>
              <w:tabs>
                <w:tab w:val="left" w:pos="0"/>
              </w:tabs>
              <w:jc w:val="both"/>
              <w:rPr>
                <w:rFonts w:ascii="Arial" w:hAnsi="Arial" w:cs="Arial"/>
                <w:b/>
                <w:sz w:val="20"/>
                <w:szCs w:val="20"/>
                <w:lang w:val="es-GT"/>
              </w:rPr>
            </w:pPr>
          </w:p>
          <w:p w14:paraId="0BF2B8D2" w14:textId="77777777" w:rsidR="00EC2BD1" w:rsidRDefault="00EC2BD1" w:rsidP="006C4424">
            <w:pPr>
              <w:tabs>
                <w:tab w:val="left" w:pos="0"/>
              </w:tabs>
              <w:jc w:val="both"/>
              <w:rPr>
                <w:rFonts w:ascii="Arial" w:hAnsi="Arial" w:cs="Arial"/>
                <w:b/>
                <w:sz w:val="20"/>
                <w:szCs w:val="20"/>
                <w:lang w:val="es-GT"/>
              </w:rPr>
            </w:pPr>
            <w:r w:rsidRPr="001023B4">
              <w:rPr>
                <w:rFonts w:ascii="Arial" w:hAnsi="Arial" w:cs="Arial"/>
                <w:b/>
                <w:sz w:val="20"/>
                <w:szCs w:val="20"/>
                <w:lang w:val="es-GT"/>
              </w:rPr>
              <w:t>Riesgo materializado</w:t>
            </w:r>
          </w:p>
          <w:p w14:paraId="79A91811" w14:textId="77777777" w:rsidR="00EC2BD1" w:rsidRDefault="00EC2BD1" w:rsidP="006C4424">
            <w:pPr>
              <w:tabs>
                <w:tab w:val="left" w:pos="0"/>
              </w:tabs>
              <w:jc w:val="both"/>
              <w:rPr>
                <w:rFonts w:ascii="Arial" w:hAnsi="Arial" w:cs="Arial"/>
                <w:b/>
                <w:sz w:val="20"/>
                <w:szCs w:val="20"/>
                <w:lang w:val="es-GT"/>
              </w:rPr>
            </w:pPr>
          </w:p>
          <w:p w14:paraId="670D44D3" w14:textId="77777777" w:rsidR="00EC2BD1" w:rsidRDefault="00EC2BD1" w:rsidP="006C4424">
            <w:pPr>
              <w:tabs>
                <w:tab w:val="left" w:pos="0"/>
              </w:tabs>
              <w:jc w:val="both"/>
              <w:rPr>
                <w:rFonts w:ascii="Arial" w:hAnsi="Arial" w:cs="Arial"/>
                <w:b/>
                <w:sz w:val="20"/>
                <w:szCs w:val="20"/>
                <w:lang w:val="es-GT"/>
              </w:rPr>
            </w:pPr>
            <w:r w:rsidRPr="00A802BA">
              <w:rPr>
                <w:rFonts w:ascii="Arial" w:hAnsi="Arial" w:cs="Arial"/>
                <w:b/>
                <w:sz w:val="20"/>
                <w:szCs w:val="20"/>
                <w:lang w:val="es-GT"/>
              </w:rPr>
              <w:t>Con</w:t>
            </w:r>
            <w:r>
              <w:rPr>
                <w:rFonts w:ascii="Arial" w:hAnsi="Arial" w:cs="Arial"/>
                <w:b/>
                <w:sz w:val="20"/>
                <w:szCs w:val="20"/>
                <w:lang w:val="es-GT"/>
              </w:rPr>
              <w:t>dición</w:t>
            </w:r>
          </w:p>
          <w:p w14:paraId="03164E37" w14:textId="77777777" w:rsidR="00EC2BD1" w:rsidRDefault="00EC2BD1" w:rsidP="006C4424">
            <w:pPr>
              <w:tabs>
                <w:tab w:val="left" w:pos="0"/>
              </w:tabs>
              <w:jc w:val="both"/>
              <w:rPr>
                <w:rFonts w:ascii="Arial" w:hAnsi="Arial" w:cs="Arial"/>
                <w:b/>
                <w:sz w:val="20"/>
                <w:szCs w:val="20"/>
                <w:lang w:val="es-GT"/>
              </w:rPr>
            </w:pPr>
          </w:p>
          <w:p w14:paraId="09C33541" w14:textId="77777777" w:rsidR="00EC2BD1" w:rsidRDefault="00EC2BD1" w:rsidP="006C4424">
            <w:pPr>
              <w:tabs>
                <w:tab w:val="left" w:pos="0"/>
              </w:tabs>
              <w:jc w:val="both"/>
              <w:rPr>
                <w:rFonts w:ascii="Arial" w:hAnsi="Arial" w:cs="Arial"/>
                <w:bCs/>
                <w:sz w:val="20"/>
                <w:szCs w:val="20"/>
                <w:lang w:val="es-GT"/>
              </w:rPr>
            </w:pPr>
            <w:r w:rsidRPr="0053366F">
              <w:rPr>
                <w:rFonts w:ascii="Arial" w:hAnsi="Arial" w:cs="Arial"/>
                <w:bCs/>
                <w:sz w:val="20"/>
                <w:szCs w:val="20"/>
                <w:lang w:val="es-GT"/>
              </w:rPr>
              <w:t xml:space="preserve">Al practicar auditoría de cumplimiento en el proceso de inventario, por el período comprendido del 01 de septiembre de 2021 </w:t>
            </w:r>
            <w:r w:rsidRPr="0053366F">
              <w:rPr>
                <w:rFonts w:ascii="Arial" w:hAnsi="Arial" w:cs="Arial"/>
                <w:bCs/>
                <w:sz w:val="20"/>
                <w:szCs w:val="20"/>
                <w:lang w:val="es-GT"/>
              </w:rPr>
              <w:lastRenderedPageBreak/>
              <w:t>al 31 de enero de 2022, se determinaron deficiencias en la forma siguiente:</w:t>
            </w:r>
          </w:p>
          <w:p w14:paraId="20DEA49B" w14:textId="77777777" w:rsidR="00EC2BD1" w:rsidRDefault="00EC2BD1" w:rsidP="006C4424">
            <w:pPr>
              <w:tabs>
                <w:tab w:val="left" w:pos="0"/>
              </w:tabs>
              <w:jc w:val="both"/>
              <w:rPr>
                <w:rFonts w:ascii="Arial" w:hAnsi="Arial" w:cs="Arial"/>
                <w:b/>
                <w:sz w:val="20"/>
                <w:szCs w:val="20"/>
                <w:lang w:val="es-GT"/>
              </w:rPr>
            </w:pPr>
          </w:p>
          <w:p w14:paraId="185D9C4D" w14:textId="77777777" w:rsidR="00EC2BD1" w:rsidRDefault="00EC2BD1" w:rsidP="006C4424">
            <w:pPr>
              <w:jc w:val="both"/>
              <w:rPr>
                <w:rFonts w:ascii="Arial" w:hAnsi="Arial" w:cs="Arial"/>
                <w:sz w:val="20"/>
                <w:szCs w:val="20"/>
              </w:rPr>
            </w:pPr>
            <w:r w:rsidRPr="00C9040A">
              <w:rPr>
                <w:rFonts w:ascii="Arial" w:hAnsi="Arial" w:cs="Arial"/>
                <w:sz w:val="20"/>
                <w:szCs w:val="20"/>
              </w:rPr>
              <w:t>34 vehículos de 4 ruedas y 18 vehículos de 2 ruedas (actualmente en funcionamiento) no cuentan con Póliza de seguro (Ver anexo 3)</w:t>
            </w:r>
            <w:r>
              <w:rPr>
                <w:rFonts w:ascii="Arial" w:hAnsi="Arial" w:cs="Arial"/>
                <w:sz w:val="20"/>
                <w:szCs w:val="20"/>
              </w:rPr>
              <w:t>.</w:t>
            </w:r>
          </w:p>
          <w:p w14:paraId="5A4203EF" w14:textId="77777777" w:rsidR="00EC2BD1" w:rsidRDefault="00EC2BD1" w:rsidP="006C4424">
            <w:pPr>
              <w:jc w:val="both"/>
              <w:rPr>
                <w:rFonts w:ascii="Arial" w:hAnsi="Arial" w:cs="Arial"/>
                <w:sz w:val="20"/>
                <w:szCs w:val="20"/>
              </w:rPr>
            </w:pPr>
          </w:p>
          <w:p w14:paraId="319DD4BC" w14:textId="77777777" w:rsidR="00EC2BD1" w:rsidRDefault="00EC2BD1" w:rsidP="006C4424">
            <w:pPr>
              <w:jc w:val="both"/>
              <w:rPr>
                <w:rFonts w:ascii="Arial" w:hAnsi="Arial" w:cs="Arial"/>
                <w:b/>
                <w:sz w:val="20"/>
                <w:szCs w:val="20"/>
                <w:lang w:val="es-GT"/>
              </w:rPr>
            </w:pPr>
            <w:r>
              <w:rPr>
                <w:rFonts w:ascii="Arial" w:hAnsi="Arial" w:cs="Arial"/>
                <w:b/>
                <w:sz w:val="20"/>
                <w:szCs w:val="20"/>
                <w:lang w:val="es-GT"/>
              </w:rPr>
              <w:t>Recomendación</w:t>
            </w:r>
          </w:p>
          <w:p w14:paraId="0EF6F77B" w14:textId="77777777" w:rsidR="00EC2BD1" w:rsidRDefault="00EC2BD1" w:rsidP="006C4424">
            <w:pPr>
              <w:jc w:val="both"/>
              <w:rPr>
                <w:rFonts w:ascii="Arial" w:hAnsi="Arial" w:cs="Arial"/>
                <w:sz w:val="20"/>
                <w:szCs w:val="20"/>
                <w:lang w:val="es-GT"/>
              </w:rPr>
            </w:pPr>
          </w:p>
          <w:p w14:paraId="3380F297" w14:textId="77777777" w:rsidR="00EC2BD1" w:rsidRPr="00C9040A" w:rsidRDefault="00EC2BD1" w:rsidP="006C4424">
            <w:pPr>
              <w:jc w:val="both"/>
              <w:rPr>
                <w:rFonts w:ascii="Arial" w:hAnsi="Arial" w:cs="Arial"/>
                <w:sz w:val="20"/>
                <w:szCs w:val="20"/>
                <w:lang w:val="es-GT"/>
              </w:rPr>
            </w:pPr>
            <w:r w:rsidRPr="00C9040A">
              <w:rPr>
                <w:rFonts w:ascii="Arial" w:hAnsi="Arial" w:cs="Arial"/>
                <w:sz w:val="20"/>
                <w:szCs w:val="20"/>
                <w:lang w:val="es-GT"/>
              </w:rPr>
              <w:t>Realice las gestiones que correspondan ante el Departamento de Seguros y</w:t>
            </w:r>
          </w:p>
          <w:p w14:paraId="74E75A94" w14:textId="77777777" w:rsidR="00EC2BD1" w:rsidRPr="00C9040A" w:rsidRDefault="00EC2BD1" w:rsidP="006C4424">
            <w:pPr>
              <w:jc w:val="both"/>
              <w:rPr>
                <w:rFonts w:ascii="Arial" w:hAnsi="Arial" w:cs="Arial"/>
                <w:sz w:val="20"/>
                <w:szCs w:val="20"/>
                <w:lang w:val="es-GT"/>
              </w:rPr>
            </w:pPr>
            <w:r w:rsidRPr="00C9040A">
              <w:rPr>
                <w:rFonts w:ascii="Arial" w:hAnsi="Arial" w:cs="Arial"/>
                <w:sz w:val="20"/>
                <w:szCs w:val="20"/>
                <w:lang w:val="es-GT"/>
              </w:rPr>
              <w:t>Previsión de El Crédito Hipotecario Nacional, para que se corrija el número de placa del</w:t>
            </w:r>
            <w:r>
              <w:rPr>
                <w:rFonts w:ascii="Arial" w:hAnsi="Arial" w:cs="Arial"/>
                <w:sz w:val="20"/>
                <w:szCs w:val="20"/>
                <w:lang w:val="es-GT"/>
              </w:rPr>
              <w:t xml:space="preserve"> </w:t>
            </w:r>
            <w:r w:rsidRPr="00C9040A">
              <w:rPr>
                <w:rFonts w:ascii="Arial" w:hAnsi="Arial" w:cs="Arial"/>
                <w:sz w:val="20"/>
                <w:szCs w:val="20"/>
                <w:lang w:val="es-GT"/>
              </w:rPr>
              <w:t>vehículo oficial O-369BBS lo cual no es correcto, siendo lo correcto O-639BBS, y que el</w:t>
            </w:r>
            <w:r>
              <w:rPr>
                <w:rFonts w:ascii="Arial" w:hAnsi="Arial" w:cs="Arial"/>
                <w:sz w:val="20"/>
                <w:szCs w:val="20"/>
                <w:lang w:val="es-GT"/>
              </w:rPr>
              <w:t xml:space="preserve"> </w:t>
            </w:r>
            <w:r w:rsidRPr="00C9040A">
              <w:rPr>
                <w:rFonts w:ascii="Arial" w:hAnsi="Arial" w:cs="Arial"/>
                <w:sz w:val="20"/>
                <w:szCs w:val="20"/>
                <w:lang w:val="es-GT"/>
              </w:rPr>
              <w:t>Director General con el apoyo del Departamento de Recursos Humanos de la DIGEF,</w:t>
            </w:r>
            <w:r>
              <w:rPr>
                <w:rFonts w:ascii="Arial" w:hAnsi="Arial" w:cs="Arial"/>
                <w:sz w:val="20"/>
                <w:szCs w:val="20"/>
                <w:lang w:val="es-GT"/>
              </w:rPr>
              <w:t xml:space="preserve"> </w:t>
            </w:r>
            <w:r w:rsidRPr="00C9040A">
              <w:rPr>
                <w:rFonts w:ascii="Arial" w:hAnsi="Arial" w:cs="Arial"/>
                <w:sz w:val="20"/>
                <w:szCs w:val="20"/>
                <w:lang w:val="es-GT"/>
              </w:rPr>
              <w:t>deduzca la responsabilidad de los servidores públicos que incluyeron en la póliza de</w:t>
            </w:r>
            <w:r>
              <w:rPr>
                <w:rFonts w:ascii="Arial" w:hAnsi="Arial" w:cs="Arial"/>
                <w:sz w:val="20"/>
                <w:szCs w:val="20"/>
                <w:lang w:val="es-GT"/>
              </w:rPr>
              <w:t xml:space="preserve"> </w:t>
            </w:r>
            <w:r w:rsidRPr="00C9040A">
              <w:rPr>
                <w:rFonts w:ascii="Arial" w:hAnsi="Arial" w:cs="Arial"/>
                <w:sz w:val="20"/>
                <w:szCs w:val="20"/>
                <w:lang w:val="es-GT"/>
              </w:rPr>
              <w:t>seguro 10 vehículos que no están en uso, ya que se corre el riesgo de posibles</w:t>
            </w:r>
            <w:r>
              <w:rPr>
                <w:rFonts w:ascii="Arial" w:hAnsi="Arial" w:cs="Arial"/>
                <w:sz w:val="20"/>
                <w:szCs w:val="20"/>
                <w:lang w:val="es-GT"/>
              </w:rPr>
              <w:t xml:space="preserve"> </w:t>
            </w:r>
            <w:r w:rsidRPr="00C9040A">
              <w:rPr>
                <w:rFonts w:ascii="Arial" w:hAnsi="Arial" w:cs="Arial"/>
                <w:sz w:val="20"/>
                <w:szCs w:val="20"/>
                <w:lang w:val="es-GT"/>
              </w:rPr>
              <w:t>sanciones pecuniarias por Contraloría General de Cuentas al realizar pagos por seguro</w:t>
            </w:r>
            <w:r>
              <w:rPr>
                <w:rFonts w:ascii="Arial" w:hAnsi="Arial" w:cs="Arial"/>
                <w:sz w:val="20"/>
                <w:szCs w:val="20"/>
                <w:lang w:val="es-GT"/>
              </w:rPr>
              <w:t xml:space="preserve"> </w:t>
            </w:r>
            <w:r w:rsidRPr="00C9040A">
              <w:rPr>
                <w:rFonts w:ascii="Arial" w:hAnsi="Arial" w:cs="Arial"/>
                <w:sz w:val="20"/>
                <w:szCs w:val="20"/>
                <w:lang w:val="es-GT"/>
              </w:rPr>
              <w:t>de bienes que no están en funcionamiento, lo cual afecta la eficiencia en el uso de los</w:t>
            </w:r>
          </w:p>
          <w:p w14:paraId="6A8AC3CB" w14:textId="77777777" w:rsidR="00EC2BD1" w:rsidRPr="00C9040A" w:rsidRDefault="00EC2BD1" w:rsidP="006C4424">
            <w:pPr>
              <w:jc w:val="both"/>
              <w:rPr>
                <w:rFonts w:ascii="Arial" w:hAnsi="Arial" w:cs="Arial"/>
                <w:sz w:val="20"/>
                <w:szCs w:val="20"/>
                <w:lang w:val="es-GT"/>
              </w:rPr>
            </w:pPr>
            <w:r w:rsidRPr="00C9040A">
              <w:rPr>
                <w:rFonts w:ascii="Arial" w:hAnsi="Arial" w:cs="Arial"/>
                <w:sz w:val="20"/>
                <w:szCs w:val="20"/>
                <w:lang w:val="es-GT"/>
              </w:rPr>
              <w:t>recursos públicos. (Deficiencia 12)</w:t>
            </w:r>
            <w:r>
              <w:rPr>
                <w:rFonts w:ascii="Arial" w:hAnsi="Arial" w:cs="Arial"/>
                <w:sz w:val="20"/>
                <w:szCs w:val="20"/>
                <w:lang w:val="es-GT"/>
              </w:rPr>
              <w:t>.</w:t>
            </w:r>
          </w:p>
          <w:p w14:paraId="68862F77" w14:textId="77777777" w:rsidR="00EC2BD1" w:rsidRPr="00DA1905" w:rsidRDefault="00EC2BD1" w:rsidP="006C4424">
            <w:pPr>
              <w:jc w:val="both"/>
              <w:rPr>
                <w:rFonts w:ascii="Arial" w:hAnsi="Arial" w:cs="Arial"/>
                <w:sz w:val="20"/>
                <w:szCs w:val="20"/>
              </w:rPr>
            </w:pPr>
          </w:p>
        </w:tc>
        <w:tc>
          <w:tcPr>
            <w:tcW w:w="1459" w:type="dxa"/>
          </w:tcPr>
          <w:p w14:paraId="7ED7D792" w14:textId="77777777" w:rsidR="00EC2BD1" w:rsidRDefault="00EC2BD1" w:rsidP="006C4424">
            <w:pPr>
              <w:jc w:val="center"/>
              <w:rPr>
                <w:rFonts w:ascii="Arial" w:hAnsi="Arial" w:cs="Arial"/>
                <w:bCs/>
                <w:sz w:val="20"/>
                <w:szCs w:val="20"/>
              </w:rPr>
            </w:pPr>
          </w:p>
          <w:p w14:paraId="3975F918" w14:textId="77777777" w:rsidR="00EC2BD1" w:rsidRDefault="00EC2BD1" w:rsidP="006C4424">
            <w:pPr>
              <w:jc w:val="center"/>
              <w:rPr>
                <w:rFonts w:ascii="Arial" w:hAnsi="Arial" w:cs="Arial"/>
                <w:bCs/>
                <w:sz w:val="20"/>
                <w:szCs w:val="20"/>
              </w:rPr>
            </w:pPr>
          </w:p>
          <w:p w14:paraId="7DE1EDB3" w14:textId="77777777" w:rsidR="00EC2BD1" w:rsidRDefault="00EC2BD1" w:rsidP="006C4424">
            <w:pPr>
              <w:jc w:val="center"/>
              <w:rPr>
                <w:rFonts w:ascii="Arial" w:hAnsi="Arial" w:cs="Arial"/>
                <w:bCs/>
                <w:sz w:val="20"/>
                <w:szCs w:val="20"/>
              </w:rPr>
            </w:pPr>
          </w:p>
          <w:p w14:paraId="5F68E004" w14:textId="77777777" w:rsidR="00EC2BD1" w:rsidRDefault="00EC2BD1" w:rsidP="006C4424">
            <w:pPr>
              <w:jc w:val="center"/>
              <w:rPr>
                <w:rFonts w:ascii="Arial" w:hAnsi="Arial" w:cs="Arial"/>
                <w:bCs/>
                <w:sz w:val="20"/>
                <w:szCs w:val="20"/>
              </w:rPr>
            </w:pPr>
            <w:r>
              <w:rPr>
                <w:rFonts w:ascii="Arial" w:hAnsi="Arial" w:cs="Arial"/>
                <w:bCs/>
                <w:sz w:val="20"/>
                <w:szCs w:val="20"/>
              </w:rPr>
              <w:t>Director General de Educación Física</w:t>
            </w:r>
          </w:p>
          <w:p w14:paraId="5566DA2F" w14:textId="77777777" w:rsidR="00EC2BD1" w:rsidRDefault="00EC2BD1" w:rsidP="006C4424">
            <w:pPr>
              <w:jc w:val="center"/>
              <w:rPr>
                <w:rFonts w:ascii="Arial" w:hAnsi="Arial" w:cs="Arial"/>
                <w:bCs/>
                <w:sz w:val="20"/>
                <w:szCs w:val="20"/>
              </w:rPr>
            </w:pPr>
          </w:p>
          <w:p w14:paraId="65CD2A05" w14:textId="77777777" w:rsidR="00EC2BD1" w:rsidRDefault="00EC2BD1" w:rsidP="006C4424">
            <w:pPr>
              <w:jc w:val="center"/>
              <w:rPr>
                <w:rFonts w:ascii="Arial" w:hAnsi="Arial" w:cs="Arial"/>
                <w:bCs/>
                <w:sz w:val="20"/>
                <w:szCs w:val="20"/>
              </w:rPr>
            </w:pPr>
          </w:p>
          <w:p w14:paraId="0AD1DFB5" w14:textId="77777777" w:rsidR="00EC2BD1" w:rsidRDefault="00EC2BD1" w:rsidP="006C4424">
            <w:pPr>
              <w:jc w:val="center"/>
              <w:rPr>
                <w:rFonts w:ascii="Arial" w:hAnsi="Arial" w:cs="Arial"/>
                <w:bCs/>
                <w:sz w:val="20"/>
                <w:szCs w:val="20"/>
              </w:rPr>
            </w:pPr>
          </w:p>
          <w:p w14:paraId="307FC6B9" w14:textId="77777777" w:rsidR="00EC2BD1" w:rsidRDefault="00EC2BD1" w:rsidP="006C4424">
            <w:pPr>
              <w:jc w:val="center"/>
              <w:rPr>
                <w:rFonts w:ascii="Arial" w:hAnsi="Arial" w:cs="Arial"/>
                <w:bCs/>
                <w:sz w:val="20"/>
                <w:szCs w:val="20"/>
              </w:rPr>
            </w:pPr>
          </w:p>
          <w:p w14:paraId="30F761E1" w14:textId="77777777" w:rsidR="00EC2BD1" w:rsidRDefault="00EC2BD1" w:rsidP="006C4424">
            <w:pPr>
              <w:jc w:val="center"/>
              <w:rPr>
                <w:rFonts w:ascii="Arial" w:hAnsi="Arial" w:cs="Arial"/>
                <w:bCs/>
                <w:sz w:val="20"/>
                <w:szCs w:val="20"/>
              </w:rPr>
            </w:pPr>
          </w:p>
          <w:p w14:paraId="1D72B0D5" w14:textId="77777777" w:rsidR="00EC2BD1" w:rsidRDefault="00EC2BD1" w:rsidP="006C4424">
            <w:pPr>
              <w:jc w:val="center"/>
              <w:rPr>
                <w:rFonts w:ascii="Arial" w:hAnsi="Arial" w:cs="Arial"/>
                <w:bCs/>
                <w:sz w:val="20"/>
                <w:szCs w:val="20"/>
              </w:rPr>
            </w:pPr>
          </w:p>
          <w:p w14:paraId="53F6A8C7" w14:textId="77777777" w:rsidR="00EC2BD1" w:rsidRDefault="00EC2BD1" w:rsidP="006C4424">
            <w:pPr>
              <w:jc w:val="center"/>
              <w:rPr>
                <w:rFonts w:ascii="Arial" w:hAnsi="Arial" w:cs="Arial"/>
                <w:bCs/>
                <w:sz w:val="20"/>
                <w:szCs w:val="20"/>
              </w:rPr>
            </w:pPr>
          </w:p>
          <w:p w14:paraId="38B5CC7C" w14:textId="77777777" w:rsidR="00EC2BD1" w:rsidRDefault="00EC2BD1" w:rsidP="006C4424">
            <w:pPr>
              <w:jc w:val="center"/>
              <w:rPr>
                <w:rFonts w:ascii="Arial" w:hAnsi="Arial" w:cs="Arial"/>
                <w:bCs/>
                <w:sz w:val="20"/>
                <w:szCs w:val="20"/>
              </w:rPr>
            </w:pPr>
            <w:r>
              <w:rPr>
                <w:rFonts w:ascii="Arial" w:hAnsi="Arial" w:cs="Arial"/>
                <w:bCs/>
                <w:sz w:val="20"/>
                <w:szCs w:val="20"/>
              </w:rPr>
              <w:t xml:space="preserve">Subdirectora General Administrativa </w:t>
            </w:r>
          </w:p>
          <w:p w14:paraId="317283FE" w14:textId="77777777" w:rsidR="00EC2BD1" w:rsidRDefault="00EC2BD1" w:rsidP="006C4424">
            <w:pPr>
              <w:jc w:val="center"/>
              <w:rPr>
                <w:rFonts w:ascii="Arial" w:hAnsi="Arial" w:cs="Arial"/>
                <w:bCs/>
                <w:sz w:val="20"/>
                <w:szCs w:val="20"/>
              </w:rPr>
            </w:pPr>
          </w:p>
          <w:p w14:paraId="113E840A" w14:textId="77777777" w:rsidR="00EC2BD1" w:rsidRDefault="00EC2BD1" w:rsidP="006C4424">
            <w:pPr>
              <w:jc w:val="center"/>
              <w:rPr>
                <w:rFonts w:ascii="Arial" w:hAnsi="Arial" w:cs="Arial"/>
                <w:bCs/>
                <w:sz w:val="20"/>
                <w:szCs w:val="20"/>
              </w:rPr>
            </w:pPr>
          </w:p>
          <w:p w14:paraId="265C222A" w14:textId="77777777" w:rsidR="00EC2BD1" w:rsidRDefault="00EC2BD1" w:rsidP="006C4424">
            <w:pPr>
              <w:jc w:val="center"/>
              <w:rPr>
                <w:rFonts w:ascii="Arial" w:hAnsi="Arial" w:cs="Arial"/>
                <w:bCs/>
                <w:sz w:val="20"/>
                <w:szCs w:val="20"/>
              </w:rPr>
            </w:pPr>
          </w:p>
          <w:p w14:paraId="37977761" w14:textId="77777777" w:rsidR="00EC2BD1" w:rsidRDefault="00EC2BD1" w:rsidP="006C4424">
            <w:pPr>
              <w:jc w:val="center"/>
              <w:rPr>
                <w:rFonts w:ascii="Arial" w:hAnsi="Arial" w:cs="Arial"/>
                <w:bCs/>
                <w:sz w:val="20"/>
                <w:szCs w:val="20"/>
              </w:rPr>
            </w:pPr>
          </w:p>
          <w:p w14:paraId="48CBA113" w14:textId="77777777" w:rsidR="00EC2BD1" w:rsidRDefault="00EC2BD1" w:rsidP="006C4424">
            <w:pPr>
              <w:jc w:val="center"/>
              <w:rPr>
                <w:rFonts w:ascii="Arial" w:hAnsi="Arial" w:cs="Arial"/>
                <w:bCs/>
                <w:sz w:val="20"/>
                <w:szCs w:val="20"/>
              </w:rPr>
            </w:pPr>
          </w:p>
          <w:p w14:paraId="46EF31C4" w14:textId="77777777" w:rsidR="00EC2BD1" w:rsidRDefault="00EC2BD1" w:rsidP="006C4424">
            <w:pPr>
              <w:jc w:val="center"/>
              <w:rPr>
                <w:rFonts w:ascii="Arial" w:hAnsi="Arial" w:cs="Arial"/>
                <w:bCs/>
                <w:sz w:val="20"/>
                <w:szCs w:val="20"/>
              </w:rPr>
            </w:pPr>
          </w:p>
          <w:p w14:paraId="6154FA34" w14:textId="77777777" w:rsidR="00EC2BD1" w:rsidRPr="009D1ADB" w:rsidRDefault="00EC2BD1" w:rsidP="006C4424">
            <w:pPr>
              <w:jc w:val="center"/>
              <w:rPr>
                <w:rFonts w:ascii="Arial" w:hAnsi="Arial" w:cs="Arial"/>
                <w:bCs/>
                <w:sz w:val="20"/>
                <w:szCs w:val="20"/>
              </w:rPr>
            </w:pPr>
            <w:r>
              <w:rPr>
                <w:rFonts w:ascii="Arial" w:hAnsi="Arial" w:cs="Arial"/>
                <w:bCs/>
                <w:sz w:val="20"/>
                <w:szCs w:val="20"/>
              </w:rPr>
              <w:t>Coordinadora Administrativa</w:t>
            </w:r>
          </w:p>
        </w:tc>
        <w:tc>
          <w:tcPr>
            <w:tcW w:w="1276" w:type="dxa"/>
          </w:tcPr>
          <w:p w14:paraId="140F7A1B" w14:textId="77777777" w:rsidR="00EC2BD1" w:rsidRDefault="00EC2BD1" w:rsidP="006C4424">
            <w:pPr>
              <w:pStyle w:val="Ttulo2"/>
              <w:rPr>
                <w:sz w:val="52"/>
                <w:szCs w:val="52"/>
              </w:rPr>
            </w:pPr>
          </w:p>
          <w:p w14:paraId="30CC0FC9" w14:textId="77777777" w:rsidR="00EC2BD1" w:rsidRDefault="00EC2BD1" w:rsidP="006C4424">
            <w:pPr>
              <w:jc w:val="center"/>
              <w:rPr>
                <w:sz w:val="52"/>
                <w:szCs w:val="52"/>
              </w:rPr>
            </w:pPr>
            <w:r w:rsidRPr="009D1ADB">
              <w:rPr>
                <w:sz w:val="52"/>
                <w:szCs w:val="52"/>
              </w:rPr>
              <w:sym w:font="Wingdings" w:char="F0FC"/>
            </w:r>
          </w:p>
          <w:p w14:paraId="1F8671C8" w14:textId="77777777" w:rsidR="00EC2BD1" w:rsidRPr="00E40274" w:rsidRDefault="00EC2BD1" w:rsidP="006C4424">
            <w:pPr>
              <w:jc w:val="center"/>
              <w:rPr>
                <w:sz w:val="20"/>
                <w:szCs w:val="20"/>
              </w:rPr>
            </w:pPr>
          </w:p>
        </w:tc>
        <w:tc>
          <w:tcPr>
            <w:tcW w:w="1017" w:type="dxa"/>
          </w:tcPr>
          <w:p w14:paraId="03C7BE62" w14:textId="77777777" w:rsidR="00EC2BD1" w:rsidRDefault="00EC2BD1" w:rsidP="006C4424">
            <w:pPr>
              <w:jc w:val="center"/>
              <w:rPr>
                <w:sz w:val="52"/>
                <w:szCs w:val="52"/>
              </w:rPr>
            </w:pPr>
          </w:p>
          <w:p w14:paraId="20DF55F9" w14:textId="77777777" w:rsidR="00EC2BD1" w:rsidRDefault="00EC2BD1" w:rsidP="006C4424">
            <w:pPr>
              <w:jc w:val="center"/>
              <w:rPr>
                <w:sz w:val="52"/>
                <w:szCs w:val="52"/>
              </w:rPr>
            </w:pPr>
          </w:p>
          <w:p w14:paraId="32F1F6EB" w14:textId="77777777" w:rsidR="00EC2BD1" w:rsidRDefault="00EC2BD1" w:rsidP="006C4424">
            <w:pPr>
              <w:jc w:val="center"/>
              <w:rPr>
                <w:sz w:val="52"/>
                <w:szCs w:val="52"/>
              </w:rPr>
            </w:pPr>
          </w:p>
          <w:p w14:paraId="079A5776" w14:textId="77777777" w:rsidR="00EC2BD1" w:rsidRDefault="00EC2BD1" w:rsidP="006C4424">
            <w:pPr>
              <w:jc w:val="center"/>
              <w:rPr>
                <w:sz w:val="52"/>
                <w:szCs w:val="52"/>
              </w:rPr>
            </w:pPr>
          </w:p>
          <w:p w14:paraId="471A0549" w14:textId="77777777" w:rsidR="00EC2BD1" w:rsidRDefault="00EC2BD1" w:rsidP="006C4424">
            <w:pPr>
              <w:jc w:val="center"/>
              <w:rPr>
                <w:sz w:val="52"/>
                <w:szCs w:val="52"/>
              </w:rPr>
            </w:pPr>
          </w:p>
          <w:p w14:paraId="4C499CEE" w14:textId="77777777" w:rsidR="00EC2BD1" w:rsidRDefault="00EC2BD1" w:rsidP="006C4424">
            <w:pPr>
              <w:jc w:val="center"/>
              <w:rPr>
                <w:sz w:val="52"/>
                <w:szCs w:val="52"/>
              </w:rPr>
            </w:pPr>
          </w:p>
          <w:p w14:paraId="3F164761" w14:textId="77777777" w:rsidR="00EC2BD1" w:rsidRDefault="00EC2BD1" w:rsidP="006C4424">
            <w:pPr>
              <w:jc w:val="center"/>
              <w:rPr>
                <w:rFonts w:ascii="Arial" w:hAnsi="Arial" w:cs="Arial"/>
                <w:b/>
                <w:bCs/>
                <w:sz w:val="20"/>
                <w:szCs w:val="20"/>
              </w:rPr>
            </w:pPr>
          </w:p>
          <w:p w14:paraId="54BD23D0" w14:textId="77777777" w:rsidR="00EC2BD1" w:rsidRPr="007A7804" w:rsidRDefault="00EC2BD1" w:rsidP="006C4424">
            <w:pPr>
              <w:rPr>
                <w:rFonts w:ascii="Arial" w:hAnsi="Arial" w:cs="Arial"/>
                <w:sz w:val="20"/>
                <w:szCs w:val="20"/>
              </w:rPr>
            </w:pPr>
          </w:p>
          <w:p w14:paraId="7713B8A7" w14:textId="77777777" w:rsidR="00EC2BD1" w:rsidRPr="007A7804" w:rsidRDefault="00EC2BD1" w:rsidP="006C4424">
            <w:pPr>
              <w:rPr>
                <w:rFonts w:ascii="Arial" w:hAnsi="Arial" w:cs="Arial"/>
                <w:sz w:val="20"/>
                <w:szCs w:val="20"/>
              </w:rPr>
            </w:pPr>
          </w:p>
          <w:p w14:paraId="4A9FD38E" w14:textId="77777777" w:rsidR="00EC2BD1" w:rsidRPr="007A7804" w:rsidRDefault="00EC2BD1" w:rsidP="006C4424">
            <w:pPr>
              <w:rPr>
                <w:rFonts w:ascii="Arial" w:hAnsi="Arial" w:cs="Arial"/>
                <w:sz w:val="20"/>
                <w:szCs w:val="20"/>
              </w:rPr>
            </w:pPr>
          </w:p>
          <w:p w14:paraId="7083D636" w14:textId="77777777" w:rsidR="00EC2BD1" w:rsidRPr="007A7804" w:rsidRDefault="00EC2BD1" w:rsidP="006C4424">
            <w:pPr>
              <w:rPr>
                <w:rFonts w:ascii="Arial" w:hAnsi="Arial" w:cs="Arial"/>
                <w:sz w:val="20"/>
                <w:szCs w:val="20"/>
              </w:rPr>
            </w:pPr>
          </w:p>
          <w:p w14:paraId="0CBDB77A" w14:textId="77777777" w:rsidR="00EC2BD1" w:rsidRPr="007A7804" w:rsidRDefault="00EC2BD1" w:rsidP="006C4424">
            <w:pPr>
              <w:rPr>
                <w:rFonts w:ascii="Arial" w:hAnsi="Arial" w:cs="Arial"/>
                <w:sz w:val="20"/>
                <w:szCs w:val="20"/>
              </w:rPr>
            </w:pPr>
          </w:p>
          <w:p w14:paraId="65347F7C" w14:textId="77777777" w:rsidR="00EC2BD1" w:rsidRPr="007A7804" w:rsidRDefault="00EC2BD1" w:rsidP="006C4424">
            <w:pPr>
              <w:rPr>
                <w:rFonts w:ascii="Arial" w:hAnsi="Arial" w:cs="Arial"/>
                <w:sz w:val="20"/>
                <w:szCs w:val="20"/>
              </w:rPr>
            </w:pPr>
          </w:p>
          <w:p w14:paraId="2A0BB2C8" w14:textId="77777777" w:rsidR="00EC2BD1" w:rsidRPr="007A7804" w:rsidRDefault="00EC2BD1" w:rsidP="006C4424">
            <w:pPr>
              <w:rPr>
                <w:rFonts w:ascii="Arial" w:hAnsi="Arial" w:cs="Arial"/>
                <w:sz w:val="20"/>
                <w:szCs w:val="20"/>
              </w:rPr>
            </w:pPr>
          </w:p>
          <w:p w14:paraId="1DD66A5D" w14:textId="77777777" w:rsidR="00EC2BD1" w:rsidRPr="007A7804" w:rsidRDefault="00EC2BD1" w:rsidP="006C4424">
            <w:pPr>
              <w:rPr>
                <w:rFonts w:ascii="Arial" w:hAnsi="Arial" w:cs="Arial"/>
                <w:sz w:val="20"/>
                <w:szCs w:val="20"/>
              </w:rPr>
            </w:pPr>
          </w:p>
          <w:p w14:paraId="45BB451B" w14:textId="77777777" w:rsidR="00EC2BD1" w:rsidRDefault="00EC2BD1" w:rsidP="006C4424">
            <w:pPr>
              <w:rPr>
                <w:rFonts w:ascii="Arial" w:hAnsi="Arial" w:cs="Arial"/>
                <w:sz w:val="20"/>
                <w:szCs w:val="20"/>
              </w:rPr>
            </w:pPr>
          </w:p>
          <w:p w14:paraId="3C56F60C" w14:textId="77777777" w:rsidR="00EC2BD1" w:rsidRDefault="00EC2BD1" w:rsidP="006C4424">
            <w:pPr>
              <w:rPr>
                <w:rFonts w:ascii="Arial" w:hAnsi="Arial" w:cs="Arial"/>
                <w:sz w:val="20"/>
                <w:szCs w:val="20"/>
              </w:rPr>
            </w:pPr>
          </w:p>
          <w:p w14:paraId="6F2A1102" w14:textId="77777777" w:rsidR="00EC2BD1" w:rsidRDefault="00EC2BD1" w:rsidP="006C4424">
            <w:pPr>
              <w:jc w:val="center"/>
              <w:rPr>
                <w:sz w:val="52"/>
                <w:szCs w:val="52"/>
              </w:rPr>
            </w:pPr>
            <w:r w:rsidRPr="009D1ADB">
              <w:rPr>
                <w:sz w:val="52"/>
                <w:szCs w:val="52"/>
              </w:rPr>
              <w:sym w:font="Wingdings" w:char="F0FC"/>
            </w:r>
          </w:p>
          <w:p w14:paraId="3BDB7416" w14:textId="77777777" w:rsidR="00EC2BD1" w:rsidRPr="007A7804" w:rsidRDefault="00EC2BD1" w:rsidP="006C4424">
            <w:pPr>
              <w:rPr>
                <w:rFonts w:ascii="Arial" w:hAnsi="Arial" w:cs="Arial"/>
                <w:sz w:val="20"/>
                <w:szCs w:val="20"/>
              </w:rPr>
            </w:pPr>
          </w:p>
        </w:tc>
        <w:tc>
          <w:tcPr>
            <w:tcW w:w="1393" w:type="dxa"/>
          </w:tcPr>
          <w:p w14:paraId="6D013B4B" w14:textId="77777777" w:rsidR="00EC2BD1" w:rsidRDefault="00EC2BD1" w:rsidP="006C4424">
            <w:pPr>
              <w:jc w:val="center"/>
              <w:rPr>
                <w:rFonts w:ascii="Arial" w:hAnsi="Arial" w:cs="Arial"/>
                <w:sz w:val="52"/>
                <w:szCs w:val="52"/>
              </w:rPr>
            </w:pPr>
          </w:p>
          <w:p w14:paraId="634C9B23" w14:textId="77777777" w:rsidR="00EC2BD1" w:rsidRDefault="00EC2BD1" w:rsidP="006C4424">
            <w:pPr>
              <w:jc w:val="center"/>
              <w:rPr>
                <w:rFonts w:ascii="Arial" w:hAnsi="Arial" w:cs="Arial"/>
                <w:sz w:val="52"/>
                <w:szCs w:val="52"/>
              </w:rPr>
            </w:pPr>
          </w:p>
          <w:p w14:paraId="0CE88754" w14:textId="77777777" w:rsidR="00EC2BD1" w:rsidRDefault="00EC2BD1" w:rsidP="006C4424">
            <w:pPr>
              <w:jc w:val="center"/>
              <w:rPr>
                <w:rFonts w:ascii="Arial" w:hAnsi="Arial" w:cs="Arial"/>
                <w:sz w:val="52"/>
                <w:szCs w:val="52"/>
              </w:rPr>
            </w:pPr>
          </w:p>
          <w:p w14:paraId="4F9C4D6C" w14:textId="77777777" w:rsidR="00EC2BD1" w:rsidRDefault="00EC2BD1" w:rsidP="006C4424">
            <w:pPr>
              <w:jc w:val="center"/>
              <w:rPr>
                <w:rFonts w:ascii="Arial" w:hAnsi="Arial" w:cs="Arial"/>
                <w:sz w:val="52"/>
                <w:szCs w:val="52"/>
              </w:rPr>
            </w:pPr>
          </w:p>
          <w:p w14:paraId="3A531302" w14:textId="77777777" w:rsidR="00EC2BD1" w:rsidRDefault="00EC2BD1" w:rsidP="006C4424">
            <w:pPr>
              <w:jc w:val="center"/>
              <w:rPr>
                <w:sz w:val="52"/>
                <w:szCs w:val="52"/>
              </w:rPr>
            </w:pPr>
          </w:p>
          <w:p w14:paraId="200D0759" w14:textId="77777777" w:rsidR="00EC2BD1" w:rsidRPr="00E40274" w:rsidRDefault="00EC2BD1" w:rsidP="006C4424">
            <w:pPr>
              <w:jc w:val="center"/>
              <w:rPr>
                <w:rFonts w:ascii="Arial" w:hAnsi="Arial" w:cs="Arial"/>
                <w:b/>
                <w:bCs/>
                <w:sz w:val="20"/>
                <w:szCs w:val="20"/>
              </w:rPr>
            </w:pPr>
          </w:p>
        </w:tc>
        <w:tc>
          <w:tcPr>
            <w:tcW w:w="3642" w:type="dxa"/>
          </w:tcPr>
          <w:p w14:paraId="2EDFB015" w14:textId="77777777" w:rsidR="00EC2BD1" w:rsidRDefault="00EC2BD1" w:rsidP="006C4424">
            <w:pPr>
              <w:jc w:val="both"/>
              <w:rPr>
                <w:rFonts w:ascii="Arial" w:hAnsi="Arial" w:cs="Arial"/>
                <w:sz w:val="20"/>
                <w:szCs w:val="20"/>
              </w:rPr>
            </w:pPr>
          </w:p>
          <w:p w14:paraId="5672EBCC" w14:textId="77777777" w:rsidR="00EC2BD1" w:rsidRDefault="00EC2BD1" w:rsidP="006C4424">
            <w:pPr>
              <w:jc w:val="both"/>
              <w:rPr>
                <w:rFonts w:ascii="Arial" w:hAnsi="Arial" w:cs="Arial"/>
                <w:b/>
                <w:sz w:val="20"/>
                <w:szCs w:val="20"/>
              </w:rPr>
            </w:pPr>
            <w:r w:rsidRPr="00576141">
              <w:rPr>
                <w:rFonts w:ascii="Arial" w:hAnsi="Arial" w:cs="Arial"/>
                <w:b/>
                <w:sz w:val="20"/>
                <w:szCs w:val="20"/>
              </w:rPr>
              <w:t xml:space="preserve">Comentario de Auditoría </w:t>
            </w:r>
          </w:p>
          <w:p w14:paraId="11CCC69B" w14:textId="77777777" w:rsidR="00EC2BD1" w:rsidRDefault="00EC2BD1" w:rsidP="006C4424">
            <w:pPr>
              <w:jc w:val="both"/>
              <w:rPr>
                <w:rFonts w:ascii="Arial" w:hAnsi="Arial" w:cs="Arial"/>
                <w:b/>
                <w:sz w:val="20"/>
                <w:szCs w:val="20"/>
              </w:rPr>
            </w:pPr>
          </w:p>
          <w:p w14:paraId="77EBE572" w14:textId="77777777" w:rsidR="00EC2BD1" w:rsidRPr="001C3743" w:rsidRDefault="00EC2BD1" w:rsidP="006C4424">
            <w:pPr>
              <w:jc w:val="both"/>
              <w:rPr>
                <w:rFonts w:ascii="Arial" w:hAnsi="Arial" w:cs="Arial"/>
                <w:sz w:val="20"/>
                <w:szCs w:val="20"/>
              </w:rPr>
            </w:pPr>
            <w:r w:rsidRPr="001C3743">
              <w:rPr>
                <w:rFonts w:ascii="Arial" w:hAnsi="Arial" w:cs="Arial"/>
                <w:sz w:val="20"/>
                <w:szCs w:val="20"/>
              </w:rPr>
              <w:t xml:space="preserve">Mediante Oficio No. VDA-563-2022 la Señora Vice Ministra gira instrucciones al Director General de DIGEF, para que se informe a la Dirección de Auditoria Interna, las acciones y seguimiento respecto a la implementación de las </w:t>
            </w:r>
            <w:r w:rsidRPr="001C3743">
              <w:rPr>
                <w:rFonts w:ascii="Arial" w:hAnsi="Arial" w:cs="Arial"/>
                <w:sz w:val="20"/>
                <w:szCs w:val="20"/>
              </w:rPr>
              <w:lastRenderedPageBreak/>
              <w:t>recomendaciones como resultado de la Auditoria de cumplimiento CAI 00006, así mismo el Director General de DIGEF remite el Oficio No. DG-713-2022 de fecha 01 de junio, al personal responsable en el área de inventarios para que se implementen la totalidad de las recomendaciones.</w:t>
            </w:r>
          </w:p>
          <w:p w14:paraId="2FCE4F02" w14:textId="77777777" w:rsidR="00EC2BD1" w:rsidRPr="00576141" w:rsidRDefault="00EC2BD1" w:rsidP="006C4424">
            <w:pPr>
              <w:jc w:val="both"/>
              <w:rPr>
                <w:rFonts w:ascii="Arial" w:hAnsi="Arial" w:cs="Arial"/>
                <w:b/>
                <w:sz w:val="20"/>
                <w:szCs w:val="20"/>
              </w:rPr>
            </w:pPr>
          </w:p>
          <w:p w14:paraId="18B9DEAA" w14:textId="77777777" w:rsidR="00EC2BD1" w:rsidRDefault="00EC2BD1" w:rsidP="006C4424">
            <w:pPr>
              <w:jc w:val="both"/>
              <w:rPr>
                <w:rFonts w:ascii="Arial" w:hAnsi="Arial" w:cs="Arial"/>
                <w:sz w:val="20"/>
                <w:szCs w:val="20"/>
              </w:rPr>
            </w:pPr>
            <w:r>
              <w:rPr>
                <w:rFonts w:ascii="Arial" w:hAnsi="Arial" w:cs="Arial"/>
                <w:sz w:val="20"/>
                <w:szCs w:val="20"/>
              </w:rPr>
              <w:t>Mediante oficio SG-214-2022 de fecha 26 de abril de 2022 y oficio SG-215-2022, jefatura de transportes y jefatura de servicios generales, solicitan apoyo a coordinación administrativa para poder realizar las gestiones ante la aseguradora CHN para darle de baja en la póliza de seguro No. VA-26388 a 10 vehículos, así mismo realizar las gestiones con la sección de inventarios para iniciar el proceso de baja ante Bienes del estado del Ministerio de Finanzas de los 10 vehículos.</w:t>
            </w:r>
          </w:p>
          <w:p w14:paraId="2D9FD88E" w14:textId="77777777" w:rsidR="00EC2BD1" w:rsidRDefault="00EC2BD1" w:rsidP="006C4424">
            <w:pPr>
              <w:jc w:val="both"/>
              <w:rPr>
                <w:rFonts w:ascii="Arial" w:hAnsi="Arial" w:cs="Arial"/>
                <w:sz w:val="20"/>
                <w:szCs w:val="20"/>
              </w:rPr>
            </w:pPr>
          </w:p>
          <w:p w14:paraId="68438D49" w14:textId="77777777" w:rsidR="00EC2BD1" w:rsidRDefault="00EC2BD1" w:rsidP="006C4424">
            <w:pPr>
              <w:jc w:val="both"/>
              <w:rPr>
                <w:rFonts w:ascii="Arial" w:hAnsi="Arial" w:cs="Arial"/>
                <w:sz w:val="20"/>
                <w:szCs w:val="20"/>
              </w:rPr>
            </w:pPr>
            <w:r>
              <w:rPr>
                <w:rFonts w:ascii="Arial" w:hAnsi="Arial" w:cs="Arial"/>
                <w:sz w:val="20"/>
                <w:szCs w:val="20"/>
              </w:rPr>
              <w:t>En oficio-CA-298-2022 Coordinación administrativa solicita a Director General de DIGEF, su autorización para realizar las gestiones ante la aseguradora CHN para dar de baja en la póliza No. VA-26388 los 10 vehículos.</w:t>
            </w:r>
          </w:p>
          <w:p w14:paraId="02901139" w14:textId="77777777" w:rsidR="00EC2BD1" w:rsidRDefault="00EC2BD1" w:rsidP="006C4424">
            <w:pPr>
              <w:jc w:val="both"/>
              <w:rPr>
                <w:rFonts w:ascii="Arial" w:hAnsi="Arial" w:cs="Arial"/>
                <w:sz w:val="20"/>
                <w:szCs w:val="20"/>
              </w:rPr>
            </w:pPr>
          </w:p>
          <w:p w14:paraId="6BF17A2B" w14:textId="77777777" w:rsidR="00EC2BD1" w:rsidRDefault="00EC2BD1" w:rsidP="006C4424">
            <w:pPr>
              <w:jc w:val="both"/>
              <w:rPr>
                <w:rFonts w:ascii="Arial" w:hAnsi="Arial" w:cs="Arial"/>
                <w:sz w:val="20"/>
                <w:szCs w:val="20"/>
              </w:rPr>
            </w:pPr>
            <w:r>
              <w:rPr>
                <w:rFonts w:ascii="Arial" w:hAnsi="Arial" w:cs="Arial"/>
                <w:sz w:val="20"/>
                <w:szCs w:val="20"/>
              </w:rPr>
              <w:t xml:space="preserve">En oficio No. DG-532-2022 de fecha 29 de abril 2022 </w:t>
            </w:r>
            <w:proofErr w:type="gramStart"/>
            <w:r>
              <w:rPr>
                <w:rFonts w:ascii="Arial" w:hAnsi="Arial" w:cs="Arial"/>
                <w:sz w:val="20"/>
                <w:szCs w:val="20"/>
              </w:rPr>
              <w:t>Director General</w:t>
            </w:r>
            <w:proofErr w:type="gramEnd"/>
            <w:r>
              <w:rPr>
                <w:rFonts w:ascii="Arial" w:hAnsi="Arial" w:cs="Arial"/>
                <w:sz w:val="20"/>
                <w:szCs w:val="20"/>
              </w:rPr>
              <w:t xml:space="preserve"> DIGEF, solicita a aseguradora CHN de baja a los 10 vehículos contenidos en la póliza No. 26388, </w:t>
            </w:r>
            <w:r w:rsidRPr="00905A3A">
              <w:rPr>
                <w:rFonts w:ascii="Arial" w:hAnsi="Arial" w:cs="Arial"/>
                <w:sz w:val="20"/>
                <w:szCs w:val="20"/>
              </w:rPr>
              <w:t>no obstante no se presenta evidencia</w:t>
            </w:r>
            <w:r>
              <w:rPr>
                <w:rFonts w:ascii="Arial" w:hAnsi="Arial" w:cs="Arial"/>
                <w:sz w:val="20"/>
                <w:szCs w:val="20"/>
              </w:rPr>
              <w:t xml:space="preserve"> de que se halla realizado dicho cambio por parte de la </w:t>
            </w:r>
            <w:r>
              <w:rPr>
                <w:rFonts w:ascii="Arial" w:hAnsi="Arial" w:cs="Arial"/>
                <w:sz w:val="20"/>
                <w:szCs w:val="20"/>
              </w:rPr>
              <w:lastRenderedPageBreak/>
              <w:t>aseguradora, ese aspecto se considera en proceso.</w:t>
            </w:r>
          </w:p>
          <w:p w14:paraId="29E8A1E3" w14:textId="77777777" w:rsidR="00EC2BD1" w:rsidRDefault="00EC2BD1" w:rsidP="006C4424">
            <w:pPr>
              <w:jc w:val="both"/>
              <w:rPr>
                <w:rFonts w:ascii="Arial" w:hAnsi="Arial" w:cs="Arial"/>
                <w:sz w:val="20"/>
                <w:szCs w:val="20"/>
              </w:rPr>
            </w:pPr>
          </w:p>
          <w:p w14:paraId="5C9738FC" w14:textId="77777777" w:rsidR="00EC2BD1" w:rsidRDefault="00EC2BD1" w:rsidP="006C4424">
            <w:pPr>
              <w:jc w:val="both"/>
              <w:rPr>
                <w:rFonts w:ascii="Arial" w:hAnsi="Arial" w:cs="Arial"/>
                <w:sz w:val="20"/>
                <w:szCs w:val="20"/>
              </w:rPr>
            </w:pPr>
            <w:r>
              <w:rPr>
                <w:rFonts w:ascii="Arial" w:hAnsi="Arial" w:cs="Arial"/>
                <w:sz w:val="20"/>
                <w:szCs w:val="20"/>
              </w:rPr>
              <w:t xml:space="preserve">Mediante oficio CA-371-2022 de fecha 27 de mayo de 2022 Coordinación Administrativa hace de conocimiento al </w:t>
            </w:r>
            <w:proofErr w:type="gramStart"/>
            <w:r>
              <w:rPr>
                <w:rFonts w:ascii="Arial" w:hAnsi="Arial" w:cs="Arial"/>
                <w:sz w:val="20"/>
                <w:szCs w:val="20"/>
              </w:rPr>
              <w:t>Director</w:t>
            </w:r>
            <w:proofErr w:type="gramEnd"/>
            <w:r>
              <w:rPr>
                <w:rFonts w:ascii="Arial" w:hAnsi="Arial" w:cs="Arial"/>
                <w:sz w:val="20"/>
                <w:szCs w:val="20"/>
              </w:rPr>
              <w:t xml:space="preserve"> general de DIGEF, el diagnóstico realizado a los 10 vehículos respecto al estado de los mismos, así mismo traslada expediente para su conocimiento y determine la viabilidad de la reparación o baja de los mismos, dicho aspecto se considera en proceso.</w:t>
            </w:r>
          </w:p>
          <w:p w14:paraId="30720C3E" w14:textId="77777777" w:rsidR="00EC2BD1" w:rsidRDefault="00EC2BD1" w:rsidP="006C4424">
            <w:pPr>
              <w:jc w:val="both"/>
              <w:rPr>
                <w:rFonts w:ascii="Arial" w:hAnsi="Arial" w:cs="Arial"/>
                <w:sz w:val="20"/>
                <w:szCs w:val="20"/>
              </w:rPr>
            </w:pPr>
            <w:r>
              <w:rPr>
                <w:rFonts w:ascii="Arial" w:hAnsi="Arial" w:cs="Arial"/>
                <w:sz w:val="20"/>
                <w:szCs w:val="20"/>
              </w:rPr>
              <w:t xml:space="preserve"> </w:t>
            </w:r>
          </w:p>
          <w:p w14:paraId="224C6132" w14:textId="77777777" w:rsidR="00EC2BD1" w:rsidRDefault="00EC2BD1" w:rsidP="006C4424">
            <w:pPr>
              <w:jc w:val="both"/>
              <w:rPr>
                <w:rFonts w:ascii="Arial" w:hAnsi="Arial" w:cs="Arial"/>
                <w:b/>
                <w:sz w:val="20"/>
                <w:szCs w:val="20"/>
              </w:rPr>
            </w:pPr>
            <w:r>
              <w:rPr>
                <w:rFonts w:ascii="Arial" w:hAnsi="Arial" w:cs="Arial"/>
                <w:sz w:val="20"/>
                <w:szCs w:val="20"/>
              </w:rPr>
              <w:t>Derivado del examen de la documentación se determina lo siguiente:</w:t>
            </w:r>
          </w:p>
          <w:p w14:paraId="67397741" w14:textId="77777777" w:rsidR="00EC2BD1" w:rsidRDefault="00EC2BD1" w:rsidP="006C4424">
            <w:pPr>
              <w:jc w:val="both"/>
              <w:rPr>
                <w:rFonts w:ascii="Arial" w:hAnsi="Arial" w:cs="Arial"/>
                <w:sz w:val="20"/>
                <w:szCs w:val="20"/>
              </w:rPr>
            </w:pPr>
          </w:p>
          <w:p w14:paraId="22A0EC61" w14:textId="77777777" w:rsidR="00EC2BD1" w:rsidRDefault="00EC2BD1" w:rsidP="006C4424">
            <w:pPr>
              <w:jc w:val="both"/>
              <w:rPr>
                <w:rFonts w:ascii="Arial" w:hAnsi="Arial" w:cs="Arial"/>
                <w:sz w:val="20"/>
                <w:szCs w:val="20"/>
              </w:rPr>
            </w:pPr>
            <w:r>
              <w:rPr>
                <w:rFonts w:ascii="Arial" w:hAnsi="Arial" w:cs="Arial"/>
                <w:sz w:val="20"/>
                <w:szCs w:val="20"/>
              </w:rPr>
              <w:t>a) Se presenta evidencia de la modificación del número de placa del vehículo 639BBS a la póliza 26388 endoso emitido por CHN del 31/03/22 este aspecto se considera cumplido.</w:t>
            </w:r>
          </w:p>
          <w:p w14:paraId="12991112" w14:textId="77777777" w:rsidR="00EC2BD1" w:rsidRDefault="00EC2BD1" w:rsidP="006C4424">
            <w:pPr>
              <w:jc w:val="both"/>
              <w:rPr>
                <w:rFonts w:ascii="Arial" w:hAnsi="Arial" w:cs="Arial"/>
                <w:sz w:val="20"/>
                <w:szCs w:val="20"/>
              </w:rPr>
            </w:pPr>
          </w:p>
          <w:p w14:paraId="15308C20" w14:textId="77777777" w:rsidR="00EC2BD1" w:rsidRDefault="00EC2BD1" w:rsidP="006C4424">
            <w:pPr>
              <w:jc w:val="both"/>
              <w:rPr>
                <w:rFonts w:ascii="Arial" w:hAnsi="Arial" w:cs="Arial"/>
                <w:sz w:val="20"/>
                <w:szCs w:val="20"/>
              </w:rPr>
            </w:pPr>
            <w:r>
              <w:rPr>
                <w:rFonts w:ascii="Arial" w:hAnsi="Arial" w:cs="Arial"/>
                <w:sz w:val="20"/>
                <w:szCs w:val="20"/>
              </w:rPr>
              <w:t xml:space="preserve">b) </w:t>
            </w:r>
            <w:r w:rsidRPr="006867AC">
              <w:rPr>
                <w:rFonts w:ascii="Arial" w:hAnsi="Arial" w:cs="Arial"/>
                <w:sz w:val="20"/>
                <w:szCs w:val="20"/>
              </w:rPr>
              <w:t>La baja de los vehículos en póliza de seguro está pendiente de realizar el cambio por parte de la aseguradora.</w:t>
            </w:r>
            <w:r>
              <w:rPr>
                <w:rFonts w:ascii="Arial" w:hAnsi="Arial" w:cs="Arial"/>
                <w:sz w:val="20"/>
                <w:szCs w:val="20"/>
              </w:rPr>
              <w:t xml:space="preserve"> este aspecto se considera en proceso.</w:t>
            </w:r>
          </w:p>
          <w:p w14:paraId="027C5E07" w14:textId="77777777" w:rsidR="00EC2BD1" w:rsidRDefault="00EC2BD1" w:rsidP="006C4424">
            <w:pPr>
              <w:jc w:val="both"/>
              <w:rPr>
                <w:rFonts w:ascii="Arial" w:hAnsi="Arial" w:cs="Arial"/>
                <w:sz w:val="20"/>
                <w:szCs w:val="20"/>
              </w:rPr>
            </w:pPr>
            <w:r>
              <w:rPr>
                <w:rFonts w:ascii="Arial" w:hAnsi="Arial" w:cs="Arial"/>
                <w:sz w:val="20"/>
                <w:szCs w:val="20"/>
              </w:rPr>
              <w:t xml:space="preserve">c) No se presenta evidencia sobre </w:t>
            </w:r>
            <w:r w:rsidRPr="004335D7">
              <w:rPr>
                <w:rFonts w:ascii="Arial" w:hAnsi="Arial" w:cs="Arial"/>
                <w:sz w:val="20"/>
                <w:szCs w:val="20"/>
              </w:rPr>
              <w:t>dedu</w:t>
            </w:r>
            <w:r>
              <w:rPr>
                <w:rFonts w:ascii="Arial" w:hAnsi="Arial" w:cs="Arial"/>
                <w:sz w:val="20"/>
                <w:szCs w:val="20"/>
              </w:rPr>
              <w:t>cir</w:t>
            </w:r>
            <w:r w:rsidRPr="004335D7">
              <w:rPr>
                <w:rFonts w:ascii="Arial" w:hAnsi="Arial" w:cs="Arial"/>
                <w:sz w:val="20"/>
                <w:szCs w:val="20"/>
              </w:rPr>
              <w:t xml:space="preserve"> la responsabilidad de los servidores públicos que incluyeron en la póliza de seguro 10 vehículos que no están en uso</w:t>
            </w:r>
            <w:r>
              <w:rPr>
                <w:rFonts w:ascii="Arial" w:hAnsi="Arial" w:cs="Arial"/>
                <w:sz w:val="20"/>
                <w:szCs w:val="20"/>
              </w:rPr>
              <w:t xml:space="preserve">. </w:t>
            </w:r>
          </w:p>
          <w:p w14:paraId="782FE112" w14:textId="77777777" w:rsidR="00EC2BD1" w:rsidRDefault="00EC2BD1" w:rsidP="006C4424">
            <w:pPr>
              <w:jc w:val="both"/>
              <w:rPr>
                <w:rFonts w:ascii="Arial" w:hAnsi="Arial" w:cs="Arial"/>
                <w:sz w:val="20"/>
                <w:szCs w:val="20"/>
              </w:rPr>
            </w:pPr>
            <w:r>
              <w:rPr>
                <w:rFonts w:ascii="Arial" w:hAnsi="Arial" w:cs="Arial"/>
                <w:sz w:val="20"/>
                <w:szCs w:val="20"/>
              </w:rPr>
              <w:t xml:space="preserve"> </w:t>
            </w:r>
          </w:p>
          <w:p w14:paraId="5FDA6806" w14:textId="77777777" w:rsidR="00EC2BD1" w:rsidRDefault="00EC2BD1" w:rsidP="006C4424">
            <w:pPr>
              <w:jc w:val="both"/>
              <w:rPr>
                <w:rFonts w:ascii="Arial" w:hAnsi="Arial" w:cs="Arial"/>
                <w:b/>
                <w:sz w:val="20"/>
                <w:szCs w:val="20"/>
              </w:rPr>
            </w:pPr>
            <w:r w:rsidRPr="009F0CE7">
              <w:rPr>
                <w:rFonts w:ascii="Arial" w:hAnsi="Arial" w:cs="Arial"/>
                <w:sz w:val="20"/>
                <w:szCs w:val="20"/>
              </w:rPr>
              <w:t>Derivado del análisis de la documentación presentada por los auditados</w:t>
            </w:r>
            <w:r>
              <w:rPr>
                <w:rFonts w:ascii="Arial" w:hAnsi="Arial" w:cs="Arial"/>
                <w:sz w:val="20"/>
                <w:szCs w:val="20"/>
              </w:rPr>
              <w:t xml:space="preserve">, dicha recomendación se considera en proceso y será en el </w:t>
            </w:r>
            <w:r>
              <w:rPr>
                <w:rFonts w:ascii="Arial" w:hAnsi="Arial" w:cs="Arial"/>
                <w:sz w:val="20"/>
                <w:szCs w:val="20"/>
              </w:rPr>
              <w:lastRenderedPageBreak/>
              <w:t>posterior seguimiento que se verificará el cumplimiento de la misma.</w:t>
            </w:r>
          </w:p>
          <w:p w14:paraId="58D5A218" w14:textId="77777777" w:rsidR="00EC2BD1" w:rsidRPr="00950CF8" w:rsidRDefault="00EC2BD1" w:rsidP="006C4424">
            <w:pPr>
              <w:jc w:val="both"/>
              <w:rPr>
                <w:rFonts w:ascii="Arial" w:hAnsi="Arial" w:cs="Arial"/>
                <w:sz w:val="20"/>
                <w:szCs w:val="20"/>
              </w:rPr>
            </w:pPr>
          </w:p>
        </w:tc>
      </w:tr>
    </w:tbl>
    <w:p w14:paraId="3878D243" w14:textId="77777777" w:rsidR="00EC2BD1" w:rsidRDefault="00EC2BD1" w:rsidP="00EC2BD1">
      <w:pPr>
        <w:rPr>
          <w:rFonts w:ascii="Arial" w:hAnsi="Arial" w:cs="Arial"/>
          <w:sz w:val="20"/>
          <w:szCs w:val="20"/>
        </w:rPr>
      </w:pPr>
    </w:p>
    <w:tbl>
      <w:tblPr>
        <w:tblW w:w="13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
        <w:gridCol w:w="3928"/>
        <w:gridCol w:w="1459"/>
        <w:gridCol w:w="1276"/>
        <w:gridCol w:w="1017"/>
        <w:gridCol w:w="1393"/>
        <w:gridCol w:w="3642"/>
      </w:tblGrid>
      <w:tr w:rsidR="00EC2BD1" w:rsidRPr="00E40274" w14:paraId="0E578114" w14:textId="77777777" w:rsidTr="006C4424">
        <w:trPr>
          <w:trHeight w:val="469"/>
          <w:jc w:val="center"/>
        </w:trPr>
        <w:tc>
          <w:tcPr>
            <w:tcW w:w="13210" w:type="dxa"/>
            <w:gridSpan w:val="7"/>
            <w:tcBorders>
              <w:top w:val="single" w:sz="4" w:space="0" w:color="auto"/>
            </w:tcBorders>
            <w:vAlign w:val="center"/>
          </w:tcPr>
          <w:p w14:paraId="0E272232" w14:textId="77777777" w:rsidR="00EC2BD1" w:rsidRPr="00DA1905" w:rsidRDefault="00EC2BD1" w:rsidP="006C4424">
            <w:pPr>
              <w:pStyle w:val="Prrafodelista"/>
              <w:ind w:left="0"/>
              <w:jc w:val="both"/>
              <w:rPr>
                <w:rFonts w:ascii="Arial" w:hAnsi="Arial" w:cs="Arial"/>
                <w:b/>
                <w:sz w:val="16"/>
                <w:szCs w:val="16"/>
              </w:rPr>
            </w:pPr>
            <w:r w:rsidRPr="00DF4B03">
              <w:rPr>
                <w:rFonts w:ascii="Arial" w:hAnsi="Arial" w:cs="Arial"/>
                <w:b/>
                <w:bCs/>
                <w:sz w:val="22"/>
              </w:rPr>
              <w:t xml:space="preserve">Hallazgos relacionados con el </w:t>
            </w:r>
            <w:r>
              <w:rPr>
                <w:rFonts w:ascii="Arial" w:hAnsi="Arial" w:cs="Arial"/>
                <w:b/>
                <w:bCs/>
                <w:sz w:val="22"/>
              </w:rPr>
              <w:t>Cumplimiento de Leyes y Regulaciones Aplicables</w:t>
            </w:r>
          </w:p>
        </w:tc>
      </w:tr>
      <w:tr w:rsidR="00EC2BD1" w:rsidRPr="00E40274" w14:paraId="25A0D53A" w14:textId="77777777" w:rsidTr="006C4424">
        <w:trPr>
          <w:trHeight w:val="267"/>
          <w:jc w:val="center"/>
        </w:trPr>
        <w:tc>
          <w:tcPr>
            <w:tcW w:w="495" w:type="dxa"/>
            <w:vMerge w:val="restart"/>
            <w:vAlign w:val="center"/>
          </w:tcPr>
          <w:p w14:paraId="4DFF967C" w14:textId="77777777" w:rsidR="00EC2BD1" w:rsidRDefault="00EC2BD1" w:rsidP="006C4424">
            <w:pPr>
              <w:jc w:val="center"/>
              <w:rPr>
                <w:rFonts w:ascii="Arial" w:hAnsi="Arial" w:cs="Arial"/>
                <w:b/>
                <w:bCs/>
                <w:sz w:val="22"/>
              </w:rPr>
            </w:pPr>
            <w:r>
              <w:rPr>
                <w:rFonts w:ascii="Arial" w:hAnsi="Arial" w:cs="Arial"/>
                <w:b/>
                <w:bCs/>
                <w:sz w:val="22"/>
              </w:rPr>
              <w:t>No.</w:t>
            </w:r>
          </w:p>
        </w:tc>
        <w:tc>
          <w:tcPr>
            <w:tcW w:w="3928" w:type="dxa"/>
            <w:vMerge w:val="restart"/>
            <w:vAlign w:val="center"/>
          </w:tcPr>
          <w:p w14:paraId="613CF20E" w14:textId="77777777" w:rsidR="00EC2BD1" w:rsidRDefault="00EC2BD1" w:rsidP="006C4424">
            <w:pPr>
              <w:jc w:val="center"/>
              <w:rPr>
                <w:rFonts w:ascii="Arial" w:hAnsi="Arial" w:cs="Arial"/>
                <w:b/>
                <w:bCs/>
                <w:sz w:val="22"/>
              </w:rPr>
            </w:pPr>
            <w:r>
              <w:rPr>
                <w:rFonts w:ascii="Arial" w:hAnsi="Arial" w:cs="Arial"/>
                <w:b/>
                <w:bCs/>
                <w:sz w:val="22"/>
              </w:rPr>
              <w:t>Condición y Recomendación</w:t>
            </w:r>
          </w:p>
        </w:tc>
        <w:tc>
          <w:tcPr>
            <w:tcW w:w="1459" w:type="dxa"/>
            <w:vMerge w:val="restart"/>
            <w:vAlign w:val="center"/>
          </w:tcPr>
          <w:p w14:paraId="7A1EE936" w14:textId="77777777" w:rsidR="00EC2BD1" w:rsidRDefault="00EC2BD1" w:rsidP="006C4424">
            <w:pPr>
              <w:jc w:val="center"/>
              <w:rPr>
                <w:rFonts w:ascii="Arial" w:hAnsi="Arial" w:cs="Arial"/>
                <w:b/>
                <w:bCs/>
                <w:sz w:val="22"/>
              </w:rPr>
            </w:pPr>
            <w:r>
              <w:rPr>
                <w:rFonts w:ascii="Arial" w:hAnsi="Arial" w:cs="Arial"/>
                <w:b/>
                <w:bCs/>
                <w:sz w:val="22"/>
              </w:rPr>
              <w:t>Nombre del responsable</w:t>
            </w:r>
          </w:p>
        </w:tc>
        <w:tc>
          <w:tcPr>
            <w:tcW w:w="3686" w:type="dxa"/>
            <w:gridSpan w:val="3"/>
            <w:vAlign w:val="center"/>
          </w:tcPr>
          <w:p w14:paraId="0EE5AC90" w14:textId="77777777" w:rsidR="00EC2BD1" w:rsidRDefault="00EC2BD1" w:rsidP="006C4424">
            <w:pPr>
              <w:jc w:val="center"/>
              <w:rPr>
                <w:rFonts w:ascii="Arial" w:hAnsi="Arial" w:cs="Arial"/>
                <w:sz w:val="52"/>
                <w:szCs w:val="52"/>
              </w:rPr>
            </w:pPr>
            <w:r>
              <w:rPr>
                <w:rFonts w:ascii="Arial" w:hAnsi="Arial" w:cs="Arial"/>
                <w:b/>
                <w:bCs/>
                <w:sz w:val="22"/>
              </w:rPr>
              <w:t>Situación</w:t>
            </w:r>
          </w:p>
        </w:tc>
        <w:tc>
          <w:tcPr>
            <w:tcW w:w="3642" w:type="dxa"/>
            <w:vMerge w:val="restart"/>
            <w:vAlign w:val="center"/>
          </w:tcPr>
          <w:p w14:paraId="1C19D22D" w14:textId="77777777" w:rsidR="00EC2BD1" w:rsidRDefault="00EC2BD1" w:rsidP="006C4424">
            <w:pPr>
              <w:pStyle w:val="Prrafodelista"/>
              <w:rPr>
                <w:rFonts w:ascii="Arial" w:hAnsi="Arial" w:cs="Arial"/>
                <w:b/>
                <w:sz w:val="20"/>
                <w:szCs w:val="20"/>
              </w:rPr>
            </w:pPr>
            <w:r>
              <w:rPr>
                <w:rFonts w:ascii="Arial" w:hAnsi="Arial" w:cs="Arial"/>
                <w:b/>
                <w:bCs/>
                <w:sz w:val="22"/>
              </w:rPr>
              <w:t>Observaciones</w:t>
            </w:r>
          </w:p>
        </w:tc>
      </w:tr>
      <w:tr w:rsidR="00EC2BD1" w:rsidRPr="00E40274" w14:paraId="4140A37A" w14:textId="77777777" w:rsidTr="006C4424">
        <w:trPr>
          <w:trHeight w:val="317"/>
          <w:jc w:val="center"/>
        </w:trPr>
        <w:tc>
          <w:tcPr>
            <w:tcW w:w="495" w:type="dxa"/>
            <w:vMerge/>
            <w:vAlign w:val="center"/>
          </w:tcPr>
          <w:p w14:paraId="2620D37C" w14:textId="77777777" w:rsidR="00EC2BD1" w:rsidRDefault="00EC2BD1" w:rsidP="006C4424">
            <w:pPr>
              <w:jc w:val="center"/>
              <w:rPr>
                <w:rFonts w:ascii="Arial" w:hAnsi="Arial" w:cs="Arial"/>
                <w:b/>
                <w:bCs/>
                <w:sz w:val="22"/>
              </w:rPr>
            </w:pPr>
          </w:p>
        </w:tc>
        <w:tc>
          <w:tcPr>
            <w:tcW w:w="3928" w:type="dxa"/>
            <w:vMerge/>
            <w:vAlign w:val="center"/>
          </w:tcPr>
          <w:p w14:paraId="545E057A" w14:textId="77777777" w:rsidR="00EC2BD1" w:rsidRDefault="00EC2BD1" w:rsidP="006C4424">
            <w:pPr>
              <w:jc w:val="center"/>
              <w:rPr>
                <w:rFonts w:ascii="Arial" w:hAnsi="Arial" w:cs="Arial"/>
                <w:b/>
                <w:bCs/>
                <w:sz w:val="22"/>
              </w:rPr>
            </w:pPr>
          </w:p>
        </w:tc>
        <w:tc>
          <w:tcPr>
            <w:tcW w:w="1459" w:type="dxa"/>
            <w:vMerge/>
            <w:vAlign w:val="center"/>
          </w:tcPr>
          <w:p w14:paraId="3604F376" w14:textId="77777777" w:rsidR="00EC2BD1" w:rsidRDefault="00EC2BD1" w:rsidP="006C4424">
            <w:pPr>
              <w:jc w:val="center"/>
              <w:rPr>
                <w:rFonts w:ascii="Arial" w:hAnsi="Arial" w:cs="Arial"/>
                <w:b/>
                <w:bCs/>
                <w:sz w:val="22"/>
              </w:rPr>
            </w:pPr>
          </w:p>
        </w:tc>
        <w:tc>
          <w:tcPr>
            <w:tcW w:w="1276" w:type="dxa"/>
            <w:vAlign w:val="center"/>
          </w:tcPr>
          <w:p w14:paraId="76FCBD0C" w14:textId="77777777" w:rsidR="00EC2BD1" w:rsidRDefault="00EC2BD1" w:rsidP="006C4424">
            <w:pPr>
              <w:jc w:val="center"/>
              <w:rPr>
                <w:rFonts w:ascii="Arial" w:hAnsi="Arial" w:cs="Arial"/>
                <w:b/>
                <w:bCs/>
                <w:sz w:val="22"/>
              </w:rPr>
            </w:pPr>
            <w:r>
              <w:rPr>
                <w:rFonts w:ascii="Arial" w:hAnsi="Arial" w:cs="Arial"/>
                <w:b/>
                <w:bCs/>
                <w:sz w:val="22"/>
              </w:rPr>
              <w:t>Realizada</w:t>
            </w:r>
          </w:p>
        </w:tc>
        <w:tc>
          <w:tcPr>
            <w:tcW w:w="1017" w:type="dxa"/>
            <w:vAlign w:val="center"/>
          </w:tcPr>
          <w:p w14:paraId="58ED64A0" w14:textId="77777777" w:rsidR="00EC2BD1" w:rsidRPr="00F9243D" w:rsidRDefault="00EC2BD1" w:rsidP="006C4424">
            <w:pPr>
              <w:jc w:val="center"/>
              <w:rPr>
                <w:rFonts w:ascii="Arial" w:hAnsi="Arial" w:cs="Arial"/>
                <w:b/>
                <w:bCs/>
                <w:sz w:val="22"/>
              </w:rPr>
            </w:pPr>
            <w:r w:rsidRPr="00F9243D">
              <w:rPr>
                <w:rFonts w:ascii="Arial" w:hAnsi="Arial" w:cs="Arial"/>
                <w:b/>
                <w:bCs/>
                <w:sz w:val="22"/>
              </w:rPr>
              <w:t>Proceso</w:t>
            </w:r>
          </w:p>
        </w:tc>
        <w:tc>
          <w:tcPr>
            <w:tcW w:w="1393" w:type="dxa"/>
            <w:vAlign w:val="center"/>
          </w:tcPr>
          <w:p w14:paraId="263A444A" w14:textId="77777777" w:rsidR="00EC2BD1" w:rsidRPr="00F9243D" w:rsidRDefault="00EC2BD1" w:rsidP="006C4424">
            <w:pPr>
              <w:jc w:val="center"/>
              <w:rPr>
                <w:rFonts w:ascii="Arial" w:hAnsi="Arial" w:cs="Arial"/>
                <w:b/>
                <w:bCs/>
                <w:sz w:val="22"/>
              </w:rPr>
            </w:pPr>
            <w:r>
              <w:rPr>
                <w:rFonts w:ascii="Arial" w:hAnsi="Arial" w:cs="Arial"/>
                <w:b/>
                <w:bCs/>
                <w:sz w:val="22"/>
              </w:rPr>
              <w:t>Incumplida</w:t>
            </w:r>
          </w:p>
        </w:tc>
        <w:tc>
          <w:tcPr>
            <w:tcW w:w="3642" w:type="dxa"/>
            <w:vMerge/>
          </w:tcPr>
          <w:p w14:paraId="245A8F85" w14:textId="77777777" w:rsidR="00EC2BD1" w:rsidRDefault="00EC2BD1" w:rsidP="006C4424">
            <w:pPr>
              <w:pStyle w:val="Prrafodelista"/>
              <w:rPr>
                <w:rFonts w:ascii="Arial" w:hAnsi="Arial" w:cs="Arial"/>
                <w:b/>
                <w:bCs/>
                <w:sz w:val="22"/>
              </w:rPr>
            </w:pPr>
          </w:p>
        </w:tc>
      </w:tr>
      <w:tr w:rsidR="00EC2BD1" w:rsidRPr="00E40274" w14:paraId="3B68A509" w14:textId="77777777" w:rsidTr="006C4424">
        <w:trPr>
          <w:trHeight w:val="550"/>
          <w:jc w:val="center"/>
        </w:trPr>
        <w:tc>
          <w:tcPr>
            <w:tcW w:w="495" w:type="dxa"/>
            <w:vAlign w:val="center"/>
          </w:tcPr>
          <w:p w14:paraId="67CC6811" w14:textId="77777777" w:rsidR="00EC2BD1" w:rsidRDefault="00EC2BD1" w:rsidP="006C4424">
            <w:pPr>
              <w:jc w:val="center"/>
              <w:rPr>
                <w:rFonts w:ascii="Arial" w:hAnsi="Arial" w:cs="Arial"/>
                <w:b/>
                <w:bCs/>
                <w:sz w:val="22"/>
              </w:rPr>
            </w:pPr>
            <w:r>
              <w:rPr>
                <w:rFonts w:ascii="Arial" w:hAnsi="Arial" w:cs="Arial"/>
                <w:b/>
                <w:bCs/>
                <w:sz w:val="22"/>
              </w:rPr>
              <w:t>11</w:t>
            </w:r>
          </w:p>
        </w:tc>
        <w:tc>
          <w:tcPr>
            <w:tcW w:w="3928" w:type="dxa"/>
            <w:vAlign w:val="center"/>
          </w:tcPr>
          <w:p w14:paraId="27C151D5" w14:textId="77777777" w:rsidR="00EC2BD1" w:rsidRDefault="00EC2BD1" w:rsidP="006C4424">
            <w:pPr>
              <w:tabs>
                <w:tab w:val="left" w:pos="0"/>
              </w:tabs>
              <w:jc w:val="both"/>
              <w:rPr>
                <w:rFonts w:ascii="Arial" w:hAnsi="Arial" w:cs="Arial"/>
                <w:b/>
                <w:sz w:val="20"/>
                <w:szCs w:val="20"/>
                <w:lang w:val="es-GT"/>
              </w:rPr>
            </w:pPr>
            <w:r w:rsidRPr="001023B4">
              <w:rPr>
                <w:rFonts w:ascii="Arial" w:hAnsi="Arial" w:cs="Arial"/>
                <w:b/>
                <w:sz w:val="20"/>
                <w:szCs w:val="20"/>
                <w:lang w:val="es-GT"/>
              </w:rPr>
              <w:t xml:space="preserve">AREA DE INVENTARIO </w:t>
            </w:r>
          </w:p>
          <w:p w14:paraId="3E6D234F" w14:textId="77777777" w:rsidR="00EC2BD1" w:rsidRDefault="00EC2BD1" w:rsidP="006C4424">
            <w:pPr>
              <w:tabs>
                <w:tab w:val="left" w:pos="0"/>
              </w:tabs>
              <w:jc w:val="both"/>
              <w:rPr>
                <w:rFonts w:ascii="Arial" w:hAnsi="Arial" w:cs="Arial"/>
                <w:b/>
                <w:sz w:val="20"/>
                <w:szCs w:val="20"/>
                <w:lang w:val="es-GT"/>
              </w:rPr>
            </w:pPr>
          </w:p>
          <w:p w14:paraId="7BF059C0" w14:textId="77777777" w:rsidR="00EC2BD1" w:rsidRDefault="00EC2BD1" w:rsidP="006C4424">
            <w:pPr>
              <w:tabs>
                <w:tab w:val="left" w:pos="0"/>
              </w:tabs>
              <w:jc w:val="both"/>
              <w:rPr>
                <w:rFonts w:ascii="Arial" w:hAnsi="Arial" w:cs="Arial"/>
                <w:b/>
                <w:sz w:val="20"/>
                <w:szCs w:val="20"/>
                <w:lang w:val="es-GT"/>
              </w:rPr>
            </w:pPr>
            <w:r w:rsidRPr="001023B4">
              <w:rPr>
                <w:rFonts w:ascii="Arial" w:hAnsi="Arial" w:cs="Arial"/>
                <w:b/>
                <w:sz w:val="20"/>
                <w:szCs w:val="20"/>
                <w:lang w:val="es-GT"/>
              </w:rPr>
              <w:t>Riesgo materializado</w:t>
            </w:r>
          </w:p>
          <w:p w14:paraId="4EB0029A" w14:textId="77777777" w:rsidR="00EC2BD1" w:rsidRDefault="00EC2BD1" w:rsidP="006C4424">
            <w:pPr>
              <w:tabs>
                <w:tab w:val="left" w:pos="0"/>
              </w:tabs>
              <w:jc w:val="both"/>
              <w:rPr>
                <w:rFonts w:ascii="Arial" w:hAnsi="Arial" w:cs="Arial"/>
                <w:b/>
                <w:sz w:val="20"/>
                <w:szCs w:val="20"/>
                <w:lang w:val="es-GT"/>
              </w:rPr>
            </w:pPr>
          </w:p>
          <w:p w14:paraId="51609E7E" w14:textId="77777777" w:rsidR="00EC2BD1" w:rsidRDefault="00EC2BD1" w:rsidP="006C4424">
            <w:pPr>
              <w:tabs>
                <w:tab w:val="left" w:pos="0"/>
              </w:tabs>
              <w:jc w:val="both"/>
              <w:rPr>
                <w:rFonts w:ascii="Arial" w:hAnsi="Arial" w:cs="Arial"/>
                <w:b/>
                <w:sz w:val="20"/>
                <w:szCs w:val="20"/>
                <w:lang w:val="es-GT"/>
              </w:rPr>
            </w:pPr>
            <w:r w:rsidRPr="00A802BA">
              <w:rPr>
                <w:rFonts w:ascii="Arial" w:hAnsi="Arial" w:cs="Arial"/>
                <w:b/>
                <w:sz w:val="20"/>
                <w:szCs w:val="20"/>
                <w:lang w:val="es-GT"/>
              </w:rPr>
              <w:t>Con</w:t>
            </w:r>
            <w:r>
              <w:rPr>
                <w:rFonts w:ascii="Arial" w:hAnsi="Arial" w:cs="Arial"/>
                <w:b/>
                <w:sz w:val="20"/>
                <w:szCs w:val="20"/>
                <w:lang w:val="es-GT"/>
              </w:rPr>
              <w:t>dición</w:t>
            </w:r>
          </w:p>
          <w:p w14:paraId="02AD2BBB" w14:textId="77777777" w:rsidR="00EC2BD1" w:rsidRDefault="00EC2BD1" w:rsidP="006C4424">
            <w:pPr>
              <w:tabs>
                <w:tab w:val="left" w:pos="0"/>
              </w:tabs>
              <w:jc w:val="both"/>
              <w:rPr>
                <w:rFonts w:ascii="Arial" w:hAnsi="Arial" w:cs="Arial"/>
                <w:b/>
                <w:sz w:val="20"/>
                <w:szCs w:val="20"/>
                <w:lang w:val="es-GT"/>
              </w:rPr>
            </w:pPr>
          </w:p>
          <w:p w14:paraId="4873643F" w14:textId="77777777" w:rsidR="00EC2BD1" w:rsidRDefault="00EC2BD1" w:rsidP="006C4424">
            <w:pPr>
              <w:tabs>
                <w:tab w:val="left" w:pos="0"/>
              </w:tabs>
              <w:jc w:val="both"/>
              <w:rPr>
                <w:rFonts w:ascii="Arial" w:hAnsi="Arial" w:cs="Arial"/>
                <w:bCs/>
                <w:sz w:val="20"/>
                <w:szCs w:val="20"/>
                <w:lang w:val="es-GT"/>
              </w:rPr>
            </w:pPr>
            <w:r w:rsidRPr="0053366F">
              <w:rPr>
                <w:rFonts w:ascii="Arial" w:hAnsi="Arial" w:cs="Arial"/>
                <w:bCs/>
                <w:sz w:val="20"/>
                <w:szCs w:val="20"/>
                <w:lang w:val="es-GT"/>
              </w:rPr>
              <w:t>Al practicar auditoría de cumplimiento en el proceso de inventario, por el período comprendido del 01 de septiembre de 2021 al 31 de enero de 2022, se determinaron deficiencias en la forma siguiente:</w:t>
            </w:r>
          </w:p>
          <w:p w14:paraId="0DD9B163" w14:textId="77777777" w:rsidR="00EC2BD1" w:rsidRDefault="00EC2BD1" w:rsidP="006C4424">
            <w:pPr>
              <w:tabs>
                <w:tab w:val="left" w:pos="0"/>
              </w:tabs>
              <w:jc w:val="both"/>
              <w:rPr>
                <w:rFonts w:ascii="Arial" w:hAnsi="Arial" w:cs="Arial"/>
                <w:b/>
                <w:sz w:val="20"/>
                <w:szCs w:val="20"/>
                <w:lang w:val="es-GT"/>
              </w:rPr>
            </w:pPr>
          </w:p>
          <w:p w14:paraId="7376EE0A" w14:textId="77777777" w:rsidR="00EC2BD1" w:rsidRDefault="00EC2BD1" w:rsidP="006C4424">
            <w:pPr>
              <w:jc w:val="both"/>
              <w:rPr>
                <w:rFonts w:ascii="Arial" w:hAnsi="Arial" w:cs="Arial"/>
                <w:sz w:val="20"/>
                <w:szCs w:val="20"/>
              </w:rPr>
            </w:pPr>
            <w:r w:rsidRPr="00D85A30">
              <w:rPr>
                <w:rFonts w:ascii="Arial" w:hAnsi="Arial" w:cs="Arial"/>
                <w:sz w:val="20"/>
                <w:szCs w:val="20"/>
              </w:rPr>
              <w:t xml:space="preserve">El encargado de la Sección de Inventario con funciones </w:t>
            </w:r>
            <w:proofErr w:type="spellStart"/>
            <w:r w:rsidRPr="00D85A30">
              <w:rPr>
                <w:rFonts w:ascii="Arial" w:hAnsi="Arial" w:cs="Arial"/>
                <w:sz w:val="20"/>
                <w:szCs w:val="20"/>
              </w:rPr>
              <w:t>a.i.</w:t>
            </w:r>
            <w:proofErr w:type="spellEnd"/>
            <w:r w:rsidRPr="00D85A30">
              <w:rPr>
                <w:rFonts w:ascii="Arial" w:hAnsi="Arial" w:cs="Arial"/>
                <w:sz w:val="20"/>
                <w:szCs w:val="20"/>
              </w:rPr>
              <w:t xml:space="preserve"> no presentó declaración Jurada Patrimonial ante Contraloría General de Cuentas; no obstante, tiene más de un año en el puesto.</w:t>
            </w:r>
          </w:p>
          <w:p w14:paraId="3496F5FC" w14:textId="77777777" w:rsidR="00EC2BD1" w:rsidRDefault="00EC2BD1" w:rsidP="006C4424">
            <w:pPr>
              <w:tabs>
                <w:tab w:val="left" w:pos="0"/>
              </w:tabs>
              <w:jc w:val="both"/>
              <w:rPr>
                <w:rFonts w:ascii="Arial" w:hAnsi="Arial" w:cs="Arial"/>
                <w:b/>
                <w:sz w:val="20"/>
                <w:szCs w:val="20"/>
                <w:lang w:val="es-GT"/>
              </w:rPr>
            </w:pPr>
          </w:p>
          <w:p w14:paraId="1E67A43C" w14:textId="77777777" w:rsidR="00EC2BD1" w:rsidRDefault="00EC2BD1" w:rsidP="006C4424">
            <w:pPr>
              <w:jc w:val="both"/>
              <w:rPr>
                <w:rFonts w:ascii="Arial" w:hAnsi="Arial" w:cs="Arial"/>
                <w:sz w:val="20"/>
                <w:szCs w:val="20"/>
              </w:rPr>
            </w:pPr>
          </w:p>
          <w:p w14:paraId="0914438E" w14:textId="77777777" w:rsidR="00EC2BD1" w:rsidRDefault="00EC2BD1" w:rsidP="006C4424">
            <w:pPr>
              <w:jc w:val="both"/>
              <w:rPr>
                <w:rFonts w:ascii="Arial" w:hAnsi="Arial" w:cs="Arial"/>
                <w:b/>
                <w:sz w:val="20"/>
                <w:szCs w:val="20"/>
                <w:lang w:val="es-GT"/>
              </w:rPr>
            </w:pPr>
            <w:r>
              <w:rPr>
                <w:rFonts w:ascii="Arial" w:hAnsi="Arial" w:cs="Arial"/>
                <w:b/>
                <w:sz w:val="20"/>
                <w:szCs w:val="20"/>
                <w:lang w:val="es-GT"/>
              </w:rPr>
              <w:t>Recomendación</w:t>
            </w:r>
          </w:p>
          <w:p w14:paraId="69704313" w14:textId="77777777" w:rsidR="00EC2BD1" w:rsidRDefault="00EC2BD1" w:rsidP="006C4424">
            <w:pPr>
              <w:jc w:val="both"/>
              <w:rPr>
                <w:rFonts w:ascii="Arial" w:hAnsi="Arial" w:cs="Arial"/>
                <w:sz w:val="20"/>
                <w:szCs w:val="20"/>
                <w:lang w:val="es-GT"/>
              </w:rPr>
            </w:pPr>
          </w:p>
          <w:p w14:paraId="12CA1B5A" w14:textId="77777777" w:rsidR="00EC2BD1" w:rsidRDefault="00EC2BD1" w:rsidP="006C4424">
            <w:pPr>
              <w:jc w:val="both"/>
              <w:rPr>
                <w:rFonts w:ascii="Arial" w:hAnsi="Arial" w:cs="Arial"/>
                <w:sz w:val="20"/>
                <w:szCs w:val="20"/>
              </w:rPr>
            </w:pPr>
            <w:r w:rsidRPr="00D85A30">
              <w:rPr>
                <w:rFonts w:ascii="Arial" w:hAnsi="Arial" w:cs="Arial"/>
                <w:sz w:val="20"/>
                <w:szCs w:val="20"/>
              </w:rPr>
              <w:t xml:space="preserve">Que el </w:t>
            </w:r>
            <w:proofErr w:type="gramStart"/>
            <w:r w:rsidRPr="00D85A30">
              <w:rPr>
                <w:rFonts w:ascii="Arial" w:hAnsi="Arial" w:cs="Arial"/>
                <w:sz w:val="20"/>
                <w:szCs w:val="20"/>
              </w:rPr>
              <w:t>Director</w:t>
            </w:r>
            <w:proofErr w:type="gramEnd"/>
            <w:r w:rsidRPr="00D85A30">
              <w:rPr>
                <w:rFonts w:ascii="Arial" w:hAnsi="Arial" w:cs="Arial"/>
                <w:sz w:val="20"/>
                <w:szCs w:val="20"/>
              </w:rPr>
              <w:t xml:space="preserve"> de la Dirección General de Educación Física DIGEF en futuros</w:t>
            </w:r>
            <w:r>
              <w:rPr>
                <w:rFonts w:ascii="Arial" w:hAnsi="Arial" w:cs="Arial"/>
                <w:sz w:val="20"/>
                <w:szCs w:val="20"/>
              </w:rPr>
              <w:t xml:space="preserve"> </w:t>
            </w:r>
            <w:r w:rsidRPr="00D85A30">
              <w:rPr>
                <w:rFonts w:ascii="Arial" w:hAnsi="Arial" w:cs="Arial"/>
                <w:sz w:val="20"/>
                <w:szCs w:val="20"/>
              </w:rPr>
              <w:t xml:space="preserve">procesos previo a nombrar personal con funciones </w:t>
            </w:r>
            <w:proofErr w:type="spellStart"/>
            <w:r w:rsidRPr="00D85A30">
              <w:rPr>
                <w:rFonts w:ascii="Arial" w:hAnsi="Arial" w:cs="Arial"/>
                <w:sz w:val="20"/>
                <w:szCs w:val="20"/>
              </w:rPr>
              <w:t>a.i</w:t>
            </w:r>
            <w:proofErr w:type="spellEnd"/>
            <w:r w:rsidRPr="00D85A30">
              <w:rPr>
                <w:rFonts w:ascii="Arial" w:hAnsi="Arial" w:cs="Arial"/>
                <w:sz w:val="20"/>
                <w:szCs w:val="20"/>
              </w:rPr>
              <w:t xml:space="preserve"> se asegure que estos no estén</w:t>
            </w:r>
            <w:r>
              <w:rPr>
                <w:rFonts w:ascii="Arial" w:hAnsi="Arial" w:cs="Arial"/>
                <w:sz w:val="20"/>
                <w:szCs w:val="20"/>
              </w:rPr>
              <w:t xml:space="preserve"> </w:t>
            </w:r>
            <w:r w:rsidRPr="00D85A30">
              <w:rPr>
                <w:rFonts w:ascii="Arial" w:hAnsi="Arial" w:cs="Arial"/>
                <w:sz w:val="20"/>
                <w:szCs w:val="20"/>
              </w:rPr>
              <w:t>en el cargo por más de 1 mes, según lo establecido en la ley de probidad para gozar de</w:t>
            </w:r>
            <w:r>
              <w:rPr>
                <w:rFonts w:ascii="Arial" w:hAnsi="Arial" w:cs="Arial"/>
                <w:sz w:val="20"/>
                <w:szCs w:val="20"/>
              </w:rPr>
              <w:t xml:space="preserve"> </w:t>
            </w:r>
            <w:r w:rsidRPr="00D85A30">
              <w:rPr>
                <w:rFonts w:ascii="Arial" w:hAnsi="Arial" w:cs="Arial"/>
                <w:sz w:val="20"/>
                <w:szCs w:val="20"/>
              </w:rPr>
              <w:t xml:space="preserve">la exención de la presentación de </w:t>
            </w:r>
            <w:r w:rsidRPr="00D85A30">
              <w:rPr>
                <w:rFonts w:ascii="Arial" w:hAnsi="Arial" w:cs="Arial"/>
                <w:sz w:val="20"/>
                <w:szCs w:val="20"/>
              </w:rPr>
              <w:lastRenderedPageBreak/>
              <w:t>la Declaración Jurada Patrimonial. (Deficiencia 13)</w:t>
            </w:r>
            <w:r>
              <w:rPr>
                <w:rFonts w:ascii="Arial" w:hAnsi="Arial" w:cs="Arial"/>
                <w:sz w:val="20"/>
                <w:szCs w:val="20"/>
              </w:rPr>
              <w:t>.</w:t>
            </w:r>
          </w:p>
          <w:p w14:paraId="6E88114D" w14:textId="77777777" w:rsidR="00EC2BD1" w:rsidRPr="00350076" w:rsidRDefault="00EC2BD1" w:rsidP="006C4424">
            <w:pPr>
              <w:rPr>
                <w:rFonts w:ascii="Arial" w:hAnsi="Arial" w:cs="Arial"/>
                <w:sz w:val="20"/>
                <w:szCs w:val="20"/>
              </w:rPr>
            </w:pPr>
          </w:p>
        </w:tc>
        <w:tc>
          <w:tcPr>
            <w:tcW w:w="1459" w:type="dxa"/>
          </w:tcPr>
          <w:p w14:paraId="750CAD5B" w14:textId="77777777" w:rsidR="00EC2BD1" w:rsidRDefault="00EC2BD1" w:rsidP="006C4424">
            <w:pPr>
              <w:jc w:val="center"/>
              <w:rPr>
                <w:rFonts w:ascii="Arial" w:hAnsi="Arial" w:cs="Arial"/>
                <w:bCs/>
                <w:sz w:val="20"/>
                <w:szCs w:val="20"/>
              </w:rPr>
            </w:pPr>
          </w:p>
          <w:p w14:paraId="02637BF7" w14:textId="77777777" w:rsidR="00EC2BD1" w:rsidRDefault="00EC2BD1" w:rsidP="006C4424">
            <w:pPr>
              <w:jc w:val="center"/>
              <w:rPr>
                <w:rFonts w:ascii="Arial" w:hAnsi="Arial" w:cs="Arial"/>
                <w:bCs/>
                <w:sz w:val="20"/>
                <w:szCs w:val="20"/>
              </w:rPr>
            </w:pPr>
          </w:p>
          <w:p w14:paraId="3D97689B" w14:textId="77777777" w:rsidR="00EC2BD1" w:rsidRDefault="00EC2BD1" w:rsidP="006C4424">
            <w:pPr>
              <w:jc w:val="center"/>
              <w:rPr>
                <w:rFonts w:ascii="Arial" w:hAnsi="Arial" w:cs="Arial"/>
                <w:bCs/>
                <w:sz w:val="20"/>
                <w:szCs w:val="20"/>
              </w:rPr>
            </w:pPr>
          </w:p>
          <w:p w14:paraId="7494CCC9" w14:textId="77777777" w:rsidR="00EC2BD1" w:rsidRDefault="00EC2BD1" w:rsidP="006C4424">
            <w:pPr>
              <w:jc w:val="center"/>
              <w:rPr>
                <w:rFonts w:ascii="Arial" w:hAnsi="Arial" w:cs="Arial"/>
                <w:bCs/>
                <w:sz w:val="20"/>
                <w:szCs w:val="20"/>
              </w:rPr>
            </w:pPr>
            <w:r>
              <w:rPr>
                <w:rFonts w:ascii="Arial" w:hAnsi="Arial" w:cs="Arial"/>
                <w:bCs/>
                <w:sz w:val="20"/>
                <w:szCs w:val="20"/>
              </w:rPr>
              <w:t>Director General de Educación Física</w:t>
            </w:r>
          </w:p>
          <w:p w14:paraId="0B8140FF" w14:textId="77777777" w:rsidR="00EC2BD1" w:rsidRDefault="00EC2BD1" w:rsidP="006C4424">
            <w:pPr>
              <w:jc w:val="center"/>
              <w:rPr>
                <w:rFonts w:ascii="Arial" w:hAnsi="Arial" w:cs="Arial"/>
                <w:bCs/>
                <w:sz w:val="20"/>
                <w:szCs w:val="20"/>
              </w:rPr>
            </w:pPr>
          </w:p>
          <w:p w14:paraId="78A7216B" w14:textId="77777777" w:rsidR="00EC2BD1" w:rsidRDefault="00EC2BD1" w:rsidP="006C4424">
            <w:pPr>
              <w:jc w:val="center"/>
              <w:rPr>
                <w:rFonts w:ascii="Arial" w:hAnsi="Arial" w:cs="Arial"/>
                <w:bCs/>
                <w:sz w:val="20"/>
                <w:szCs w:val="20"/>
              </w:rPr>
            </w:pPr>
          </w:p>
          <w:p w14:paraId="3EB9FB36" w14:textId="77777777" w:rsidR="00EC2BD1" w:rsidRDefault="00EC2BD1" w:rsidP="006C4424">
            <w:pPr>
              <w:jc w:val="center"/>
              <w:rPr>
                <w:rFonts w:ascii="Arial" w:hAnsi="Arial" w:cs="Arial"/>
                <w:bCs/>
                <w:sz w:val="20"/>
                <w:szCs w:val="20"/>
              </w:rPr>
            </w:pPr>
          </w:p>
          <w:p w14:paraId="7FE70B79" w14:textId="77777777" w:rsidR="00EC2BD1" w:rsidRDefault="00EC2BD1" w:rsidP="006C4424">
            <w:pPr>
              <w:jc w:val="center"/>
              <w:rPr>
                <w:rFonts w:ascii="Arial" w:hAnsi="Arial" w:cs="Arial"/>
                <w:bCs/>
                <w:sz w:val="20"/>
                <w:szCs w:val="20"/>
              </w:rPr>
            </w:pPr>
          </w:p>
          <w:p w14:paraId="5DB01E63" w14:textId="77777777" w:rsidR="00EC2BD1" w:rsidRDefault="00EC2BD1" w:rsidP="006C4424">
            <w:pPr>
              <w:jc w:val="center"/>
              <w:rPr>
                <w:rFonts w:ascii="Arial" w:hAnsi="Arial" w:cs="Arial"/>
                <w:bCs/>
                <w:sz w:val="20"/>
                <w:szCs w:val="20"/>
              </w:rPr>
            </w:pPr>
          </w:p>
          <w:p w14:paraId="488A9880" w14:textId="77777777" w:rsidR="00EC2BD1" w:rsidRDefault="00EC2BD1" w:rsidP="006C4424">
            <w:pPr>
              <w:jc w:val="center"/>
              <w:rPr>
                <w:rFonts w:ascii="Arial" w:hAnsi="Arial" w:cs="Arial"/>
                <w:bCs/>
                <w:sz w:val="20"/>
                <w:szCs w:val="20"/>
              </w:rPr>
            </w:pPr>
          </w:p>
          <w:p w14:paraId="08094CDB" w14:textId="77777777" w:rsidR="00EC2BD1" w:rsidRDefault="00EC2BD1" w:rsidP="006C4424">
            <w:pPr>
              <w:jc w:val="center"/>
              <w:rPr>
                <w:rFonts w:ascii="Arial" w:hAnsi="Arial" w:cs="Arial"/>
                <w:bCs/>
                <w:sz w:val="20"/>
                <w:szCs w:val="20"/>
              </w:rPr>
            </w:pPr>
          </w:p>
          <w:p w14:paraId="67D625AE" w14:textId="77777777" w:rsidR="00EC2BD1" w:rsidRDefault="00EC2BD1" w:rsidP="006C4424">
            <w:pPr>
              <w:jc w:val="center"/>
              <w:rPr>
                <w:rFonts w:ascii="Arial" w:hAnsi="Arial" w:cs="Arial"/>
                <w:bCs/>
                <w:sz w:val="20"/>
                <w:szCs w:val="20"/>
              </w:rPr>
            </w:pPr>
            <w:r>
              <w:rPr>
                <w:rFonts w:ascii="Arial" w:hAnsi="Arial" w:cs="Arial"/>
                <w:bCs/>
                <w:sz w:val="20"/>
                <w:szCs w:val="20"/>
              </w:rPr>
              <w:t xml:space="preserve">Subdirectora General Administrativa </w:t>
            </w:r>
          </w:p>
          <w:p w14:paraId="1D705FED" w14:textId="77777777" w:rsidR="00EC2BD1" w:rsidRDefault="00EC2BD1" w:rsidP="006C4424">
            <w:pPr>
              <w:jc w:val="center"/>
              <w:rPr>
                <w:rFonts w:ascii="Arial" w:hAnsi="Arial" w:cs="Arial"/>
                <w:bCs/>
                <w:sz w:val="20"/>
                <w:szCs w:val="20"/>
              </w:rPr>
            </w:pPr>
          </w:p>
          <w:p w14:paraId="7B1CC728" w14:textId="77777777" w:rsidR="00EC2BD1" w:rsidRDefault="00EC2BD1" w:rsidP="006C4424">
            <w:pPr>
              <w:jc w:val="center"/>
              <w:rPr>
                <w:rFonts w:ascii="Arial" w:hAnsi="Arial" w:cs="Arial"/>
                <w:bCs/>
                <w:sz w:val="20"/>
                <w:szCs w:val="20"/>
              </w:rPr>
            </w:pPr>
          </w:p>
          <w:p w14:paraId="1A11555A" w14:textId="77777777" w:rsidR="00EC2BD1" w:rsidRDefault="00EC2BD1" w:rsidP="006C4424">
            <w:pPr>
              <w:jc w:val="center"/>
              <w:rPr>
                <w:rFonts w:ascii="Arial" w:hAnsi="Arial" w:cs="Arial"/>
                <w:bCs/>
                <w:sz w:val="20"/>
                <w:szCs w:val="20"/>
              </w:rPr>
            </w:pPr>
          </w:p>
          <w:p w14:paraId="26040F13" w14:textId="77777777" w:rsidR="00EC2BD1" w:rsidRDefault="00EC2BD1" w:rsidP="006C4424">
            <w:pPr>
              <w:jc w:val="center"/>
              <w:rPr>
                <w:rFonts w:ascii="Arial" w:hAnsi="Arial" w:cs="Arial"/>
                <w:bCs/>
                <w:sz w:val="20"/>
                <w:szCs w:val="20"/>
              </w:rPr>
            </w:pPr>
          </w:p>
          <w:p w14:paraId="04C31A48" w14:textId="77777777" w:rsidR="00EC2BD1" w:rsidRDefault="00EC2BD1" w:rsidP="006C4424">
            <w:pPr>
              <w:jc w:val="center"/>
              <w:rPr>
                <w:rFonts w:ascii="Arial" w:hAnsi="Arial" w:cs="Arial"/>
                <w:bCs/>
                <w:sz w:val="20"/>
                <w:szCs w:val="20"/>
              </w:rPr>
            </w:pPr>
          </w:p>
          <w:p w14:paraId="4BD3EF7B" w14:textId="77777777" w:rsidR="00EC2BD1" w:rsidRDefault="00EC2BD1" w:rsidP="006C4424">
            <w:pPr>
              <w:jc w:val="center"/>
              <w:rPr>
                <w:rFonts w:ascii="Arial" w:hAnsi="Arial" w:cs="Arial"/>
                <w:bCs/>
                <w:sz w:val="20"/>
                <w:szCs w:val="20"/>
              </w:rPr>
            </w:pPr>
          </w:p>
          <w:p w14:paraId="1C972BC9" w14:textId="77777777" w:rsidR="00EC2BD1" w:rsidRPr="009D1ADB" w:rsidRDefault="00EC2BD1" w:rsidP="006C4424">
            <w:pPr>
              <w:jc w:val="center"/>
              <w:rPr>
                <w:rFonts w:ascii="Arial" w:hAnsi="Arial" w:cs="Arial"/>
                <w:bCs/>
                <w:sz w:val="20"/>
                <w:szCs w:val="20"/>
              </w:rPr>
            </w:pPr>
            <w:r>
              <w:rPr>
                <w:rFonts w:ascii="Arial" w:hAnsi="Arial" w:cs="Arial"/>
                <w:bCs/>
                <w:sz w:val="20"/>
                <w:szCs w:val="20"/>
              </w:rPr>
              <w:t>Coordinadora Administrativa</w:t>
            </w:r>
          </w:p>
        </w:tc>
        <w:tc>
          <w:tcPr>
            <w:tcW w:w="1276" w:type="dxa"/>
          </w:tcPr>
          <w:p w14:paraId="6E777949" w14:textId="77777777" w:rsidR="00EC2BD1" w:rsidRDefault="00EC2BD1" w:rsidP="006C4424">
            <w:pPr>
              <w:pStyle w:val="Ttulo2"/>
              <w:rPr>
                <w:sz w:val="52"/>
                <w:szCs w:val="52"/>
              </w:rPr>
            </w:pPr>
          </w:p>
          <w:p w14:paraId="7874D95B" w14:textId="77777777" w:rsidR="00EC2BD1" w:rsidRDefault="00EC2BD1" w:rsidP="006C4424">
            <w:pPr>
              <w:jc w:val="center"/>
              <w:rPr>
                <w:sz w:val="52"/>
                <w:szCs w:val="52"/>
              </w:rPr>
            </w:pPr>
            <w:r w:rsidRPr="009D1ADB">
              <w:rPr>
                <w:sz w:val="52"/>
                <w:szCs w:val="52"/>
              </w:rPr>
              <w:sym w:font="Wingdings" w:char="F0FC"/>
            </w:r>
          </w:p>
          <w:p w14:paraId="35C3715E" w14:textId="77777777" w:rsidR="00EC2BD1" w:rsidRPr="00E40274" w:rsidRDefault="00EC2BD1" w:rsidP="006C4424">
            <w:pPr>
              <w:jc w:val="center"/>
              <w:rPr>
                <w:sz w:val="20"/>
                <w:szCs w:val="20"/>
              </w:rPr>
            </w:pPr>
          </w:p>
        </w:tc>
        <w:tc>
          <w:tcPr>
            <w:tcW w:w="1017" w:type="dxa"/>
          </w:tcPr>
          <w:p w14:paraId="25E0FFFD" w14:textId="77777777" w:rsidR="00EC2BD1" w:rsidRDefault="00EC2BD1" w:rsidP="006C4424">
            <w:pPr>
              <w:jc w:val="center"/>
              <w:rPr>
                <w:sz w:val="52"/>
                <w:szCs w:val="52"/>
              </w:rPr>
            </w:pPr>
          </w:p>
          <w:p w14:paraId="43C94269" w14:textId="77777777" w:rsidR="00EC2BD1" w:rsidRDefault="00EC2BD1" w:rsidP="006C4424">
            <w:pPr>
              <w:jc w:val="center"/>
              <w:rPr>
                <w:sz w:val="52"/>
                <w:szCs w:val="52"/>
              </w:rPr>
            </w:pPr>
          </w:p>
          <w:p w14:paraId="1B058426" w14:textId="77777777" w:rsidR="00EC2BD1" w:rsidRDefault="00EC2BD1" w:rsidP="006C4424">
            <w:pPr>
              <w:jc w:val="center"/>
              <w:rPr>
                <w:sz w:val="52"/>
                <w:szCs w:val="52"/>
              </w:rPr>
            </w:pPr>
          </w:p>
          <w:p w14:paraId="3DAB5CA7" w14:textId="77777777" w:rsidR="00EC2BD1" w:rsidRDefault="00EC2BD1" w:rsidP="006C4424">
            <w:pPr>
              <w:jc w:val="center"/>
              <w:rPr>
                <w:sz w:val="52"/>
                <w:szCs w:val="52"/>
              </w:rPr>
            </w:pPr>
          </w:p>
          <w:p w14:paraId="720E4B01" w14:textId="77777777" w:rsidR="00EC2BD1" w:rsidRDefault="00EC2BD1" w:rsidP="006C4424">
            <w:pPr>
              <w:jc w:val="center"/>
              <w:rPr>
                <w:sz w:val="52"/>
                <w:szCs w:val="52"/>
              </w:rPr>
            </w:pPr>
          </w:p>
          <w:p w14:paraId="29606B7D" w14:textId="77777777" w:rsidR="00EC2BD1" w:rsidRDefault="00EC2BD1" w:rsidP="006C4424">
            <w:pPr>
              <w:jc w:val="center"/>
              <w:rPr>
                <w:sz w:val="52"/>
                <w:szCs w:val="52"/>
              </w:rPr>
            </w:pPr>
          </w:p>
          <w:p w14:paraId="73085347" w14:textId="77777777" w:rsidR="00EC2BD1" w:rsidRDefault="00EC2BD1" w:rsidP="006C4424">
            <w:pPr>
              <w:jc w:val="center"/>
              <w:rPr>
                <w:sz w:val="52"/>
                <w:szCs w:val="52"/>
              </w:rPr>
            </w:pPr>
            <w:r w:rsidRPr="009D1ADB">
              <w:rPr>
                <w:sz w:val="52"/>
                <w:szCs w:val="52"/>
              </w:rPr>
              <w:sym w:font="Wingdings" w:char="F0FC"/>
            </w:r>
          </w:p>
          <w:p w14:paraId="216FC5D4" w14:textId="77777777" w:rsidR="00EC2BD1" w:rsidRPr="00E40274" w:rsidRDefault="00EC2BD1" w:rsidP="006C4424">
            <w:pPr>
              <w:jc w:val="center"/>
              <w:rPr>
                <w:rFonts w:ascii="Arial" w:hAnsi="Arial" w:cs="Arial"/>
                <w:b/>
                <w:bCs/>
                <w:sz w:val="20"/>
                <w:szCs w:val="20"/>
              </w:rPr>
            </w:pPr>
          </w:p>
        </w:tc>
        <w:tc>
          <w:tcPr>
            <w:tcW w:w="1393" w:type="dxa"/>
          </w:tcPr>
          <w:p w14:paraId="58051361" w14:textId="77777777" w:rsidR="00EC2BD1" w:rsidRDefault="00EC2BD1" w:rsidP="006C4424">
            <w:pPr>
              <w:jc w:val="center"/>
              <w:rPr>
                <w:rFonts w:ascii="Arial" w:hAnsi="Arial" w:cs="Arial"/>
                <w:sz w:val="52"/>
                <w:szCs w:val="52"/>
              </w:rPr>
            </w:pPr>
          </w:p>
          <w:p w14:paraId="55C56760" w14:textId="77777777" w:rsidR="00EC2BD1" w:rsidRDefault="00EC2BD1" w:rsidP="006C4424">
            <w:pPr>
              <w:jc w:val="center"/>
              <w:rPr>
                <w:rFonts w:ascii="Arial" w:hAnsi="Arial" w:cs="Arial"/>
                <w:sz w:val="52"/>
                <w:szCs w:val="52"/>
              </w:rPr>
            </w:pPr>
          </w:p>
          <w:p w14:paraId="111BA060" w14:textId="77777777" w:rsidR="00EC2BD1" w:rsidRDefault="00EC2BD1" w:rsidP="006C4424">
            <w:pPr>
              <w:jc w:val="center"/>
              <w:rPr>
                <w:rFonts w:ascii="Arial" w:hAnsi="Arial" w:cs="Arial"/>
                <w:sz w:val="52"/>
                <w:szCs w:val="52"/>
              </w:rPr>
            </w:pPr>
          </w:p>
          <w:p w14:paraId="6BE435D3" w14:textId="77777777" w:rsidR="00EC2BD1" w:rsidRDefault="00EC2BD1" w:rsidP="006C4424">
            <w:pPr>
              <w:jc w:val="center"/>
              <w:rPr>
                <w:rFonts w:ascii="Arial" w:hAnsi="Arial" w:cs="Arial"/>
                <w:sz w:val="52"/>
                <w:szCs w:val="52"/>
              </w:rPr>
            </w:pPr>
          </w:p>
          <w:p w14:paraId="2CF1CD46" w14:textId="77777777" w:rsidR="00EC2BD1" w:rsidRDefault="00EC2BD1" w:rsidP="006C4424">
            <w:pPr>
              <w:jc w:val="center"/>
              <w:rPr>
                <w:sz w:val="52"/>
                <w:szCs w:val="52"/>
              </w:rPr>
            </w:pPr>
          </w:p>
          <w:p w14:paraId="535CC661" w14:textId="77777777" w:rsidR="00EC2BD1" w:rsidRPr="00E40274" w:rsidRDefault="00EC2BD1" w:rsidP="006C4424">
            <w:pPr>
              <w:jc w:val="center"/>
              <w:rPr>
                <w:rFonts w:ascii="Arial" w:hAnsi="Arial" w:cs="Arial"/>
                <w:b/>
                <w:bCs/>
                <w:sz w:val="20"/>
                <w:szCs w:val="20"/>
              </w:rPr>
            </w:pPr>
          </w:p>
        </w:tc>
        <w:tc>
          <w:tcPr>
            <w:tcW w:w="3642" w:type="dxa"/>
          </w:tcPr>
          <w:p w14:paraId="293349D0" w14:textId="77777777" w:rsidR="00EC2BD1" w:rsidRDefault="00EC2BD1" w:rsidP="006C4424">
            <w:pPr>
              <w:jc w:val="both"/>
              <w:rPr>
                <w:rFonts w:ascii="Arial" w:hAnsi="Arial" w:cs="Arial"/>
                <w:sz w:val="20"/>
                <w:szCs w:val="20"/>
              </w:rPr>
            </w:pPr>
          </w:p>
          <w:p w14:paraId="2FA36A7C" w14:textId="77777777" w:rsidR="00EC2BD1" w:rsidRPr="00576141" w:rsidRDefault="00EC2BD1" w:rsidP="006C4424">
            <w:pPr>
              <w:jc w:val="both"/>
              <w:rPr>
                <w:rFonts w:ascii="Arial" w:hAnsi="Arial" w:cs="Arial"/>
                <w:b/>
                <w:sz w:val="20"/>
                <w:szCs w:val="20"/>
              </w:rPr>
            </w:pPr>
            <w:r w:rsidRPr="00576141">
              <w:rPr>
                <w:rFonts w:ascii="Arial" w:hAnsi="Arial" w:cs="Arial"/>
                <w:b/>
                <w:sz w:val="20"/>
                <w:szCs w:val="20"/>
              </w:rPr>
              <w:t xml:space="preserve">Comentario de Auditoría </w:t>
            </w:r>
          </w:p>
          <w:p w14:paraId="2B38DA2F" w14:textId="77777777" w:rsidR="00EC2BD1" w:rsidRDefault="00EC2BD1" w:rsidP="006C4424">
            <w:pPr>
              <w:jc w:val="both"/>
              <w:rPr>
                <w:rFonts w:ascii="Arial" w:hAnsi="Arial" w:cs="Arial"/>
                <w:b/>
                <w:sz w:val="20"/>
                <w:szCs w:val="20"/>
              </w:rPr>
            </w:pPr>
          </w:p>
          <w:p w14:paraId="3F170D53" w14:textId="77777777" w:rsidR="00EC2BD1" w:rsidRPr="001C3743" w:rsidRDefault="00EC2BD1" w:rsidP="006C4424">
            <w:pPr>
              <w:jc w:val="both"/>
              <w:rPr>
                <w:rFonts w:ascii="Arial" w:hAnsi="Arial" w:cs="Arial"/>
                <w:sz w:val="20"/>
                <w:szCs w:val="20"/>
              </w:rPr>
            </w:pPr>
            <w:r w:rsidRPr="001C3743">
              <w:rPr>
                <w:rFonts w:ascii="Arial" w:hAnsi="Arial" w:cs="Arial"/>
                <w:sz w:val="20"/>
                <w:szCs w:val="20"/>
              </w:rPr>
              <w:t>Mediante Oficio No. VDA-563-2022 la Señora Vice Ministra gira instrucciones al Director General de DIGEF, para que se informe a la Dirección de Auditoria Interna, las acciones y seguimiento respecto a la implementación de las recomendaciones como resultado de la Auditoria de cumplimiento CAI 00006, así mismo el Director General de DIGEF remite el Oficio No. DG-713-2022 de fecha 01 de junio, al personal responsable en el área de inventarios para que se implementen la totalidad de las recomendaciones.</w:t>
            </w:r>
          </w:p>
          <w:p w14:paraId="7266F13B" w14:textId="77777777" w:rsidR="00EC2BD1" w:rsidRPr="00576141" w:rsidRDefault="00EC2BD1" w:rsidP="006C4424">
            <w:pPr>
              <w:jc w:val="both"/>
              <w:rPr>
                <w:rFonts w:ascii="Arial" w:hAnsi="Arial" w:cs="Arial"/>
                <w:b/>
                <w:sz w:val="20"/>
                <w:szCs w:val="20"/>
              </w:rPr>
            </w:pPr>
          </w:p>
          <w:p w14:paraId="72415A98" w14:textId="77777777" w:rsidR="00EC2BD1" w:rsidRDefault="00EC2BD1" w:rsidP="006C4424">
            <w:pPr>
              <w:jc w:val="both"/>
              <w:rPr>
                <w:rFonts w:ascii="Arial" w:hAnsi="Arial" w:cs="Arial"/>
                <w:sz w:val="20"/>
                <w:szCs w:val="20"/>
              </w:rPr>
            </w:pPr>
            <w:r>
              <w:rPr>
                <w:rFonts w:ascii="Arial" w:hAnsi="Arial" w:cs="Arial"/>
                <w:sz w:val="20"/>
                <w:szCs w:val="20"/>
              </w:rPr>
              <w:t>En oficio DG-670-2022 de fecha 25 de mayo de 2022, se instruye por parte del Director General de DIGEF, a la coordinación de RH, que cuando está Dirección nombre en los puestos de jefaturas a personal interino, al mismo tiempo de la notificación se les informe sobre la obligación de presentar su declaración de probidad en el tiempo establecido en la ley.</w:t>
            </w:r>
          </w:p>
          <w:p w14:paraId="503D644A" w14:textId="77777777" w:rsidR="00EC2BD1" w:rsidRDefault="00EC2BD1" w:rsidP="006C4424">
            <w:pPr>
              <w:jc w:val="both"/>
              <w:rPr>
                <w:rFonts w:ascii="Arial" w:hAnsi="Arial" w:cs="Arial"/>
                <w:sz w:val="20"/>
                <w:szCs w:val="20"/>
              </w:rPr>
            </w:pPr>
          </w:p>
          <w:p w14:paraId="5E3D5A73" w14:textId="77777777" w:rsidR="00EC2BD1" w:rsidRDefault="00EC2BD1" w:rsidP="006C4424">
            <w:pPr>
              <w:jc w:val="both"/>
              <w:rPr>
                <w:rFonts w:ascii="Arial" w:hAnsi="Arial" w:cs="Arial"/>
                <w:sz w:val="20"/>
                <w:szCs w:val="20"/>
              </w:rPr>
            </w:pPr>
            <w:r>
              <w:rPr>
                <w:rFonts w:ascii="Arial" w:hAnsi="Arial" w:cs="Arial"/>
                <w:sz w:val="20"/>
                <w:szCs w:val="20"/>
              </w:rPr>
              <w:lastRenderedPageBreak/>
              <w:t>Mediante Oficio No. RRHH-265-2022 la Coordinación de Recursos Humanos remite al Director General de DIGEF, indicando que acatará la instrucción girada mediante OFICIO No. DG-670-2022 referente a informar a los servidores que son nombrados en puestos de jefaturas de forma interina la obligación de presentar la declaración de probidad en el tiempo establecido, no obstante n</w:t>
            </w:r>
            <w:r w:rsidRPr="00C56D72">
              <w:rPr>
                <w:rFonts w:ascii="Arial" w:hAnsi="Arial" w:cs="Arial"/>
                <w:sz w:val="20"/>
                <w:szCs w:val="20"/>
              </w:rPr>
              <w:t>o se presentó evidencia que respalde que la declaración jurada patrimonial fue entregada por parte del personal interino.</w:t>
            </w:r>
          </w:p>
          <w:p w14:paraId="72C3D95F" w14:textId="77777777" w:rsidR="00EC2BD1" w:rsidRDefault="00EC2BD1" w:rsidP="006C4424">
            <w:pPr>
              <w:jc w:val="both"/>
              <w:rPr>
                <w:rFonts w:ascii="Arial" w:hAnsi="Arial" w:cs="Arial"/>
                <w:sz w:val="20"/>
                <w:szCs w:val="20"/>
              </w:rPr>
            </w:pPr>
          </w:p>
          <w:p w14:paraId="5E770B6B" w14:textId="77777777" w:rsidR="00EC2BD1" w:rsidRDefault="00EC2BD1" w:rsidP="006C4424">
            <w:pPr>
              <w:jc w:val="both"/>
              <w:rPr>
                <w:rFonts w:ascii="Arial" w:hAnsi="Arial" w:cs="Arial"/>
                <w:b/>
                <w:sz w:val="20"/>
                <w:szCs w:val="20"/>
              </w:rPr>
            </w:pPr>
            <w:r w:rsidRPr="009F0CE7">
              <w:rPr>
                <w:rFonts w:ascii="Arial" w:hAnsi="Arial" w:cs="Arial"/>
                <w:sz w:val="20"/>
                <w:szCs w:val="20"/>
              </w:rPr>
              <w:t>Derivado del análisis de la documentación presentada por los auditados</w:t>
            </w:r>
            <w:r>
              <w:rPr>
                <w:rFonts w:ascii="Arial" w:hAnsi="Arial" w:cs="Arial"/>
                <w:sz w:val="20"/>
                <w:szCs w:val="20"/>
              </w:rPr>
              <w:t>, dicha recomendación se considera en proceso y será en el posterior seguimiento que se verificará el cumplimiento de la misma.</w:t>
            </w:r>
          </w:p>
          <w:p w14:paraId="17FDF618" w14:textId="77777777" w:rsidR="00EC2BD1" w:rsidRDefault="00EC2BD1" w:rsidP="006C4424">
            <w:pPr>
              <w:jc w:val="both"/>
              <w:rPr>
                <w:rFonts w:ascii="Arial" w:hAnsi="Arial" w:cs="Arial"/>
                <w:sz w:val="20"/>
                <w:szCs w:val="20"/>
              </w:rPr>
            </w:pPr>
          </w:p>
          <w:p w14:paraId="04D6B19E" w14:textId="77777777" w:rsidR="00EC2BD1" w:rsidRPr="00480CBE" w:rsidRDefault="00EC2BD1" w:rsidP="006C4424">
            <w:pPr>
              <w:rPr>
                <w:rFonts w:ascii="Arial" w:hAnsi="Arial" w:cs="Arial"/>
                <w:sz w:val="20"/>
                <w:szCs w:val="20"/>
              </w:rPr>
            </w:pPr>
          </w:p>
        </w:tc>
      </w:tr>
    </w:tbl>
    <w:p w14:paraId="38900B4F" w14:textId="77777777" w:rsidR="00EC2BD1" w:rsidRDefault="00EC2BD1" w:rsidP="00EC2BD1">
      <w:pPr>
        <w:rPr>
          <w:rFonts w:ascii="Arial" w:hAnsi="Arial" w:cs="Arial"/>
          <w:sz w:val="20"/>
          <w:szCs w:val="20"/>
        </w:rPr>
      </w:pPr>
    </w:p>
    <w:p w14:paraId="090EA2A7" w14:textId="77777777" w:rsidR="00EC2BD1" w:rsidRPr="00D132CB" w:rsidRDefault="00EC2BD1" w:rsidP="00EC2BD1">
      <w:pPr>
        <w:rPr>
          <w:rFonts w:ascii="Arial" w:hAnsi="Arial" w:cs="Arial"/>
          <w:b/>
          <w:bCs/>
          <w:sz w:val="22"/>
          <w:lang w:val="es-GT"/>
        </w:rPr>
      </w:pPr>
      <w:r>
        <w:rPr>
          <w:rFonts w:ascii="Arial" w:hAnsi="Arial" w:cs="Arial"/>
          <w:b/>
          <w:bCs/>
          <w:sz w:val="22"/>
        </w:rPr>
        <w:t xml:space="preserve">      Fecha:   </w:t>
      </w:r>
      <w:r w:rsidRPr="0020358B">
        <w:rPr>
          <w:rFonts w:ascii="Arial" w:hAnsi="Arial" w:cs="Arial"/>
          <w:bCs/>
          <w:sz w:val="22"/>
        </w:rPr>
        <w:t xml:space="preserve"> </w:t>
      </w:r>
      <w:r>
        <w:rPr>
          <w:rFonts w:ascii="Arial" w:hAnsi="Arial" w:cs="Arial"/>
          <w:bCs/>
          <w:sz w:val="22"/>
        </w:rPr>
        <w:t>24</w:t>
      </w:r>
      <w:r w:rsidRPr="0020358B">
        <w:rPr>
          <w:rFonts w:ascii="Arial" w:hAnsi="Arial" w:cs="Arial"/>
          <w:bCs/>
          <w:sz w:val="22"/>
        </w:rPr>
        <w:t xml:space="preserve"> </w:t>
      </w:r>
      <w:r>
        <w:rPr>
          <w:rFonts w:ascii="Arial" w:hAnsi="Arial" w:cs="Arial"/>
          <w:bCs/>
          <w:sz w:val="22"/>
        </w:rPr>
        <w:t>agosto</w:t>
      </w:r>
      <w:r w:rsidRPr="0020358B">
        <w:rPr>
          <w:rFonts w:ascii="Arial" w:hAnsi="Arial" w:cs="Arial"/>
          <w:bCs/>
          <w:sz w:val="22"/>
        </w:rPr>
        <w:t xml:space="preserve"> de 2022.</w:t>
      </w:r>
    </w:p>
    <w:p w14:paraId="0B25AF4E" w14:textId="2659EFB0" w:rsidR="00806D21" w:rsidRDefault="00806D21" w:rsidP="009315CF">
      <w:pPr>
        <w:tabs>
          <w:tab w:val="left" w:pos="1650"/>
        </w:tabs>
        <w:rPr>
          <w:rFonts w:ascii="Arial" w:hAnsi="Arial" w:cs="Arial"/>
          <w:sz w:val="22"/>
          <w:szCs w:val="22"/>
        </w:rPr>
      </w:pPr>
    </w:p>
    <w:p w14:paraId="2B952EE6" w14:textId="77777777" w:rsidR="00806D21" w:rsidRPr="009315CF" w:rsidRDefault="00806D21" w:rsidP="009315CF">
      <w:pPr>
        <w:tabs>
          <w:tab w:val="left" w:pos="1650"/>
        </w:tabs>
        <w:rPr>
          <w:rFonts w:ascii="Arial" w:hAnsi="Arial" w:cs="Arial"/>
          <w:sz w:val="22"/>
          <w:szCs w:val="22"/>
        </w:rPr>
      </w:pPr>
    </w:p>
    <w:sectPr w:rsidR="00806D21" w:rsidRPr="009315CF" w:rsidSect="00576454">
      <w:headerReference w:type="default" r:id="rId14"/>
      <w:footerReference w:type="default" r:id="rId15"/>
      <w:pgSz w:w="15840" w:h="12240" w:orient="landscape"/>
      <w:pgMar w:top="1701" w:right="1418" w:bottom="1701" w:left="1418" w:header="1134" w:footer="851"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19F0E" w14:textId="77777777" w:rsidR="00AC1A6A" w:rsidRDefault="00AC1A6A" w:rsidP="005B1EDE">
      <w:r>
        <w:separator/>
      </w:r>
    </w:p>
  </w:endnote>
  <w:endnote w:type="continuationSeparator" w:id="0">
    <w:p w14:paraId="737B5B1B" w14:textId="77777777" w:rsidR="00AC1A6A" w:rsidRDefault="00AC1A6A" w:rsidP="005B1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60D43" w14:textId="1FE40115" w:rsidR="001D48C2" w:rsidRPr="0090784A" w:rsidRDefault="001D48C2" w:rsidP="001D48C2">
    <w:pPr>
      <w:pStyle w:val="Encabezado"/>
      <w:jc w:val="center"/>
      <w:rPr>
        <w:sz w:val="16"/>
        <w:szCs w:val="16"/>
        <w:lang w:val="es-GT"/>
      </w:rPr>
    </w:pPr>
  </w:p>
  <w:p w14:paraId="553F1C2F" w14:textId="77777777" w:rsidR="001D48C2" w:rsidRDefault="001D48C2" w:rsidP="001D48C2">
    <w:pPr>
      <w:pStyle w:val="Encabezado"/>
      <w:jc w:val="center"/>
      <w:rPr>
        <w:color w:val="767171" w:themeColor="background2" w:themeShade="80"/>
        <w:sz w:val="16"/>
        <w:szCs w:val="16"/>
        <w:lang w:val="es-G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45614" w14:textId="77777777" w:rsidR="00D539F7" w:rsidRPr="0090784A" w:rsidRDefault="00D539F7" w:rsidP="001D48C2">
    <w:pPr>
      <w:pStyle w:val="Encabezado"/>
      <w:jc w:val="center"/>
      <w:rPr>
        <w:sz w:val="16"/>
        <w:szCs w:val="16"/>
        <w:lang w:val="es-GT"/>
      </w:rPr>
    </w:pPr>
    <w:r w:rsidRPr="0090784A">
      <w:rPr>
        <w:noProof/>
        <w:color w:val="767171" w:themeColor="background2" w:themeShade="80"/>
        <w:sz w:val="16"/>
        <w:szCs w:val="16"/>
        <w:lang w:val="es-GT" w:eastAsia="es-GT"/>
      </w:rPr>
      <mc:AlternateContent>
        <mc:Choice Requires="wps">
          <w:drawing>
            <wp:anchor distT="0" distB="0" distL="114300" distR="114300" simplePos="0" relativeHeight="251665408" behindDoc="0" locked="0" layoutInCell="1" allowOverlap="1" wp14:anchorId="1E05B2E9" wp14:editId="5BAD4A5E">
              <wp:simplePos x="0" y="0"/>
              <wp:positionH relativeFrom="column">
                <wp:posOffset>17145</wp:posOffset>
              </wp:positionH>
              <wp:positionV relativeFrom="paragraph">
                <wp:posOffset>150419</wp:posOffset>
              </wp:positionV>
              <wp:extent cx="5596128" cy="0"/>
              <wp:effectExtent l="0" t="0" r="24130" b="19050"/>
              <wp:wrapNone/>
              <wp:docPr id="4" name="Conector recto 4"/>
              <wp:cNvGraphicFramePr/>
              <a:graphic xmlns:a="http://schemas.openxmlformats.org/drawingml/2006/main">
                <a:graphicData uri="http://schemas.microsoft.com/office/word/2010/wordprocessingShape">
                  <wps:wsp>
                    <wps:cNvCnPr/>
                    <wps:spPr>
                      <a:xfrm flipV="1">
                        <a:off x="0" y="0"/>
                        <a:ext cx="5596128" cy="0"/>
                      </a:xfrm>
                      <a:prstGeom prst="line">
                        <a:avLst/>
                      </a:prstGeom>
                      <a:ln w="254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1A0EDB3" id="Conector recto 4" o:spid="_x0000_s1026" style="position:absolute;flip: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5pt,11.85pt" to="442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" strokecolor="#aeaaaa [2414]" strokeweight="2pt">
              <v:stroke joinstyle="miter"/>
            </v:line>
          </w:pict>
        </mc:Fallback>
      </mc:AlternateContent>
    </w:r>
  </w:p>
  <w:p w14:paraId="5557215E" w14:textId="77777777" w:rsidR="00D539F7" w:rsidRDefault="00D539F7" w:rsidP="001D48C2">
    <w:pPr>
      <w:pStyle w:val="Encabezado"/>
      <w:jc w:val="center"/>
      <w:rPr>
        <w:color w:val="767171" w:themeColor="background2" w:themeShade="80"/>
        <w:sz w:val="16"/>
        <w:szCs w:val="16"/>
        <w:lang w:val="es-GT"/>
      </w:rPr>
    </w:pPr>
  </w:p>
  <w:p w14:paraId="0AA806C4" w14:textId="77777777" w:rsidR="00D539F7" w:rsidRPr="001D48C2" w:rsidRDefault="00D539F7" w:rsidP="001D48C2">
    <w:pPr>
      <w:pStyle w:val="Encabezado"/>
      <w:jc w:val="right"/>
      <w:rPr>
        <w:rFonts w:ascii="Arial" w:hAnsi="Arial" w:cs="Arial"/>
        <w:sz w:val="16"/>
        <w:szCs w:val="16"/>
      </w:rPr>
    </w:pPr>
    <w:r w:rsidRPr="007555E1">
      <w:rPr>
        <w:rFonts w:ascii="Arial" w:hAnsi="Arial" w:cs="Arial"/>
        <w:color w:val="767171" w:themeColor="background2" w:themeShade="80"/>
        <w:sz w:val="16"/>
        <w:szCs w:val="16"/>
        <w:lang w:val="es-GT"/>
      </w:rPr>
      <w:t xml:space="preserve">MINISTERIO DE EDUCACIÓN  </w:t>
    </w:r>
    <w:r>
      <w:rPr>
        <w:color w:val="767171" w:themeColor="background2" w:themeShade="80"/>
        <w:sz w:val="16"/>
        <w:szCs w:val="16"/>
        <w:lang w:val="es-GT"/>
      </w:rPr>
      <w:t xml:space="preserve">                                                                                </w:t>
    </w:r>
    <w:r w:rsidRPr="001D48C2">
      <w:rPr>
        <w:rFonts w:ascii="Arial" w:hAnsi="Arial" w:cs="Arial"/>
        <w:color w:val="767171" w:themeColor="background2" w:themeShade="80"/>
        <w:sz w:val="16"/>
        <w:szCs w:val="16"/>
      </w:rPr>
      <w:t xml:space="preserve">Página </w:t>
    </w:r>
    <w:sdt>
      <w:sdtPr>
        <w:rPr>
          <w:rFonts w:ascii="Arial" w:hAnsi="Arial" w:cs="Arial"/>
          <w:color w:val="767171" w:themeColor="background2" w:themeShade="80"/>
          <w:sz w:val="16"/>
          <w:szCs w:val="16"/>
        </w:rPr>
        <w:id w:val="-1003590423"/>
        <w:docPartObj>
          <w:docPartGallery w:val="Page Numbers (Bottom of Page)"/>
          <w:docPartUnique/>
        </w:docPartObj>
      </w:sdtPr>
      <w:sdtEndPr/>
      <w:sdtContent>
        <w:r w:rsidRPr="001D48C2">
          <w:rPr>
            <w:rFonts w:ascii="Arial" w:hAnsi="Arial" w:cs="Arial"/>
            <w:color w:val="767171" w:themeColor="background2" w:themeShade="80"/>
            <w:sz w:val="16"/>
            <w:szCs w:val="16"/>
          </w:rPr>
          <w:fldChar w:fldCharType="begin"/>
        </w:r>
        <w:r w:rsidRPr="001D48C2">
          <w:rPr>
            <w:rFonts w:ascii="Arial" w:hAnsi="Arial" w:cs="Arial"/>
            <w:color w:val="767171" w:themeColor="background2" w:themeShade="80"/>
            <w:sz w:val="16"/>
            <w:szCs w:val="16"/>
          </w:rPr>
          <w:instrText>PAGE   \* MERGEFORMAT</w:instrText>
        </w:r>
        <w:r w:rsidRPr="001D48C2">
          <w:rPr>
            <w:rFonts w:ascii="Arial" w:hAnsi="Arial" w:cs="Arial"/>
            <w:color w:val="767171" w:themeColor="background2" w:themeShade="80"/>
            <w:sz w:val="16"/>
            <w:szCs w:val="16"/>
          </w:rPr>
          <w:fldChar w:fldCharType="separate"/>
        </w:r>
        <w:r w:rsidRPr="00D30BD6">
          <w:rPr>
            <w:rFonts w:ascii="Arial" w:hAnsi="Arial" w:cs="Arial"/>
            <w:noProof/>
            <w:color w:val="767171" w:themeColor="background2" w:themeShade="80"/>
            <w:sz w:val="16"/>
            <w:szCs w:val="16"/>
            <w:lang w:val="es-ES"/>
          </w:rPr>
          <w:t>3</w:t>
        </w:r>
        <w:r w:rsidRPr="001D48C2">
          <w:rPr>
            <w:rFonts w:ascii="Arial" w:hAnsi="Arial" w:cs="Arial"/>
            <w:color w:val="767171" w:themeColor="background2" w:themeShade="80"/>
            <w:sz w:val="16"/>
            <w:szCs w:val="16"/>
          </w:rPr>
          <w:fldChar w:fldCharType="end"/>
        </w:r>
      </w:sdtContent>
    </w:sdt>
  </w:p>
  <w:p w14:paraId="6B184B17" w14:textId="77777777" w:rsidR="00D539F7" w:rsidRDefault="00D539F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4457300"/>
      <w:docPartObj>
        <w:docPartGallery w:val="Page Numbers (Bottom of Page)"/>
        <w:docPartUnique/>
      </w:docPartObj>
    </w:sdtPr>
    <w:sdtEndPr>
      <w:rPr>
        <w:color w:val="FFFFFF" w:themeColor="background1"/>
      </w:rPr>
    </w:sdtEndPr>
    <w:sdtContent>
      <w:p w14:paraId="6CA03FFD" w14:textId="2067D3E9" w:rsidR="00174F46" w:rsidRPr="00174F46" w:rsidRDefault="00174F46">
        <w:pPr>
          <w:pStyle w:val="Piedepgina"/>
          <w:jc w:val="right"/>
          <w:rPr>
            <w:color w:val="FFFFFF" w:themeColor="background1"/>
          </w:rPr>
        </w:pPr>
        <w:r w:rsidRPr="00174F46">
          <w:rPr>
            <w:color w:val="FFFFFF" w:themeColor="background1"/>
          </w:rPr>
          <w:fldChar w:fldCharType="begin"/>
        </w:r>
        <w:r w:rsidRPr="00174F46">
          <w:rPr>
            <w:color w:val="FFFFFF" w:themeColor="background1"/>
          </w:rPr>
          <w:instrText>PAGE   \* MERGEFORMAT</w:instrText>
        </w:r>
        <w:r w:rsidRPr="00174F46">
          <w:rPr>
            <w:color w:val="FFFFFF" w:themeColor="background1"/>
          </w:rPr>
          <w:fldChar w:fldCharType="separate"/>
        </w:r>
        <w:r w:rsidRPr="00174F46">
          <w:rPr>
            <w:color w:val="FFFFFF" w:themeColor="background1"/>
            <w:lang w:val="es-ES"/>
          </w:rPr>
          <w:t>2</w:t>
        </w:r>
        <w:r w:rsidRPr="00174F46">
          <w:rPr>
            <w:color w:val="FFFFFF" w:themeColor="background1"/>
          </w:rPr>
          <w:fldChar w:fldCharType="end"/>
        </w:r>
      </w:p>
    </w:sdtContent>
  </w:sdt>
  <w:p w14:paraId="78B42C84" w14:textId="77777777" w:rsidR="009315CF" w:rsidRPr="00174F46" w:rsidRDefault="009315CF">
    <w:pPr>
      <w:pStyle w:val="Piedepgina"/>
      <w:rPr>
        <w:color w:val="7F7F7F" w:themeColor="text1" w:themeTint="8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232974"/>
      <w:docPartObj>
        <w:docPartGallery w:val="Page Numbers (Bottom of Page)"/>
        <w:docPartUnique/>
      </w:docPartObj>
    </w:sdtPr>
    <w:sdtEndPr>
      <w:rPr>
        <w:color w:val="FFFFFF" w:themeColor="background1"/>
      </w:rPr>
    </w:sdtEndPr>
    <w:sdtContent>
      <w:p w14:paraId="56335A74" w14:textId="77777777" w:rsidR="00576454" w:rsidRPr="00174F46" w:rsidRDefault="00576454">
        <w:pPr>
          <w:pStyle w:val="Piedepgina"/>
          <w:jc w:val="right"/>
          <w:rPr>
            <w:color w:val="FFFFFF" w:themeColor="background1"/>
          </w:rPr>
        </w:pPr>
        <w:r w:rsidRPr="00174F46">
          <w:rPr>
            <w:color w:val="FFFFFF" w:themeColor="background1"/>
          </w:rPr>
          <w:fldChar w:fldCharType="begin"/>
        </w:r>
        <w:r w:rsidRPr="00174F46">
          <w:rPr>
            <w:color w:val="FFFFFF" w:themeColor="background1"/>
          </w:rPr>
          <w:instrText>PAGE   \* MERGEFORMAT</w:instrText>
        </w:r>
        <w:r w:rsidRPr="00174F46">
          <w:rPr>
            <w:color w:val="FFFFFF" w:themeColor="background1"/>
          </w:rPr>
          <w:fldChar w:fldCharType="separate"/>
        </w:r>
        <w:r w:rsidRPr="00174F46">
          <w:rPr>
            <w:color w:val="FFFFFF" w:themeColor="background1"/>
            <w:lang w:val="es-ES"/>
          </w:rPr>
          <w:t>2</w:t>
        </w:r>
        <w:r w:rsidRPr="00174F46">
          <w:rPr>
            <w:color w:val="FFFFFF" w:themeColor="background1"/>
          </w:rPr>
          <w:fldChar w:fldCharType="end"/>
        </w:r>
      </w:p>
    </w:sdtContent>
  </w:sdt>
  <w:p w14:paraId="0B21FD6B" w14:textId="77777777" w:rsidR="00576454" w:rsidRPr="00174F46" w:rsidRDefault="00576454">
    <w:pPr>
      <w:pStyle w:val="Piedepgina"/>
      <w:rPr>
        <w:color w:val="7F7F7F" w:themeColor="text1" w:themeTint="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F9C42" w14:textId="77777777" w:rsidR="00AC1A6A" w:rsidRDefault="00AC1A6A" w:rsidP="005B1EDE">
      <w:r>
        <w:separator/>
      </w:r>
    </w:p>
  </w:footnote>
  <w:footnote w:type="continuationSeparator" w:id="0">
    <w:p w14:paraId="752C5F8B" w14:textId="77777777" w:rsidR="00AC1A6A" w:rsidRDefault="00AC1A6A" w:rsidP="005B1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BC101" w14:textId="77777777" w:rsidR="00D539F7" w:rsidRPr="007555E1" w:rsidRDefault="00D539F7" w:rsidP="00BC2520">
    <w:pPr>
      <w:pStyle w:val="Encabezado"/>
      <w:rPr>
        <w:rFonts w:ascii="Arial" w:hAnsi="Arial" w:cs="Arial"/>
        <w:sz w:val="16"/>
        <w:szCs w:val="16"/>
        <w:lang w:val="es-GT"/>
      </w:rPr>
    </w:pPr>
    <w:r w:rsidRPr="007555E1">
      <w:rPr>
        <w:rFonts w:ascii="Arial" w:hAnsi="Arial" w:cs="Arial"/>
        <w:noProof/>
        <w:color w:val="767171" w:themeColor="background2" w:themeShade="80"/>
        <w:sz w:val="16"/>
        <w:szCs w:val="16"/>
        <w:lang w:val="es-GT" w:eastAsia="es-GT"/>
      </w:rPr>
      <mc:AlternateContent>
        <mc:Choice Requires="wps">
          <w:drawing>
            <wp:anchor distT="0" distB="0" distL="114300" distR="114300" simplePos="0" relativeHeight="251663360" behindDoc="0" locked="0" layoutInCell="1" allowOverlap="1" wp14:anchorId="36681449" wp14:editId="51DF14F4">
              <wp:simplePos x="0" y="0"/>
              <wp:positionH relativeFrom="column">
                <wp:posOffset>-19431</wp:posOffset>
              </wp:positionH>
              <wp:positionV relativeFrom="paragraph">
                <wp:posOffset>147879</wp:posOffset>
              </wp:positionV>
              <wp:extent cx="5632196" cy="0"/>
              <wp:effectExtent l="0" t="0" r="26035" b="19050"/>
              <wp:wrapNone/>
              <wp:docPr id="2" name="Conector recto 2"/>
              <wp:cNvGraphicFramePr/>
              <a:graphic xmlns:a="http://schemas.openxmlformats.org/drawingml/2006/main">
                <a:graphicData uri="http://schemas.microsoft.com/office/word/2010/wordprocessingShape">
                  <wps:wsp>
                    <wps:cNvCnPr/>
                    <wps:spPr>
                      <a:xfrm flipV="1">
                        <a:off x="0" y="0"/>
                        <a:ext cx="5632196" cy="0"/>
                      </a:xfrm>
                      <a:prstGeom prst="line">
                        <a:avLst/>
                      </a:prstGeom>
                      <a:ln w="254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2A542A" id="Conector recto 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pt,11.65pt" to="441.9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" strokecolor="#aeaaaa [2414]" strokeweight="2pt">
              <v:stroke joinstyle="miter"/>
            </v:line>
          </w:pict>
        </mc:Fallback>
      </mc:AlternateContent>
    </w:r>
    <w:r w:rsidRPr="007555E1">
      <w:rPr>
        <w:rFonts w:ascii="Arial" w:hAnsi="Arial" w:cs="Arial"/>
        <w:color w:val="767171" w:themeColor="background2" w:themeShade="80"/>
        <w:sz w:val="16"/>
        <w:szCs w:val="16"/>
        <w:lang w:val="es-GT"/>
      </w:rPr>
      <w:t>AUDITOR</w:t>
    </w:r>
    <w:r>
      <w:rPr>
        <w:rFonts w:ascii="Arial" w:hAnsi="Arial" w:cs="Arial"/>
        <w:color w:val="767171" w:themeColor="background2" w:themeShade="80"/>
        <w:sz w:val="16"/>
        <w:szCs w:val="16"/>
        <w:lang w:val="es-GT"/>
      </w:rPr>
      <w:t>Í</w:t>
    </w:r>
    <w:r w:rsidRPr="007555E1">
      <w:rPr>
        <w:rFonts w:ascii="Arial" w:hAnsi="Arial" w:cs="Arial"/>
        <w:color w:val="767171" w:themeColor="background2" w:themeShade="80"/>
        <w:sz w:val="16"/>
        <w:szCs w:val="16"/>
        <w:lang w:val="es-GT"/>
      </w:rPr>
      <w:t xml:space="preserve">A INERNA                                </w:t>
    </w:r>
    <w:r>
      <w:rPr>
        <w:rFonts w:ascii="Arial" w:hAnsi="Arial" w:cs="Arial"/>
        <w:color w:val="767171" w:themeColor="background2" w:themeShade="80"/>
        <w:sz w:val="16"/>
        <w:szCs w:val="16"/>
        <w:lang w:val="es-GT"/>
      </w:rPr>
      <w:t xml:space="preserve"> </w:t>
    </w:r>
    <w:r w:rsidRPr="00260B24">
      <w:rPr>
        <w:rFonts w:ascii="Arial" w:hAnsi="Arial" w:cs="Arial"/>
        <w:color w:val="767171" w:themeColor="background2" w:themeShade="80"/>
        <w:sz w:val="16"/>
        <w:szCs w:val="16"/>
        <w:lang w:val="es-GT"/>
      </w:rPr>
      <w:t>Informe O-DIDAI/SUB-1</w:t>
    </w:r>
    <w:r>
      <w:rPr>
        <w:rFonts w:ascii="Arial" w:hAnsi="Arial" w:cs="Arial"/>
        <w:color w:val="767171" w:themeColor="background2" w:themeShade="80"/>
        <w:sz w:val="16"/>
        <w:szCs w:val="16"/>
        <w:lang w:val="es-GT"/>
      </w:rPr>
      <w:t>48</w:t>
    </w:r>
    <w:r w:rsidRPr="00260B24">
      <w:rPr>
        <w:rFonts w:ascii="Arial" w:hAnsi="Arial" w:cs="Arial"/>
        <w:color w:val="767171" w:themeColor="background2" w:themeShade="80"/>
        <w:sz w:val="16"/>
        <w:szCs w:val="16"/>
        <w:lang w:val="es-GT"/>
      </w:rPr>
      <w:t xml:space="preserve">-2022 </w:t>
    </w:r>
    <w:r w:rsidRPr="002B0715">
      <w:rPr>
        <w:rFonts w:ascii="Arial" w:hAnsi="Arial" w:cs="Arial"/>
        <w:color w:val="767171" w:themeColor="background2" w:themeShade="80"/>
        <w:sz w:val="16"/>
        <w:szCs w:val="16"/>
        <w:lang w:val="es-GT"/>
      </w:rPr>
      <w:t>Dirección General de Educación Física -DIGEF-.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34CE3" w14:textId="23FAABF5" w:rsidR="009315CF" w:rsidRPr="009315CF" w:rsidRDefault="009315CF" w:rsidP="009315C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10900" w14:textId="77777777" w:rsidR="00576454" w:rsidRPr="009315CF" w:rsidRDefault="00576454" w:rsidP="009315C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3BDC"/>
    <w:multiLevelType w:val="hybridMultilevel"/>
    <w:tmpl w:val="843A39A8"/>
    <w:lvl w:ilvl="0" w:tplc="6B18FA44">
      <w:start w:val="1"/>
      <w:numFmt w:val="decimal"/>
      <w:lvlText w:val="%1."/>
      <w:lvlJc w:val="left"/>
      <w:pPr>
        <w:ind w:left="0" w:hanging="360"/>
      </w:pPr>
      <w:rPr>
        <w:rFonts w:hint="default"/>
        <w:b w:val="0"/>
      </w:rPr>
    </w:lvl>
    <w:lvl w:ilvl="1" w:tplc="100A0019" w:tentative="1">
      <w:start w:val="1"/>
      <w:numFmt w:val="lowerLetter"/>
      <w:lvlText w:val="%2."/>
      <w:lvlJc w:val="left"/>
      <w:pPr>
        <w:ind w:left="720" w:hanging="360"/>
      </w:pPr>
    </w:lvl>
    <w:lvl w:ilvl="2" w:tplc="100A001B" w:tentative="1">
      <w:start w:val="1"/>
      <w:numFmt w:val="lowerRoman"/>
      <w:lvlText w:val="%3."/>
      <w:lvlJc w:val="right"/>
      <w:pPr>
        <w:ind w:left="1440" w:hanging="180"/>
      </w:pPr>
    </w:lvl>
    <w:lvl w:ilvl="3" w:tplc="100A000F" w:tentative="1">
      <w:start w:val="1"/>
      <w:numFmt w:val="decimal"/>
      <w:lvlText w:val="%4."/>
      <w:lvlJc w:val="left"/>
      <w:pPr>
        <w:ind w:left="2160" w:hanging="360"/>
      </w:pPr>
    </w:lvl>
    <w:lvl w:ilvl="4" w:tplc="100A0019" w:tentative="1">
      <w:start w:val="1"/>
      <w:numFmt w:val="lowerLetter"/>
      <w:lvlText w:val="%5."/>
      <w:lvlJc w:val="left"/>
      <w:pPr>
        <w:ind w:left="2880" w:hanging="360"/>
      </w:pPr>
    </w:lvl>
    <w:lvl w:ilvl="5" w:tplc="100A001B" w:tentative="1">
      <w:start w:val="1"/>
      <w:numFmt w:val="lowerRoman"/>
      <w:lvlText w:val="%6."/>
      <w:lvlJc w:val="right"/>
      <w:pPr>
        <w:ind w:left="3600" w:hanging="180"/>
      </w:pPr>
    </w:lvl>
    <w:lvl w:ilvl="6" w:tplc="100A000F" w:tentative="1">
      <w:start w:val="1"/>
      <w:numFmt w:val="decimal"/>
      <w:lvlText w:val="%7."/>
      <w:lvlJc w:val="left"/>
      <w:pPr>
        <w:ind w:left="4320" w:hanging="360"/>
      </w:pPr>
    </w:lvl>
    <w:lvl w:ilvl="7" w:tplc="100A0019" w:tentative="1">
      <w:start w:val="1"/>
      <w:numFmt w:val="lowerLetter"/>
      <w:lvlText w:val="%8."/>
      <w:lvlJc w:val="left"/>
      <w:pPr>
        <w:ind w:left="5040" w:hanging="360"/>
      </w:pPr>
    </w:lvl>
    <w:lvl w:ilvl="8" w:tplc="100A001B" w:tentative="1">
      <w:start w:val="1"/>
      <w:numFmt w:val="lowerRoman"/>
      <w:lvlText w:val="%9."/>
      <w:lvlJc w:val="right"/>
      <w:pPr>
        <w:ind w:left="5760" w:hanging="180"/>
      </w:pPr>
    </w:lvl>
  </w:abstractNum>
  <w:abstractNum w:abstractNumId="1" w15:restartNumberingAfterBreak="0">
    <w:nsid w:val="035B7047"/>
    <w:multiLevelType w:val="hybridMultilevel"/>
    <w:tmpl w:val="21AC49BE"/>
    <w:lvl w:ilvl="0" w:tplc="2C564E1C">
      <w:start w:val="1"/>
      <w:numFmt w:val="upperRoman"/>
      <w:lvlText w:val="%1."/>
      <w:lvlJc w:val="left"/>
      <w:pPr>
        <w:ind w:left="1080" w:hanging="72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05EF4AE8"/>
    <w:multiLevelType w:val="hybridMultilevel"/>
    <w:tmpl w:val="9128454A"/>
    <w:lvl w:ilvl="0" w:tplc="95E87FC4">
      <w:start w:val="1"/>
      <w:numFmt w:val="decimal"/>
      <w:lvlText w:val="%1."/>
      <w:lvlJc w:val="left"/>
      <w:pPr>
        <w:ind w:left="644" w:hanging="360"/>
      </w:pPr>
      <w:rPr>
        <w:rFonts w:hint="default"/>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095B0D9D"/>
    <w:multiLevelType w:val="hybridMultilevel"/>
    <w:tmpl w:val="72B861BA"/>
    <w:lvl w:ilvl="0" w:tplc="36C0BA94">
      <w:start w:val="1"/>
      <w:numFmt w:val="decimal"/>
      <w:lvlText w:val="%1."/>
      <w:lvlJc w:val="left"/>
      <w:pPr>
        <w:ind w:left="1080" w:hanging="360"/>
      </w:pPr>
      <w:rPr>
        <w:rFonts w:hint="default"/>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4" w15:restartNumberingAfterBreak="0">
    <w:nsid w:val="11826591"/>
    <w:multiLevelType w:val="hybridMultilevel"/>
    <w:tmpl w:val="E99C9A62"/>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145B201F"/>
    <w:multiLevelType w:val="hybridMultilevel"/>
    <w:tmpl w:val="FE827310"/>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14C2146B"/>
    <w:multiLevelType w:val="hybridMultilevel"/>
    <w:tmpl w:val="6512CC72"/>
    <w:lvl w:ilvl="0" w:tplc="8E921970">
      <w:start w:val="1"/>
      <w:numFmt w:val="upperRoman"/>
      <w:lvlText w:val="%1."/>
      <w:lvlJc w:val="left"/>
      <w:pPr>
        <w:ind w:left="1080" w:hanging="72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175E2A4D"/>
    <w:multiLevelType w:val="hybridMultilevel"/>
    <w:tmpl w:val="ECD65280"/>
    <w:lvl w:ilvl="0" w:tplc="100A0001">
      <w:start w:val="1"/>
      <w:numFmt w:val="bullet"/>
      <w:lvlText w:val=""/>
      <w:lvlJc w:val="left"/>
      <w:pPr>
        <w:ind w:left="791" w:hanging="360"/>
      </w:pPr>
      <w:rPr>
        <w:rFonts w:ascii="Symbol" w:hAnsi="Symbol" w:hint="default"/>
      </w:rPr>
    </w:lvl>
    <w:lvl w:ilvl="1" w:tplc="100A0003" w:tentative="1">
      <w:start w:val="1"/>
      <w:numFmt w:val="bullet"/>
      <w:lvlText w:val="o"/>
      <w:lvlJc w:val="left"/>
      <w:pPr>
        <w:ind w:left="1511" w:hanging="360"/>
      </w:pPr>
      <w:rPr>
        <w:rFonts w:ascii="Courier New" w:hAnsi="Courier New" w:cs="Courier New" w:hint="default"/>
      </w:rPr>
    </w:lvl>
    <w:lvl w:ilvl="2" w:tplc="100A0005" w:tentative="1">
      <w:start w:val="1"/>
      <w:numFmt w:val="bullet"/>
      <w:lvlText w:val=""/>
      <w:lvlJc w:val="left"/>
      <w:pPr>
        <w:ind w:left="2231" w:hanging="360"/>
      </w:pPr>
      <w:rPr>
        <w:rFonts w:ascii="Wingdings" w:hAnsi="Wingdings" w:hint="default"/>
      </w:rPr>
    </w:lvl>
    <w:lvl w:ilvl="3" w:tplc="100A0001" w:tentative="1">
      <w:start w:val="1"/>
      <w:numFmt w:val="bullet"/>
      <w:lvlText w:val=""/>
      <w:lvlJc w:val="left"/>
      <w:pPr>
        <w:ind w:left="2951" w:hanging="360"/>
      </w:pPr>
      <w:rPr>
        <w:rFonts w:ascii="Symbol" w:hAnsi="Symbol" w:hint="default"/>
      </w:rPr>
    </w:lvl>
    <w:lvl w:ilvl="4" w:tplc="100A0003" w:tentative="1">
      <w:start w:val="1"/>
      <w:numFmt w:val="bullet"/>
      <w:lvlText w:val="o"/>
      <w:lvlJc w:val="left"/>
      <w:pPr>
        <w:ind w:left="3671" w:hanging="360"/>
      </w:pPr>
      <w:rPr>
        <w:rFonts w:ascii="Courier New" w:hAnsi="Courier New" w:cs="Courier New" w:hint="default"/>
      </w:rPr>
    </w:lvl>
    <w:lvl w:ilvl="5" w:tplc="100A0005" w:tentative="1">
      <w:start w:val="1"/>
      <w:numFmt w:val="bullet"/>
      <w:lvlText w:val=""/>
      <w:lvlJc w:val="left"/>
      <w:pPr>
        <w:ind w:left="4391" w:hanging="360"/>
      </w:pPr>
      <w:rPr>
        <w:rFonts w:ascii="Wingdings" w:hAnsi="Wingdings" w:hint="default"/>
      </w:rPr>
    </w:lvl>
    <w:lvl w:ilvl="6" w:tplc="100A0001" w:tentative="1">
      <w:start w:val="1"/>
      <w:numFmt w:val="bullet"/>
      <w:lvlText w:val=""/>
      <w:lvlJc w:val="left"/>
      <w:pPr>
        <w:ind w:left="5111" w:hanging="360"/>
      </w:pPr>
      <w:rPr>
        <w:rFonts w:ascii="Symbol" w:hAnsi="Symbol" w:hint="default"/>
      </w:rPr>
    </w:lvl>
    <w:lvl w:ilvl="7" w:tplc="100A0003" w:tentative="1">
      <w:start w:val="1"/>
      <w:numFmt w:val="bullet"/>
      <w:lvlText w:val="o"/>
      <w:lvlJc w:val="left"/>
      <w:pPr>
        <w:ind w:left="5831" w:hanging="360"/>
      </w:pPr>
      <w:rPr>
        <w:rFonts w:ascii="Courier New" w:hAnsi="Courier New" w:cs="Courier New" w:hint="default"/>
      </w:rPr>
    </w:lvl>
    <w:lvl w:ilvl="8" w:tplc="100A0005" w:tentative="1">
      <w:start w:val="1"/>
      <w:numFmt w:val="bullet"/>
      <w:lvlText w:val=""/>
      <w:lvlJc w:val="left"/>
      <w:pPr>
        <w:ind w:left="6551" w:hanging="360"/>
      </w:pPr>
      <w:rPr>
        <w:rFonts w:ascii="Wingdings" w:hAnsi="Wingdings" w:hint="default"/>
      </w:rPr>
    </w:lvl>
  </w:abstractNum>
  <w:abstractNum w:abstractNumId="8" w15:restartNumberingAfterBreak="0">
    <w:nsid w:val="1B08400F"/>
    <w:multiLevelType w:val="hybridMultilevel"/>
    <w:tmpl w:val="94F4B88E"/>
    <w:lvl w:ilvl="0" w:tplc="AA80A0D6">
      <w:start w:val="1"/>
      <w:numFmt w:val="decimal"/>
      <w:lvlText w:val="%1."/>
      <w:lvlJc w:val="left"/>
      <w:pPr>
        <w:ind w:left="786" w:hanging="360"/>
      </w:pPr>
      <w:rPr>
        <w:rFonts w:hint="default"/>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1DBD1F29"/>
    <w:multiLevelType w:val="hybridMultilevel"/>
    <w:tmpl w:val="7102CFE8"/>
    <w:lvl w:ilvl="0" w:tplc="F28CA1B0">
      <w:start w:val="1"/>
      <w:numFmt w:val="upperRoman"/>
      <w:lvlText w:val="%1."/>
      <w:lvlJc w:val="left"/>
      <w:pPr>
        <w:ind w:left="1080" w:hanging="72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1E3640EF"/>
    <w:multiLevelType w:val="hybridMultilevel"/>
    <w:tmpl w:val="E99C9A62"/>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268E51A2"/>
    <w:multiLevelType w:val="hybridMultilevel"/>
    <w:tmpl w:val="21CAA75C"/>
    <w:lvl w:ilvl="0" w:tplc="D890AB60">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15:restartNumberingAfterBreak="0">
    <w:nsid w:val="26D74A76"/>
    <w:multiLevelType w:val="hybridMultilevel"/>
    <w:tmpl w:val="39CCD730"/>
    <w:lvl w:ilvl="0" w:tplc="100A000D">
      <w:start w:val="1"/>
      <w:numFmt w:val="bullet"/>
      <w:lvlText w:val=""/>
      <w:lvlJc w:val="left"/>
      <w:pPr>
        <w:ind w:left="720" w:hanging="360"/>
      </w:pPr>
      <w:rPr>
        <w:rFonts w:ascii="Wingdings" w:hAnsi="Wingding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297E7FF3"/>
    <w:multiLevelType w:val="hybridMultilevel"/>
    <w:tmpl w:val="435C8A22"/>
    <w:lvl w:ilvl="0" w:tplc="100A000F">
      <w:start w:val="1"/>
      <w:numFmt w:val="decimal"/>
      <w:lvlText w:val="%1."/>
      <w:lvlJc w:val="lef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4" w15:restartNumberingAfterBreak="0">
    <w:nsid w:val="2B11640A"/>
    <w:multiLevelType w:val="hybridMultilevel"/>
    <w:tmpl w:val="25885A74"/>
    <w:lvl w:ilvl="0" w:tplc="100A0001">
      <w:start w:val="1"/>
      <w:numFmt w:val="bullet"/>
      <w:lvlText w:val=""/>
      <w:lvlJc w:val="left"/>
      <w:pPr>
        <w:ind w:left="765" w:hanging="360"/>
      </w:pPr>
      <w:rPr>
        <w:rFonts w:ascii="Symbol" w:hAnsi="Symbol" w:hint="default"/>
      </w:rPr>
    </w:lvl>
    <w:lvl w:ilvl="1" w:tplc="100A0003" w:tentative="1">
      <w:start w:val="1"/>
      <w:numFmt w:val="bullet"/>
      <w:lvlText w:val="o"/>
      <w:lvlJc w:val="left"/>
      <w:pPr>
        <w:ind w:left="1485" w:hanging="360"/>
      </w:pPr>
      <w:rPr>
        <w:rFonts w:ascii="Courier New" w:hAnsi="Courier New" w:cs="Courier New" w:hint="default"/>
      </w:rPr>
    </w:lvl>
    <w:lvl w:ilvl="2" w:tplc="100A0005" w:tentative="1">
      <w:start w:val="1"/>
      <w:numFmt w:val="bullet"/>
      <w:lvlText w:val=""/>
      <w:lvlJc w:val="left"/>
      <w:pPr>
        <w:ind w:left="2205" w:hanging="360"/>
      </w:pPr>
      <w:rPr>
        <w:rFonts w:ascii="Wingdings" w:hAnsi="Wingdings" w:hint="default"/>
      </w:rPr>
    </w:lvl>
    <w:lvl w:ilvl="3" w:tplc="100A0001" w:tentative="1">
      <w:start w:val="1"/>
      <w:numFmt w:val="bullet"/>
      <w:lvlText w:val=""/>
      <w:lvlJc w:val="left"/>
      <w:pPr>
        <w:ind w:left="2925" w:hanging="360"/>
      </w:pPr>
      <w:rPr>
        <w:rFonts w:ascii="Symbol" w:hAnsi="Symbol" w:hint="default"/>
      </w:rPr>
    </w:lvl>
    <w:lvl w:ilvl="4" w:tplc="100A0003" w:tentative="1">
      <w:start w:val="1"/>
      <w:numFmt w:val="bullet"/>
      <w:lvlText w:val="o"/>
      <w:lvlJc w:val="left"/>
      <w:pPr>
        <w:ind w:left="3645" w:hanging="360"/>
      </w:pPr>
      <w:rPr>
        <w:rFonts w:ascii="Courier New" w:hAnsi="Courier New" w:cs="Courier New" w:hint="default"/>
      </w:rPr>
    </w:lvl>
    <w:lvl w:ilvl="5" w:tplc="100A0005" w:tentative="1">
      <w:start w:val="1"/>
      <w:numFmt w:val="bullet"/>
      <w:lvlText w:val=""/>
      <w:lvlJc w:val="left"/>
      <w:pPr>
        <w:ind w:left="4365" w:hanging="360"/>
      </w:pPr>
      <w:rPr>
        <w:rFonts w:ascii="Wingdings" w:hAnsi="Wingdings" w:hint="default"/>
      </w:rPr>
    </w:lvl>
    <w:lvl w:ilvl="6" w:tplc="100A0001" w:tentative="1">
      <w:start w:val="1"/>
      <w:numFmt w:val="bullet"/>
      <w:lvlText w:val=""/>
      <w:lvlJc w:val="left"/>
      <w:pPr>
        <w:ind w:left="5085" w:hanging="360"/>
      </w:pPr>
      <w:rPr>
        <w:rFonts w:ascii="Symbol" w:hAnsi="Symbol" w:hint="default"/>
      </w:rPr>
    </w:lvl>
    <w:lvl w:ilvl="7" w:tplc="100A0003" w:tentative="1">
      <w:start w:val="1"/>
      <w:numFmt w:val="bullet"/>
      <w:lvlText w:val="o"/>
      <w:lvlJc w:val="left"/>
      <w:pPr>
        <w:ind w:left="5805" w:hanging="360"/>
      </w:pPr>
      <w:rPr>
        <w:rFonts w:ascii="Courier New" w:hAnsi="Courier New" w:cs="Courier New" w:hint="default"/>
      </w:rPr>
    </w:lvl>
    <w:lvl w:ilvl="8" w:tplc="100A0005" w:tentative="1">
      <w:start w:val="1"/>
      <w:numFmt w:val="bullet"/>
      <w:lvlText w:val=""/>
      <w:lvlJc w:val="left"/>
      <w:pPr>
        <w:ind w:left="6525" w:hanging="360"/>
      </w:pPr>
      <w:rPr>
        <w:rFonts w:ascii="Wingdings" w:hAnsi="Wingdings" w:hint="default"/>
      </w:rPr>
    </w:lvl>
  </w:abstractNum>
  <w:abstractNum w:abstractNumId="15" w15:restartNumberingAfterBreak="0">
    <w:nsid w:val="2F03525E"/>
    <w:multiLevelType w:val="hybridMultilevel"/>
    <w:tmpl w:val="2CDA21F2"/>
    <w:lvl w:ilvl="0" w:tplc="0582BF86">
      <w:start w:val="1"/>
      <w:numFmt w:val="lowerLetter"/>
      <w:lvlText w:val="%1."/>
      <w:lvlJc w:val="left"/>
      <w:pPr>
        <w:ind w:left="720" w:hanging="360"/>
      </w:pPr>
      <w:rPr>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15:restartNumberingAfterBreak="0">
    <w:nsid w:val="2F307305"/>
    <w:multiLevelType w:val="hybridMultilevel"/>
    <w:tmpl w:val="94F4B88E"/>
    <w:lvl w:ilvl="0" w:tplc="AA80A0D6">
      <w:start w:val="1"/>
      <w:numFmt w:val="decimal"/>
      <w:lvlText w:val="%1."/>
      <w:lvlJc w:val="left"/>
      <w:pPr>
        <w:ind w:left="786" w:hanging="360"/>
      </w:pPr>
      <w:rPr>
        <w:rFonts w:hint="default"/>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15:restartNumberingAfterBreak="0">
    <w:nsid w:val="309A41A6"/>
    <w:multiLevelType w:val="hybridMultilevel"/>
    <w:tmpl w:val="9C5A8FDA"/>
    <w:lvl w:ilvl="0" w:tplc="C7743CAA">
      <w:start w:val="1"/>
      <w:numFmt w:val="lowerRoman"/>
      <w:lvlText w:val="%1."/>
      <w:lvlJc w:val="left"/>
      <w:pPr>
        <w:ind w:left="1080" w:hanging="72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15:restartNumberingAfterBreak="0">
    <w:nsid w:val="3412463F"/>
    <w:multiLevelType w:val="hybridMultilevel"/>
    <w:tmpl w:val="C85E5EB6"/>
    <w:lvl w:ilvl="0" w:tplc="C95EB858">
      <w:start w:val="1"/>
      <w:numFmt w:val="decimal"/>
      <w:lvlText w:val="%1."/>
      <w:lvlJc w:val="left"/>
      <w:pPr>
        <w:ind w:left="72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9" w15:restartNumberingAfterBreak="0">
    <w:nsid w:val="34D20BF2"/>
    <w:multiLevelType w:val="hybridMultilevel"/>
    <w:tmpl w:val="560C993E"/>
    <w:lvl w:ilvl="0" w:tplc="32D2EF92">
      <w:start w:val="1"/>
      <w:numFmt w:val="upperRoman"/>
      <w:lvlText w:val="%1."/>
      <w:lvlJc w:val="left"/>
      <w:pPr>
        <w:ind w:left="1080" w:hanging="72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0" w15:restartNumberingAfterBreak="0">
    <w:nsid w:val="360E0063"/>
    <w:multiLevelType w:val="hybridMultilevel"/>
    <w:tmpl w:val="9AB6E42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1" w15:restartNumberingAfterBreak="0">
    <w:nsid w:val="366456A7"/>
    <w:multiLevelType w:val="hybridMultilevel"/>
    <w:tmpl w:val="9536CAD8"/>
    <w:lvl w:ilvl="0" w:tplc="100A000D">
      <w:start w:val="1"/>
      <w:numFmt w:val="bullet"/>
      <w:lvlText w:val=""/>
      <w:lvlJc w:val="left"/>
      <w:pPr>
        <w:ind w:left="1080" w:hanging="360"/>
      </w:pPr>
      <w:rPr>
        <w:rFonts w:ascii="Wingdings" w:hAnsi="Wingdings" w:hint="default"/>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22" w15:restartNumberingAfterBreak="0">
    <w:nsid w:val="3CB653F0"/>
    <w:multiLevelType w:val="hybridMultilevel"/>
    <w:tmpl w:val="D61CABF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3" w15:restartNumberingAfterBreak="0">
    <w:nsid w:val="3F7E168D"/>
    <w:multiLevelType w:val="hybridMultilevel"/>
    <w:tmpl w:val="69C2C832"/>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4" w15:restartNumberingAfterBreak="0">
    <w:nsid w:val="4C075B8C"/>
    <w:multiLevelType w:val="hybridMultilevel"/>
    <w:tmpl w:val="AE162F4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5" w15:restartNumberingAfterBreak="0">
    <w:nsid w:val="52F54A0C"/>
    <w:multiLevelType w:val="hybridMultilevel"/>
    <w:tmpl w:val="0E7E43AE"/>
    <w:lvl w:ilvl="0" w:tplc="07E64456">
      <w:start w:val="1"/>
      <w:numFmt w:val="lowerRoman"/>
      <w:lvlText w:val="%1)"/>
      <w:lvlJc w:val="left"/>
      <w:pPr>
        <w:ind w:left="1080" w:hanging="72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6" w15:restartNumberingAfterBreak="0">
    <w:nsid w:val="5D9848FC"/>
    <w:multiLevelType w:val="hybridMultilevel"/>
    <w:tmpl w:val="183E6DFC"/>
    <w:lvl w:ilvl="0" w:tplc="C714E216">
      <w:start w:val="6"/>
      <w:numFmt w:val="upperLetter"/>
      <w:lvlText w:val="%1)"/>
      <w:lvlJc w:val="left"/>
      <w:pPr>
        <w:tabs>
          <w:tab w:val="num" w:pos="7080"/>
        </w:tabs>
        <w:ind w:left="7080" w:hanging="6375"/>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27" w15:restartNumberingAfterBreak="0">
    <w:nsid w:val="5EA24331"/>
    <w:multiLevelType w:val="hybridMultilevel"/>
    <w:tmpl w:val="C7D4B226"/>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8" w15:restartNumberingAfterBreak="0">
    <w:nsid w:val="62772F22"/>
    <w:multiLevelType w:val="hybridMultilevel"/>
    <w:tmpl w:val="BDBA2FA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9" w15:restartNumberingAfterBreak="0">
    <w:nsid w:val="6414158D"/>
    <w:multiLevelType w:val="hybridMultilevel"/>
    <w:tmpl w:val="296EBEB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0" w15:restartNumberingAfterBreak="0">
    <w:nsid w:val="65C27F60"/>
    <w:multiLevelType w:val="hybridMultilevel"/>
    <w:tmpl w:val="94F4B88E"/>
    <w:lvl w:ilvl="0" w:tplc="AA80A0D6">
      <w:start w:val="1"/>
      <w:numFmt w:val="decimal"/>
      <w:lvlText w:val="%1."/>
      <w:lvlJc w:val="left"/>
      <w:pPr>
        <w:ind w:left="786" w:hanging="360"/>
      </w:pPr>
      <w:rPr>
        <w:rFonts w:hint="default"/>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1" w15:restartNumberingAfterBreak="0">
    <w:nsid w:val="70251685"/>
    <w:multiLevelType w:val="hybridMultilevel"/>
    <w:tmpl w:val="72B861BA"/>
    <w:lvl w:ilvl="0" w:tplc="36C0BA94">
      <w:start w:val="1"/>
      <w:numFmt w:val="decimal"/>
      <w:lvlText w:val="%1."/>
      <w:lvlJc w:val="left"/>
      <w:pPr>
        <w:ind w:left="1080" w:hanging="360"/>
      </w:pPr>
      <w:rPr>
        <w:rFonts w:hint="default"/>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32" w15:restartNumberingAfterBreak="0">
    <w:nsid w:val="78D01598"/>
    <w:multiLevelType w:val="hybridMultilevel"/>
    <w:tmpl w:val="435C8A22"/>
    <w:lvl w:ilvl="0" w:tplc="100A000F">
      <w:start w:val="1"/>
      <w:numFmt w:val="decimal"/>
      <w:lvlText w:val="%1."/>
      <w:lvlJc w:val="lef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3" w15:restartNumberingAfterBreak="0">
    <w:nsid w:val="7EE03B69"/>
    <w:multiLevelType w:val="hybridMultilevel"/>
    <w:tmpl w:val="D842F4A0"/>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16cid:durableId="977415539">
    <w:abstractNumId w:val="2"/>
  </w:num>
  <w:num w:numId="2" w16cid:durableId="1492796107">
    <w:abstractNumId w:val="13"/>
  </w:num>
  <w:num w:numId="3" w16cid:durableId="155414014">
    <w:abstractNumId w:val="30"/>
  </w:num>
  <w:num w:numId="4" w16cid:durableId="537397774">
    <w:abstractNumId w:val="5"/>
  </w:num>
  <w:num w:numId="5" w16cid:durableId="132408028">
    <w:abstractNumId w:val="21"/>
  </w:num>
  <w:num w:numId="6" w16cid:durableId="689524903">
    <w:abstractNumId w:val="12"/>
  </w:num>
  <w:num w:numId="7" w16cid:durableId="1082750613">
    <w:abstractNumId w:val="27"/>
  </w:num>
  <w:num w:numId="8" w16cid:durableId="1479418245">
    <w:abstractNumId w:val="4"/>
  </w:num>
  <w:num w:numId="9" w16cid:durableId="202257572">
    <w:abstractNumId w:val="3"/>
  </w:num>
  <w:num w:numId="10" w16cid:durableId="2017684747">
    <w:abstractNumId w:val="32"/>
  </w:num>
  <w:num w:numId="11" w16cid:durableId="1889141338">
    <w:abstractNumId w:val="33"/>
  </w:num>
  <w:num w:numId="12" w16cid:durableId="804082762">
    <w:abstractNumId w:val="31"/>
  </w:num>
  <w:num w:numId="13" w16cid:durableId="166991844">
    <w:abstractNumId w:val="8"/>
  </w:num>
  <w:num w:numId="14" w16cid:durableId="1621106816">
    <w:abstractNumId w:val="10"/>
  </w:num>
  <w:num w:numId="15" w16cid:durableId="1870679539">
    <w:abstractNumId w:val="16"/>
  </w:num>
  <w:num w:numId="16" w16cid:durableId="77797137">
    <w:abstractNumId w:val="9"/>
  </w:num>
  <w:num w:numId="17" w16cid:durableId="936910830">
    <w:abstractNumId w:val="17"/>
  </w:num>
  <w:num w:numId="18" w16cid:durableId="1893342726">
    <w:abstractNumId w:val="19"/>
  </w:num>
  <w:num w:numId="19" w16cid:durableId="1317298463">
    <w:abstractNumId w:val="1"/>
  </w:num>
  <w:num w:numId="20" w16cid:durableId="1235161292">
    <w:abstractNumId w:val="6"/>
  </w:num>
  <w:num w:numId="21" w16cid:durableId="216625483">
    <w:abstractNumId w:val="28"/>
  </w:num>
  <w:num w:numId="22" w16cid:durableId="482357045">
    <w:abstractNumId w:val="22"/>
  </w:num>
  <w:num w:numId="23" w16cid:durableId="1926718606">
    <w:abstractNumId w:val="24"/>
  </w:num>
  <w:num w:numId="24" w16cid:durableId="1247108578">
    <w:abstractNumId w:val="0"/>
  </w:num>
  <w:num w:numId="25" w16cid:durableId="1006174897">
    <w:abstractNumId w:val="20"/>
  </w:num>
  <w:num w:numId="26" w16cid:durableId="1042680335">
    <w:abstractNumId w:val="25"/>
  </w:num>
  <w:num w:numId="27" w16cid:durableId="1979142048">
    <w:abstractNumId w:val="15"/>
  </w:num>
  <w:num w:numId="28" w16cid:durableId="12465519">
    <w:abstractNumId w:val="18"/>
  </w:num>
  <w:num w:numId="29" w16cid:durableId="1926377918">
    <w:abstractNumId w:val="23"/>
  </w:num>
  <w:num w:numId="30" w16cid:durableId="2020156739">
    <w:abstractNumId w:val="26"/>
  </w:num>
  <w:num w:numId="31" w16cid:durableId="542251447">
    <w:abstractNumId w:val="11"/>
  </w:num>
  <w:num w:numId="32" w16cid:durableId="388724868">
    <w:abstractNumId w:val="14"/>
  </w:num>
  <w:num w:numId="33" w16cid:durableId="1937126309">
    <w:abstractNumId w:val="29"/>
  </w:num>
  <w:num w:numId="34" w16cid:durableId="650527210">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EDE"/>
    <w:rsid w:val="00000FD8"/>
    <w:rsid w:val="000023F8"/>
    <w:rsid w:val="0000356D"/>
    <w:rsid w:val="00004FB9"/>
    <w:rsid w:val="0000712F"/>
    <w:rsid w:val="00010F51"/>
    <w:rsid w:val="0001265D"/>
    <w:rsid w:val="00012A38"/>
    <w:rsid w:val="00014307"/>
    <w:rsid w:val="0001514A"/>
    <w:rsid w:val="00017A9A"/>
    <w:rsid w:val="000204CE"/>
    <w:rsid w:val="00021DE8"/>
    <w:rsid w:val="00022D00"/>
    <w:rsid w:val="00023324"/>
    <w:rsid w:val="00023E02"/>
    <w:rsid w:val="0002440E"/>
    <w:rsid w:val="00024F87"/>
    <w:rsid w:val="0002741F"/>
    <w:rsid w:val="00030067"/>
    <w:rsid w:val="0003131C"/>
    <w:rsid w:val="00031C1F"/>
    <w:rsid w:val="00032312"/>
    <w:rsid w:val="000337B3"/>
    <w:rsid w:val="000358D5"/>
    <w:rsid w:val="000414D1"/>
    <w:rsid w:val="00042930"/>
    <w:rsid w:val="000436E5"/>
    <w:rsid w:val="00044983"/>
    <w:rsid w:val="00047363"/>
    <w:rsid w:val="00047535"/>
    <w:rsid w:val="000513A6"/>
    <w:rsid w:val="00051E0B"/>
    <w:rsid w:val="000530FB"/>
    <w:rsid w:val="000569D8"/>
    <w:rsid w:val="00056D08"/>
    <w:rsid w:val="00057584"/>
    <w:rsid w:val="00057905"/>
    <w:rsid w:val="0006011F"/>
    <w:rsid w:val="0006593D"/>
    <w:rsid w:val="00066F32"/>
    <w:rsid w:val="00070468"/>
    <w:rsid w:val="00070997"/>
    <w:rsid w:val="00071BF0"/>
    <w:rsid w:val="00072650"/>
    <w:rsid w:val="0007401A"/>
    <w:rsid w:val="000742E2"/>
    <w:rsid w:val="00074A84"/>
    <w:rsid w:val="0007624D"/>
    <w:rsid w:val="0008053F"/>
    <w:rsid w:val="00082D7B"/>
    <w:rsid w:val="00084592"/>
    <w:rsid w:val="00085EE7"/>
    <w:rsid w:val="00086411"/>
    <w:rsid w:val="00090629"/>
    <w:rsid w:val="000913C0"/>
    <w:rsid w:val="00093A96"/>
    <w:rsid w:val="00096E20"/>
    <w:rsid w:val="000A126F"/>
    <w:rsid w:val="000A1C91"/>
    <w:rsid w:val="000A57B4"/>
    <w:rsid w:val="000A5ADC"/>
    <w:rsid w:val="000A6E6F"/>
    <w:rsid w:val="000A78B9"/>
    <w:rsid w:val="000B2B1A"/>
    <w:rsid w:val="000B426C"/>
    <w:rsid w:val="000B4FB0"/>
    <w:rsid w:val="000B53A9"/>
    <w:rsid w:val="000B590A"/>
    <w:rsid w:val="000B6BD8"/>
    <w:rsid w:val="000B750E"/>
    <w:rsid w:val="000C1600"/>
    <w:rsid w:val="000C6E0B"/>
    <w:rsid w:val="000C75BC"/>
    <w:rsid w:val="000C7BBB"/>
    <w:rsid w:val="000D2282"/>
    <w:rsid w:val="000D51CF"/>
    <w:rsid w:val="000D51D6"/>
    <w:rsid w:val="000D7312"/>
    <w:rsid w:val="000D73E4"/>
    <w:rsid w:val="000D7450"/>
    <w:rsid w:val="000E1363"/>
    <w:rsid w:val="000E3E02"/>
    <w:rsid w:val="000E59A9"/>
    <w:rsid w:val="000E5DE4"/>
    <w:rsid w:val="000E5F2A"/>
    <w:rsid w:val="000E63E4"/>
    <w:rsid w:val="000E69D9"/>
    <w:rsid w:val="000F114D"/>
    <w:rsid w:val="000F1D2E"/>
    <w:rsid w:val="000F27BF"/>
    <w:rsid w:val="000F5296"/>
    <w:rsid w:val="000F5E4E"/>
    <w:rsid w:val="000F6216"/>
    <w:rsid w:val="001033F0"/>
    <w:rsid w:val="00103C35"/>
    <w:rsid w:val="00104478"/>
    <w:rsid w:val="001063C7"/>
    <w:rsid w:val="00106A3F"/>
    <w:rsid w:val="001075B9"/>
    <w:rsid w:val="00110564"/>
    <w:rsid w:val="0011206B"/>
    <w:rsid w:val="00117357"/>
    <w:rsid w:val="00121360"/>
    <w:rsid w:val="0012188E"/>
    <w:rsid w:val="001220A1"/>
    <w:rsid w:val="00122340"/>
    <w:rsid w:val="001224EF"/>
    <w:rsid w:val="001266F2"/>
    <w:rsid w:val="00127572"/>
    <w:rsid w:val="001346A4"/>
    <w:rsid w:val="001403C1"/>
    <w:rsid w:val="00141269"/>
    <w:rsid w:val="00142AD5"/>
    <w:rsid w:val="00144354"/>
    <w:rsid w:val="001449F2"/>
    <w:rsid w:val="00151245"/>
    <w:rsid w:val="00151292"/>
    <w:rsid w:val="00151BBB"/>
    <w:rsid w:val="00151F6E"/>
    <w:rsid w:val="00152063"/>
    <w:rsid w:val="00152EA5"/>
    <w:rsid w:val="001563C4"/>
    <w:rsid w:val="00160CA8"/>
    <w:rsid w:val="0016321E"/>
    <w:rsid w:val="00163BB1"/>
    <w:rsid w:val="00165310"/>
    <w:rsid w:val="001728F3"/>
    <w:rsid w:val="00173635"/>
    <w:rsid w:val="00174DD0"/>
    <w:rsid w:val="00174F46"/>
    <w:rsid w:val="0018019B"/>
    <w:rsid w:val="00183A88"/>
    <w:rsid w:val="00185212"/>
    <w:rsid w:val="00185B65"/>
    <w:rsid w:val="0018744D"/>
    <w:rsid w:val="00191FC6"/>
    <w:rsid w:val="00192984"/>
    <w:rsid w:val="0019365D"/>
    <w:rsid w:val="00197414"/>
    <w:rsid w:val="001A0123"/>
    <w:rsid w:val="001A0B2B"/>
    <w:rsid w:val="001A569E"/>
    <w:rsid w:val="001A75D4"/>
    <w:rsid w:val="001A7997"/>
    <w:rsid w:val="001B025E"/>
    <w:rsid w:val="001B1C78"/>
    <w:rsid w:val="001B262B"/>
    <w:rsid w:val="001B295A"/>
    <w:rsid w:val="001B439B"/>
    <w:rsid w:val="001B6296"/>
    <w:rsid w:val="001B707C"/>
    <w:rsid w:val="001C0C5B"/>
    <w:rsid w:val="001C5A83"/>
    <w:rsid w:val="001C6633"/>
    <w:rsid w:val="001C691F"/>
    <w:rsid w:val="001D3C99"/>
    <w:rsid w:val="001D48C2"/>
    <w:rsid w:val="001D5686"/>
    <w:rsid w:val="001D6736"/>
    <w:rsid w:val="001E15E4"/>
    <w:rsid w:val="001E47A8"/>
    <w:rsid w:val="001E5A62"/>
    <w:rsid w:val="001F0296"/>
    <w:rsid w:val="001F1A0C"/>
    <w:rsid w:val="001F2181"/>
    <w:rsid w:val="001F500E"/>
    <w:rsid w:val="001F699C"/>
    <w:rsid w:val="00201F8C"/>
    <w:rsid w:val="00202388"/>
    <w:rsid w:val="00203B3D"/>
    <w:rsid w:val="00203F18"/>
    <w:rsid w:val="00204747"/>
    <w:rsid w:val="00205324"/>
    <w:rsid w:val="002071B7"/>
    <w:rsid w:val="0020721E"/>
    <w:rsid w:val="00207302"/>
    <w:rsid w:val="00214155"/>
    <w:rsid w:val="002208D4"/>
    <w:rsid w:val="00220A79"/>
    <w:rsid w:val="00221790"/>
    <w:rsid w:val="00221E25"/>
    <w:rsid w:val="00226880"/>
    <w:rsid w:val="00226B91"/>
    <w:rsid w:val="00227310"/>
    <w:rsid w:val="00232C15"/>
    <w:rsid w:val="002374D4"/>
    <w:rsid w:val="00241544"/>
    <w:rsid w:val="00241820"/>
    <w:rsid w:val="00241AF3"/>
    <w:rsid w:val="002431C0"/>
    <w:rsid w:val="00243A32"/>
    <w:rsid w:val="00243AA5"/>
    <w:rsid w:val="00246C0E"/>
    <w:rsid w:val="00250542"/>
    <w:rsid w:val="002510F3"/>
    <w:rsid w:val="002516E2"/>
    <w:rsid w:val="0025438F"/>
    <w:rsid w:val="002544D2"/>
    <w:rsid w:val="002545C0"/>
    <w:rsid w:val="002557C5"/>
    <w:rsid w:val="00260B24"/>
    <w:rsid w:val="00261E93"/>
    <w:rsid w:val="00263CBB"/>
    <w:rsid w:val="00266991"/>
    <w:rsid w:val="00267F22"/>
    <w:rsid w:val="0027056D"/>
    <w:rsid w:val="0027486B"/>
    <w:rsid w:val="0027554B"/>
    <w:rsid w:val="00275EED"/>
    <w:rsid w:val="00277731"/>
    <w:rsid w:val="00280FCB"/>
    <w:rsid w:val="00281266"/>
    <w:rsid w:val="002837D1"/>
    <w:rsid w:val="0028637D"/>
    <w:rsid w:val="00286FF2"/>
    <w:rsid w:val="00287D43"/>
    <w:rsid w:val="00291BE9"/>
    <w:rsid w:val="0029210F"/>
    <w:rsid w:val="0029381F"/>
    <w:rsid w:val="00294CE8"/>
    <w:rsid w:val="00294E36"/>
    <w:rsid w:val="00296226"/>
    <w:rsid w:val="00297BAE"/>
    <w:rsid w:val="002A0BFF"/>
    <w:rsid w:val="002A20FD"/>
    <w:rsid w:val="002A28A0"/>
    <w:rsid w:val="002A34D9"/>
    <w:rsid w:val="002A4482"/>
    <w:rsid w:val="002A496F"/>
    <w:rsid w:val="002A5095"/>
    <w:rsid w:val="002A7B1C"/>
    <w:rsid w:val="002B05A4"/>
    <w:rsid w:val="002B0715"/>
    <w:rsid w:val="002B0B33"/>
    <w:rsid w:val="002B1955"/>
    <w:rsid w:val="002B1F66"/>
    <w:rsid w:val="002B26D9"/>
    <w:rsid w:val="002B4EB6"/>
    <w:rsid w:val="002B7A4C"/>
    <w:rsid w:val="002C2847"/>
    <w:rsid w:val="002C3873"/>
    <w:rsid w:val="002C5DD4"/>
    <w:rsid w:val="002C7A13"/>
    <w:rsid w:val="002D03F9"/>
    <w:rsid w:val="002D15B4"/>
    <w:rsid w:val="002D466A"/>
    <w:rsid w:val="002D4C00"/>
    <w:rsid w:val="002D4EBA"/>
    <w:rsid w:val="002D5739"/>
    <w:rsid w:val="002D5C14"/>
    <w:rsid w:val="002D7D2F"/>
    <w:rsid w:val="002D7E91"/>
    <w:rsid w:val="002E14F2"/>
    <w:rsid w:val="002E3E3C"/>
    <w:rsid w:val="002E4577"/>
    <w:rsid w:val="002E767D"/>
    <w:rsid w:val="002F0C7D"/>
    <w:rsid w:val="002F1FA8"/>
    <w:rsid w:val="002F335E"/>
    <w:rsid w:val="0030032D"/>
    <w:rsid w:val="00300F3D"/>
    <w:rsid w:val="003027DB"/>
    <w:rsid w:val="0030335C"/>
    <w:rsid w:val="00305627"/>
    <w:rsid w:val="00307593"/>
    <w:rsid w:val="0030764D"/>
    <w:rsid w:val="00313086"/>
    <w:rsid w:val="00314740"/>
    <w:rsid w:val="00320D7F"/>
    <w:rsid w:val="003215CA"/>
    <w:rsid w:val="00323C3A"/>
    <w:rsid w:val="00324B61"/>
    <w:rsid w:val="00325EA0"/>
    <w:rsid w:val="00326A55"/>
    <w:rsid w:val="0032745D"/>
    <w:rsid w:val="00327651"/>
    <w:rsid w:val="00327B7F"/>
    <w:rsid w:val="00327E7D"/>
    <w:rsid w:val="00330F2C"/>
    <w:rsid w:val="00331E62"/>
    <w:rsid w:val="003323FD"/>
    <w:rsid w:val="003327BB"/>
    <w:rsid w:val="003327DF"/>
    <w:rsid w:val="00333719"/>
    <w:rsid w:val="00333806"/>
    <w:rsid w:val="0034018A"/>
    <w:rsid w:val="00340E1E"/>
    <w:rsid w:val="00341BDA"/>
    <w:rsid w:val="003448CF"/>
    <w:rsid w:val="00351025"/>
    <w:rsid w:val="00351A2A"/>
    <w:rsid w:val="003534F4"/>
    <w:rsid w:val="00353762"/>
    <w:rsid w:val="00357265"/>
    <w:rsid w:val="003577E6"/>
    <w:rsid w:val="003645D3"/>
    <w:rsid w:val="003648BC"/>
    <w:rsid w:val="003662AA"/>
    <w:rsid w:val="003669CB"/>
    <w:rsid w:val="003700D5"/>
    <w:rsid w:val="00375655"/>
    <w:rsid w:val="0037579F"/>
    <w:rsid w:val="003758BF"/>
    <w:rsid w:val="0037633F"/>
    <w:rsid w:val="00376592"/>
    <w:rsid w:val="00381115"/>
    <w:rsid w:val="00382052"/>
    <w:rsid w:val="003857F0"/>
    <w:rsid w:val="0038605E"/>
    <w:rsid w:val="00386A47"/>
    <w:rsid w:val="00387F7E"/>
    <w:rsid w:val="003916CB"/>
    <w:rsid w:val="00391E26"/>
    <w:rsid w:val="00395D15"/>
    <w:rsid w:val="00397E0F"/>
    <w:rsid w:val="003A1AD6"/>
    <w:rsid w:val="003A262F"/>
    <w:rsid w:val="003A409F"/>
    <w:rsid w:val="003A5250"/>
    <w:rsid w:val="003A55D0"/>
    <w:rsid w:val="003A5A3E"/>
    <w:rsid w:val="003B0636"/>
    <w:rsid w:val="003B3325"/>
    <w:rsid w:val="003B350D"/>
    <w:rsid w:val="003B37D9"/>
    <w:rsid w:val="003B3E0C"/>
    <w:rsid w:val="003B554A"/>
    <w:rsid w:val="003B6382"/>
    <w:rsid w:val="003C1956"/>
    <w:rsid w:val="003C31C6"/>
    <w:rsid w:val="003C6334"/>
    <w:rsid w:val="003C638B"/>
    <w:rsid w:val="003C6FED"/>
    <w:rsid w:val="003C780C"/>
    <w:rsid w:val="003D2CCF"/>
    <w:rsid w:val="003D4417"/>
    <w:rsid w:val="003D5A0D"/>
    <w:rsid w:val="003D5F2C"/>
    <w:rsid w:val="003E05D3"/>
    <w:rsid w:val="003E153C"/>
    <w:rsid w:val="003E1FA3"/>
    <w:rsid w:val="003E4B01"/>
    <w:rsid w:val="003E5302"/>
    <w:rsid w:val="003E5EA2"/>
    <w:rsid w:val="003E6796"/>
    <w:rsid w:val="003E6E30"/>
    <w:rsid w:val="003F0E82"/>
    <w:rsid w:val="003F4415"/>
    <w:rsid w:val="003F5C99"/>
    <w:rsid w:val="003F69A7"/>
    <w:rsid w:val="003F6C6D"/>
    <w:rsid w:val="003F7148"/>
    <w:rsid w:val="00400FE1"/>
    <w:rsid w:val="00401EFA"/>
    <w:rsid w:val="00403E08"/>
    <w:rsid w:val="0040513D"/>
    <w:rsid w:val="00405FF7"/>
    <w:rsid w:val="00407769"/>
    <w:rsid w:val="00410FBE"/>
    <w:rsid w:val="00413BD4"/>
    <w:rsid w:val="004152B2"/>
    <w:rsid w:val="004159BF"/>
    <w:rsid w:val="0041643E"/>
    <w:rsid w:val="0041748D"/>
    <w:rsid w:val="004237FC"/>
    <w:rsid w:val="00425AFA"/>
    <w:rsid w:val="00425FCC"/>
    <w:rsid w:val="00426299"/>
    <w:rsid w:val="00431988"/>
    <w:rsid w:val="00433B2E"/>
    <w:rsid w:val="004345E2"/>
    <w:rsid w:val="00437A61"/>
    <w:rsid w:val="00437BAF"/>
    <w:rsid w:val="00437E71"/>
    <w:rsid w:val="00440BF7"/>
    <w:rsid w:val="00440FF9"/>
    <w:rsid w:val="004414DC"/>
    <w:rsid w:val="004426C1"/>
    <w:rsid w:val="00444401"/>
    <w:rsid w:val="00445725"/>
    <w:rsid w:val="004468BB"/>
    <w:rsid w:val="00447A54"/>
    <w:rsid w:val="00451E6F"/>
    <w:rsid w:val="00454D39"/>
    <w:rsid w:val="00454DE5"/>
    <w:rsid w:val="00455331"/>
    <w:rsid w:val="00456BBD"/>
    <w:rsid w:val="00460320"/>
    <w:rsid w:val="004607BC"/>
    <w:rsid w:val="00460B8D"/>
    <w:rsid w:val="00462509"/>
    <w:rsid w:val="00463820"/>
    <w:rsid w:val="00463E56"/>
    <w:rsid w:val="00466140"/>
    <w:rsid w:val="00466632"/>
    <w:rsid w:val="00466806"/>
    <w:rsid w:val="00467A8C"/>
    <w:rsid w:val="0047024C"/>
    <w:rsid w:val="00470D79"/>
    <w:rsid w:val="004711B8"/>
    <w:rsid w:val="00476E9C"/>
    <w:rsid w:val="004772A3"/>
    <w:rsid w:val="00477E38"/>
    <w:rsid w:val="0048082B"/>
    <w:rsid w:val="00481B5D"/>
    <w:rsid w:val="00483122"/>
    <w:rsid w:val="00485186"/>
    <w:rsid w:val="00485E79"/>
    <w:rsid w:val="00485F29"/>
    <w:rsid w:val="004860C4"/>
    <w:rsid w:val="004866C3"/>
    <w:rsid w:val="00487AD3"/>
    <w:rsid w:val="004905CC"/>
    <w:rsid w:val="004928AF"/>
    <w:rsid w:val="00495693"/>
    <w:rsid w:val="00495CF1"/>
    <w:rsid w:val="004968EC"/>
    <w:rsid w:val="00497CD0"/>
    <w:rsid w:val="004A2123"/>
    <w:rsid w:val="004A3380"/>
    <w:rsid w:val="004A3604"/>
    <w:rsid w:val="004A39C3"/>
    <w:rsid w:val="004A3B2A"/>
    <w:rsid w:val="004A3F44"/>
    <w:rsid w:val="004A4F50"/>
    <w:rsid w:val="004A5575"/>
    <w:rsid w:val="004A7D44"/>
    <w:rsid w:val="004B14E5"/>
    <w:rsid w:val="004B45CE"/>
    <w:rsid w:val="004B5709"/>
    <w:rsid w:val="004B6C70"/>
    <w:rsid w:val="004B6FE8"/>
    <w:rsid w:val="004C05BF"/>
    <w:rsid w:val="004C0676"/>
    <w:rsid w:val="004C179C"/>
    <w:rsid w:val="004C5739"/>
    <w:rsid w:val="004C5A6F"/>
    <w:rsid w:val="004C767F"/>
    <w:rsid w:val="004D0170"/>
    <w:rsid w:val="004D5805"/>
    <w:rsid w:val="004E15EE"/>
    <w:rsid w:val="004E281E"/>
    <w:rsid w:val="004E2C02"/>
    <w:rsid w:val="004E2F95"/>
    <w:rsid w:val="004E36DD"/>
    <w:rsid w:val="004E41D9"/>
    <w:rsid w:val="004E4C8C"/>
    <w:rsid w:val="004E4FE9"/>
    <w:rsid w:val="004E6751"/>
    <w:rsid w:val="004E7AF6"/>
    <w:rsid w:val="004E7C02"/>
    <w:rsid w:val="004F1FAC"/>
    <w:rsid w:val="004F2761"/>
    <w:rsid w:val="004F3503"/>
    <w:rsid w:val="004F3FBC"/>
    <w:rsid w:val="004F4327"/>
    <w:rsid w:val="004F698D"/>
    <w:rsid w:val="004F6CF4"/>
    <w:rsid w:val="00500E38"/>
    <w:rsid w:val="00501A29"/>
    <w:rsid w:val="00502158"/>
    <w:rsid w:val="00502B67"/>
    <w:rsid w:val="00504A1C"/>
    <w:rsid w:val="00505FF7"/>
    <w:rsid w:val="005073B9"/>
    <w:rsid w:val="005103FD"/>
    <w:rsid w:val="005123EE"/>
    <w:rsid w:val="00512B3C"/>
    <w:rsid w:val="00512C03"/>
    <w:rsid w:val="00513905"/>
    <w:rsid w:val="00516BF0"/>
    <w:rsid w:val="00520FB0"/>
    <w:rsid w:val="00521571"/>
    <w:rsid w:val="005229D2"/>
    <w:rsid w:val="005232ED"/>
    <w:rsid w:val="005239C4"/>
    <w:rsid w:val="00533ADD"/>
    <w:rsid w:val="00536099"/>
    <w:rsid w:val="00536286"/>
    <w:rsid w:val="00537064"/>
    <w:rsid w:val="00537069"/>
    <w:rsid w:val="005432EA"/>
    <w:rsid w:val="00543467"/>
    <w:rsid w:val="00545539"/>
    <w:rsid w:val="0054628F"/>
    <w:rsid w:val="005478F9"/>
    <w:rsid w:val="00551184"/>
    <w:rsid w:val="0055180C"/>
    <w:rsid w:val="00554308"/>
    <w:rsid w:val="00554461"/>
    <w:rsid w:val="0055470A"/>
    <w:rsid w:val="00561C3F"/>
    <w:rsid w:val="00561E6B"/>
    <w:rsid w:val="0056289C"/>
    <w:rsid w:val="005647EB"/>
    <w:rsid w:val="005704C4"/>
    <w:rsid w:val="00571547"/>
    <w:rsid w:val="0057251A"/>
    <w:rsid w:val="0057599B"/>
    <w:rsid w:val="00576454"/>
    <w:rsid w:val="00580041"/>
    <w:rsid w:val="00591721"/>
    <w:rsid w:val="00591C2B"/>
    <w:rsid w:val="00596DAA"/>
    <w:rsid w:val="005A28AD"/>
    <w:rsid w:val="005A3D79"/>
    <w:rsid w:val="005A3EAB"/>
    <w:rsid w:val="005A72E0"/>
    <w:rsid w:val="005A7900"/>
    <w:rsid w:val="005A7A0B"/>
    <w:rsid w:val="005B1EDE"/>
    <w:rsid w:val="005B5FD2"/>
    <w:rsid w:val="005B6C85"/>
    <w:rsid w:val="005B7024"/>
    <w:rsid w:val="005B70C6"/>
    <w:rsid w:val="005C0010"/>
    <w:rsid w:val="005C0E45"/>
    <w:rsid w:val="005C16B1"/>
    <w:rsid w:val="005C19B9"/>
    <w:rsid w:val="005C1E4C"/>
    <w:rsid w:val="005C3045"/>
    <w:rsid w:val="005C41D8"/>
    <w:rsid w:val="005C43CB"/>
    <w:rsid w:val="005C534A"/>
    <w:rsid w:val="005C56BE"/>
    <w:rsid w:val="005C59CD"/>
    <w:rsid w:val="005C67C3"/>
    <w:rsid w:val="005C7765"/>
    <w:rsid w:val="005D07B1"/>
    <w:rsid w:val="005D4549"/>
    <w:rsid w:val="005D48BF"/>
    <w:rsid w:val="005D570D"/>
    <w:rsid w:val="005D7EA1"/>
    <w:rsid w:val="005E0AA5"/>
    <w:rsid w:val="005E1602"/>
    <w:rsid w:val="005E2256"/>
    <w:rsid w:val="005E22F7"/>
    <w:rsid w:val="005E313B"/>
    <w:rsid w:val="005E5757"/>
    <w:rsid w:val="005E7812"/>
    <w:rsid w:val="005F03F1"/>
    <w:rsid w:val="005F085D"/>
    <w:rsid w:val="005F0A1E"/>
    <w:rsid w:val="005F331B"/>
    <w:rsid w:val="005F3D8D"/>
    <w:rsid w:val="005F6AB2"/>
    <w:rsid w:val="005F7146"/>
    <w:rsid w:val="00601C1F"/>
    <w:rsid w:val="00602E94"/>
    <w:rsid w:val="00603BF8"/>
    <w:rsid w:val="00603C07"/>
    <w:rsid w:val="00603CB5"/>
    <w:rsid w:val="00604AB2"/>
    <w:rsid w:val="00606A9A"/>
    <w:rsid w:val="00611126"/>
    <w:rsid w:val="00611561"/>
    <w:rsid w:val="006116C3"/>
    <w:rsid w:val="006120B6"/>
    <w:rsid w:val="0061620E"/>
    <w:rsid w:val="00616A4C"/>
    <w:rsid w:val="00620AD1"/>
    <w:rsid w:val="00622EBE"/>
    <w:rsid w:val="00624139"/>
    <w:rsid w:val="006253D9"/>
    <w:rsid w:val="00625A6E"/>
    <w:rsid w:val="00626B3C"/>
    <w:rsid w:val="00626C98"/>
    <w:rsid w:val="006272BD"/>
    <w:rsid w:val="00635BDF"/>
    <w:rsid w:val="0063637A"/>
    <w:rsid w:val="00642209"/>
    <w:rsid w:val="00644320"/>
    <w:rsid w:val="00645C7E"/>
    <w:rsid w:val="00647135"/>
    <w:rsid w:val="00647259"/>
    <w:rsid w:val="006507D5"/>
    <w:rsid w:val="006509A9"/>
    <w:rsid w:val="0065198A"/>
    <w:rsid w:val="00655A70"/>
    <w:rsid w:val="00655C50"/>
    <w:rsid w:val="006600D2"/>
    <w:rsid w:val="00660A0B"/>
    <w:rsid w:val="00660BA9"/>
    <w:rsid w:val="006632C0"/>
    <w:rsid w:val="00663678"/>
    <w:rsid w:val="00663D85"/>
    <w:rsid w:val="00666427"/>
    <w:rsid w:val="0067083A"/>
    <w:rsid w:val="00670B7B"/>
    <w:rsid w:val="00670EC3"/>
    <w:rsid w:val="00673F10"/>
    <w:rsid w:val="006758CE"/>
    <w:rsid w:val="006766F1"/>
    <w:rsid w:val="006826F8"/>
    <w:rsid w:val="00682F58"/>
    <w:rsid w:val="00684926"/>
    <w:rsid w:val="006911EB"/>
    <w:rsid w:val="006915AC"/>
    <w:rsid w:val="00692B91"/>
    <w:rsid w:val="00695789"/>
    <w:rsid w:val="00695C74"/>
    <w:rsid w:val="00696770"/>
    <w:rsid w:val="00696936"/>
    <w:rsid w:val="00697219"/>
    <w:rsid w:val="006A1E6E"/>
    <w:rsid w:val="006A2817"/>
    <w:rsid w:val="006A4A9F"/>
    <w:rsid w:val="006A5508"/>
    <w:rsid w:val="006A5583"/>
    <w:rsid w:val="006B1BA1"/>
    <w:rsid w:val="006B3090"/>
    <w:rsid w:val="006B35CB"/>
    <w:rsid w:val="006B412D"/>
    <w:rsid w:val="006B6222"/>
    <w:rsid w:val="006B7140"/>
    <w:rsid w:val="006B7FAC"/>
    <w:rsid w:val="006C203E"/>
    <w:rsid w:val="006C47B7"/>
    <w:rsid w:val="006C6762"/>
    <w:rsid w:val="006C7546"/>
    <w:rsid w:val="006D4090"/>
    <w:rsid w:val="006D4C45"/>
    <w:rsid w:val="006D6A78"/>
    <w:rsid w:val="006D6F42"/>
    <w:rsid w:val="006D7619"/>
    <w:rsid w:val="006E1839"/>
    <w:rsid w:val="006E2458"/>
    <w:rsid w:val="006E28DB"/>
    <w:rsid w:val="006E390A"/>
    <w:rsid w:val="006E56A8"/>
    <w:rsid w:val="006E5811"/>
    <w:rsid w:val="006E650D"/>
    <w:rsid w:val="006E6F68"/>
    <w:rsid w:val="006F044C"/>
    <w:rsid w:val="006F2299"/>
    <w:rsid w:val="006F47A4"/>
    <w:rsid w:val="006F47B0"/>
    <w:rsid w:val="006F4CA6"/>
    <w:rsid w:val="006F4F8D"/>
    <w:rsid w:val="006F74AF"/>
    <w:rsid w:val="0070253D"/>
    <w:rsid w:val="007051F8"/>
    <w:rsid w:val="00705D23"/>
    <w:rsid w:val="00706C79"/>
    <w:rsid w:val="00710EA3"/>
    <w:rsid w:val="007119D8"/>
    <w:rsid w:val="00711D1B"/>
    <w:rsid w:val="00711E4D"/>
    <w:rsid w:val="00713F6C"/>
    <w:rsid w:val="007155A1"/>
    <w:rsid w:val="00715CAB"/>
    <w:rsid w:val="007173BB"/>
    <w:rsid w:val="0072176D"/>
    <w:rsid w:val="007219FA"/>
    <w:rsid w:val="0072360E"/>
    <w:rsid w:val="00724DFD"/>
    <w:rsid w:val="0072608D"/>
    <w:rsid w:val="007306E6"/>
    <w:rsid w:val="0073093F"/>
    <w:rsid w:val="007324CF"/>
    <w:rsid w:val="00733020"/>
    <w:rsid w:val="007331E8"/>
    <w:rsid w:val="007350CC"/>
    <w:rsid w:val="007356AA"/>
    <w:rsid w:val="0073606B"/>
    <w:rsid w:val="0074062B"/>
    <w:rsid w:val="00741A71"/>
    <w:rsid w:val="00742A3D"/>
    <w:rsid w:val="00746D02"/>
    <w:rsid w:val="00746D8D"/>
    <w:rsid w:val="00747154"/>
    <w:rsid w:val="007472E3"/>
    <w:rsid w:val="00750052"/>
    <w:rsid w:val="0075151F"/>
    <w:rsid w:val="00751A10"/>
    <w:rsid w:val="0075211A"/>
    <w:rsid w:val="007537DF"/>
    <w:rsid w:val="007555E1"/>
    <w:rsid w:val="0075624B"/>
    <w:rsid w:val="00756362"/>
    <w:rsid w:val="00761094"/>
    <w:rsid w:val="007617A6"/>
    <w:rsid w:val="00762091"/>
    <w:rsid w:val="00762C08"/>
    <w:rsid w:val="00765A28"/>
    <w:rsid w:val="0076645C"/>
    <w:rsid w:val="007677D5"/>
    <w:rsid w:val="00770D1F"/>
    <w:rsid w:val="007715EB"/>
    <w:rsid w:val="0077207E"/>
    <w:rsid w:val="007725F6"/>
    <w:rsid w:val="00774861"/>
    <w:rsid w:val="00775CB5"/>
    <w:rsid w:val="00777E85"/>
    <w:rsid w:val="00781F1A"/>
    <w:rsid w:val="007842D0"/>
    <w:rsid w:val="007851FD"/>
    <w:rsid w:val="007903ED"/>
    <w:rsid w:val="00790E3B"/>
    <w:rsid w:val="0079383E"/>
    <w:rsid w:val="00794384"/>
    <w:rsid w:val="007948D6"/>
    <w:rsid w:val="007967FE"/>
    <w:rsid w:val="007A04D6"/>
    <w:rsid w:val="007A76ED"/>
    <w:rsid w:val="007A7E39"/>
    <w:rsid w:val="007B359E"/>
    <w:rsid w:val="007B5263"/>
    <w:rsid w:val="007B54B9"/>
    <w:rsid w:val="007B5D16"/>
    <w:rsid w:val="007C36B8"/>
    <w:rsid w:val="007C496F"/>
    <w:rsid w:val="007C5C7F"/>
    <w:rsid w:val="007C5D3A"/>
    <w:rsid w:val="007C60F7"/>
    <w:rsid w:val="007C6A80"/>
    <w:rsid w:val="007D0103"/>
    <w:rsid w:val="007D0DCD"/>
    <w:rsid w:val="007D3CBC"/>
    <w:rsid w:val="007D4D63"/>
    <w:rsid w:val="007D6EEE"/>
    <w:rsid w:val="007E09B6"/>
    <w:rsid w:val="007E162A"/>
    <w:rsid w:val="007E23B0"/>
    <w:rsid w:val="007E3C50"/>
    <w:rsid w:val="007E3D91"/>
    <w:rsid w:val="007E572B"/>
    <w:rsid w:val="007E5959"/>
    <w:rsid w:val="007E64F9"/>
    <w:rsid w:val="007F0C21"/>
    <w:rsid w:val="007F24DB"/>
    <w:rsid w:val="007F4589"/>
    <w:rsid w:val="007F4CC2"/>
    <w:rsid w:val="007F6431"/>
    <w:rsid w:val="007F644E"/>
    <w:rsid w:val="007F7B28"/>
    <w:rsid w:val="007F7DE0"/>
    <w:rsid w:val="007F7E36"/>
    <w:rsid w:val="008005CE"/>
    <w:rsid w:val="00801937"/>
    <w:rsid w:val="008022B4"/>
    <w:rsid w:val="00802A15"/>
    <w:rsid w:val="008044A0"/>
    <w:rsid w:val="00805CBD"/>
    <w:rsid w:val="008061B4"/>
    <w:rsid w:val="00806D21"/>
    <w:rsid w:val="008073FF"/>
    <w:rsid w:val="008115F9"/>
    <w:rsid w:val="00812EF7"/>
    <w:rsid w:val="008149B2"/>
    <w:rsid w:val="00816B80"/>
    <w:rsid w:val="008211E2"/>
    <w:rsid w:val="00821FA0"/>
    <w:rsid w:val="00822C22"/>
    <w:rsid w:val="00824D58"/>
    <w:rsid w:val="0082552C"/>
    <w:rsid w:val="00826F54"/>
    <w:rsid w:val="00827821"/>
    <w:rsid w:val="00830149"/>
    <w:rsid w:val="0083200F"/>
    <w:rsid w:val="0083261A"/>
    <w:rsid w:val="00834C3E"/>
    <w:rsid w:val="00837B17"/>
    <w:rsid w:val="0084038D"/>
    <w:rsid w:val="00842691"/>
    <w:rsid w:val="00844E26"/>
    <w:rsid w:val="00845618"/>
    <w:rsid w:val="00846F60"/>
    <w:rsid w:val="00847FFE"/>
    <w:rsid w:val="008505DF"/>
    <w:rsid w:val="00852D8F"/>
    <w:rsid w:val="00853CE2"/>
    <w:rsid w:val="00854660"/>
    <w:rsid w:val="00855397"/>
    <w:rsid w:val="00855438"/>
    <w:rsid w:val="008562B8"/>
    <w:rsid w:val="00856824"/>
    <w:rsid w:val="008608CA"/>
    <w:rsid w:val="00862B36"/>
    <w:rsid w:val="00863872"/>
    <w:rsid w:val="00866389"/>
    <w:rsid w:val="008668DE"/>
    <w:rsid w:val="008674F3"/>
    <w:rsid w:val="00872793"/>
    <w:rsid w:val="008732A8"/>
    <w:rsid w:val="008732F3"/>
    <w:rsid w:val="00873EBF"/>
    <w:rsid w:val="00874B2D"/>
    <w:rsid w:val="00874C6A"/>
    <w:rsid w:val="008754F9"/>
    <w:rsid w:val="00875544"/>
    <w:rsid w:val="00876506"/>
    <w:rsid w:val="00876612"/>
    <w:rsid w:val="00876A16"/>
    <w:rsid w:val="00877D1E"/>
    <w:rsid w:val="0088054D"/>
    <w:rsid w:val="0088123E"/>
    <w:rsid w:val="008813ED"/>
    <w:rsid w:val="008817E2"/>
    <w:rsid w:val="00887AF5"/>
    <w:rsid w:val="00887BBE"/>
    <w:rsid w:val="00887D73"/>
    <w:rsid w:val="008912BC"/>
    <w:rsid w:val="00891744"/>
    <w:rsid w:val="0089212F"/>
    <w:rsid w:val="008940B8"/>
    <w:rsid w:val="008946AC"/>
    <w:rsid w:val="00894B66"/>
    <w:rsid w:val="00894E34"/>
    <w:rsid w:val="00895486"/>
    <w:rsid w:val="008A007C"/>
    <w:rsid w:val="008A1A53"/>
    <w:rsid w:val="008A2799"/>
    <w:rsid w:val="008A564A"/>
    <w:rsid w:val="008A6099"/>
    <w:rsid w:val="008A6360"/>
    <w:rsid w:val="008A73C0"/>
    <w:rsid w:val="008A7825"/>
    <w:rsid w:val="008A7AFA"/>
    <w:rsid w:val="008B0AF6"/>
    <w:rsid w:val="008B425A"/>
    <w:rsid w:val="008B5168"/>
    <w:rsid w:val="008C02B6"/>
    <w:rsid w:val="008C2683"/>
    <w:rsid w:val="008C27A1"/>
    <w:rsid w:val="008C40EB"/>
    <w:rsid w:val="008C5E6D"/>
    <w:rsid w:val="008C6648"/>
    <w:rsid w:val="008C698C"/>
    <w:rsid w:val="008C77F9"/>
    <w:rsid w:val="008D068E"/>
    <w:rsid w:val="008D164F"/>
    <w:rsid w:val="008D195B"/>
    <w:rsid w:val="008D1E78"/>
    <w:rsid w:val="008D216D"/>
    <w:rsid w:val="008D2CD8"/>
    <w:rsid w:val="008D4F20"/>
    <w:rsid w:val="008D64B3"/>
    <w:rsid w:val="008D6E7C"/>
    <w:rsid w:val="008E087C"/>
    <w:rsid w:val="008E33AA"/>
    <w:rsid w:val="008E38ED"/>
    <w:rsid w:val="008E423D"/>
    <w:rsid w:val="008E5E3D"/>
    <w:rsid w:val="008E6964"/>
    <w:rsid w:val="008F2771"/>
    <w:rsid w:val="008F3253"/>
    <w:rsid w:val="008F3938"/>
    <w:rsid w:val="008F4FFE"/>
    <w:rsid w:val="008F6AA3"/>
    <w:rsid w:val="00900D6A"/>
    <w:rsid w:val="009042F1"/>
    <w:rsid w:val="00905D75"/>
    <w:rsid w:val="009064A3"/>
    <w:rsid w:val="00907187"/>
    <w:rsid w:val="0090784A"/>
    <w:rsid w:val="00911F80"/>
    <w:rsid w:val="009130CC"/>
    <w:rsid w:val="00914054"/>
    <w:rsid w:val="00915593"/>
    <w:rsid w:val="0091670F"/>
    <w:rsid w:val="00917903"/>
    <w:rsid w:val="00917D4B"/>
    <w:rsid w:val="00920E59"/>
    <w:rsid w:val="00924CD6"/>
    <w:rsid w:val="00925894"/>
    <w:rsid w:val="009315CF"/>
    <w:rsid w:val="00932C6E"/>
    <w:rsid w:val="00934025"/>
    <w:rsid w:val="00935935"/>
    <w:rsid w:val="00940E16"/>
    <w:rsid w:val="00942FD2"/>
    <w:rsid w:val="00943A1C"/>
    <w:rsid w:val="00943B83"/>
    <w:rsid w:val="00945413"/>
    <w:rsid w:val="00945709"/>
    <w:rsid w:val="0095053B"/>
    <w:rsid w:val="00950F55"/>
    <w:rsid w:val="00951FAB"/>
    <w:rsid w:val="00952828"/>
    <w:rsid w:val="00952832"/>
    <w:rsid w:val="00954999"/>
    <w:rsid w:val="00957923"/>
    <w:rsid w:val="00960118"/>
    <w:rsid w:val="00960989"/>
    <w:rsid w:val="00961F50"/>
    <w:rsid w:val="009637BC"/>
    <w:rsid w:val="00965DE9"/>
    <w:rsid w:val="009673A6"/>
    <w:rsid w:val="00971321"/>
    <w:rsid w:val="009737A5"/>
    <w:rsid w:val="0097508B"/>
    <w:rsid w:val="00981074"/>
    <w:rsid w:val="00981120"/>
    <w:rsid w:val="00981B7D"/>
    <w:rsid w:val="009827D7"/>
    <w:rsid w:val="00982E1D"/>
    <w:rsid w:val="00990385"/>
    <w:rsid w:val="009917A2"/>
    <w:rsid w:val="00991EF3"/>
    <w:rsid w:val="00992291"/>
    <w:rsid w:val="009922DA"/>
    <w:rsid w:val="0099540D"/>
    <w:rsid w:val="00995425"/>
    <w:rsid w:val="00995E4A"/>
    <w:rsid w:val="00997227"/>
    <w:rsid w:val="009975E6"/>
    <w:rsid w:val="009A6DA6"/>
    <w:rsid w:val="009A7CBB"/>
    <w:rsid w:val="009B01A6"/>
    <w:rsid w:val="009B0790"/>
    <w:rsid w:val="009B1294"/>
    <w:rsid w:val="009B201A"/>
    <w:rsid w:val="009B456D"/>
    <w:rsid w:val="009B49A0"/>
    <w:rsid w:val="009B6A14"/>
    <w:rsid w:val="009C0B67"/>
    <w:rsid w:val="009C0F21"/>
    <w:rsid w:val="009C1BDA"/>
    <w:rsid w:val="009C2022"/>
    <w:rsid w:val="009C374D"/>
    <w:rsid w:val="009C3A6D"/>
    <w:rsid w:val="009C6BBC"/>
    <w:rsid w:val="009C74E6"/>
    <w:rsid w:val="009D03FE"/>
    <w:rsid w:val="009D7A4E"/>
    <w:rsid w:val="009D7D9B"/>
    <w:rsid w:val="009E47F0"/>
    <w:rsid w:val="009E5DEC"/>
    <w:rsid w:val="009E64BD"/>
    <w:rsid w:val="009E6629"/>
    <w:rsid w:val="009E6AD9"/>
    <w:rsid w:val="009E7ADD"/>
    <w:rsid w:val="009F0712"/>
    <w:rsid w:val="009F2E39"/>
    <w:rsid w:val="009F4E13"/>
    <w:rsid w:val="009F6341"/>
    <w:rsid w:val="00A00B22"/>
    <w:rsid w:val="00A04216"/>
    <w:rsid w:val="00A04D02"/>
    <w:rsid w:val="00A05977"/>
    <w:rsid w:val="00A06BE3"/>
    <w:rsid w:val="00A137FB"/>
    <w:rsid w:val="00A149BC"/>
    <w:rsid w:val="00A14A0F"/>
    <w:rsid w:val="00A158BB"/>
    <w:rsid w:val="00A2036C"/>
    <w:rsid w:val="00A2089F"/>
    <w:rsid w:val="00A22180"/>
    <w:rsid w:val="00A223B6"/>
    <w:rsid w:val="00A234E6"/>
    <w:rsid w:val="00A253AA"/>
    <w:rsid w:val="00A27BD4"/>
    <w:rsid w:val="00A30252"/>
    <w:rsid w:val="00A30847"/>
    <w:rsid w:val="00A347AC"/>
    <w:rsid w:val="00A35032"/>
    <w:rsid w:val="00A350A0"/>
    <w:rsid w:val="00A35336"/>
    <w:rsid w:val="00A354C7"/>
    <w:rsid w:val="00A36805"/>
    <w:rsid w:val="00A4030D"/>
    <w:rsid w:val="00A40745"/>
    <w:rsid w:val="00A428A5"/>
    <w:rsid w:val="00A43436"/>
    <w:rsid w:val="00A43A4D"/>
    <w:rsid w:val="00A47975"/>
    <w:rsid w:val="00A5087B"/>
    <w:rsid w:val="00A530D9"/>
    <w:rsid w:val="00A56D10"/>
    <w:rsid w:val="00A57120"/>
    <w:rsid w:val="00A61FBE"/>
    <w:rsid w:val="00A646EE"/>
    <w:rsid w:val="00A6689A"/>
    <w:rsid w:val="00A67BFA"/>
    <w:rsid w:val="00A67EF7"/>
    <w:rsid w:val="00A71178"/>
    <w:rsid w:val="00A7163A"/>
    <w:rsid w:val="00A7240B"/>
    <w:rsid w:val="00A7319C"/>
    <w:rsid w:val="00A73E9E"/>
    <w:rsid w:val="00A77BDD"/>
    <w:rsid w:val="00A80E21"/>
    <w:rsid w:val="00A81858"/>
    <w:rsid w:val="00A831B5"/>
    <w:rsid w:val="00A845E4"/>
    <w:rsid w:val="00A849FD"/>
    <w:rsid w:val="00A9009F"/>
    <w:rsid w:val="00A90C94"/>
    <w:rsid w:val="00A913CE"/>
    <w:rsid w:val="00A9153E"/>
    <w:rsid w:val="00A9439E"/>
    <w:rsid w:val="00A9639F"/>
    <w:rsid w:val="00A9675F"/>
    <w:rsid w:val="00AA0019"/>
    <w:rsid w:val="00AA081B"/>
    <w:rsid w:val="00AA1CA4"/>
    <w:rsid w:val="00AA23CF"/>
    <w:rsid w:val="00AA2522"/>
    <w:rsid w:val="00AA31DF"/>
    <w:rsid w:val="00AA375F"/>
    <w:rsid w:val="00AA3BE6"/>
    <w:rsid w:val="00AA4DF4"/>
    <w:rsid w:val="00AA4FF1"/>
    <w:rsid w:val="00AA696C"/>
    <w:rsid w:val="00AA7E4E"/>
    <w:rsid w:val="00AB392F"/>
    <w:rsid w:val="00AB47C1"/>
    <w:rsid w:val="00AB6FC4"/>
    <w:rsid w:val="00AC0143"/>
    <w:rsid w:val="00AC03B0"/>
    <w:rsid w:val="00AC0DC1"/>
    <w:rsid w:val="00AC1A6A"/>
    <w:rsid w:val="00AC1C26"/>
    <w:rsid w:val="00AC20C5"/>
    <w:rsid w:val="00AC2A80"/>
    <w:rsid w:val="00AC5DD6"/>
    <w:rsid w:val="00AD0F88"/>
    <w:rsid w:val="00AD181C"/>
    <w:rsid w:val="00AD4113"/>
    <w:rsid w:val="00AD6F79"/>
    <w:rsid w:val="00AD75A5"/>
    <w:rsid w:val="00AD7685"/>
    <w:rsid w:val="00AE1075"/>
    <w:rsid w:val="00AE31A3"/>
    <w:rsid w:val="00AE3A3C"/>
    <w:rsid w:val="00AF0A3B"/>
    <w:rsid w:val="00AF0B7F"/>
    <w:rsid w:val="00AF2185"/>
    <w:rsid w:val="00AF339C"/>
    <w:rsid w:val="00AF43C6"/>
    <w:rsid w:val="00AF4F71"/>
    <w:rsid w:val="00AF521A"/>
    <w:rsid w:val="00AF7369"/>
    <w:rsid w:val="00AF73ED"/>
    <w:rsid w:val="00B032D8"/>
    <w:rsid w:val="00B04F71"/>
    <w:rsid w:val="00B075E1"/>
    <w:rsid w:val="00B113BE"/>
    <w:rsid w:val="00B11C61"/>
    <w:rsid w:val="00B11DBF"/>
    <w:rsid w:val="00B12ECC"/>
    <w:rsid w:val="00B1372E"/>
    <w:rsid w:val="00B15661"/>
    <w:rsid w:val="00B174EA"/>
    <w:rsid w:val="00B238FB"/>
    <w:rsid w:val="00B271BC"/>
    <w:rsid w:val="00B346F2"/>
    <w:rsid w:val="00B350EA"/>
    <w:rsid w:val="00B363AC"/>
    <w:rsid w:val="00B365DB"/>
    <w:rsid w:val="00B378BD"/>
    <w:rsid w:val="00B37F28"/>
    <w:rsid w:val="00B40080"/>
    <w:rsid w:val="00B417C8"/>
    <w:rsid w:val="00B43A74"/>
    <w:rsid w:val="00B44480"/>
    <w:rsid w:val="00B4459A"/>
    <w:rsid w:val="00B44A60"/>
    <w:rsid w:val="00B47AA6"/>
    <w:rsid w:val="00B47CE7"/>
    <w:rsid w:val="00B507AC"/>
    <w:rsid w:val="00B50F64"/>
    <w:rsid w:val="00B5113A"/>
    <w:rsid w:val="00B511DF"/>
    <w:rsid w:val="00B51FA6"/>
    <w:rsid w:val="00B52313"/>
    <w:rsid w:val="00B52FF6"/>
    <w:rsid w:val="00B567A2"/>
    <w:rsid w:val="00B56E93"/>
    <w:rsid w:val="00B57CD0"/>
    <w:rsid w:val="00B602AB"/>
    <w:rsid w:val="00B6042E"/>
    <w:rsid w:val="00B63235"/>
    <w:rsid w:val="00B6340C"/>
    <w:rsid w:val="00B65C2B"/>
    <w:rsid w:val="00B671EF"/>
    <w:rsid w:val="00B705BD"/>
    <w:rsid w:val="00B8427D"/>
    <w:rsid w:val="00B84509"/>
    <w:rsid w:val="00B87FB0"/>
    <w:rsid w:val="00B910E3"/>
    <w:rsid w:val="00B91842"/>
    <w:rsid w:val="00B9352B"/>
    <w:rsid w:val="00B97622"/>
    <w:rsid w:val="00B97AF4"/>
    <w:rsid w:val="00BA03B9"/>
    <w:rsid w:val="00BA1BA4"/>
    <w:rsid w:val="00BA235B"/>
    <w:rsid w:val="00BA2A05"/>
    <w:rsid w:val="00BA381B"/>
    <w:rsid w:val="00BA387C"/>
    <w:rsid w:val="00BA39D0"/>
    <w:rsid w:val="00BA5860"/>
    <w:rsid w:val="00BA5D96"/>
    <w:rsid w:val="00BA6322"/>
    <w:rsid w:val="00BB2E3F"/>
    <w:rsid w:val="00BB3ABA"/>
    <w:rsid w:val="00BB424B"/>
    <w:rsid w:val="00BB47BB"/>
    <w:rsid w:val="00BB69B8"/>
    <w:rsid w:val="00BB705E"/>
    <w:rsid w:val="00BB7337"/>
    <w:rsid w:val="00BB734C"/>
    <w:rsid w:val="00BC2520"/>
    <w:rsid w:val="00BC4BAC"/>
    <w:rsid w:val="00BC5797"/>
    <w:rsid w:val="00BC59BF"/>
    <w:rsid w:val="00BC6AA3"/>
    <w:rsid w:val="00BC7E93"/>
    <w:rsid w:val="00BE0AA5"/>
    <w:rsid w:val="00BE1651"/>
    <w:rsid w:val="00BE180D"/>
    <w:rsid w:val="00BE2488"/>
    <w:rsid w:val="00BE30FB"/>
    <w:rsid w:val="00BE3F53"/>
    <w:rsid w:val="00BE42FA"/>
    <w:rsid w:val="00BE459E"/>
    <w:rsid w:val="00BE656D"/>
    <w:rsid w:val="00BF0198"/>
    <w:rsid w:val="00BF1F70"/>
    <w:rsid w:val="00BF3033"/>
    <w:rsid w:val="00BF3F7A"/>
    <w:rsid w:val="00C003FA"/>
    <w:rsid w:val="00C11F28"/>
    <w:rsid w:val="00C138CD"/>
    <w:rsid w:val="00C14771"/>
    <w:rsid w:val="00C15E84"/>
    <w:rsid w:val="00C16B60"/>
    <w:rsid w:val="00C227E0"/>
    <w:rsid w:val="00C2396C"/>
    <w:rsid w:val="00C24948"/>
    <w:rsid w:val="00C26E94"/>
    <w:rsid w:val="00C274B7"/>
    <w:rsid w:val="00C27AE9"/>
    <w:rsid w:val="00C3195F"/>
    <w:rsid w:val="00C322C0"/>
    <w:rsid w:val="00C32CD6"/>
    <w:rsid w:val="00C33EF8"/>
    <w:rsid w:val="00C341A5"/>
    <w:rsid w:val="00C358D2"/>
    <w:rsid w:val="00C368E5"/>
    <w:rsid w:val="00C36BC4"/>
    <w:rsid w:val="00C40341"/>
    <w:rsid w:val="00C40D93"/>
    <w:rsid w:val="00C41F2C"/>
    <w:rsid w:val="00C42A69"/>
    <w:rsid w:val="00C42B24"/>
    <w:rsid w:val="00C44F7A"/>
    <w:rsid w:val="00C4559A"/>
    <w:rsid w:val="00C46144"/>
    <w:rsid w:val="00C50024"/>
    <w:rsid w:val="00C5033C"/>
    <w:rsid w:val="00C50E68"/>
    <w:rsid w:val="00C529A8"/>
    <w:rsid w:val="00C54284"/>
    <w:rsid w:val="00C55AC6"/>
    <w:rsid w:val="00C573D4"/>
    <w:rsid w:val="00C60A1B"/>
    <w:rsid w:val="00C64111"/>
    <w:rsid w:val="00C64180"/>
    <w:rsid w:val="00C647A8"/>
    <w:rsid w:val="00C64B27"/>
    <w:rsid w:val="00C64CF6"/>
    <w:rsid w:val="00C6581A"/>
    <w:rsid w:val="00C6640E"/>
    <w:rsid w:val="00C67CFF"/>
    <w:rsid w:val="00C67D62"/>
    <w:rsid w:val="00C7157E"/>
    <w:rsid w:val="00C74302"/>
    <w:rsid w:val="00C755EB"/>
    <w:rsid w:val="00C87FDF"/>
    <w:rsid w:val="00C9024B"/>
    <w:rsid w:val="00C907D9"/>
    <w:rsid w:val="00C92D12"/>
    <w:rsid w:val="00C92D4D"/>
    <w:rsid w:val="00C95EC7"/>
    <w:rsid w:val="00C96D8C"/>
    <w:rsid w:val="00CA0D01"/>
    <w:rsid w:val="00CA6EF6"/>
    <w:rsid w:val="00CA7641"/>
    <w:rsid w:val="00CB209A"/>
    <w:rsid w:val="00CB3433"/>
    <w:rsid w:val="00CB3D49"/>
    <w:rsid w:val="00CB4E64"/>
    <w:rsid w:val="00CC0F38"/>
    <w:rsid w:val="00CC262A"/>
    <w:rsid w:val="00CC2DE8"/>
    <w:rsid w:val="00CC3DA8"/>
    <w:rsid w:val="00CC5301"/>
    <w:rsid w:val="00CC5BE4"/>
    <w:rsid w:val="00CC6E17"/>
    <w:rsid w:val="00CD18DA"/>
    <w:rsid w:val="00CD35D6"/>
    <w:rsid w:val="00CD36C3"/>
    <w:rsid w:val="00CD4CC8"/>
    <w:rsid w:val="00CD60BA"/>
    <w:rsid w:val="00CD6A6B"/>
    <w:rsid w:val="00CE0AF3"/>
    <w:rsid w:val="00CE0D02"/>
    <w:rsid w:val="00CE4380"/>
    <w:rsid w:val="00CE4452"/>
    <w:rsid w:val="00CE49E6"/>
    <w:rsid w:val="00CE537F"/>
    <w:rsid w:val="00CE557E"/>
    <w:rsid w:val="00CE6962"/>
    <w:rsid w:val="00CF09E6"/>
    <w:rsid w:val="00CF0AED"/>
    <w:rsid w:val="00CF50F8"/>
    <w:rsid w:val="00CF5B93"/>
    <w:rsid w:val="00CF5D0F"/>
    <w:rsid w:val="00CF6F2D"/>
    <w:rsid w:val="00CF781B"/>
    <w:rsid w:val="00D00597"/>
    <w:rsid w:val="00D00F4F"/>
    <w:rsid w:val="00D012FB"/>
    <w:rsid w:val="00D02230"/>
    <w:rsid w:val="00D03214"/>
    <w:rsid w:val="00D03E2C"/>
    <w:rsid w:val="00D0593D"/>
    <w:rsid w:val="00D0686D"/>
    <w:rsid w:val="00D06BE5"/>
    <w:rsid w:val="00D10F5F"/>
    <w:rsid w:val="00D15510"/>
    <w:rsid w:val="00D16444"/>
    <w:rsid w:val="00D169BB"/>
    <w:rsid w:val="00D207F9"/>
    <w:rsid w:val="00D20ABF"/>
    <w:rsid w:val="00D2110D"/>
    <w:rsid w:val="00D21A58"/>
    <w:rsid w:val="00D22B13"/>
    <w:rsid w:val="00D23175"/>
    <w:rsid w:val="00D251BB"/>
    <w:rsid w:val="00D258B9"/>
    <w:rsid w:val="00D26125"/>
    <w:rsid w:val="00D26CF8"/>
    <w:rsid w:val="00D27524"/>
    <w:rsid w:val="00D27EA9"/>
    <w:rsid w:val="00D3023B"/>
    <w:rsid w:val="00D30BD6"/>
    <w:rsid w:val="00D33A41"/>
    <w:rsid w:val="00D34973"/>
    <w:rsid w:val="00D34D14"/>
    <w:rsid w:val="00D35CE3"/>
    <w:rsid w:val="00D37196"/>
    <w:rsid w:val="00D419D2"/>
    <w:rsid w:val="00D43BA4"/>
    <w:rsid w:val="00D45D8B"/>
    <w:rsid w:val="00D46E4F"/>
    <w:rsid w:val="00D478D2"/>
    <w:rsid w:val="00D539F7"/>
    <w:rsid w:val="00D56B57"/>
    <w:rsid w:val="00D60C9B"/>
    <w:rsid w:val="00D60F83"/>
    <w:rsid w:val="00D61425"/>
    <w:rsid w:val="00D61741"/>
    <w:rsid w:val="00D62699"/>
    <w:rsid w:val="00D63C2A"/>
    <w:rsid w:val="00D64E09"/>
    <w:rsid w:val="00D653EA"/>
    <w:rsid w:val="00D66B3D"/>
    <w:rsid w:val="00D67261"/>
    <w:rsid w:val="00D67475"/>
    <w:rsid w:val="00D73F86"/>
    <w:rsid w:val="00D771AD"/>
    <w:rsid w:val="00D821B2"/>
    <w:rsid w:val="00D83C78"/>
    <w:rsid w:val="00D84803"/>
    <w:rsid w:val="00D85F3D"/>
    <w:rsid w:val="00D86A7A"/>
    <w:rsid w:val="00D90A89"/>
    <w:rsid w:val="00D95EE7"/>
    <w:rsid w:val="00D97710"/>
    <w:rsid w:val="00D978C0"/>
    <w:rsid w:val="00DA120D"/>
    <w:rsid w:val="00DA269E"/>
    <w:rsid w:val="00DA3B86"/>
    <w:rsid w:val="00DA40C2"/>
    <w:rsid w:val="00DA69C9"/>
    <w:rsid w:val="00DB0EA3"/>
    <w:rsid w:val="00DB136E"/>
    <w:rsid w:val="00DB426F"/>
    <w:rsid w:val="00DB4CF0"/>
    <w:rsid w:val="00DB555C"/>
    <w:rsid w:val="00DC342B"/>
    <w:rsid w:val="00DC3D16"/>
    <w:rsid w:val="00DC45CB"/>
    <w:rsid w:val="00DC57F0"/>
    <w:rsid w:val="00DC5A77"/>
    <w:rsid w:val="00DC5E34"/>
    <w:rsid w:val="00DC7167"/>
    <w:rsid w:val="00DC7CC6"/>
    <w:rsid w:val="00DD1446"/>
    <w:rsid w:val="00DD2BAA"/>
    <w:rsid w:val="00DD2D49"/>
    <w:rsid w:val="00DD480F"/>
    <w:rsid w:val="00DD5C72"/>
    <w:rsid w:val="00DE3023"/>
    <w:rsid w:val="00DE3FF6"/>
    <w:rsid w:val="00DE435B"/>
    <w:rsid w:val="00DE4420"/>
    <w:rsid w:val="00DE564D"/>
    <w:rsid w:val="00DE5B7E"/>
    <w:rsid w:val="00DE7F82"/>
    <w:rsid w:val="00DF04B0"/>
    <w:rsid w:val="00DF095A"/>
    <w:rsid w:val="00DF305C"/>
    <w:rsid w:val="00DF4E57"/>
    <w:rsid w:val="00E007DC"/>
    <w:rsid w:val="00E02960"/>
    <w:rsid w:val="00E02FDE"/>
    <w:rsid w:val="00E03021"/>
    <w:rsid w:val="00E04203"/>
    <w:rsid w:val="00E0544B"/>
    <w:rsid w:val="00E05B3E"/>
    <w:rsid w:val="00E07E72"/>
    <w:rsid w:val="00E10114"/>
    <w:rsid w:val="00E10CA6"/>
    <w:rsid w:val="00E147DD"/>
    <w:rsid w:val="00E16D17"/>
    <w:rsid w:val="00E20C4B"/>
    <w:rsid w:val="00E21512"/>
    <w:rsid w:val="00E2245B"/>
    <w:rsid w:val="00E22C2C"/>
    <w:rsid w:val="00E233F1"/>
    <w:rsid w:val="00E2580D"/>
    <w:rsid w:val="00E25A02"/>
    <w:rsid w:val="00E267F0"/>
    <w:rsid w:val="00E32864"/>
    <w:rsid w:val="00E33DD5"/>
    <w:rsid w:val="00E3764F"/>
    <w:rsid w:val="00E41613"/>
    <w:rsid w:val="00E4352C"/>
    <w:rsid w:val="00E45D42"/>
    <w:rsid w:val="00E527F2"/>
    <w:rsid w:val="00E52AA3"/>
    <w:rsid w:val="00E5405E"/>
    <w:rsid w:val="00E54C83"/>
    <w:rsid w:val="00E552CC"/>
    <w:rsid w:val="00E5749B"/>
    <w:rsid w:val="00E57620"/>
    <w:rsid w:val="00E61F21"/>
    <w:rsid w:val="00E6223D"/>
    <w:rsid w:val="00E648F2"/>
    <w:rsid w:val="00E65E02"/>
    <w:rsid w:val="00E664D1"/>
    <w:rsid w:val="00E71459"/>
    <w:rsid w:val="00E731FE"/>
    <w:rsid w:val="00E75978"/>
    <w:rsid w:val="00E775DD"/>
    <w:rsid w:val="00E77883"/>
    <w:rsid w:val="00E804BE"/>
    <w:rsid w:val="00E805B9"/>
    <w:rsid w:val="00E809F4"/>
    <w:rsid w:val="00E83E5E"/>
    <w:rsid w:val="00E84BC6"/>
    <w:rsid w:val="00E86C38"/>
    <w:rsid w:val="00E934E9"/>
    <w:rsid w:val="00E94041"/>
    <w:rsid w:val="00E97338"/>
    <w:rsid w:val="00EA0B1C"/>
    <w:rsid w:val="00EA312C"/>
    <w:rsid w:val="00EA659A"/>
    <w:rsid w:val="00EA73B7"/>
    <w:rsid w:val="00EA7C96"/>
    <w:rsid w:val="00EB18B6"/>
    <w:rsid w:val="00EB2B80"/>
    <w:rsid w:val="00EB3CE7"/>
    <w:rsid w:val="00EB6C3B"/>
    <w:rsid w:val="00EC017F"/>
    <w:rsid w:val="00EC0EB6"/>
    <w:rsid w:val="00EC0FD0"/>
    <w:rsid w:val="00EC2BD1"/>
    <w:rsid w:val="00EC3905"/>
    <w:rsid w:val="00EC3B01"/>
    <w:rsid w:val="00EC68C2"/>
    <w:rsid w:val="00EC7C8D"/>
    <w:rsid w:val="00ED2432"/>
    <w:rsid w:val="00ED4FB2"/>
    <w:rsid w:val="00ED52BF"/>
    <w:rsid w:val="00EE141C"/>
    <w:rsid w:val="00EE2514"/>
    <w:rsid w:val="00EE30B0"/>
    <w:rsid w:val="00EE460E"/>
    <w:rsid w:val="00EE51C4"/>
    <w:rsid w:val="00EE56A6"/>
    <w:rsid w:val="00EE5F71"/>
    <w:rsid w:val="00EE68F3"/>
    <w:rsid w:val="00EE6C02"/>
    <w:rsid w:val="00EE6C4B"/>
    <w:rsid w:val="00EF002C"/>
    <w:rsid w:val="00EF1A2E"/>
    <w:rsid w:val="00EF23E0"/>
    <w:rsid w:val="00EF3BC3"/>
    <w:rsid w:val="00EF45FA"/>
    <w:rsid w:val="00EF5A14"/>
    <w:rsid w:val="00EF7836"/>
    <w:rsid w:val="00EF7D5A"/>
    <w:rsid w:val="00EF7F33"/>
    <w:rsid w:val="00F02049"/>
    <w:rsid w:val="00F02394"/>
    <w:rsid w:val="00F02A3E"/>
    <w:rsid w:val="00F02D89"/>
    <w:rsid w:val="00F07CAE"/>
    <w:rsid w:val="00F100B8"/>
    <w:rsid w:val="00F117EA"/>
    <w:rsid w:val="00F14423"/>
    <w:rsid w:val="00F20737"/>
    <w:rsid w:val="00F20BD7"/>
    <w:rsid w:val="00F246A5"/>
    <w:rsid w:val="00F26735"/>
    <w:rsid w:val="00F30715"/>
    <w:rsid w:val="00F364C6"/>
    <w:rsid w:val="00F365F3"/>
    <w:rsid w:val="00F43D11"/>
    <w:rsid w:val="00F44EC3"/>
    <w:rsid w:val="00F47769"/>
    <w:rsid w:val="00F50659"/>
    <w:rsid w:val="00F50D4C"/>
    <w:rsid w:val="00F52714"/>
    <w:rsid w:val="00F531EA"/>
    <w:rsid w:val="00F53318"/>
    <w:rsid w:val="00F53868"/>
    <w:rsid w:val="00F54EC3"/>
    <w:rsid w:val="00F55FA1"/>
    <w:rsid w:val="00F56CFC"/>
    <w:rsid w:val="00F56E0F"/>
    <w:rsid w:val="00F6033E"/>
    <w:rsid w:val="00F65689"/>
    <w:rsid w:val="00F66B7C"/>
    <w:rsid w:val="00F66D98"/>
    <w:rsid w:val="00F673C1"/>
    <w:rsid w:val="00F67C98"/>
    <w:rsid w:val="00F70060"/>
    <w:rsid w:val="00F72B5A"/>
    <w:rsid w:val="00F74CA4"/>
    <w:rsid w:val="00F754BE"/>
    <w:rsid w:val="00F7620F"/>
    <w:rsid w:val="00F76AB7"/>
    <w:rsid w:val="00F7766C"/>
    <w:rsid w:val="00F811BD"/>
    <w:rsid w:val="00F8236A"/>
    <w:rsid w:val="00F82F7D"/>
    <w:rsid w:val="00F832B6"/>
    <w:rsid w:val="00F83839"/>
    <w:rsid w:val="00F87CC4"/>
    <w:rsid w:val="00F92DEF"/>
    <w:rsid w:val="00F93FFA"/>
    <w:rsid w:val="00F95D95"/>
    <w:rsid w:val="00F968DC"/>
    <w:rsid w:val="00F96DC6"/>
    <w:rsid w:val="00F96E38"/>
    <w:rsid w:val="00F9779C"/>
    <w:rsid w:val="00FA0B11"/>
    <w:rsid w:val="00FA1FE5"/>
    <w:rsid w:val="00FA3480"/>
    <w:rsid w:val="00FA5226"/>
    <w:rsid w:val="00FA7496"/>
    <w:rsid w:val="00FB05DC"/>
    <w:rsid w:val="00FB14E9"/>
    <w:rsid w:val="00FB1503"/>
    <w:rsid w:val="00FB5FA5"/>
    <w:rsid w:val="00FC08A7"/>
    <w:rsid w:val="00FC24AD"/>
    <w:rsid w:val="00FC25C4"/>
    <w:rsid w:val="00FC2895"/>
    <w:rsid w:val="00FC33D8"/>
    <w:rsid w:val="00FC3778"/>
    <w:rsid w:val="00FC4B5D"/>
    <w:rsid w:val="00FC68CD"/>
    <w:rsid w:val="00FC7105"/>
    <w:rsid w:val="00FC771F"/>
    <w:rsid w:val="00FC7848"/>
    <w:rsid w:val="00FD5824"/>
    <w:rsid w:val="00FD6DB9"/>
    <w:rsid w:val="00FD74B3"/>
    <w:rsid w:val="00FE72E5"/>
    <w:rsid w:val="00FF0622"/>
    <w:rsid w:val="00FF09EE"/>
    <w:rsid w:val="00FF1359"/>
    <w:rsid w:val="00FF14E3"/>
    <w:rsid w:val="00FF15C5"/>
    <w:rsid w:val="00FF272C"/>
    <w:rsid w:val="00FF2DF3"/>
    <w:rsid w:val="00FF34FD"/>
    <w:rsid w:val="00FF51ED"/>
    <w:rsid w:val="00FF792B"/>
  </w:rsids>
  <m:mathPr>
    <m:mathFont m:val="Cambria Math"/>
    <m:brkBin m:val="before"/>
    <m:brkBinSub m:val="--"/>
    <m:smallFrac/>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07977D6"/>
  <w15:docId w15:val="{AAC69EA6-DA27-4567-A52B-731F278A3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D8D"/>
    <w:rPr>
      <w:lang w:val="es-ES_tradnl"/>
    </w:rPr>
  </w:style>
  <w:style w:type="paragraph" w:styleId="Ttulo1">
    <w:name w:val="heading 1"/>
    <w:basedOn w:val="Normal"/>
    <w:next w:val="Normal"/>
    <w:link w:val="Ttulo1Car"/>
    <w:qFormat/>
    <w:rsid w:val="003A55D0"/>
    <w:pPr>
      <w:keepNext/>
      <w:jc w:val="both"/>
      <w:outlineLvl w:val="0"/>
    </w:pPr>
    <w:rPr>
      <w:rFonts w:ascii="Arial" w:eastAsia="Times New Roman" w:hAnsi="Arial" w:cs="Times New Roman"/>
      <w:b/>
      <w:sz w:val="22"/>
      <w:lang w:val="es-ES" w:eastAsia="es-ES"/>
    </w:rPr>
  </w:style>
  <w:style w:type="paragraph" w:styleId="Ttulo2">
    <w:name w:val="heading 2"/>
    <w:basedOn w:val="Normal"/>
    <w:next w:val="Normal"/>
    <w:link w:val="Ttulo2Car"/>
    <w:qFormat/>
    <w:rsid w:val="003A55D0"/>
    <w:pPr>
      <w:keepNext/>
      <w:jc w:val="center"/>
      <w:outlineLvl w:val="1"/>
    </w:pPr>
    <w:rPr>
      <w:rFonts w:ascii="Verdana" w:eastAsia="Times New Roman" w:hAnsi="Verdana" w:cs="Tahoma"/>
      <w:b/>
      <w:bCs/>
      <w:i/>
      <w:iCs/>
      <w:sz w:val="16"/>
      <w:lang w:val="es-ES" w:eastAsia="es-ES"/>
    </w:rPr>
  </w:style>
  <w:style w:type="paragraph" w:styleId="Ttulo3">
    <w:name w:val="heading 3"/>
    <w:basedOn w:val="Normal"/>
    <w:next w:val="Normal"/>
    <w:link w:val="Ttulo3Car"/>
    <w:uiPriority w:val="9"/>
    <w:unhideWhenUsed/>
    <w:qFormat/>
    <w:rsid w:val="00660BA9"/>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1EDE"/>
    <w:pPr>
      <w:tabs>
        <w:tab w:val="center" w:pos="4419"/>
        <w:tab w:val="right" w:pos="8838"/>
      </w:tabs>
    </w:pPr>
  </w:style>
  <w:style w:type="character" w:customStyle="1" w:styleId="EncabezadoCar">
    <w:name w:val="Encabezado Car"/>
    <w:basedOn w:val="Fuentedeprrafopredeter"/>
    <w:link w:val="Encabezado"/>
    <w:uiPriority w:val="99"/>
    <w:rsid w:val="005B1EDE"/>
    <w:rPr>
      <w:lang w:val="es-ES_tradnl"/>
    </w:rPr>
  </w:style>
  <w:style w:type="paragraph" w:styleId="Piedepgina">
    <w:name w:val="footer"/>
    <w:basedOn w:val="Normal"/>
    <w:link w:val="PiedepginaCar"/>
    <w:uiPriority w:val="99"/>
    <w:unhideWhenUsed/>
    <w:rsid w:val="005B1EDE"/>
    <w:pPr>
      <w:tabs>
        <w:tab w:val="center" w:pos="4419"/>
        <w:tab w:val="right" w:pos="8838"/>
      </w:tabs>
    </w:pPr>
  </w:style>
  <w:style w:type="character" w:customStyle="1" w:styleId="PiedepginaCar">
    <w:name w:val="Pie de página Car"/>
    <w:basedOn w:val="Fuentedeprrafopredeter"/>
    <w:link w:val="Piedepgina"/>
    <w:uiPriority w:val="99"/>
    <w:rsid w:val="005B1EDE"/>
    <w:rPr>
      <w:lang w:val="es-ES_tradnl"/>
    </w:rPr>
  </w:style>
  <w:style w:type="table" w:styleId="Tablaconcuadrcula">
    <w:name w:val="Table Grid"/>
    <w:basedOn w:val="Tablanormal"/>
    <w:uiPriority w:val="39"/>
    <w:rsid w:val="009B01A6"/>
    <w:rPr>
      <w:rFonts w:eastAsiaTheme="minorEastAsia"/>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9B01A6"/>
    <w:rPr>
      <w:color w:val="0563C1" w:themeColor="hyperlink"/>
      <w:u w:val="single"/>
    </w:rPr>
  </w:style>
  <w:style w:type="paragraph" w:styleId="Prrafodelista">
    <w:name w:val="List Paragraph"/>
    <w:basedOn w:val="Normal"/>
    <w:uiPriority w:val="34"/>
    <w:qFormat/>
    <w:rsid w:val="009B01A6"/>
    <w:pPr>
      <w:ind w:left="720"/>
      <w:contextualSpacing/>
    </w:pPr>
  </w:style>
  <w:style w:type="paragraph" w:styleId="Textoindependiente2">
    <w:name w:val="Body Text 2"/>
    <w:basedOn w:val="Normal"/>
    <w:link w:val="Textoindependiente2Car"/>
    <w:rsid w:val="00437A61"/>
    <w:pPr>
      <w:jc w:val="both"/>
    </w:pPr>
    <w:rPr>
      <w:rFonts w:ascii="Arial" w:eastAsia="Times New Roman" w:hAnsi="Arial" w:cs="Times New Roman"/>
    </w:rPr>
  </w:style>
  <w:style w:type="character" w:customStyle="1" w:styleId="Textoindependiente2Car">
    <w:name w:val="Texto independiente 2 Car"/>
    <w:basedOn w:val="Fuentedeprrafopredeter"/>
    <w:link w:val="Textoindependiente2"/>
    <w:rsid w:val="00437A61"/>
    <w:rPr>
      <w:rFonts w:ascii="Arial" w:eastAsia="Times New Roman" w:hAnsi="Arial" w:cs="Times New Roman"/>
    </w:rPr>
  </w:style>
  <w:style w:type="paragraph" w:styleId="Textodeglobo">
    <w:name w:val="Balloon Text"/>
    <w:basedOn w:val="Normal"/>
    <w:link w:val="TextodegloboCar"/>
    <w:unhideWhenUsed/>
    <w:rsid w:val="001F2181"/>
    <w:rPr>
      <w:rFonts w:ascii="Segoe UI" w:hAnsi="Segoe UI" w:cs="Segoe UI"/>
      <w:sz w:val="18"/>
      <w:szCs w:val="18"/>
    </w:rPr>
  </w:style>
  <w:style w:type="character" w:customStyle="1" w:styleId="TextodegloboCar">
    <w:name w:val="Texto de globo Car"/>
    <w:basedOn w:val="Fuentedeprrafopredeter"/>
    <w:link w:val="Textodeglobo"/>
    <w:rsid w:val="001F2181"/>
    <w:rPr>
      <w:rFonts w:ascii="Segoe UI" w:hAnsi="Segoe UI" w:cs="Segoe UI"/>
      <w:sz w:val="18"/>
      <w:szCs w:val="18"/>
      <w:lang w:val="es-ES_tradnl"/>
    </w:rPr>
  </w:style>
  <w:style w:type="character" w:customStyle="1" w:styleId="Ttulo1Car">
    <w:name w:val="Título 1 Car"/>
    <w:basedOn w:val="Fuentedeprrafopredeter"/>
    <w:link w:val="Ttulo1"/>
    <w:rsid w:val="003A55D0"/>
    <w:rPr>
      <w:rFonts w:ascii="Arial" w:eastAsia="Times New Roman" w:hAnsi="Arial" w:cs="Times New Roman"/>
      <w:b/>
      <w:sz w:val="22"/>
      <w:lang w:val="es-ES" w:eastAsia="es-ES"/>
    </w:rPr>
  </w:style>
  <w:style w:type="character" w:customStyle="1" w:styleId="Ttulo2Car">
    <w:name w:val="Título 2 Car"/>
    <w:basedOn w:val="Fuentedeprrafopredeter"/>
    <w:link w:val="Ttulo2"/>
    <w:rsid w:val="003A55D0"/>
    <w:rPr>
      <w:rFonts w:ascii="Verdana" w:eastAsia="Times New Roman" w:hAnsi="Verdana" w:cs="Tahoma"/>
      <w:b/>
      <w:bCs/>
      <w:i/>
      <w:iCs/>
      <w:sz w:val="16"/>
      <w:lang w:val="es-ES" w:eastAsia="es-ES"/>
    </w:rPr>
  </w:style>
  <w:style w:type="character" w:customStyle="1" w:styleId="Ttulo3Car">
    <w:name w:val="Título 3 Car"/>
    <w:basedOn w:val="Fuentedeprrafopredeter"/>
    <w:link w:val="Ttulo3"/>
    <w:uiPriority w:val="9"/>
    <w:rsid w:val="00660BA9"/>
    <w:rPr>
      <w:rFonts w:asciiTheme="majorHAnsi" w:eastAsiaTheme="majorEastAsia" w:hAnsiTheme="majorHAnsi" w:cstheme="majorBidi"/>
      <w:color w:val="1F3763" w:themeColor="accent1" w:themeShade="7F"/>
      <w:lang w:val="es-ES_tradnl"/>
    </w:rPr>
  </w:style>
  <w:style w:type="paragraph" w:styleId="Textoindependiente">
    <w:name w:val="Body Text"/>
    <w:basedOn w:val="Normal"/>
    <w:link w:val="TextoindependienteCar"/>
    <w:unhideWhenUsed/>
    <w:rsid w:val="00B52313"/>
    <w:pPr>
      <w:spacing w:after="120"/>
    </w:pPr>
  </w:style>
  <w:style w:type="character" w:customStyle="1" w:styleId="TextoindependienteCar">
    <w:name w:val="Texto independiente Car"/>
    <w:basedOn w:val="Fuentedeprrafopredeter"/>
    <w:link w:val="Textoindependiente"/>
    <w:rsid w:val="00B52313"/>
    <w:rPr>
      <w:lang w:val="es-ES_tradnl"/>
    </w:rPr>
  </w:style>
  <w:style w:type="character" w:styleId="Refdecomentario">
    <w:name w:val="annotation reference"/>
    <w:basedOn w:val="Fuentedeprrafopredeter"/>
    <w:unhideWhenUsed/>
    <w:rsid w:val="000E69D9"/>
    <w:rPr>
      <w:sz w:val="16"/>
      <w:szCs w:val="16"/>
    </w:rPr>
  </w:style>
  <w:style w:type="paragraph" w:styleId="Textocomentario">
    <w:name w:val="annotation text"/>
    <w:basedOn w:val="Normal"/>
    <w:link w:val="TextocomentarioCar"/>
    <w:unhideWhenUsed/>
    <w:rsid w:val="000E69D9"/>
    <w:rPr>
      <w:sz w:val="20"/>
      <w:szCs w:val="20"/>
    </w:rPr>
  </w:style>
  <w:style w:type="character" w:customStyle="1" w:styleId="TextocomentarioCar">
    <w:name w:val="Texto comentario Car"/>
    <w:basedOn w:val="Fuentedeprrafopredeter"/>
    <w:link w:val="Textocomentario"/>
    <w:rsid w:val="000E69D9"/>
    <w:rPr>
      <w:sz w:val="20"/>
      <w:szCs w:val="20"/>
      <w:lang w:val="es-ES_tradnl"/>
    </w:rPr>
  </w:style>
  <w:style w:type="paragraph" w:styleId="Asuntodelcomentario">
    <w:name w:val="annotation subject"/>
    <w:basedOn w:val="Textocomentario"/>
    <w:next w:val="Textocomentario"/>
    <w:link w:val="AsuntodelcomentarioCar"/>
    <w:unhideWhenUsed/>
    <w:rsid w:val="000E69D9"/>
    <w:rPr>
      <w:b/>
      <w:bCs/>
    </w:rPr>
  </w:style>
  <w:style w:type="character" w:customStyle="1" w:styleId="AsuntodelcomentarioCar">
    <w:name w:val="Asunto del comentario Car"/>
    <w:basedOn w:val="TextocomentarioCar"/>
    <w:link w:val="Asuntodelcomentario"/>
    <w:rsid w:val="000E69D9"/>
    <w:rPr>
      <w:b/>
      <w:bCs/>
      <w:sz w:val="20"/>
      <w:szCs w:val="20"/>
      <w:lang w:val="es-ES_tradnl"/>
    </w:rPr>
  </w:style>
  <w:style w:type="paragraph" w:styleId="NormalWeb">
    <w:name w:val="Normal (Web)"/>
    <w:basedOn w:val="Normal"/>
    <w:uiPriority w:val="99"/>
    <w:semiHidden/>
    <w:unhideWhenUsed/>
    <w:rsid w:val="00EA73B7"/>
    <w:rPr>
      <w:rFonts w:ascii="Times New Roman" w:hAnsi="Times New Roman" w:cs="Times New Roman"/>
    </w:rPr>
  </w:style>
  <w:style w:type="paragraph" w:styleId="TtuloTDC">
    <w:name w:val="TOC Heading"/>
    <w:basedOn w:val="Ttulo1"/>
    <w:next w:val="Normal"/>
    <w:uiPriority w:val="39"/>
    <w:unhideWhenUsed/>
    <w:qFormat/>
    <w:rsid w:val="00DF04B0"/>
    <w:pPr>
      <w:keepLines/>
      <w:spacing w:before="240" w:line="259" w:lineRule="auto"/>
      <w:jc w:val="left"/>
      <w:outlineLvl w:val="9"/>
    </w:pPr>
    <w:rPr>
      <w:rFonts w:asciiTheme="majorHAnsi" w:eastAsiaTheme="majorEastAsia" w:hAnsiTheme="majorHAnsi" w:cstheme="majorBidi"/>
      <w:b w:val="0"/>
      <w:color w:val="2F5496" w:themeColor="accent1" w:themeShade="BF"/>
      <w:sz w:val="32"/>
      <w:szCs w:val="32"/>
      <w:lang w:val="es-GT" w:eastAsia="es-GT"/>
    </w:rPr>
  </w:style>
  <w:style w:type="paragraph" w:styleId="TDC1">
    <w:name w:val="toc 1"/>
    <w:basedOn w:val="Normal"/>
    <w:next w:val="Normal"/>
    <w:autoRedefine/>
    <w:uiPriority w:val="39"/>
    <w:unhideWhenUsed/>
    <w:rsid w:val="00DF04B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8590">
      <w:bodyDiv w:val="1"/>
      <w:marLeft w:val="0"/>
      <w:marRight w:val="0"/>
      <w:marTop w:val="0"/>
      <w:marBottom w:val="0"/>
      <w:divBdr>
        <w:top w:val="none" w:sz="0" w:space="0" w:color="auto"/>
        <w:left w:val="none" w:sz="0" w:space="0" w:color="auto"/>
        <w:bottom w:val="none" w:sz="0" w:space="0" w:color="auto"/>
        <w:right w:val="none" w:sz="0" w:space="0" w:color="auto"/>
      </w:divBdr>
    </w:div>
    <w:div w:id="112092662">
      <w:bodyDiv w:val="1"/>
      <w:marLeft w:val="0"/>
      <w:marRight w:val="0"/>
      <w:marTop w:val="0"/>
      <w:marBottom w:val="0"/>
      <w:divBdr>
        <w:top w:val="none" w:sz="0" w:space="0" w:color="auto"/>
        <w:left w:val="none" w:sz="0" w:space="0" w:color="auto"/>
        <w:bottom w:val="none" w:sz="0" w:space="0" w:color="auto"/>
        <w:right w:val="none" w:sz="0" w:space="0" w:color="auto"/>
      </w:divBdr>
    </w:div>
    <w:div w:id="115561033">
      <w:bodyDiv w:val="1"/>
      <w:marLeft w:val="0"/>
      <w:marRight w:val="0"/>
      <w:marTop w:val="0"/>
      <w:marBottom w:val="0"/>
      <w:divBdr>
        <w:top w:val="none" w:sz="0" w:space="0" w:color="auto"/>
        <w:left w:val="none" w:sz="0" w:space="0" w:color="auto"/>
        <w:bottom w:val="none" w:sz="0" w:space="0" w:color="auto"/>
        <w:right w:val="none" w:sz="0" w:space="0" w:color="auto"/>
      </w:divBdr>
    </w:div>
    <w:div w:id="485558963">
      <w:bodyDiv w:val="1"/>
      <w:marLeft w:val="0"/>
      <w:marRight w:val="0"/>
      <w:marTop w:val="0"/>
      <w:marBottom w:val="0"/>
      <w:divBdr>
        <w:top w:val="none" w:sz="0" w:space="0" w:color="auto"/>
        <w:left w:val="none" w:sz="0" w:space="0" w:color="auto"/>
        <w:bottom w:val="none" w:sz="0" w:space="0" w:color="auto"/>
        <w:right w:val="none" w:sz="0" w:space="0" w:color="auto"/>
      </w:divBdr>
    </w:div>
    <w:div w:id="666061313">
      <w:bodyDiv w:val="1"/>
      <w:marLeft w:val="0"/>
      <w:marRight w:val="0"/>
      <w:marTop w:val="0"/>
      <w:marBottom w:val="0"/>
      <w:divBdr>
        <w:top w:val="none" w:sz="0" w:space="0" w:color="auto"/>
        <w:left w:val="none" w:sz="0" w:space="0" w:color="auto"/>
        <w:bottom w:val="none" w:sz="0" w:space="0" w:color="auto"/>
        <w:right w:val="none" w:sz="0" w:space="0" w:color="auto"/>
      </w:divBdr>
    </w:div>
    <w:div w:id="759914009">
      <w:bodyDiv w:val="1"/>
      <w:marLeft w:val="0"/>
      <w:marRight w:val="0"/>
      <w:marTop w:val="0"/>
      <w:marBottom w:val="0"/>
      <w:divBdr>
        <w:top w:val="none" w:sz="0" w:space="0" w:color="auto"/>
        <w:left w:val="none" w:sz="0" w:space="0" w:color="auto"/>
        <w:bottom w:val="none" w:sz="0" w:space="0" w:color="auto"/>
        <w:right w:val="none" w:sz="0" w:space="0" w:color="auto"/>
      </w:divBdr>
    </w:div>
    <w:div w:id="988703738">
      <w:bodyDiv w:val="1"/>
      <w:marLeft w:val="0"/>
      <w:marRight w:val="0"/>
      <w:marTop w:val="0"/>
      <w:marBottom w:val="0"/>
      <w:divBdr>
        <w:top w:val="none" w:sz="0" w:space="0" w:color="auto"/>
        <w:left w:val="none" w:sz="0" w:space="0" w:color="auto"/>
        <w:bottom w:val="none" w:sz="0" w:space="0" w:color="auto"/>
        <w:right w:val="none" w:sz="0" w:space="0" w:color="auto"/>
      </w:divBdr>
    </w:div>
    <w:div w:id="1224029183">
      <w:bodyDiv w:val="1"/>
      <w:marLeft w:val="0"/>
      <w:marRight w:val="0"/>
      <w:marTop w:val="0"/>
      <w:marBottom w:val="0"/>
      <w:divBdr>
        <w:top w:val="none" w:sz="0" w:space="0" w:color="auto"/>
        <w:left w:val="none" w:sz="0" w:space="0" w:color="auto"/>
        <w:bottom w:val="none" w:sz="0" w:space="0" w:color="auto"/>
        <w:right w:val="none" w:sz="0" w:space="0" w:color="auto"/>
      </w:divBdr>
    </w:div>
    <w:div w:id="1277323233">
      <w:bodyDiv w:val="1"/>
      <w:marLeft w:val="0"/>
      <w:marRight w:val="0"/>
      <w:marTop w:val="0"/>
      <w:marBottom w:val="0"/>
      <w:divBdr>
        <w:top w:val="none" w:sz="0" w:space="0" w:color="auto"/>
        <w:left w:val="none" w:sz="0" w:space="0" w:color="auto"/>
        <w:bottom w:val="none" w:sz="0" w:space="0" w:color="auto"/>
        <w:right w:val="none" w:sz="0" w:space="0" w:color="auto"/>
      </w:divBdr>
    </w:div>
    <w:div w:id="1593783887">
      <w:bodyDiv w:val="1"/>
      <w:marLeft w:val="0"/>
      <w:marRight w:val="0"/>
      <w:marTop w:val="0"/>
      <w:marBottom w:val="0"/>
      <w:divBdr>
        <w:top w:val="none" w:sz="0" w:space="0" w:color="auto"/>
        <w:left w:val="none" w:sz="0" w:space="0" w:color="auto"/>
        <w:bottom w:val="none" w:sz="0" w:space="0" w:color="auto"/>
        <w:right w:val="none" w:sz="0" w:space="0" w:color="auto"/>
      </w:divBdr>
    </w:div>
    <w:div w:id="1620723797">
      <w:bodyDiv w:val="1"/>
      <w:marLeft w:val="0"/>
      <w:marRight w:val="0"/>
      <w:marTop w:val="0"/>
      <w:marBottom w:val="0"/>
      <w:divBdr>
        <w:top w:val="none" w:sz="0" w:space="0" w:color="auto"/>
        <w:left w:val="none" w:sz="0" w:space="0" w:color="auto"/>
        <w:bottom w:val="none" w:sz="0" w:space="0" w:color="auto"/>
        <w:right w:val="none" w:sz="0" w:space="0" w:color="auto"/>
      </w:divBdr>
    </w:div>
    <w:div w:id="1692609091">
      <w:bodyDiv w:val="1"/>
      <w:marLeft w:val="0"/>
      <w:marRight w:val="0"/>
      <w:marTop w:val="0"/>
      <w:marBottom w:val="0"/>
      <w:divBdr>
        <w:top w:val="none" w:sz="0" w:space="0" w:color="auto"/>
        <w:left w:val="none" w:sz="0" w:space="0" w:color="auto"/>
        <w:bottom w:val="none" w:sz="0" w:space="0" w:color="auto"/>
        <w:right w:val="none" w:sz="0" w:space="0" w:color="auto"/>
      </w:divBdr>
    </w:div>
    <w:div w:id="1707832068">
      <w:bodyDiv w:val="1"/>
      <w:marLeft w:val="0"/>
      <w:marRight w:val="0"/>
      <w:marTop w:val="0"/>
      <w:marBottom w:val="0"/>
      <w:divBdr>
        <w:top w:val="none" w:sz="0" w:space="0" w:color="auto"/>
        <w:left w:val="none" w:sz="0" w:space="0" w:color="auto"/>
        <w:bottom w:val="none" w:sz="0" w:space="0" w:color="auto"/>
        <w:right w:val="none" w:sz="0" w:space="0" w:color="auto"/>
      </w:divBdr>
    </w:div>
    <w:div w:id="1886526544">
      <w:bodyDiv w:val="1"/>
      <w:marLeft w:val="0"/>
      <w:marRight w:val="0"/>
      <w:marTop w:val="0"/>
      <w:marBottom w:val="0"/>
      <w:divBdr>
        <w:top w:val="none" w:sz="0" w:space="0" w:color="auto"/>
        <w:left w:val="none" w:sz="0" w:space="0" w:color="auto"/>
        <w:bottom w:val="none" w:sz="0" w:space="0" w:color="auto"/>
        <w:right w:val="none" w:sz="0" w:space="0" w:color="auto"/>
      </w:divBdr>
    </w:div>
    <w:div w:id="1909147969">
      <w:bodyDiv w:val="1"/>
      <w:marLeft w:val="0"/>
      <w:marRight w:val="0"/>
      <w:marTop w:val="0"/>
      <w:marBottom w:val="0"/>
      <w:divBdr>
        <w:top w:val="none" w:sz="0" w:space="0" w:color="auto"/>
        <w:left w:val="none" w:sz="0" w:space="0" w:color="auto"/>
        <w:bottom w:val="none" w:sz="0" w:space="0" w:color="auto"/>
        <w:right w:val="none" w:sz="0" w:space="0" w:color="auto"/>
      </w:divBdr>
    </w:div>
    <w:div w:id="1938054926">
      <w:bodyDiv w:val="1"/>
      <w:marLeft w:val="0"/>
      <w:marRight w:val="0"/>
      <w:marTop w:val="0"/>
      <w:marBottom w:val="0"/>
      <w:divBdr>
        <w:top w:val="none" w:sz="0" w:space="0" w:color="auto"/>
        <w:left w:val="none" w:sz="0" w:space="0" w:color="auto"/>
        <w:bottom w:val="none" w:sz="0" w:space="0" w:color="auto"/>
        <w:right w:val="none" w:sz="0" w:space="0" w:color="auto"/>
      </w:divBdr>
    </w:div>
    <w:div w:id="210734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B6DCC8D-702D-458F-8C8B-EA73E269F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6370</Words>
  <Characters>35039</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Wendy Gabriela De Paz Meléndez</cp:lastModifiedBy>
  <cp:revision>2</cp:revision>
  <cp:lastPrinted>2022-08-29T21:46:00Z</cp:lastPrinted>
  <dcterms:created xsi:type="dcterms:W3CDTF">2022-08-30T15:27:00Z</dcterms:created>
  <dcterms:modified xsi:type="dcterms:W3CDTF">2022-08-30T15:27:00Z</dcterms:modified>
</cp:coreProperties>
</file>