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B69C" w14:textId="77777777" w:rsidR="00A30518" w:rsidRPr="00D26708" w:rsidRDefault="00A30518" w:rsidP="00A30518">
      <w:pPr>
        <w:jc w:val="center"/>
        <w:rPr>
          <w:b/>
        </w:rPr>
      </w:pPr>
      <w:r w:rsidRPr="00D26708">
        <w:rPr>
          <w:b/>
        </w:rPr>
        <w:t>MINISTERIO DE EDUCACIÓN</w:t>
      </w:r>
    </w:p>
    <w:p w14:paraId="392E761C" w14:textId="77777777" w:rsidR="00A30518" w:rsidRPr="00D26708" w:rsidRDefault="00A30518" w:rsidP="00A30518">
      <w:pPr>
        <w:jc w:val="center"/>
        <w:rPr>
          <w:b/>
        </w:rPr>
      </w:pPr>
      <w:r w:rsidRPr="00D26708">
        <w:rPr>
          <w:b/>
        </w:rPr>
        <w:t>DIRECCIÓN DE AUDITORÍA INTERNA</w:t>
      </w:r>
    </w:p>
    <w:p w14:paraId="4675D82E" w14:textId="77777777" w:rsidR="00A30518" w:rsidRPr="00D26708" w:rsidRDefault="00A30518" w:rsidP="00A30518">
      <w:pPr>
        <w:jc w:val="center"/>
        <w:rPr>
          <w:b/>
        </w:rPr>
      </w:pPr>
      <w:r w:rsidRPr="00D26708">
        <w:rPr>
          <w:b/>
        </w:rPr>
        <w:t>INFORME O-DIDAI/SUB-</w:t>
      </w:r>
      <w:r w:rsidR="00B63140">
        <w:rPr>
          <w:b/>
        </w:rPr>
        <w:t>1</w:t>
      </w:r>
      <w:r w:rsidR="003A2BB6">
        <w:rPr>
          <w:b/>
        </w:rPr>
        <w:t>17</w:t>
      </w:r>
      <w:r w:rsidRPr="00D26708">
        <w:rPr>
          <w:b/>
        </w:rPr>
        <w:t>-202</w:t>
      </w:r>
      <w:r w:rsidR="00536E4B">
        <w:rPr>
          <w:b/>
        </w:rPr>
        <w:t>3</w:t>
      </w:r>
    </w:p>
    <w:p w14:paraId="31F3258B" w14:textId="77777777" w:rsidR="00A30518" w:rsidRPr="00C2776A" w:rsidRDefault="00A30518" w:rsidP="00A30518">
      <w:pPr>
        <w:jc w:val="center"/>
        <w:rPr>
          <w:b/>
        </w:rPr>
      </w:pPr>
      <w:r>
        <w:rPr>
          <w:b/>
        </w:rPr>
        <w:t xml:space="preserve">SIAD </w:t>
      </w:r>
      <w:r w:rsidR="00924DFF">
        <w:rPr>
          <w:b/>
        </w:rPr>
        <w:t>62</w:t>
      </w:r>
      <w:r w:rsidR="003A2BB6">
        <w:rPr>
          <w:b/>
        </w:rPr>
        <w:t>3772</w:t>
      </w:r>
    </w:p>
    <w:p w14:paraId="57F40E40" w14:textId="77777777" w:rsidR="00A30518" w:rsidRDefault="00A30518" w:rsidP="00A30518">
      <w:pPr>
        <w:jc w:val="center"/>
      </w:pPr>
    </w:p>
    <w:p w14:paraId="48D39566" w14:textId="77777777" w:rsidR="00A30518" w:rsidRDefault="00A30518" w:rsidP="00A30518">
      <w:pPr>
        <w:jc w:val="center"/>
      </w:pPr>
    </w:p>
    <w:p w14:paraId="78175653" w14:textId="77777777" w:rsidR="00A30518" w:rsidRDefault="00A30518" w:rsidP="00A30518">
      <w:pPr>
        <w:jc w:val="center"/>
      </w:pPr>
    </w:p>
    <w:p w14:paraId="32579A0D" w14:textId="77777777" w:rsidR="00A30518" w:rsidRDefault="00A30518" w:rsidP="00A30518">
      <w:pPr>
        <w:jc w:val="center"/>
      </w:pPr>
    </w:p>
    <w:p w14:paraId="65BDADC7" w14:textId="77777777" w:rsidR="00A30518" w:rsidRDefault="00A30518" w:rsidP="00A30518">
      <w:pPr>
        <w:jc w:val="center"/>
      </w:pPr>
    </w:p>
    <w:p w14:paraId="38C088F4" w14:textId="77777777" w:rsidR="00924DFF" w:rsidRDefault="00924DFF" w:rsidP="00A30518">
      <w:pPr>
        <w:jc w:val="center"/>
      </w:pPr>
    </w:p>
    <w:p w14:paraId="4D52D46D" w14:textId="77777777" w:rsidR="00924DFF" w:rsidRDefault="00924DFF" w:rsidP="00A30518">
      <w:pPr>
        <w:jc w:val="center"/>
      </w:pPr>
    </w:p>
    <w:p w14:paraId="7DAC46FD" w14:textId="77777777" w:rsidR="00924DFF" w:rsidRDefault="00924DFF" w:rsidP="00A30518">
      <w:pPr>
        <w:jc w:val="center"/>
      </w:pPr>
    </w:p>
    <w:p w14:paraId="552C5F9B" w14:textId="77777777" w:rsidR="00924DFF" w:rsidRDefault="00924DFF" w:rsidP="00A30518">
      <w:pPr>
        <w:jc w:val="center"/>
      </w:pPr>
    </w:p>
    <w:p w14:paraId="225C955A" w14:textId="77777777" w:rsidR="00924DFF" w:rsidRDefault="00924DFF" w:rsidP="00A30518">
      <w:pPr>
        <w:jc w:val="center"/>
      </w:pPr>
    </w:p>
    <w:p w14:paraId="54DA6194" w14:textId="77777777" w:rsidR="00924DFF" w:rsidRDefault="00924DFF" w:rsidP="00A30518">
      <w:pPr>
        <w:jc w:val="center"/>
      </w:pPr>
    </w:p>
    <w:p w14:paraId="58DE5A55" w14:textId="77777777" w:rsidR="00924DFF" w:rsidRDefault="00924DFF" w:rsidP="00A30518">
      <w:pPr>
        <w:jc w:val="center"/>
      </w:pPr>
    </w:p>
    <w:p w14:paraId="653C5A79" w14:textId="77777777" w:rsidR="003A2BB6" w:rsidRDefault="003A2BB6" w:rsidP="00A30518">
      <w:pPr>
        <w:jc w:val="center"/>
      </w:pPr>
    </w:p>
    <w:p w14:paraId="5767CDDD" w14:textId="77777777" w:rsidR="003A2BB6" w:rsidRDefault="003A2BB6" w:rsidP="00A30518">
      <w:pPr>
        <w:jc w:val="center"/>
      </w:pPr>
    </w:p>
    <w:p w14:paraId="4451856E" w14:textId="77777777" w:rsidR="003A2BB6" w:rsidRDefault="003A2BB6" w:rsidP="00A30518">
      <w:pPr>
        <w:jc w:val="center"/>
      </w:pPr>
    </w:p>
    <w:p w14:paraId="0678A741" w14:textId="77777777" w:rsidR="003A2BB6" w:rsidRDefault="003A2BB6" w:rsidP="00A30518">
      <w:pPr>
        <w:jc w:val="center"/>
      </w:pPr>
    </w:p>
    <w:p w14:paraId="5DB5175E" w14:textId="77777777" w:rsidR="00924DFF" w:rsidRDefault="00924DFF" w:rsidP="00A30518">
      <w:pPr>
        <w:jc w:val="center"/>
      </w:pPr>
    </w:p>
    <w:p w14:paraId="074E582E" w14:textId="77777777" w:rsidR="00924DFF" w:rsidRDefault="00924DFF" w:rsidP="00A30518">
      <w:pPr>
        <w:jc w:val="center"/>
      </w:pPr>
    </w:p>
    <w:p w14:paraId="639986D2" w14:textId="77777777" w:rsidR="00A30518" w:rsidRDefault="00A30518" w:rsidP="00A30518">
      <w:pPr>
        <w:jc w:val="center"/>
      </w:pPr>
    </w:p>
    <w:p w14:paraId="13D60347" w14:textId="77777777" w:rsidR="003A2BB6" w:rsidRPr="00D6257F" w:rsidRDefault="003A2BB6" w:rsidP="003A2BB6">
      <w:pPr>
        <w:jc w:val="center"/>
        <w:rPr>
          <w:b/>
        </w:rPr>
      </w:pPr>
      <w:r w:rsidRPr="00D6257F">
        <w:rPr>
          <w:b/>
          <w:color w:val="000000"/>
          <w:spacing w:val="3"/>
        </w:rPr>
        <w:t xml:space="preserve">Consejo o consultoría de primer seguimiento </w:t>
      </w:r>
      <w:r w:rsidRPr="00D6257F">
        <w:rPr>
          <w:b/>
        </w:rPr>
        <w:t>a la Carta a la Entidad No. DAS-00064-2022-01/2023, Ejercicio Financiero finalizado al 31</w:t>
      </w:r>
      <w:r w:rsidR="0051258F">
        <w:rPr>
          <w:b/>
        </w:rPr>
        <w:t xml:space="preserve"> de diciembre de </w:t>
      </w:r>
      <w:r w:rsidRPr="00D6257F">
        <w:rPr>
          <w:b/>
        </w:rPr>
        <w:t>2022, recomendación de la deficiencia “Falta de seguimiento a los remozamientos de edificios escolares públicos”, en la Dirección Departamental de Educación de Escuintla</w:t>
      </w:r>
    </w:p>
    <w:p w14:paraId="14487E3B" w14:textId="77777777" w:rsidR="00A30518" w:rsidRDefault="00A30518" w:rsidP="00A30518">
      <w:pPr>
        <w:jc w:val="center"/>
      </w:pPr>
    </w:p>
    <w:p w14:paraId="3C1F6331" w14:textId="77777777" w:rsidR="00A30518" w:rsidRDefault="00A30518" w:rsidP="00A30518">
      <w:pPr>
        <w:jc w:val="center"/>
      </w:pPr>
    </w:p>
    <w:p w14:paraId="1B2D2CC3" w14:textId="77777777" w:rsidR="00A30518" w:rsidRDefault="00A30518" w:rsidP="00A30518">
      <w:pPr>
        <w:jc w:val="center"/>
      </w:pPr>
    </w:p>
    <w:p w14:paraId="2F1B0623" w14:textId="77777777" w:rsidR="00A30518" w:rsidRDefault="00A30518" w:rsidP="00A30518">
      <w:pPr>
        <w:jc w:val="center"/>
      </w:pPr>
    </w:p>
    <w:p w14:paraId="3AC749A0" w14:textId="77777777" w:rsidR="00A30518" w:rsidRDefault="00A30518" w:rsidP="00A30518">
      <w:pPr>
        <w:jc w:val="center"/>
      </w:pPr>
    </w:p>
    <w:p w14:paraId="0A6061F6" w14:textId="77777777" w:rsidR="00A30518" w:rsidRDefault="00A30518" w:rsidP="00A30518">
      <w:pPr>
        <w:jc w:val="center"/>
      </w:pPr>
    </w:p>
    <w:p w14:paraId="2E9ABDE2" w14:textId="77777777" w:rsidR="00A30518" w:rsidRDefault="00A30518" w:rsidP="00A30518">
      <w:pPr>
        <w:jc w:val="center"/>
      </w:pPr>
    </w:p>
    <w:p w14:paraId="017364B1" w14:textId="77777777" w:rsidR="00A30518" w:rsidRDefault="00A30518" w:rsidP="00A30518">
      <w:pPr>
        <w:jc w:val="center"/>
      </w:pPr>
    </w:p>
    <w:p w14:paraId="42EA88C2" w14:textId="77777777" w:rsidR="00A30518" w:rsidRDefault="00A30518" w:rsidP="00A30518">
      <w:pPr>
        <w:jc w:val="center"/>
      </w:pPr>
    </w:p>
    <w:p w14:paraId="3A8D45A2" w14:textId="77777777" w:rsidR="00A30518" w:rsidRDefault="00A30518" w:rsidP="00A30518">
      <w:pPr>
        <w:jc w:val="center"/>
      </w:pPr>
    </w:p>
    <w:p w14:paraId="58B51DE9" w14:textId="77777777" w:rsidR="00A30518" w:rsidRPr="00D26708" w:rsidRDefault="00A30518" w:rsidP="00A30518">
      <w:pPr>
        <w:jc w:val="center"/>
        <w:rPr>
          <w:b/>
        </w:rPr>
      </w:pPr>
    </w:p>
    <w:p w14:paraId="3749471E" w14:textId="77777777" w:rsidR="00A30518" w:rsidRPr="00D26708" w:rsidRDefault="00A30518" w:rsidP="00A30518">
      <w:pPr>
        <w:jc w:val="center"/>
        <w:rPr>
          <w:b/>
        </w:rPr>
      </w:pPr>
    </w:p>
    <w:p w14:paraId="113A0AB7" w14:textId="77777777" w:rsidR="00A30518" w:rsidRPr="00D26708" w:rsidRDefault="00A30518" w:rsidP="00A30518">
      <w:pPr>
        <w:jc w:val="center"/>
        <w:rPr>
          <w:b/>
        </w:rPr>
      </w:pPr>
    </w:p>
    <w:p w14:paraId="7AB9C686" w14:textId="77777777" w:rsidR="00A30518" w:rsidRPr="00D26708" w:rsidRDefault="00A30518" w:rsidP="00A30518">
      <w:pPr>
        <w:jc w:val="center"/>
        <w:rPr>
          <w:b/>
        </w:rPr>
      </w:pPr>
    </w:p>
    <w:p w14:paraId="4401FDC9" w14:textId="77777777" w:rsidR="00A30518" w:rsidRPr="00D26708" w:rsidRDefault="00A30518" w:rsidP="00A30518">
      <w:pPr>
        <w:jc w:val="center"/>
        <w:rPr>
          <w:b/>
        </w:rPr>
      </w:pPr>
    </w:p>
    <w:p w14:paraId="1B71F2A5" w14:textId="77777777" w:rsidR="00A30518" w:rsidRDefault="00A30518" w:rsidP="00A30518">
      <w:pPr>
        <w:jc w:val="center"/>
        <w:rPr>
          <w:b/>
        </w:rPr>
      </w:pPr>
    </w:p>
    <w:p w14:paraId="7D76699F" w14:textId="77777777" w:rsidR="003A2BB6" w:rsidRDefault="003A2BB6" w:rsidP="00A30518">
      <w:pPr>
        <w:jc w:val="center"/>
        <w:rPr>
          <w:b/>
        </w:rPr>
      </w:pPr>
    </w:p>
    <w:p w14:paraId="42BEF61E" w14:textId="77777777" w:rsidR="00A30518" w:rsidRDefault="00A30518" w:rsidP="00A30518">
      <w:pPr>
        <w:jc w:val="center"/>
        <w:rPr>
          <w:b/>
        </w:rPr>
      </w:pPr>
    </w:p>
    <w:p w14:paraId="32F4B265" w14:textId="77777777" w:rsidR="00A30518" w:rsidRDefault="00A30518" w:rsidP="00A30518">
      <w:pPr>
        <w:jc w:val="center"/>
        <w:rPr>
          <w:b/>
        </w:rPr>
      </w:pPr>
    </w:p>
    <w:p w14:paraId="706C89D5" w14:textId="77777777" w:rsidR="00A30518" w:rsidRDefault="00A30518" w:rsidP="00A30518">
      <w:pPr>
        <w:jc w:val="center"/>
        <w:rPr>
          <w:b/>
        </w:rPr>
      </w:pPr>
    </w:p>
    <w:p w14:paraId="0EF0929D" w14:textId="77777777" w:rsidR="00924DFF" w:rsidRDefault="00924DFF" w:rsidP="00A30518">
      <w:pPr>
        <w:jc w:val="center"/>
        <w:rPr>
          <w:b/>
        </w:rPr>
      </w:pPr>
    </w:p>
    <w:p w14:paraId="3E35499B" w14:textId="77777777" w:rsidR="00A30518" w:rsidRPr="00D26708" w:rsidRDefault="00A30518" w:rsidP="00A30518">
      <w:pPr>
        <w:jc w:val="center"/>
        <w:rPr>
          <w:b/>
        </w:rPr>
      </w:pPr>
    </w:p>
    <w:p w14:paraId="1D559E78" w14:textId="77777777" w:rsidR="00A30518" w:rsidRPr="00D26708" w:rsidRDefault="00A30518" w:rsidP="00A30518">
      <w:pPr>
        <w:jc w:val="center"/>
        <w:rPr>
          <w:b/>
        </w:rPr>
      </w:pPr>
      <w:r w:rsidRPr="00D26708">
        <w:rPr>
          <w:b/>
        </w:rPr>
        <w:t xml:space="preserve">GUATEMALA, </w:t>
      </w:r>
      <w:r w:rsidR="00924DFF">
        <w:rPr>
          <w:b/>
        </w:rPr>
        <w:t>AGOSTO</w:t>
      </w:r>
      <w:r w:rsidRPr="00D26708">
        <w:rPr>
          <w:b/>
        </w:rPr>
        <w:t xml:space="preserve"> DE 202</w:t>
      </w:r>
      <w:r w:rsidR="00924DFF">
        <w:rPr>
          <w:b/>
        </w:rPr>
        <w:t>3</w:t>
      </w:r>
    </w:p>
    <w:p w14:paraId="78AD2F4B" w14:textId="77777777" w:rsidR="00A30518" w:rsidRDefault="00A30518" w:rsidP="00A30518">
      <w:pPr>
        <w:jc w:val="center"/>
        <w:rPr>
          <w:b/>
        </w:rPr>
      </w:pPr>
    </w:p>
    <w:p w14:paraId="26FC37F3" w14:textId="77777777" w:rsidR="00A30518" w:rsidRPr="00706FD5" w:rsidRDefault="00A30518" w:rsidP="00A30518">
      <w:pPr>
        <w:jc w:val="center"/>
        <w:rPr>
          <w:b/>
        </w:rPr>
      </w:pPr>
      <w:r w:rsidRPr="00706FD5">
        <w:rPr>
          <w:b/>
        </w:rPr>
        <w:t>ÍNDICE</w:t>
      </w:r>
    </w:p>
    <w:p w14:paraId="34FB27BD" w14:textId="77777777" w:rsidR="00A30518" w:rsidRPr="00706FD5" w:rsidRDefault="00A30518" w:rsidP="00A30518">
      <w:pPr>
        <w:jc w:val="center"/>
        <w:rPr>
          <w:b/>
        </w:rPr>
      </w:pPr>
    </w:p>
    <w:p w14:paraId="22305BEC" w14:textId="77777777" w:rsidR="00A30518" w:rsidRPr="00706FD5" w:rsidRDefault="00A30518" w:rsidP="00A30518">
      <w:pPr>
        <w:jc w:val="center"/>
        <w:rPr>
          <w:b/>
        </w:rPr>
      </w:pPr>
    </w:p>
    <w:p w14:paraId="3443338B" w14:textId="77777777" w:rsidR="00A30518" w:rsidRPr="00706FD5" w:rsidRDefault="00A30518" w:rsidP="00A30518">
      <w:pPr>
        <w:jc w:val="both"/>
        <w:rPr>
          <w:b/>
        </w:rPr>
      </w:pPr>
    </w:p>
    <w:p w14:paraId="111D27ED" w14:textId="77777777" w:rsidR="00A30518" w:rsidRPr="00706FD5" w:rsidRDefault="00A30518" w:rsidP="00A30518">
      <w:pPr>
        <w:jc w:val="both"/>
        <w:rPr>
          <w:b/>
        </w:rPr>
      </w:pPr>
    </w:p>
    <w:p w14:paraId="26916D11" w14:textId="77777777" w:rsidR="00A30518" w:rsidRPr="00706FD5" w:rsidRDefault="00A30518" w:rsidP="00A30518">
      <w:pPr>
        <w:jc w:val="both"/>
        <w:rPr>
          <w:b/>
        </w:rPr>
      </w:pPr>
      <w:r w:rsidRPr="00706FD5">
        <w:rPr>
          <w:b/>
        </w:rPr>
        <w:t>INTRODUCCIÓN</w:t>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t>1</w:t>
      </w:r>
    </w:p>
    <w:p w14:paraId="3411E0F8" w14:textId="77777777" w:rsidR="00A30518" w:rsidRPr="00706FD5" w:rsidRDefault="00A30518" w:rsidP="00A30518">
      <w:pPr>
        <w:jc w:val="both"/>
        <w:rPr>
          <w:b/>
        </w:rPr>
      </w:pPr>
    </w:p>
    <w:p w14:paraId="2CF061FC" w14:textId="77777777" w:rsidR="00A30518" w:rsidRPr="00706FD5" w:rsidRDefault="00A30518" w:rsidP="00A30518">
      <w:pPr>
        <w:jc w:val="both"/>
        <w:rPr>
          <w:b/>
        </w:rPr>
      </w:pPr>
    </w:p>
    <w:p w14:paraId="1CEBDCDC" w14:textId="77777777" w:rsidR="00A30518" w:rsidRPr="00706FD5" w:rsidRDefault="00A30518" w:rsidP="00A30518">
      <w:pPr>
        <w:jc w:val="both"/>
        <w:rPr>
          <w:b/>
        </w:rPr>
      </w:pPr>
      <w:r w:rsidRPr="00706FD5">
        <w:rPr>
          <w:b/>
        </w:rPr>
        <w:t>OBJETIVOS</w:t>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t>1</w:t>
      </w:r>
    </w:p>
    <w:p w14:paraId="1F84B55F" w14:textId="77777777" w:rsidR="00A30518" w:rsidRPr="00706FD5" w:rsidRDefault="00A30518" w:rsidP="00A30518">
      <w:pPr>
        <w:jc w:val="both"/>
        <w:rPr>
          <w:b/>
        </w:rPr>
      </w:pPr>
    </w:p>
    <w:p w14:paraId="412EC1FF" w14:textId="77777777" w:rsidR="00A30518" w:rsidRPr="00706FD5" w:rsidRDefault="00A30518" w:rsidP="00A30518">
      <w:pPr>
        <w:jc w:val="both"/>
        <w:rPr>
          <w:b/>
        </w:rPr>
      </w:pPr>
    </w:p>
    <w:p w14:paraId="39D52E3A" w14:textId="77777777" w:rsidR="00A30518" w:rsidRPr="00706FD5" w:rsidRDefault="00A30518" w:rsidP="00A30518">
      <w:pPr>
        <w:jc w:val="both"/>
        <w:rPr>
          <w:b/>
        </w:rPr>
      </w:pPr>
      <w:r w:rsidRPr="00706FD5">
        <w:rPr>
          <w:b/>
        </w:rPr>
        <w:t>ALCANCE DE LA ACTIVIDAD</w:t>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t>1</w:t>
      </w:r>
    </w:p>
    <w:p w14:paraId="425B31B3" w14:textId="77777777" w:rsidR="00A30518" w:rsidRPr="00706FD5" w:rsidRDefault="00A30518" w:rsidP="00A30518">
      <w:pPr>
        <w:jc w:val="both"/>
        <w:rPr>
          <w:b/>
        </w:rPr>
      </w:pPr>
    </w:p>
    <w:p w14:paraId="3F8E7692" w14:textId="77777777" w:rsidR="00A30518" w:rsidRPr="00706FD5" w:rsidRDefault="00A30518" w:rsidP="00A30518">
      <w:pPr>
        <w:jc w:val="both"/>
        <w:rPr>
          <w:b/>
        </w:rPr>
      </w:pPr>
    </w:p>
    <w:p w14:paraId="57679102" w14:textId="77777777" w:rsidR="00A30518" w:rsidRPr="00706FD5" w:rsidRDefault="00A30518" w:rsidP="00A30518">
      <w:pPr>
        <w:jc w:val="both"/>
        <w:rPr>
          <w:b/>
        </w:rPr>
      </w:pPr>
      <w:r w:rsidRPr="00706FD5">
        <w:rPr>
          <w:b/>
        </w:rPr>
        <w:t>RESULTADOS DE LA ACTIVIDAD</w:t>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t>1</w:t>
      </w:r>
    </w:p>
    <w:p w14:paraId="3B32EEFD" w14:textId="77777777" w:rsidR="00A30518" w:rsidRPr="00706FD5" w:rsidRDefault="00A30518" w:rsidP="00A30518">
      <w:pPr>
        <w:jc w:val="both"/>
        <w:rPr>
          <w:b/>
        </w:rPr>
      </w:pPr>
    </w:p>
    <w:p w14:paraId="2C074404" w14:textId="77777777" w:rsidR="00A30518" w:rsidRPr="00706FD5" w:rsidRDefault="00A30518" w:rsidP="00A30518">
      <w:pPr>
        <w:jc w:val="both"/>
        <w:rPr>
          <w:b/>
        </w:rPr>
      </w:pPr>
    </w:p>
    <w:p w14:paraId="2DC91AB5" w14:textId="77777777" w:rsidR="00A30518" w:rsidRPr="00D26708" w:rsidRDefault="001C5F88" w:rsidP="00A30518">
      <w:pPr>
        <w:jc w:val="both"/>
        <w:rPr>
          <w:b/>
        </w:rPr>
      </w:pPr>
      <w:r w:rsidRPr="00706FD5">
        <w:rPr>
          <w:b/>
        </w:rPr>
        <w:t>ANEXO</w:t>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Pr="00706FD5">
        <w:rPr>
          <w:b/>
        </w:rPr>
        <w:tab/>
      </w:r>
      <w:r w:rsidR="00706FD5" w:rsidRPr="00706FD5">
        <w:rPr>
          <w:b/>
        </w:rPr>
        <w:t>3</w:t>
      </w:r>
    </w:p>
    <w:p w14:paraId="17124FA6" w14:textId="77777777" w:rsidR="00A30518" w:rsidRDefault="00A30518" w:rsidP="00A30518">
      <w:pPr>
        <w:jc w:val="center"/>
      </w:pPr>
    </w:p>
    <w:p w14:paraId="34864821" w14:textId="77777777" w:rsidR="00A30518" w:rsidRDefault="00A30518" w:rsidP="00A30518">
      <w:pPr>
        <w:jc w:val="center"/>
      </w:pPr>
    </w:p>
    <w:p w14:paraId="1E89F601" w14:textId="77777777" w:rsidR="00A30518" w:rsidRDefault="00A30518" w:rsidP="00A30518">
      <w:pPr>
        <w:jc w:val="center"/>
      </w:pPr>
    </w:p>
    <w:p w14:paraId="2DAF39F0" w14:textId="77777777" w:rsidR="00A30518" w:rsidRDefault="00A30518" w:rsidP="00A30518">
      <w:pPr>
        <w:jc w:val="center"/>
      </w:pPr>
    </w:p>
    <w:p w14:paraId="364E8128" w14:textId="77777777" w:rsidR="00A30518" w:rsidRDefault="00A30518" w:rsidP="00A30518">
      <w:pPr>
        <w:jc w:val="center"/>
      </w:pPr>
    </w:p>
    <w:p w14:paraId="7CBDB49E" w14:textId="77777777" w:rsidR="00A30518" w:rsidRDefault="00A30518" w:rsidP="00A30518">
      <w:pPr>
        <w:jc w:val="center"/>
      </w:pPr>
    </w:p>
    <w:p w14:paraId="14C7107B" w14:textId="77777777" w:rsidR="00A30518" w:rsidRDefault="00A30518" w:rsidP="00A30518">
      <w:pPr>
        <w:jc w:val="center"/>
      </w:pPr>
    </w:p>
    <w:p w14:paraId="33CFF48F" w14:textId="77777777" w:rsidR="00A30518" w:rsidRDefault="00A30518" w:rsidP="00A30518">
      <w:pPr>
        <w:jc w:val="center"/>
      </w:pPr>
    </w:p>
    <w:p w14:paraId="4BE5DC6D" w14:textId="77777777" w:rsidR="00A30518" w:rsidRDefault="00A30518" w:rsidP="00A30518">
      <w:pPr>
        <w:jc w:val="center"/>
      </w:pPr>
    </w:p>
    <w:p w14:paraId="4C463091" w14:textId="77777777" w:rsidR="00A30518" w:rsidRDefault="00A30518" w:rsidP="00A30518">
      <w:pPr>
        <w:jc w:val="center"/>
      </w:pPr>
    </w:p>
    <w:p w14:paraId="3BC204E4" w14:textId="77777777" w:rsidR="00A30518" w:rsidRDefault="00A30518" w:rsidP="00A30518">
      <w:pPr>
        <w:jc w:val="center"/>
      </w:pPr>
    </w:p>
    <w:p w14:paraId="1D426CFB" w14:textId="77777777" w:rsidR="00A30518" w:rsidRDefault="00A30518" w:rsidP="00A30518">
      <w:pPr>
        <w:jc w:val="center"/>
      </w:pPr>
    </w:p>
    <w:p w14:paraId="185B9DF8" w14:textId="77777777" w:rsidR="00A30518" w:rsidRDefault="00A30518" w:rsidP="00A30518">
      <w:pPr>
        <w:jc w:val="center"/>
      </w:pPr>
    </w:p>
    <w:p w14:paraId="0DC80332" w14:textId="77777777" w:rsidR="00A30518" w:rsidRDefault="00A30518" w:rsidP="00A30518">
      <w:pPr>
        <w:jc w:val="center"/>
      </w:pPr>
    </w:p>
    <w:p w14:paraId="4D2F4F4F" w14:textId="77777777" w:rsidR="00A30518" w:rsidRDefault="00A30518" w:rsidP="00A30518">
      <w:pPr>
        <w:jc w:val="center"/>
        <w:sectPr w:rsidR="00A30518" w:rsidSect="0087223E">
          <w:pgSz w:w="12240" w:h="15840" w:code="1"/>
          <w:pgMar w:top="1418" w:right="1418" w:bottom="1418" w:left="1701" w:header="709" w:footer="709" w:gutter="0"/>
          <w:cols w:space="708"/>
          <w:docGrid w:linePitch="360"/>
        </w:sectPr>
      </w:pPr>
    </w:p>
    <w:p w14:paraId="2B0261BE" w14:textId="77777777" w:rsidR="00A30518" w:rsidRPr="00A86DB5" w:rsidRDefault="00A30518" w:rsidP="00A30518">
      <w:pPr>
        <w:pStyle w:val="Ttulo1"/>
        <w:ind w:left="0"/>
        <w:rPr>
          <w:sz w:val="22"/>
          <w:szCs w:val="22"/>
        </w:rPr>
      </w:pPr>
      <w:r>
        <w:rPr>
          <w:sz w:val="22"/>
          <w:szCs w:val="22"/>
        </w:rPr>
        <w:lastRenderedPageBreak/>
        <w:t>INTRODUCCIÓ</w:t>
      </w:r>
      <w:r w:rsidRPr="00A86DB5">
        <w:rPr>
          <w:sz w:val="22"/>
          <w:szCs w:val="22"/>
        </w:rPr>
        <w:t>N</w:t>
      </w:r>
    </w:p>
    <w:p w14:paraId="156C79E9" w14:textId="77777777" w:rsidR="00A30518" w:rsidRPr="00A86DB5" w:rsidRDefault="00A30518" w:rsidP="00A30518">
      <w:pPr>
        <w:pStyle w:val="Textoindependiente"/>
        <w:rPr>
          <w:b/>
          <w:sz w:val="22"/>
          <w:szCs w:val="22"/>
        </w:rPr>
      </w:pPr>
    </w:p>
    <w:p w14:paraId="7D8DA8D9" w14:textId="77777777" w:rsidR="003A2BB6" w:rsidRDefault="00A30518" w:rsidP="003A2BB6">
      <w:pPr>
        <w:pStyle w:val="Prrafodelista"/>
        <w:ind w:left="0"/>
        <w:jc w:val="both"/>
      </w:pPr>
      <w:r w:rsidRPr="00A86DB5">
        <w:t xml:space="preserve">De </w:t>
      </w:r>
      <w:r w:rsidR="00BF6BA1">
        <w:t>conformidad con el nombramiento de a</w:t>
      </w:r>
      <w:r w:rsidRPr="00A86DB5">
        <w:t>uditoría O-DIDAI/SUB-</w:t>
      </w:r>
      <w:r w:rsidR="00B63140">
        <w:t>1</w:t>
      </w:r>
      <w:r w:rsidR="003A2BB6">
        <w:t>17</w:t>
      </w:r>
      <w:r w:rsidR="00EC03CD">
        <w:t>-2023</w:t>
      </w:r>
      <w:r w:rsidRPr="00A86DB5">
        <w:t xml:space="preserve"> de fecha </w:t>
      </w:r>
      <w:r w:rsidR="00B63140">
        <w:t>0</w:t>
      </w:r>
      <w:r w:rsidR="003A2BB6">
        <w:t>7</w:t>
      </w:r>
      <w:r w:rsidR="00B63140">
        <w:t xml:space="preserve"> de </w:t>
      </w:r>
      <w:r w:rsidR="003A2BB6">
        <w:t xml:space="preserve">agosto </w:t>
      </w:r>
      <w:r w:rsidRPr="00A86DB5">
        <w:t>de 202</w:t>
      </w:r>
      <w:r w:rsidR="00EC03CD">
        <w:t>3, fui nombrada para realizar primer</w:t>
      </w:r>
      <w:r w:rsidRPr="00A86DB5">
        <w:t xml:space="preserve"> seguimiento a la</w:t>
      </w:r>
      <w:r w:rsidR="003A2BB6">
        <w:t xml:space="preserve"> </w:t>
      </w:r>
      <w:r w:rsidRPr="00A86DB5">
        <w:t>recomendaci</w:t>
      </w:r>
      <w:r w:rsidR="003A2BB6">
        <w:t>ón</w:t>
      </w:r>
      <w:r w:rsidRPr="00A86DB5">
        <w:t xml:space="preserve"> emitida por la Contraloría General de Cuentas, </w:t>
      </w:r>
      <w:r w:rsidR="00BF6BA1">
        <w:t>en la carta a la e</w:t>
      </w:r>
      <w:r w:rsidR="003A2BB6">
        <w:t>ntidad No. DAS-0064-2022-01/2</w:t>
      </w:r>
      <w:r w:rsidR="00BF6BA1">
        <w:t>023, ejercicio f</w:t>
      </w:r>
      <w:r w:rsidR="003A2BB6">
        <w:t>inanciero finalizado al 31 de diciembre de 2022, de la deficiencia</w:t>
      </w:r>
      <w:r w:rsidR="00BF6BA1">
        <w:t>:</w:t>
      </w:r>
      <w:r w:rsidR="003A2BB6">
        <w:t xml:space="preserve"> “Falta de seguimiento a los remozamientos de edificios escolares públicos”, en la Dirección Departamental de Educación de Escuintla.</w:t>
      </w:r>
    </w:p>
    <w:p w14:paraId="3E93786E" w14:textId="77777777" w:rsidR="003A2BB6" w:rsidRDefault="003A2BB6" w:rsidP="00A30518">
      <w:pPr>
        <w:pStyle w:val="Textoindependiente"/>
        <w:ind w:right="102"/>
        <w:jc w:val="both"/>
        <w:rPr>
          <w:sz w:val="22"/>
          <w:szCs w:val="22"/>
        </w:rPr>
      </w:pPr>
    </w:p>
    <w:p w14:paraId="3A7FE782" w14:textId="77777777" w:rsidR="00A30518" w:rsidRDefault="00A30518" w:rsidP="00A30518">
      <w:pPr>
        <w:pStyle w:val="Ttulo1"/>
        <w:ind w:left="0"/>
        <w:rPr>
          <w:sz w:val="22"/>
          <w:szCs w:val="22"/>
        </w:rPr>
      </w:pPr>
      <w:r w:rsidRPr="00A86DB5">
        <w:rPr>
          <w:sz w:val="22"/>
          <w:szCs w:val="22"/>
        </w:rPr>
        <w:t xml:space="preserve">OBJETIVOS </w:t>
      </w:r>
    </w:p>
    <w:p w14:paraId="57E12E02" w14:textId="77777777" w:rsidR="00A30518" w:rsidRDefault="00A30518" w:rsidP="00A30518">
      <w:pPr>
        <w:pStyle w:val="Ttulo1"/>
        <w:ind w:left="0"/>
        <w:rPr>
          <w:sz w:val="22"/>
          <w:szCs w:val="22"/>
        </w:rPr>
      </w:pPr>
    </w:p>
    <w:p w14:paraId="74AEDD03" w14:textId="77777777" w:rsidR="00A30518" w:rsidRDefault="00A30518" w:rsidP="00A30518">
      <w:pPr>
        <w:pStyle w:val="Ttulo1"/>
        <w:ind w:left="0"/>
        <w:rPr>
          <w:sz w:val="22"/>
          <w:szCs w:val="22"/>
        </w:rPr>
      </w:pPr>
      <w:r w:rsidRPr="00A86DB5">
        <w:rPr>
          <w:sz w:val="22"/>
          <w:szCs w:val="22"/>
        </w:rPr>
        <w:t>GENERAL</w:t>
      </w:r>
    </w:p>
    <w:p w14:paraId="7361B792" w14:textId="77777777" w:rsidR="00A30518" w:rsidRPr="00A86DB5" w:rsidRDefault="00A30518" w:rsidP="00A30518">
      <w:pPr>
        <w:pStyle w:val="Ttulo1"/>
        <w:ind w:left="0"/>
        <w:rPr>
          <w:sz w:val="22"/>
          <w:szCs w:val="22"/>
        </w:rPr>
      </w:pPr>
    </w:p>
    <w:p w14:paraId="06CC4312" w14:textId="77777777" w:rsidR="00731615" w:rsidRPr="008D5D93" w:rsidRDefault="00731615" w:rsidP="00731615">
      <w:pPr>
        <w:jc w:val="both"/>
      </w:pPr>
      <w:r>
        <w:t>Realizar primer seguimiento a la deficiencia emitida por la Contraloría General de Cuentas.</w:t>
      </w:r>
    </w:p>
    <w:p w14:paraId="6535B3B9" w14:textId="77777777" w:rsidR="00A30518" w:rsidRPr="00A86DB5" w:rsidRDefault="00A30518" w:rsidP="00A30518">
      <w:pPr>
        <w:pStyle w:val="Textoindependiente"/>
        <w:rPr>
          <w:sz w:val="22"/>
          <w:szCs w:val="22"/>
        </w:rPr>
      </w:pPr>
    </w:p>
    <w:p w14:paraId="583CA429" w14:textId="77777777" w:rsidR="00A30518" w:rsidRDefault="00A30518" w:rsidP="00A30518">
      <w:pPr>
        <w:rPr>
          <w:b/>
        </w:rPr>
      </w:pPr>
      <w:r w:rsidRPr="00A86DB5">
        <w:rPr>
          <w:b/>
        </w:rPr>
        <w:t>ESPECÍFICOS</w:t>
      </w:r>
    </w:p>
    <w:p w14:paraId="29729E93" w14:textId="77777777" w:rsidR="00A30518" w:rsidRPr="00A86DB5" w:rsidRDefault="00A30518" w:rsidP="00A30518">
      <w:pPr>
        <w:rPr>
          <w:b/>
        </w:rPr>
      </w:pPr>
    </w:p>
    <w:p w14:paraId="2D3A3389" w14:textId="77777777" w:rsidR="00572B65" w:rsidRPr="00572B65" w:rsidRDefault="00572B65" w:rsidP="00572B65">
      <w:pPr>
        <w:pStyle w:val="Ttulo1"/>
        <w:ind w:left="0"/>
        <w:rPr>
          <w:b w:val="0"/>
          <w:sz w:val="22"/>
          <w:szCs w:val="22"/>
        </w:rPr>
      </w:pPr>
      <w:r w:rsidRPr="00572B65">
        <w:rPr>
          <w:b w:val="0"/>
          <w:sz w:val="22"/>
          <w:szCs w:val="22"/>
        </w:rPr>
        <w:t>Verificar si existen recomendaci</w:t>
      </w:r>
      <w:r w:rsidR="00BF6BA1">
        <w:rPr>
          <w:b w:val="0"/>
          <w:sz w:val="22"/>
          <w:szCs w:val="22"/>
        </w:rPr>
        <w:t>ones implementadas, en proceso o</w:t>
      </w:r>
      <w:r w:rsidRPr="00572B65">
        <w:rPr>
          <w:b w:val="0"/>
          <w:sz w:val="22"/>
          <w:szCs w:val="22"/>
        </w:rPr>
        <w:t xml:space="preserve"> incumplidas.</w:t>
      </w:r>
    </w:p>
    <w:p w14:paraId="2CD7E936" w14:textId="77777777" w:rsidR="00A30518" w:rsidRPr="00572B65" w:rsidRDefault="00A30518" w:rsidP="00572B65">
      <w:pPr>
        <w:pStyle w:val="Textoindependiente"/>
        <w:rPr>
          <w:sz w:val="22"/>
          <w:szCs w:val="22"/>
        </w:rPr>
      </w:pPr>
    </w:p>
    <w:p w14:paraId="721A794E" w14:textId="77777777" w:rsidR="00CC2F3F" w:rsidRDefault="00CC2F3F" w:rsidP="00A30518">
      <w:pPr>
        <w:pStyle w:val="Ttulo1"/>
        <w:ind w:left="0"/>
        <w:rPr>
          <w:sz w:val="22"/>
          <w:szCs w:val="22"/>
        </w:rPr>
      </w:pPr>
      <w:bookmarkStart w:id="0" w:name="_TOC_250002"/>
      <w:bookmarkEnd w:id="0"/>
    </w:p>
    <w:p w14:paraId="7CACAA7B" w14:textId="77777777" w:rsidR="00A30518" w:rsidRPr="00A86DB5" w:rsidRDefault="00A30518" w:rsidP="00A30518">
      <w:pPr>
        <w:pStyle w:val="Ttulo1"/>
        <w:ind w:left="0"/>
        <w:rPr>
          <w:sz w:val="22"/>
          <w:szCs w:val="22"/>
        </w:rPr>
      </w:pPr>
      <w:r w:rsidRPr="00A86DB5">
        <w:rPr>
          <w:sz w:val="22"/>
          <w:szCs w:val="22"/>
        </w:rPr>
        <w:t>ALCANCE DE LA ACTIVIDAD</w:t>
      </w:r>
    </w:p>
    <w:p w14:paraId="07152859" w14:textId="77777777" w:rsidR="00A30518" w:rsidRPr="00A86DB5" w:rsidRDefault="00A30518" w:rsidP="00A30518">
      <w:pPr>
        <w:pStyle w:val="Textoindependiente"/>
        <w:rPr>
          <w:b/>
          <w:sz w:val="22"/>
          <w:szCs w:val="22"/>
        </w:rPr>
      </w:pPr>
    </w:p>
    <w:p w14:paraId="51B994F4" w14:textId="77777777" w:rsidR="00A30518" w:rsidRPr="00A86DB5" w:rsidRDefault="00A30518" w:rsidP="00A30518">
      <w:pPr>
        <w:pStyle w:val="Textoindependiente"/>
        <w:ind w:right="103"/>
        <w:jc w:val="both"/>
        <w:rPr>
          <w:sz w:val="22"/>
          <w:szCs w:val="22"/>
        </w:rPr>
      </w:pPr>
      <w:r w:rsidRPr="00A86DB5">
        <w:rPr>
          <w:sz w:val="22"/>
          <w:szCs w:val="22"/>
        </w:rPr>
        <w:t xml:space="preserve">Se efectuó </w:t>
      </w:r>
      <w:r w:rsidR="00EC03CD">
        <w:rPr>
          <w:sz w:val="22"/>
          <w:szCs w:val="22"/>
        </w:rPr>
        <w:t>primer</w:t>
      </w:r>
      <w:r w:rsidRPr="00A86DB5">
        <w:rPr>
          <w:sz w:val="22"/>
          <w:szCs w:val="22"/>
        </w:rPr>
        <w:t xml:space="preserve"> seguimiento a </w:t>
      </w:r>
      <w:r w:rsidR="00572B65">
        <w:rPr>
          <w:sz w:val="22"/>
          <w:szCs w:val="22"/>
        </w:rPr>
        <w:t>una</w:t>
      </w:r>
      <w:r w:rsidRPr="00A86DB5">
        <w:rPr>
          <w:sz w:val="22"/>
          <w:szCs w:val="22"/>
        </w:rPr>
        <w:t xml:space="preserve"> </w:t>
      </w:r>
      <w:r w:rsidR="007C33A4">
        <w:rPr>
          <w:sz w:val="22"/>
          <w:szCs w:val="22"/>
        </w:rPr>
        <w:t>(</w:t>
      </w:r>
      <w:r w:rsidR="00572B65">
        <w:rPr>
          <w:sz w:val="22"/>
          <w:szCs w:val="22"/>
        </w:rPr>
        <w:t>1</w:t>
      </w:r>
      <w:r w:rsidR="007C33A4">
        <w:rPr>
          <w:sz w:val="22"/>
          <w:szCs w:val="22"/>
        </w:rPr>
        <w:t xml:space="preserve">) </w:t>
      </w:r>
      <w:r w:rsidRPr="00A86DB5">
        <w:rPr>
          <w:sz w:val="22"/>
          <w:szCs w:val="22"/>
        </w:rPr>
        <w:t>recomendaci</w:t>
      </w:r>
      <w:r w:rsidR="00572B65">
        <w:rPr>
          <w:sz w:val="22"/>
          <w:szCs w:val="22"/>
        </w:rPr>
        <w:t>ón</w:t>
      </w:r>
      <w:r w:rsidR="00B63140">
        <w:rPr>
          <w:sz w:val="22"/>
          <w:szCs w:val="22"/>
        </w:rPr>
        <w:t xml:space="preserve"> </w:t>
      </w:r>
      <w:r w:rsidRPr="00A86DB5">
        <w:rPr>
          <w:sz w:val="22"/>
          <w:szCs w:val="22"/>
        </w:rPr>
        <w:t xml:space="preserve">emitida por la Contraloría General de Cuentas, en la Dirección </w:t>
      </w:r>
      <w:r w:rsidR="00572B65">
        <w:rPr>
          <w:sz w:val="22"/>
          <w:szCs w:val="22"/>
        </w:rPr>
        <w:t>Departamental de Educación de Escuintla</w:t>
      </w:r>
      <w:r w:rsidRPr="00A86DB5">
        <w:rPr>
          <w:sz w:val="22"/>
          <w:szCs w:val="22"/>
        </w:rPr>
        <w:t xml:space="preserve">, como resultado de la </w:t>
      </w:r>
      <w:r w:rsidR="00BF6BA1">
        <w:rPr>
          <w:sz w:val="22"/>
          <w:szCs w:val="22"/>
        </w:rPr>
        <w:t>carta a la e</w:t>
      </w:r>
      <w:r w:rsidR="00572B65">
        <w:rPr>
          <w:sz w:val="22"/>
          <w:szCs w:val="22"/>
        </w:rPr>
        <w:t>nti</w:t>
      </w:r>
      <w:r w:rsidR="00BF6BA1">
        <w:rPr>
          <w:sz w:val="22"/>
          <w:szCs w:val="22"/>
        </w:rPr>
        <w:t>dad No. DAS-0064-2022-01/2023, ejercicio f</w:t>
      </w:r>
      <w:r w:rsidR="00572B65">
        <w:rPr>
          <w:sz w:val="22"/>
          <w:szCs w:val="22"/>
        </w:rPr>
        <w:t>inanciero finalizado al 31 de diciembre de 2022.</w:t>
      </w:r>
    </w:p>
    <w:p w14:paraId="57943E70" w14:textId="77777777" w:rsidR="00A30518" w:rsidRPr="00A86DB5" w:rsidRDefault="00A30518" w:rsidP="00A30518">
      <w:pPr>
        <w:pStyle w:val="Textoindependiente"/>
        <w:rPr>
          <w:sz w:val="22"/>
          <w:szCs w:val="22"/>
        </w:rPr>
      </w:pPr>
    </w:p>
    <w:p w14:paraId="6D2C3ACE" w14:textId="77777777" w:rsidR="00572B65" w:rsidRDefault="00572B65" w:rsidP="00A30518">
      <w:pPr>
        <w:pStyle w:val="Ttulo1"/>
        <w:ind w:left="0"/>
        <w:rPr>
          <w:sz w:val="22"/>
          <w:szCs w:val="22"/>
        </w:rPr>
      </w:pPr>
      <w:bookmarkStart w:id="1" w:name="_TOC_250001"/>
      <w:bookmarkEnd w:id="1"/>
    </w:p>
    <w:p w14:paraId="54D8F529" w14:textId="77777777" w:rsidR="00A30518" w:rsidRPr="00B50773" w:rsidRDefault="00A30518" w:rsidP="00A30518">
      <w:pPr>
        <w:pStyle w:val="Ttulo1"/>
        <w:ind w:left="0"/>
        <w:rPr>
          <w:sz w:val="22"/>
          <w:szCs w:val="22"/>
        </w:rPr>
      </w:pPr>
      <w:r w:rsidRPr="00B50773">
        <w:rPr>
          <w:sz w:val="22"/>
          <w:szCs w:val="22"/>
        </w:rPr>
        <w:t>RESULTADOS DE LA ACTIVIDAD</w:t>
      </w:r>
    </w:p>
    <w:p w14:paraId="2241F758" w14:textId="77777777" w:rsidR="00A30518" w:rsidRPr="00B50773" w:rsidRDefault="00A30518" w:rsidP="00A30518">
      <w:pPr>
        <w:pStyle w:val="Textoindependiente"/>
        <w:rPr>
          <w:b/>
          <w:sz w:val="22"/>
          <w:szCs w:val="22"/>
        </w:rPr>
      </w:pPr>
    </w:p>
    <w:p w14:paraId="57BAAF74" w14:textId="77777777" w:rsidR="00B50773" w:rsidRPr="00B50773" w:rsidRDefault="00B50773" w:rsidP="00B50773">
      <w:pPr>
        <w:jc w:val="both"/>
        <w:rPr>
          <w:b/>
        </w:rPr>
      </w:pPr>
      <w:r w:rsidRPr="00B50773">
        <w:t>De conformidad con la información y documentación presentada, según el oficio O-DS/DIDAI No. 45</w:t>
      </w:r>
      <w:r w:rsidR="0051258F">
        <w:t>0</w:t>
      </w:r>
      <w:r w:rsidRPr="00B50773">
        <w:t>-2023 del 08 de mayo de 2023</w:t>
      </w:r>
      <w:r>
        <w:t xml:space="preserve"> del despacho superior</w:t>
      </w:r>
      <w:r w:rsidRPr="00B50773">
        <w:t xml:space="preserve">; así como, en los oficios DDEE No. 0812-2023 de fecha 26 de mayo de 2023 </w:t>
      </w:r>
      <w:r>
        <w:t xml:space="preserve">emitido por el director de la Dirección Departamental de Educación </w:t>
      </w:r>
      <w:r w:rsidRPr="00B50773">
        <w:t>de Escuintla, y UPE No. 046-2023 de fecha 30 de mayo de 2023, emitido por el planificador educativo con el visto bueno del dire</w:t>
      </w:r>
      <w:r>
        <w:t>ctor de la DIDEDUC de Escuintla, se estableció que el estado actual de la recomendación es el siguiente:</w:t>
      </w:r>
    </w:p>
    <w:p w14:paraId="2FE9CFBB" w14:textId="77777777" w:rsidR="001D0006" w:rsidRPr="000E13E8" w:rsidRDefault="001D0006" w:rsidP="00A30518">
      <w:pPr>
        <w:rPr>
          <w:b/>
          <w:highlight w:val="yellow"/>
        </w:rPr>
      </w:pPr>
    </w:p>
    <w:p w14:paraId="37D30390" w14:textId="77777777" w:rsidR="0020252A" w:rsidRDefault="0020252A" w:rsidP="00A30518">
      <w:pPr>
        <w:rPr>
          <w:b/>
        </w:rPr>
      </w:pPr>
    </w:p>
    <w:p w14:paraId="353C81DB" w14:textId="77777777" w:rsidR="00A30518" w:rsidRPr="00B50773" w:rsidRDefault="00A30518" w:rsidP="00A30518">
      <w:pPr>
        <w:rPr>
          <w:b/>
        </w:rPr>
      </w:pPr>
      <w:r w:rsidRPr="00B50773">
        <w:rPr>
          <w:b/>
        </w:rPr>
        <w:t>RECOMENDACI</w:t>
      </w:r>
      <w:r w:rsidR="00B50773">
        <w:rPr>
          <w:b/>
        </w:rPr>
        <w:t>ÓN</w:t>
      </w:r>
      <w:r w:rsidRPr="00B50773">
        <w:rPr>
          <w:b/>
        </w:rPr>
        <w:t xml:space="preserve"> EN PROCESO</w:t>
      </w:r>
    </w:p>
    <w:p w14:paraId="6D4E8087" w14:textId="77777777" w:rsidR="00A30518" w:rsidRPr="000E13E8" w:rsidRDefault="00A30518" w:rsidP="00A30518">
      <w:pPr>
        <w:jc w:val="both"/>
        <w:rPr>
          <w:highlight w:val="yellow"/>
        </w:rPr>
      </w:pPr>
    </w:p>
    <w:p w14:paraId="77A5B04D" w14:textId="77777777" w:rsidR="00B50773" w:rsidRPr="008C6344" w:rsidRDefault="009A6816" w:rsidP="009A6816">
      <w:pPr>
        <w:pStyle w:val="Textoindependiente"/>
        <w:jc w:val="both"/>
        <w:rPr>
          <w:color w:val="000000"/>
          <w:sz w:val="22"/>
          <w:szCs w:val="22"/>
          <w:highlight w:val="yellow"/>
          <w:shd w:val="clear" w:color="auto" w:fill="FFFFFF"/>
        </w:rPr>
      </w:pPr>
      <w:r w:rsidRPr="008C6344">
        <w:rPr>
          <w:color w:val="000000"/>
          <w:sz w:val="22"/>
          <w:szCs w:val="22"/>
          <w:shd w:val="clear" w:color="auto" w:fill="FFFFFF"/>
        </w:rPr>
        <w:t>De conformidad con las instrucciones emitidas por la señora ministra de Educación, así como, la evidencia presentada y el formulario SR1 de seguimiento a la recomendaci</w:t>
      </w:r>
      <w:r w:rsidR="00B50773" w:rsidRPr="008C6344">
        <w:rPr>
          <w:color w:val="000000"/>
          <w:sz w:val="22"/>
          <w:szCs w:val="22"/>
          <w:shd w:val="clear" w:color="auto" w:fill="FFFFFF"/>
        </w:rPr>
        <w:t>ón</w:t>
      </w:r>
      <w:r w:rsidRPr="008C6344">
        <w:rPr>
          <w:color w:val="000000"/>
          <w:sz w:val="22"/>
          <w:szCs w:val="22"/>
          <w:shd w:val="clear" w:color="auto" w:fill="FFFFFF"/>
        </w:rPr>
        <w:t xml:space="preserve"> emitida por la Contraloría General de Cuentas, firmado por </w:t>
      </w:r>
      <w:r w:rsidR="00B50773" w:rsidRPr="008C6344">
        <w:rPr>
          <w:color w:val="000000"/>
          <w:sz w:val="22"/>
          <w:szCs w:val="22"/>
          <w:shd w:val="clear" w:color="auto" w:fill="FFFFFF"/>
        </w:rPr>
        <w:t>e</w:t>
      </w:r>
      <w:r w:rsidRPr="008C6344">
        <w:rPr>
          <w:color w:val="000000"/>
          <w:sz w:val="22"/>
          <w:szCs w:val="22"/>
          <w:shd w:val="clear" w:color="auto" w:fill="FFFFFF"/>
        </w:rPr>
        <w:t xml:space="preserve">l director </w:t>
      </w:r>
      <w:r w:rsidR="00B50773" w:rsidRPr="008C6344">
        <w:rPr>
          <w:color w:val="000000"/>
          <w:sz w:val="22"/>
          <w:szCs w:val="22"/>
          <w:shd w:val="clear" w:color="auto" w:fill="FFFFFF"/>
        </w:rPr>
        <w:t>de la Dirección Departamental de Educación de Escuintla</w:t>
      </w:r>
      <w:r w:rsidRPr="008C6344">
        <w:rPr>
          <w:color w:val="000000"/>
          <w:sz w:val="22"/>
          <w:szCs w:val="22"/>
          <w:shd w:val="clear" w:color="auto" w:fill="FFFFFF"/>
        </w:rPr>
        <w:t>, se </w:t>
      </w:r>
      <w:r w:rsidRPr="008C6344">
        <w:rPr>
          <w:color w:val="000000"/>
          <w:spacing w:val="2"/>
          <w:sz w:val="22"/>
          <w:szCs w:val="22"/>
          <w:bdr w:val="none" w:sz="0" w:space="0" w:color="auto" w:frame="1"/>
          <w:shd w:val="clear" w:color="auto" w:fill="FFFFFF"/>
        </w:rPr>
        <w:t>estableció </w:t>
      </w:r>
      <w:r w:rsidRPr="008C6344">
        <w:rPr>
          <w:color w:val="000000"/>
          <w:sz w:val="22"/>
          <w:szCs w:val="22"/>
          <w:shd w:val="clear" w:color="auto" w:fill="FFFFFF"/>
        </w:rPr>
        <w:t>que la </w:t>
      </w:r>
      <w:r w:rsidRPr="008C6344">
        <w:rPr>
          <w:color w:val="000000"/>
          <w:spacing w:val="2"/>
          <w:sz w:val="22"/>
          <w:szCs w:val="22"/>
          <w:bdr w:val="none" w:sz="0" w:space="0" w:color="auto" w:frame="1"/>
          <w:shd w:val="clear" w:color="auto" w:fill="FFFFFF"/>
        </w:rPr>
        <w:t>implementación </w:t>
      </w:r>
      <w:r w:rsidRPr="008C6344">
        <w:rPr>
          <w:color w:val="000000"/>
          <w:sz w:val="22"/>
          <w:szCs w:val="22"/>
          <w:shd w:val="clear" w:color="auto" w:fill="FFFFFF"/>
        </w:rPr>
        <w:t>de la</w:t>
      </w:r>
      <w:r w:rsidR="00B50773" w:rsidRPr="008C6344">
        <w:rPr>
          <w:color w:val="000000"/>
          <w:sz w:val="22"/>
          <w:szCs w:val="22"/>
          <w:shd w:val="clear" w:color="auto" w:fill="FFFFFF"/>
        </w:rPr>
        <w:t xml:space="preserve"> recomendación de la deficiencia “Falta de seguimiento a los remozamientos de edificios escolares públicos”, está en proceso </w:t>
      </w:r>
      <w:r w:rsidR="00B50773" w:rsidRPr="008C6344">
        <w:rPr>
          <w:b/>
          <w:bCs/>
          <w:color w:val="000000"/>
          <w:sz w:val="22"/>
          <w:szCs w:val="22"/>
          <w:shd w:val="clear" w:color="auto" w:fill="FFFFFF"/>
        </w:rPr>
        <w:t>(ver anexo para mayor detalle);</w:t>
      </w:r>
      <w:r w:rsidR="00B50773" w:rsidRPr="008C6344">
        <w:rPr>
          <w:color w:val="000000"/>
          <w:sz w:val="22"/>
          <w:szCs w:val="22"/>
          <w:shd w:val="clear" w:color="auto" w:fill="FFFFFF"/>
        </w:rPr>
        <w:t xml:space="preserve"> ya que las acciones realizadas no han sido completadas, de conformidad a la recomendación emitida por la Contraloría General de</w:t>
      </w:r>
      <w:r w:rsidR="00B50773" w:rsidRPr="008C6344">
        <w:rPr>
          <w:color w:val="000000"/>
          <w:spacing w:val="-7"/>
          <w:sz w:val="22"/>
          <w:szCs w:val="22"/>
          <w:bdr w:val="none" w:sz="0" w:space="0" w:color="auto" w:frame="1"/>
          <w:shd w:val="clear" w:color="auto" w:fill="FFFFFF"/>
        </w:rPr>
        <w:t> </w:t>
      </w:r>
      <w:r w:rsidR="00B50773" w:rsidRPr="008C6344">
        <w:rPr>
          <w:color w:val="000000"/>
          <w:sz w:val="22"/>
          <w:szCs w:val="22"/>
          <w:shd w:val="clear" w:color="auto" w:fill="FFFFFF"/>
        </w:rPr>
        <w:t xml:space="preserve">Cuentas, considerando que </w:t>
      </w:r>
      <w:r w:rsidR="008C6344" w:rsidRPr="008C6344">
        <w:rPr>
          <w:sz w:val="22"/>
          <w:szCs w:val="22"/>
        </w:rPr>
        <w:t xml:space="preserve">aún no existe en la DIDEDUC de Escuintla, un profesional del área de infraestructura para la supervisión de la ejecución técnica de los programas de apoyo para el remozamiento de edificios escolares públicos; y no se presentó evidencia de acciones </w:t>
      </w:r>
      <w:r w:rsidR="008C6344" w:rsidRPr="008C6344">
        <w:rPr>
          <w:sz w:val="22"/>
          <w:szCs w:val="22"/>
        </w:rPr>
        <w:lastRenderedPageBreak/>
        <w:t>específicas de la verificación de la realización correcta de la solicitud de mantenim</w:t>
      </w:r>
      <w:r w:rsidR="00541DB4">
        <w:rPr>
          <w:sz w:val="22"/>
          <w:szCs w:val="22"/>
        </w:rPr>
        <w:t>i</w:t>
      </w:r>
      <w:r w:rsidR="008C6344" w:rsidRPr="008C6344">
        <w:rPr>
          <w:sz w:val="22"/>
          <w:szCs w:val="22"/>
        </w:rPr>
        <w:t xml:space="preserve">ento preventivo y correctivo de los edificios escolares públicos y del seguimiento de los trabajos y de la comprobación del grado de avance o finalización de los </w:t>
      </w:r>
      <w:r w:rsidR="008C6344">
        <w:rPr>
          <w:sz w:val="22"/>
          <w:szCs w:val="22"/>
        </w:rPr>
        <w:t>mismos</w:t>
      </w:r>
      <w:r w:rsidR="008C6344" w:rsidRPr="008C6344">
        <w:rPr>
          <w:sz w:val="22"/>
          <w:szCs w:val="22"/>
        </w:rPr>
        <w:t>.</w:t>
      </w:r>
    </w:p>
    <w:p w14:paraId="2A698484" w14:textId="77777777" w:rsidR="00B50773" w:rsidRDefault="00B50773" w:rsidP="009A6816">
      <w:pPr>
        <w:pStyle w:val="Textoindependiente"/>
        <w:jc w:val="both"/>
        <w:rPr>
          <w:color w:val="000000"/>
          <w:sz w:val="22"/>
          <w:szCs w:val="22"/>
          <w:highlight w:val="yellow"/>
          <w:shd w:val="clear" w:color="auto" w:fill="FFFFFF"/>
        </w:rPr>
      </w:pPr>
    </w:p>
    <w:p w14:paraId="2D0D9040" w14:textId="77777777" w:rsidR="00A30518" w:rsidRPr="0020252A" w:rsidRDefault="001C5F88" w:rsidP="00A30518">
      <w:pPr>
        <w:pStyle w:val="Textoindependiente"/>
        <w:ind w:right="103"/>
        <w:jc w:val="both"/>
        <w:rPr>
          <w:sz w:val="22"/>
          <w:szCs w:val="22"/>
        </w:rPr>
      </w:pPr>
      <w:r w:rsidRPr="0020252A">
        <w:rPr>
          <w:sz w:val="22"/>
          <w:szCs w:val="22"/>
        </w:rPr>
        <w:t xml:space="preserve">El resultado </w:t>
      </w:r>
      <w:r w:rsidR="00A30518" w:rsidRPr="0020252A">
        <w:rPr>
          <w:sz w:val="22"/>
          <w:szCs w:val="22"/>
        </w:rPr>
        <w:t>que la recomendaci</w:t>
      </w:r>
      <w:r w:rsidR="0020252A">
        <w:rPr>
          <w:sz w:val="22"/>
          <w:szCs w:val="22"/>
        </w:rPr>
        <w:t>ón</w:t>
      </w:r>
      <w:r w:rsidR="00A30518" w:rsidRPr="0020252A">
        <w:rPr>
          <w:sz w:val="22"/>
          <w:szCs w:val="22"/>
        </w:rPr>
        <w:t xml:space="preserve"> efectuada esté en proceso, propicia que se mantengan firmes las acciones correctivas, </w:t>
      </w:r>
      <w:r w:rsidR="004E34B4" w:rsidRPr="0020252A">
        <w:rPr>
          <w:sz w:val="22"/>
          <w:szCs w:val="22"/>
        </w:rPr>
        <w:t xml:space="preserve">por lo </w:t>
      </w:r>
      <w:r w:rsidR="00A30518" w:rsidRPr="0020252A">
        <w:rPr>
          <w:sz w:val="22"/>
          <w:szCs w:val="22"/>
        </w:rPr>
        <w:t xml:space="preserve">que </w:t>
      </w:r>
      <w:r w:rsidR="004E34B4" w:rsidRPr="0020252A">
        <w:rPr>
          <w:sz w:val="22"/>
          <w:szCs w:val="22"/>
        </w:rPr>
        <w:t>debe velarse</w:t>
      </w:r>
      <w:r w:rsidR="0020252A">
        <w:rPr>
          <w:sz w:val="22"/>
          <w:szCs w:val="22"/>
        </w:rPr>
        <w:t xml:space="preserve"> que se realicen</w:t>
      </w:r>
      <w:r w:rsidR="00785EB7">
        <w:rPr>
          <w:sz w:val="22"/>
          <w:szCs w:val="22"/>
        </w:rPr>
        <w:t xml:space="preserve"> las gestiones necesarias,</w:t>
      </w:r>
      <w:r w:rsidR="004E34B4" w:rsidRPr="0020252A">
        <w:rPr>
          <w:sz w:val="22"/>
          <w:szCs w:val="22"/>
        </w:rPr>
        <w:t xml:space="preserve"> para evitar </w:t>
      </w:r>
      <w:r w:rsidR="00A30518" w:rsidRPr="0020252A">
        <w:rPr>
          <w:sz w:val="22"/>
          <w:szCs w:val="22"/>
        </w:rPr>
        <w:t>corre</w:t>
      </w:r>
      <w:r w:rsidR="004E34B4" w:rsidRPr="0020252A">
        <w:rPr>
          <w:sz w:val="22"/>
          <w:szCs w:val="22"/>
        </w:rPr>
        <w:t>r</w:t>
      </w:r>
      <w:r w:rsidR="00A30518" w:rsidRPr="0020252A">
        <w:rPr>
          <w:sz w:val="22"/>
          <w:szCs w:val="22"/>
        </w:rPr>
        <w:t xml:space="preserve"> el riesgo</w:t>
      </w:r>
      <w:r w:rsidR="004E34B4" w:rsidRPr="0020252A">
        <w:rPr>
          <w:sz w:val="22"/>
          <w:szCs w:val="22"/>
        </w:rPr>
        <w:t xml:space="preserve">, </w:t>
      </w:r>
      <w:r w:rsidR="00A30518" w:rsidRPr="0020252A">
        <w:rPr>
          <w:sz w:val="22"/>
          <w:szCs w:val="22"/>
        </w:rPr>
        <w:t>de posible</w:t>
      </w:r>
      <w:r w:rsidR="004E34B4" w:rsidRPr="0020252A">
        <w:rPr>
          <w:sz w:val="22"/>
          <w:szCs w:val="22"/>
        </w:rPr>
        <w:t xml:space="preserve">s </w:t>
      </w:r>
      <w:r w:rsidR="00785EB7">
        <w:rPr>
          <w:sz w:val="22"/>
          <w:szCs w:val="22"/>
        </w:rPr>
        <w:t xml:space="preserve">señalamientos y </w:t>
      </w:r>
      <w:r w:rsidR="004E34B4" w:rsidRPr="0020252A">
        <w:rPr>
          <w:sz w:val="22"/>
          <w:szCs w:val="22"/>
        </w:rPr>
        <w:t>sancio</w:t>
      </w:r>
      <w:r w:rsidR="00A30518" w:rsidRPr="0020252A">
        <w:rPr>
          <w:sz w:val="22"/>
          <w:szCs w:val="22"/>
        </w:rPr>
        <w:t>n</w:t>
      </w:r>
      <w:r w:rsidR="004E34B4" w:rsidRPr="0020252A">
        <w:rPr>
          <w:sz w:val="22"/>
          <w:szCs w:val="22"/>
        </w:rPr>
        <w:t>es</w:t>
      </w:r>
      <w:r w:rsidR="00A30518" w:rsidRPr="0020252A">
        <w:rPr>
          <w:sz w:val="22"/>
          <w:szCs w:val="22"/>
        </w:rPr>
        <w:t xml:space="preserve"> pecuniaria</w:t>
      </w:r>
      <w:r w:rsidR="004E34B4" w:rsidRPr="0020252A">
        <w:rPr>
          <w:sz w:val="22"/>
          <w:szCs w:val="22"/>
        </w:rPr>
        <w:t>s</w:t>
      </w:r>
      <w:r w:rsidR="00A30518" w:rsidRPr="0020252A">
        <w:rPr>
          <w:sz w:val="22"/>
          <w:szCs w:val="22"/>
        </w:rPr>
        <w:t xml:space="preserve"> por parte de la Contraloría General de Cuentas, </w:t>
      </w:r>
      <w:r w:rsidR="004E34B4" w:rsidRPr="0020252A">
        <w:rPr>
          <w:sz w:val="22"/>
          <w:szCs w:val="22"/>
        </w:rPr>
        <w:t>al no</w:t>
      </w:r>
      <w:r w:rsidR="00A30518" w:rsidRPr="0020252A">
        <w:rPr>
          <w:sz w:val="22"/>
          <w:szCs w:val="22"/>
        </w:rPr>
        <w:t xml:space="preserve"> completarse las acciones</w:t>
      </w:r>
      <w:r w:rsidR="00785EB7">
        <w:rPr>
          <w:sz w:val="22"/>
          <w:szCs w:val="22"/>
        </w:rPr>
        <w:t xml:space="preserve"> </w:t>
      </w:r>
      <w:r w:rsidR="00A30518" w:rsidRPr="0020252A">
        <w:rPr>
          <w:sz w:val="22"/>
          <w:szCs w:val="22"/>
        </w:rPr>
        <w:t>para el cumplimiento total de la</w:t>
      </w:r>
      <w:r w:rsidR="00785EB7">
        <w:rPr>
          <w:sz w:val="22"/>
          <w:szCs w:val="22"/>
        </w:rPr>
        <w:t xml:space="preserve"> recomendación</w:t>
      </w:r>
      <w:r w:rsidR="00A30518" w:rsidRPr="0020252A">
        <w:rPr>
          <w:sz w:val="22"/>
          <w:szCs w:val="22"/>
        </w:rPr>
        <w:t>.</w:t>
      </w:r>
    </w:p>
    <w:p w14:paraId="7C63A7FC" w14:textId="77777777" w:rsidR="00F51A59" w:rsidRPr="000E13E8" w:rsidRDefault="00F51A59" w:rsidP="00A30518">
      <w:pPr>
        <w:jc w:val="both"/>
        <w:rPr>
          <w:b/>
          <w:highlight w:val="yellow"/>
        </w:rPr>
      </w:pPr>
    </w:p>
    <w:p w14:paraId="16306C5B" w14:textId="77777777" w:rsidR="00D40012" w:rsidRPr="00785EB7" w:rsidRDefault="00D40012" w:rsidP="00A30518">
      <w:pPr>
        <w:pStyle w:val="Textoindependiente"/>
        <w:ind w:right="102"/>
        <w:jc w:val="both"/>
        <w:rPr>
          <w:b/>
          <w:sz w:val="22"/>
          <w:szCs w:val="22"/>
        </w:rPr>
      </w:pPr>
      <w:r w:rsidRPr="00785EB7">
        <w:rPr>
          <w:b/>
          <w:sz w:val="22"/>
          <w:szCs w:val="22"/>
        </w:rPr>
        <w:t>COMENTARIO DE AUDITORÍA:</w:t>
      </w:r>
    </w:p>
    <w:p w14:paraId="5AB991A2" w14:textId="77777777" w:rsidR="00D40012" w:rsidRPr="00785EB7" w:rsidRDefault="00D40012" w:rsidP="00A30518">
      <w:pPr>
        <w:pStyle w:val="Textoindependiente"/>
        <w:ind w:right="102"/>
        <w:jc w:val="both"/>
        <w:rPr>
          <w:sz w:val="22"/>
          <w:szCs w:val="22"/>
        </w:rPr>
      </w:pPr>
    </w:p>
    <w:p w14:paraId="1C14E4FF" w14:textId="77777777" w:rsidR="00822705" w:rsidRPr="00571D17" w:rsidRDefault="00571D17" w:rsidP="00A30518">
      <w:pPr>
        <w:pStyle w:val="Textoindependiente"/>
        <w:ind w:right="102"/>
        <w:jc w:val="both"/>
        <w:rPr>
          <w:sz w:val="22"/>
          <w:szCs w:val="22"/>
        </w:rPr>
      </w:pPr>
      <w:r w:rsidRPr="00785EB7">
        <w:rPr>
          <w:sz w:val="22"/>
          <w:szCs w:val="22"/>
        </w:rPr>
        <w:t xml:space="preserve">La Dirección de Auditoría Interna realizó </w:t>
      </w:r>
      <w:r w:rsidR="004E34B4" w:rsidRPr="00785EB7">
        <w:rPr>
          <w:sz w:val="22"/>
          <w:szCs w:val="22"/>
        </w:rPr>
        <w:t xml:space="preserve">el primer </w:t>
      </w:r>
      <w:r w:rsidRPr="00785EB7">
        <w:rPr>
          <w:sz w:val="22"/>
          <w:szCs w:val="22"/>
        </w:rPr>
        <w:t>seguimiento a la recomendaci</w:t>
      </w:r>
      <w:r w:rsidR="00785EB7">
        <w:rPr>
          <w:sz w:val="22"/>
          <w:szCs w:val="22"/>
        </w:rPr>
        <w:t>ón</w:t>
      </w:r>
      <w:r w:rsidR="004E34B4" w:rsidRPr="00785EB7">
        <w:rPr>
          <w:sz w:val="22"/>
          <w:szCs w:val="22"/>
        </w:rPr>
        <w:t xml:space="preserve"> </w:t>
      </w:r>
      <w:r w:rsidR="00D40012" w:rsidRPr="00785EB7">
        <w:rPr>
          <w:sz w:val="22"/>
          <w:szCs w:val="22"/>
        </w:rPr>
        <w:t xml:space="preserve">emitida por la Contraloría General de Cuentas </w:t>
      </w:r>
      <w:r w:rsidR="004E34B4" w:rsidRPr="00785EB7">
        <w:rPr>
          <w:sz w:val="22"/>
          <w:szCs w:val="22"/>
        </w:rPr>
        <w:t xml:space="preserve">y </w:t>
      </w:r>
      <w:r w:rsidRPr="00785EB7">
        <w:rPr>
          <w:sz w:val="22"/>
          <w:szCs w:val="22"/>
        </w:rPr>
        <w:t xml:space="preserve">es responsabilidad de la Dirección </w:t>
      </w:r>
      <w:r w:rsidR="00785EB7">
        <w:rPr>
          <w:sz w:val="22"/>
          <w:szCs w:val="22"/>
        </w:rPr>
        <w:t xml:space="preserve">Departamental </w:t>
      </w:r>
      <w:r w:rsidR="00394DB0" w:rsidRPr="00785EB7">
        <w:rPr>
          <w:sz w:val="22"/>
          <w:szCs w:val="22"/>
        </w:rPr>
        <w:t>de</w:t>
      </w:r>
      <w:r w:rsidR="00785EB7">
        <w:rPr>
          <w:sz w:val="22"/>
          <w:szCs w:val="22"/>
        </w:rPr>
        <w:t xml:space="preserve"> Educación de Escuintla</w:t>
      </w:r>
      <w:r w:rsidRPr="00785EB7">
        <w:rPr>
          <w:sz w:val="22"/>
          <w:szCs w:val="22"/>
        </w:rPr>
        <w:t xml:space="preserve">, </w:t>
      </w:r>
      <w:r w:rsidR="00394DB0" w:rsidRPr="00785EB7">
        <w:rPr>
          <w:sz w:val="22"/>
          <w:szCs w:val="22"/>
        </w:rPr>
        <w:t>velar que se dé el</w:t>
      </w:r>
      <w:r w:rsidRPr="00785EB7">
        <w:rPr>
          <w:sz w:val="22"/>
          <w:szCs w:val="22"/>
        </w:rPr>
        <w:t xml:space="preserve"> cumplimiento a la misma</w:t>
      </w:r>
      <w:r w:rsidR="00394DB0" w:rsidRPr="00785EB7">
        <w:rPr>
          <w:sz w:val="22"/>
          <w:szCs w:val="22"/>
        </w:rPr>
        <w:t>,</w:t>
      </w:r>
      <w:r w:rsidRPr="00785EB7">
        <w:rPr>
          <w:sz w:val="22"/>
          <w:szCs w:val="22"/>
        </w:rPr>
        <w:t xml:space="preserve"> para evitar</w:t>
      </w:r>
      <w:r w:rsidR="00785EB7">
        <w:rPr>
          <w:sz w:val="22"/>
          <w:szCs w:val="22"/>
        </w:rPr>
        <w:t xml:space="preserve"> posibles señalamientos o</w:t>
      </w:r>
      <w:r w:rsidRPr="00785EB7">
        <w:rPr>
          <w:sz w:val="22"/>
          <w:szCs w:val="22"/>
        </w:rPr>
        <w:t xml:space="preserve"> sancion</w:t>
      </w:r>
      <w:r w:rsidR="00394DB0" w:rsidRPr="00785EB7">
        <w:rPr>
          <w:sz w:val="22"/>
          <w:szCs w:val="22"/>
        </w:rPr>
        <w:t>es</w:t>
      </w:r>
      <w:r w:rsidR="00D40012" w:rsidRPr="00785EB7">
        <w:rPr>
          <w:sz w:val="22"/>
          <w:szCs w:val="22"/>
        </w:rPr>
        <w:t xml:space="preserve"> por su incumplimiento,</w:t>
      </w:r>
      <w:r w:rsidRPr="00785EB7">
        <w:rPr>
          <w:sz w:val="22"/>
          <w:szCs w:val="22"/>
        </w:rPr>
        <w:t xml:space="preserve"> por</w:t>
      </w:r>
      <w:r w:rsidR="00394DB0" w:rsidRPr="00785EB7">
        <w:rPr>
          <w:sz w:val="22"/>
          <w:szCs w:val="22"/>
        </w:rPr>
        <w:t xml:space="preserve"> parte</w:t>
      </w:r>
      <w:r w:rsidRPr="00785EB7">
        <w:rPr>
          <w:sz w:val="22"/>
          <w:szCs w:val="22"/>
        </w:rPr>
        <w:t xml:space="preserve"> </w:t>
      </w:r>
      <w:r w:rsidR="00394DB0" w:rsidRPr="00785EB7">
        <w:rPr>
          <w:sz w:val="22"/>
          <w:szCs w:val="22"/>
        </w:rPr>
        <w:t>d</w:t>
      </w:r>
      <w:r w:rsidRPr="00785EB7">
        <w:rPr>
          <w:sz w:val="22"/>
          <w:szCs w:val="22"/>
        </w:rPr>
        <w:t>el ente fiscalizador estatal.</w:t>
      </w:r>
    </w:p>
    <w:p w14:paraId="68A1C8C0" w14:textId="77777777" w:rsidR="00F51A59" w:rsidRPr="00ED4FEC" w:rsidRDefault="00F51A59" w:rsidP="00A30518">
      <w:pPr>
        <w:pStyle w:val="Textoindependiente"/>
        <w:rPr>
          <w:sz w:val="22"/>
          <w:szCs w:val="22"/>
        </w:rPr>
      </w:pPr>
    </w:p>
    <w:p w14:paraId="219F5DD8" w14:textId="77777777" w:rsidR="00A30518" w:rsidRDefault="00A30518" w:rsidP="00A30518">
      <w:pPr>
        <w:pStyle w:val="Textoindependiente"/>
        <w:rPr>
          <w:sz w:val="22"/>
          <w:szCs w:val="22"/>
        </w:rPr>
      </w:pPr>
    </w:p>
    <w:p w14:paraId="79DFF71D" w14:textId="77777777" w:rsidR="00A30518" w:rsidRDefault="00A30518" w:rsidP="00A30518">
      <w:pPr>
        <w:pStyle w:val="Textoindependiente"/>
        <w:rPr>
          <w:sz w:val="22"/>
          <w:szCs w:val="22"/>
        </w:rPr>
      </w:pPr>
    </w:p>
    <w:p w14:paraId="201816F6" w14:textId="77777777" w:rsidR="00A30518" w:rsidRDefault="00A30518" w:rsidP="00A30518">
      <w:pPr>
        <w:pStyle w:val="Textoindependiente"/>
        <w:rPr>
          <w:sz w:val="22"/>
          <w:szCs w:val="22"/>
        </w:rPr>
      </w:pPr>
    </w:p>
    <w:p w14:paraId="5735A5EB" w14:textId="77777777" w:rsidR="00A30518" w:rsidRDefault="00A30518" w:rsidP="00A30518">
      <w:pPr>
        <w:pStyle w:val="Textoindependiente"/>
        <w:rPr>
          <w:sz w:val="22"/>
          <w:szCs w:val="22"/>
        </w:rPr>
      </w:pPr>
    </w:p>
    <w:p w14:paraId="402B1E4F" w14:textId="77777777" w:rsidR="00A30518" w:rsidRDefault="00A30518" w:rsidP="00A30518">
      <w:pPr>
        <w:pStyle w:val="Textoindependiente"/>
        <w:rPr>
          <w:sz w:val="22"/>
          <w:szCs w:val="22"/>
        </w:rPr>
      </w:pPr>
    </w:p>
    <w:p w14:paraId="513692CB" w14:textId="77777777" w:rsidR="00A30518" w:rsidRDefault="00A30518" w:rsidP="00A30518">
      <w:pPr>
        <w:pStyle w:val="Textoindependiente"/>
        <w:rPr>
          <w:b/>
          <w:sz w:val="22"/>
          <w:szCs w:val="22"/>
        </w:rPr>
      </w:pPr>
    </w:p>
    <w:p w14:paraId="35AA4446" w14:textId="77777777" w:rsidR="00A30518" w:rsidRDefault="00A30518" w:rsidP="00A30518">
      <w:pPr>
        <w:pStyle w:val="Textoindependiente"/>
        <w:rPr>
          <w:b/>
          <w:sz w:val="22"/>
          <w:szCs w:val="22"/>
        </w:rPr>
      </w:pPr>
    </w:p>
    <w:p w14:paraId="6009F2B1" w14:textId="77777777" w:rsidR="00A30518" w:rsidRDefault="00A30518" w:rsidP="00A30518">
      <w:pPr>
        <w:pStyle w:val="Textoindependiente"/>
        <w:rPr>
          <w:b/>
          <w:sz w:val="22"/>
          <w:szCs w:val="22"/>
        </w:rPr>
      </w:pPr>
    </w:p>
    <w:p w14:paraId="78B05227" w14:textId="77777777" w:rsidR="00A30518" w:rsidRDefault="00A30518" w:rsidP="00A30518">
      <w:pPr>
        <w:pStyle w:val="Textoindependiente"/>
        <w:rPr>
          <w:b/>
          <w:sz w:val="22"/>
          <w:szCs w:val="22"/>
        </w:rPr>
      </w:pPr>
    </w:p>
    <w:p w14:paraId="1F4CAAEA" w14:textId="77777777" w:rsidR="00A30518" w:rsidRDefault="00A30518" w:rsidP="00A30518">
      <w:pPr>
        <w:pStyle w:val="Textoindependiente"/>
        <w:rPr>
          <w:b/>
          <w:sz w:val="22"/>
          <w:szCs w:val="22"/>
        </w:rPr>
      </w:pPr>
    </w:p>
    <w:p w14:paraId="5B459984" w14:textId="77777777" w:rsidR="00A30518" w:rsidRDefault="00A30518" w:rsidP="00A30518">
      <w:pPr>
        <w:pStyle w:val="Textoindependiente"/>
        <w:rPr>
          <w:b/>
          <w:sz w:val="22"/>
          <w:szCs w:val="22"/>
        </w:rPr>
      </w:pPr>
    </w:p>
    <w:p w14:paraId="181F33DF" w14:textId="77777777" w:rsidR="00A30518" w:rsidRDefault="00A30518" w:rsidP="00A30518">
      <w:pPr>
        <w:pStyle w:val="Textoindependiente"/>
        <w:rPr>
          <w:b/>
          <w:sz w:val="22"/>
          <w:szCs w:val="22"/>
        </w:rPr>
      </w:pPr>
    </w:p>
    <w:p w14:paraId="0015C077" w14:textId="77777777" w:rsidR="00A30518" w:rsidRDefault="00A30518" w:rsidP="00A30518">
      <w:pPr>
        <w:pStyle w:val="Textoindependiente"/>
        <w:rPr>
          <w:b/>
          <w:sz w:val="22"/>
          <w:szCs w:val="22"/>
        </w:rPr>
      </w:pPr>
    </w:p>
    <w:p w14:paraId="5D854F86" w14:textId="77777777" w:rsidR="00A30518" w:rsidRDefault="00A30518" w:rsidP="00A30518">
      <w:pPr>
        <w:pStyle w:val="Textoindependiente"/>
        <w:rPr>
          <w:b/>
          <w:sz w:val="22"/>
          <w:szCs w:val="22"/>
        </w:rPr>
      </w:pPr>
    </w:p>
    <w:p w14:paraId="5E48ADA8" w14:textId="77777777" w:rsidR="00A30518" w:rsidRDefault="00A30518" w:rsidP="00A30518">
      <w:pPr>
        <w:pStyle w:val="Textoindependiente"/>
        <w:rPr>
          <w:b/>
          <w:sz w:val="22"/>
          <w:szCs w:val="22"/>
        </w:rPr>
      </w:pPr>
    </w:p>
    <w:p w14:paraId="253AF5AD" w14:textId="77777777" w:rsidR="00A30518" w:rsidRDefault="00A30518" w:rsidP="00A30518">
      <w:pPr>
        <w:pStyle w:val="Textoindependiente"/>
        <w:rPr>
          <w:b/>
          <w:sz w:val="22"/>
          <w:szCs w:val="22"/>
        </w:rPr>
      </w:pPr>
    </w:p>
    <w:p w14:paraId="61EFBA0C" w14:textId="77777777" w:rsidR="00A30518" w:rsidRDefault="00A30518" w:rsidP="00A30518">
      <w:pPr>
        <w:pStyle w:val="Textoindependiente"/>
        <w:rPr>
          <w:b/>
          <w:sz w:val="22"/>
          <w:szCs w:val="22"/>
        </w:rPr>
      </w:pPr>
    </w:p>
    <w:p w14:paraId="44C15426" w14:textId="77777777" w:rsidR="00A30518" w:rsidRDefault="00A30518" w:rsidP="00A30518">
      <w:pPr>
        <w:pStyle w:val="Textoindependiente"/>
        <w:rPr>
          <w:b/>
          <w:sz w:val="22"/>
          <w:szCs w:val="22"/>
        </w:rPr>
      </w:pPr>
    </w:p>
    <w:p w14:paraId="47C5FDF6" w14:textId="77777777" w:rsidR="00A30518" w:rsidRDefault="00A30518" w:rsidP="00A30518">
      <w:pPr>
        <w:pStyle w:val="Textoindependiente"/>
        <w:rPr>
          <w:b/>
          <w:sz w:val="22"/>
          <w:szCs w:val="22"/>
        </w:rPr>
      </w:pPr>
    </w:p>
    <w:p w14:paraId="11AC9D23" w14:textId="77777777" w:rsidR="00A30518" w:rsidRDefault="00A30518" w:rsidP="00A30518">
      <w:pPr>
        <w:pStyle w:val="Textoindependiente"/>
        <w:rPr>
          <w:b/>
          <w:sz w:val="22"/>
          <w:szCs w:val="22"/>
        </w:rPr>
      </w:pPr>
    </w:p>
    <w:p w14:paraId="2615083B" w14:textId="77777777" w:rsidR="00A30518" w:rsidRDefault="00A30518" w:rsidP="00A30518">
      <w:pPr>
        <w:pStyle w:val="Textoindependiente"/>
        <w:rPr>
          <w:b/>
          <w:sz w:val="22"/>
          <w:szCs w:val="22"/>
        </w:rPr>
      </w:pPr>
    </w:p>
    <w:p w14:paraId="0FE981F9" w14:textId="77777777" w:rsidR="00A30518" w:rsidRDefault="00A30518" w:rsidP="00A30518">
      <w:pPr>
        <w:pStyle w:val="Textoindependiente"/>
        <w:rPr>
          <w:b/>
          <w:sz w:val="22"/>
          <w:szCs w:val="22"/>
        </w:rPr>
      </w:pPr>
    </w:p>
    <w:p w14:paraId="0C2BEC53" w14:textId="77777777" w:rsidR="00A30518" w:rsidRDefault="00A30518" w:rsidP="00A30518">
      <w:pPr>
        <w:pStyle w:val="Textoindependiente"/>
        <w:rPr>
          <w:b/>
          <w:sz w:val="22"/>
          <w:szCs w:val="22"/>
        </w:rPr>
      </w:pPr>
    </w:p>
    <w:p w14:paraId="0C15EED8" w14:textId="77777777" w:rsidR="00A30518" w:rsidRDefault="00A30518" w:rsidP="00A30518">
      <w:pPr>
        <w:pStyle w:val="Textoindependiente"/>
        <w:rPr>
          <w:b/>
          <w:sz w:val="22"/>
          <w:szCs w:val="22"/>
        </w:rPr>
      </w:pPr>
    </w:p>
    <w:p w14:paraId="40787AE8" w14:textId="77777777" w:rsidR="001C5F88" w:rsidRDefault="001C5F88" w:rsidP="00A30518">
      <w:pPr>
        <w:pStyle w:val="Textoindependiente"/>
        <w:jc w:val="center"/>
        <w:rPr>
          <w:b/>
          <w:sz w:val="72"/>
          <w:szCs w:val="72"/>
        </w:rPr>
      </w:pPr>
    </w:p>
    <w:p w14:paraId="690FF716" w14:textId="77777777" w:rsidR="001C5F88" w:rsidRDefault="001C5F88" w:rsidP="00A30518">
      <w:pPr>
        <w:pStyle w:val="Textoindependiente"/>
        <w:jc w:val="center"/>
        <w:rPr>
          <w:b/>
          <w:sz w:val="72"/>
          <w:szCs w:val="72"/>
        </w:rPr>
      </w:pPr>
    </w:p>
    <w:p w14:paraId="2486FAE9" w14:textId="77777777" w:rsidR="001F141C" w:rsidRDefault="001F141C" w:rsidP="00A30518">
      <w:pPr>
        <w:pStyle w:val="Textoindependiente"/>
        <w:jc w:val="center"/>
        <w:rPr>
          <w:b/>
          <w:sz w:val="72"/>
          <w:szCs w:val="72"/>
        </w:rPr>
      </w:pPr>
    </w:p>
    <w:p w14:paraId="6954700B" w14:textId="77777777" w:rsidR="001C5F88" w:rsidRDefault="001C5F88" w:rsidP="00A30518">
      <w:pPr>
        <w:pStyle w:val="Textoindependiente"/>
        <w:jc w:val="center"/>
        <w:rPr>
          <w:b/>
          <w:sz w:val="72"/>
          <w:szCs w:val="72"/>
        </w:rPr>
      </w:pPr>
    </w:p>
    <w:p w14:paraId="675B4710" w14:textId="77777777" w:rsidR="00394DB0" w:rsidRDefault="00394DB0" w:rsidP="00A30518">
      <w:pPr>
        <w:pStyle w:val="Textoindependiente"/>
        <w:jc w:val="center"/>
        <w:rPr>
          <w:b/>
          <w:sz w:val="72"/>
          <w:szCs w:val="72"/>
        </w:rPr>
      </w:pPr>
    </w:p>
    <w:p w14:paraId="33C20E53" w14:textId="77777777" w:rsidR="00394DB0" w:rsidRDefault="00394DB0" w:rsidP="00A30518">
      <w:pPr>
        <w:pStyle w:val="Textoindependiente"/>
        <w:jc w:val="center"/>
        <w:rPr>
          <w:b/>
          <w:sz w:val="72"/>
          <w:szCs w:val="72"/>
        </w:rPr>
      </w:pPr>
    </w:p>
    <w:p w14:paraId="36AC5401" w14:textId="77777777" w:rsidR="00394DB0" w:rsidRDefault="00394DB0" w:rsidP="00A30518">
      <w:pPr>
        <w:pStyle w:val="Textoindependiente"/>
        <w:jc w:val="center"/>
        <w:rPr>
          <w:b/>
          <w:sz w:val="72"/>
          <w:szCs w:val="72"/>
        </w:rPr>
      </w:pPr>
    </w:p>
    <w:p w14:paraId="0C1F79A4" w14:textId="77777777" w:rsidR="00394DB0" w:rsidRDefault="00394DB0" w:rsidP="00A30518">
      <w:pPr>
        <w:pStyle w:val="Textoindependiente"/>
        <w:jc w:val="center"/>
        <w:rPr>
          <w:b/>
          <w:sz w:val="72"/>
          <w:szCs w:val="72"/>
        </w:rPr>
      </w:pPr>
    </w:p>
    <w:p w14:paraId="2E8A42CC" w14:textId="77777777" w:rsidR="00E26B55" w:rsidRDefault="00A30518" w:rsidP="00A30518">
      <w:pPr>
        <w:pStyle w:val="Textoindependiente"/>
        <w:jc w:val="center"/>
        <w:rPr>
          <w:b/>
          <w:sz w:val="72"/>
          <w:szCs w:val="72"/>
        </w:rPr>
        <w:sectPr w:rsidR="00E26B55" w:rsidSect="0087223E">
          <w:headerReference w:type="default" r:id="rId7"/>
          <w:footerReference w:type="default" r:id="rId8"/>
          <w:pgSz w:w="12240" w:h="15840" w:code="1"/>
          <w:pgMar w:top="1418" w:right="1418" w:bottom="1418" w:left="1701" w:header="709" w:footer="709" w:gutter="0"/>
          <w:pgNumType w:start="1"/>
          <w:cols w:space="708"/>
          <w:docGrid w:linePitch="360"/>
        </w:sectPr>
      </w:pPr>
      <w:r w:rsidRPr="0060663A">
        <w:rPr>
          <w:b/>
          <w:sz w:val="72"/>
          <w:szCs w:val="72"/>
        </w:rPr>
        <w:t>ANEXO</w:t>
      </w:r>
    </w:p>
    <w:tbl>
      <w:tblPr>
        <w:tblW w:w="1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
        <w:gridCol w:w="4143"/>
        <w:gridCol w:w="1421"/>
        <w:gridCol w:w="1018"/>
        <w:gridCol w:w="919"/>
        <w:gridCol w:w="1263"/>
        <w:gridCol w:w="4309"/>
      </w:tblGrid>
      <w:tr w:rsidR="002B0395" w:rsidRPr="00FC6D23" w14:paraId="28AFD384" w14:textId="77777777" w:rsidTr="004F68C8">
        <w:trPr>
          <w:cantSplit/>
          <w:trHeight w:val="300"/>
          <w:tblHeader/>
        </w:trPr>
        <w:tc>
          <w:tcPr>
            <w:tcW w:w="463" w:type="dxa"/>
            <w:vMerge w:val="restart"/>
            <w:vAlign w:val="center"/>
          </w:tcPr>
          <w:p w14:paraId="09316B1F" w14:textId="77777777" w:rsidR="002B0395" w:rsidRPr="00FC6D23" w:rsidRDefault="002B0395" w:rsidP="004F68C8">
            <w:pPr>
              <w:jc w:val="center"/>
              <w:rPr>
                <w:b/>
                <w:bCs/>
                <w:sz w:val="20"/>
                <w:szCs w:val="20"/>
              </w:rPr>
            </w:pPr>
            <w:r w:rsidRPr="00FC6D23">
              <w:rPr>
                <w:b/>
                <w:bCs/>
                <w:sz w:val="20"/>
                <w:szCs w:val="20"/>
              </w:rPr>
              <w:lastRenderedPageBreak/>
              <w:t>No.</w:t>
            </w:r>
          </w:p>
        </w:tc>
        <w:tc>
          <w:tcPr>
            <w:tcW w:w="4143" w:type="dxa"/>
            <w:vMerge w:val="restart"/>
            <w:vAlign w:val="center"/>
          </w:tcPr>
          <w:p w14:paraId="47E74407" w14:textId="77777777" w:rsidR="002B0395" w:rsidRPr="00FC6D23" w:rsidRDefault="002B0395" w:rsidP="004F68C8">
            <w:pPr>
              <w:jc w:val="center"/>
              <w:rPr>
                <w:b/>
                <w:bCs/>
                <w:sz w:val="20"/>
                <w:szCs w:val="20"/>
              </w:rPr>
            </w:pPr>
            <w:r>
              <w:rPr>
                <w:b/>
                <w:bCs/>
                <w:sz w:val="20"/>
                <w:szCs w:val="20"/>
              </w:rPr>
              <w:t>C</w:t>
            </w:r>
            <w:r w:rsidRPr="00FC6D23">
              <w:rPr>
                <w:b/>
                <w:bCs/>
                <w:sz w:val="20"/>
                <w:szCs w:val="20"/>
              </w:rPr>
              <w:t>ondición y recomendación</w:t>
            </w:r>
          </w:p>
        </w:tc>
        <w:tc>
          <w:tcPr>
            <w:tcW w:w="1421" w:type="dxa"/>
            <w:vMerge w:val="restart"/>
            <w:vAlign w:val="center"/>
          </w:tcPr>
          <w:p w14:paraId="0E298A20" w14:textId="77777777" w:rsidR="002B0395" w:rsidRPr="00FC6D23" w:rsidRDefault="002B0395" w:rsidP="004F68C8">
            <w:pPr>
              <w:jc w:val="center"/>
              <w:rPr>
                <w:b/>
                <w:bCs/>
                <w:sz w:val="20"/>
                <w:szCs w:val="20"/>
              </w:rPr>
            </w:pPr>
            <w:r>
              <w:rPr>
                <w:b/>
                <w:bCs/>
                <w:sz w:val="20"/>
                <w:szCs w:val="20"/>
              </w:rPr>
              <w:t xml:space="preserve">Personal </w:t>
            </w:r>
            <w:r w:rsidRPr="00FC6D23">
              <w:rPr>
                <w:b/>
                <w:bCs/>
                <w:sz w:val="20"/>
                <w:szCs w:val="20"/>
              </w:rPr>
              <w:t>Responsable</w:t>
            </w:r>
          </w:p>
        </w:tc>
        <w:tc>
          <w:tcPr>
            <w:tcW w:w="3200" w:type="dxa"/>
            <w:gridSpan w:val="3"/>
            <w:vAlign w:val="center"/>
          </w:tcPr>
          <w:p w14:paraId="6AA4AF56" w14:textId="77777777" w:rsidR="002B0395" w:rsidRPr="00FC6D23" w:rsidRDefault="002B0395" w:rsidP="004F68C8">
            <w:pPr>
              <w:jc w:val="center"/>
              <w:rPr>
                <w:b/>
                <w:bCs/>
                <w:sz w:val="20"/>
                <w:szCs w:val="20"/>
              </w:rPr>
            </w:pPr>
            <w:r w:rsidRPr="00FC6D23">
              <w:rPr>
                <w:b/>
                <w:bCs/>
                <w:sz w:val="20"/>
                <w:szCs w:val="20"/>
              </w:rPr>
              <w:t>Situación</w:t>
            </w:r>
          </w:p>
        </w:tc>
        <w:tc>
          <w:tcPr>
            <w:tcW w:w="4309" w:type="dxa"/>
            <w:vMerge w:val="restart"/>
            <w:vAlign w:val="center"/>
          </w:tcPr>
          <w:p w14:paraId="4AE75B8B" w14:textId="77777777" w:rsidR="002B0395" w:rsidRPr="00FC6D23" w:rsidRDefault="002B0395" w:rsidP="004F68C8">
            <w:pPr>
              <w:jc w:val="center"/>
              <w:rPr>
                <w:b/>
                <w:bCs/>
                <w:sz w:val="20"/>
                <w:szCs w:val="20"/>
              </w:rPr>
            </w:pPr>
            <w:r>
              <w:rPr>
                <w:b/>
                <w:bCs/>
                <w:sz w:val="20"/>
                <w:szCs w:val="20"/>
              </w:rPr>
              <w:t>Acciones realizadas</w:t>
            </w:r>
          </w:p>
        </w:tc>
      </w:tr>
      <w:tr w:rsidR="002B0395" w:rsidRPr="00FC6D23" w14:paraId="03A835F2" w14:textId="77777777" w:rsidTr="004F68C8">
        <w:trPr>
          <w:cantSplit/>
          <w:trHeight w:val="330"/>
          <w:tblHeader/>
        </w:trPr>
        <w:tc>
          <w:tcPr>
            <w:tcW w:w="463" w:type="dxa"/>
            <w:vMerge/>
          </w:tcPr>
          <w:p w14:paraId="7C5237A1" w14:textId="77777777" w:rsidR="002B0395" w:rsidRPr="00FC6D23" w:rsidRDefault="002B0395" w:rsidP="004F68C8">
            <w:pPr>
              <w:rPr>
                <w:b/>
                <w:bCs/>
                <w:sz w:val="20"/>
                <w:szCs w:val="20"/>
              </w:rPr>
            </w:pPr>
          </w:p>
        </w:tc>
        <w:tc>
          <w:tcPr>
            <w:tcW w:w="4143" w:type="dxa"/>
            <w:vMerge/>
          </w:tcPr>
          <w:p w14:paraId="792D2308" w14:textId="77777777" w:rsidR="002B0395" w:rsidRPr="00FC6D23" w:rsidRDefault="002B0395" w:rsidP="004F68C8">
            <w:pPr>
              <w:jc w:val="center"/>
              <w:rPr>
                <w:b/>
                <w:bCs/>
                <w:sz w:val="20"/>
                <w:szCs w:val="20"/>
              </w:rPr>
            </w:pPr>
          </w:p>
        </w:tc>
        <w:tc>
          <w:tcPr>
            <w:tcW w:w="1421" w:type="dxa"/>
            <w:vMerge/>
          </w:tcPr>
          <w:p w14:paraId="53A5DA5F" w14:textId="77777777" w:rsidR="002B0395" w:rsidRPr="00FC6D23" w:rsidRDefault="002B0395" w:rsidP="004F68C8">
            <w:pPr>
              <w:rPr>
                <w:b/>
                <w:bCs/>
                <w:sz w:val="20"/>
                <w:szCs w:val="20"/>
              </w:rPr>
            </w:pPr>
          </w:p>
        </w:tc>
        <w:tc>
          <w:tcPr>
            <w:tcW w:w="1018" w:type="dxa"/>
            <w:vAlign w:val="center"/>
          </w:tcPr>
          <w:p w14:paraId="1CB76114" w14:textId="77777777" w:rsidR="002B0395" w:rsidRPr="00A61743" w:rsidRDefault="002B0395" w:rsidP="004F68C8">
            <w:pPr>
              <w:jc w:val="center"/>
              <w:rPr>
                <w:b/>
                <w:bCs/>
                <w:sz w:val="19"/>
                <w:szCs w:val="19"/>
              </w:rPr>
            </w:pPr>
            <w:r w:rsidRPr="00A61743">
              <w:rPr>
                <w:b/>
                <w:bCs/>
                <w:sz w:val="19"/>
                <w:szCs w:val="19"/>
              </w:rPr>
              <w:t>Cumplida</w:t>
            </w:r>
          </w:p>
        </w:tc>
        <w:tc>
          <w:tcPr>
            <w:tcW w:w="919" w:type="dxa"/>
            <w:vAlign w:val="center"/>
          </w:tcPr>
          <w:p w14:paraId="42140BB1" w14:textId="77777777" w:rsidR="002B0395" w:rsidRPr="00A61743" w:rsidRDefault="002B0395" w:rsidP="004F68C8">
            <w:pPr>
              <w:jc w:val="center"/>
              <w:rPr>
                <w:b/>
                <w:bCs/>
                <w:sz w:val="19"/>
                <w:szCs w:val="19"/>
              </w:rPr>
            </w:pPr>
            <w:r>
              <w:rPr>
                <w:b/>
                <w:bCs/>
                <w:sz w:val="19"/>
                <w:szCs w:val="19"/>
              </w:rPr>
              <w:t xml:space="preserve">En </w:t>
            </w:r>
            <w:r w:rsidRPr="00A61743">
              <w:rPr>
                <w:b/>
                <w:bCs/>
                <w:sz w:val="19"/>
                <w:szCs w:val="19"/>
              </w:rPr>
              <w:t>Proceso</w:t>
            </w:r>
          </w:p>
        </w:tc>
        <w:tc>
          <w:tcPr>
            <w:tcW w:w="1263" w:type="dxa"/>
            <w:vAlign w:val="center"/>
          </w:tcPr>
          <w:p w14:paraId="16114D76" w14:textId="77777777" w:rsidR="002B0395" w:rsidRPr="00FC6D23" w:rsidRDefault="002B0395" w:rsidP="004F68C8">
            <w:pPr>
              <w:jc w:val="center"/>
              <w:rPr>
                <w:b/>
                <w:bCs/>
                <w:sz w:val="20"/>
                <w:szCs w:val="20"/>
              </w:rPr>
            </w:pPr>
            <w:r>
              <w:rPr>
                <w:b/>
                <w:bCs/>
                <w:sz w:val="20"/>
                <w:szCs w:val="20"/>
              </w:rPr>
              <w:t>No cumplida</w:t>
            </w:r>
          </w:p>
        </w:tc>
        <w:tc>
          <w:tcPr>
            <w:tcW w:w="4309" w:type="dxa"/>
            <w:vMerge/>
          </w:tcPr>
          <w:p w14:paraId="30D55846" w14:textId="77777777" w:rsidR="002B0395" w:rsidRPr="00FC6D23" w:rsidRDefault="002B0395" w:rsidP="004F68C8">
            <w:pPr>
              <w:rPr>
                <w:b/>
                <w:bCs/>
                <w:sz w:val="20"/>
                <w:szCs w:val="20"/>
              </w:rPr>
            </w:pPr>
          </w:p>
        </w:tc>
      </w:tr>
      <w:tr w:rsidR="002B0395" w:rsidRPr="008B4A33" w14:paraId="57FCEFE4" w14:textId="77777777" w:rsidTr="004F68C8">
        <w:trPr>
          <w:trHeight w:val="974"/>
        </w:trPr>
        <w:tc>
          <w:tcPr>
            <w:tcW w:w="463" w:type="dxa"/>
          </w:tcPr>
          <w:p w14:paraId="672A4773" w14:textId="77777777" w:rsidR="002B0395" w:rsidRPr="008B4A33" w:rsidRDefault="002B0395" w:rsidP="004F68C8">
            <w:pPr>
              <w:jc w:val="center"/>
              <w:rPr>
                <w:b/>
                <w:bCs/>
                <w:sz w:val="18"/>
                <w:szCs w:val="18"/>
              </w:rPr>
            </w:pPr>
          </w:p>
        </w:tc>
        <w:tc>
          <w:tcPr>
            <w:tcW w:w="4143" w:type="dxa"/>
          </w:tcPr>
          <w:p w14:paraId="5C03EC01" w14:textId="77777777" w:rsidR="002B0395" w:rsidRDefault="002B0395" w:rsidP="004F68C8">
            <w:pPr>
              <w:pStyle w:val="Prrafodelista"/>
              <w:ind w:left="0"/>
              <w:contextualSpacing w:val="0"/>
              <w:jc w:val="both"/>
              <w:rPr>
                <w:b/>
                <w:sz w:val="18"/>
                <w:szCs w:val="18"/>
              </w:rPr>
            </w:pPr>
            <w:r>
              <w:rPr>
                <w:b/>
                <w:sz w:val="18"/>
                <w:szCs w:val="18"/>
              </w:rPr>
              <w:t>Falta de seguimiento a los remozamientos de edificios escolares públicos</w:t>
            </w:r>
          </w:p>
          <w:p w14:paraId="1D81CB6A" w14:textId="77777777" w:rsidR="002B0395" w:rsidRDefault="002B0395" w:rsidP="004F68C8">
            <w:pPr>
              <w:pStyle w:val="Prrafodelista"/>
              <w:ind w:left="0"/>
              <w:contextualSpacing w:val="0"/>
              <w:jc w:val="both"/>
              <w:rPr>
                <w:b/>
                <w:sz w:val="18"/>
                <w:szCs w:val="18"/>
              </w:rPr>
            </w:pPr>
          </w:p>
          <w:p w14:paraId="17656E50" w14:textId="77777777" w:rsidR="002B0395" w:rsidRDefault="002B0395" w:rsidP="004F68C8">
            <w:pPr>
              <w:pStyle w:val="Prrafodelista"/>
              <w:ind w:left="0"/>
              <w:contextualSpacing w:val="0"/>
              <w:jc w:val="both"/>
              <w:rPr>
                <w:sz w:val="18"/>
                <w:szCs w:val="18"/>
              </w:rPr>
            </w:pPr>
            <w:r>
              <w:rPr>
                <w:sz w:val="18"/>
                <w:szCs w:val="18"/>
              </w:rPr>
              <w:t>En el Ministerio de Educación, Unidad Ejecutora 305 Dirección Departamental de Educación de Escuintla, Programa 94 Atención por Desastres Naturales y Calamidades Públicas, al evaluar el Renglón Presupuestario 435 Transferencias a Otras Instituciones Sin Fines De Lucro, CUR No. 21092 del 19 de agosto de 2022, por transferencia para el programa de apoyo de Mantenimiento de Edificios Escolares Públicos, Convenio 305-2022-0000003 del 09 de agosto de 2022, suscrito con el Consejo Educativo de Escuela Oficial de Párvulos Colonia Rosalinda, por la cantidad de Q75,000.00 se estableció incongruencia en la solicitud de mantenimiento a la referida escuela con los trabajos realizados y falta de supervisión durante el desarrollo de los trabajos ejecutados, en virtud que durante la visita del 16 de febrero de 2023 a la Escuela Oficial de Párvulos, Código 05-01-0118-42 ubicada en la colonia Rosalinda del Municipio de Escuintla, se observaron las deficiencias siguientes:</w:t>
            </w:r>
          </w:p>
          <w:p w14:paraId="2945AD82" w14:textId="77777777" w:rsidR="002B0395" w:rsidRDefault="002B0395" w:rsidP="004F68C8">
            <w:pPr>
              <w:pStyle w:val="Prrafodelista"/>
              <w:ind w:left="0"/>
              <w:contextualSpacing w:val="0"/>
              <w:jc w:val="both"/>
              <w:rPr>
                <w:sz w:val="18"/>
                <w:szCs w:val="18"/>
              </w:rPr>
            </w:pPr>
          </w:p>
          <w:p w14:paraId="711E21C6" w14:textId="77777777" w:rsidR="002B0395" w:rsidRDefault="002B0395" w:rsidP="002B0395">
            <w:pPr>
              <w:pStyle w:val="Prrafodelista"/>
              <w:widowControl/>
              <w:numPr>
                <w:ilvl w:val="0"/>
                <w:numId w:val="5"/>
              </w:numPr>
              <w:autoSpaceDE/>
              <w:autoSpaceDN/>
              <w:ind w:left="387"/>
              <w:contextualSpacing w:val="0"/>
              <w:jc w:val="both"/>
              <w:rPr>
                <w:sz w:val="18"/>
                <w:szCs w:val="18"/>
              </w:rPr>
            </w:pPr>
            <w:r>
              <w:rPr>
                <w:sz w:val="18"/>
                <w:szCs w:val="18"/>
              </w:rPr>
              <w:t xml:space="preserve">Renglón de trabajo 3.1 Impermeabilización de loza: En formulario PRA-FOR-122, la Organización de Padres de Familia elaboró la solicitud en donde se incluye como renglón de trabajo la impermeabilización de loza; sin embargo, se observó que el techo estaba </w:t>
            </w:r>
            <w:r>
              <w:rPr>
                <w:sz w:val="18"/>
                <w:szCs w:val="18"/>
              </w:rPr>
              <w:lastRenderedPageBreak/>
              <w:t>construido de lámina y fue remodelado con nuevas láminas y estructura metálica.</w:t>
            </w:r>
          </w:p>
          <w:p w14:paraId="2C02A90F" w14:textId="77777777" w:rsidR="002B0395" w:rsidRDefault="002B0395" w:rsidP="002B0395">
            <w:pPr>
              <w:pStyle w:val="Prrafodelista"/>
              <w:widowControl/>
              <w:numPr>
                <w:ilvl w:val="0"/>
                <w:numId w:val="5"/>
              </w:numPr>
              <w:autoSpaceDE/>
              <w:autoSpaceDN/>
              <w:ind w:left="387"/>
              <w:contextualSpacing w:val="0"/>
              <w:jc w:val="both"/>
              <w:rPr>
                <w:sz w:val="18"/>
                <w:szCs w:val="18"/>
              </w:rPr>
            </w:pPr>
            <w:r>
              <w:rPr>
                <w:sz w:val="18"/>
                <w:szCs w:val="18"/>
              </w:rPr>
              <w:t>Renglón de trabajo 9.1 Pintura en muro de exterior e interior: En el renglón de trabajo, se incluyó la pintura de muros, sin embargo, la pintura fue aplicada en otras áreas de la misma escuela.</w:t>
            </w:r>
          </w:p>
          <w:p w14:paraId="7D1C6F4D" w14:textId="77777777" w:rsidR="002B0395" w:rsidRDefault="002B0395" w:rsidP="002B0395">
            <w:pPr>
              <w:pStyle w:val="Prrafodelista"/>
              <w:widowControl/>
              <w:numPr>
                <w:ilvl w:val="0"/>
                <w:numId w:val="5"/>
              </w:numPr>
              <w:autoSpaceDE/>
              <w:autoSpaceDN/>
              <w:ind w:left="387"/>
              <w:contextualSpacing w:val="0"/>
              <w:jc w:val="both"/>
              <w:rPr>
                <w:sz w:val="18"/>
                <w:szCs w:val="18"/>
              </w:rPr>
            </w:pPr>
            <w:r>
              <w:rPr>
                <w:sz w:val="18"/>
                <w:szCs w:val="18"/>
              </w:rPr>
              <w:t>Renglón de trabajo 21.1 Cernido de muro: De acuerdo a este renglón de trabajo, se observó que no se había aplicado cernido en el muro de lado exterior.</w:t>
            </w:r>
          </w:p>
          <w:p w14:paraId="46E6C86B" w14:textId="77777777" w:rsidR="002B0395" w:rsidRDefault="002B0395" w:rsidP="002B0395">
            <w:pPr>
              <w:pStyle w:val="Prrafodelista"/>
              <w:widowControl/>
              <w:numPr>
                <w:ilvl w:val="0"/>
                <w:numId w:val="5"/>
              </w:numPr>
              <w:autoSpaceDE/>
              <w:autoSpaceDN/>
              <w:ind w:left="387"/>
              <w:contextualSpacing w:val="0"/>
              <w:jc w:val="both"/>
              <w:rPr>
                <w:sz w:val="18"/>
                <w:szCs w:val="18"/>
              </w:rPr>
            </w:pPr>
            <w:r>
              <w:rPr>
                <w:sz w:val="18"/>
                <w:szCs w:val="18"/>
              </w:rPr>
              <w:t>De acuerdo al expediente examinado existe correspondencia interna a través de correos institucionales de la Subdirección de Infraestructura -DIPLAN- y la Unidad de Planificación Educativa de la DIDEDUC de Escuintla, en donde manifiestan que no se realizaron visitas de supervisión de obra a este centro educativo.</w:t>
            </w:r>
          </w:p>
          <w:p w14:paraId="1EA39CFF" w14:textId="77777777" w:rsidR="002B0395" w:rsidRDefault="002B0395" w:rsidP="004F68C8">
            <w:pPr>
              <w:pStyle w:val="Prrafodelista"/>
              <w:ind w:left="27"/>
              <w:contextualSpacing w:val="0"/>
              <w:jc w:val="both"/>
              <w:rPr>
                <w:sz w:val="18"/>
                <w:szCs w:val="18"/>
              </w:rPr>
            </w:pPr>
          </w:p>
          <w:p w14:paraId="05CA9A3D" w14:textId="77777777" w:rsidR="002B0395" w:rsidRDefault="002B0395" w:rsidP="004F68C8">
            <w:pPr>
              <w:pStyle w:val="Prrafodelista"/>
              <w:ind w:left="27"/>
              <w:contextualSpacing w:val="0"/>
              <w:jc w:val="both"/>
              <w:rPr>
                <w:sz w:val="18"/>
                <w:szCs w:val="18"/>
              </w:rPr>
            </w:pPr>
            <w:r>
              <w:rPr>
                <w:sz w:val="18"/>
                <w:szCs w:val="18"/>
              </w:rPr>
              <w:t>Asimismo, en el oficio UPE No. 017-2023 del 28 de febrero de 2023, el Jefe de Planificación Educativa, manifiesta que la Unidad de Planificación Educativa de -DIDEDUC- de Escuintla, no cuenta con un profesional para el puesto de Coordinador de Infraestructura que realice las evaluaciones y supervisiones de los avances físicos de remozamientos en los centros educativos beneficiados.</w:t>
            </w:r>
          </w:p>
          <w:p w14:paraId="488BC118" w14:textId="77777777" w:rsidR="002B0395" w:rsidRDefault="002B0395" w:rsidP="004F68C8">
            <w:pPr>
              <w:pStyle w:val="Prrafodelista"/>
              <w:ind w:left="27"/>
              <w:contextualSpacing w:val="0"/>
              <w:jc w:val="both"/>
              <w:rPr>
                <w:sz w:val="18"/>
                <w:szCs w:val="18"/>
              </w:rPr>
            </w:pPr>
          </w:p>
          <w:p w14:paraId="347B92A2" w14:textId="77777777" w:rsidR="008D3DC8" w:rsidRDefault="008D3DC8" w:rsidP="004F68C8">
            <w:pPr>
              <w:pStyle w:val="Prrafodelista"/>
              <w:ind w:left="27"/>
              <w:contextualSpacing w:val="0"/>
              <w:jc w:val="both"/>
              <w:rPr>
                <w:sz w:val="18"/>
                <w:szCs w:val="18"/>
              </w:rPr>
            </w:pPr>
          </w:p>
          <w:p w14:paraId="03B50D53" w14:textId="77777777" w:rsidR="002B0395" w:rsidRDefault="002B0395" w:rsidP="004F68C8">
            <w:pPr>
              <w:pStyle w:val="Prrafodelista"/>
              <w:ind w:left="27"/>
              <w:contextualSpacing w:val="0"/>
              <w:jc w:val="both"/>
              <w:rPr>
                <w:b/>
                <w:sz w:val="18"/>
                <w:szCs w:val="18"/>
              </w:rPr>
            </w:pPr>
            <w:r>
              <w:rPr>
                <w:b/>
                <w:sz w:val="18"/>
                <w:szCs w:val="18"/>
              </w:rPr>
              <w:lastRenderedPageBreak/>
              <w:t>Recomendación</w:t>
            </w:r>
          </w:p>
          <w:p w14:paraId="53CCCCAB" w14:textId="77777777" w:rsidR="002B0395" w:rsidRDefault="002B0395" w:rsidP="004F68C8">
            <w:pPr>
              <w:pStyle w:val="Prrafodelista"/>
              <w:ind w:left="27"/>
              <w:contextualSpacing w:val="0"/>
              <w:jc w:val="both"/>
              <w:rPr>
                <w:b/>
                <w:sz w:val="18"/>
                <w:szCs w:val="18"/>
              </w:rPr>
            </w:pPr>
          </w:p>
          <w:p w14:paraId="72D499B4" w14:textId="77777777" w:rsidR="002B0395" w:rsidRPr="0063792F" w:rsidRDefault="002B0395" w:rsidP="004F68C8">
            <w:pPr>
              <w:pStyle w:val="Prrafodelista"/>
              <w:ind w:left="27"/>
              <w:contextualSpacing w:val="0"/>
              <w:jc w:val="both"/>
              <w:rPr>
                <w:sz w:val="18"/>
                <w:szCs w:val="18"/>
              </w:rPr>
            </w:pPr>
            <w:r>
              <w:rPr>
                <w:sz w:val="18"/>
                <w:szCs w:val="18"/>
              </w:rPr>
              <w:t>La Ministra de Educación, debe velar por la existencia de un profesional del área de infraestructura, para que supervise la ejecución técnica de los programas de apoyo, para el remozamiento de edificios escolares públicos y girar instrucciones al Director Departamental y éste a su vez al Asesor Profesional Especializado III, quien funge como Jefe de Planificación Educativa, para que verifique que la solicitud de Mantenimiento Preventivo y Correctivo de Edificios Escolares Públicos, se realice correctamente; asimismo, que le dé seguimiento a la ejecución de los trabajos hasta que estén debidamente finalizados.</w:t>
            </w:r>
          </w:p>
        </w:tc>
        <w:tc>
          <w:tcPr>
            <w:tcW w:w="1421" w:type="dxa"/>
            <w:vAlign w:val="center"/>
          </w:tcPr>
          <w:p w14:paraId="61198992" w14:textId="77777777" w:rsidR="002B0395" w:rsidRDefault="002B0395" w:rsidP="004F68C8">
            <w:pPr>
              <w:jc w:val="both"/>
              <w:rPr>
                <w:bCs/>
                <w:sz w:val="18"/>
                <w:szCs w:val="18"/>
              </w:rPr>
            </w:pPr>
            <w:r>
              <w:rPr>
                <w:bCs/>
                <w:sz w:val="18"/>
                <w:szCs w:val="18"/>
              </w:rPr>
              <w:lastRenderedPageBreak/>
              <w:t>Ministra de Educación</w:t>
            </w:r>
          </w:p>
          <w:p w14:paraId="2BBF978F" w14:textId="77777777" w:rsidR="002B0395" w:rsidRDefault="002B0395" w:rsidP="004F68C8">
            <w:pPr>
              <w:jc w:val="both"/>
              <w:rPr>
                <w:bCs/>
                <w:sz w:val="18"/>
                <w:szCs w:val="18"/>
              </w:rPr>
            </w:pPr>
          </w:p>
          <w:p w14:paraId="7026038A" w14:textId="77777777" w:rsidR="002B0395" w:rsidRDefault="002B0395" w:rsidP="004F68C8">
            <w:pPr>
              <w:jc w:val="both"/>
              <w:rPr>
                <w:bCs/>
                <w:sz w:val="18"/>
                <w:szCs w:val="18"/>
              </w:rPr>
            </w:pPr>
            <w:r>
              <w:rPr>
                <w:bCs/>
                <w:sz w:val="18"/>
                <w:szCs w:val="18"/>
              </w:rPr>
              <w:t>Director Departamental de Educación de Escuintla</w:t>
            </w:r>
          </w:p>
          <w:p w14:paraId="7D62C6FB" w14:textId="77777777" w:rsidR="002B0395" w:rsidRDefault="002B0395" w:rsidP="004F68C8">
            <w:pPr>
              <w:jc w:val="both"/>
              <w:rPr>
                <w:bCs/>
                <w:sz w:val="18"/>
                <w:szCs w:val="18"/>
              </w:rPr>
            </w:pPr>
          </w:p>
          <w:p w14:paraId="51788325" w14:textId="77777777" w:rsidR="002B0395" w:rsidRPr="008B4A33" w:rsidRDefault="002B0395" w:rsidP="004F68C8">
            <w:pPr>
              <w:jc w:val="both"/>
              <w:rPr>
                <w:bCs/>
                <w:sz w:val="18"/>
                <w:szCs w:val="18"/>
              </w:rPr>
            </w:pPr>
            <w:r>
              <w:rPr>
                <w:bCs/>
                <w:sz w:val="18"/>
                <w:szCs w:val="18"/>
              </w:rPr>
              <w:t>Jefe de Planificación Educativa</w:t>
            </w:r>
          </w:p>
        </w:tc>
        <w:tc>
          <w:tcPr>
            <w:tcW w:w="1018" w:type="dxa"/>
            <w:vAlign w:val="center"/>
          </w:tcPr>
          <w:p w14:paraId="174BF4F1" w14:textId="77777777" w:rsidR="002B0395" w:rsidRPr="008B4A33" w:rsidRDefault="002B0395" w:rsidP="004F68C8">
            <w:pPr>
              <w:jc w:val="center"/>
              <w:rPr>
                <w:sz w:val="18"/>
                <w:szCs w:val="18"/>
              </w:rPr>
            </w:pPr>
          </w:p>
        </w:tc>
        <w:tc>
          <w:tcPr>
            <w:tcW w:w="919" w:type="dxa"/>
          </w:tcPr>
          <w:p w14:paraId="58007480" w14:textId="77777777" w:rsidR="002B0395" w:rsidRDefault="002B0395" w:rsidP="004F68C8">
            <w:pPr>
              <w:jc w:val="center"/>
              <w:rPr>
                <w:b/>
                <w:sz w:val="36"/>
                <w:szCs w:val="36"/>
              </w:rPr>
            </w:pPr>
          </w:p>
          <w:p w14:paraId="2482401F" w14:textId="77777777" w:rsidR="002B0395" w:rsidRDefault="002B0395" w:rsidP="004F68C8">
            <w:pPr>
              <w:jc w:val="center"/>
              <w:rPr>
                <w:b/>
                <w:sz w:val="36"/>
                <w:szCs w:val="36"/>
              </w:rPr>
            </w:pPr>
          </w:p>
          <w:p w14:paraId="33E2B523" w14:textId="77777777" w:rsidR="002B0395" w:rsidRPr="005260F5" w:rsidRDefault="002B0395" w:rsidP="004F68C8">
            <w:pPr>
              <w:jc w:val="center"/>
              <w:rPr>
                <w:b/>
                <w:sz w:val="36"/>
                <w:szCs w:val="36"/>
              </w:rPr>
            </w:pPr>
            <w:r w:rsidRPr="005260F5">
              <w:rPr>
                <w:b/>
                <w:sz w:val="36"/>
                <w:szCs w:val="36"/>
              </w:rPr>
              <w:t>√</w:t>
            </w:r>
          </w:p>
        </w:tc>
        <w:tc>
          <w:tcPr>
            <w:tcW w:w="1263" w:type="dxa"/>
            <w:vAlign w:val="center"/>
          </w:tcPr>
          <w:p w14:paraId="1B4BCB52" w14:textId="77777777" w:rsidR="002B0395" w:rsidRPr="008B4A33" w:rsidRDefault="002B0395" w:rsidP="004F68C8">
            <w:pPr>
              <w:rPr>
                <w:sz w:val="18"/>
                <w:szCs w:val="18"/>
              </w:rPr>
            </w:pPr>
          </w:p>
        </w:tc>
        <w:tc>
          <w:tcPr>
            <w:tcW w:w="4309" w:type="dxa"/>
          </w:tcPr>
          <w:p w14:paraId="45C3C6D4" w14:textId="77777777" w:rsidR="002B0395" w:rsidRPr="00341103" w:rsidRDefault="002B0395" w:rsidP="004F68C8">
            <w:pPr>
              <w:jc w:val="both"/>
              <w:rPr>
                <w:sz w:val="18"/>
                <w:szCs w:val="18"/>
              </w:rPr>
            </w:pPr>
            <w:r w:rsidRPr="00341103">
              <w:rPr>
                <w:sz w:val="18"/>
                <w:szCs w:val="18"/>
              </w:rPr>
              <w:t>Por medio del oficio O-DS/DIDAI No. 450-2023 de fecha 08 de mayo de 2023, la señora ministra de Educación, hace del conocimiento que la Comisión de Contraloría General de Cuentas, emitió la deficiencia en mención y su recomendación, solicitando al director Departamental de Educación de Escuintla, realizar las acciones necesarias para asegurar el debido cumplimiento, y establecer un cronograma de actividades que permita cumplir con la recomendación durante el presente año.</w:t>
            </w:r>
          </w:p>
          <w:p w14:paraId="02AF9C25" w14:textId="77777777" w:rsidR="002B0395" w:rsidRPr="00341103" w:rsidRDefault="002B0395" w:rsidP="004F68C8">
            <w:pPr>
              <w:jc w:val="both"/>
              <w:rPr>
                <w:sz w:val="18"/>
                <w:szCs w:val="18"/>
              </w:rPr>
            </w:pPr>
          </w:p>
          <w:p w14:paraId="2605E4DA" w14:textId="77777777" w:rsidR="002B0395" w:rsidRPr="00341103" w:rsidRDefault="002B0395" w:rsidP="004F68C8">
            <w:pPr>
              <w:jc w:val="both"/>
              <w:rPr>
                <w:sz w:val="18"/>
                <w:szCs w:val="18"/>
              </w:rPr>
            </w:pPr>
            <w:r w:rsidRPr="00341103">
              <w:rPr>
                <w:sz w:val="18"/>
                <w:szCs w:val="18"/>
              </w:rPr>
              <w:t>Según copia del Oficio DDEE No. 0812-2023 de fecha 26 de mayo de 2023, el director Departamental de Educación de Escuintla, informa a la directora de la Dirección de Auditoría Interna del Ministerio de Educación: 1. La situación actual por no contar con un profesional para el puesto de Coordinador de Infraestructura, aunado el Oficio O-DS/DIDAI No. 450-2023 del 08 de mayo de 2023, indicando que se solicitó a DIPLAN Central el apoyo para que nuevamente salga a convocatoria dicho puesto, que se cambie el perfil para que puedan participar arquitectos o ingenieros, ya que dicha convocatoria fue publicada a finales de marzo y principios de abril de ese año, y lamentablemente no hubo ningún participante. 2. Que se solicitó a DIPLAN que puedan apoyar con un contrato bajo el renglón 189, que sea con financiamiento de la planta central, esto con el ánimo de evitar un futuro hallazgo y conociendo la importancia de tener un profesional a cargo de infraestructura.</w:t>
            </w:r>
          </w:p>
          <w:p w14:paraId="4B293585" w14:textId="77777777" w:rsidR="002B0395" w:rsidRPr="00341103" w:rsidRDefault="002B0395" w:rsidP="004F68C8">
            <w:pPr>
              <w:jc w:val="both"/>
              <w:rPr>
                <w:sz w:val="18"/>
                <w:szCs w:val="18"/>
              </w:rPr>
            </w:pPr>
            <w:r w:rsidRPr="00341103">
              <w:rPr>
                <w:sz w:val="18"/>
                <w:szCs w:val="18"/>
              </w:rPr>
              <w:lastRenderedPageBreak/>
              <w:t>Adjunto al Oficio DDEE No. 0812-2023, se presenta copia de los siguientes documentos:</w:t>
            </w:r>
          </w:p>
          <w:p w14:paraId="06F71440" w14:textId="77777777" w:rsidR="002B0395" w:rsidRPr="00341103" w:rsidRDefault="002B0395" w:rsidP="004F68C8">
            <w:pPr>
              <w:jc w:val="both"/>
              <w:rPr>
                <w:sz w:val="18"/>
                <w:szCs w:val="18"/>
              </w:rPr>
            </w:pPr>
          </w:p>
          <w:p w14:paraId="4FD08210" w14:textId="77777777" w:rsidR="002B0395" w:rsidRPr="00341103" w:rsidRDefault="002B0395" w:rsidP="002B0395">
            <w:pPr>
              <w:widowControl/>
              <w:numPr>
                <w:ilvl w:val="0"/>
                <w:numId w:val="6"/>
              </w:numPr>
              <w:autoSpaceDE/>
              <w:autoSpaceDN/>
              <w:ind w:left="415"/>
              <w:jc w:val="both"/>
              <w:rPr>
                <w:sz w:val="18"/>
                <w:szCs w:val="18"/>
              </w:rPr>
            </w:pPr>
            <w:r w:rsidRPr="00341103">
              <w:rPr>
                <w:sz w:val="18"/>
                <w:szCs w:val="18"/>
              </w:rPr>
              <w:t xml:space="preserve">OFICIO No. 039-2023 del 16 de mayo de 2023, emitido por la profesional con cargo de </w:t>
            </w:r>
            <w:r>
              <w:rPr>
                <w:sz w:val="18"/>
                <w:szCs w:val="18"/>
              </w:rPr>
              <w:t>planificador e</w:t>
            </w:r>
            <w:r w:rsidRPr="00341103">
              <w:rPr>
                <w:sz w:val="18"/>
                <w:szCs w:val="18"/>
              </w:rPr>
              <w:t>ducativo, informando al director de la DIDEDUC de Escuintla, en respuesta al Oficio O-DS/DIDAI No. 450-2023 relacionado a la deficiencia encontrada: 1. Que no se cuenta con el recurso humano para el puesto de Coordinador de Infraestructura, debido a que en este año la Sección de Recursos Humanos publicó dos convocatorias,  la primer interna el 30 de marzo y la segunda externa el 17 de abril, y no hubo candidatos para ocupar el puesto (al respecto, se presentan copias de ambas convocatorias). 2. Que el oficio O-DS/DIDAI No. 450-2023 indica de informar y elaborar las actividades en un cronograma, el cual requiere el apoyo de un profesional (ingeniero o arquitecto), porque si se hace un cronograma, quién realizará la supervisión de los renglones de trabajo, si cumplen con las calidades. 3. Se informó y solicitó a la directora de DIPLAN, el apoyo de un profesional, para solventar el presente caso, según Oficio UPE No. 038-2023.</w:t>
            </w:r>
          </w:p>
          <w:p w14:paraId="0D1A7D1A" w14:textId="77777777" w:rsidR="002B0395" w:rsidRPr="00341103" w:rsidRDefault="002B0395" w:rsidP="004F68C8">
            <w:pPr>
              <w:ind w:left="415"/>
              <w:jc w:val="both"/>
              <w:rPr>
                <w:sz w:val="18"/>
                <w:szCs w:val="18"/>
              </w:rPr>
            </w:pPr>
          </w:p>
          <w:p w14:paraId="4C3E0764" w14:textId="77777777" w:rsidR="002B0395" w:rsidRPr="008D3DC8" w:rsidRDefault="002B0395" w:rsidP="00886C5B">
            <w:pPr>
              <w:widowControl/>
              <w:numPr>
                <w:ilvl w:val="0"/>
                <w:numId w:val="6"/>
              </w:numPr>
              <w:autoSpaceDE/>
              <w:autoSpaceDN/>
              <w:ind w:left="415"/>
              <w:jc w:val="both"/>
              <w:rPr>
                <w:sz w:val="18"/>
                <w:szCs w:val="18"/>
              </w:rPr>
            </w:pPr>
            <w:r w:rsidRPr="008D3DC8">
              <w:rPr>
                <w:sz w:val="18"/>
                <w:szCs w:val="18"/>
              </w:rPr>
              <w:t xml:space="preserve">OFICIO UPE No. 040-2023 de fecha 16 de mayo de 2023 emitido por la profesional con el cargo de planificador educativo, solicitando al </w:t>
            </w:r>
            <w:r w:rsidRPr="008D3DC8">
              <w:rPr>
                <w:sz w:val="18"/>
                <w:szCs w:val="18"/>
              </w:rPr>
              <w:lastRenderedPageBreak/>
              <w:t>director de la DIDEDUC de Escuintla, apoyo en sacar nuevamente la convocatoria del puesto, publicada en marzo y abril del presente año, sin ningún candidato; indicando que, otra alternativa es gestionar ante la DIPLAN la contratación bajo el renglón 189 con financiamiento de planta central y también, gestionar ante la sección de Recursos Humanos que el perfil lo puedan cambiar para contratar a un arquitecto, ya que el puesto es de suma importancia por el tema de la infraestructura escolar y para evitar a futuros hallazgos ante la Contraloría General de Cuentas; asimismo, que en el tiempo sin recurso humano, se ha solicitado apoyo a la DIPLAN, teniendo una respuesta positiva.</w:t>
            </w:r>
          </w:p>
          <w:p w14:paraId="02AE62F8" w14:textId="77777777" w:rsidR="002B0395" w:rsidRPr="00341103" w:rsidRDefault="002B0395" w:rsidP="004F68C8">
            <w:pPr>
              <w:jc w:val="both"/>
              <w:rPr>
                <w:sz w:val="18"/>
                <w:szCs w:val="18"/>
              </w:rPr>
            </w:pPr>
          </w:p>
          <w:p w14:paraId="77177D30" w14:textId="77777777" w:rsidR="002B0395" w:rsidRPr="00341103" w:rsidRDefault="002B0395" w:rsidP="002B0395">
            <w:pPr>
              <w:widowControl/>
              <w:numPr>
                <w:ilvl w:val="0"/>
                <w:numId w:val="6"/>
              </w:numPr>
              <w:autoSpaceDE/>
              <w:autoSpaceDN/>
              <w:ind w:left="415" w:hanging="415"/>
              <w:jc w:val="both"/>
              <w:rPr>
                <w:sz w:val="18"/>
                <w:szCs w:val="18"/>
              </w:rPr>
            </w:pPr>
            <w:r w:rsidRPr="00341103">
              <w:rPr>
                <w:sz w:val="18"/>
                <w:szCs w:val="18"/>
              </w:rPr>
              <w:t xml:space="preserve">Oficio DDEE No. 0761-2023 del 19 de mayo de 2023, sin constancia de entrega-recepción, en donde el director de la DIDEDUC de Escuintla solicita a la directora de la Dirección de Planificación, apoyo en sacar nuevamente la convocatoria del puesto de coordinador de Infraestructura, la cual fue publicada en marzo y abril 2023 y no hubo ningún candidato; indicando, que otra alternativa es que en DIPLAN se pueda gestionar la contratación bajo el renglón 189 con financiamiento de </w:t>
            </w:r>
            <w:r>
              <w:rPr>
                <w:sz w:val="18"/>
                <w:szCs w:val="18"/>
              </w:rPr>
              <w:t>p</w:t>
            </w:r>
            <w:r w:rsidRPr="00341103">
              <w:rPr>
                <w:sz w:val="18"/>
                <w:szCs w:val="18"/>
              </w:rPr>
              <w:t xml:space="preserve">lanta </w:t>
            </w:r>
            <w:r>
              <w:rPr>
                <w:sz w:val="18"/>
                <w:szCs w:val="18"/>
              </w:rPr>
              <w:t>c</w:t>
            </w:r>
            <w:r w:rsidRPr="00341103">
              <w:rPr>
                <w:sz w:val="18"/>
                <w:szCs w:val="18"/>
              </w:rPr>
              <w:t xml:space="preserve">entral o gestionar ante la sección de Recursos Humanos, que el perfil lo puedan cambiar para contratar a un arquitecto, para </w:t>
            </w:r>
            <w:r w:rsidRPr="00341103">
              <w:rPr>
                <w:sz w:val="18"/>
                <w:szCs w:val="18"/>
              </w:rPr>
              <w:lastRenderedPageBreak/>
              <w:t>evitar futuros hallazgos de la Contraloría General de Cuentas; haciendo mención, que durante el tiempo sin recurso humano, se ha solicitado apoyo a la DIPLAN, teniendo una respuesta positiva.</w:t>
            </w:r>
          </w:p>
          <w:p w14:paraId="5B2A8403" w14:textId="77777777" w:rsidR="002B0395" w:rsidRPr="00341103" w:rsidRDefault="002B0395" w:rsidP="004F68C8">
            <w:pPr>
              <w:jc w:val="both"/>
              <w:rPr>
                <w:sz w:val="18"/>
                <w:szCs w:val="18"/>
              </w:rPr>
            </w:pPr>
          </w:p>
          <w:p w14:paraId="09175550" w14:textId="77777777" w:rsidR="002B0395" w:rsidRPr="00341103" w:rsidRDefault="002B0395" w:rsidP="004F68C8">
            <w:pPr>
              <w:jc w:val="both"/>
              <w:rPr>
                <w:sz w:val="18"/>
                <w:szCs w:val="18"/>
              </w:rPr>
            </w:pPr>
            <w:r w:rsidRPr="00341103">
              <w:rPr>
                <w:sz w:val="18"/>
                <w:szCs w:val="18"/>
              </w:rPr>
              <w:t xml:space="preserve">Según copia del OFICIO UPE No. 046-2023 de fecha 30 de mayo de 2023, la profesional con el cargo de planificador educativo con el visto bueno del director de la DIDEDUC de Escuintla, indican enviar informe solicitado según oficio O-DIDAI-514-2023 de fecha 29 de mayo de 2023, en donde se solicita informar de las acciones que den respuesta a la recomendación emitida por la Contraloría General de Cuentas, manifestando que en la DIDEDUC de Escuintla no se cuenta con el profesional para cumplir con el debido seguimiento de los remozamientos, en tal sentido, el puesto de coordinador de Infraestructura está vacante; y se solicitó a la DIPLAN, el apoyo incondicional que siempre brinda a la DIDEDUC, con el Oficio UPE No. 038-2023 y efectivamente elaboró un cronograma de visitas y asignaron a la ingeniera Saraí Fuentes, para realizar las respectivas verificaciones de los remozamientos a causa de Operación Escuela y Tormenta Celia y Blas, presentando dos cronogramas. El primer cronograma corresponde del 08 de mayo 2023 al 12 de mayo de 2023, enlistando ocho centros educativos que fueron atendidos, y el 10 de mayo de 2023 se realizó visita al centro educativo 05-01-0118-42 EODP Colonia Rosalinda. </w:t>
            </w:r>
            <w:r w:rsidRPr="00341103">
              <w:rPr>
                <w:sz w:val="18"/>
                <w:szCs w:val="18"/>
              </w:rPr>
              <w:lastRenderedPageBreak/>
              <w:t>El segundo cronograma del 30 de mayo al 02 de junio de 2023, aparecen en el listado con diez centros educativos (estos centros educativos son once y corresponden al nivel básico y diversificado, no se menciona a la EODP Colonia Rosalinda, código 05-01-0118-42).</w:t>
            </w:r>
          </w:p>
          <w:p w14:paraId="5F3098F4" w14:textId="77777777" w:rsidR="002B0395" w:rsidRPr="00341103" w:rsidRDefault="002B0395" w:rsidP="004F68C8">
            <w:pPr>
              <w:jc w:val="both"/>
              <w:rPr>
                <w:sz w:val="18"/>
                <w:szCs w:val="18"/>
              </w:rPr>
            </w:pPr>
          </w:p>
          <w:p w14:paraId="6668C000" w14:textId="77777777" w:rsidR="002B0395" w:rsidRPr="00341103" w:rsidRDefault="002B0395" w:rsidP="004F68C8">
            <w:pPr>
              <w:jc w:val="both"/>
              <w:rPr>
                <w:sz w:val="18"/>
                <w:szCs w:val="18"/>
              </w:rPr>
            </w:pPr>
            <w:r w:rsidRPr="00341103">
              <w:rPr>
                <w:sz w:val="18"/>
                <w:szCs w:val="18"/>
              </w:rPr>
              <w:t>Por medio del Oficio No. 1-O-DIDAI/SUB-117-2023 de fecha 08 de agosto de 2023, se solicitó al director de la DIDEDUC de Escuintla, presentar a más tardar el 09 de agosto de 2023 a la auditoría interna, en caso corresponda, los documentos relacionados al seguimiento y cumplimiento de la recomendación correspondiente, y que se pudieron emitir adicional y/o posteriormente a la información presentada a la Dirección de Auditoría Interna,</w:t>
            </w:r>
            <w:r w:rsidRPr="00341103">
              <w:rPr>
                <w:b/>
                <w:sz w:val="18"/>
                <w:szCs w:val="18"/>
              </w:rPr>
              <w:t xml:space="preserve"> </w:t>
            </w:r>
            <w:r w:rsidRPr="00341103">
              <w:rPr>
                <w:sz w:val="18"/>
                <w:szCs w:val="18"/>
              </w:rPr>
              <w:t>adjunta al</w:t>
            </w:r>
            <w:r w:rsidRPr="00341103">
              <w:rPr>
                <w:b/>
                <w:sz w:val="18"/>
                <w:szCs w:val="18"/>
              </w:rPr>
              <w:t xml:space="preserve"> </w:t>
            </w:r>
            <w:r w:rsidRPr="00341103">
              <w:rPr>
                <w:sz w:val="18"/>
                <w:szCs w:val="18"/>
              </w:rPr>
              <w:t xml:space="preserve">Oficio DDEE No. 0812-2023 de fecha 26 de mayo de 2023 emitido por el director de la DIDEDUC de Escuintla, y al OFICIO UPE No. 046-2023 de fecha 30 de mayo de 2023, emitido por el planificador educativo con el visto bueno del director de la DIDEDUC de Escuintla, </w:t>
            </w:r>
            <w:r w:rsidRPr="00341103">
              <w:rPr>
                <w:color w:val="000000"/>
                <w:spacing w:val="3"/>
                <w:sz w:val="18"/>
                <w:szCs w:val="18"/>
              </w:rPr>
              <w:t>y que, en caso no se hubiese emitido documentación adicional a la indicada, se informara de oficio</w:t>
            </w:r>
            <w:r w:rsidRPr="00341103">
              <w:rPr>
                <w:sz w:val="18"/>
                <w:szCs w:val="18"/>
              </w:rPr>
              <w:t xml:space="preserve">; sin embargo, no se recibió </w:t>
            </w:r>
            <w:r>
              <w:rPr>
                <w:sz w:val="18"/>
                <w:szCs w:val="18"/>
              </w:rPr>
              <w:t>respuesta</w:t>
            </w:r>
            <w:r w:rsidRPr="00341103">
              <w:rPr>
                <w:sz w:val="18"/>
                <w:szCs w:val="18"/>
              </w:rPr>
              <w:t xml:space="preserve"> de la DIDEDUC de Escuintla.</w:t>
            </w:r>
          </w:p>
          <w:p w14:paraId="5B9AA766" w14:textId="77777777" w:rsidR="002B0395" w:rsidRPr="00341103" w:rsidRDefault="002B0395" w:rsidP="004F68C8">
            <w:pPr>
              <w:jc w:val="both"/>
              <w:rPr>
                <w:sz w:val="18"/>
                <w:szCs w:val="18"/>
              </w:rPr>
            </w:pPr>
          </w:p>
          <w:p w14:paraId="5714E75E" w14:textId="77777777" w:rsidR="002B0395" w:rsidRPr="00341103" w:rsidRDefault="002B0395" w:rsidP="004F68C8">
            <w:pPr>
              <w:jc w:val="both"/>
              <w:rPr>
                <w:sz w:val="18"/>
                <w:szCs w:val="18"/>
              </w:rPr>
            </w:pPr>
            <w:r w:rsidRPr="001648E4">
              <w:rPr>
                <w:b/>
                <w:sz w:val="18"/>
                <w:szCs w:val="18"/>
              </w:rPr>
              <w:t>COMENTARIOS DE AUDITORÍA:</w:t>
            </w:r>
            <w:r w:rsidRPr="001648E4">
              <w:rPr>
                <w:sz w:val="18"/>
                <w:szCs w:val="18"/>
              </w:rPr>
              <w:t xml:space="preserve">  De conformidad a la documentación presentada, se considera que la implementación de la recomendación emitida por la Contraloría General de Cuentas, se encuentra </w:t>
            </w:r>
            <w:r w:rsidRPr="00063D6F">
              <w:rPr>
                <w:b/>
                <w:sz w:val="18"/>
                <w:szCs w:val="18"/>
              </w:rPr>
              <w:t>EN PROCESO</w:t>
            </w:r>
            <w:r w:rsidRPr="001648E4">
              <w:rPr>
                <w:sz w:val="18"/>
                <w:szCs w:val="18"/>
              </w:rPr>
              <w:t xml:space="preserve"> debido a que: </w:t>
            </w:r>
            <w:r w:rsidRPr="00C471B7">
              <w:rPr>
                <w:b/>
                <w:sz w:val="18"/>
                <w:szCs w:val="18"/>
              </w:rPr>
              <w:t>1.</w:t>
            </w:r>
            <w:r w:rsidRPr="001648E4">
              <w:rPr>
                <w:sz w:val="18"/>
                <w:szCs w:val="18"/>
              </w:rPr>
              <w:t xml:space="preserve"> En la Dirección </w:t>
            </w:r>
            <w:r w:rsidRPr="001648E4">
              <w:rPr>
                <w:sz w:val="18"/>
                <w:szCs w:val="18"/>
              </w:rPr>
              <w:lastRenderedPageBreak/>
              <w:t xml:space="preserve">Departamental de Educación de Escuintla aún no existe un profesional del área de infraestructura para la supervisión de la ejecución técnica de los programas de apoyo para el remozamiento de edificios escolares públicos, puesto que, se ha tenido que requerir del apoyo de la Dirección de Planificación Educativa -DIPLAN-, para cubrir dicha supervisión. </w:t>
            </w:r>
            <w:r w:rsidRPr="00C471B7">
              <w:rPr>
                <w:b/>
                <w:sz w:val="18"/>
                <w:szCs w:val="18"/>
              </w:rPr>
              <w:t>2.</w:t>
            </w:r>
            <w:r w:rsidRPr="001648E4">
              <w:rPr>
                <w:sz w:val="18"/>
                <w:szCs w:val="18"/>
              </w:rPr>
              <w:t xml:space="preserve"> No se presentó evidencia de acciones específicas, en cuanto a que el o la Jefe de Planificación Educativa: </w:t>
            </w:r>
            <w:r w:rsidRPr="00C471B7">
              <w:rPr>
                <w:b/>
                <w:sz w:val="18"/>
                <w:szCs w:val="18"/>
              </w:rPr>
              <w:t>2.1)</w:t>
            </w:r>
            <w:r w:rsidRPr="001648E4">
              <w:rPr>
                <w:sz w:val="18"/>
                <w:szCs w:val="18"/>
              </w:rPr>
              <w:t xml:space="preserve"> Verifique que la solicitud de mantenimiento preventivo y correctivo de edificios escolares públicos, se realice correctamente; y </w:t>
            </w:r>
            <w:r w:rsidRPr="00C471B7">
              <w:rPr>
                <w:b/>
                <w:sz w:val="18"/>
                <w:szCs w:val="18"/>
              </w:rPr>
              <w:t>2.2)</w:t>
            </w:r>
            <w:r w:rsidRPr="001648E4">
              <w:rPr>
                <w:sz w:val="18"/>
                <w:szCs w:val="18"/>
              </w:rPr>
              <w:t xml:space="preserve"> Del seguimiento que ha dado a la ejecución de los trabajos, independiente a la supervisión realizada entre mayo y junio de 2023 por la ingeniera Saraí Fuentes de la DIPLAN; así como, de la comprobación del grado de avance o finalización de</w:t>
            </w:r>
            <w:r>
              <w:rPr>
                <w:sz w:val="18"/>
                <w:szCs w:val="18"/>
              </w:rPr>
              <w:t xml:space="preserve"> los</w:t>
            </w:r>
            <w:r w:rsidRPr="001648E4">
              <w:rPr>
                <w:sz w:val="18"/>
                <w:szCs w:val="18"/>
              </w:rPr>
              <w:t xml:space="preserve"> trabajos respectivos.</w:t>
            </w:r>
            <w:r w:rsidRPr="00341103">
              <w:rPr>
                <w:sz w:val="18"/>
                <w:szCs w:val="18"/>
              </w:rPr>
              <w:t xml:space="preserve">  </w:t>
            </w:r>
          </w:p>
        </w:tc>
      </w:tr>
    </w:tbl>
    <w:p w14:paraId="1D8BE981" w14:textId="77777777" w:rsidR="002C4B9E" w:rsidRPr="00FC6559" w:rsidRDefault="002C4B9E" w:rsidP="002C4B9E">
      <w:pPr>
        <w:jc w:val="center"/>
        <w:rPr>
          <w:b/>
          <w:sz w:val="18"/>
          <w:szCs w:val="18"/>
        </w:rPr>
      </w:pPr>
      <w:r w:rsidRPr="00341103">
        <w:rPr>
          <w:b/>
          <w:sz w:val="18"/>
          <w:szCs w:val="18"/>
        </w:rPr>
        <w:lastRenderedPageBreak/>
        <w:t>Lugar y fecha: Guatemala, 11 de agosto de 2023.</w:t>
      </w:r>
    </w:p>
    <w:p w14:paraId="1B89AE04" w14:textId="77777777" w:rsidR="002C4B9E" w:rsidRDefault="002C4B9E" w:rsidP="002C4B9E">
      <w:pPr>
        <w:jc w:val="both"/>
        <w:rPr>
          <w:sz w:val="18"/>
          <w:szCs w:val="18"/>
        </w:rPr>
      </w:pPr>
    </w:p>
    <w:p w14:paraId="0BE5931E" w14:textId="77777777" w:rsidR="002C4B9E" w:rsidRDefault="002C4B9E" w:rsidP="00B81FC4">
      <w:pPr>
        <w:pStyle w:val="Textoindependiente"/>
        <w:rPr>
          <w:b/>
          <w:sz w:val="22"/>
          <w:szCs w:val="22"/>
        </w:rPr>
      </w:pPr>
    </w:p>
    <w:p w14:paraId="01499A34" w14:textId="77777777" w:rsidR="002C4B9E" w:rsidRPr="00350907" w:rsidRDefault="002C4B9E" w:rsidP="002C4B9E">
      <w:pPr>
        <w:jc w:val="center"/>
        <w:rPr>
          <w:rFonts w:eastAsia="Calibri"/>
          <w:b/>
          <w:sz w:val="18"/>
          <w:szCs w:val="18"/>
        </w:rPr>
      </w:pPr>
      <w:r w:rsidRPr="00350907">
        <w:rPr>
          <w:b/>
          <w:sz w:val="18"/>
          <w:szCs w:val="18"/>
        </w:rPr>
        <w:t>FIRMA Y SELLO: ___________________________________________________</w:t>
      </w:r>
    </w:p>
    <w:p w14:paraId="7FAD681F" w14:textId="77777777" w:rsidR="002C4B9E" w:rsidRPr="00350907" w:rsidRDefault="002C4B9E" w:rsidP="002C4B9E">
      <w:pPr>
        <w:jc w:val="center"/>
        <w:rPr>
          <w:rFonts w:eastAsia="Calibri"/>
          <w:b/>
          <w:sz w:val="18"/>
          <w:szCs w:val="18"/>
        </w:rPr>
      </w:pPr>
      <w:r w:rsidRPr="00350907">
        <w:rPr>
          <w:rFonts w:eastAsia="Calibri"/>
          <w:b/>
          <w:sz w:val="18"/>
          <w:szCs w:val="18"/>
        </w:rPr>
        <w:t xml:space="preserve">                            Director</w:t>
      </w:r>
      <w:r>
        <w:rPr>
          <w:rFonts w:eastAsia="Calibri"/>
          <w:b/>
          <w:sz w:val="18"/>
          <w:szCs w:val="18"/>
        </w:rPr>
        <w:t xml:space="preserve"> Departamental de Educación de Escuintla</w:t>
      </w:r>
    </w:p>
    <w:p w14:paraId="3A80660C" w14:textId="77777777" w:rsidR="002C4B9E" w:rsidRDefault="002C4B9E" w:rsidP="002C4B9E">
      <w:pPr>
        <w:jc w:val="both"/>
        <w:rPr>
          <w:rFonts w:eastAsia="Calibri"/>
          <w:b/>
          <w:sz w:val="18"/>
          <w:szCs w:val="18"/>
        </w:rPr>
      </w:pPr>
    </w:p>
    <w:p w14:paraId="6AD7B83E" w14:textId="77777777" w:rsidR="002C4B9E" w:rsidRDefault="002C4B9E" w:rsidP="002C4B9E">
      <w:pPr>
        <w:jc w:val="both"/>
        <w:rPr>
          <w:rFonts w:eastAsia="Calibri"/>
          <w:b/>
          <w:sz w:val="18"/>
          <w:szCs w:val="18"/>
        </w:rPr>
      </w:pPr>
    </w:p>
    <w:p w14:paraId="70C41337" w14:textId="77777777" w:rsidR="002C4B9E" w:rsidRPr="00350907" w:rsidRDefault="002C4B9E" w:rsidP="002C4B9E">
      <w:pPr>
        <w:jc w:val="both"/>
        <w:rPr>
          <w:rFonts w:eastAsia="Calibri"/>
          <w:b/>
          <w:sz w:val="18"/>
          <w:szCs w:val="18"/>
        </w:rPr>
      </w:pPr>
    </w:p>
    <w:p w14:paraId="2D220604" w14:textId="77777777" w:rsidR="002C4B9E" w:rsidRPr="00350907" w:rsidRDefault="002C4B9E" w:rsidP="002C4B9E">
      <w:pPr>
        <w:adjustRightInd w:val="0"/>
        <w:jc w:val="center"/>
        <w:rPr>
          <w:rFonts w:eastAsia="Calibri"/>
          <w:b/>
          <w:sz w:val="18"/>
          <w:szCs w:val="18"/>
        </w:rPr>
      </w:pPr>
      <w:r w:rsidRPr="00350907">
        <w:rPr>
          <w:rFonts w:eastAsia="Calibri"/>
          <w:b/>
          <w:sz w:val="18"/>
          <w:szCs w:val="18"/>
        </w:rPr>
        <w:t xml:space="preserve">   </w:t>
      </w:r>
      <w:r w:rsidRPr="00350907">
        <w:rPr>
          <w:b/>
          <w:sz w:val="18"/>
          <w:szCs w:val="18"/>
        </w:rPr>
        <w:t>FIRMA Y SELLO: ___________________________________________________</w:t>
      </w:r>
    </w:p>
    <w:p w14:paraId="0D4D83A0" w14:textId="77777777" w:rsidR="00155F88" w:rsidRDefault="002C4B9E" w:rsidP="00D34E1D">
      <w:pPr>
        <w:jc w:val="center"/>
      </w:pPr>
      <w:r>
        <w:rPr>
          <w:rFonts w:eastAsia="Calibri"/>
          <w:b/>
          <w:sz w:val="18"/>
          <w:szCs w:val="18"/>
        </w:rPr>
        <w:t xml:space="preserve">                          </w:t>
      </w:r>
      <w:r w:rsidRPr="00350907">
        <w:rPr>
          <w:rFonts w:eastAsia="Calibri"/>
          <w:b/>
          <w:sz w:val="18"/>
          <w:szCs w:val="18"/>
        </w:rPr>
        <w:t>Auditor interno</w:t>
      </w:r>
    </w:p>
    <w:sectPr w:rsidR="00155F88" w:rsidSect="002B0395">
      <w:headerReference w:type="default" r:id="rId9"/>
      <w:footerReference w:type="default" r:id="rId10"/>
      <w:pgSz w:w="15840" w:h="12240" w:orient="landscape" w:code="1"/>
      <w:pgMar w:top="720" w:right="720" w:bottom="72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4661" w14:textId="77777777" w:rsidR="005A187A" w:rsidRDefault="005A187A" w:rsidP="00A30518">
      <w:r>
        <w:separator/>
      </w:r>
    </w:p>
  </w:endnote>
  <w:endnote w:type="continuationSeparator" w:id="0">
    <w:p w14:paraId="78F5E760" w14:textId="77777777" w:rsidR="005A187A" w:rsidRDefault="005A187A" w:rsidP="00A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E7EC" w14:textId="77777777" w:rsidR="00A30518" w:rsidRPr="001C5F88" w:rsidRDefault="00A30518">
    <w:pPr>
      <w:pStyle w:val="Piedepgina"/>
      <w:jc w:val="right"/>
      <w:rPr>
        <w:sz w:val="16"/>
        <w:szCs w:val="16"/>
      </w:rPr>
    </w:pPr>
  </w:p>
  <w:p w14:paraId="020430AA" w14:textId="77777777" w:rsidR="00A30518" w:rsidRDefault="0087223E">
    <w:pPr>
      <w:pStyle w:val="Piedepgina"/>
    </w:pPr>
    <w:r>
      <w:t>__________________________________________________________________________</w:t>
    </w:r>
  </w:p>
  <w:p w14:paraId="75CB9AC2" w14:textId="77777777" w:rsidR="0087223E" w:rsidRDefault="0087223E" w:rsidP="0087223E">
    <w:pPr>
      <w:pStyle w:val="Piedepgina"/>
      <w:jc w:val="center"/>
      <w:rPr>
        <w:sz w:val="16"/>
        <w:szCs w:val="16"/>
      </w:rPr>
    </w:pPr>
  </w:p>
  <w:p w14:paraId="1EFCFCBE" w14:textId="77777777" w:rsidR="00F51A59" w:rsidRDefault="00571D17" w:rsidP="00F51A59">
    <w:pPr>
      <w:pStyle w:val="Piedepgina"/>
      <w:jc w:val="center"/>
      <w:rPr>
        <w:sz w:val="16"/>
        <w:szCs w:val="16"/>
      </w:rPr>
    </w:pPr>
    <w:r>
      <w:rPr>
        <w:sz w:val="16"/>
        <w:szCs w:val="16"/>
      </w:rPr>
      <w:t xml:space="preserve">                                                                MINISTERIO DE EDUCACIÓN                                                                            </w:t>
    </w:r>
    <w:r w:rsidRPr="00F51A59">
      <w:t xml:space="preserve"> </w:t>
    </w:r>
    <w:sdt>
      <w:sdtPr>
        <w:id w:val="1138920453"/>
        <w:docPartObj>
          <w:docPartGallery w:val="Page Numbers (Bottom of Page)"/>
          <w:docPartUnique/>
        </w:docPartObj>
      </w:sdtPr>
      <w:sdtEndPr>
        <w:rPr>
          <w:sz w:val="16"/>
          <w:szCs w:val="16"/>
        </w:rPr>
      </w:sdtEndPr>
      <w:sdtContent>
        <w:r w:rsidR="00F51A59" w:rsidRPr="001C5F88">
          <w:rPr>
            <w:sz w:val="16"/>
            <w:szCs w:val="16"/>
          </w:rPr>
          <w:fldChar w:fldCharType="begin"/>
        </w:r>
        <w:r w:rsidR="00F51A59" w:rsidRPr="001C5F88">
          <w:rPr>
            <w:sz w:val="16"/>
            <w:szCs w:val="16"/>
          </w:rPr>
          <w:instrText>PAGE   \* MERGEFORMAT</w:instrText>
        </w:r>
        <w:r w:rsidR="00F51A59" w:rsidRPr="001C5F88">
          <w:rPr>
            <w:sz w:val="16"/>
            <w:szCs w:val="16"/>
          </w:rPr>
          <w:fldChar w:fldCharType="separate"/>
        </w:r>
        <w:r w:rsidR="00541DB4">
          <w:rPr>
            <w:noProof/>
            <w:sz w:val="16"/>
            <w:szCs w:val="16"/>
          </w:rPr>
          <w:t>2</w:t>
        </w:r>
        <w:r w:rsidR="00F51A59" w:rsidRPr="001C5F88">
          <w:rPr>
            <w:sz w:val="16"/>
            <w:szCs w:val="16"/>
          </w:rPr>
          <w:fldChar w:fldCharType="end"/>
        </w:r>
      </w:sdtContent>
    </w:sdt>
  </w:p>
  <w:p w14:paraId="6A78BD98" w14:textId="77777777" w:rsidR="0087223E" w:rsidRPr="0087223E" w:rsidRDefault="0087223E" w:rsidP="0087223E">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45DA" w14:textId="77777777" w:rsidR="00E26B55" w:rsidRPr="00E26B55" w:rsidRDefault="00E26B55" w:rsidP="00E26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3F21" w14:textId="77777777" w:rsidR="005A187A" w:rsidRDefault="005A187A" w:rsidP="00A30518">
      <w:r>
        <w:separator/>
      </w:r>
    </w:p>
  </w:footnote>
  <w:footnote w:type="continuationSeparator" w:id="0">
    <w:p w14:paraId="1978E9D9" w14:textId="77777777" w:rsidR="005A187A" w:rsidRDefault="005A187A" w:rsidP="00A30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1230" w14:textId="77777777" w:rsidR="0087223E" w:rsidRDefault="00571D17">
    <w:pPr>
      <w:pStyle w:val="Encabezado"/>
      <w:rPr>
        <w:sz w:val="16"/>
        <w:szCs w:val="16"/>
      </w:rPr>
    </w:pPr>
    <w:r w:rsidRPr="0087223E">
      <w:rPr>
        <w:sz w:val="16"/>
        <w:szCs w:val="16"/>
      </w:rPr>
      <w:t xml:space="preserve">DIRECCIÓN DE AUDITORIA INTERNA </w:t>
    </w:r>
    <w:r w:rsidR="0018767D">
      <w:rPr>
        <w:sz w:val="16"/>
        <w:szCs w:val="16"/>
      </w:rPr>
      <w:t>-</w:t>
    </w:r>
    <w:r w:rsidRPr="0087223E">
      <w:rPr>
        <w:sz w:val="16"/>
        <w:szCs w:val="16"/>
      </w:rPr>
      <w:t xml:space="preserve">DIDAI-          </w:t>
    </w:r>
    <w:r>
      <w:rPr>
        <w:sz w:val="16"/>
        <w:szCs w:val="16"/>
      </w:rPr>
      <w:t xml:space="preserve">                               </w:t>
    </w:r>
    <w:r w:rsidRPr="0087223E">
      <w:rPr>
        <w:sz w:val="16"/>
        <w:szCs w:val="16"/>
      </w:rPr>
      <w:t xml:space="preserve">                          </w:t>
    </w:r>
    <w:r>
      <w:rPr>
        <w:sz w:val="16"/>
        <w:szCs w:val="16"/>
      </w:rPr>
      <w:t xml:space="preserve">INFORME </w:t>
    </w:r>
    <w:r w:rsidRPr="0087223E">
      <w:rPr>
        <w:sz w:val="16"/>
        <w:szCs w:val="16"/>
      </w:rPr>
      <w:t>O-DIDAI/SUB-</w:t>
    </w:r>
    <w:r w:rsidR="001F141C">
      <w:rPr>
        <w:sz w:val="16"/>
        <w:szCs w:val="16"/>
      </w:rPr>
      <w:t>1</w:t>
    </w:r>
    <w:r w:rsidR="003A2BB6">
      <w:rPr>
        <w:sz w:val="16"/>
        <w:szCs w:val="16"/>
      </w:rPr>
      <w:t>17</w:t>
    </w:r>
    <w:r w:rsidRPr="0087223E">
      <w:rPr>
        <w:sz w:val="16"/>
        <w:szCs w:val="16"/>
      </w:rPr>
      <w:t>-202</w:t>
    </w:r>
    <w:r w:rsidR="0018767D">
      <w:rPr>
        <w:sz w:val="16"/>
        <w:szCs w:val="16"/>
      </w:rPr>
      <w:t>3</w:t>
    </w:r>
  </w:p>
  <w:p w14:paraId="0ABEA218" w14:textId="77777777" w:rsidR="0087223E" w:rsidRPr="0087223E" w:rsidRDefault="0087223E">
    <w:pPr>
      <w:pStyle w:val="Encabezado"/>
      <w:rPr>
        <w:sz w:val="16"/>
        <w:szCs w:val="16"/>
      </w:rPr>
    </w:pPr>
    <w:r>
      <w:rPr>
        <w:sz w:val="16"/>
        <w:szCs w:val="16"/>
      </w:rPr>
      <w:t>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09F1" w14:textId="77777777" w:rsidR="002B0395" w:rsidRPr="006772CF" w:rsidRDefault="002B0395" w:rsidP="002B0395">
    <w:pPr>
      <w:rPr>
        <w:sz w:val="20"/>
        <w:szCs w:val="20"/>
        <w:lang w:val="es-MX"/>
      </w:rPr>
    </w:pPr>
    <w:r w:rsidRPr="006772CF">
      <w:rPr>
        <w:b/>
        <w:bCs/>
        <w:sz w:val="20"/>
        <w:szCs w:val="20"/>
        <w:lang w:val="es-MX"/>
      </w:rPr>
      <w:t>MINISTERIO DE EDUCACIÓN</w:t>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t xml:space="preserve">                                                                      </w:t>
    </w:r>
    <w:r w:rsidRPr="006772CF">
      <w:rPr>
        <w:b/>
        <w:sz w:val="20"/>
        <w:szCs w:val="20"/>
        <w:lang w:val="es-MX"/>
      </w:rPr>
      <w:t>Formulario SR1</w:t>
    </w:r>
  </w:p>
  <w:p w14:paraId="2C7223E4" w14:textId="77777777" w:rsidR="002B0395" w:rsidRPr="006772CF" w:rsidRDefault="002B0395" w:rsidP="002B0395">
    <w:pPr>
      <w:rPr>
        <w:sz w:val="20"/>
        <w:szCs w:val="20"/>
        <w:lang w:val="es-MX"/>
      </w:rPr>
    </w:pPr>
    <w:r>
      <w:rPr>
        <w:b/>
        <w:bCs/>
        <w:sz w:val="20"/>
        <w:szCs w:val="20"/>
        <w:lang w:val="es-MX"/>
      </w:rPr>
      <w:t>DIRECCIÓN DE AUDITORÍ</w:t>
    </w:r>
    <w:r w:rsidRPr="006772CF">
      <w:rPr>
        <w:b/>
        <w:bCs/>
        <w:sz w:val="20"/>
        <w:szCs w:val="20"/>
        <w:lang w:val="es-MX"/>
      </w:rPr>
      <w:t>A INTERNA</w:t>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r w:rsidRPr="006772CF">
      <w:rPr>
        <w:sz w:val="20"/>
        <w:szCs w:val="20"/>
        <w:lang w:val="es-MX"/>
      </w:rPr>
      <w:tab/>
    </w:r>
  </w:p>
  <w:p w14:paraId="31D7A44B" w14:textId="77777777" w:rsidR="002B0395" w:rsidRPr="006772CF" w:rsidRDefault="002B0395" w:rsidP="002B0395">
    <w:pPr>
      <w:rPr>
        <w:sz w:val="20"/>
        <w:szCs w:val="20"/>
        <w:lang w:val="es-MX"/>
      </w:rPr>
    </w:pPr>
  </w:p>
  <w:p w14:paraId="38C694A5" w14:textId="77777777" w:rsidR="002B0395" w:rsidRDefault="002B0395" w:rsidP="002B0395">
    <w:pPr>
      <w:pStyle w:val="Ttulo1"/>
      <w:tabs>
        <w:tab w:val="left" w:pos="8880"/>
      </w:tabs>
      <w:jc w:val="center"/>
      <w:rPr>
        <w:sz w:val="20"/>
        <w:szCs w:val="20"/>
      </w:rPr>
    </w:pPr>
    <w:r w:rsidRPr="006772CF">
      <w:rPr>
        <w:sz w:val="20"/>
        <w:szCs w:val="20"/>
      </w:rPr>
      <w:t>SEGUIMIENTO DE RECOMENDACI</w:t>
    </w:r>
    <w:r>
      <w:rPr>
        <w:sz w:val="20"/>
        <w:szCs w:val="20"/>
      </w:rPr>
      <w:t>ÓN</w:t>
    </w:r>
  </w:p>
  <w:p w14:paraId="35415366" w14:textId="77777777" w:rsidR="002B0395" w:rsidRPr="006772CF" w:rsidRDefault="002B0395" w:rsidP="002B0395">
    <w:pPr>
      <w:pStyle w:val="Ttulo1"/>
      <w:tabs>
        <w:tab w:val="left" w:pos="8880"/>
      </w:tabs>
      <w:jc w:val="center"/>
      <w:rPr>
        <w:sz w:val="20"/>
        <w:szCs w:val="20"/>
      </w:rPr>
    </w:pPr>
    <w:r>
      <w:rPr>
        <w:sz w:val="20"/>
        <w:szCs w:val="20"/>
      </w:rPr>
      <w:t>EMITIDA POR LA CONTRALORÍA GENERAL DE CUENTAS</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4836"/>
    </w:tblGrid>
    <w:tr w:rsidR="002B0395" w:rsidRPr="006772CF" w14:paraId="5D131397" w14:textId="77777777" w:rsidTr="004F68C8">
      <w:trPr>
        <w:trHeight w:val="495"/>
      </w:trPr>
      <w:tc>
        <w:tcPr>
          <w:tcW w:w="2230" w:type="dxa"/>
          <w:vAlign w:val="center"/>
        </w:tcPr>
        <w:p w14:paraId="26293CEF" w14:textId="77777777" w:rsidR="002B0395" w:rsidRPr="006772CF" w:rsidRDefault="002B0395" w:rsidP="002B0395">
          <w:pPr>
            <w:rPr>
              <w:b/>
              <w:bCs/>
              <w:sz w:val="20"/>
              <w:szCs w:val="20"/>
            </w:rPr>
          </w:pPr>
          <w:r>
            <w:rPr>
              <w:b/>
              <w:bCs/>
              <w:sz w:val="20"/>
              <w:szCs w:val="20"/>
            </w:rPr>
            <w:t>Unidad ejecutora</w:t>
          </w:r>
          <w:r w:rsidRPr="006772CF">
            <w:rPr>
              <w:b/>
              <w:bCs/>
              <w:sz w:val="20"/>
              <w:szCs w:val="20"/>
            </w:rPr>
            <w:t>:</w:t>
          </w:r>
        </w:p>
      </w:tc>
      <w:tc>
        <w:tcPr>
          <w:tcW w:w="11307" w:type="dxa"/>
          <w:gridSpan w:val="3"/>
          <w:vAlign w:val="center"/>
        </w:tcPr>
        <w:p w14:paraId="17135E3D" w14:textId="77777777" w:rsidR="002B0395" w:rsidRPr="006772CF" w:rsidRDefault="002B0395" w:rsidP="002B0395">
          <w:pPr>
            <w:jc w:val="both"/>
            <w:rPr>
              <w:sz w:val="20"/>
              <w:szCs w:val="20"/>
              <w:lang w:val="es-MX"/>
            </w:rPr>
          </w:pPr>
          <w:r w:rsidRPr="006772CF">
            <w:rPr>
              <w:sz w:val="20"/>
              <w:szCs w:val="20"/>
              <w:lang w:val="es-MX"/>
            </w:rPr>
            <w:t xml:space="preserve">Dirección </w:t>
          </w:r>
          <w:r>
            <w:rPr>
              <w:sz w:val="20"/>
              <w:szCs w:val="20"/>
              <w:lang w:val="es-MX"/>
            </w:rPr>
            <w:t>Departamental de Educación de Escuintla</w:t>
          </w:r>
        </w:p>
      </w:tc>
    </w:tr>
    <w:tr w:rsidR="002B0395" w:rsidRPr="006772CF" w14:paraId="75645331" w14:textId="77777777" w:rsidTr="004F68C8">
      <w:trPr>
        <w:trHeight w:val="360"/>
      </w:trPr>
      <w:tc>
        <w:tcPr>
          <w:tcW w:w="2230" w:type="dxa"/>
          <w:vAlign w:val="center"/>
        </w:tcPr>
        <w:p w14:paraId="3FE361FF" w14:textId="77777777" w:rsidR="002B0395" w:rsidRPr="006772CF" w:rsidRDefault="002B0395" w:rsidP="002B0395">
          <w:pPr>
            <w:rPr>
              <w:b/>
              <w:bCs/>
              <w:sz w:val="20"/>
              <w:szCs w:val="20"/>
            </w:rPr>
          </w:pPr>
          <w:r w:rsidRPr="006772CF">
            <w:rPr>
              <w:b/>
              <w:bCs/>
              <w:sz w:val="20"/>
              <w:szCs w:val="20"/>
            </w:rPr>
            <w:t>Tipo de Auditoria:</w:t>
          </w:r>
        </w:p>
      </w:tc>
      <w:tc>
        <w:tcPr>
          <w:tcW w:w="11307" w:type="dxa"/>
          <w:gridSpan w:val="3"/>
          <w:vAlign w:val="center"/>
        </w:tcPr>
        <w:p w14:paraId="11333AD2" w14:textId="77777777" w:rsidR="002B0395" w:rsidRPr="006772CF" w:rsidRDefault="002B0395" w:rsidP="002B0395">
          <w:pPr>
            <w:jc w:val="both"/>
            <w:rPr>
              <w:sz w:val="20"/>
              <w:szCs w:val="20"/>
              <w:lang w:val="es-MX"/>
            </w:rPr>
          </w:pPr>
          <w:r w:rsidRPr="009535BA">
            <w:rPr>
              <w:sz w:val="20"/>
              <w:szCs w:val="20"/>
            </w:rPr>
            <w:t>Consejo o consultoría de primer seguimiento a la Carta a la Entidad No. DAS-0064-2022-01/2023, Ejercicio Financiero finalizado al 31 de diciembre de 2022, recomendación de la deficiencia denominada “</w:t>
          </w:r>
          <w:r>
            <w:rPr>
              <w:sz w:val="20"/>
              <w:szCs w:val="20"/>
            </w:rPr>
            <w:t>Falta de seguimiento a los remozamientos de edificios escolares públicos”</w:t>
          </w:r>
        </w:p>
      </w:tc>
    </w:tr>
    <w:tr w:rsidR="002B0395" w:rsidRPr="006772CF" w14:paraId="49FBD2B3" w14:textId="77777777" w:rsidTr="004F68C8">
      <w:trPr>
        <w:trHeight w:val="351"/>
      </w:trPr>
      <w:tc>
        <w:tcPr>
          <w:tcW w:w="2230" w:type="dxa"/>
          <w:vAlign w:val="center"/>
        </w:tcPr>
        <w:p w14:paraId="24D874E4" w14:textId="77777777" w:rsidR="002B0395" w:rsidRPr="006772CF" w:rsidRDefault="002B0395" w:rsidP="002B0395">
          <w:pPr>
            <w:rPr>
              <w:b/>
              <w:bCs/>
              <w:sz w:val="20"/>
              <w:szCs w:val="20"/>
            </w:rPr>
          </w:pPr>
          <w:r w:rsidRPr="006772CF">
            <w:rPr>
              <w:b/>
              <w:bCs/>
              <w:sz w:val="20"/>
              <w:szCs w:val="20"/>
            </w:rPr>
            <w:t>Nombramiento:</w:t>
          </w:r>
        </w:p>
      </w:tc>
      <w:tc>
        <w:tcPr>
          <w:tcW w:w="4500" w:type="dxa"/>
          <w:vAlign w:val="center"/>
        </w:tcPr>
        <w:p w14:paraId="1F090C7F" w14:textId="77777777" w:rsidR="002B0395" w:rsidRPr="006772CF" w:rsidRDefault="002B0395" w:rsidP="002B0395">
          <w:pPr>
            <w:jc w:val="both"/>
            <w:rPr>
              <w:bCs/>
              <w:sz w:val="20"/>
              <w:szCs w:val="20"/>
            </w:rPr>
          </w:pPr>
          <w:r>
            <w:rPr>
              <w:bCs/>
              <w:sz w:val="20"/>
              <w:szCs w:val="20"/>
            </w:rPr>
            <w:t>O-DIDAI/SUB-117-2023</w:t>
          </w:r>
        </w:p>
      </w:tc>
      <w:tc>
        <w:tcPr>
          <w:tcW w:w="1971" w:type="dxa"/>
          <w:vAlign w:val="center"/>
        </w:tcPr>
        <w:p w14:paraId="39312A6C" w14:textId="77777777" w:rsidR="002B0395" w:rsidRPr="006772CF" w:rsidRDefault="002B0395" w:rsidP="002B0395">
          <w:pPr>
            <w:rPr>
              <w:b/>
              <w:bCs/>
              <w:sz w:val="20"/>
              <w:szCs w:val="20"/>
            </w:rPr>
          </w:pPr>
          <w:r w:rsidRPr="006772CF">
            <w:rPr>
              <w:b/>
              <w:bCs/>
              <w:sz w:val="20"/>
              <w:szCs w:val="20"/>
            </w:rPr>
            <w:t>No. Informe:</w:t>
          </w:r>
        </w:p>
      </w:tc>
      <w:tc>
        <w:tcPr>
          <w:tcW w:w="4836" w:type="dxa"/>
          <w:vAlign w:val="center"/>
        </w:tcPr>
        <w:p w14:paraId="2E35333F" w14:textId="77777777" w:rsidR="002B0395" w:rsidRPr="006772CF" w:rsidRDefault="002B0395" w:rsidP="002B0395">
          <w:pPr>
            <w:rPr>
              <w:bCs/>
              <w:sz w:val="20"/>
              <w:szCs w:val="20"/>
            </w:rPr>
          </w:pPr>
          <w:r>
            <w:rPr>
              <w:bCs/>
              <w:sz w:val="20"/>
              <w:szCs w:val="20"/>
            </w:rPr>
            <w:t>O-DIDAI/SUB-117-2023</w:t>
          </w:r>
        </w:p>
      </w:tc>
    </w:tr>
    <w:tr w:rsidR="002B0395" w:rsidRPr="006772CF" w14:paraId="3D1F1BFC" w14:textId="77777777" w:rsidTr="004F68C8">
      <w:trPr>
        <w:trHeight w:val="360"/>
      </w:trPr>
      <w:tc>
        <w:tcPr>
          <w:tcW w:w="2230" w:type="dxa"/>
          <w:vAlign w:val="center"/>
        </w:tcPr>
        <w:p w14:paraId="5CCEFC8F" w14:textId="77777777" w:rsidR="002B0395" w:rsidRPr="006772CF" w:rsidRDefault="002B0395" w:rsidP="002B0395">
          <w:pPr>
            <w:rPr>
              <w:b/>
              <w:bCs/>
              <w:sz w:val="20"/>
              <w:szCs w:val="20"/>
            </w:rPr>
          </w:pPr>
          <w:r w:rsidRPr="006772CF">
            <w:rPr>
              <w:b/>
              <w:bCs/>
              <w:sz w:val="20"/>
              <w:szCs w:val="20"/>
            </w:rPr>
            <w:t>Auditor Encargado:</w:t>
          </w:r>
        </w:p>
      </w:tc>
      <w:tc>
        <w:tcPr>
          <w:tcW w:w="4500" w:type="dxa"/>
          <w:vAlign w:val="center"/>
        </w:tcPr>
        <w:p w14:paraId="0BBBEA7F" w14:textId="77777777" w:rsidR="002B0395" w:rsidRPr="006772CF" w:rsidRDefault="002B0395" w:rsidP="002B0395">
          <w:pPr>
            <w:jc w:val="both"/>
            <w:rPr>
              <w:bCs/>
              <w:sz w:val="20"/>
              <w:szCs w:val="20"/>
            </w:rPr>
          </w:pPr>
          <w:r>
            <w:rPr>
              <w:bCs/>
              <w:sz w:val="20"/>
              <w:szCs w:val="20"/>
            </w:rPr>
            <w:t>Helen Lissette Baiza Morán</w:t>
          </w:r>
          <w:r w:rsidRPr="006772CF">
            <w:rPr>
              <w:bCs/>
              <w:sz w:val="20"/>
              <w:szCs w:val="20"/>
            </w:rPr>
            <w:t xml:space="preserve"> </w:t>
          </w:r>
        </w:p>
      </w:tc>
      <w:tc>
        <w:tcPr>
          <w:tcW w:w="1971" w:type="dxa"/>
          <w:vAlign w:val="center"/>
        </w:tcPr>
        <w:p w14:paraId="431FB6DE" w14:textId="77777777" w:rsidR="002B0395" w:rsidRPr="006772CF" w:rsidRDefault="002B0395" w:rsidP="002B0395">
          <w:pPr>
            <w:rPr>
              <w:b/>
              <w:bCs/>
              <w:sz w:val="20"/>
              <w:szCs w:val="20"/>
            </w:rPr>
          </w:pPr>
          <w:r w:rsidRPr="006772CF">
            <w:rPr>
              <w:b/>
              <w:bCs/>
              <w:sz w:val="20"/>
              <w:szCs w:val="20"/>
            </w:rPr>
            <w:t>Supervisor:</w:t>
          </w:r>
        </w:p>
      </w:tc>
      <w:tc>
        <w:tcPr>
          <w:tcW w:w="4836" w:type="dxa"/>
          <w:vAlign w:val="center"/>
        </w:tcPr>
        <w:p w14:paraId="32B74D59" w14:textId="77777777" w:rsidR="002B0395" w:rsidRPr="006772CF" w:rsidRDefault="002B0395" w:rsidP="002B0395">
          <w:pPr>
            <w:rPr>
              <w:bCs/>
              <w:sz w:val="20"/>
              <w:szCs w:val="20"/>
            </w:rPr>
          </w:pPr>
          <w:r>
            <w:rPr>
              <w:bCs/>
              <w:sz w:val="20"/>
              <w:szCs w:val="20"/>
            </w:rPr>
            <w:t>Jorge Álvaro Salazar Pineda</w:t>
          </w:r>
        </w:p>
      </w:tc>
    </w:tr>
  </w:tbl>
  <w:p w14:paraId="6D81656A" w14:textId="77777777" w:rsidR="00E26B55" w:rsidRPr="00E26B55" w:rsidRDefault="00E26B55" w:rsidP="002B03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D75"/>
    <w:multiLevelType w:val="hybridMultilevel"/>
    <w:tmpl w:val="B8BC8D24"/>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4B04B82"/>
    <w:multiLevelType w:val="hybridMultilevel"/>
    <w:tmpl w:val="3730A8D2"/>
    <w:lvl w:ilvl="0" w:tplc="4DFC11E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67856E7"/>
    <w:multiLevelType w:val="hybridMultilevel"/>
    <w:tmpl w:val="30AED6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06B5749"/>
    <w:multiLevelType w:val="hybridMultilevel"/>
    <w:tmpl w:val="FAA6798A"/>
    <w:lvl w:ilvl="0" w:tplc="0DBC4AB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61501396"/>
    <w:multiLevelType w:val="hybridMultilevel"/>
    <w:tmpl w:val="BC7C8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78A8163B"/>
    <w:multiLevelType w:val="hybridMultilevel"/>
    <w:tmpl w:val="DD3834D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18"/>
    <w:rsid w:val="00003000"/>
    <w:rsid w:val="00071E3F"/>
    <w:rsid w:val="0007715B"/>
    <w:rsid w:val="000A38DE"/>
    <w:rsid w:val="000B077C"/>
    <w:rsid w:val="000B16B7"/>
    <w:rsid w:val="000E13E8"/>
    <w:rsid w:val="001061D8"/>
    <w:rsid w:val="001216D9"/>
    <w:rsid w:val="001347F1"/>
    <w:rsid w:val="00151F15"/>
    <w:rsid w:val="00155F88"/>
    <w:rsid w:val="00157498"/>
    <w:rsid w:val="00180008"/>
    <w:rsid w:val="0018767D"/>
    <w:rsid w:val="001A091D"/>
    <w:rsid w:val="001A11E8"/>
    <w:rsid w:val="001C5F88"/>
    <w:rsid w:val="001D0006"/>
    <w:rsid w:val="001F141C"/>
    <w:rsid w:val="0020252A"/>
    <w:rsid w:val="002257DF"/>
    <w:rsid w:val="00262C64"/>
    <w:rsid w:val="00282FA9"/>
    <w:rsid w:val="002A2076"/>
    <w:rsid w:val="002B0395"/>
    <w:rsid w:val="002B72EE"/>
    <w:rsid w:val="002C4B9E"/>
    <w:rsid w:val="002D0FE3"/>
    <w:rsid w:val="00337B64"/>
    <w:rsid w:val="00345F41"/>
    <w:rsid w:val="00351570"/>
    <w:rsid w:val="00394DB0"/>
    <w:rsid w:val="003A2BB6"/>
    <w:rsid w:val="003D612F"/>
    <w:rsid w:val="0044318F"/>
    <w:rsid w:val="00443933"/>
    <w:rsid w:val="004633FB"/>
    <w:rsid w:val="004640D9"/>
    <w:rsid w:val="00493A48"/>
    <w:rsid w:val="004E34B4"/>
    <w:rsid w:val="004E52C7"/>
    <w:rsid w:val="00503D57"/>
    <w:rsid w:val="0051258F"/>
    <w:rsid w:val="00531D1A"/>
    <w:rsid w:val="00536E4B"/>
    <w:rsid w:val="00541DB4"/>
    <w:rsid w:val="00571D17"/>
    <w:rsid w:val="00572B65"/>
    <w:rsid w:val="005A187A"/>
    <w:rsid w:val="0063133A"/>
    <w:rsid w:val="00651B1D"/>
    <w:rsid w:val="006623A1"/>
    <w:rsid w:val="006F6174"/>
    <w:rsid w:val="00703A6C"/>
    <w:rsid w:val="00706FD5"/>
    <w:rsid w:val="00731615"/>
    <w:rsid w:val="00733AE5"/>
    <w:rsid w:val="00782341"/>
    <w:rsid w:val="00785EB7"/>
    <w:rsid w:val="0079180E"/>
    <w:rsid w:val="00795B6E"/>
    <w:rsid w:val="007A14BA"/>
    <w:rsid w:val="007B7CCE"/>
    <w:rsid w:val="007C33A4"/>
    <w:rsid w:val="007E2CE1"/>
    <w:rsid w:val="008036B0"/>
    <w:rsid w:val="00822705"/>
    <w:rsid w:val="00834635"/>
    <w:rsid w:val="0086101F"/>
    <w:rsid w:val="00871B10"/>
    <w:rsid w:val="0087223E"/>
    <w:rsid w:val="0089080D"/>
    <w:rsid w:val="008C6344"/>
    <w:rsid w:val="008D3DC8"/>
    <w:rsid w:val="00914994"/>
    <w:rsid w:val="00924DFF"/>
    <w:rsid w:val="009415CC"/>
    <w:rsid w:val="009A6816"/>
    <w:rsid w:val="00A06FBC"/>
    <w:rsid w:val="00A30518"/>
    <w:rsid w:val="00A407AA"/>
    <w:rsid w:val="00A54EA2"/>
    <w:rsid w:val="00AC3EE5"/>
    <w:rsid w:val="00B06550"/>
    <w:rsid w:val="00B416D7"/>
    <w:rsid w:val="00B50773"/>
    <w:rsid w:val="00B63140"/>
    <w:rsid w:val="00B81FC4"/>
    <w:rsid w:val="00BA3551"/>
    <w:rsid w:val="00BB5CD4"/>
    <w:rsid w:val="00BB6E8F"/>
    <w:rsid w:val="00BC630A"/>
    <w:rsid w:val="00BF6BA1"/>
    <w:rsid w:val="00C01CB7"/>
    <w:rsid w:val="00C55A79"/>
    <w:rsid w:val="00CA1D8C"/>
    <w:rsid w:val="00CA75E8"/>
    <w:rsid w:val="00CB45B0"/>
    <w:rsid w:val="00CC2F3F"/>
    <w:rsid w:val="00CD0897"/>
    <w:rsid w:val="00D054C2"/>
    <w:rsid w:val="00D3254D"/>
    <w:rsid w:val="00D34E1D"/>
    <w:rsid w:val="00D40012"/>
    <w:rsid w:val="00DF2744"/>
    <w:rsid w:val="00E0258D"/>
    <w:rsid w:val="00E21FBD"/>
    <w:rsid w:val="00E26B55"/>
    <w:rsid w:val="00E35408"/>
    <w:rsid w:val="00E56783"/>
    <w:rsid w:val="00E76ECE"/>
    <w:rsid w:val="00E93C4C"/>
    <w:rsid w:val="00EA42BB"/>
    <w:rsid w:val="00EA547B"/>
    <w:rsid w:val="00EC03CD"/>
    <w:rsid w:val="00EC16AE"/>
    <w:rsid w:val="00ED34AA"/>
    <w:rsid w:val="00EE01AD"/>
    <w:rsid w:val="00EF65CB"/>
    <w:rsid w:val="00F02E0F"/>
    <w:rsid w:val="00F15F9D"/>
    <w:rsid w:val="00F51A59"/>
    <w:rsid w:val="00F67235"/>
    <w:rsid w:val="00F71E0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D16EC"/>
  <w15:docId w15:val="{BFBBA2E4-1AC2-4569-9C7E-B5B4F94C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051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A30518"/>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30518"/>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A30518"/>
    <w:rPr>
      <w:sz w:val="24"/>
      <w:szCs w:val="24"/>
    </w:rPr>
  </w:style>
  <w:style w:type="character" w:customStyle="1" w:styleId="TextoindependienteCar">
    <w:name w:val="Texto independiente Car"/>
    <w:basedOn w:val="Fuentedeprrafopredeter"/>
    <w:link w:val="Textoindependiente"/>
    <w:uiPriority w:val="1"/>
    <w:rsid w:val="00A30518"/>
    <w:rPr>
      <w:rFonts w:ascii="Arial" w:eastAsia="Arial" w:hAnsi="Arial" w:cs="Arial"/>
      <w:sz w:val="24"/>
      <w:szCs w:val="24"/>
      <w:lang w:val="es-ES"/>
    </w:rPr>
  </w:style>
  <w:style w:type="paragraph" w:styleId="Piedepgina">
    <w:name w:val="footer"/>
    <w:basedOn w:val="Normal"/>
    <w:link w:val="PiedepginaCar"/>
    <w:uiPriority w:val="99"/>
    <w:unhideWhenUsed/>
    <w:rsid w:val="00A30518"/>
    <w:pPr>
      <w:tabs>
        <w:tab w:val="center" w:pos="4419"/>
        <w:tab w:val="right" w:pos="8838"/>
      </w:tabs>
    </w:pPr>
  </w:style>
  <w:style w:type="character" w:customStyle="1" w:styleId="PiedepginaCar">
    <w:name w:val="Pie de página Car"/>
    <w:basedOn w:val="Fuentedeprrafopredeter"/>
    <w:link w:val="Piedepgina"/>
    <w:uiPriority w:val="99"/>
    <w:rsid w:val="00A30518"/>
    <w:rPr>
      <w:rFonts w:ascii="Arial" w:eastAsia="Arial" w:hAnsi="Arial" w:cs="Arial"/>
      <w:lang w:val="es-ES"/>
    </w:rPr>
  </w:style>
  <w:style w:type="paragraph" w:styleId="Encabezado">
    <w:name w:val="header"/>
    <w:basedOn w:val="Normal"/>
    <w:link w:val="EncabezadoCar"/>
    <w:uiPriority w:val="99"/>
    <w:unhideWhenUsed/>
    <w:rsid w:val="00A30518"/>
    <w:pPr>
      <w:tabs>
        <w:tab w:val="center" w:pos="4419"/>
        <w:tab w:val="right" w:pos="8838"/>
      </w:tabs>
    </w:pPr>
  </w:style>
  <w:style w:type="character" w:customStyle="1" w:styleId="EncabezadoCar">
    <w:name w:val="Encabezado Car"/>
    <w:basedOn w:val="Fuentedeprrafopredeter"/>
    <w:link w:val="Encabezado"/>
    <w:uiPriority w:val="99"/>
    <w:rsid w:val="00A30518"/>
    <w:rPr>
      <w:rFonts w:ascii="Arial" w:eastAsia="Arial" w:hAnsi="Arial" w:cs="Arial"/>
      <w:lang w:val="es-ES"/>
    </w:rPr>
  </w:style>
  <w:style w:type="paragraph" w:styleId="Prrafodelista">
    <w:name w:val="List Paragraph"/>
    <w:basedOn w:val="Normal"/>
    <w:uiPriority w:val="34"/>
    <w:qFormat/>
    <w:rsid w:val="009415CC"/>
    <w:pPr>
      <w:ind w:left="720"/>
      <w:contextualSpacing/>
    </w:pPr>
  </w:style>
  <w:style w:type="paragraph" w:styleId="Textodeglobo">
    <w:name w:val="Balloon Text"/>
    <w:basedOn w:val="Normal"/>
    <w:link w:val="TextodegloboCar"/>
    <w:uiPriority w:val="99"/>
    <w:semiHidden/>
    <w:unhideWhenUsed/>
    <w:rsid w:val="00BB5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CD4"/>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2377</Words>
  <Characters>13075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Lissette Baiza Moran</dc:creator>
  <cp:keywords/>
  <dc:description/>
  <cp:lastModifiedBy>Wendy Gabriela De Paz Meléndez</cp:lastModifiedBy>
  <cp:revision>2</cp:revision>
  <cp:lastPrinted>2023-08-16T21:40:00Z</cp:lastPrinted>
  <dcterms:created xsi:type="dcterms:W3CDTF">2023-08-30T15:18:00Z</dcterms:created>
  <dcterms:modified xsi:type="dcterms:W3CDTF">2023-08-30T15:18:00Z</dcterms:modified>
</cp:coreProperties>
</file>