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3356" w14:textId="77777777" w:rsidR="004A00DE" w:rsidRPr="00D0401E" w:rsidRDefault="004A00DE" w:rsidP="005644CE">
      <w:pPr>
        <w:widowControl w:val="0"/>
        <w:autoSpaceDE w:val="0"/>
        <w:autoSpaceDN w:val="0"/>
        <w:adjustRightInd w:val="0"/>
        <w:spacing w:after="40"/>
        <w:ind w:right="-660"/>
        <w:jc w:val="center"/>
        <w:rPr>
          <w:b/>
          <w:bCs/>
          <w:color w:val="auto"/>
          <w:spacing w:val="-2"/>
          <w:szCs w:val="24"/>
        </w:rPr>
      </w:pPr>
      <w:r w:rsidRPr="00D0401E">
        <w:rPr>
          <w:b/>
          <w:bCs/>
          <w:color w:val="auto"/>
          <w:spacing w:val="-2"/>
          <w:szCs w:val="24"/>
        </w:rPr>
        <w:t>MINISTERIO DE EDUCACIÓN</w:t>
      </w:r>
    </w:p>
    <w:p w14:paraId="4D1920DD" w14:textId="74595664" w:rsidR="004A00DE" w:rsidRPr="00D0401E" w:rsidRDefault="004A00DE" w:rsidP="005644CE">
      <w:pPr>
        <w:widowControl w:val="0"/>
        <w:autoSpaceDE w:val="0"/>
        <w:autoSpaceDN w:val="0"/>
        <w:adjustRightInd w:val="0"/>
        <w:spacing w:after="40"/>
        <w:ind w:right="-802"/>
        <w:jc w:val="center"/>
        <w:rPr>
          <w:b/>
          <w:bCs/>
          <w:color w:val="auto"/>
          <w:spacing w:val="-2"/>
          <w:szCs w:val="24"/>
        </w:rPr>
      </w:pPr>
      <w:r w:rsidRPr="00D0401E">
        <w:rPr>
          <w:b/>
          <w:bCs/>
          <w:color w:val="auto"/>
          <w:spacing w:val="-2"/>
          <w:szCs w:val="24"/>
        </w:rPr>
        <w:t>DIRECCIÓN DE AUDITOR</w:t>
      </w:r>
      <w:r w:rsidR="005335D7" w:rsidRPr="00D0401E">
        <w:rPr>
          <w:b/>
          <w:bCs/>
          <w:color w:val="auto"/>
          <w:spacing w:val="-2"/>
          <w:szCs w:val="24"/>
        </w:rPr>
        <w:t>Í</w:t>
      </w:r>
      <w:r w:rsidRPr="00D0401E">
        <w:rPr>
          <w:b/>
          <w:bCs/>
          <w:color w:val="auto"/>
          <w:spacing w:val="-2"/>
          <w:szCs w:val="24"/>
        </w:rPr>
        <w:t>A INTERNA</w:t>
      </w:r>
    </w:p>
    <w:p w14:paraId="580EA815" w14:textId="53ADEBED" w:rsidR="004A00DE" w:rsidRPr="00D0401E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bookmarkStart w:id="0" w:name="Pg1"/>
      <w:bookmarkEnd w:id="0"/>
      <w:r w:rsidRPr="00D0401E">
        <w:rPr>
          <w:b/>
          <w:bCs/>
          <w:color w:val="auto"/>
          <w:spacing w:val="-2"/>
          <w:szCs w:val="24"/>
        </w:rPr>
        <w:t>INFORME O-DIDAI/SUB-</w:t>
      </w:r>
      <w:r w:rsidR="00125B1D">
        <w:rPr>
          <w:b/>
          <w:bCs/>
          <w:color w:val="auto"/>
          <w:spacing w:val="-2"/>
          <w:szCs w:val="24"/>
        </w:rPr>
        <w:t>258</w:t>
      </w:r>
      <w:r w:rsidRPr="00D0401E">
        <w:rPr>
          <w:b/>
          <w:bCs/>
          <w:color w:val="auto"/>
          <w:spacing w:val="-2"/>
          <w:szCs w:val="24"/>
        </w:rPr>
        <w:t>-2022</w:t>
      </w:r>
    </w:p>
    <w:p w14:paraId="455319C0" w14:textId="4CA6A441" w:rsidR="004A00DE" w:rsidRPr="00D0401E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</w:p>
    <w:p w14:paraId="200FB8B6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62DEF6B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B46926A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D6BF5B3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1BDC459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CAC608C" w14:textId="50F97825" w:rsidR="005644CE" w:rsidRPr="00D0401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D82F93D" w14:textId="74A04BCF" w:rsidR="00BA5959" w:rsidRPr="00D0401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4893C4F" w14:textId="5FDB8321" w:rsidR="00BA5959" w:rsidRPr="00D0401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342806E" w14:textId="77777777" w:rsidR="00BA5959" w:rsidRPr="00D0401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565C86A" w14:textId="49E90606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B98EEC6" w14:textId="77777777" w:rsidR="005335D7" w:rsidRPr="00D0401E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CC633B8" w14:textId="1982F570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00E78AB" w14:textId="77777777" w:rsidR="00BA5959" w:rsidRPr="00D0401E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ABAEFF0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09398B7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BC82118" w14:textId="69D7B01D" w:rsidR="00A528F4" w:rsidRPr="00D0401E" w:rsidRDefault="00BA5959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bookmarkStart w:id="1" w:name="_Hlk94016069"/>
      <w:r w:rsidRPr="00D0401E">
        <w:rPr>
          <w:b/>
          <w:bCs/>
          <w:color w:val="auto"/>
          <w:spacing w:val="-2"/>
          <w:szCs w:val="24"/>
        </w:rPr>
        <w:t xml:space="preserve">Consejo o consultoría de </w:t>
      </w:r>
      <w:r w:rsidR="00125B1D">
        <w:rPr>
          <w:b/>
          <w:bCs/>
          <w:color w:val="auto"/>
          <w:spacing w:val="-2"/>
          <w:szCs w:val="24"/>
        </w:rPr>
        <w:t xml:space="preserve">verificación del proceso de pago a la empresa FAREX, S.A. por el proceso de Licitación Pública Internacional, identificada como LPI-BID-3618/OC-GU-BNS-02-2019 respecto a la adquisición de módulos prefabricados para Centros Educativos del Ministerio de Educación Lotes 1 al 7, en la </w:t>
      </w:r>
      <w:r w:rsidR="00A528F4" w:rsidRPr="00D0401E">
        <w:rPr>
          <w:b/>
          <w:bCs/>
          <w:color w:val="auto"/>
          <w:spacing w:val="-2"/>
          <w:szCs w:val="24"/>
        </w:rPr>
        <w:t xml:space="preserve">Dirección </w:t>
      </w:r>
      <w:r w:rsidR="008D286A" w:rsidRPr="00D0401E">
        <w:rPr>
          <w:b/>
          <w:bCs/>
          <w:color w:val="auto"/>
          <w:spacing w:val="-2"/>
          <w:szCs w:val="24"/>
        </w:rPr>
        <w:t>de Planificación Educativa</w:t>
      </w:r>
    </w:p>
    <w:p w14:paraId="5121CF3B" w14:textId="1B1E2713" w:rsidR="00A528F4" w:rsidRPr="00D0401E" w:rsidRDefault="008D286A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D0401E">
        <w:rPr>
          <w:b/>
          <w:bCs/>
          <w:color w:val="auto"/>
          <w:spacing w:val="-2"/>
          <w:szCs w:val="24"/>
        </w:rPr>
        <w:t>-DIPLAN</w:t>
      </w:r>
      <w:r w:rsidR="00A528F4" w:rsidRPr="00D0401E">
        <w:rPr>
          <w:b/>
          <w:bCs/>
          <w:color w:val="auto"/>
          <w:spacing w:val="-2"/>
          <w:szCs w:val="24"/>
        </w:rPr>
        <w:t>-</w:t>
      </w:r>
    </w:p>
    <w:bookmarkEnd w:id="1"/>
    <w:p w14:paraId="5A8554A1" w14:textId="77777777" w:rsidR="004A00DE" w:rsidRPr="00D0401E" w:rsidRDefault="004A00DE" w:rsidP="00371DBF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80C830C" w14:textId="77777777" w:rsidR="004A00DE" w:rsidRPr="00D0401E" w:rsidRDefault="004A00DE" w:rsidP="00371DBF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30C460B" w14:textId="22520DCF" w:rsidR="004A00DE" w:rsidRPr="00D0401E" w:rsidRDefault="00A528F4" w:rsidP="00A528F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</w:tabs>
        <w:autoSpaceDE w:val="0"/>
        <w:autoSpaceDN w:val="0"/>
        <w:adjustRightInd w:val="0"/>
        <w:ind w:right="127"/>
        <w:jc w:val="left"/>
        <w:rPr>
          <w:b/>
          <w:bCs/>
          <w:color w:val="auto"/>
          <w:spacing w:val="-2"/>
          <w:szCs w:val="24"/>
        </w:rPr>
      </w:pP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  <w:r w:rsidRPr="00D0401E">
        <w:rPr>
          <w:b/>
          <w:bCs/>
          <w:color w:val="auto"/>
          <w:spacing w:val="-2"/>
          <w:szCs w:val="24"/>
        </w:rPr>
        <w:tab/>
      </w:r>
    </w:p>
    <w:p w14:paraId="28E7CFF1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0211003" w14:textId="1537EBBA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D5B0D79" w14:textId="77777777" w:rsidR="005335D7" w:rsidRPr="00D0401E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F703D85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FF50FE0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4D0E453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left="0" w:right="127" w:firstLine="0"/>
        <w:jc w:val="center"/>
        <w:rPr>
          <w:b/>
          <w:bCs/>
          <w:color w:val="auto"/>
          <w:spacing w:val="-2"/>
          <w:szCs w:val="24"/>
        </w:rPr>
      </w:pPr>
    </w:p>
    <w:p w14:paraId="4CD40E68" w14:textId="77777777" w:rsidR="004A00DE" w:rsidRPr="00D0401E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703AF59" w14:textId="77777777" w:rsidR="005644CE" w:rsidRPr="00D0401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36AB36F" w14:textId="73B19450" w:rsidR="005644CE" w:rsidRPr="00D0401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E93A4A4" w14:textId="012010DB" w:rsidR="00566C8C" w:rsidRPr="00D0401E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6335CFA" w14:textId="77777777" w:rsidR="00566C8C" w:rsidRPr="00D0401E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39803AE" w14:textId="49D1EFF8" w:rsidR="00DB501B" w:rsidRPr="00D0401E" w:rsidRDefault="00DB501B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A93AE21" w14:textId="77777777" w:rsidR="005644CE" w:rsidRPr="00D0401E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FBFCDBA" w14:textId="6FF36755" w:rsidR="00AB01AF" w:rsidRPr="00D0401E" w:rsidRDefault="004A00DE" w:rsidP="005644CE">
      <w:pPr>
        <w:spacing w:after="33" w:line="259" w:lineRule="auto"/>
        <w:ind w:left="722" w:right="-660"/>
        <w:jc w:val="center"/>
        <w:rPr>
          <w:b/>
          <w:color w:val="auto"/>
          <w:szCs w:val="24"/>
        </w:rPr>
        <w:sectPr w:rsidR="00AB01AF" w:rsidRPr="00D0401E" w:rsidSect="00AA61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57" w:right="2410" w:bottom="663" w:left="1701" w:header="720" w:footer="522" w:gutter="0"/>
          <w:cols w:space="720"/>
        </w:sectPr>
      </w:pPr>
      <w:r w:rsidRPr="00D0401E">
        <w:rPr>
          <w:b/>
          <w:bCs/>
          <w:color w:val="auto"/>
          <w:spacing w:val="-2"/>
          <w:szCs w:val="24"/>
        </w:rPr>
        <w:t xml:space="preserve">GUATEMALA, </w:t>
      </w:r>
      <w:r w:rsidR="00125B1D">
        <w:rPr>
          <w:b/>
          <w:bCs/>
          <w:color w:val="auto"/>
          <w:spacing w:val="-2"/>
          <w:szCs w:val="24"/>
        </w:rPr>
        <w:t>DIC</w:t>
      </w:r>
      <w:r w:rsidR="008D286A" w:rsidRPr="00D0401E">
        <w:rPr>
          <w:b/>
          <w:bCs/>
          <w:color w:val="auto"/>
          <w:spacing w:val="-2"/>
          <w:szCs w:val="24"/>
        </w:rPr>
        <w:t>IEMBRE</w:t>
      </w:r>
      <w:r w:rsidRPr="00D0401E">
        <w:rPr>
          <w:b/>
          <w:bCs/>
          <w:color w:val="auto"/>
          <w:spacing w:val="-2"/>
          <w:szCs w:val="24"/>
        </w:rPr>
        <w:t xml:space="preserve"> DE 2022</w:t>
      </w:r>
    </w:p>
    <w:p w14:paraId="43431D6C" w14:textId="0FFF30CA" w:rsidR="00DB777A" w:rsidRPr="00D0401E" w:rsidRDefault="0022299B" w:rsidP="00EB0751">
      <w:pPr>
        <w:spacing w:after="33" w:line="259" w:lineRule="auto"/>
        <w:ind w:left="722" w:right="-662"/>
        <w:jc w:val="center"/>
        <w:rPr>
          <w:color w:val="auto"/>
          <w:szCs w:val="24"/>
        </w:rPr>
      </w:pPr>
      <w:r w:rsidRPr="00D0401E">
        <w:rPr>
          <w:b/>
          <w:color w:val="auto"/>
          <w:szCs w:val="24"/>
        </w:rPr>
        <w:lastRenderedPageBreak/>
        <w:t>I</w:t>
      </w:r>
      <w:r w:rsidR="00B35046" w:rsidRPr="00D0401E">
        <w:rPr>
          <w:b/>
          <w:color w:val="auto"/>
          <w:szCs w:val="24"/>
        </w:rPr>
        <w:t>NDICE</w:t>
      </w:r>
    </w:p>
    <w:p w14:paraId="43431D6D" w14:textId="77777777" w:rsidR="00DB777A" w:rsidRPr="00D0401E" w:rsidRDefault="00B35046">
      <w:pPr>
        <w:spacing w:after="22" w:line="259" w:lineRule="auto"/>
        <w:ind w:left="0" w:firstLine="0"/>
        <w:jc w:val="left"/>
        <w:rPr>
          <w:color w:val="auto"/>
          <w:sz w:val="22"/>
        </w:rPr>
      </w:pPr>
      <w:r w:rsidRPr="00D0401E">
        <w:rPr>
          <w:color w:val="auto"/>
          <w:sz w:val="22"/>
        </w:rPr>
        <w:t xml:space="preserve"> </w:t>
      </w:r>
    </w:p>
    <w:p w14:paraId="43431D6E" w14:textId="77777777" w:rsidR="00DB777A" w:rsidRPr="00D0401E" w:rsidRDefault="00B35046">
      <w:pPr>
        <w:spacing w:after="85" w:line="259" w:lineRule="auto"/>
        <w:ind w:left="0" w:firstLine="0"/>
        <w:jc w:val="left"/>
        <w:rPr>
          <w:color w:val="auto"/>
          <w:sz w:val="22"/>
        </w:rPr>
      </w:pPr>
      <w:r w:rsidRPr="00D0401E">
        <w:rPr>
          <w:color w:val="auto"/>
          <w:sz w:val="22"/>
        </w:rPr>
        <w:t xml:space="preserve"> </w:t>
      </w:r>
    </w:p>
    <w:tbl>
      <w:tblPr>
        <w:tblStyle w:val="Tablaconcuadrcula"/>
        <w:tblW w:w="8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6"/>
        <w:gridCol w:w="827"/>
      </w:tblGrid>
      <w:tr w:rsidR="006152C3" w:rsidRPr="00D0401E" w14:paraId="64ED0B7F" w14:textId="77777777" w:rsidTr="00EB0751">
        <w:trPr>
          <w:trHeight w:val="491"/>
        </w:trPr>
        <w:tc>
          <w:tcPr>
            <w:tcW w:w="8036" w:type="dxa"/>
          </w:tcPr>
          <w:p w14:paraId="649E9A5B" w14:textId="43CD13AE" w:rsidR="00AA61A2" w:rsidRPr="00D0401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INTRODUCCIÓN</w:t>
            </w:r>
          </w:p>
        </w:tc>
        <w:tc>
          <w:tcPr>
            <w:tcW w:w="827" w:type="dxa"/>
          </w:tcPr>
          <w:p w14:paraId="33948CDF" w14:textId="0E2E9863" w:rsidR="00AA61A2" w:rsidRPr="00D0401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1</w:t>
            </w:r>
          </w:p>
        </w:tc>
      </w:tr>
      <w:tr w:rsidR="006152C3" w:rsidRPr="00D0401E" w14:paraId="3031E612" w14:textId="77777777" w:rsidTr="00EB0751">
        <w:trPr>
          <w:trHeight w:val="491"/>
        </w:trPr>
        <w:tc>
          <w:tcPr>
            <w:tcW w:w="8036" w:type="dxa"/>
          </w:tcPr>
          <w:p w14:paraId="74DEE1B9" w14:textId="2D78C058" w:rsidR="00AA61A2" w:rsidRPr="00D0401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OBJETIVOS</w:t>
            </w:r>
          </w:p>
        </w:tc>
        <w:tc>
          <w:tcPr>
            <w:tcW w:w="827" w:type="dxa"/>
          </w:tcPr>
          <w:p w14:paraId="25866733" w14:textId="2C98B9F3" w:rsidR="00AA61A2" w:rsidRPr="00D0401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1</w:t>
            </w:r>
          </w:p>
        </w:tc>
      </w:tr>
      <w:tr w:rsidR="006152C3" w:rsidRPr="00D0401E" w14:paraId="74D47183" w14:textId="77777777" w:rsidTr="00EB0751">
        <w:trPr>
          <w:trHeight w:val="505"/>
        </w:trPr>
        <w:tc>
          <w:tcPr>
            <w:tcW w:w="8036" w:type="dxa"/>
          </w:tcPr>
          <w:p w14:paraId="05541284" w14:textId="0C77CA69" w:rsidR="00AA61A2" w:rsidRPr="00D0401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ALCANCE DE LA ACTIVIDAD</w:t>
            </w:r>
          </w:p>
        </w:tc>
        <w:tc>
          <w:tcPr>
            <w:tcW w:w="827" w:type="dxa"/>
          </w:tcPr>
          <w:p w14:paraId="0556FA7E" w14:textId="7A226AA7" w:rsidR="00AA61A2" w:rsidRPr="00D0401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1</w:t>
            </w:r>
          </w:p>
        </w:tc>
      </w:tr>
      <w:tr w:rsidR="006152C3" w:rsidRPr="00D0401E" w14:paraId="6C970B7F" w14:textId="77777777" w:rsidTr="00EB0751">
        <w:trPr>
          <w:trHeight w:val="491"/>
        </w:trPr>
        <w:tc>
          <w:tcPr>
            <w:tcW w:w="8036" w:type="dxa"/>
          </w:tcPr>
          <w:p w14:paraId="1513A235" w14:textId="6A9CDAD6" w:rsidR="00AA61A2" w:rsidRPr="00D0401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RESULTADOS DE LA ACTIVIDAD</w:t>
            </w:r>
          </w:p>
        </w:tc>
        <w:tc>
          <w:tcPr>
            <w:tcW w:w="827" w:type="dxa"/>
          </w:tcPr>
          <w:p w14:paraId="2D428939" w14:textId="15627E88" w:rsidR="00AA61A2" w:rsidRPr="00D0401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D0401E">
              <w:rPr>
                <w:color w:val="auto"/>
                <w:sz w:val="22"/>
              </w:rPr>
              <w:t>1</w:t>
            </w:r>
          </w:p>
        </w:tc>
      </w:tr>
      <w:tr w:rsidR="006152C3" w:rsidRPr="00D0401E" w14:paraId="3173A9F9" w14:textId="77777777" w:rsidTr="00EB0751">
        <w:trPr>
          <w:trHeight w:val="491"/>
        </w:trPr>
        <w:tc>
          <w:tcPr>
            <w:tcW w:w="8036" w:type="dxa"/>
          </w:tcPr>
          <w:p w14:paraId="79A10563" w14:textId="78AFAF21" w:rsidR="00AA61A2" w:rsidRPr="00D0401E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</w:p>
        </w:tc>
        <w:tc>
          <w:tcPr>
            <w:tcW w:w="827" w:type="dxa"/>
          </w:tcPr>
          <w:p w14:paraId="3158A9B7" w14:textId="01CA11DB" w:rsidR="00AA61A2" w:rsidRPr="00D0401E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</w:p>
        </w:tc>
      </w:tr>
    </w:tbl>
    <w:p w14:paraId="43431D75" w14:textId="3E3F8599" w:rsidR="00DB777A" w:rsidRPr="00D0401E" w:rsidRDefault="00DB777A" w:rsidP="00AF0CD3">
      <w:pPr>
        <w:pStyle w:val="TDC1"/>
        <w:tabs>
          <w:tab w:val="right" w:pos="8117"/>
        </w:tabs>
        <w:rPr>
          <w:color w:val="auto"/>
          <w:sz w:val="22"/>
        </w:rPr>
        <w:sectPr w:rsidR="00DB777A" w:rsidRPr="00D0401E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4AA43980" w14:textId="073702E6" w:rsidR="004A00DE" w:rsidRPr="0083014C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bookmarkStart w:id="2" w:name="_Hlk94083246"/>
      <w:bookmarkStart w:id="3" w:name="_Toc63597052"/>
      <w:r w:rsidRPr="0083014C">
        <w:rPr>
          <w:rFonts w:eastAsia="Times New Roman"/>
          <w:b/>
          <w:color w:val="auto"/>
          <w:sz w:val="22"/>
          <w:bdr w:val="none" w:sz="0" w:space="0" w:color="auto" w:frame="1"/>
        </w:rPr>
        <w:lastRenderedPageBreak/>
        <w:t>INTRODUCCIÓN</w:t>
      </w:r>
    </w:p>
    <w:p w14:paraId="378A1F07" w14:textId="3642F84E" w:rsidR="00371DBF" w:rsidRPr="0083014C" w:rsidRDefault="004A00DE" w:rsidP="00125B1D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rPr>
          <w:bCs/>
          <w:color w:val="auto"/>
          <w:spacing w:val="-2"/>
          <w:sz w:val="22"/>
        </w:rPr>
      </w:pPr>
      <w:r w:rsidRPr="0083014C">
        <w:rPr>
          <w:rFonts w:eastAsia="Times New Roman"/>
          <w:color w:val="auto"/>
          <w:sz w:val="22"/>
          <w:bdr w:val="none" w:sz="0" w:space="0" w:color="auto" w:frame="1"/>
        </w:rPr>
        <w:t>De conformidad con el nombramiento de auditoría No. O-DIDAI/SUB-</w:t>
      </w:r>
      <w:r w:rsidR="00125B1D" w:rsidRPr="0083014C">
        <w:rPr>
          <w:rFonts w:eastAsia="Times New Roman"/>
          <w:color w:val="auto"/>
          <w:sz w:val="22"/>
          <w:bdr w:val="none" w:sz="0" w:space="0" w:color="auto" w:frame="1"/>
        </w:rPr>
        <w:t>258</w:t>
      </w:r>
      <w:r w:rsidR="00371DBF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-2022, de fecha </w:t>
      </w:r>
      <w:r w:rsidR="00125B1D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01 de diciembre de </w:t>
      </w:r>
      <w:r w:rsidRPr="0083014C">
        <w:rPr>
          <w:rFonts w:eastAsia="Times New Roman"/>
          <w:color w:val="auto"/>
          <w:sz w:val="22"/>
          <w:bdr w:val="none" w:sz="0" w:space="0" w:color="auto" w:frame="1"/>
        </w:rPr>
        <w:t>2022, emitido por la Licda. Julia Victoria Monzón Pérez, Directora de la Dirección de Auditoria Interna del Ministerio de Educación, fui</w:t>
      </w:r>
      <w:r w:rsidR="00371DBF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8D286A" w:rsidRPr="0083014C">
        <w:rPr>
          <w:rFonts w:eastAsia="Times New Roman"/>
          <w:color w:val="auto"/>
          <w:sz w:val="22"/>
          <w:bdr w:val="none" w:sz="0" w:space="0" w:color="auto" w:frame="1"/>
        </w:rPr>
        <w:t>nombrada</w:t>
      </w:r>
      <w:r w:rsidR="00371DBF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p</w:t>
      </w:r>
      <w:r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ara realizar </w:t>
      </w:r>
      <w:r w:rsidR="00BA5959" w:rsidRPr="0083014C">
        <w:rPr>
          <w:rFonts w:eastAsia="Times New Roman"/>
          <w:color w:val="auto"/>
          <w:sz w:val="22"/>
          <w:bdr w:val="none" w:sz="0" w:space="0" w:color="auto" w:frame="1"/>
        </w:rPr>
        <w:t>consejo o consultoría</w:t>
      </w:r>
      <w:r w:rsidR="00125B1D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125B1D" w:rsidRPr="0083014C">
        <w:rPr>
          <w:bCs/>
          <w:color w:val="auto"/>
          <w:spacing w:val="-2"/>
          <w:sz w:val="22"/>
        </w:rPr>
        <w:t>de verificación del proceso de pago a la empresa FAREX, S.A. por el proceso de Licitación Pública Internacional, identificada como LPI-BID-3618/OC-GU-BNS-02-2019</w:t>
      </w:r>
      <w:r w:rsidR="00FC4337" w:rsidRPr="0083014C">
        <w:rPr>
          <w:bCs/>
          <w:color w:val="auto"/>
          <w:spacing w:val="-2"/>
          <w:sz w:val="22"/>
        </w:rPr>
        <w:t>,</w:t>
      </w:r>
      <w:r w:rsidR="00125B1D" w:rsidRPr="0083014C">
        <w:rPr>
          <w:bCs/>
          <w:color w:val="auto"/>
          <w:spacing w:val="-2"/>
          <w:sz w:val="22"/>
        </w:rPr>
        <w:t xml:space="preserve"> respecto a la adquisición de módulos prefabricados para Centros Educativos del Ministerio de Educación Lotes 1 al 7, en la Dirección de Planificación Educativa -DIPLAN-.</w:t>
      </w:r>
    </w:p>
    <w:p w14:paraId="43B7451B" w14:textId="77777777" w:rsidR="00125B1D" w:rsidRPr="0083014C" w:rsidRDefault="00125B1D" w:rsidP="00125B1D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591CF4AB" w14:textId="77777777" w:rsidR="004A00DE" w:rsidRPr="0083014C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83014C">
        <w:rPr>
          <w:rFonts w:eastAsia="Times New Roman"/>
          <w:b/>
          <w:color w:val="auto"/>
          <w:sz w:val="22"/>
          <w:bdr w:val="none" w:sz="0" w:space="0" w:color="auto" w:frame="1"/>
        </w:rPr>
        <w:t>OBJETIVOS</w:t>
      </w:r>
    </w:p>
    <w:p w14:paraId="46E31AF6" w14:textId="77777777" w:rsidR="004A00DE" w:rsidRPr="0083014C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</w:p>
    <w:p w14:paraId="118E3D37" w14:textId="77777777" w:rsidR="004A00DE" w:rsidRPr="0083014C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83014C">
        <w:rPr>
          <w:rFonts w:eastAsia="Times New Roman"/>
          <w:b/>
          <w:color w:val="auto"/>
          <w:sz w:val="22"/>
          <w:bdr w:val="none" w:sz="0" w:space="0" w:color="auto" w:frame="1"/>
        </w:rPr>
        <w:t>General</w:t>
      </w:r>
    </w:p>
    <w:p w14:paraId="5DDA794B" w14:textId="360584CD" w:rsidR="004A00DE" w:rsidRPr="0083014C" w:rsidRDefault="00125B1D" w:rsidP="00FC4337">
      <w:pPr>
        <w:tabs>
          <w:tab w:val="left" w:pos="4536"/>
        </w:tabs>
        <w:spacing w:after="0" w:line="276" w:lineRule="auto"/>
        <w:ind w:left="0"/>
        <w:rPr>
          <w:bCs/>
          <w:color w:val="auto"/>
          <w:spacing w:val="-2"/>
          <w:sz w:val="22"/>
        </w:rPr>
      </w:pPr>
      <w:r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Verificar la situación actual en que se encuentra el </w:t>
      </w:r>
      <w:r w:rsidR="00D905CD" w:rsidRPr="0083014C">
        <w:rPr>
          <w:rFonts w:eastAsia="Times New Roman"/>
          <w:color w:val="auto"/>
          <w:sz w:val="22"/>
          <w:bdr w:val="none" w:sz="0" w:space="0" w:color="auto" w:frame="1"/>
        </w:rPr>
        <w:t>proceso de pago de la empresa FAREX</w:t>
      </w:r>
      <w:r w:rsidRPr="0083014C">
        <w:rPr>
          <w:rFonts w:eastAsia="Times New Roman"/>
          <w:color w:val="auto"/>
          <w:sz w:val="22"/>
          <w:bdr w:val="none" w:sz="0" w:space="0" w:color="auto" w:frame="1"/>
        </w:rPr>
        <w:t>, S</w:t>
      </w:r>
      <w:r w:rsidR="00D905CD" w:rsidRPr="0083014C">
        <w:rPr>
          <w:rFonts w:eastAsia="Times New Roman"/>
          <w:color w:val="auto"/>
          <w:sz w:val="22"/>
          <w:bdr w:val="none" w:sz="0" w:space="0" w:color="auto" w:frame="1"/>
        </w:rPr>
        <w:t>.</w:t>
      </w:r>
      <w:r w:rsidRPr="0083014C">
        <w:rPr>
          <w:rFonts w:eastAsia="Times New Roman"/>
          <w:color w:val="auto"/>
          <w:sz w:val="22"/>
          <w:bdr w:val="none" w:sz="0" w:space="0" w:color="auto" w:frame="1"/>
        </w:rPr>
        <w:t>A</w:t>
      </w:r>
      <w:r w:rsidR="00D905CD" w:rsidRPr="0083014C">
        <w:rPr>
          <w:rFonts w:eastAsia="Times New Roman"/>
          <w:color w:val="auto"/>
          <w:sz w:val="22"/>
          <w:bdr w:val="none" w:sz="0" w:space="0" w:color="auto" w:frame="1"/>
        </w:rPr>
        <w:t>.</w:t>
      </w:r>
      <w:r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, por el proceso de Licitación </w:t>
      </w:r>
      <w:r w:rsidRPr="0083014C">
        <w:rPr>
          <w:bCs/>
          <w:color w:val="auto"/>
          <w:spacing w:val="-2"/>
          <w:sz w:val="22"/>
        </w:rPr>
        <w:t>Pública Internacional, identificada como LPI-BID-3618/OC-GU-BNS-02-2019</w:t>
      </w:r>
      <w:r w:rsidR="00FC4337" w:rsidRPr="0083014C">
        <w:rPr>
          <w:bCs/>
          <w:color w:val="auto"/>
          <w:spacing w:val="-2"/>
          <w:sz w:val="22"/>
        </w:rPr>
        <w:t>,</w:t>
      </w:r>
      <w:r w:rsidRPr="0083014C">
        <w:rPr>
          <w:bCs/>
          <w:color w:val="auto"/>
          <w:spacing w:val="-2"/>
          <w:sz w:val="22"/>
        </w:rPr>
        <w:t xml:space="preserve"> respecto a la adquisición de módulos prefabricados para Centros Educativos del Ministerio de Educación Lotes 1 al 7</w:t>
      </w:r>
      <w:r w:rsidR="00D905CD" w:rsidRPr="0083014C">
        <w:rPr>
          <w:bCs/>
          <w:color w:val="auto"/>
          <w:spacing w:val="-2"/>
          <w:sz w:val="22"/>
        </w:rPr>
        <w:t>.</w:t>
      </w:r>
    </w:p>
    <w:p w14:paraId="108D3EE1" w14:textId="77777777" w:rsidR="00125B1D" w:rsidRPr="0083014C" w:rsidRDefault="00125B1D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216C17C7" w14:textId="68F03E58" w:rsidR="004A00DE" w:rsidRPr="0083014C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83014C">
        <w:rPr>
          <w:rFonts w:eastAsia="Times New Roman"/>
          <w:b/>
          <w:color w:val="auto"/>
          <w:sz w:val="22"/>
          <w:bdr w:val="none" w:sz="0" w:space="0" w:color="auto" w:frame="1"/>
        </w:rPr>
        <w:t>Específico</w:t>
      </w:r>
      <w:r w:rsidR="00125B1D" w:rsidRPr="0083014C">
        <w:rPr>
          <w:rFonts w:eastAsia="Times New Roman"/>
          <w:b/>
          <w:color w:val="auto"/>
          <w:sz w:val="22"/>
          <w:bdr w:val="none" w:sz="0" w:space="0" w:color="auto" w:frame="1"/>
        </w:rPr>
        <w:t>s</w:t>
      </w:r>
    </w:p>
    <w:p w14:paraId="63949221" w14:textId="661610B5" w:rsidR="00125B1D" w:rsidRPr="0083014C" w:rsidRDefault="00125B1D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83014C">
        <w:rPr>
          <w:rFonts w:eastAsia="Times New Roman"/>
          <w:color w:val="auto"/>
          <w:sz w:val="22"/>
          <w:bdr w:val="none" w:sz="0" w:space="0" w:color="auto" w:frame="1"/>
        </w:rPr>
        <w:t>Verificar si al 01 de diciembre de 2022, ha habido avance para el proceso de pago de la empresa F</w:t>
      </w:r>
      <w:r w:rsidR="00D905CD" w:rsidRPr="0083014C">
        <w:rPr>
          <w:rFonts w:eastAsia="Times New Roman"/>
          <w:color w:val="auto"/>
          <w:sz w:val="22"/>
          <w:bdr w:val="none" w:sz="0" w:space="0" w:color="auto" w:frame="1"/>
        </w:rPr>
        <w:t>AREX</w:t>
      </w:r>
      <w:r w:rsidRPr="0083014C">
        <w:rPr>
          <w:rFonts w:eastAsia="Times New Roman"/>
          <w:color w:val="auto"/>
          <w:sz w:val="22"/>
          <w:bdr w:val="none" w:sz="0" w:space="0" w:color="auto" w:frame="1"/>
        </w:rPr>
        <w:t>, S</w:t>
      </w:r>
      <w:r w:rsidR="00D905CD" w:rsidRPr="0083014C">
        <w:rPr>
          <w:rFonts w:eastAsia="Times New Roman"/>
          <w:color w:val="auto"/>
          <w:sz w:val="22"/>
          <w:bdr w:val="none" w:sz="0" w:space="0" w:color="auto" w:frame="1"/>
        </w:rPr>
        <w:t>.</w:t>
      </w:r>
      <w:r w:rsidRPr="0083014C">
        <w:rPr>
          <w:rFonts w:eastAsia="Times New Roman"/>
          <w:color w:val="auto"/>
          <w:sz w:val="22"/>
          <w:bdr w:val="none" w:sz="0" w:space="0" w:color="auto" w:frame="1"/>
        </w:rPr>
        <w:t>A</w:t>
      </w:r>
      <w:r w:rsidR="00D905CD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. </w:t>
      </w:r>
      <w:r w:rsidRPr="0083014C">
        <w:rPr>
          <w:rFonts w:eastAsia="Times New Roman"/>
          <w:color w:val="auto"/>
          <w:sz w:val="22"/>
          <w:bdr w:val="none" w:sz="0" w:space="0" w:color="auto" w:frame="1"/>
        </w:rPr>
        <w:t>y para el pago de la penalización de parte de esta a favor del MINEDUC.</w:t>
      </w:r>
    </w:p>
    <w:p w14:paraId="7DE8CF16" w14:textId="5DB87DCD" w:rsidR="004A00DE" w:rsidRPr="0083014C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09BF1192" w14:textId="5DA92F13" w:rsidR="00125B1D" w:rsidRPr="0083014C" w:rsidRDefault="00125B1D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83014C">
        <w:rPr>
          <w:rFonts w:eastAsia="Times New Roman"/>
          <w:color w:val="auto"/>
          <w:sz w:val="22"/>
          <w:bdr w:val="none" w:sz="0" w:space="0" w:color="auto" w:frame="1"/>
        </w:rPr>
        <w:t>Solicitar cuales son las acciones a realizar por parte de la Dirección de Planificación Educativa –DIPLAN-</w:t>
      </w:r>
      <w:r w:rsidR="0090746E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a realizar en caso todavía no se haya efectuado tanto el pago a </w:t>
      </w:r>
      <w:r w:rsidR="00D905CD" w:rsidRPr="0083014C">
        <w:rPr>
          <w:rFonts w:eastAsia="Times New Roman"/>
          <w:color w:val="auto"/>
          <w:sz w:val="22"/>
          <w:bdr w:val="none" w:sz="0" w:space="0" w:color="auto" w:frame="1"/>
        </w:rPr>
        <w:t>FAREX, S.A.,</w:t>
      </w:r>
      <w:r w:rsidR="0090746E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como el pago de la penalización a favor del MINEDUC.</w:t>
      </w:r>
    </w:p>
    <w:p w14:paraId="6DE3261D" w14:textId="77777777" w:rsidR="0090746E" w:rsidRPr="0083014C" w:rsidRDefault="0090746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75D87A9" w14:textId="7690E7E2" w:rsidR="004A00DE" w:rsidRPr="0083014C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83014C">
        <w:rPr>
          <w:rFonts w:eastAsia="Times New Roman"/>
          <w:b/>
          <w:color w:val="auto"/>
          <w:sz w:val="22"/>
          <w:bdr w:val="none" w:sz="0" w:space="0" w:color="auto" w:frame="1"/>
        </w:rPr>
        <w:t>ALCANCE DE LA ACTIVIDAD</w:t>
      </w:r>
      <w:r w:rsidR="00E312C8" w:rsidRPr="0083014C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</w:p>
    <w:p w14:paraId="6D3FCE69" w14:textId="66B074C8" w:rsidR="00BF11BF" w:rsidRPr="0083014C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Se </w:t>
      </w:r>
      <w:r w:rsidR="003F2B9A">
        <w:rPr>
          <w:rFonts w:eastAsia="Times New Roman"/>
          <w:color w:val="auto"/>
          <w:sz w:val="22"/>
          <w:bdr w:val="none" w:sz="0" w:space="0" w:color="auto" w:frame="1"/>
        </w:rPr>
        <w:t xml:space="preserve">verificó la información proporcionada por </w:t>
      </w:r>
      <w:r w:rsidR="00B80379" w:rsidRPr="0083014C">
        <w:rPr>
          <w:rFonts w:eastAsia="Times New Roman"/>
          <w:color w:val="auto"/>
          <w:sz w:val="22"/>
          <w:bdr w:val="none" w:sz="0" w:space="0" w:color="auto" w:frame="1"/>
        </w:rPr>
        <w:t>DIPLAN</w:t>
      </w:r>
      <w:r w:rsidR="000D114E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, </w:t>
      </w:r>
      <w:r w:rsidR="003F2B9A">
        <w:rPr>
          <w:rFonts w:eastAsia="Times New Roman"/>
          <w:color w:val="auto"/>
          <w:sz w:val="22"/>
          <w:bdr w:val="none" w:sz="0" w:space="0" w:color="auto" w:frame="1"/>
        </w:rPr>
        <w:t xml:space="preserve">para comprobar </w:t>
      </w:r>
      <w:r w:rsidR="00CC706B" w:rsidRPr="0083014C">
        <w:rPr>
          <w:rFonts w:eastAsia="Times New Roman"/>
          <w:color w:val="auto"/>
          <w:sz w:val="22"/>
          <w:bdr w:val="none" w:sz="0" w:space="0" w:color="auto" w:frame="1"/>
        </w:rPr>
        <w:t>el avance e</w:t>
      </w:r>
      <w:r w:rsidR="003C335F" w:rsidRPr="0083014C">
        <w:rPr>
          <w:rFonts w:eastAsia="Times New Roman"/>
          <w:color w:val="auto"/>
          <w:sz w:val="22"/>
          <w:bdr w:val="none" w:sz="0" w:space="0" w:color="auto" w:frame="1"/>
        </w:rPr>
        <w:t>n que se encuentra el proceso de pago y penalización de la empresa FAREX, S. A., por el proceso de Licitación Pública Internacional identificado como LPI-BID-3618/OC-GU-BNS-02-2019</w:t>
      </w:r>
      <w:r w:rsidR="00CC706B" w:rsidRPr="0083014C">
        <w:rPr>
          <w:rFonts w:eastAsia="Times New Roman"/>
          <w:color w:val="auto"/>
          <w:sz w:val="22"/>
          <w:bdr w:val="none" w:sz="0" w:space="0" w:color="auto" w:frame="1"/>
        </w:rPr>
        <w:t>.</w:t>
      </w:r>
      <w:r w:rsidR="003C335F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</w:p>
    <w:p w14:paraId="3247A659" w14:textId="77777777" w:rsidR="008D286A" w:rsidRPr="0083014C" w:rsidRDefault="008D286A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09452E7E" w14:textId="77777777" w:rsidR="004A00DE" w:rsidRPr="0083014C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83014C">
        <w:rPr>
          <w:rFonts w:eastAsia="Times New Roman"/>
          <w:b/>
          <w:color w:val="auto"/>
          <w:sz w:val="22"/>
          <w:bdr w:val="none" w:sz="0" w:space="0" w:color="auto" w:frame="1"/>
        </w:rPr>
        <w:t>RESULTADOS DE LA ACTIVIDAD</w:t>
      </w:r>
    </w:p>
    <w:p w14:paraId="36D95B0A" w14:textId="5E9F33F6" w:rsidR="004D23D9" w:rsidRPr="0083014C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83014C">
        <w:rPr>
          <w:rFonts w:eastAsia="Times New Roman"/>
          <w:color w:val="auto"/>
          <w:sz w:val="22"/>
          <w:bdr w:val="none" w:sz="0" w:space="0" w:color="auto" w:frame="1"/>
        </w:rPr>
        <w:t>El resultado del trabajo realizado, se resume a continuación:</w:t>
      </w:r>
    </w:p>
    <w:p w14:paraId="7C20F59F" w14:textId="566E109A" w:rsidR="004D23D9" w:rsidRPr="0083014C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577FBB50" w14:textId="68566BD3" w:rsidR="0090746E" w:rsidRDefault="0090746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83014C">
        <w:rPr>
          <w:rFonts w:eastAsia="Times New Roman"/>
          <w:color w:val="auto"/>
          <w:sz w:val="22"/>
          <w:bdr w:val="none" w:sz="0" w:space="0" w:color="auto" w:frame="1"/>
        </w:rPr>
        <w:t>De conformidad con la respuesta de la Dirección de Planificación Educativa –DIPLAN-</w:t>
      </w:r>
      <w:r w:rsidR="003C335F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en oficio No. DIPLAN-A-7908-2022, de fecha 05 de dic</w:t>
      </w:r>
      <w:r w:rsidR="00CC706B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iembre de 2022, </w:t>
      </w:r>
      <w:r w:rsidR="006E2943">
        <w:rPr>
          <w:rFonts w:eastAsia="Times New Roman"/>
          <w:color w:val="auto"/>
          <w:sz w:val="22"/>
          <w:bdr w:val="none" w:sz="0" w:space="0" w:color="auto" w:frame="1"/>
        </w:rPr>
        <w:t>indican</w:t>
      </w:r>
      <w:r w:rsidR="00CC706B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que no se ha realizado el proceso de pago y penalización de la empresa FAREX, S.A., derivado a que se declaró sin lugar el recurso de reposición interpuesto por la empresa, asimismo, indican que solicitaron nuevamente a la aseguradora la ejecución de la fianza de cumplimiento</w:t>
      </w:r>
      <w:r w:rsidR="00BF3DB2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, </w:t>
      </w:r>
      <w:r w:rsidR="006E2943">
        <w:rPr>
          <w:rFonts w:eastAsia="Times New Roman"/>
          <w:color w:val="auto"/>
          <w:sz w:val="22"/>
          <w:bdr w:val="none" w:sz="0" w:space="0" w:color="auto" w:frame="1"/>
        </w:rPr>
        <w:t>tal como lo dem</w:t>
      </w:r>
      <w:r w:rsidR="00BF3DB2" w:rsidRPr="0083014C">
        <w:rPr>
          <w:rFonts w:eastAsia="Times New Roman"/>
          <w:color w:val="auto"/>
          <w:sz w:val="22"/>
          <w:bdr w:val="none" w:sz="0" w:space="0" w:color="auto" w:frame="1"/>
        </w:rPr>
        <w:t>uestra el oficio DIPLAN-FE-7166-2022 de fecha 16 de noviembre de 2022</w:t>
      </w:r>
      <w:r w:rsidR="00CC706B" w:rsidRPr="0083014C">
        <w:rPr>
          <w:rFonts w:eastAsia="Times New Roman"/>
          <w:color w:val="auto"/>
          <w:sz w:val="22"/>
          <w:bdr w:val="none" w:sz="0" w:space="0" w:color="auto" w:frame="1"/>
        </w:rPr>
        <w:t>; sin embargo,</w:t>
      </w:r>
      <w:r w:rsidR="006E2943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6E2943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de conformidad con el oficio PRIV-REC-140-2022 de fecha 23 de noviembre de 2022, </w:t>
      </w:r>
      <w:r w:rsidR="006E2943">
        <w:rPr>
          <w:rFonts w:eastAsia="Times New Roman"/>
          <w:color w:val="auto"/>
          <w:sz w:val="22"/>
          <w:bdr w:val="none" w:sz="0" w:space="0" w:color="auto" w:frame="1"/>
        </w:rPr>
        <w:t>la aseguradora respondió</w:t>
      </w:r>
      <w:r w:rsidR="00CC706B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que el proveedor ya había solicitado ante la Señora Ministra una solución amistosa</w:t>
      </w:r>
      <w:r w:rsidR="00BF3DB2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por lo que debían informar sobre lo evaluado</w:t>
      </w:r>
      <w:r w:rsidR="00CC706B" w:rsidRPr="0083014C">
        <w:rPr>
          <w:rFonts w:eastAsia="Times New Roman"/>
          <w:color w:val="auto"/>
          <w:sz w:val="22"/>
          <w:bdr w:val="none" w:sz="0" w:space="0" w:color="auto" w:frame="1"/>
        </w:rPr>
        <w:t>,</w:t>
      </w:r>
      <w:r w:rsidR="00BF3DB2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para dar cumplimiento a lo solicitado por el MINEDUC en caso de no llegar a un acuerdo, y así contar con elementos que permitan </w:t>
      </w:r>
      <w:r w:rsidR="006E2943">
        <w:rPr>
          <w:rFonts w:eastAsia="Times New Roman"/>
          <w:color w:val="auto"/>
          <w:sz w:val="22"/>
          <w:bdr w:val="none" w:sz="0" w:space="0" w:color="auto" w:frame="1"/>
        </w:rPr>
        <w:t xml:space="preserve">el avance en lo que corresponda.  Derivado de lo anterior </w:t>
      </w:r>
      <w:r w:rsidR="00CC706B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el </w:t>
      </w:r>
      <w:r w:rsidR="00CC706B" w:rsidRPr="0083014C">
        <w:rPr>
          <w:rFonts w:eastAsia="Times New Roman"/>
          <w:color w:val="auto"/>
          <w:sz w:val="22"/>
          <w:bdr w:val="none" w:sz="0" w:space="0" w:color="auto" w:frame="1"/>
        </w:rPr>
        <w:lastRenderedPageBreak/>
        <w:t>expediente se trasladó a la Dirección de Asesoría Jurídica, según PROVIDENCIA DIPLAN-2589-2022, a efecto indiquen la forma de proceder para el caso en mención.</w:t>
      </w:r>
    </w:p>
    <w:p w14:paraId="0D30B38C" w14:textId="2375CC38" w:rsidR="006E2943" w:rsidRDefault="006E2943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7846A938" w14:textId="3F52786E" w:rsidR="004A00DE" w:rsidRPr="0083014C" w:rsidRDefault="004A00DE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  <w:r w:rsidRPr="0083014C">
        <w:rPr>
          <w:b/>
          <w:color w:val="auto"/>
          <w:sz w:val="22"/>
        </w:rPr>
        <w:t>COMENTARIO DE AUDITORÍA</w:t>
      </w:r>
    </w:p>
    <w:p w14:paraId="07834469" w14:textId="77777777" w:rsidR="002E15CE" w:rsidRPr="0083014C" w:rsidRDefault="002E15CE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</w:p>
    <w:bookmarkEnd w:id="2"/>
    <w:bookmarkEnd w:id="3"/>
    <w:p w14:paraId="4FEDBBCF" w14:textId="505E9E20" w:rsidR="00751992" w:rsidRPr="0083014C" w:rsidRDefault="003F086C" w:rsidP="003F086C">
      <w:pPr>
        <w:spacing w:after="0" w:line="276" w:lineRule="auto"/>
        <w:rPr>
          <w:bCs/>
          <w:sz w:val="22"/>
        </w:rPr>
      </w:pPr>
      <w:r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De conformidad a los comentarios vertidos por los responsables, afirman </w:t>
      </w:r>
      <w:r w:rsidR="00ED559C" w:rsidRPr="0083014C">
        <w:rPr>
          <w:rFonts w:eastAsia="Times New Roman"/>
          <w:color w:val="auto"/>
          <w:sz w:val="22"/>
          <w:bdr w:val="none" w:sz="0" w:space="0" w:color="auto" w:frame="1"/>
        </w:rPr>
        <w:t>que,</w:t>
      </w:r>
      <w:r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al 01 de</w:t>
      </w:r>
      <w:r w:rsidR="00BC7A8E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diciembre</w:t>
      </w:r>
      <w:r w:rsidR="00ED559C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de 2022,</w:t>
      </w:r>
      <w:r w:rsidR="00BC7A8E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no se ha realizado el proceso de pago a favor de FAREX, S.A.</w:t>
      </w:r>
      <w:r w:rsidR="00ED559C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BC7A8E" w:rsidRPr="0083014C">
        <w:rPr>
          <w:rFonts w:eastAsia="Times New Roman"/>
          <w:color w:val="auto"/>
          <w:sz w:val="22"/>
          <w:bdr w:val="none" w:sz="0" w:space="0" w:color="auto" w:frame="1"/>
        </w:rPr>
        <w:t>y penalización de la empresa FAREX, S.A</w:t>
      </w:r>
      <w:r w:rsidR="00ED559C" w:rsidRPr="0083014C">
        <w:rPr>
          <w:rFonts w:eastAsia="Times New Roman"/>
          <w:color w:val="auto"/>
          <w:sz w:val="22"/>
          <w:bdr w:val="none" w:sz="0" w:space="0" w:color="auto" w:frame="1"/>
        </w:rPr>
        <w:t xml:space="preserve"> a favor del MINEDUC; sin embargo, se han realizado gestion</w:t>
      </w:r>
      <w:r w:rsidR="006E2943">
        <w:rPr>
          <w:rFonts w:eastAsia="Times New Roman"/>
          <w:color w:val="auto"/>
          <w:sz w:val="22"/>
          <w:bdr w:val="none" w:sz="0" w:space="0" w:color="auto" w:frame="1"/>
        </w:rPr>
        <w:t>es que se encuentran a la espera de soluciones inmediatas para realizar el trámite correspondiente.</w:t>
      </w:r>
    </w:p>
    <w:p w14:paraId="521B39EA" w14:textId="248F588B" w:rsidR="00751992" w:rsidRPr="0083014C" w:rsidRDefault="00751992" w:rsidP="003F086C">
      <w:pPr>
        <w:spacing w:after="0" w:line="276" w:lineRule="auto"/>
        <w:rPr>
          <w:bCs/>
          <w:sz w:val="22"/>
        </w:rPr>
      </w:pPr>
    </w:p>
    <w:p w14:paraId="2A449A46" w14:textId="512D68A4" w:rsidR="00595CFE" w:rsidRPr="0083014C" w:rsidRDefault="00595CFE" w:rsidP="003F086C">
      <w:pPr>
        <w:spacing w:after="0" w:line="276" w:lineRule="auto"/>
        <w:rPr>
          <w:bCs/>
          <w:sz w:val="22"/>
        </w:rPr>
      </w:pPr>
    </w:p>
    <w:p w14:paraId="56144AD8" w14:textId="7D04BABC" w:rsidR="00595CFE" w:rsidRPr="0083014C" w:rsidRDefault="00595CFE" w:rsidP="003F086C">
      <w:pPr>
        <w:spacing w:after="0" w:line="276" w:lineRule="auto"/>
        <w:rPr>
          <w:bCs/>
          <w:sz w:val="22"/>
        </w:rPr>
      </w:pPr>
    </w:p>
    <w:p w14:paraId="397CC971" w14:textId="422BE9C3" w:rsidR="00595CFE" w:rsidRPr="0083014C" w:rsidRDefault="00595CFE" w:rsidP="003F086C">
      <w:pPr>
        <w:spacing w:after="0" w:line="276" w:lineRule="auto"/>
        <w:rPr>
          <w:bCs/>
          <w:sz w:val="22"/>
        </w:rPr>
      </w:pPr>
    </w:p>
    <w:p w14:paraId="29B3C71E" w14:textId="5EADBB8C" w:rsidR="00595CFE" w:rsidRPr="0083014C" w:rsidRDefault="00595CFE" w:rsidP="00751992">
      <w:pPr>
        <w:spacing w:after="0" w:line="276" w:lineRule="auto"/>
        <w:rPr>
          <w:bCs/>
          <w:sz w:val="22"/>
        </w:rPr>
      </w:pPr>
    </w:p>
    <w:p w14:paraId="4A00D395" w14:textId="5D2F90F8" w:rsidR="00595CFE" w:rsidRPr="0083014C" w:rsidRDefault="00595CFE" w:rsidP="00751992">
      <w:pPr>
        <w:spacing w:after="0" w:line="276" w:lineRule="auto"/>
        <w:rPr>
          <w:bCs/>
          <w:sz w:val="22"/>
        </w:rPr>
      </w:pPr>
    </w:p>
    <w:p w14:paraId="0A485ED4" w14:textId="77777777" w:rsidR="00595CFE" w:rsidRPr="0083014C" w:rsidRDefault="00595CFE" w:rsidP="00751992">
      <w:pPr>
        <w:spacing w:after="0" w:line="276" w:lineRule="auto"/>
        <w:rPr>
          <w:bCs/>
          <w:sz w:val="22"/>
        </w:rPr>
      </w:pPr>
    </w:p>
    <w:p w14:paraId="7EC87AE2" w14:textId="0461A2F9" w:rsidR="00751992" w:rsidRPr="0083014C" w:rsidRDefault="00751992" w:rsidP="00751992">
      <w:pPr>
        <w:spacing w:after="0" w:line="276" w:lineRule="auto"/>
        <w:rPr>
          <w:bCs/>
          <w:sz w:val="22"/>
        </w:rPr>
      </w:pPr>
    </w:p>
    <w:p w14:paraId="30B5D072" w14:textId="6FD28CDA" w:rsidR="00751992" w:rsidRPr="0083014C" w:rsidRDefault="00751992" w:rsidP="00751992">
      <w:pPr>
        <w:spacing w:after="0" w:line="276" w:lineRule="auto"/>
        <w:rPr>
          <w:bCs/>
          <w:sz w:val="22"/>
        </w:rPr>
      </w:pPr>
    </w:p>
    <w:p w14:paraId="7B726C1F" w14:textId="6AEFBD31" w:rsidR="00751992" w:rsidRPr="0083014C" w:rsidRDefault="00751992" w:rsidP="00751992">
      <w:pPr>
        <w:spacing w:after="0" w:line="276" w:lineRule="auto"/>
        <w:rPr>
          <w:bCs/>
          <w:sz w:val="22"/>
        </w:rPr>
      </w:pPr>
    </w:p>
    <w:p w14:paraId="0A39ED27" w14:textId="186F8584" w:rsidR="00751992" w:rsidRPr="0083014C" w:rsidRDefault="00751992" w:rsidP="00751992">
      <w:pPr>
        <w:spacing w:after="0" w:line="276" w:lineRule="auto"/>
        <w:rPr>
          <w:bCs/>
          <w:sz w:val="22"/>
        </w:rPr>
      </w:pPr>
    </w:p>
    <w:p w14:paraId="0961D041" w14:textId="32C17771" w:rsidR="00751992" w:rsidRPr="0083014C" w:rsidRDefault="00751992" w:rsidP="00751992">
      <w:pPr>
        <w:spacing w:after="0" w:line="276" w:lineRule="auto"/>
        <w:rPr>
          <w:bCs/>
          <w:sz w:val="22"/>
        </w:rPr>
      </w:pPr>
    </w:p>
    <w:p w14:paraId="06366E21" w14:textId="6D2F2833" w:rsidR="00751992" w:rsidRPr="0083014C" w:rsidRDefault="00751992" w:rsidP="00751992">
      <w:pPr>
        <w:spacing w:after="0" w:line="276" w:lineRule="auto"/>
        <w:rPr>
          <w:bCs/>
          <w:sz w:val="22"/>
        </w:rPr>
      </w:pPr>
    </w:p>
    <w:p w14:paraId="4526295C" w14:textId="1A3B23BA" w:rsidR="00595CFE" w:rsidRPr="0083014C" w:rsidRDefault="00595CFE" w:rsidP="00751992">
      <w:pPr>
        <w:spacing w:after="0" w:line="276" w:lineRule="auto"/>
        <w:rPr>
          <w:bCs/>
          <w:sz w:val="22"/>
        </w:rPr>
      </w:pPr>
    </w:p>
    <w:p w14:paraId="69D6647E" w14:textId="33BC32CA" w:rsidR="00595CFE" w:rsidRPr="0083014C" w:rsidRDefault="00595CFE" w:rsidP="00751992">
      <w:pPr>
        <w:spacing w:after="0" w:line="276" w:lineRule="auto"/>
        <w:rPr>
          <w:bCs/>
          <w:sz w:val="22"/>
        </w:rPr>
      </w:pPr>
    </w:p>
    <w:p w14:paraId="2C3191C4" w14:textId="095EDA7D" w:rsidR="00595CFE" w:rsidRPr="0083014C" w:rsidRDefault="00595CFE" w:rsidP="00751992">
      <w:pPr>
        <w:spacing w:after="0" w:line="276" w:lineRule="auto"/>
        <w:rPr>
          <w:bCs/>
          <w:sz w:val="22"/>
        </w:rPr>
      </w:pPr>
    </w:p>
    <w:p w14:paraId="16F090DB" w14:textId="51AFB11B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10843698" w14:textId="79C80707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06CC3F57" w14:textId="34931B8A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0936D244" w14:textId="465E4787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29EAE2F5" w14:textId="1049A146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73BCB58C" w14:textId="0515F453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08791B97" w14:textId="4E1F3B6C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1F3787E3" w14:textId="248BCFA8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48667230" w14:textId="098A74D0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1FB00118" w14:textId="7DCACE05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6B2637E6" w14:textId="7D33F555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4D57B371" w14:textId="25A52E0B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4CE41983" w14:textId="3DDEEA64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4111BC26" w14:textId="698C6D09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4B3FE609" w14:textId="29E2F94F" w:rsidR="00595CFE" w:rsidRPr="00D0401E" w:rsidRDefault="00595CFE" w:rsidP="00751992">
      <w:pPr>
        <w:spacing w:after="0" w:line="276" w:lineRule="auto"/>
        <w:rPr>
          <w:bCs/>
          <w:sz w:val="22"/>
        </w:rPr>
      </w:pPr>
    </w:p>
    <w:p w14:paraId="0CAFF0AE" w14:textId="574FE1F7" w:rsidR="00595CFE" w:rsidRPr="00D0401E" w:rsidRDefault="00EC3813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5AF55FEA" wp14:editId="32E0B33E">
            <wp:extent cx="5612765" cy="7934325"/>
            <wp:effectExtent l="0" t="0" r="698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609" t="16915" r="33763" b="7572"/>
                    <a:stretch/>
                  </pic:blipFill>
                  <pic:spPr bwMode="auto">
                    <a:xfrm>
                      <a:off x="0" y="0"/>
                      <a:ext cx="5616324" cy="793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CB04D" w14:textId="1096A147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7DB5DF21" w14:textId="4BF21212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20AC19D4" w14:textId="468904D1" w:rsidR="00EC3813" w:rsidRPr="00D0401E" w:rsidRDefault="00EC3813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080312AE" wp14:editId="28EBA027">
            <wp:extent cx="5612130" cy="81724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2949" t="16613" r="34613" b="7270"/>
                    <a:stretch/>
                  </pic:blipFill>
                  <pic:spPr bwMode="auto">
                    <a:xfrm>
                      <a:off x="0" y="0"/>
                      <a:ext cx="5613720" cy="817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A99A0" w14:textId="025894EE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1B562F94" w14:textId="4348D993" w:rsidR="00EC3813" w:rsidRPr="00D0401E" w:rsidRDefault="00EC3813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067138A4" wp14:editId="2012598B">
            <wp:extent cx="5612130" cy="798195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458" t="16613" r="34443" b="6968"/>
                    <a:stretch/>
                  </pic:blipFill>
                  <pic:spPr bwMode="auto">
                    <a:xfrm>
                      <a:off x="0" y="0"/>
                      <a:ext cx="5618393" cy="799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FC17B" w14:textId="1AFEE3B5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3F7265E1" w14:textId="688BAA79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5117C883" w14:textId="0FE328F0" w:rsidR="00EC3813" w:rsidRPr="00D0401E" w:rsidRDefault="00EC3813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5B2E2586" wp14:editId="17D3A5A9">
            <wp:extent cx="5705475" cy="82581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118" t="17519" r="34443" b="6665"/>
                    <a:stretch/>
                  </pic:blipFill>
                  <pic:spPr bwMode="auto">
                    <a:xfrm>
                      <a:off x="0" y="0"/>
                      <a:ext cx="5705475" cy="825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2FAB" w14:textId="695A2534" w:rsidR="00EC3813" w:rsidRPr="00D0401E" w:rsidRDefault="00EC3813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625AB739" wp14:editId="6EE9A4B6">
            <wp:extent cx="5791200" cy="79819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949" t="17519" r="34273" b="6363"/>
                    <a:stretch/>
                  </pic:blipFill>
                  <pic:spPr bwMode="auto">
                    <a:xfrm>
                      <a:off x="0" y="0"/>
                      <a:ext cx="5792975" cy="798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224F1" w14:textId="1C4243C0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352DE5F5" w14:textId="7C0273F9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05282048" w14:textId="481511DB" w:rsidR="00EC3813" w:rsidRPr="00D0401E" w:rsidRDefault="00EC3813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2EF5F79E" wp14:editId="3481D03C">
            <wp:extent cx="5753100" cy="79248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2609" t="17519" r="33933" b="5759"/>
                    <a:stretch/>
                  </pic:blipFill>
                  <pic:spPr bwMode="auto">
                    <a:xfrm>
                      <a:off x="0" y="0"/>
                      <a:ext cx="5754382" cy="792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AC8F6" w14:textId="7512E67A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7120D15A" w14:textId="31184799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0B7F89CF" w14:textId="233F88E1" w:rsidR="00EC3813" w:rsidRPr="00D0401E" w:rsidRDefault="00EC3813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41F804DB" wp14:editId="200A85C3">
            <wp:extent cx="5612130" cy="7991475"/>
            <wp:effectExtent l="0" t="0" r="762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2609" t="16915" r="33933" b="7572"/>
                    <a:stretch/>
                  </pic:blipFill>
                  <pic:spPr bwMode="auto">
                    <a:xfrm>
                      <a:off x="0" y="0"/>
                      <a:ext cx="5616554" cy="799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2E2F3" w14:textId="17A221D3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41F86AA1" w14:textId="2700C131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63004113" w14:textId="1238D10C" w:rsidR="00EC3813" w:rsidRPr="00D0401E" w:rsidRDefault="00EC3813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3A088AB4" wp14:editId="3258610C">
            <wp:extent cx="5753100" cy="7962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949" t="17217" r="34613" b="6666"/>
                    <a:stretch/>
                  </pic:blipFill>
                  <pic:spPr bwMode="auto">
                    <a:xfrm>
                      <a:off x="0" y="0"/>
                      <a:ext cx="5753100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88676" w14:textId="5DE4E10A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309A27EE" w14:textId="40D42DA4" w:rsidR="00EC3813" w:rsidRPr="00D0401E" w:rsidRDefault="00EC3813" w:rsidP="00751992">
      <w:pPr>
        <w:spacing w:after="0" w:line="276" w:lineRule="auto"/>
        <w:rPr>
          <w:bCs/>
          <w:sz w:val="22"/>
        </w:rPr>
      </w:pPr>
    </w:p>
    <w:p w14:paraId="26E7CAEA" w14:textId="005C6112" w:rsidR="00EC3813" w:rsidRPr="00D0401E" w:rsidRDefault="00EC3813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5DF34CDE" wp14:editId="20434619">
            <wp:extent cx="5628640" cy="81724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2948" t="17217" r="34783" b="6967"/>
                    <a:stretch/>
                  </pic:blipFill>
                  <pic:spPr bwMode="auto">
                    <a:xfrm>
                      <a:off x="0" y="0"/>
                      <a:ext cx="5629620" cy="8173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4AFC0" w14:textId="12227240" w:rsidR="00C8745E" w:rsidRPr="00D0401E" w:rsidRDefault="00C8745E" w:rsidP="00751992">
      <w:pPr>
        <w:spacing w:after="0" w:line="276" w:lineRule="auto"/>
        <w:rPr>
          <w:bCs/>
          <w:sz w:val="22"/>
        </w:rPr>
      </w:pPr>
    </w:p>
    <w:p w14:paraId="4E85B0D4" w14:textId="627F302A" w:rsidR="00C8745E" w:rsidRPr="00D0401E" w:rsidRDefault="00C8745E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721E615B" wp14:editId="0D330560">
            <wp:extent cx="5781675" cy="80962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2779" t="17519" r="34273" b="8176"/>
                    <a:stretch/>
                  </pic:blipFill>
                  <pic:spPr bwMode="auto">
                    <a:xfrm>
                      <a:off x="0" y="0"/>
                      <a:ext cx="5783608" cy="809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7A8E1" w14:textId="098507FE" w:rsidR="00C8745E" w:rsidRPr="00D0401E" w:rsidRDefault="00C8745E" w:rsidP="00751992">
      <w:pPr>
        <w:spacing w:after="0" w:line="276" w:lineRule="auto"/>
        <w:rPr>
          <w:bCs/>
          <w:sz w:val="22"/>
        </w:rPr>
      </w:pPr>
    </w:p>
    <w:p w14:paraId="4F904F0C" w14:textId="64A20B5E" w:rsidR="00C8745E" w:rsidRPr="00D0401E" w:rsidRDefault="00C8745E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416CC02D" wp14:editId="1A5F2697">
            <wp:extent cx="5829300" cy="83629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3118" t="17217" r="34443" b="7572"/>
                    <a:stretch/>
                  </pic:blipFill>
                  <pic:spPr bwMode="auto">
                    <a:xfrm>
                      <a:off x="0" y="0"/>
                      <a:ext cx="5831031" cy="8365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B0146" w14:textId="5299304F" w:rsidR="00C8745E" w:rsidRPr="00D0401E" w:rsidRDefault="00C8745E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2483ADF4" wp14:editId="15D4BCD7">
            <wp:extent cx="5829300" cy="80581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2949" t="16613" r="34273" b="7270"/>
                    <a:stretch/>
                  </pic:blipFill>
                  <pic:spPr bwMode="auto">
                    <a:xfrm>
                      <a:off x="0" y="0"/>
                      <a:ext cx="5831250" cy="806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F2B7A" w14:textId="6C1576DF" w:rsidR="00C8745E" w:rsidRPr="00D0401E" w:rsidRDefault="00C8745E" w:rsidP="00751992">
      <w:pPr>
        <w:spacing w:after="0" w:line="276" w:lineRule="auto"/>
        <w:rPr>
          <w:bCs/>
          <w:sz w:val="22"/>
        </w:rPr>
      </w:pPr>
    </w:p>
    <w:p w14:paraId="0E7E3357" w14:textId="2E5CA34D" w:rsidR="00C8745E" w:rsidRPr="00D0401E" w:rsidRDefault="00C8745E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455B2839" wp14:editId="57846654">
            <wp:extent cx="5762625" cy="83915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2948" t="16914" r="35122" b="6062"/>
                    <a:stretch/>
                  </pic:blipFill>
                  <pic:spPr bwMode="auto">
                    <a:xfrm>
                      <a:off x="0" y="0"/>
                      <a:ext cx="5765359" cy="839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433DA" w14:textId="00EB6E9D" w:rsidR="00C8745E" w:rsidRPr="00751992" w:rsidRDefault="00C8745E" w:rsidP="00751992">
      <w:pPr>
        <w:spacing w:after="0" w:line="276" w:lineRule="auto"/>
        <w:rPr>
          <w:bCs/>
          <w:sz w:val="22"/>
        </w:rPr>
      </w:pPr>
      <w:r w:rsidRPr="00D0401E">
        <w:rPr>
          <w:noProof/>
        </w:rPr>
        <w:lastRenderedPageBreak/>
        <w:drawing>
          <wp:inline distT="0" distB="0" distL="0" distR="0" wp14:anchorId="21406FB9" wp14:editId="23E93F69">
            <wp:extent cx="5612130" cy="8277225"/>
            <wp:effectExtent l="0" t="0" r="762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2948" t="17519" r="35462" b="8477"/>
                    <a:stretch/>
                  </pic:blipFill>
                  <pic:spPr bwMode="auto">
                    <a:xfrm>
                      <a:off x="0" y="0"/>
                      <a:ext cx="5615590" cy="8282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745E" w:rsidRPr="00751992" w:rsidSect="003C444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 w:code="1"/>
      <w:pgMar w:top="1157" w:right="1707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2D2D2" w14:textId="77777777" w:rsidR="002E2ED7" w:rsidRDefault="002E2ED7">
      <w:pPr>
        <w:spacing w:after="0" w:line="240" w:lineRule="auto"/>
      </w:pPr>
      <w:r>
        <w:separator/>
      </w:r>
    </w:p>
  </w:endnote>
  <w:endnote w:type="continuationSeparator" w:id="0">
    <w:p w14:paraId="5D13981F" w14:textId="77777777" w:rsidR="002E2ED7" w:rsidRDefault="002E2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6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0FAAF7F">
              <wp:simplePos x="0" y="0"/>
              <wp:positionH relativeFrom="page">
                <wp:posOffset>1076325</wp:posOffset>
              </wp:positionH>
              <wp:positionV relativeFrom="page">
                <wp:posOffset>9572625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25802" y="82428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20460" y="91354"/>
                          <a:ext cx="170815" cy="152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7C1825C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F2B9A" w:rsidRPr="003F2B9A">
                              <w:rPr>
                                <w:noProof/>
                                <w:color w:val="666666"/>
                                <w:sz w:val="14"/>
                              </w:rPr>
                              <w:t>2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53.7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+JaAQAALwWAAAOAAAAZHJzL2Uyb0RvYy54bWzsWG2P2zYM/j5g/8Hw911s+SV2cElRtOth&#10;wLAWbfcDFEeODdiWJ+uS3H79SMpSfFnWpi12V/QuHxxZoiiK1EM+8vWLQ9t4O6GGWnZLP7wKfE90&#10;hdzU3Xbp//nxzS+Z7w2adxveyE4s/Tsx+C9WP/90ve8XgslKNhuhPFDSDYt9v/QrrfvFbDYUlWj5&#10;cCV70cFgKVXLNbyq7Wyj+B60t82MBUE620u16ZUsxDBA72sz6K9If1mKQr8ty0For1n6YJump6Ln&#10;Gp+z1TVfbBXvq7oYzeBfYUXL6w4Wdapec829W1X/S1VbF0oOstRXhWxnsizrQtAeYDdhcLKbGyVv&#10;e9rLdrHf9s5N4NoTP3212uKP3Tvl1Zulz9Io9b2OtxAlWtijHnDQvt8uQO5G9R/6d2rs2Jo33POh&#10;VC3+w268A7n2zrlWHLRXQGeSsiyNIQIFjLE0j9LU+L6oIEA4bZ7CeonvwficZXlmh3/9tIaZXX+G&#10;Zjqr9j2cp+HosuHbXPah4r2gSAzoCuuyLAODjctIwmPYQx4iOeevYTGA68446/yurdfCIIJDzozX&#10;8oSRbrdjvihuB30jJHmf734ftDnOG9vilW0Vh842FYDik3DoucZ5aC02vT0A2xpSLX2yAwdbuRMf&#10;JYnpk8CDjcfRpptKOVX2kICslbD/PembSk42b4XsvxGGowUKLxQj3Lt1oYH7XF2PDdo7tKfebTp0&#10;A55fDllq+IvA3tYakldTt+AgNg+Co1rQhSfQBJ1a+q4R6Kqmey9KABwBBTsGtV2/apS345ii6EfK&#10;edNXfOzFIwUGjaLUJj04v6ybxqkMaeo5lUbDKIzzBGVHNzMwM4vRGpMiIdHAlm2iBAvcJFpZdtrN&#10;7yC9k5mT3WJzLTd3lDTIIQBJzCcPg02Xzhw2Kefg8oDhz2MznOdxGs1PU5IFZ5TEWRrFjw9OZ8i3&#10;g9Op+iw4p5IXou5CsSOKMG2MmHSNZ3Aq70cAJ8DqpHDOv6hwJlEcsXn4X+B0tQP5xuTgWa4yze3P&#10;lfO+j2xhtf/TAvsMzkkRvFfGf5zKmcYAKwPO98AVebdtBFwGoBdIxMXVc8Js8zBKY5wMvhvZPGAX&#10;KD7dBsKIsYwRd7BcHgiZMszWw8bSR85qWNHIcrEsjCKotunw2ck3QIYM08GeEw6mD+sDXXUcRTfk&#10;xKuk+vstXGLLRgLJA1ZLLR/vtbA2jvpe81sHdwhgQ9o2lG2sbUPp5pWki6ax5uWtlmWNpJwsMauN&#10;Lw/IhNIYbhBn4kk+vzieLI9ZPibcMwENU7i/JUC5MOE+fEgds3sqIXUXz3sQdSf7IoIbJXAtT4DB&#10;QshYkOcGhd8JSB0deCoRjc6CNPqipJvkLMnwgwFENGMxG7+i2KzL5mnIYJ3HwSgZg/nmqUQUkHUm&#10;7VIlvDjtpowFcTp+3Qjh1nW/jobzIAshF1BEE5bndF6gOlqia6vk/1JIc3s4HzuiUF/pEyldE8fP&#10;ufgNdvpOhff40Xn1DwAAAP//AwBQSwMEFAAGAAgAAAAhACKL3X3iAAAADgEAAA8AAABkcnMvZG93&#10;bnJldi54bWxMj8FOwzAQRO9I/IO1SNyoHcCFhDhVVQGnCokWCXFz420SNbaj2E3Sv2dzgtvM7mj2&#10;bb6abMsG7EPjnYJkIYChK71pXKXga/929wwsRO2Mbr1DBRcMsCqur3KdGT+6Txx2sWJU4kKmFdQx&#10;dhnnoazR6rDwHTraHX1vdSTbV9z0eqRy2/J7IZbc6sbRhVp3uKmxPO3OVsH7qMf1Q/I6bE/HzeVn&#10;Lz++twkqdXszrV+ARZziXxhmfEKHgpgO/uxMYC35ZSopSkKKJ1JzREiZAjvMs8c0BV7k/P8bxS8A&#10;AAD//wMAUEsBAi0AFAAGAAgAAAAhALaDOJL+AAAA4QEAABMAAAAAAAAAAAAAAAAAAAAAAFtDb250&#10;ZW50X1R5cGVzXS54bWxQSwECLQAUAAYACAAAACEAOP0h/9YAAACUAQAACwAAAAAAAAAAAAAAAAAv&#10;AQAAX3JlbHMvLnJlbHNQSwECLQAUAAYACAAAACEAOrWPiWgEAAC8FgAADgAAAAAAAAAAAAAAAAAu&#10;AgAAZHJzL2Uyb0RvYy54bWxQSwECLQAUAAYACAAAACEAIovdfeIAAAAOAQAADwAAAAAAAAAAAAAA&#10;AADCBgAAZHJzL2Rvd25yZXYueG1sUEsFBgAAAAAEAAQA8wAAANE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258;top:824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204;top:913;width:170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7C1825C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F2B9A" w:rsidRPr="003F2B9A">
                        <w:rPr>
                          <w:noProof/>
                          <w:color w:val="666666"/>
                          <w:sz w:val="14"/>
                        </w:rPr>
                        <w:t>2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Zuo9EfCAAAHwgAABQAAABkcnMvbWVkaWEvaW1hZ2UxLmpwZ//Y/+AAEEpG&#10;SUYAAQEBAAAAAAAA/9sAQwADAgIDAgIDAwMDBAMDBAUIBQUEBAUKBwcGCAwKDAwLCgsLDQ4SEA0O&#10;EQ4LCxAWEBETFBUVFQwPFxgWFBgSFBUU/9sAQwEDBAQFBAUJBQUJFA0LDRQUFBQUFBQUFBQUFBQU&#10;FBQUFBQUFBQUFBQUFBQUFBQUFBQUFBQUFBQUFBQUFBQUFBQU/8AAEQgAEAB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v2p+FX/J02h/9&#10;jnqH/pd8R6/Fav2p+FX/ACdNof8A2Oeof+l3xHoA+X49N8Paf+0l8bfEl14Et/F+r6d4g8Qrcabp&#10;+smObUbK8vNS0oWjxQ3E1yJ7ubUEhBhtB5JtdP3BUv3uY/YPBvh99Z1jw1o3xP8ABXiD4+aZHe/2&#10;5a6YnhyxMum6tPeSC/mSe1uEaO2uNRa7LWmsQWaCO2kVystk0Eh8CfBvh5P2ifi34n8TeGtPtrSx&#10;8Z+MGt/GtwdHJsbqbULJrWSGS7chbmwh03Vr5kdC0MB80I4uFEnP/wDCCeF9U8TfDv4SeDPEtx4s&#10;1fSYX0XWdclOu6nqGveHruCzhiYx2M9vFa6MlxNIwt5rqNFgt4LmEzpdn7UAdB4u+G3hPxR+3B8U&#10;9GtvDen2d34C/szWNMtYNXsNLTWIX0axsLfw0IXjU/ZryaSCGR3MsKIRAscRu3aXzX4gfDXxr+2H&#10;8I/C/ibTF1i9sfiN45u9Us4by4SGe0MSTedYwQfbvs2oNHCLsQ3d2LOVYdIaAusctpCvunizSL/T&#10;/j38cJNSu/EFxf8AiHWvDmg3aaIdItNE12+i0e0lgsri21SWF5YpnkmDWlpfvJLC8kUwjUxyT+Va&#10;D4dt/wBpL4Hjwv4sb4gaxeeINauNXmttDghvtL0XUI4ruPUdc09kTdqcX2u1klngtJRbL/b8cMCv&#10;cmLcAW/i5d+Jfht+0Z4A8R2WrW/hyfw/4SsNIk0vxD4jsPDmppaLrWpvDtgVtOsruCIWMEU1rGfJ&#10;kjlVYZXDx3yC+NFm1XwxPa+OdY0rwxa+LbL4h6xp8OmWtrpvisbra7e5N9cRWPkTrcy2yyLqUkEU&#10;q3VjcWsUaSWdnXK/EL4e6To/jrwfpniWyuPE2t6f4SKJHpnw+t9NtrbTG1PxDImrXGm3cFrBYrbX&#10;a6K8vmyQRPHJcrI88MsjNk+LvFNr441DwFd3ukaw2m61qd7Y2Hxjh+HWn6vpXiy6vNQaOSWTw60Z&#10;it7svaFfOjdr2WK1XfC/mosQB6r+1p+0R4a/Z71r4DfE7wB4PuNXuEh8TGFvF89/JO19cWWnRpeG&#10;8eVjqKpG8cYmWa4gkhXZDKAkUkfK6/8AGLSfCccevyXOsadoV9NeJ45tdQ123k8W+Fb1bWBtPW31&#10;aK2S9bUEN3qFrbwXM1zut4p4rj7Osd6lpU8QfDHXPEkXgDwb8UPFH9ix+NPE3jW28QatoN1JqRuL&#10;DTb7SvtH2m81e5DW8UC6K5WdWkZYLO3Bild5Q2rqnh248U698T/FV43iCSG+1rRPEdl4Y1+CaeH4&#10;lRWi2jRwyXwSSC4iJW6hWC1thZ/a9UsI4p7iJrJaAOA+MeseNPiN8G18f+NvhtqE/haLxnpNhB4W&#10;mv8AVZtRksdLPiW41C0vLu8L3LSxRzOJLlP3aLwuxoJYotXT/iE/wl8RfDv4cQ6X4f1yTW72HwVq&#10;Gh6P9hn13Rp4tO06wvo0S5klsV83UJ9ZQC6tsOJ9ReOYJqDzV6r8UPhH8T/Dn7PehaI3inUPGug6&#10;t4muLHw9ovhnwDa+GNRsbB9A1tdSkXTJYIt0r+bcsLYhWlWFTFNHJcho+g+Lln451j4a+Ifif4Hv&#10;7fR/FXiLw/pem+Jf7TXTtXtrlhaO7xX09ik+nSwNarHMLi8tLZUj1KJ/t0NvuslAPmr4ham3wt+B&#10;vxy+Ctlq3hfxFptp4f0zU5dRh8CXXhbxHGYNU0aO3i1CKWCISKVu53R2M0rbi7yLvCnzX/gnV/yW&#10;LUv+5d/9S/QK9f8AiN4X17wN8Df2rtOfwXceFfDGpTabqdne2Pha+0LSNRB1TTljEEF7Y/aImj/f&#10;kwve+VG1xIIIHQNKvkH/AATq/wCSxal/3Lv/AKl+gUAff/xw/wCSi/tL/wDYmeNv/Ue8HUUfHD/k&#10;ov7S/wD2Jnjb/wBR7wdRQB//2VBLAQItABQABgAIAAAAIQArENvACgEAABQCAAATAAAAAAAAAAAA&#10;AAAAAAAAAABbQ29udGVudF9UeXBlc10ueG1sUEsBAi0AFAAGAAgAAAAhADj9If/WAAAAlAEAAAsA&#10;AAAAAAAAAAAAAAAAOwEAAF9yZWxzLy5yZWxzUEsBAi0AFAAGAAgAAAAhAE6xnJz1BAAA2hgAAA4A&#10;AAAAAAAAAAAAAAAAOgIAAGRycy9lMm9Eb2MueG1sUEsBAi0AFAAGAAgAAAAhADedwRi6AAAAIQEA&#10;ABkAAAAAAAAAAAAAAAAAWwcAAGRycy9fcmVscy9lMm9Eb2MueG1sLnJlbHNQSwECLQAUAAYACAAA&#10;ACEA+PBwd+AAAAANAQAADwAAAAAAAAAAAAAAAABMCAAAZHJzL2Rvd25yZXYueG1sUEsBAi0ACgAA&#10;AAAAAAAhAFZuo9EfCAAAHwgAABQAAAAAAAAAAAAAAAAAWQkAAGRycy9tZWRpYS9pbWFnZTEuanBn&#10;UEsFBgAAAAAGAAYAfAEAAKo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BF9A2" w14:textId="77777777" w:rsidR="002E2ED7" w:rsidRDefault="002E2ED7">
      <w:pPr>
        <w:spacing w:after="0" w:line="240" w:lineRule="auto"/>
      </w:pPr>
      <w:r>
        <w:separator/>
      </w:r>
    </w:p>
  </w:footnote>
  <w:footnote w:type="continuationSeparator" w:id="0">
    <w:p w14:paraId="486B6007" w14:textId="77777777" w:rsidR="002E2ED7" w:rsidRDefault="002E2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14113AF9" w:rsidR="00B35046" w:rsidRPr="006152C3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6152C3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6152C3">
      <w:rPr>
        <w:color w:val="auto"/>
        <w:sz w:val="14"/>
      </w:rPr>
      <w:t>AUDITOR</w:t>
    </w:r>
    <w:r w:rsidR="00B97D2B" w:rsidRPr="006152C3">
      <w:rPr>
        <w:color w:val="auto"/>
        <w:sz w:val="14"/>
      </w:rPr>
      <w:t>Í</w:t>
    </w:r>
    <w:r w:rsidRPr="006152C3">
      <w:rPr>
        <w:color w:val="auto"/>
        <w:sz w:val="14"/>
      </w:rPr>
      <w:t>A INTERNA</w:t>
    </w:r>
    <w:r w:rsidRPr="006152C3">
      <w:rPr>
        <w:color w:val="auto"/>
        <w:sz w:val="14"/>
      </w:rPr>
      <w:tab/>
      <w:t xml:space="preserve">   </w:t>
    </w:r>
    <w:r w:rsidRPr="006152C3">
      <w:rPr>
        <w:color w:val="auto"/>
        <w:sz w:val="14"/>
      </w:rPr>
      <w:tab/>
    </w:r>
    <w:r w:rsidR="00224C8B" w:rsidRPr="00A1047A">
      <w:rPr>
        <w:color w:val="auto"/>
        <w:sz w:val="14"/>
      </w:rPr>
      <w:t xml:space="preserve">Informe </w:t>
    </w:r>
    <w:r w:rsidR="00FF3561" w:rsidRPr="00A1047A">
      <w:rPr>
        <w:color w:val="auto"/>
        <w:sz w:val="14"/>
      </w:rPr>
      <w:t>O-DIDAI/SUB-</w:t>
    </w:r>
    <w:r w:rsidR="00D4769A" w:rsidRPr="00A1047A">
      <w:rPr>
        <w:color w:val="auto"/>
        <w:sz w:val="14"/>
      </w:rPr>
      <w:t>1</w:t>
    </w:r>
    <w:r w:rsidR="004576C6">
      <w:rPr>
        <w:color w:val="auto"/>
        <w:sz w:val="14"/>
      </w:rPr>
      <w:t>60</w:t>
    </w:r>
    <w:r w:rsidR="00FF3561" w:rsidRPr="00A1047A">
      <w:rPr>
        <w:color w:val="auto"/>
        <w:sz w:val="14"/>
      </w:rPr>
      <w:t>-2022</w:t>
    </w:r>
    <w:r w:rsidR="00224C8B" w:rsidRPr="00A1047A">
      <w:rPr>
        <w:color w:val="auto"/>
        <w:sz w:val="14"/>
      </w:rPr>
      <w:t xml:space="preserve"> </w:t>
    </w:r>
    <w:r w:rsidR="004576C6">
      <w:rPr>
        <w:color w:val="auto"/>
        <w:sz w:val="14"/>
      </w:rPr>
      <w:t>DIPLAN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132"/>
    <w:multiLevelType w:val="hybridMultilevel"/>
    <w:tmpl w:val="4BB6EF6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67172"/>
    <w:multiLevelType w:val="hybridMultilevel"/>
    <w:tmpl w:val="DBD2B80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630A7"/>
    <w:multiLevelType w:val="hybridMultilevel"/>
    <w:tmpl w:val="558423EA"/>
    <w:lvl w:ilvl="0" w:tplc="100A000F">
      <w:start w:val="1"/>
      <w:numFmt w:val="decimal"/>
      <w:lvlText w:val="%1.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 w15:restartNumberingAfterBreak="0">
    <w:nsid w:val="4F3603B0"/>
    <w:multiLevelType w:val="hybridMultilevel"/>
    <w:tmpl w:val="0FC8F0F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9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22D31"/>
    <w:multiLevelType w:val="hybridMultilevel"/>
    <w:tmpl w:val="DB96A41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BF2FC4"/>
    <w:multiLevelType w:val="hybridMultilevel"/>
    <w:tmpl w:val="4962C63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A16888"/>
    <w:multiLevelType w:val="hybridMultilevel"/>
    <w:tmpl w:val="91C8456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3"/>
  </w:num>
  <w:num w:numId="7">
    <w:abstractNumId w:val="14"/>
  </w:num>
  <w:num w:numId="8">
    <w:abstractNumId w:val="8"/>
  </w:num>
  <w:num w:numId="9">
    <w:abstractNumId w:val="10"/>
  </w:num>
  <w:num w:numId="10">
    <w:abstractNumId w:val="6"/>
  </w:num>
  <w:num w:numId="11">
    <w:abstractNumId w:val="2"/>
  </w:num>
  <w:num w:numId="12">
    <w:abstractNumId w:val="1"/>
  </w:num>
  <w:num w:numId="13">
    <w:abstractNumId w:val="7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546E"/>
    <w:rsid w:val="00007E6C"/>
    <w:rsid w:val="00012C87"/>
    <w:rsid w:val="00017205"/>
    <w:rsid w:val="000257D2"/>
    <w:rsid w:val="00030C19"/>
    <w:rsid w:val="00034240"/>
    <w:rsid w:val="000407A8"/>
    <w:rsid w:val="00041403"/>
    <w:rsid w:val="000462A5"/>
    <w:rsid w:val="0005286B"/>
    <w:rsid w:val="000533B9"/>
    <w:rsid w:val="00057A9F"/>
    <w:rsid w:val="00062DC6"/>
    <w:rsid w:val="00064E6E"/>
    <w:rsid w:val="0006551F"/>
    <w:rsid w:val="000677E6"/>
    <w:rsid w:val="00076F8F"/>
    <w:rsid w:val="000822DC"/>
    <w:rsid w:val="00083017"/>
    <w:rsid w:val="00083099"/>
    <w:rsid w:val="00085521"/>
    <w:rsid w:val="00097A01"/>
    <w:rsid w:val="000A589C"/>
    <w:rsid w:val="000A6473"/>
    <w:rsid w:val="000B2FCB"/>
    <w:rsid w:val="000B6B2A"/>
    <w:rsid w:val="000D114E"/>
    <w:rsid w:val="000D2D42"/>
    <w:rsid w:val="000F1735"/>
    <w:rsid w:val="000F3452"/>
    <w:rsid w:val="000F3534"/>
    <w:rsid w:val="001047EF"/>
    <w:rsid w:val="00110139"/>
    <w:rsid w:val="00125B1D"/>
    <w:rsid w:val="001301D3"/>
    <w:rsid w:val="0013265C"/>
    <w:rsid w:val="0013265F"/>
    <w:rsid w:val="00143471"/>
    <w:rsid w:val="001467D2"/>
    <w:rsid w:val="00146865"/>
    <w:rsid w:val="001513FB"/>
    <w:rsid w:val="00161D98"/>
    <w:rsid w:val="001657AC"/>
    <w:rsid w:val="001715C2"/>
    <w:rsid w:val="00177B63"/>
    <w:rsid w:val="00180C35"/>
    <w:rsid w:val="001845F3"/>
    <w:rsid w:val="00185226"/>
    <w:rsid w:val="001922CD"/>
    <w:rsid w:val="00197222"/>
    <w:rsid w:val="001B1E11"/>
    <w:rsid w:val="001B2688"/>
    <w:rsid w:val="001B4610"/>
    <w:rsid w:val="001C2537"/>
    <w:rsid w:val="001C2E8D"/>
    <w:rsid w:val="001C61C7"/>
    <w:rsid w:val="001D7063"/>
    <w:rsid w:val="00213000"/>
    <w:rsid w:val="002142F8"/>
    <w:rsid w:val="00214C91"/>
    <w:rsid w:val="0021654E"/>
    <w:rsid w:val="002165C1"/>
    <w:rsid w:val="0022299B"/>
    <w:rsid w:val="002247E0"/>
    <w:rsid w:val="00224C8B"/>
    <w:rsid w:val="0022794B"/>
    <w:rsid w:val="00230BBE"/>
    <w:rsid w:val="00232C7C"/>
    <w:rsid w:val="00234844"/>
    <w:rsid w:val="00236CD1"/>
    <w:rsid w:val="00241F1E"/>
    <w:rsid w:val="002462A8"/>
    <w:rsid w:val="002478A4"/>
    <w:rsid w:val="00250762"/>
    <w:rsid w:val="00265D80"/>
    <w:rsid w:val="00271F8C"/>
    <w:rsid w:val="00274233"/>
    <w:rsid w:val="0027637A"/>
    <w:rsid w:val="0028109B"/>
    <w:rsid w:val="00290AAD"/>
    <w:rsid w:val="00290D5A"/>
    <w:rsid w:val="00291228"/>
    <w:rsid w:val="002A3F5F"/>
    <w:rsid w:val="002A4125"/>
    <w:rsid w:val="002B7B94"/>
    <w:rsid w:val="002C2801"/>
    <w:rsid w:val="002D10B8"/>
    <w:rsid w:val="002D2319"/>
    <w:rsid w:val="002D2F4F"/>
    <w:rsid w:val="002E15CE"/>
    <w:rsid w:val="002E1784"/>
    <w:rsid w:val="002E2ED7"/>
    <w:rsid w:val="00303391"/>
    <w:rsid w:val="00310728"/>
    <w:rsid w:val="003156E4"/>
    <w:rsid w:val="00315F58"/>
    <w:rsid w:val="00320031"/>
    <w:rsid w:val="00320176"/>
    <w:rsid w:val="003249F8"/>
    <w:rsid w:val="00331EB7"/>
    <w:rsid w:val="00333E1C"/>
    <w:rsid w:val="00334A0E"/>
    <w:rsid w:val="00335E11"/>
    <w:rsid w:val="00344270"/>
    <w:rsid w:val="00355812"/>
    <w:rsid w:val="003568A5"/>
    <w:rsid w:val="0037068E"/>
    <w:rsid w:val="00371DBF"/>
    <w:rsid w:val="003721FA"/>
    <w:rsid w:val="003732E7"/>
    <w:rsid w:val="00380C5B"/>
    <w:rsid w:val="0038146A"/>
    <w:rsid w:val="00386A53"/>
    <w:rsid w:val="003871F8"/>
    <w:rsid w:val="003958F2"/>
    <w:rsid w:val="003A1923"/>
    <w:rsid w:val="003A66EB"/>
    <w:rsid w:val="003A7263"/>
    <w:rsid w:val="003B4CE1"/>
    <w:rsid w:val="003C04F0"/>
    <w:rsid w:val="003C335F"/>
    <w:rsid w:val="003C33CE"/>
    <w:rsid w:val="003C42A6"/>
    <w:rsid w:val="003C430C"/>
    <w:rsid w:val="003C4443"/>
    <w:rsid w:val="003C5DAF"/>
    <w:rsid w:val="003D2660"/>
    <w:rsid w:val="003D3D42"/>
    <w:rsid w:val="003D5D42"/>
    <w:rsid w:val="003E21E1"/>
    <w:rsid w:val="003E6838"/>
    <w:rsid w:val="003F086C"/>
    <w:rsid w:val="003F2B9A"/>
    <w:rsid w:val="003F7135"/>
    <w:rsid w:val="00406B1E"/>
    <w:rsid w:val="00413E59"/>
    <w:rsid w:val="004169BF"/>
    <w:rsid w:val="00420075"/>
    <w:rsid w:val="004207B8"/>
    <w:rsid w:val="004367A6"/>
    <w:rsid w:val="004442C7"/>
    <w:rsid w:val="00445536"/>
    <w:rsid w:val="00451598"/>
    <w:rsid w:val="004527D8"/>
    <w:rsid w:val="00456139"/>
    <w:rsid w:val="004576C6"/>
    <w:rsid w:val="00462561"/>
    <w:rsid w:val="00465A70"/>
    <w:rsid w:val="0047622D"/>
    <w:rsid w:val="004879E1"/>
    <w:rsid w:val="00490B91"/>
    <w:rsid w:val="004A00DE"/>
    <w:rsid w:val="004A0EA2"/>
    <w:rsid w:val="004B31B6"/>
    <w:rsid w:val="004B6BB0"/>
    <w:rsid w:val="004B7876"/>
    <w:rsid w:val="004D23D9"/>
    <w:rsid w:val="004D38ED"/>
    <w:rsid w:val="004E67ED"/>
    <w:rsid w:val="004F45A5"/>
    <w:rsid w:val="004F4C79"/>
    <w:rsid w:val="004F67B0"/>
    <w:rsid w:val="004F6EA3"/>
    <w:rsid w:val="00504468"/>
    <w:rsid w:val="00505834"/>
    <w:rsid w:val="00506794"/>
    <w:rsid w:val="00512512"/>
    <w:rsid w:val="005259DA"/>
    <w:rsid w:val="0052636D"/>
    <w:rsid w:val="00527C7C"/>
    <w:rsid w:val="00530A2F"/>
    <w:rsid w:val="00532F27"/>
    <w:rsid w:val="005335D7"/>
    <w:rsid w:val="0053606C"/>
    <w:rsid w:val="0053644A"/>
    <w:rsid w:val="005421A5"/>
    <w:rsid w:val="0054296E"/>
    <w:rsid w:val="00543AC3"/>
    <w:rsid w:val="005644CE"/>
    <w:rsid w:val="00564703"/>
    <w:rsid w:val="00566C8C"/>
    <w:rsid w:val="00571107"/>
    <w:rsid w:val="00571EA6"/>
    <w:rsid w:val="00576F14"/>
    <w:rsid w:val="005949F3"/>
    <w:rsid w:val="00595CFE"/>
    <w:rsid w:val="005A0528"/>
    <w:rsid w:val="005A0ABB"/>
    <w:rsid w:val="005A4EA3"/>
    <w:rsid w:val="005B024C"/>
    <w:rsid w:val="005B1838"/>
    <w:rsid w:val="005B2F12"/>
    <w:rsid w:val="005B4122"/>
    <w:rsid w:val="005B4404"/>
    <w:rsid w:val="005C7CA9"/>
    <w:rsid w:val="005D6F4D"/>
    <w:rsid w:val="005E1249"/>
    <w:rsid w:val="005E4093"/>
    <w:rsid w:val="00610CC4"/>
    <w:rsid w:val="0061152E"/>
    <w:rsid w:val="006152C3"/>
    <w:rsid w:val="00615362"/>
    <w:rsid w:val="00616F3D"/>
    <w:rsid w:val="00630DD0"/>
    <w:rsid w:val="00641FAE"/>
    <w:rsid w:val="006438E8"/>
    <w:rsid w:val="00644FE0"/>
    <w:rsid w:val="00650022"/>
    <w:rsid w:val="00650252"/>
    <w:rsid w:val="00666985"/>
    <w:rsid w:val="00666C0F"/>
    <w:rsid w:val="00674BF7"/>
    <w:rsid w:val="00681D0D"/>
    <w:rsid w:val="00687397"/>
    <w:rsid w:val="006A1280"/>
    <w:rsid w:val="006A3238"/>
    <w:rsid w:val="006A50C4"/>
    <w:rsid w:val="006A527C"/>
    <w:rsid w:val="006A7935"/>
    <w:rsid w:val="006C414D"/>
    <w:rsid w:val="006C6977"/>
    <w:rsid w:val="006D13C0"/>
    <w:rsid w:val="006D35B3"/>
    <w:rsid w:val="006D6918"/>
    <w:rsid w:val="006E0612"/>
    <w:rsid w:val="006E2810"/>
    <w:rsid w:val="006E2943"/>
    <w:rsid w:val="006E548B"/>
    <w:rsid w:val="006F1645"/>
    <w:rsid w:val="00712571"/>
    <w:rsid w:val="0072105D"/>
    <w:rsid w:val="0073106D"/>
    <w:rsid w:val="00733932"/>
    <w:rsid w:val="00742629"/>
    <w:rsid w:val="00743359"/>
    <w:rsid w:val="007455F6"/>
    <w:rsid w:val="00746489"/>
    <w:rsid w:val="0074769A"/>
    <w:rsid w:val="00751992"/>
    <w:rsid w:val="0076278A"/>
    <w:rsid w:val="007757F0"/>
    <w:rsid w:val="00776AE6"/>
    <w:rsid w:val="00777C9B"/>
    <w:rsid w:val="007822AF"/>
    <w:rsid w:val="00782FEE"/>
    <w:rsid w:val="00783813"/>
    <w:rsid w:val="00784F59"/>
    <w:rsid w:val="00786DF2"/>
    <w:rsid w:val="007A78CC"/>
    <w:rsid w:val="007B2A67"/>
    <w:rsid w:val="007B2B91"/>
    <w:rsid w:val="007C4B81"/>
    <w:rsid w:val="007D0D8B"/>
    <w:rsid w:val="007E35B8"/>
    <w:rsid w:val="007E3D3F"/>
    <w:rsid w:val="007E43B5"/>
    <w:rsid w:val="007E502D"/>
    <w:rsid w:val="007F092F"/>
    <w:rsid w:val="007F28E0"/>
    <w:rsid w:val="007F4CA4"/>
    <w:rsid w:val="007F6F4C"/>
    <w:rsid w:val="007F7589"/>
    <w:rsid w:val="008263C5"/>
    <w:rsid w:val="0083014C"/>
    <w:rsid w:val="0083183E"/>
    <w:rsid w:val="008321EE"/>
    <w:rsid w:val="008323BC"/>
    <w:rsid w:val="008453CC"/>
    <w:rsid w:val="00850F1D"/>
    <w:rsid w:val="00857C20"/>
    <w:rsid w:val="00865AAB"/>
    <w:rsid w:val="0087147D"/>
    <w:rsid w:val="00872E27"/>
    <w:rsid w:val="00873813"/>
    <w:rsid w:val="008766C5"/>
    <w:rsid w:val="00883624"/>
    <w:rsid w:val="00883777"/>
    <w:rsid w:val="00885065"/>
    <w:rsid w:val="00895D0E"/>
    <w:rsid w:val="008A1A45"/>
    <w:rsid w:val="008C2987"/>
    <w:rsid w:val="008C6857"/>
    <w:rsid w:val="008D286A"/>
    <w:rsid w:val="008D5426"/>
    <w:rsid w:val="008D5976"/>
    <w:rsid w:val="008F457A"/>
    <w:rsid w:val="0090746E"/>
    <w:rsid w:val="00922F63"/>
    <w:rsid w:val="00933422"/>
    <w:rsid w:val="00937869"/>
    <w:rsid w:val="009465FF"/>
    <w:rsid w:val="00976245"/>
    <w:rsid w:val="009847A5"/>
    <w:rsid w:val="0099210C"/>
    <w:rsid w:val="00992B59"/>
    <w:rsid w:val="00994034"/>
    <w:rsid w:val="009A2044"/>
    <w:rsid w:val="009A6E50"/>
    <w:rsid w:val="009C12FA"/>
    <w:rsid w:val="009D19E9"/>
    <w:rsid w:val="009D2B4E"/>
    <w:rsid w:val="009D2BE8"/>
    <w:rsid w:val="009D3F47"/>
    <w:rsid w:val="009D49A5"/>
    <w:rsid w:val="009D5180"/>
    <w:rsid w:val="009E0C1D"/>
    <w:rsid w:val="009F2DFB"/>
    <w:rsid w:val="00A077DC"/>
    <w:rsid w:val="00A1047A"/>
    <w:rsid w:val="00A1169F"/>
    <w:rsid w:val="00A16942"/>
    <w:rsid w:val="00A208EF"/>
    <w:rsid w:val="00A227D6"/>
    <w:rsid w:val="00A277E8"/>
    <w:rsid w:val="00A31552"/>
    <w:rsid w:val="00A3168A"/>
    <w:rsid w:val="00A3657A"/>
    <w:rsid w:val="00A365A7"/>
    <w:rsid w:val="00A417F9"/>
    <w:rsid w:val="00A425CB"/>
    <w:rsid w:val="00A45D25"/>
    <w:rsid w:val="00A51D5D"/>
    <w:rsid w:val="00A528F4"/>
    <w:rsid w:val="00A56D5E"/>
    <w:rsid w:val="00A60014"/>
    <w:rsid w:val="00A630FA"/>
    <w:rsid w:val="00A64470"/>
    <w:rsid w:val="00A67FAA"/>
    <w:rsid w:val="00A72EEB"/>
    <w:rsid w:val="00A95DAF"/>
    <w:rsid w:val="00A961C0"/>
    <w:rsid w:val="00AA61A2"/>
    <w:rsid w:val="00AB01AF"/>
    <w:rsid w:val="00AB07E7"/>
    <w:rsid w:val="00AB1756"/>
    <w:rsid w:val="00AB1FFA"/>
    <w:rsid w:val="00AB6AC2"/>
    <w:rsid w:val="00AC53EF"/>
    <w:rsid w:val="00AC564F"/>
    <w:rsid w:val="00AD606C"/>
    <w:rsid w:val="00AD68EF"/>
    <w:rsid w:val="00AE0142"/>
    <w:rsid w:val="00AE5D6C"/>
    <w:rsid w:val="00AF0CD3"/>
    <w:rsid w:val="00AF1290"/>
    <w:rsid w:val="00B13E30"/>
    <w:rsid w:val="00B148BE"/>
    <w:rsid w:val="00B34A13"/>
    <w:rsid w:val="00B35046"/>
    <w:rsid w:val="00B718AD"/>
    <w:rsid w:val="00B75F4A"/>
    <w:rsid w:val="00B80379"/>
    <w:rsid w:val="00B82017"/>
    <w:rsid w:val="00B82159"/>
    <w:rsid w:val="00B86A65"/>
    <w:rsid w:val="00B93EB0"/>
    <w:rsid w:val="00B97D2B"/>
    <w:rsid w:val="00BA09DD"/>
    <w:rsid w:val="00BA389C"/>
    <w:rsid w:val="00BA4EC8"/>
    <w:rsid w:val="00BA5959"/>
    <w:rsid w:val="00BB6379"/>
    <w:rsid w:val="00BC39BD"/>
    <w:rsid w:val="00BC7A8E"/>
    <w:rsid w:val="00BD2E73"/>
    <w:rsid w:val="00BD352D"/>
    <w:rsid w:val="00BD5818"/>
    <w:rsid w:val="00BE08B1"/>
    <w:rsid w:val="00BE0E73"/>
    <w:rsid w:val="00BE0FE5"/>
    <w:rsid w:val="00BE2F15"/>
    <w:rsid w:val="00BE4F2A"/>
    <w:rsid w:val="00BE6936"/>
    <w:rsid w:val="00BF11BF"/>
    <w:rsid w:val="00BF274A"/>
    <w:rsid w:val="00BF3DB2"/>
    <w:rsid w:val="00C14A53"/>
    <w:rsid w:val="00C229E8"/>
    <w:rsid w:val="00C26CFC"/>
    <w:rsid w:val="00C43309"/>
    <w:rsid w:val="00C5094A"/>
    <w:rsid w:val="00C55B44"/>
    <w:rsid w:val="00C6065C"/>
    <w:rsid w:val="00C65452"/>
    <w:rsid w:val="00C76AE3"/>
    <w:rsid w:val="00C777B5"/>
    <w:rsid w:val="00C8745E"/>
    <w:rsid w:val="00CA0F38"/>
    <w:rsid w:val="00CA2279"/>
    <w:rsid w:val="00CB06B5"/>
    <w:rsid w:val="00CB43EF"/>
    <w:rsid w:val="00CB45CC"/>
    <w:rsid w:val="00CB4F00"/>
    <w:rsid w:val="00CB5360"/>
    <w:rsid w:val="00CC0B3E"/>
    <w:rsid w:val="00CC706B"/>
    <w:rsid w:val="00CD1FC6"/>
    <w:rsid w:val="00CD35A3"/>
    <w:rsid w:val="00CD6B8E"/>
    <w:rsid w:val="00CE2373"/>
    <w:rsid w:val="00CF51E5"/>
    <w:rsid w:val="00D00F0E"/>
    <w:rsid w:val="00D0401E"/>
    <w:rsid w:val="00D04129"/>
    <w:rsid w:val="00D043E3"/>
    <w:rsid w:val="00D0655B"/>
    <w:rsid w:val="00D169C8"/>
    <w:rsid w:val="00D232AB"/>
    <w:rsid w:val="00D240D2"/>
    <w:rsid w:val="00D37EE7"/>
    <w:rsid w:val="00D42004"/>
    <w:rsid w:val="00D42E0B"/>
    <w:rsid w:val="00D4671A"/>
    <w:rsid w:val="00D4769A"/>
    <w:rsid w:val="00D54A43"/>
    <w:rsid w:val="00D57194"/>
    <w:rsid w:val="00D64C58"/>
    <w:rsid w:val="00D73E03"/>
    <w:rsid w:val="00D7400C"/>
    <w:rsid w:val="00D86188"/>
    <w:rsid w:val="00D861FA"/>
    <w:rsid w:val="00D905CD"/>
    <w:rsid w:val="00D97B86"/>
    <w:rsid w:val="00DA2E4C"/>
    <w:rsid w:val="00DB501B"/>
    <w:rsid w:val="00DB777A"/>
    <w:rsid w:val="00DC7B64"/>
    <w:rsid w:val="00DD0F66"/>
    <w:rsid w:val="00DD3FD1"/>
    <w:rsid w:val="00DD4460"/>
    <w:rsid w:val="00DD6EB1"/>
    <w:rsid w:val="00DE1F70"/>
    <w:rsid w:val="00DE2EE5"/>
    <w:rsid w:val="00DE314C"/>
    <w:rsid w:val="00E00BA9"/>
    <w:rsid w:val="00E072EB"/>
    <w:rsid w:val="00E14733"/>
    <w:rsid w:val="00E1579B"/>
    <w:rsid w:val="00E16EF8"/>
    <w:rsid w:val="00E1717D"/>
    <w:rsid w:val="00E21970"/>
    <w:rsid w:val="00E21C5E"/>
    <w:rsid w:val="00E236C7"/>
    <w:rsid w:val="00E25167"/>
    <w:rsid w:val="00E30E31"/>
    <w:rsid w:val="00E312C8"/>
    <w:rsid w:val="00E33E40"/>
    <w:rsid w:val="00E34B5C"/>
    <w:rsid w:val="00E42ED9"/>
    <w:rsid w:val="00E4451C"/>
    <w:rsid w:val="00E45370"/>
    <w:rsid w:val="00E46D54"/>
    <w:rsid w:val="00E543D1"/>
    <w:rsid w:val="00E70CBB"/>
    <w:rsid w:val="00E73FB4"/>
    <w:rsid w:val="00E75699"/>
    <w:rsid w:val="00E95542"/>
    <w:rsid w:val="00EB0751"/>
    <w:rsid w:val="00EB2203"/>
    <w:rsid w:val="00EB43D6"/>
    <w:rsid w:val="00EC3813"/>
    <w:rsid w:val="00EC5A76"/>
    <w:rsid w:val="00EC6A82"/>
    <w:rsid w:val="00ED2949"/>
    <w:rsid w:val="00ED559C"/>
    <w:rsid w:val="00ED5B1A"/>
    <w:rsid w:val="00EE16E9"/>
    <w:rsid w:val="00EE4C26"/>
    <w:rsid w:val="00EF7444"/>
    <w:rsid w:val="00F05F93"/>
    <w:rsid w:val="00F14087"/>
    <w:rsid w:val="00F26952"/>
    <w:rsid w:val="00F31E13"/>
    <w:rsid w:val="00F3429B"/>
    <w:rsid w:val="00F37632"/>
    <w:rsid w:val="00F54A3E"/>
    <w:rsid w:val="00F56E94"/>
    <w:rsid w:val="00F64812"/>
    <w:rsid w:val="00F656B9"/>
    <w:rsid w:val="00F82AFB"/>
    <w:rsid w:val="00F908E6"/>
    <w:rsid w:val="00F966D7"/>
    <w:rsid w:val="00FA4531"/>
    <w:rsid w:val="00FB174D"/>
    <w:rsid w:val="00FC4337"/>
    <w:rsid w:val="00FC714B"/>
    <w:rsid w:val="00FC7B5A"/>
    <w:rsid w:val="00FD3299"/>
    <w:rsid w:val="00FD655E"/>
    <w:rsid w:val="00FE303C"/>
    <w:rsid w:val="00FE443C"/>
    <w:rsid w:val="00FF1727"/>
    <w:rsid w:val="00FF3561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109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image" Target="media/image5.png"/><Relationship Id="rId34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33" Type="http://schemas.openxmlformats.org/officeDocument/2006/relationships/header" Target="header6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header" Target="header5.xml"/><Relationship Id="rId37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3E7261-D123-4851-8CF6-8FB0F2DC52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610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Nuri Mishelle Herrera Ramos</cp:lastModifiedBy>
  <cp:revision>2</cp:revision>
  <cp:lastPrinted>2022-09-05T16:41:00Z</cp:lastPrinted>
  <dcterms:created xsi:type="dcterms:W3CDTF">2022-12-15T22:22:00Z</dcterms:created>
  <dcterms:modified xsi:type="dcterms:W3CDTF">2022-12-15T22:22:00Z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