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6" w:rsidRDefault="006168A8">
      <w:pPr>
        <w:ind w:left="3096"/>
        <w:rPr>
          <w:rFonts w:ascii="Times New Roman" w:hAnsi="Times New Roman"/>
          <w:color w:val="000000"/>
          <w:spacing w:val="-5"/>
          <w:w w:val="115"/>
          <w:sz w:val="38"/>
          <w:lang w:val="es-ES"/>
        </w:rPr>
      </w:pPr>
      <w:r>
        <w:rPr>
          <w:rFonts w:ascii="Times New Roman" w:hAnsi="Times New Roman"/>
          <w:color w:val="000000"/>
          <w:spacing w:val="-5"/>
          <w:w w:val="115"/>
          <w:sz w:val="38"/>
          <w:lang w:val="es-ES"/>
        </w:rPr>
        <w:t>Ministerio de Educación</w:t>
      </w:r>
    </w:p>
    <w:p w:rsidR="00203566" w:rsidRDefault="006168A8">
      <w:pPr>
        <w:spacing w:before="1188"/>
        <w:ind w:left="216"/>
        <w:rPr>
          <w:rFonts w:ascii="Times New Roman" w:hAnsi="Times New Roman"/>
          <w:color w:val="000000"/>
          <w:spacing w:val="-12"/>
          <w:sz w:val="25"/>
          <w:lang w:val="es-ES"/>
        </w:rPr>
      </w:pPr>
      <w:r>
        <w:rPr>
          <w:rFonts w:ascii="Times New Roman" w:hAnsi="Times New Roman"/>
          <w:color w:val="000000"/>
          <w:spacing w:val="-12"/>
          <w:sz w:val="25"/>
          <w:lang w:val="es-ES"/>
        </w:rPr>
        <w:t>Guatemala, C. A.</w:t>
      </w:r>
    </w:p>
    <w:p w:rsidR="00203566" w:rsidRDefault="006168A8">
      <w:pPr>
        <w:spacing w:before="108" w:line="273" w:lineRule="auto"/>
        <w:ind w:left="2520"/>
        <w:rPr>
          <w:rFonts w:ascii="Arial" w:hAnsi="Arial"/>
          <w:b/>
          <w:color w:val="000000"/>
          <w:spacing w:val="-10"/>
          <w:sz w:val="28"/>
          <w:lang w:val="es-ES"/>
        </w:rPr>
      </w:pPr>
      <w:r>
        <w:rPr>
          <w:rFonts w:ascii="Arial" w:hAnsi="Arial"/>
          <w:b/>
          <w:color w:val="000000"/>
          <w:spacing w:val="-10"/>
          <w:sz w:val="28"/>
          <w:lang w:val="es-ES"/>
        </w:rPr>
        <w:t>ACUERDO MINISTERIAL NÚMERO 2083-2010</w:t>
      </w:r>
    </w:p>
    <w:p w:rsidR="00203566" w:rsidRDefault="006168A8">
      <w:pPr>
        <w:spacing w:before="72" w:line="662" w:lineRule="auto"/>
        <w:ind w:left="432"/>
        <w:jc w:val="center"/>
        <w:rPr>
          <w:rFonts w:ascii="Arial" w:hAnsi="Arial"/>
          <w:b/>
          <w:color w:val="000000"/>
          <w:spacing w:val="-7"/>
          <w:sz w:val="20"/>
          <w:lang w:val="es-ES"/>
        </w:rPr>
      </w:pPr>
      <w:r>
        <w:rPr>
          <w:rFonts w:ascii="Arial" w:hAnsi="Arial"/>
          <w:b/>
          <w:color w:val="000000"/>
          <w:spacing w:val="-7"/>
          <w:sz w:val="20"/>
          <w:lang w:val="es-ES"/>
        </w:rPr>
        <w:t xml:space="preserve">GUATEMALA, 8 DE OCTUBRE DE 2010 </w:t>
      </w:r>
      <w:r>
        <w:rPr>
          <w:rFonts w:ascii="Arial" w:hAnsi="Arial"/>
          <w:b/>
          <w:color w:val="000000"/>
          <w:spacing w:val="-7"/>
          <w:sz w:val="20"/>
          <w:lang w:val="es-ES"/>
        </w:rPr>
        <w:br/>
      </w:r>
      <w:r>
        <w:rPr>
          <w:rFonts w:ascii="Arial" w:hAnsi="Arial"/>
          <w:b/>
          <w:color w:val="000000"/>
          <w:spacing w:val="-11"/>
          <w:sz w:val="20"/>
          <w:lang w:val="es-ES"/>
        </w:rPr>
        <w:t xml:space="preserve">EL MINISTRO DE EDUCACIÓN </w:t>
      </w:r>
      <w:r>
        <w:rPr>
          <w:rFonts w:ascii="Arial" w:hAnsi="Arial"/>
          <w:b/>
          <w:color w:val="000000"/>
          <w:spacing w:val="-11"/>
          <w:sz w:val="20"/>
          <w:lang w:val="es-ES"/>
        </w:rPr>
        <w:br/>
      </w:r>
      <w:r>
        <w:rPr>
          <w:rFonts w:ascii="Arial" w:hAnsi="Arial"/>
          <w:b/>
          <w:color w:val="000000"/>
          <w:spacing w:val="-10"/>
          <w:sz w:val="20"/>
          <w:lang w:val="es-ES"/>
        </w:rPr>
        <w:t>CONSIDERANDO:</w:t>
      </w:r>
    </w:p>
    <w:p w:rsidR="00203566" w:rsidRDefault="006168A8">
      <w:pPr>
        <w:spacing w:before="180"/>
        <w:ind w:left="936" w:right="504"/>
        <w:jc w:val="both"/>
        <w:rPr>
          <w:rFonts w:ascii="Tahoma" w:hAnsi="Tahoma"/>
          <w:color w:val="000000"/>
          <w:spacing w:val="19"/>
          <w:sz w:val="19"/>
          <w:lang w:val="es-ES"/>
        </w:rPr>
      </w:pPr>
      <w:r>
        <w:rPr>
          <w:rFonts w:ascii="Tahoma" w:hAnsi="Tahoma"/>
          <w:color w:val="000000"/>
          <w:spacing w:val="19"/>
          <w:sz w:val="19"/>
          <w:lang w:val="es-ES"/>
        </w:rPr>
        <w:t xml:space="preserve">Que el Acuerdo Gubernativo Número 225-2008, de fecha 12 de septiembre de 2008, </w:t>
      </w:r>
      <w:r>
        <w:rPr>
          <w:rFonts w:ascii="Tahoma" w:hAnsi="Tahoma"/>
          <w:color w:val="000000"/>
          <w:spacing w:val="15"/>
          <w:sz w:val="19"/>
          <w:lang w:val="es-ES"/>
        </w:rPr>
        <w:t xml:space="preserve">emitió el Reglamento Orgánico Interno del Ministerio de Educación, el cual especifica en </w:t>
      </w:r>
      <w:r>
        <w:rPr>
          <w:rFonts w:ascii="Tahoma" w:hAnsi="Tahoma"/>
          <w:color w:val="000000"/>
          <w:spacing w:val="10"/>
          <w:sz w:val="19"/>
          <w:lang w:val="es-ES"/>
        </w:rPr>
        <w:t xml:space="preserve">sus artículos 3. </w:t>
      </w:r>
      <w:proofErr w:type="gramStart"/>
      <w:r>
        <w:rPr>
          <w:rFonts w:ascii="Tahoma" w:hAnsi="Tahoma"/>
          <w:color w:val="000000"/>
          <w:spacing w:val="10"/>
          <w:sz w:val="19"/>
          <w:lang w:val="es-ES"/>
        </w:rPr>
        <w:t>y</w:t>
      </w:r>
      <w:proofErr w:type="gramEnd"/>
      <w:r>
        <w:rPr>
          <w:rFonts w:ascii="Tahoma" w:hAnsi="Tahoma"/>
          <w:color w:val="000000"/>
          <w:spacing w:val="10"/>
          <w:sz w:val="19"/>
          <w:lang w:val="es-ES"/>
        </w:rPr>
        <w:t xml:space="preserve"> 29., que dentro de las funciones administrativas se encuentra incluida la </w:t>
      </w:r>
      <w:r>
        <w:rPr>
          <w:rFonts w:ascii="Tahoma" w:hAnsi="Tahoma"/>
          <w:color w:val="000000"/>
          <w:spacing w:val="13"/>
          <w:sz w:val="19"/>
          <w:lang w:val="es-ES"/>
        </w:rPr>
        <w:t>Dirección de Comunicación Social (DICOMS) y describe sus funciones generales.</w:t>
      </w:r>
    </w:p>
    <w:p w:rsidR="00203566" w:rsidRDefault="006168A8">
      <w:pPr>
        <w:spacing w:before="180" w:line="213" w:lineRule="auto"/>
        <w:ind w:left="4536"/>
        <w:rPr>
          <w:rFonts w:ascii="Arial" w:hAnsi="Arial"/>
          <w:b/>
          <w:color w:val="000000"/>
          <w:spacing w:val="-10"/>
          <w:sz w:val="20"/>
          <w:lang w:val="es-ES"/>
        </w:rPr>
      </w:pPr>
      <w:r>
        <w:rPr>
          <w:rFonts w:ascii="Arial" w:hAnsi="Arial"/>
          <w:b/>
          <w:color w:val="000000"/>
          <w:spacing w:val="-10"/>
          <w:sz w:val="20"/>
          <w:lang w:val="es-ES"/>
        </w:rPr>
        <w:t>CONSIDERANDO:</w:t>
      </w:r>
    </w:p>
    <w:p w:rsidR="00203566" w:rsidRDefault="006168A8">
      <w:pPr>
        <w:spacing w:before="216"/>
        <w:ind w:left="936" w:right="504"/>
        <w:jc w:val="both"/>
        <w:rPr>
          <w:rFonts w:ascii="Tahoma" w:hAnsi="Tahoma"/>
          <w:color w:val="000000"/>
          <w:spacing w:val="21"/>
          <w:sz w:val="19"/>
          <w:lang w:val="es-ES"/>
        </w:rPr>
      </w:pPr>
      <w:r>
        <w:rPr>
          <w:rFonts w:ascii="Tahoma" w:hAnsi="Tahoma"/>
          <w:color w:val="000000"/>
          <w:spacing w:val="21"/>
          <w:sz w:val="19"/>
          <w:lang w:val="es-ES"/>
        </w:rPr>
        <w:t xml:space="preserve">Que el Ministerio de Educación, para alcanzar los propósitos del Nuevo Modelo de </w:t>
      </w:r>
      <w:r>
        <w:rPr>
          <w:rFonts w:ascii="Tahoma" w:hAnsi="Tahoma"/>
          <w:color w:val="000000"/>
          <w:spacing w:val="22"/>
          <w:sz w:val="19"/>
          <w:lang w:val="es-ES"/>
        </w:rPr>
        <w:t xml:space="preserve">Gestión que impulsa, realizó estudios organizacionales que permiten fortalecer y </w:t>
      </w:r>
      <w:r>
        <w:rPr>
          <w:rFonts w:ascii="Tahoma" w:hAnsi="Tahoma"/>
          <w:color w:val="000000"/>
          <w:spacing w:val="14"/>
          <w:sz w:val="19"/>
          <w:lang w:val="es-ES"/>
        </w:rPr>
        <w:t xml:space="preserve">profesionalizar las direcciones que lo conforman de acuerdo a sus competencias, a fin de </w:t>
      </w:r>
      <w:r>
        <w:rPr>
          <w:rFonts w:ascii="Tahoma" w:hAnsi="Tahoma"/>
          <w:color w:val="000000"/>
          <w:spacing w:val="13"/>
          <w:sz w:val="19"/>
          <w:lang w:val="es-ES"/>
        </w:rPr>
        <w:t>dar cumplimiento con los lineamientos y objetivos de la Política Educativa Nacional</w:t>
      </w:r>
    </w:p>
    <w:p w:rsidR="00203566" w:rsidRDefault="006168A8">
      <w:pPr>
        <w:spacing w:before="180" w:line="211" w:lineRule="auto"/>
        <w:ind w:left="4896"/>
        <w:rPr>
          <w:rFonts w:ascii="Arial" w:hAnsi="Arial"/>
          <w:b/>
          <w:color w:val="000000"/>
          <w:spacing w:val="-18"/>
          <w:sz w:val="20"/>
          <w:lang w:val="es-ES"/>
        </w:rPr>
      </w:pPr>
      <w:r>
        <w:rPr>
          <w:rFonts w:ascii="Arial" w:hAnsi="Arial"/>
          <w:b/>
          <w:color w:val="000000"/>
          <w:spacing w:val="-18"/>
          <w:sz w:val="20"/>
          <w:lang w:val="es-ES"/>
        </w:rPr>
        <w:t>POR TANTO</w:t>
      </w:r>
    </w:p>
    <w:p w:rsidR="00203566" w:rsidRDefault="006168A8">
      <w:pPr>
        <w:spacing w:before="252"/>
        <w:ind w:left="936" w:right="504"/>
        <w:jc w:val="both"/>
        <w:rPr>
          <w:rFonts w:ascii="Tahoma" w:hAnsi="Tahoma"/>
          <w:color w:val="000000"/>
          <w:spacing w:val="9"/>
          <w:sz w:val="19"/>
          <w:lang w:val="es-ES"/>
        </w:rPr>
      </w:pPr>
      <w:r>
        <w:rPr>
          <w:rFonts w:ascii="Tahoma" w:hAnsi="Tahoma"/>
          <w:color w:val="000000"/>
          <w:spacing w:val="9"/>
          <w:sz w:val="19"/>
          <w:lang w:val="es-ES"/>
        </w:rPr>
        <w:t xml:space="preserve">En el ejercicio de las facultades que le confiere los artículos 194 literal a) de la Constitución </w:t>
      </w:r>
      <w:r>
        <w:rPr>
          <w:rFonts w:ascii="Tahoma" w:hAnsi="Tahoma"/>
          <w:color w:val="000000"/>
          <w:spacing w:val="13"/>
          <w:sz w:val="19"/>
          <w:lang w:val="es-ES"/>
        </w:rPr>
        <w:t xml:space="preserve">Política de la República de Guatemala, 27, literales d), f) y m) del Decreto número 114-97 </w:t>
      </w:r>
      <w:r>
        <w:rPr>
          <w:rFonts w:ascii="Tahoma" w:hAnsi="Tahoma"/>
          <w:color w:val="000000"/>
          <w:spacing w:val="18"/>
          <w:sz w:val="19"/>
          <w:lang w:val="es-ES"/>
        </w:rPr>
        <w:t xml:space="preserve">del Congreso de la República de Guatemala, Ley del Organismo Ejecutivo; y, 37 del </w:t>
      </w:r>
      <w:r>
        <w:rPr>
          <w:rFonts w:ascii="Tahoma" w:hAnsi="Tahoma"/>
          <w:color w:val="000000"/>
          <w:spacing w:val="13"/>
          <w:sz w:val="19"/>
          <w:lang w:val="es-ES"/>
        </w:rPr>
        <w:t>Acuerdo Gubernativo Número 225-2008 "Reglamento Orgánico Interno del Ministerio de Educación".</w:t>
      </w:r>
    </w:p>
    <w:p w:rsidR="00203566" w:rsidRDefault="006168A8">
      <w:pPr>
        <w:spacing w:before="360" w:line="206" w:lineRule="auto"/>
        <w:ind w:left="4896"/>
        <w:rPr>
          <w:rFonts w:ascii="Arial" w:hAnsi="Arial"/>
          <w:b/>
          <w:color w:val="000000"/>
          <w:spacing w:val="-16"/>
          <w:sz w:val="20"/>
          <w:lang w:val="es-ES"/>
        </w:rPr>
      </w:pPr>
      <w:r>
        <w:rPr>
          <w:rFonts w:ascii="Arial" w:hAnsi="Arial"/>
          <w:b/>
          <w:color w:val="000000"/>
          <w:spacing w:val="-16"/>
          <w:sz w:val="20"/>
          <w:lang w:val="es-ES"/>
        </w:rPr>
        <w:t>ACUERDA:</w:t>
      </w:r>
    </w:p>
    <w:p w:rsidR="00203566" w:rsidRDefault="006168A8">
      <w:pPr>
        <w:spacing w:before="288" w:line="216" w:lineRule="auto"/>
        <w:ind w:left="936"/>
        <w:rPr>
          <w:rFonts w:ascii="Tahoma" w:hAnsi="Tahoma"/>
          <w:color w:val="000000"/>
          <w:spacing w:val="2"/>
          <w:sz w:val="19"/>
          <w:lang w:val="es-ES"/>
        </w:rPr>
      </w:pPr>
      <w:r>
        <w:rPr>
          <w:rFonts w:ascii="Tahoma" w:hAnsi="Tahoma"/>
          <w:color w:val="000000"/>
          <w:spacing w:val="2"/>
          <w:sz w:val="19"/>
          <w:lang w:val="es-ES"/>
        </w:rPr>
        <w:t>Emitir el siguiente,</w:t>
      </w:r>
    </w:p>
    <w:p w:rsidR="00203566" w:rsidRDefault="006168A8">
      <w:pPr>
        <w:spacing w:before="252"/>
        <w:ind w:left="504"/>
        <w:jc w:val="center"/>
        <w:rPr>
          <w:rFonts w:ascii="Arial" w:hAnsi="Arial"/>
          <w:b/>
          <w:color w:val="000000"/>
          <w:spacing w:val="-4"/>
          <w:sz w:val="20"/>
          <w:lang w:val="es-ES"/>
        </w:rPr>
      </w:pPr>
      <w:r>
        <w:rPr>
          <w:rFonts w:ascii="Arial" w:hAnsi="Arial"/>
          <w:b/>
          <w:color w:val="000000"/>
          <w:spacing w:val="-4"/>
          <w:sz w:val="20"/>
          <w:lang w:val="es-ES"/>
        </w:rPr>
        <w:t xml:space="preserve">REGLAMENTO INTERNO DE LA DIRECCIÓN DE COMUNICACIÓN SOCIAL </w:t>
      </w:r>
      <w:r>
        <w:rPr>
          <w:rFonts w:ascii="Arial" w:hAnsi="Arial"/>
          <w:b/>
          <w:color w:val="000000"/>
          <w:spacing w:val="-4"/>
          <w:sz w:val="20"/>
          <w:lang w:val="es-ES"/>
        </w:rPr>
        <w:br/>
      </w:r>
      <w:r>
        <w:rPr>
          <w:rFonts w:ascii="Arial" w:hAnsi="Arial"/>
          <w:b/>
          <w:color w:val="000000"/>
          <w:spacing w:val="-3"/>
          <w:sz w:val="20"/>
          <w:lang w:val="es-ES"/>
        </w:rPr>
        <w:t>-DICOMS-</w:t>
      </w:r>
    </w:p>
    <w:p w:rsidR="00203566" w:rsidRDefault="006168A8">
      <w:pPr>
        <w:spacing w:before="288"/>
        <w:ind w:left="432"/>
        <w:jc w:val="center"/>
        <w:rPr>
          <w:rFonts w:ascii="Arial" w:hAnsi="Arial"/>
          <w:b/>
          <w:color w:val="000000"/>
          <w:spacing w:val="-15"/>
          <w:sz w:val="20"/>
          <w:lang w:val="es-ES"/>
        </w:rPr>
      </w:pPr>
      <w:r>
        <w:rPr>
          <w:rFonts w:ascii="Arial" w:hAnsi="Arial"/>
          <w:b/>
          <w:color w:val="000000"/>
          <w:spacing w:val="-15"/>
          <w:sz w:val="20"/>
          <w:lang w:val="es-ES"/>
        </w:rPr>
        <w:t xml:space="preserve">CAPÍTULO I </w:t>
      </w:r>
      <w:r>
        <w:rPr>
          <w:rFonts w:ascii="Arial" w:hAnsi="Arial"/>
          <w:b/>
          <w:color w:val="000000"/>
          <w:spacing w:val="-15"/>
          <w:sz w:val="20"/>
          <w:lang w:val="es-ES"/>
        </w:rPr>
        <w:br/>
      </w:r>
      <w:r>
        <w:rPr>
          <w:rFonts w:ascii="Arial" w:hAnsi="Arial"/>
          <w:b/>
          <w:color w:val="000000"/>
          <w:spacing w:val="-16"/>
          <w:sz w:val="20"/>
          <w:lang w:val="es-ES"/>
        </w:rPr>
        <w:t>NATURALEZA Y OBJETIVO</w:t>
      </w:r>
    </w:p>
    <w:p w:rsidR="00203566" w:rsidRDefault="006168A8">
      <w:pPr>
        <w:spacing w:before="288"/>
        <w:ind w:left="936" w:right="504"/>
        <w:jc w:val="both"/>
        <w:rPr>
          <w:rFonts w:ascii="Arial" w:hAnsi="Arial"/>
          <w:b/>
          <w:color w:val="000000"/>
          <w:spacing w:val="22"/>
          <w:sz w:val="20"/>
          <w:lang w:val="es-ES"/>
        </w:rPr>
      </w:pPr>
      <w:r>
        <w:rPr>
          <w:rFonts w:ascii="Arial" w:hAnsi="Arial"/>
          <w:b/>
          <w:color w:val="000000"/>
          <w:spacing w:val="22"/>
          <w:sz w:val="20"/>
          <w:lang w:val="es-ES"/>
        </w:rPr>
        <w:t xml:space="preserve">ARTÍCULO 1. NATURALEZA. </w:t>
      </w:r>
      <w:r>
        <w:rPr>
          <w:rFonts w:ascii="Tahoma" w:hAnsi="Tahoma"/>
          <w:color w:val="000000"/>
          <w:spacing w:val="22"/>
          <w:sz w:val="19"/>
          <w:lang w:val="es-ES"/>
        </w:rPr>
        <w:t xml:space="preserve">La Dirección de Comunicación Social es el órgano </w:t>
      </w:r>
      <w:r>
        <w:rPr>
          <w:rFonts w:ascii="Tahoma" w:hAnsi="Tahoma"/>
          <w:color w:val="000000"/>
          <w:spacing w:val="18"/>
          <w:sz w:val="19"/>
          <w:lang w:val="es-ES"/>
        </w:rPr>
        <w:t xml:space="preserve">administrativo que tiene a su cargo la divulgación de las políticas y estrategias del </w:t>
      </w:r>
      <w:r>
        <w:rPr>
          <w:rFonts w:ascii="Tahoma" w:hAnsi="Tahoma"/>
          <w:color w:val="000000"/>
          <w:spacing w:val="10"/>
          <w:sz w:val="19"/>
          <w:lang w:val="es-ES"/>
        </w:rPr>
        <w:t xml:space="preserve">Ministerio de Educación a través de los distintos medios de comunicación social, así como </w:t>
      </w:r>
      <w:r>
        <w:rPr>
          <w:rFonts w:ascii="Tahoma" w:hAnsi="Tahoma"/>
          <w:color w:val="000000"/>
          <w:spacing w:val="15"/>
          <w:sz w:val="19"/>
          <w:lang w:val="es-ES"/>
        </w:rPr>
        <w:t xml:space="preserve">desarrollar actividades tendentes a fortalecer las relaciones públicas internas y externas </w:t>
      </w:r>
      <w:r>
        <w:rPr>
          <w:rFonts w:ascii="Tahoma" w:hAnsi="Tahoma"/>
          <w:color w:val="000000"/>
          <w:spacing w:val="11"/>
          <w:sz w:val="19"/>
          <w:lang w:val="es-ES"/>
        </w:rPr>
        <w:t>del Ministerio de Educación -MINEDUC-.</w:t>
      </w:r>
    </w:p>
    <w:p w:rsidR="00203566" w:rsidRDefault="006168A8">
      <w:pPr>
        <w:spacing w:before="288"/>
        <w:ind w:left="936" w:right="504"/>
        <w:jc w:val="both"/>
        <w:rPr>
          <w:rFonts w:ascii="Arial" w:hAnsi="Arial"/>
          <w:b/>
          <w:color w:val="000000"/>
          <w:spacing w:val="7"/>
          <w:sz w:val="20"/>
          <w:lang w:val="es-ES"/>
        </w:rPr>
      </w:pPr>
      <w:r>
        <w:rPr>
          <w:rFonts w:ascii="Arial" w:hAnsi="Arial"/>
          <w:b/>
          <w:color w:val="000000"/>
          <w:spacing w:val="7"/>
          <w:sz w:val="20"/>
          <w:lang w:val="es-ES"/>
        </w:rPr>
        <w:t xml:space="preserve">ARTÍCULO 2. OBJETIVO. </w:t>
      </w:r>
      <w:r>
        <w:rPr>
          <w:rFonts w:ascii="Tahoma" w:hAnsi="Tahoma"/>
          <w:color w:val="000000"/>
          <w:spacing w:val="7"/>
          <w:sz w:val="19"/>
          <w:lang w:val="es-ES"/>
        </w:rPr>
        <w:t xml:space="preserve">La Dirección de Comunicación Social tiene como objetivo crear y </w:t>
      </w:r>
      <w:r>
        <w:rPr>
          <w:rFonts w:ascii="Tahoma" w:hAnsi="Tahoma"/>
          <w:color w:val="000000"/>
          <w:spacing w:val="15"/>
          <w:sz w:val="19"/>
          <w:lang w:val="es-ES"/>
        </w:rPr>
        <w:t>fortalecer los niveles institucionales de comunicación, a nivel interno, con los distintos actores de la comunidad educativa nacional y la opinión pública.</w:t>
      </w:r>
    </w:p>
    <w:p w:rsidR="00203566" w:rsidRDefault="006168A8">
      <w:pPr>
        <w:spacing w:before="324"/>
        <w:ind w:left="432"/>
        <w:jc w:val="center"/>
        <w:rPr>
          <w:rFonts w:ascii="Arial" w:hAnsi="Arial"/>
          <w:b/>
          <w:color w:val="000000"/>
          <w:spacing w:val="-13"/>
          <w:sz w:val="20"/>
          <w:lang w:val="es-ES"/>
        </w:rPr>
      </w:pPr>
      <w:r>
        <w:rPr>
          <w:rFonts w:ascii="Arial" w:hAnsi="Arial"/>
          <w:b/>
          <w:color w:val="000000"/>
          <w:spacing w:val="-13"/>
          <w:sz w:val="20"/>
          <w:lang w:val="es-ES"/>
        </w:rPr>
        <w:t xml:space="preserve">CAPÍTULO II </w:t>
      </w:r>
      <w:r>
        <w:rPr>
          <w:rFonts w:ascii="Arial" w:hAnsi="Arial"/>
          <w:b/>
          <w:color w:val="000000"/>
          <w:spacing w:val="-13"/>
          <w:sz w:val="20"/>
          <w:lang w:val="es-ES"/>
        </w:rPr>
        <w:br/>
      </w:r>
      <w:r>
        <w:rPr>
          <w:rFonts w:ascii="Arial" w:hAnsi="Arial"/>
          <w:b/>
          <w:color w:val="000000"/>
          <w:spacing w:val="-16"/>
          <w:sz w:val="20"/>
          <w:lang w:val="es-ES"/>
        </w:rPr>
        <w:t>DISPOSICIONES GENERALES</w:t>
      </w:r>
    </w:p>
    <w:p w:rsidR="00203566" w:rsidRDefault="006168A8">
      <w:pPr>
        <w:spacing w:before="252"/>
        <w:ind w:left="936"/>
        <w:rPr>
          <w:rFonts w:ascii="Arial" w:hAnsi="Arial"/>
          <w:b/>
          <w:color w:val="000000"/>
          <w:spacing w:val="9"/>
          <w:sz w:val="20"/>
          <w:lang w:val="es-ES"/>
        </w:rPr>
      </w:pPr>
      <w:r>
        <w:rPr>
          <w:rFonts w:ascii="Arial" w:hAnsi="Arial"/>
          <w:b/>
          <w:color w:val="000000"/>
          <w:spacing w:val="9"/>
          <w:sz w:val="20"/>
          <w:lang w:val="es-ES"/>
        </w:rPr>
        <w:t xml:space="preserve">ARTÍCULO 3. OBJETO. </w:t>
      </w:r>
      <w:r>
        <w:rPr>
          <w:rFonts w:ascii="Tahoma" w:hAnsi="Tahoma"/>
          <w:color w:val="000000"/>
          <w:spacing w:val="9"/>
          <w:sz w:val="19"/>
          <w:lang w:val="es-ES"/>
        </w:rPr>
        <w:t xml:space="preserve">El presente Reglamento tiene por objeto establecer la estructura </w:t>
      </w:r>
      <w:r>
        <w:rPr>
          <w:rFonts w:ascii="Tahoma" w:hAnsi="Tahoma"/>
          <w:color w:val="000000"/>
          <w:spacing w:val="30"/>
          <w:sz w:val="19"/>
          <w:lang w:val="es-ES"/>
        </w:rPr>
        <w:t>funcional y organizacional de la Dirección de Comunicación Social, así como las /</w:t>
      </w:r>
    </w:p>
    <w:p w:rsidR="00203566" w:rsidRDefault="006168A8">
      <w:pPr>
        <w:spacing w:before="36"/>
        <w:ind w:left="936"/>
        <w:rPr>
          <w:rFonts w:ascii="Arial" w:hAnsi="Arial"/>
          <w:color w:val="000000"/>
          <w:spacing w:val="19"/>
          <w:sz w:val="18"/>
          <w:lang w:val="es-ES"/>
        </w:rPr>
      </w:pPr>
      <w:r>
        <w:rPr>
          <w:rFonts w:ascii="Arial" w:hAnsi="Arial"/>
          <w:color w:val="000000"/>
          <w:spacing w:val="19"/>
          <w:sz w:val="18"/>
          <w:lang w:val="es-ES"/>
        </w:rPr>
        <w:t>atribuciones que corresponde desempeñar a cada uno de sus departamentos.</w:t>
      </w:r>
    </w:p>
    <w:p w:rsidR="00203566" w:rsidRDefault="006168A8">
      <w:pPr>
        <w:spacing w:before="216" w:after="72"/>
        <w:ind w:left="936"/>
        <w:rPr>
          <w:rFonts w:ascii="Arial" w:hAnsi="Arial"/>
          <w:b/>
          <w:color w:val="000000"/>
          <w:spacing w:val="3"/>
          <w:sz w:val="20"/>
          <w:lang w:val="es-ES"/>
        </w:rPr>
      </w:pPr>
      <w:r>
        <w:rPr>
          <w:rFonts w:ascii="Arial" w:hAnsi="Arial"/>
          <w:b/>
          <w:color w:val="000000"/>
          <w:spacing w:val="3"/>
          <w:sz w:val="20"/>
          <w:lang w:val="es-ES"/>
        </w:rPr>
        <w:t xml:space="preserve">ARTÍCULO 4. Estructura Organizativa. </w:t>
      </w:r>
      <w:r>
        <w:rPr>
          <w:rFonts w:ascii="Tahoma" w:hAnsi="Tahoma"/>
          <w:color w:val="000000"/>
          <w:spacing w:val="3"/>
          <w:sz w:val="19"/>
          <w:lang w:val="es-ES"/>
        </w:rPr>
        <w:t>Para la consecución de sus objetivos la Dire</w:t>
      </w:r>
      <w:r w:rsidR="0099742F">
        <w:rPr>
          <w:rFonts w:ascii="Tahoma" w:hAnsi="Tahoma"/>
          <w:color w:val="000000"/>
          <w:spacing w:val="3"/>
          <w:sz w:val="19"/>
          <w:lang w:val="es-ES"/>
        </w:rPr>
        <w:t>c</w:t>
      </w:r>
      <w:r>
        <w:rPr>
          <w:rFonts w:ascii="Tahoma" w:hAnsi="Tahoma"/>
          <w:color w:val="000000"/>
          <w:spacing w:val="3"/>
          <w:sz w:val="19"/>
          <w:lang w:val="es-ES"/>
        </w:rPr>
        <w:t>c</w:t>
      </w:r>
      <w:r w:rsidR="0099742F">
        <w:rPr>
          <w:rFonts w:ascii="Tahoma" w:hAnsi="Tahoma"/>
          <w:color w:val="000000"/>
          <w:spacing w:val="3"/>
          <w:sz w:val="19"/>
          <w:lang w:val="es-ES"/>
        </w:rPr>
        <w:t xml:space="preserve">ión de </w:t>
      </w:r>
      <w:r>
        <w:rPr>
          <w:rFonts w:ascii="Tahoma" w:hAnsi="Tahoma"/>
          <w:color w:val="000000"/>
          <w:spacing w:val="3"/>
          <w:sz w:val="19"/>
          <w:lang w:val="es-ES"/>
        </w:rPr>
        <w:t xml:space="preserve"> </w:t>
      </w:r>
      <w:r>
        <w:rPr>
          <w:rFonts w:ascii="Tahoma" w:hAnsi="Tahoma"/>
          <w:color w:val="000000"/>
          <w:spacing w:val="13"/>
          <w:sz w:val="19"/>
          <w:lang w:val="es-ES"/>
        </w:rPr>
        <w:t>Comunicación Social contará con la estructura organizativa siguiente:</w:t>
      </w:r>
    </w:p>
    <w:p w:rsidR="00203566" w:rsidRDefault="00203566">
      <w:pPr>
        <w:spacing w:before="288"/>
        <w:jc w:val="center"/>
      </w:pPr>
    </w:p>
    <w:p w:rsidR="00203566" w:rsidRDefault="00203566">
      <w:pPr>
        <w:sectPr w:rsidR="00203566">
          <w:pgSz w:w="12002" w:h="19800"/>
          <w:pgMar w:top="660" w:right="758" w:bottom="1210" w:left="824" w:header="720" w:footer="720" w:gutter="0"/>
          <w:cols w:space="720"/>
        </w:sectPr>
      </w:pPr>
    </w:p>
    <w:p w:rsidR="00203566" w:rsidRDefault="006168A8">
      <w:pPr>
        <w:jc w:val="center"/>
        <w:rPr>
          <w:rFonts w:ascii="Times New Roman" w:hAnsi="Times New Roman"/>
          <w:color w:val="000000"/>
          <w:w w:val="115"/>
          <w:sz w:val="39"/>
          <w:lang w:val="es-ES"/>
        </w:rPr>
      </w:pPr>
      <w:r>
        <w:rPr>
          <w:rFonts w:ascii="Times New Roman" w:hAnsi="Times New Roman"/>
          <w:color w:val="000000"/>
          <w:w w:val="115"/>
          <w:sz w:val="39"/>
          <w:lang w:val="es-ES"/>
        </w:rPr>
        <w:lastRenderedPageBreak/>
        <w:t>Ministerio de Educación</w:t>
      </w:r>
    </w:p>
    <w:p w:rsidR="00203566" w:rsidRDefault="006168A8">
      <w:pPr>
        <w:spacing w:before="936"/>
        <w:ind w:left="6336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>Página 2/5 Acuerdo Ministerial 2083</w:t>
      </w:r>
      <w:r>
        <w:rPr>
          <w:rFonts w:ascii="Arial" w:hAnsi="Arial"/>
          <w:color w:val="000000"/>
          <w:spacing w:val="2"/>
          <w:sz w:val="6"/>
          <w:lang w:val="es-ES"/>
        </w:rPr>
        <w:t>-</w:t>
      </w:r>
      <w:r>
        <w:rPr>
          <w:rFonts w:ascii="Arial" w:hAnsi="Arial"/>
          <w:color w:val="000000"/>
          <w:spacing w:val="2"/>
          <w:sz w:val="19"/>
          <w:lang w:val="es-ES"/>
        </w:rPr>
        <w:t>2010.</w:t>
      </w:r>
    </w:p>
    <w:p w:rsidR="00203566" w:rsidRDefault="006168A8">
      <w:pPr>
        <w:ind w:left="288"/>
        <w:rPr>
          <w:rFonts w:ascii="Times New Roman" w:hAnsi="Times New Roman"/>
          <w:color w:val="000000"/>
          <w:spacing w:val="-6"/>
          <w:sz w:val="25"/>
          <w:lang w:val="es-ES"/>
        </w:rPr>
      </w:pPr>
      <w:r>
        <w:rPr>
          <w:rFonts w:ascii="Times New Roman" w:hAnsi="Times New Roman"/>
          <w:color w:val="000000"/>
          <w:spacing w:val="-6"/>
          <w:sz w:val="25"/>
          <w:lang w:val="es-ES"/>
        </w:rPr>
        <w:t>Guatemala, C. A.</w:t>
      </w:r>
    </w:p>
    <w:p w:rsidR="00203566" w:rsidRDefault="006168A8">
      <w:pPr>
        <w:spacing w:before="468"/>
        <w:ind w:left="1080"/>
        <w:rPr>
          <w:rFonts w:ascii="Tahoma" w:hAnsi="Tahoma"/>
          <w:color w:val="000000"/>
          <w:sz w:val="20"/>
          <w:lang w:val="es-ES"/>
        </w:rPr>
      </w:pPr>
      <w:r>
        <w:rPr>
          <w:rFonts w:ascii="Tahoma" w:hAnsi="Tahoma"/>
          <w:color w:val="000000"/>
          <w:sz w:val="20"/>
          <w:lang w:val="es-ES"/>
        </w:rPr>
        <w:t xml:space="preserve">A. </w:t>
      </w:r>
      <w:r>
        <w:rPr>
          <w:rFonts w:ascii="Arial" w:hAnsi="Arial"/>
          <w:b/>
          <w:color w:val="000000"/>
          <w:sz w:val="20"/>
          <w:lang w:val="es-ES"/>
        </w:rPr>
        <w:t xml:space="preserve">ÓRGANOS </w:t>
      </w:r>
      <w:r>
        <w:rPr>
          <w:rFonts w:ascii="Tahoma" w:hAnsi="Tahoma"/>
          <w:b/>
          <w:color w:val="000000"/>
          <w:sz w:val="19"/>
          <w:lang w:val="es-ES"/>
        </w:rPr>
        <w:t>DIRECTIVOS</w:t>
      </w:r>
    </w:p>
    <w:p w:rsidR="00203566" w:rsidRDefault="006168A8">
      <w:pPr>
        <w:numPr>
          <w:ilvl w:val="0"/>
          <w:numId w:val="1"/>
        </w:numPr>
        <w:tabs>
          <w:tab w:val="clear" w:pos="432"/>
          <w:tab w:val="decimal" w:pos="1872"/>
        </w:tabs>
        <w:ind w:left="1440"/>
        <w:rPr>
          <w:rFonts w:ascii="Tahoma" w:hAnsi="Tahoma"/>
          <w:color w:val="000000"/>
          <w:spacing w:val="30"/>
          <w:sz w:val="19"/>
          <w:lang w:val="es-ES"/>
        </w:rPr>
      </w:pPr>
      <w:r>
        <w:rPr>
          <w:rFonts w:ascii="Tahoma" w:hAnsi="Tahoma"/>
          <w:color w:val="000000"/>
          <w:spacing w:val="30"/>
          <w:sz w:val="19"/>
          <w:lang w:val="es-ES"/>
        </w:rPr>
        <w:t>Dirección de Comunicación Social</w:t>
      </w:r>
    </w:p>
    <w:p w:rsidR="00203566" w:rsidRDefault="006168A8">
      <w:pPr>
        <w:numPr>
          <w:ilvl w:val="0"/>
          <w:numId w:val="1"/>
        </w:numPr>
        <w:tabs>
          <w:tab w:val="clear" w:pos="432"/>
          <w:tab w:val="decimal" w:pos="1872"/>
        </w:tabs>
        <w:spacing w:before="36"/>
        <w:ind w:left="1440"/>
        <w:rPr>
          <w:rFonts w:ascii="Tahoma" w:hAnsi="Tahoma"/>
          <w:color w:val="000000"/>
          <w:spacing w:val="28"/>
          <w:sz w:val="19"/>
          <w:lang w:val="es-ES"/>
        </w:rPr>
      </w:pPr>
      <w:r>
        <w:rPr>
          <w:rFonts w:ascii="Tahoma" w:hAnsi="Tahoma"/>
          <w:color w:val="000000"/>
          <w:spacing w:val="28"/>
          <w:sz w:val="19"/>
          <w:lang w:val="es-ES"/>
        </w:rPr>
        <w:t>Subdirección de Comunicación Social</w:t>
      </w:r>
    </w:p>
    <w:p w:rsidR="00203566" w:rsidRDefault="006168A8">
      <w:pPr>
        <w:spacing w:before="252"/>
        <w:ind w:left="1080"/>
        <w:rPr>
          <w:rFonts w:ascii="Tahoma" w:hAnsi="Tahoma"/>
          <w:color w:val="000000"/>
          <w:sz w:val="20"/>
          <w:lang w:val="es-ES"/>
        </w:rPr>
      </w:pPr>
      <w:r>
        <w:rPr>
          <w:rFonts w:ascii="Tahoma" w:hAnsi="Tahoma"/>
          <w:color w:val="000000"/>
          <w:sz w:val="20"/>
          <w:lang w:val="es-ES"/>
        </w:rPr>
        <w:t xml:space="preserve">B. </w:t>
      </w:r>
      <w:r>
        <w:rPr>
          <w:rFonts w:ascii="Arial" w:hAnsi="Arial"/>
          <w:b/>
          <w:color w:val="000000"/>
          <w:sz w:val="20"/>
          <w:lang w:val="es-ES"/>
        </w:rPr>
        <w:t>ÓRGANOS TÉCNICOS</w:t>
      </w:r>
    </w:p>
    <w:p w:rsidR="00203566" w:rsidRDefault="006168A8">
      <w:pPr>
        <w:numPr>
          <w:ilvl w:val="0"/>
          <w:numId w:val="1"/>
        </w:numPr>
        <w:tabs>
          <w:tab w:val="clear" w:pos="432"/>
          <w:tab w:val="decimal" w:pos="1944"/>
        </w:tabs>
        <w:ind w:left="1512"/>
        <w:rPr>
          <w:rFonts w:ascii="Tahoma" w:hAnsi="Tahoma"/>
          <w:color w:val="000000"/>
          <w:spacing w:val="28"/>
          <w:sz w:val="19"/>
          <w:lang w:val="es-ES"/>
        </w:rPr>
      </w:pPr>
      <w:r>
        <w:rPr>
          <w:rFonts w:ascii="Tahoma" w:hAnsi="Tahoma"/>
          <w:color w:val="000000"/>
          <w:spacing w:val="28"/>
          <w:sz w:val="19"/>
          <w:lang w:val="es-ES"/>
        </w:rPr>
        <w:t>Departamento de Comunicación Interna</w:t>
      </w:r>
    </w:p>
    <w:p w:rsidR="00203566" w:rsidRDefault="006168A8">
      <w:pPr>
        <w:numPr>
          <w:ilvl w:val="0"/>
          <w:numId w:val="2"/>
        </w:numPr>
        <w:tabs>
          <w:tab w:val="clear" w:pos="360"/>
          <w:tab w:val="decimal" w:pos="1872"/>
        </w:tabs>
        <w:ind w:left="1512"/>
        <w:rPr>
          <w:rFonts w:ascii="Tahoma" w:hAnsi="Tahoma"/>
          <w:color w:val="000000"/>
          <w:spacing w:val="30"/>
          <w:sz w:val="19"/>
          <w:lang w:val="es-ES"/>
        </w:rPr>
      </w:pPr>
      <w:r>
        <w:rPr>
          <w:rFonts w:ascii="Tahoma" w:hAnsi="Tahoma"/>
          <w:color w:val="000000"/>
          <w:spacing w:val="30"/>
          <w:sz w:val="19"/>
          <w:lang w:val="es-ES"/>
        </w:rPr>
        <w:t>Sección de Comunicación Relacional</w:t>
      </w:r>
    </w:p>
    <w:p w:rsidR="00203566" w:rsidRDefault="006168A8">
      <w:pPr>
        <w:numPr>
          <w:ilvl w:val="0"/>
          <w:numId w:val="1"/>
        </w:numPr>
        <w:tabs>
          <w:tab w:val="clear" w:pos="432"/>
          <w:tab w:val="decimal" w:pos="1944"/>
        </w:tabs>
        <w:spacing w:before="36"/>
        <w:ind w:left="1512"/>
        <w:rPr>
          <w:rFonts w:ascii="Tahoma" w:hAnsi="Tahoma"/>
          <w:color w:val="000000"/>
          <w:spacing w:val="28"/>
          <w:sz w:val="19"/>
          <w:lang w:val="es-ES"/>
        </w:rPr>
      </w:pPr>
      <w:r>
        <w:rPr>
          <w:rFonts w:ascii="Tahoma" w:hAnsi="Tahoma"/>
          <w:color w:val="000000"/>
          <w:spacing w:val="28"/>
          <w:sz w:val="19"/>
          <w:lang w:val="es-ES"/>
        </w:rPr>
        <w:t>Departamento de Comunicación Externa</w:t>
      </w:r>
    </w:p>
    <w:p w:rsidR="00203566" w:rsidRDefault="006168A8">
      <w:pPr>
        <w:numPr>
          <w:ilvl w:val="0"/>
          <w:numId w:val="2"/>
        </w:numPr>
        <w:tabs>
          <w:tab w:val="clear" w:pos="360"/>
          <w:tab w:val="decimal" w:pos="1872"/>
        </w:tabs>
        <w:ind w:left="1512"/>
        <w:rPr>
          <w:rFonts w:ascii="Tahoma" w:hAnsi="Tahoma"/>
          <w:color w:val="000000"/>
          <w:spacing w:val="26"/>
          <w:sz w:val="19"/>
          <w:lang w:val="es-ES"/>
        </w:rPr>
      </w:pPr>
      <w:r>
        <w:rPr>
          <w:rFonts w:ascii="Tahoma" w:hAnsi="Tahoma"/>
          <w:color w:val="000000"/>
          <w:spacing w:val="26"/>
          <w:sz w:val="19"/>
          <w:lang w:val="es-ES"/>
        </w:rPr>
        <w:t>Sección de Imagen Institucional</w:t>
      </w:r>
    </w:p>
    <w:p w:rsidR="00203566" w:rsidRDefault="006168A8">
      <w:pPr>
        <w:spacing w:before="252"/>
        <w:ind w:left="216"/>
        <w:jc w:val="center"/>
        <w:rPr>
          <w:rFonts w:ascii="Tahoma" w:hAnsi="Tahoma"/>
          <w:b/>
          <w:color w:val="000000"/>
          <w:spacing w:val="-6"/>
          <w:sz w:val="19"/>
          <w:lang w:val="es-ES"/>
        </w:rPr>
      </w:pPr>
      <w:r>
        <w:rPr>
          <w:rFonts w:ascii="Tahoma" w:hAnsi="Tahoma"/>
          <w:b/>
          <w:color w:val="000000"/>
          <w:spacing w:val="-6"/>
          <w:sz w:val="19"/>
          <w:lang w:val="es-ES"/>
        </w:rPr>
        <w:t xml:space="preserve">CAPÍTULO III </w:t>
      </w:r>
      <w:r>
        <w:rPr>
          <w:rFonts w:ascii="Tahoma" w:hAnsi="Tahoma"/>
          <w:b/>
          <w:color w:val="000000"/>
          <w:spacing w:val="-6"/>
          <w:sz w:val="19"/>
          <w:lang w:val="es-ES"/>
        </w:rPr>
        <w:br/>
      </w:r>
      <w:r>
        <w:rPr>
          <w:rFonts w:ascii="Tahoma" w:hAnsi="Tahoma"/>
          <w:b/>
          <w:color w:val="000000"/>
          <w:spacing w:val="-2"/>
          <w:sz w:val="19"/>
          <w:lang w:val="es-ES"/>
        </w:rPr>
        <w:t>ESTRUCTURA ORGANIZACIONAL</w:t>
      </w:r>
    </w:p>
    <w:p w:rsidR="00203566" w:rsidRDefault="006168A8">
      <w:pPr>
        <w:spacing w:before="288"/>
        <w:ind w:left="1080" w:right="864"/>
        <w:jc w:val="both"/>
        <w:rPr>
          <w:rFonts w:ascii="Tahoma" w:hAnsi="Tahoma"/>
          <w:b/>
          <w:color w:val="000000"/>
          <w:spacing w:val="18"/>
          <w:sz w:val="19"/>
          <w:lang w:val="es-ES"/>
        </w:rPr>
      </w:pPr>
      <w:r>
        <w:rPr>
          <w:rFonts w:ascii="Tahoma" w:hAnsi="Tahoma"/>
          <w:b/>
          <w:color w:val="000000"/>
          <w:spacing w:val="18"/>
          <w:sz w:val="19"/>
          <w:lang w:val="es-ES"/>
        </w:rPr>
        <w:t xml:space="preserve">ARTÍCULO 5. Dirección. </w:t>
      </w:r>
      <w:r>
        <w:rPr>
          <w:rFonts w:ascii="Tahoma" w:hAnsi="Tahoma"/>
          <w:color w:val="000000"/>
          <w:spacing w:val="18"/>
          <w:sz w:val="19"/>
          <w:lang w:val="es-ES"/>
        </w:rPr>
        <w:t xml:space="preserve">La Dirección de Comunicación Social estará a cargo de un </w:t>
      </w:r>
      <w:r>
        <w:rPr>
          <w:rFonts w:ascii="Tahoma" w:hAnsi="Tahoma"/>
          <w:color w:val="000000"/>
          <w:spacing w:val="16"/>
          <w:sz w:val="19"/>
          <w:lang w:val="es-ES"/>
        </w:rPr>
        <w:t xml:space="preserve">Director y un Subdirector. Al Director le corresponde originalmente la representación, </w:t>
      </w:r>
      <w:r>
        <w:rPr>
          <w:rFonts w:ascii="Tahoma" w:hAnsi="Tahoma"/>
          <w:color w:val="000000"/>
          <w:spacing w:val="14"/>
          <w:sz w:val="19"/>
          <w:lang w:val="es-ES"/>
        </w:rPr>
        <w:t>trámite y resolución de los asuntos de la competencia de la misma.</w:t>
      </w:r>
    </w:p>
    <w:p w:rsidR="00203566" w:rsidRDefault="006168A8">
      <w:pPr>
        <w:spacing w:before="288" w:line="264" w:lineRule="auto"/>
        <w:ind w:left="1080" w:right="864"/>
        <w:rPr>
          <w:rFonts w:ascii="Tahoma" w:hAnsi="Tahoma"/>
          <w:b/>
          <w:color w:val="000000"/>
          <w:spacing w:val="12"/>
          <w:sz w:val="19"/>
          <w:lang w:val="es-ES"/>
        </w:rPr>
      </w:pPr>
      <w:r>
        <w:rPr>
          <w:rFonts w:ascii="Tahoma" w:hAnsi="Tahoma"/>
          <w:b/>
          <w:color w:val="000000"/>
          <w:spacing w:val="12"/>
          <w:sz w:val="19"/>
          <w:lang w:val="es-ES"/>
        </w:rPr>
        <w:t xml:space="preserve">ARTÍCULO 6. Subdirección. </w:t>
      </w:r>
      <w:r>
        <w:rPr>
          <w:rFonts w:ascii="Tahoma" w:hAnsi="Tahoma"/>
          <w:color w:val="000000"/>
          <w:spacing w:val="12"/>
          <w:sz w:val="19"/>
          <w:lang w:val="es-ES"/>
        </w:rPr>
        <w:t xml:space="preserve">En caso de ausencia temporal del Director de Comunicación </w:t>
      </w:r>
      <w:r>
        <w:rPr>
          <w:rFonts w:ascii="Tahoma" w:hAnsi="Tahoma"/>
          <w:color w:val="000000"/>
          <w:spacing w:val="13"/>
          <w:sz w:val="19"/>
          <w:lang w:val="es-ES"/>
        </w:rPr>
        <w:t>Social lo sustituirá el Subdirector de Comunicación Social.</w:t>
      </w:r>
    </w:p>
    <w:p w:rsidR="00203566" w:rsidRDefault="006168A8">
      <w:pPr>
        <w:spacing w:before="216"/>
        <w:ind w:left="1080" w:right="864"/>
        <w:rPr>
          <w:rFonts w:ascii="Tahoma" w:hAnsi="Tahoma"/>
          <w:b/>
          <w:color w:val="000000"/>
          <w:spacing w:val="6"/>
          <w:sz w:val="19"/>
          <w:lang w:val="es-ES"/>
        </w:rPr>
      </w:pPr>
      <w:r>
        <w:rPr>
          <w:rFonts w:ascii="Tahoma" w:hAnsi="Tahoma"/>
          <w:b/>
          <w:color w:val="000000"/>
          <w:spacing w:val="6"/>
          <w:sz w:val="19"/>
          <w:lang w:val="es-ES"/>
        </w:rPr>
        <w:t xml:space="preserve">ARTÍCULO 7. Atribuciones Específicas de la Dirección. </w:t>
      </w:r>
      <w:r>
        <w:rPr>
          <w:rFonts w:ascii="Tahoma" w:hAnsi="Tahoma"/>
          <w:color w:val="000000"/>
          <w:spacing w:val="6"/>
          <w:sz w:val="19"/>
          <w:lang w:val="es-ES"/>
        </w:rPr>
        <w:t xml:space="preserve">Las atribuciones específicas de la </w:t>
      </w:r>
      <w:r>
        <w:rPr>
          <w:rFonts w:ascii="Tahoma" w:hAnsi="Tahoma"/>
          <w:color w:val="000000"/>
          <w:spacing w:val="14"/>
          <w:sz w:val="19"/>
          <w:lang w:val="es-ES"/>
        </w:rPr>
        <w:t>Dirección de Comunicación Social, son las siguientes: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spacing w:before="252" w:line="271" w:lineRule="auto"/>
        <w:ind w:left="1872" w:right="864" w:hanging="360"/>
        <w:rPr>
          <w:rFonts w:ascii="Tahoma" w:hAnsi="Tahoma"/>
          <w:color w:val="000000"/>
          <w:spacing w:val="29"/>
          <w:sz w:val="19"/>
          <w:lang w:val="es-ES"/>
        </w:rPr>
      </w:pPr>
      <w:r>
        <w:rPr>
          <w:rFonts w:ascii="Tahoma" w:hAnsi="Tahoma"/>
          <w:color w:val="000000"/>
          <w:spacing w:val="29"/>
          <w:sz w:val="19"/>
          <w:lang w:val="es-ES"/>
        </w:rPr>
        <w:t xml:space="preserve">Asesorar al Ministerio de Educación en la formulación de políticas de </w:t>
      </w:r>
      <w:r>
        <w:rPr>
          <w:rFonts w:ascii="Tahoma" w:hAnsi="Tahoma"/>
          <w:color w:val="000000"/>
          <w:spacing w:val="20"/>
          <w:sz w:val="19"/>
          <w:lang w:val="es-ES"/>
        </w:rPr>
        <w:t>comunicación.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ind w:left="1872" w:right="864" w:hanging="360"/>
        <w:jc w:val="both"/>
        <w:rPr>
          <w:rFonts w:ascii="Tahoma" w:hAnsi="Tahoma"/>
          <w:color w:val="000000"/>
          <w:spacing w:val="17"/>
          <w:sz w:val="19"/>
          <w:lang w:val="es-ES"/>
        </w:rPr>
      </w:pPr>
      <w:r>
        <w:rPr>
          <w:rFonts w:ascii="Tahoma" w:hAnsi="Tahoma"/>
          <w:color w:val="000000"/>
          <w:spacing w:val="17"/>
          <w:sz w:val="19"/>
          <w:lang w:val="es-ES"/>
        </w:rPr>
        <w:t xml:space="preserve">Planificar, organizar, dirigir y coordinar las actividades de comunicación social, </w:t>
      </w:r>
      <w:r>
        <w:rPr>
          <w:rFonts w:ascii="Tahoma" w:hAnsi="Tahoma"/>
          <w:color w:val="000000"/>
          <w:spacing w:val="20"/>
          <w:sz w:val="19"/>
          <w:lang w:val="es-ES"/>
        </w:rPr>
        <w:t xml:space="preserve">que tiendan a la divulgación de las políticas y estrategias del Ministerio de </w:t>
      </w:r>
      <w:r>
        <w:rPr>
          <w:rFonts w:ascii="Tahoma" w:hAnsi="Tahoma"/>
          <w:color w:val="000000"/>
          <w:spacing w:val="18"/>
          <w:sz w:val="19"/>
          <w:lang w:val="es-ES"/>
        </w:rPr>
        <w:t xml:space="preserve">Educación a nivel nacional, a través de los distintos medios de comunicación </w:t>
      </w:r>
      <w:r>
        <w:rPr>
          <w:rFonts w:ascii="Tahoma" w:hAnsi="Tahoma"/>
          <w:color w:val="000000"/>
          <w:sz w:val="19"/>
          <w:lang w:val="es-ES"/>
        </w:rPr>
        <w:t>social.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spacing w:before="36" w:line="264" w:lineRule="auto"/>
        <w:ind w:left="1872" w:right="864" w:hanging="360"/>
        <w:jc w:val="both"/>
        <w:rPr>
          <w:rFonts w:ascii="Tahoma" w:hAnsi="Tahoma"/>
          <w:color w:val="000000"/>
          <w:spacing w:val="13"/>
          <w:sz w:val="19"/>
          <w:lang w:val="es-ES"/>
        </w:rPr>
      </w:pPr>
      <w:r>
        <w:rPr>
          <w:rFonts w:ascii="Tahoma" w:hAnsi="Tahoma"/>
          <w:color w:val="000000"/>
          <w:spacing w:val="13"/>
          <w:sz w:val="19"/>
          <w:lang w:val="es-ES"/>
        </w:rPr>
        <w:t xml:space="preserve">Normar, dirigir, coordinar y supervisar las actividades de comunicación interna, </w:t>
      </w:r>
      <w:r>
        <w:rPr>
          <w:rFonts w:ascii="Tahoma" w:hAnsi="Tahoma"/>
          <w:color w:val="000000"/>
          <w:spacing w:val="20"/>
          <w:sz w:val="19"/>
          <w:lang w:val="es-ES"/>
        </w:rPr>
        <w:t xml:space="preserve">comunicación relacional, comunicación externa e imagen institucional, que </w:t>
      </w:r>
      <w:r>
        <w:rPr>
          <w:rFonts w:ascii="Tahoma" w:hAnsi="Tahoma"/>
          <w:color w:val="000000"/>
          <w:spacing w:val="13"/>
          <w:sz w:val="19"/>
          <w:lang w:val="es-ES"/>
        </w:rPr>
        <w:t xml:space="preserve">planifican o realizan las diferentes Direcciones y demás unidades organizacionales </w:t>
      </w:r>
      <w:r>
        <w:rPr>
          <w:rFonts w:ascii="Tahoma" w:hAnsi="Tahoma"/>
          <w:color w:val="000000"/>
          <w:spacing w:val="12"/>
          <w:sz w:val="19"/>
          <w:lang w:val="es-ES"/>
        </w:rPr>
        <w:t>del MINEDUC.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ind w:left="1872" w:right="864" w:hanging="360"/>
        <w:rPr>
          <w:rFonts w:ascii="Tahoma" w:hAnsi="Tahoma"/>
          <w:color w:val="000000"/>
          <w:spacing w:val="17"/>
          <w:sz w:val="19"/>
          <w:lang w:val="es-ES"/>
        </w:rPr>
      </w:pPr>
      <w:r>
        <w:rPr>
          <w:rFonts w:ascii="Tahoma" w:hAnsi="Tahoma"/>
          <w:color w:val="000000"/>
          <w:spacing w:val="17"/>
          <w:sz w:val="19"/>
          <w:lang w:val="es-ES"/>
        </w:rPr>
        <w:t xml:space="preserve">Diseñar políticas, estrategias y programas de comunicación y divulgación, de </w:t>
      </w:r>
      <w:r>
        <w:rPr>
          <w:rFonts w:ascii="Tahoma" w:hAnsi="Tahoma"/>
          <w:color w:val="000000"/>
          <w:spacing w:val="15"/>
          <w:sz w:val="19"/>
          <w:lang w:val="es-ES"/>
        </w:rPr>
        <w:t>acuerdo a objetivos estratégicos del Ministerio de Educación.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spacing w:before="36"/>
        <w:ind w:left="1872" w:right="864" w:hanging="360"/>
        <w:jc w:val="both"/>
        <w:rPr>
          <w:rFonts w:ascii="Tahoma" w:hAnsi="Tahoma"/>
          <w:color w:val="000000"/>
          <w:spacing w:val="16"/>
          <w:sz w:val="19"/>
          <w:lang w:val="es-ES"/>
        </w:rPr>
      </w:pPr>
      <w:r>
        <w:rPr>
          <w:rFonts w:ascii="Tahoma" w:hAnsi="Tahoma"/>
          <w:color w:val="000000"/>
          <w:spacing w:val="16"/>
          <w:sz w:val="19"/>
          <w:lang w:val="es-ES"/>
        </w:rPr>
        <w:t xml:space="preserve">Coordinar, evaluar y monitorear el desarrollo de las actividades de promoción, </w:t>
      </w:r>
      <w:r>
        <w:rPr>
          <w:rFonts w:ascii="Tahoma" w:hAnsi="Tahoma"/>
          <w:color w:val="000000"/>
          <w:spacing w:val="11"/>
          <w:sz w:val="19"/>
          <w:lang w:val="es-ES"/>
        </w:rPr>
        <w:t xml:space="preserve">imagen institucional cobertura de medios y el desarrollo de productos creativos e </w:t>
      </w:r>
      <w:r>
        <w:rPr>
          <w:rFonts w:ascii="Tahoma" w:hAnsi="Tahoma"/>
          <w:color w:val="000000"/>
          <w:spacing w:val="16"/>
          <w:sz w:val="19"/>
          <w:lang w:val="es-ES"/>
        </w:rPr>
        <w:t xml:space="preserve">informativos orientados a la promoción del MINEDUC, así como sus planes de </w:t>
      </w:r>
      <w:r>
        <w:rPr>
          <w:rFonts w:ascii="Tahoma" w:hAnsi="Tahoma"/>
          <w:color w:val="000000"/>
          <w:spacing w:val="10"/>
          <w:sz w:val="19"/>
          <w:lang w:val="es-ES"/>
        </w:rPr>
        <w:t>distribución.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spacing w:before="72" w:line="266" w:lineRule="auto"/>
        <w:ind w:left="1872" w:right="864" w:hanging="360"/>
        <w:rPr>
          <w:rFonts w:ascii="Tahoma" w:hAnsi="Tahoma"/>
          <w:color w:val="000000"/>
          <w:spacing w:val="20"/>
          <w:sz w:val="19"/>
          <w:lang w:val="es-ES"/>
        </w:rPr>
      </w:pPr>
      <w:r>
        <w:rPr>
          <w:rFonts w:ascii="Tahoma" w:hAnsi="Tahoma"/>
          <w:color w:val="000000"/>
          <w:spacing w:val="20"/>
          <w:sz w:val="19"/>
          <w:lang w:val="es-ES"/>
        </w:rPr>
        <w:t>Diseñar estrategias y mecanismos de proyección institucional dirigidas a la comunidad educativa.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spacing w:line="264" w:lineRule="auto"/>
        <w:ind w:left="1872" w:hanging="360"/>
        <w:rPr>
          <w:rFonts w:ascii="Tahoma" w:hAnsi="Tahoma"/>
          <w:color w:val="000000"/>
          <w:spacing w:val="21"/>
          <w:sz w:val="19"/>
          <w:lang w:val="es-ES"/>
        </w:rPr>
      </w:pPr>
      <w:r>
        <w:rPr>
          <w:rFonts w:ascii="Tahoma" w:hAnsi="Tahoma"/>
          <w:color w:val="000000"/>
          <w:spacing w:val="21"/>
          <w:sz w:val="19"/>
          <w:lang w:val="es-ES"/>
        </w:rPr>
        <w:t>Elaborar el Plan estratégico de la Dirección de Comunicación Social.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ind w:left="1872" w:right="864" w:hanging="360"/>
        <w:rPr>
          <w:rFonts w:ascii="Tahoma" w:hAnsi="Tahoma"/>
          <w:color w:val="000000"/>
          <w:spacing w:val="16"/>
          <w:sz w:val="19"/>
          <w:lang w:val="es-ES"/>
        </w:rPr>
      </w:pPr>
      <w:r>
        <w:rPr>
          <w:rFonts w:ascii="Tahoma" w:hAnsi="Tahoma"/>
          <w:color w:val="000000"/>
          <w:spacing w:val="16"/>
          <w:sz w:val="19"/>
          <w:lang w:val="es-ES"/>
        </w:rPr>
        <w:t xml:space="preserve">Llevar el registro y control de las operaciones presupuestarias que afectan el </w:t>
      </w:r>
      <w:r>
        <w:rPr>
          <w:rFonts w:ascii="Tahoma" w:hAnsi="Tahoma"/>
          <w:color w:val="000000"/>
          <w:spacing w:val="14"/>
          <w:sz w:val="19"/>
          <w:lang w:val="es-ES"/>
        </w:rPr>
        <w:t>presupuesto asignado para el ejercicio fiscal vigente.</w:t>
      </w:r>
    </w:p>
    <w:p w:rsidR="00203566" w:rsidRDefault="006168A8">
      <w:pPr>
        <w:numPr>
          <w:ilvl w:val="0"/>
          <w:numId w:val="3"/>
        </w:numPr>
        <w:tabs>
          <w:tab w:val="clear" w:pos="360"/>
          <w:tab w:val="decimal" w:pos="1872"/>
        </w:tabs>
        <w:ind w:left="1872" w:right="864" w:hanging="360"/>
        <w:rPr>
          <w:rFonts w:ascii="Tahoma" w:hAnsi="Tahoma"/>
          <w:color w:val="000000"/>
          <w:spacing w:val="7"/>
          <w:sz w:val="19"/>
          <w:lang w:val="es-ES"/>
        </w:rPr>
      </w:pPr>
      <w:r>
        <w:rPr>
          <w:rFonts w:ascii="Tahoma" w:hAnsi="Tahoma"/>
          <w:color w:val="000000"/>
          <w:spacing w:val="7"/>
          <w:sz w:val="19"/>
          <w:lang w:val="es-ES"/>
        </w:rPr>
        <w:t xml:space="preserve">Rendir informes y emitir dictámenes al Despacho Ministerial sobre los asuntos que le </w:t>
      </w:r>
      <w:r>
        <w:rPr>
          <w:rFonts w:ascii="Tahoma" w:hAnsi="Tahoma"/>
          <w:color w:val="000000"/>
          <w:spacing w:val="20"/>
          <w:sz w:val="19"/>
          <w:lang w:val="es-ES"/>
        </w:rPr>
        <w:t>compete.</w:t>
      </w:r>
    </w:p>
    <w:p w:rsidR="00203566" w:rsidRDefault="002A7C19">
      <w:pPr>
        <w:numPr>
          <w:ilvl w:val="0"/>
          <w:numId w:val="3"/>
        </w:numPr>
        <w:tabs>
          <w:tab w:val="clear" w:pos="360"/>
          <w:tab w:val="decimal" w:pos="1872"/>
        </w:tabs>
        <w:ind w:left="1872" w:right="864" w:hanging="360"/>
        <w:rPr>
          <w:rFonts w:ascii="Tahoma" w:hAnsi="Tahoma"/>
          <w:color w:val="000000"/>
          <w:spacing w:val="26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715D154" wp14:editId="4B0C7E8C">
                <wp:simplePos x="0" y="0"/>
                <wp:positionH relativeFrom="margin">
                  <wp:align>left</wp:align>
                </wp:positionH>
                <wp:positionV relativeFrom="page">
                  <wp:posOffset>10210166</wp:posOffset>
                </wp:positionV>
                <wp:extent cx="6102985" cy="180340"/>
                <wp:effectExtent l="0" t="0" r="12065" b="10160"/>
                <wp:wrapSquare wrapText="bothSides"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180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2A7C19">
                            <w:pPr>
                              <w:ind w:left="1800"/>
                              <w:jc w:val="both"/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  <w:t>p</w:t>
                            </w:r>
                            <w:r w:rsidR="006168A8"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  <w:t>rofesionales, técnicas y administrativas que se realizan en la Direcci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  <w:t>ón de</w:t>
                            </w:r>
                            <w:r w:rsidR="006168A8"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D15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803.95pt;width:480.55pt;height:14.2pt;z-index:-2516638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8rrwIAAKs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" filled="f" stroked="f">
                <v:textbox inset="0,0,0,0">
                  <w:txbxContent>
                    <w:p w:rsidR="00203566" w:rsidRDefault="002A7C19">
                      <w:pPr>
                        <w:ind w:left="1800"/>
                        <w:jc w:val="both"/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  <w:t>p</w:t>
                      </w:r>
                      <w:r w:rsidR="006168A8"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  <w:t>rofesionales, técnicas y administrativas que se realizan en la Direcci</w:t>
                      </w:r>
                      <w:r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  <w:t>ón de</w:t>
                      </w:r>
                      <w:r w:rsidR="006168A8"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168A8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8C9D93E" wp14:editId="129FCF7B">
                <wp:simplePos x="0" y="0"/>
                <wp:positionH relativeFrom="page">
                  <wp:posOffset>373380</wp:posOffset>
                </wp:positionH>
                <wp:positionV relativeFrom="page">
                  <wp:posOffset>9603740</wp:posOffset>
                </wp:positionV>
                <wp:extent cx="6338570" cy="306070"/>
                <wp:effectExtent l="1905" t="2540" r="3175" b="0"/>
                <wp:wrapSquare wrapText="bothSides"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ind w:left="1080"/>
                              <w:rPr>
                                <w:rFonts w:ascii="Tahoma" w:hAnsi="Tahoma"/>
                                <w:b/>
                                <w:color w:val="000000"/>
                                <w:spacing w:val="8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8"/>
                                <w:sz w:val="19"/>
                                <w:lang w:val="es-ES"/>
                              </w:rPr>
                              <w:t xml:space="preserve">ARTÍCULO 8. Atribuciones Específicas de la Subdirección.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9"/>
                                <w:lang w:val="es-ES"/>
                              </w:rPr>
                              <w:t xml:space="preserve">Las atribuciones específicas de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2"/>
                                <w:sz w:val="19"/>
                                <w:lang w:val="es-ES"/>
                              </w:rPr>
                              <w:t>la Subdirección de Comunicación Social, son las siguientes: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D93E" id="Text Box 22" o:spid="_x0000_s1027" type="#_x0000_t202" style="position:absolute;left:0;text-align:left;margin-left:29.4pt;margin-top:756.2pt;width:499.1pt;height:24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XPsA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" filled="f" stroked="f">
                <v:textbox inset="0,0,0,0">
                  <w:txbxContent>
                    <w:p w:rsidR="00203566" w:rsidRDefault="006168A8">
                      <w:pPr>
                        <w:ind w:left="1080"/>
                        <w:rPr>
                          <w:rFonts w:ascii="Tahoma" w:hAnsi="Tahoma"/>
                          <w:b/>
                          <w:color w:val="000000"/>
                          <w:spacing w:val="8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8"/>
                          <w:sz w:val="19"/>
                          <w:lang w:val="es-ES"/>
                        </w:rPr>
                        <w:t xml:space="preserve">ARTÍCULO 8. Atribuciones Específicas de la Subdirección. 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  <w:sz w:val="19"/>
                          <w:lang w:val="es-ES"/>
                        </w:rPr>
                        <w:t xml:space="preserve">Las atribuciones específicas de </w:t>
                      </w:r>
                      <w:r>
                        <w:rPr>
                          <w:rFonts w:ascii="Tahoma" w:hAnsi="Tahoma"/>
                          <w:color w:val="000000"/>
                          <w:spacing w:val="12"/>
                          <w:sz w:val="19"/>
                          <w:lang w:val="es-ES"/>
                        </w:rPr>
                        <w:t>la Subdirección de Comunicación Social, son las siguientes: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A8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7E75EC1" wp14:editId="222AC704">
                <wp:simplePos x="0" y="0"/>
                <wp:positionH relativeFrom="page">
                  <wp:posOffset>373380</wp:posOffset>
                </wp:positionH>
                <wp:positionV relativeFrom="page">
                  <wp:posOffset>9909810</wp:posOffset>
                </wp:positionV>
                <wp:extent cx="5952490" cy="304165"/>
                <wp:effectExtent l="1905" t="3810" r="0" b="0"/>
                <wp:wrapSquare wrapText="bothSides"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spacing w:before="216"/>
                              <w:ind w:left="1800" w:hanging="360"/>
                              <w:jc w:val="both"/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  <w:t>a) Planificar, dirigir y evaluar en coordinación con la Dirección, las activi</w:t>
                            </w:r>
                            <w:r w:rsidR="002A7C19"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  <w:t>dades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9"/>
                                <w:sz w:val="19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5EC1" id="Text Box 21" o:spid="_x0000_s1028" type="#_x0000_t202" style="position:absolute;left:0;text-align:left;margin-left:29.4pt;margin-top:780.3pt;width:468.7pt;height:23.9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s+sQIAALI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" filled="f" stroked="f">
                <v:textbox inset="0,0,0,0">
                  <w:txbxContent>
                    <w:p w:rsidR="00203566" w:rsidRDefault="006168A8">
                      <w:pPr>
                        <w:spacing w:before="216"/>
                        <w:ind w:left="1800" w:hanging="360"/>
                        <w:jc w:val="both"/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  <w:t>a) Planificar, dirigir y evaluar en coordinación con la Dirección, las activi</w:t>
                      </w:r>
                      <w:r w:rsidR="002A7C19"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  <w:t>dades</w:t>
                      </w:r>
                      <w:r>
                        <w:rPr>
                          <w:rFonts w:ascii="Tahoma" w:hAnsi="Tahoma"/>
                          <w:color w:val="000000"/>
                          <w:spacing w:val="19"/>
                          <w:sz w:val="19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A8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10367010</wp:posOffset>
                </wp:positionV>
                <wp:extent cx="2520950" cy="804545"/>
                <wp:effectExtent l="1905" t="3810" r="1270" b="1270"/>
                <wp:wrapSquare wrapText="bothSides"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spacing w:after="1008"/>
                              <w:ind w:left="1800"/>
                              <w:jc w:val="both"/>
                              <w:rPr>
                                <w:rFonts w:ascii="Tahoma" w:hAnsi="Tahoma"/>
                                <w:color w:val="000000"/>
                                <w:spacing w:val="14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4"/>
                                <w:sz w:val="19"/>
                                <w:lang w:val="es-ES"/>
                              </w:rPr>
                              <w:t>Comunicación 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9.4pt;margin-top:816.3pt;width:198.5pt;height:63.3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TUsQIAALI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" filled="f" stroked="f">
                <v:textbox inset="0,0,0,0">
                  <w:txbxContent>
                    <w:p w:rsidR="00203566" w:rsidRDefault="006168A8">
                      <w:pPr>
                        <w:spacing w:after="1008"/>
                        <w:ind w:left="1800"/>
                        <w:jc w:val="both"/>
                        <w:rPr>
                          <w:rFonts w:ascii="Tahoma" w:hAnsi="Tahoma"/>
                          <w:color w:val="000000"/>
                          <w:spacing w:val="14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4"/>
                          <w:sz w:val="19"/>
                          <w:lang w:val="es-ES"/>
                        </w:rPr>
                        <w:t>Comunicación Social.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A8">
        <w:rPr>
          <w:rFonts w:ascii="Tahoma" w:hAnsi="Tahoma"/>
          <w:color w:val="000000"/>
          <w:spacing w:val="26"/>
          <w:sz w:val="19"/>
          <w:lang w:val="es-ES"/>
        </w:rPr>
        <w:t xml:space="preserve">Otras atribuciones asignadas por el Despacho Ministerial en el tema de </w:t>
      </w:r>
      <w:r w:rsidR="006168A8">
        <w:rPr>
          <w:rFonts w:ascii="Tahoma" w:hAnsi="Tahoma"/>
          <w:color w:val="000000"/>
          <w:spacing w:val="20"/>
          <w:sz w:val="19"/>
          <w:lang w:val="es-ES"/>
        </w:rPr>
        <w:t>comunicación.</w:t>
      </w:r>
    </w:p>
    <w:p w:rsidR="00203566" w:rsidRDefault="00203566">
      <w:pPr>
        <w:sectPr w:rsidR="00203566">
          <w:pgSz w:w="12002" w:h="19800"/>
          <w:pgMar w:top="720" w:right="514" w:bottom="4346" w:left="588" w:header="720" w:footer="720" w:gutter="0"/>
          <w:cols w:space="720"/>
        </w:sectPr>
      </w:pPr>
    </w:p>
    <w:p w:rsidR="00203566" w:rsidRDefault="006168A8">
      <w:pPr>
        <w:spacing w:after="900"/>
        <w:ind w:left="3312"/>
        <w:rPr>
          <w:rFonts w:ascii="Times New Roman" w:hAnsi="Times New Roman"/>
          <w:color w:val="000000"/>
          <w:w w:val="115"/>
          <w:sz w:val="39"/>
          <w:lang w:val="es-ES"/>
        </w:rPr>
      </w:pPr>
      <w:r>
        <w:rPr>
          <w:rFonts w:ascii="Times New Roman" w:hAnsi="Times New Roman"/>
          <w:color w:val="000000"/>
          <w:w w:val="115"/>
          <w:sz w:val="39"/>
          <w:lang w:val="es-ES"/>
        </w:rPr>
        <w:lastRenderedPageBreak/>
        <w:t>Ministerio de Educación</w:t>
      </w:r>
    </w:p>
    <w:p w:rsidR="00203566" w:rsidRDefault="006168A8">
      <w:pPr>
        <w:ind w:left="6408"/>
        <w:rPr>
          <w:rFonts w:ascii="Arial" w:hAnsi="Arial"/>
          <w:color w:val="000000"/>
          <w:spacing w:val="6"/>
          <w:sz w:val="18"/>
          <w:lang w:val="es-ES"/>
        </w:rPr>
      </w:pPr>
      <w:r>
        <w:rPr>
          <w:rFonts w:ascii="Arial" w:hAnsi="Arial"/>
          <w:color w:val="000000"/>
          <w:spacing w:val="6"/>
          <w:sz w:val="18"/>
          <w:lang w:val="es-ES"/>
        </w:rPr>
        <w:t>Página 3/5 Acuerdo Ministerial 2083</w:t>
      </w:r>
      <w:r>
        <w:rPr>
          <w:rFonts w:ascii="Arial" w:hAnsi="Arial"/>
          <w:color w:val="000000"/>
          <w:spacing w:val="6"/>
          <w:sz w:val="6"/>
          <w:lang w:val="es-ES"/>
        </w:rPr>
        <w:t>-</w:t>
      </w:r>
      <w:r>
        <w:rPr>
          <w:rFonts w:ascii="Arial" w:hAnsi="Arial"/>
          <w:color w:val="000000"/>
          <w:spacing w:val="6"/>
          <w:sz w:val="18"/>
          <w:lang w:val="es-ES"/>
        </w:rPr>
        <w:t>2010.</w:t>
      </w:r>
    </w:p>
    <w:p w:rsidR="00203566" w:rsidRDefault="006168A8">
      <w:pPr>
        <w:ind w:left="360"/>
        <w:rPr>
          <w:rFonts w:ascii="Times New Roman" w:hAnsi="Times New Roman"/>
          <w:color w:val="000000"/>
          <w:spacing w:val="-6"/>
          <w:sz w:val="25"/>
          <w:lang w:val="es-ES"/>
        </w:rPr>
      </w:pPr>
      <w:r>
        <w:rPr>
          <w:rFonts w:ascii="Times New Roman" w:hAnsi="Times New Roman"/>
          <w:color w:val="000000"/>
          <w:spacing w:val="-6"/>
          <w:sz w:val="25"/>
          <w:lang w:val="es-ES"/>
        </w:rPr>
        <w:t>Guatemala, C. A.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spacing w:before="324" w:line="268" w:lineRule="auto"/>
        <w:ind w:left="2016" w:right="720" w:hanging="432"/>
        <w:rPr>
          <w:rFonts w:ascii="Tahoma" w:hAnsi="Tahoma"/>
          <w:color w:val="000000"/>
          <w:spacing w:val="19"/>
          <w:sz w:val="19"/>
          <w:lang w:val="es-ES"/>
        </w:rPr>
      </w:pPr>
      <w:r>
        <w:rPr>
          <w:rFonts w:ascii="Tahoma" w:hAnsi="Tahoma"/>
          <w:color w:val="000000"/>
          <w:spacing w:val="19"/>
          <w:sz w:val="19"/>
          <w:lang w:val="es-ES"/>
        </w:rPr>
        <w:t xml:space="preserve">Participa en la elaboración del plan institucional estratégico de comunicación </w:t>
      </w:r>
      <w:r>
        <w:rPr>
          <w:rFonts w:ascii="Tahoma" w:hAnsi="Tahoma"/>
          <w:color w:val="000000"/>
          <w:spacing w:val="12"/>
          <w:sz w:val="19"/>
          <w:lang w:val="es-ES"/>
        </w:rPr>
        <w:t>social y desarrollo de proyectos institucionales.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spacing w:line="266" w:lineRule="auto"/>
        <w:ind w:left="2016" w:right="720" w:hanging="432"/>
        <w:jc w:val="both"/>
        <w:rPr>
          <w:rFonts w:ascii="Tahoma" w:hAnsi="Tahoma"/>
          <w:color w:val="000000"/>
          <w:spacing w:val="17"/>
          <w:sz w:val="19"/>
          <w:lang w:val="es-ES"/>
        </w:rPr>
      </w:pPr>
      <w:r>
        <w:rPr>
          <w:rFonts w:ascii="Tahoma" w:hAnsi="Tahoma"/>
          <w:color w:val="000000"/>
          <w:spacing w:val="17"/>
          <w:sz w:val="19"/>
          <w:lang w:val="es-ES"/>
        </w:rPr>
        <w:t xml:space="preserve">Coordinar y apoyar a la Dirección en la formulación del Plan Operativo Anual de </w:t>
      </w:r>
      <w:r>
        <w:rPr>
          <w:rFonts w:ascii="Tahoma" w:hAnsi="Tahoma"/>
          <w:color w:val="000000"/>
          <w:spacing w:val="33"/>
          <w:sz w:val="19"/>
          <w:lang w:val="es-ES"/>
        </w:rPr>
        <w:t xml:space="preserve">la Dirección de Comunicación Social y en la ejecución y evaluación </w:t>
      </w:r>
      <w:r>
        <w:rPr>
          <w:rFonts w:ascii="Tahoma" w:hAnsi="Tahoma"/>
          <w:color w:val="000000"/>
          <w:spacing w:val="12"/>
          <w:sz w:val="19"/>
          <w:lang w:val="es-ES"/>
        </w:rPr>
        <w:t>presupuestaria.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spacing w:line="273" w:lineRule="auto"/>
        <w:ind w:left="2016" w:right="720" w:hanging="432"/>
        <w:rPr>
          <w:rFonts w:ascii="Tahoma" w:hAnsi="Tahoma"/>
          <w:color w:val="000000"/>
          <w:spacing w:val="14"/>
          <w:sz w:val="19"/>
          <w:lang w:val="es-ES"/>
        </w:rPr>
      </w:pPr>
      <w:r>
        <w:rPr>
          <w:rFonts w:ascii="Tahoma" w:hAnsi="Tahoma"/>
          <w:color w:val="000000"/>
          <w:spacing w:val="14"/>
          <w:sz w:val="19"/>
          <w:lang w:val="es-ES"/>
        </w:rPr>
        <w:t xml:space="preserve">Planificar, dirigir y coordinar la conceptualización de material divulgativo de la </w:t>
      </w:r>
      <w:r>
        <w:rPr>
          <w:rFonts w:ascii="Tahoma" w:hAnsi="Tahoma"/>
          <w:color w:val="000000"/>
          <w:spacing w:val="4"/>
          <w:sz w:val="19"/>
          <w:lang w:val="es-ES"/>
        </w:rPr>
        <w:t>Institución.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spacing w:line="264" w:lineRule="auto"/>
        <w:ind w:left="2016" w:right="720" w:hanging="432"/>
        <w:jc w:val="both"/>
        <w:rPr>
          <w:rFonts w:ascii="Tahoma" w:hAnsi="Tahoma"/>
          <w:color w:val="000000"/>
          <w:spacing w:val="16"/>
          <w:sz w:val="19"/>
          <w:lang w:val="es-ES"/>
        </w:rPr>
      </w:pPr>
      <w:r>
        <w:rPr>
          <w:rFonts w:ascii="Tahoma" w:hAnsi="Tahoma"/>
          <w:color w:val="000000"/>
          <w:spacing w:val="16"/>
          <w:sz w:val="19"/>
          <w:lang w:val="es-ES"/>
        </w:rPr>
        <w:t xml:space="preserve">Asesor a la Dirección de Comunicación Social en actividades relacionadas con </w:t>
      </w:r>
      <w:r>
        <w:rPr>
          <w:rFonts w:ascii="Tahoma" w:hAnsi="Tahoma"/>
          <w:color w:val="000000"/>
          <w:spacing w:val="27"/>
          <w:sz w:val="19"/>
          <w:lang w:val="es-ES"/>
        </w:rPr>
        <w:t xml:space="preserve">campañas de divulgación y el diseño de estrategias que contribuyan al </w:t>
      </w:r>
      <w:r>
        <w:rPr>
          <w:rFonts w:ascii="Tahoma" w:hAnsi="Tahoma"/>
          <w:color w:val="000000"/>
          <w:spacing w:val="13"/>
          <w:sz w:val="19"/>
          <w:lang w:val="es-ES"/>
        </w:rPr>
        <w:t>fortalecimiento de la Imagen Institucional del MINEDUC.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spacing w:line="271" w:lineRule="auto"/>
        <w:ind w:left="2016" w:right="720" w:hanging="432"/>
        <w:rPr>
          <w:rFonts w:ascii="Tahoma" w:hAnsi="Tahoma"/>
          <w:color w:val="000000"/>
          <w:spacing w:val="14"/>
          <w:sz w:val="19"/>
          <w:lang w:val="es-ES"/>
        </w:rPr>
      </w:pPr>
      <w:r>
        <w:rPr>
          <w:rFonts w:ascii="Tahoma" w:hAnsi="Tahoma"/>
          <w:color w:val="000000"/>
          <w:spacing w:val="14"/>
          <w:sz w:val="19"/>
          <w:lang w:val="es-ES"/>
        </w:rPr>
        <w:t xml:space="preserve">Asesorar a las unidades que conforman la organización de MINEDUC, en las áreas </w:t>
      </w:r>
      <w:r>
        <w:rPr>
          <w:rFonts w:ascii="Tahoma" w:hAnsi="Tahoma"/>
          <w:color w:val="000000"/>
          <w:spacing w:val="18"/>
          <w:sz w:val="19"/>
          <w:lang w:val="es-ES"/>
        </w:rPr>
        <w:t>de comunicación social.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ind w:left="2016" w:right="720" w:hanging="432"/>
        <w:jc w:val="both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 xml:space="preserve">Convocar y dirigir reuniones técnicas con miembros de la Subdirección a su cargo, </w:t>
      </w:r>
      <w:r>
        <w:rPr>
          <w:rFonts w:ascii="Tahoma" w:hAnsi="Tahoma"/>
          <w:color w:val="000000"/>
          <w:spacing w:val="15"/>
          <w:sz w:val="19"/>
          <w:lang w:val="es-ES"/>
        </w:rPr>
        <w:t xml:space="preserve">para informar, informarse y coordinar actividades sustantivas que coadyuven al </w:t>
      </w:r>
      <w:r>
        <w:rPr>
          <w:rFonts w:ascii="Tahoma" w:hAnsi="Tahoma"/>
          <w:color w:val="000000"/>
          <w:spacing w:val="14"/>
          <w:sz w:val="19"/>
          <w:lang w:val="es-ES"/>
        </w:rPr>
        <w:t>logro de la misión, objetivos y funciones de la Dirección de Comunicación Social.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spacing w:before="36" w:line="271" w:lineRule="auto"/>
        <w:ind w:left="2016" w:right="720" w:hanging="432"/>
        <w:rPr>
          <w:rFonts w:ascii="Tahoma" w:hAnsi="Tahoma"/>
          <w:color w:val="000000"/>
          <w:spacing w:val="15"/>
          <w:sz w:val="19"/>
          <w:lang w:val="es-ES"/>
        </w:rPr>
      </w:pPr>
      <w:r>
        <w:rPr>
          <w:rFonts w:ascii="Tahoma" w:hAnsi="Tahoma"/>
          <w:color w:val="000000"/>
          <w:spacing w:val="15"/>
          <w:sz w:val="19"/>
          <w:lang w:val="es-ES"/>
        </w:rPr>
        <w:t xml:space="preserve">Rendir informes y emitir dictámenes a la Dirección de Comunicación Social sobre </w:t>
      </w:r>
      <w:r>
        <w:rPr>
          <w:rFonts w:ascii="Tahoma" w:hAnsi="Tahoma"/>
          <w:color w:val="000000"/>
          <w:spacing w:val="14"/>
          <w:sz w:val="19"/>
          <w:lang w:val="es-ES"/>
        </w:rPr>
        <w:t>los asuntos que le compete.</w:t>
      </w:r>
    </w:p>
    <w:p w:rsidR="00203566" w:rsidRDefault="006168A8">
      <w:pPr>
        <w:numPr>
          <w:ilvl w:val="0"/>
          <w:numId w:val="4"/>
        </w:numPr>
        <w:tabs>
          <w:tab w:val="clear" w:pos="432"/>
          <w:tab w:val="decimal" w:pos="2016"/>
        </w:tabs>
        <w:spacing w:line="268" w:lineRule="auto"/>
        <w:ind w:left="2016" w:right="720" w:hanging="432"/>
        <w:rPr>
          <w:rFonts w:ascii="Tahoma" w:hAnsi="Tahoma"/>
          <w:color w:val="000000"/>
          <w:spacing w:val="18"/>
          <w:sz w:val="19"/>
          <w:lang w:val="es-ES"/>
        </w:rPr>
      </w:pPr>
      <w:r>
        <w:rPr>
          <w:rFonts w:ascii="Tahoma" w:hAnsi="Tahoma"/>
          <w:color w:val="000000"/>
          <w:spacing w:val="18"/>
          <w:sz w:val="19"/>
          <w:lang w:val="es-ES"/>
        </w:rPr>
        <w:t xml:space="preserve">Otras atribuciones asignadas por el Despacho Ministerial y/o la Dirección de </w:t>
      </w:r>
      <w:r>
        <w:rPr>
          <w:rFonts w:ascii="Tahoma" w:hAnsi="Tahoma"/>
          <w:color w:val="000000"/>
          <w:spacing w:val="19"/>
          <w:sz w:val="19"/>
          <w:lang w:val="es-ES"/>
        </w:rPr>
        <w:t>Comunicación Social en el tema de comunicación.</w:t>
      </w:r>
    </w:p>
    <w:p w:rsidR="00203566" w:rsidRDefault="006168A8">
      <w:pPr>
        <w:spacing w:before="216"/>
        <w:ind w:left="432"/>
        <w:jc w:val="center"/>
        <w:rPr>
          <w:rFonts w:ascii="Verdana" w:hAnsi="Verdana"/>
          <w:b/>
          <w:color w:val="000000"/>
          <w:spacing w:val="-10"/>
          <w:sz w:val="19"/>
          <w:lang w:val="es-ES"/>
        </w:rPr>
      </w:pPr>
      <w:r>
        <w:rPr>
          <w:rFonts w:ascii="Verdana" w:hAnsi="Verdana"/>
          <w:b/>
          <w:color w:val="000000"/>
          <w:spacing w:val="-10"/>
          <w:sz w:val="19"/>
          <w:lang w:val="es-ES"/>
        </w:rPr>
        <w:t xml:space="preserve">CAPÍTULO IV </w:t>
      </w:r>
      <w:r>
        <w:rPr>
          <w:rFonts w:ascii="Verdana" w:hAnsi="Verdana"/>
          <w:b/>
          <w:color w:val="000000"/>
          <w:spacing w:val="-10"/>
          <w:sz w:val="19"/>
          <w:lang w:val="es-ES"/>
        </w:rPr>
        <w:br/>
      </w:r>
      <w:r>
        <w:rPr>
          <w:rFonts w:ascii="Verdana" w:hAnsi="Verdana"/>
          <w:b/>
          <w:color w:val="000000"/>
          <w:spacing w:val="-14"/>
          <w:sz w:val="19"/>
          <w:lang w:val="es-ES"/>
        </w:rPr>
        <w:t>ATRIBUCIONES DE LOS ÓRGANOS TÉCNICOS</w:t>
      </w:r>
    </w:p>
    <w:p w:rsidR="00203566" w:rsidRDefault="006168A8">
      <w:pPr>
        <w:spacing w:before="288"/>
        <w:ind w:left="1152" w:right="720"/>
        <w:rPr>
          <w:rFonts w:ascii="Verdana" w:hAnsi="Verdana"/>
          <w:b/>
          <w:color w:val="000000"/>
          <w:spacing w:val="-5"/>
          <w:sz w:val="19"/>
          <w:lang w:val="es-ES"/>
        </w:rPr>
      </w:pPr>
      <w:r>
        <w:rPr>
          <w:rFonts w:ascii="Verdana" w:hAnsi="Verdana"/>
          <w:b/>
          <w:color w:val="000000"/>
          <w:spacing w:val="-5"/>
          <w:sz w:val="19"/>
          <w:lang w:val="es-ES"/>
        </w:rPr>
        <w:t xml:space="preserve">ARTÍCULO 9. Atribuciones del Departamento de Comunicación Interna. </w:t>
      </w:r>
      <w:r>
        <w:rPr>
          <w:rFonts w:ascii="Tahoma" w:hAnsi="Tahoma"/>
          <w:color w:val="000000"/>
          <w:spacing w:val="-5"/>
          <w:sz w:val="19"/>
          <w:lang w:val="es-ES"/>
        </w:rPr>
        <w:t xml:space="preserve">Las atribuciones </w:t>
      </w:r>
      <w:r>
        <w:rPr>
          <w:rFonts w:ascii="Tahoma" w:hAnsi="Tahoma"/>
          <w:color w:val="000000"/>
          <w:spacing w:val="15"/>
          <w:sz w:val="19"/>
          <w:lang w:val="es-ES"/>
        </w:rPr>
        <w:t>específicas del departamento de Comunicación Interna, son las siguientes: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spacing w:before="252"/>
        <w:ind w:left="2016" w:right="720" w:hanging="432"/>
        <w:jc w:val="both"/>
        <w:rPr>
          <w:rFonts w:ascii="Tahoma" w:hAnsi="Tahoma"/>
          <w:color w:val="000000"/>
          <w:spacing w:val="19"/>
          <w:sz w:val="19"/>
          <w:lang w:val="es-ES"/>
        </w:rPr>
      </w:pPr>
      <w:r>
        <w:rPr>
          <w:rFonts w:ascii="Tahoma" w:hAnsi="Tahoma"/>
          <w:color w:val="000000"/>
          <w:spacing w:val="19"/>
          <w:sz w:val="19"/>
          <w:lang w:val="es-ES"/>
        </w:rPr>
        <w:t xml:space="preserve">Planificar, organizar y coordinar estrategias de comunicación y difusión y/o </w:t>
      </w:r>
      <w:r>
        <w:rPr>
          <w:rFonts w:ascii="Tahoma" w:hAnsi="Tahoma"/>
          <w:color w:val="000000"/>
          <w:spacing w:val="12"/>
          <w:sz w:val="19"/>
          <w:lang w:val="es-ES"/>
        </w:rPr>
        <w:t xml:space="preserve">actividades internas para informar sobre las actividades, programas, proyectos y </w:t>
      </w:r>
      <w:r>
        <w:rPr>
          <w:rFonts w:ascii="Tahoma" w:hAnsi="Tahoma"/>
          <w:color w:val="000000"/>
          <w:spacing w:val="16"/>
          <w:sz w:val="19"/>
          <w:lang w:val="es-ES"/>
        </w:rPr>
        <w:t xml:space="preserve">servicios del MINEDUC que tiendan a promover la participación, apropiación e </w:t>
      </w:r>
      <w:r>
        <w:rPr>
          <w:rFonts w:ascii="Tahoma" w:hAnsi="Tahoma"/>
          <w:color w:val="000000"/>
          <w:spacing w:val="15"/>
          <w:sz w:val="19"/>
          <w:lang w:val="es-ES"/>
        </w:rPr>
        <w:t>integración de las autoridades hacia los colaboradores.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spacing w:before="72"/>
        <w:ind w:left="2016" w:right="720" w:hanging="432"/>
        <w:jc w:val="both"/>
        <w:rPr>
          <w:rFonts w:ascii="Tahoma" w:hAnsi="Tahoma"/>
          <w:color w:val="000000"/>
          <w:spacing w:val="14"/>
          <w:sz w:val="19"/>
          <w:lang w:val="es-ES"/>
        </w:rPr>
      </w:pPr>
      <w:r>
        <w:rPr>
          <w:rFonts w:ascii="Tahoma" w:hAnsi="Tahoma"/>
          <w:color w:val="000000"/>
          <w:spacing w:val="14"/>
          <w:sz w:val="19"/>
          <w:lang w:val="es-ES"/>
        </w:rPr>
        <w:t xml:space="preserve">Propiciar las buenas relaciones entre los colaboradores del MINEDUC por medio de </w:t>
      </w:r>
      <w:r>
        <w:rPr>
          <w:rFonts w:ascii="Tahoma" w:hAnsi="Tahoma"/>
          <w:color w:val="000000"/>
          <w:spacing w:val="24"/>
          <w:sz w:val="19"/>
          <w:lang w:val="es-ES"/>
        </w:rPr>
        <w:t xml:space="preserve">la circulación de mensajes comunicacionales, con el objetivo de proveer </w:t>
      </w:r>
      <w:r>
        <w:rPr>
          <w:rFonts w:ascii="Tahoma" w:hAnsi="Tahoma"/>
          <w:color w:val="000000"/>
          <w:spacing w:val="12"/>
          <w:sz w:val="19"/>
          <w:lang w:val="es-ES"/>
        </w:rPr>
        <w:t>información, unión y motivación de logros y desafíos institucionales.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spacing w:before="36" w:line="268" w:lineRule="auto"/>
        <w:ind w:left="2016" w:right="720" w:hanging="432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 xml:space="preserve">Coordinar la comunicación relacional e interna entre las autoridades educativas y </w:t>
      </w:r>
      <w:r>
        <w:rPr>
          <w:rFonts w:ascii="Tahoma" w:hAnsi="Tahoma"/>
          <w:color w:val="000000"/>
          <w:spacing w:val="10"/>
          <w:sz w:val="19"/>
          <w:lang w:val="es-ES"/>
        </w:rPr>
        <w:t>grupos objetivos.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ind w:left="2016" w:right="720" w:hanging="432"/>
        <w:jc w:val="both"/>
        <w:rPr>
          <w:rFonts w:ascii="Tahoma" w:hAnsi="Tahoma"/>
          <w:color w:val="000000"/>
          <w:spacing w:val="15"/>
          <w:sz w:val="19"/>
          <w:lang w:val="es-ES"/>
        </w:rPr>
      </w:pPr>
      <w:r>
        <w:rPr>
          <w:rFonts w:ascii="Tahoma" w:hAnsi="Tahoma"/>
          <w:color w:val="000000"/>
          <w:spacing w:val="15"/>
          <w:sz w:val="19"/>
          <w:lang w:val="es-ES"/>
        </w:rPr>
        <w:t xml:space="preserve">Informar oportunamente a los colaboradores del Ministerio de Educación sobre </w:t>
      </w:r>
      <w:r>
        <w:rPr>
          <w:rFonts w:ascii="Tahoma" w:hAnsi="Tahoma"/>
          <w:color w:val="000000"/>
          <w:spacing w:val="13"/>
          <w:sz w:val="19"/>
          <w:lang w:val="es-ES"/>
        </w:rPr>
        <w:t xml:space="preserve">noticias institucionales, avances de los programas con el fin de implementar una </w:t>
      </w:r>
      <w:r>
        <w:rPr>
          <w:rFonts w:ascii="Tahoma" w:hAnsi="Tahoma"/>
          <w:color w:val="000000"/>
          <w:spacing w:val="11"/>
          <w:sz w:val="19"/>
          <w:lang w:val="es-ES"/>
        </w:rPr>
        <w:t xml:space="preserve">cultura de comunicación interna y asegurar la mejora </w:t>
      </w:r>
      <w:proofErr w:type="gramStart"/>
      <w:r>
        <w:rPr>
          <w:rFonts w:ascii="Tahoma" w:hAnsi="Tahoma"/>
          <w:color w:val="000000"/>
          <w:spacing w:val="11"/>
          <w:sz w:val="19"/>
          <w:lang w:val="es-ES"/>
        </w:rPr>
        <w:t>continua</w:t>
      </w:r>
      <w:proofErr w:type="gramEnd"/>
      <w:r>
        <w:rPr>
          <w:rFonts w:ascii="Tahoma" w:hAnsi="Tahoma"/>
          <w:color w:val="000000"/>
          <w:spacing w:val="11"/>
          <w:sz w:val="19"/>
          <w:lang w:val="es-ES"/>
        </w:rPr>
        <w:t xml:space="preserve"> en los procesos del </w:t>
      </w:r>
      <w:r>
        <w:rPr>
          <w:rFonts w:ascii="Tahoma" w:hAnsi="Tahoma"/>
          <w:color w:val="000000"/>
          <w:spacing w:val="16"/>
          <w:sz w:val="19"/>
          <w:lang w:val="es-ES"/>
        </w:rPr>
        <w:t>Sistema de Gestión de Calidad.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spacing w:before="72"/>
        <w:ind w:left="2016" w:right="720" w:hanging="432"/>
        <w:jc w:val="both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 xml:space="preserve">Diseñar la promoción de medios alternativos para difundir mensajes constantes y </w:t>
      </w:r>
      <w:r>
        <w:rPr>
          <w:rFonts w:ascii="Tahoma" w:hAnsi="Tahoma"/>
          <w:color w:val="000000"/>
          <w:spacing w:val="17"/>
          <w:sz w:val="19"/>
          <w:lang w:val="es-ES"/>
        </w:rPr>
        <w:t xml:space="preserve">creativos de Educación Bilingüe Intercultural, para promover una consciencia </w:t>
      </w:r>
      <w:r>
        <w:rPr>
          <w:rFonts w:ascii="Tahoma" w:hAnsi="Tahoma"/>
          <w:color w:val="000000"/>
          <w:spacing w:val="12"/>
          <w:sz w:val="19"/>
          <w:lang w:val="es-ES"/>
        </w:rPr>
        <w:t>multiétnica, pluricultural y multilingüe, entre los colaboradores del MINEDUC.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spacing w:before="36"/>
        <w:ind w:left="2016" w:right="720" w:hanging="432"/>
        <w:jc w:val="both"/>
        <w:rPr>
          <w:rFonts w:ascii="Tahoma" w:hAnsi="Tahoma"/>
          <w:color w:val="000000"/>
          <w:spacing w:val="17"/>
          <w:sz w:val="19"/>
          <w:lang w:val="es-ES"/>
        </w:rPr>
      </w:pPr>
      <w:r>
        <w:rPr>
          <w:rFonts w:ascii="Tahoma" w:hAnsi="Tahoma"/>
          <w:color w:val="000000"/>
          <w:spacing w:val="17"/>
          <w:sz w:val="19"/>
          <w:lang w:val="es-ES"/>
        </w:rPr>
        <w:t xml:space="preserve">Asesorar a las autoridades superiores de la Dirección de Comunicación Social </w:t>
      </w:r>
      <w:r>
        <w:rPr>
          <w:rFonts w:ascii="Tahoma" w:hAnsi="Tahoma"/>
          <w:color w:val="000000"/>
          <w:spacing w:val="25"/>
          <w:sz w:val="19"/>
          <w:lang w:val="es-ES"/>
        </w:rPr>
        <w:t xml:space="preserve">relacionadas con campañas de divulgación y el diseño de estrategias de </w:t>
      </w:r>
      <w:r>
        <w:rPr>
          <w:rFonts w:ascii="Tahoma" w:hAnsi="Tahoma"/>
          <w:color w:val="000000"/>
          <w:spacing w:val="15"/>
          <w:sz w:val="19"/>
          <w:lang w:val="es-ES"/>
        </w:rPr>
        <w:t>divulgación afines a la comunicación interna.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spacing w:before="72"/>
        <w:ind w:left="2016" w:right="720" w:hanging="432"/>
        <w:rPr>
          <w:rFonts w:ascii="Tahoma" w:hAnsi="Tahoma"/>
          <w:color w:val="000000"/>
          <w:spacing w:val="26"/>
          <w:sz w:val="19"/>
          <w:lang w:val="es-ES"/>
        </w:rPr>
      </w:pPr>
      <w:r>
        <w:rPr>
          <w:rFonts w:ascii="Tahoma" w:hAnsi="Tahoma"/>
          <w:color w:val="000000"/>
          <w:spacing w:val="26"/>
          <w:sz w:val="19"/>
          <w:lang w:val="es-ES"/>
        </w:rPr>
        <w:t xml:space="preserve">Rendir informes y emitir dictámenes a la Dirección y/o Subdirección de </w:t>
      </w:r>
      <w:r>
        <w:rPr>
          <w:rFonts w:ascii="Tahoma" w:hAnsi="Tahoma"/>
          <w:color w:val="000000"/>
          <w:spacing w:val="16"/>
          <w:sz w:val="19"/>
          <w:lang w:val="es-ES"/>
        </w:rPr>
        <w:t>Comunicación Social sobre los asuntos que le compete.</w:t>
      </w:r>
    </w:p>
    <w:p w:rsidR="00203566" w:rsidRDefault="006168A8">
      <w:pPr>
        <w:numPr>
          <w:ilvl w:val="0"/>
          <w:numId w:val="5"/>
        </w:numPr>
        <w:tabs>
          <w:tab w:val="clear" w:pos="432"/>
          <w:tab w:val="decimal" w:pos="2016"/>
        </w:tabs>
        <w:ind w:left="2016" w:hanging="432"/>
        <w:rPr>
          <w:rFonts w:ascii="Tahoma" w:hAnsi="Tahoma"/>
          <w:color w:val="000000"/>
          <w:spacing w:val="21"/>
          <w:sz w:val="19"/>
          <w:lang w:val="es-ES"/>
        </w:rPr>
      </w:pPr>
      <w:r>
        <w:rPr>
          <w:rFonts w:ascii="Tahoma" w:hAnsi="Tahoma"/>
          <w:color w:val="000000"/>
          <w:spacing w:val="21"/>
          <w:sz w:val="19"/>
          <w:lang w:val="es-ES"/>
        </w:rPr>
        <w:t>Participa en la elaboración del plan operativo anual de la Dirección.</w:t>
      </w:r>
    </w:p>
    <w:p w:rsidR="00203566" w:rsidRDefault="002C0D11">
      <w:pPr>
        <w:numPr>
          <w:ilvl w:val="0"/>
          <w:numId w:val="5"/>
        </w:numPr>
        <w:tabs>
          <w:tab w:val="clear" w:pos="432"/>
          <w:tab w:val="decimal" w:pos="2016"/>
        </w:tabs>
        <w:ind w:left="2016" w:hanging="432"/>
        <w:rPr>
          <w:rFonts w:ascii="Tahoma" w:hAnsi="Tahoma"/>
          <w:color w:val="000000"/>
          <w:spacing w:val="21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42B9FC7" wp14:editId="589D67F0">
                <wp:simplePos x="0" y="0"/>
                <wp:positionH relativeFrom="margin">
                  <wp:posOffset>-37465</wp:posOffset>
                </wp:positionH>
                <wp:positionV relativeFrom="page">
                  <wp:posOffset>10382250</wp:posOffset>
                </wp:positionV>
                <wp:extent cx="7153275" cy="628650"/>
                <wp:effectExtent l="0" t="0" r="9525" b="0"/>
                <wp:wrapSquare wrapText="bothSides"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spacing w:after="36"/>
                              <w:ind w:left="1872"/>
                              <w:rPr>
                                <w:rFonts w:ascii="Tahoma" w:hAnsi="Tahoma"/>
                                <w:color w:val="000000"/>
                                <w:spacing w:val="15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5"/>
                                <w:sz w:val="19"/>
                                <w:lang w:val="es-ES"/>
                              </w:rPr>
                              <w:t>tiendan a fortalecer las relaciones del MINEDUC, Direcciones Departame</w:t>
                            </w:r>
                            <w:r w:rsidR="002C0D11">
                              <w:rPr>
                                <w:rFonts w:ascii="Tahoma" w:hAnsi="Tahoma"/>
                                <w:color w:val="000000"/>
                                <w:spacing w:val="15"/>
                                <w:sz w:val="19"/>
                                <w:lang w:val="es-ES"/>
                              </w:rPr>
                              <w:t>ntales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9FC7" id="Text Box 14" o:spid="_x0000_s1030" type="#_x0000_t202" style="position:absolute;left:0;text-align:left;margin-left:-2.95pt;margin-top:817.5pt;width:563.25pt;height:49.5pt;z-index:-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6qtAIAALI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" filled="f" stroked="f">
                <v:textbox inset="0,0,0,0">
                  <w:txbxContent>
                    <w:p w:rsidR="00203566" w:rsidRDefault="006168A8">
                      <w:pPr>
                        <w:spacing w:after="36"/>
                        <w:ind w:left="1872"/>
                        <w:rPr>
                          <w:rFonts w:ascii="Tahoma" w:hAnsi="Tahoma"/>
                          <w:color w:val="000000"/>
                          <w:spacing w:val="15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5"/>
                          <w:sz w:val="19"/>
                          <w:lang w:val="es-ES"/>
                        </w:rPr>
                        <w:t>tiendan a fortalecer las relaciones del MINEDUC, Direcciones Departame</w:t>
                      </w:r>
                      <w:r w:rsidR="002C0D11">
                        <w:rPr>
                          <w:rFonts w:ascii="Tahoma" w:hAnsi="Tahoma"/>
                          <w:color w:val="000000"/>
                          <w:spacing w:val="15"/>
                          <w:sz w:val="19"/>
                          <w:lang w:val="es-ES"/>
                        </w:rPr>
                        <w:t>ntales de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4EFD4B" wp14:editId="4458167D">
                <wp:simplePos x="0" y="0"/>
                <wp:positionH relativeFrom="margin">
                  <wp:align>left</wp:align>
                </wp:positionH>
                <wp:positionV relativeFrom="page">
                  <wp:posOffset>10067925</wp:posOffset>
                </wp:positionV>
                <wp:extent cx="6134100" cy="428625"/>
                <wp:effectExtent l="0" t="0" r="0" b="9525"/>
                <wp:wrapSquare wrapText="bothSides"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spacing w:before="216"/>
                              <w:ind w:left="1872" w:hanging="360"/>
                              <w:rPr>
                                <w:rFonts w:ascii="Tahoma" w:hAnsi="Tahoma"/>
                                <w:color w:val="000000"/>
                                <w:spacing w:val="16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6"/>
                                <w:sz w:val="19"/>
                                <w:lang w:val="es-ES"/>
                              </w:rPr>
                              <w:t>a) Planificar, organizar y coordinar polític</w:t>
                            </w:r>
                            <w:r w:rsidR="002C0D11">
                              <w:rPr>
                                <w:rFonts w:ascii="Tahoma" w:hAnsi="Tahoma"/>
                                <w:color w:val="000000"/>
                                <w:spacing w:val="16"/>
                                <w:sz w:val="19"/>
                                <w:lang w:val="es-ES"/>
                              </w:rPr>
                              <w:t xml:space="preserve">as y/o estrategias de Comunicación que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6"/>
                                <w:sz w:val="19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FD4B" id="Text Box 15" o:spid="_x0000_s1031" type="#_x0000_t202" style="position:absolute;left:0;text-align:left;margin-left:0;margin-top:792.75pt;width:483pt;height:33.75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" filled="f" stroked="f">
                <v:textbox inset="0,0,0,0">
                  <w:txbxContent>
                    <w:p w:rsidR="00203566" w:rsidRDefault="006168A8">
                      <w:pPr>
                        <w:spacing w:before="216"/>
                        <w:ind w:left="1872" w:hanging="360"/>
                        <w:rPr>
                          <w:rFonts w:ascii="Tahoma" w:hAnsi="Tahoma"/>
                          <w:color w:val="000000"/>
                          <w:spacing w:val="16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6"/>
                          <w:sz w:val="19"/>
                          <w:lang w:val="es-ES"/>
                        </w:rPr>
                        <w:t>a) Planificar, organizar y coordinar polític</w:t>
                      </w:r>
                      <w:r w:rsidR="002C0D11">
                        <w:rPr>
                          <w:rFonts w:ascii="Tahoma" w:hAnsi="Tahoma"/>
                          <w:color w:val="000000"/>
                          <w:spacing w:val="16"/>
                          <w:sz w:val="19"/>
                          <w:lang w:val="es-ES"/>
                        </w:rPr>
                        <w:t xml:space="preserve">as y/o estrategias de Comunicación que </w:t>
                      </w:r>
                      <w:r>
                        <w:rPr>
                          <w:rFonts w:ascii="Tahoma" w:hAnsi="Tahoma"/>
                          <w:color w:val="000000"/>
                          <w:spacing w:val="16"/>
                          <w:sz w:val="19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168A8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213DAF4" wp14:editId="4EC37238">
                <wp:simplePos x="0" y="0"/>
                <wp:positionH relativeFrom="page">
                  <wp:posOffset>351790</wp:posOffset>
                </wp:positionH>
                <wp:positionV relativeFrom="page">
                  <wp:posOffset>9758680</wp:posOffset>
                </wp:positionV>
                <wp:extent cx="6401435" cy="306705"/>
                <wp:effectExtent l="0" t="0" r="0" b="2540"/>
                <wp:wrapSquare wrapText="bothSides"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ind w:left="1152"/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9"/>
                                <w:lang w:val="es-ES"/>
                              </w:rPr>
                              <w:t xml:space="preserve">ARTÍCULO 10. Atribuciones de la Sección de Comunicación Relacional.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9"/>
                                <w:lang w:val="es-ES"/>
                              </w:rPr>
                              <w:t xml:space="preserve">Las atribuciones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4"/>
                                <w:sz w:val="19"/>
                                <w:lang w:val="es-ES"/>
                              </w:rPr>
                              <w:t>específicas de la Sección de Comunicación Relacional, son las siguientes: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3DAF4" id="Text Box 16" o:spid="_x0000_s1032" type="#_x0000_t202" style="position:absolute;left:0;text-align:left;margin-left:27.7pt;margin-top:768.4pt;width:504.05pt;height:24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" filled="f" stroked="f">
                <v:textbox inset="0,0,0,0">
                  <w:txbxContent>
                    <w:p w:rsidR="00203566" w:rsidRDefault="006168A8">
                      <w:pPr>
                        <w:ind w:left="1152"/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19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19"/>
                          <w:lang w:val="es-ES"/>
                        </w:rPr>
                        <w:t xml:space="preserve">ARTÍCULO 10. Atribuciones de la Sección de Comunicación Relacional. </w:t>
                      </w:r>
                      <w:r>
                        <w:rPr>
                          <w:rFonts w:ascii="Tahoma" w:hAnsi="Tahoma"/>
                          <w:color w:val="000000"/>
                          <w:spacing w:val="-5"/>
                          <w:sz w:val="19"/>
                          <w:lang w:val="es-ES"/>
                        </w:rPr>
                        <w:t xml:space="preserve">Las atribuciones </w:t>
                      </w:r>
                      <w:r>
                        <w:rPr>
                          <w:rFonts w:ascii="Tahoma" w:hAnsi="Tahoma"/>
                          <w:color w:val="000000"/>
                          <w:spacing w:val="14"/>
                          <w:sz w:val="19"/>
                          <w:lang w:val="es-ES"/>
                        </w:rPr>
                        <w:t>específicas de la Sección de Comunicación Relacional, son las siguientes: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A8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11196955</wp:posOffset>
                </wp:positionV>
                <wp:extent cx="690880" cy="563245"/>
                <wp:effectExtent l="0" t="0" r="0" b="3175"/>
                <wp:wrapSquare wrapText="bothSides"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203566">
                            <w:pPr>
                              <w:spacing w:after="2"/>
                              <w:ind w:left="34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7.7pt;margin-top:881.65pt;width:54.4pt;height:44.3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5t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" filled="f" stroked="f">
                <v:textbox inset="0,0,0,0">
                  <w:txbxContent>
                    <w:p w:rsidR="00203566" w:rsidRDefault="00203566">
                      <w:pPr>
                        <w:spacing w:after="2"/>
                        <w:ind w:left="34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A8">
        <w:rPr>
          <w:rFonts w:ascii="Tahoma" w:hAnsi="Tahoma"/>
          <w:color w:val="000000"/>
          <w:spacing w:val="21"/>
          <w:sz w:val="19"/>
          <w:lang w:val="es-ES"/>
        </w:rPr>
        <w:t>Otras atribuciones designadas por la Dirección de Comunicación Social.</w:t>
      </w:r>
    </w:p>
    <w:p w:rsidR="00203566" w:rsidRDefault="00203566">
      <w:pPr>
        <w:sectPr w:rsidR="00203566">
          <w:pgSz w:w="12002" w:h="19800"/>
          <w:pgMar w:top="700" w:right="548" w:bottom="4102" w:left="554" w:header="720" w:footer="720" w:gutter="0"/>
          <w:cols w:space="720"/>
        </w:sectPr>
      </w:pPr>
    </w:p>
    <w:p w:rsidR="00203566" w:rsidRDefault="006168A8">
      <w:pPr>
        <w:ind w:left="2880"/>
        <w:rPr>
          <w:rFonts w:ascii="Times New Roman" w:hAnsi="Times New Roman"/>
          <w:color w:val="000000"/>
          <w:w w:val="115"/>
          <w:sz w:val="39"/>
          <w:lang w:val="es-ES"/>
        </w:rPr>
      </w:pPr>
      <w:r>
        <w:rPr>
          <w:rFonts w:ascii="Times New Roman" w:hAnsi="Times New Roman"/>
          <w:color w:val="000000"/>
          <w:w w:val="115"/>
          <w:sz w:val="39"/>
          <w:lang w:val="es-ES"/>
        </w:rPr>
        <w:lastRenderedPageBreak/>
        <w:t>Ministerio de Educación</w:t>
      </w:r>
    </w:p>
    <w:p w:rsidR="00203566" w:rsidRDefault="006168A8">
      <w:pPr>
        <w:spacing w:before="900" w:after="72" w:line="206" w:lineRule="auto"/>
        <w:ind w:right="720"/>
        <w:jc w:val="right"/>
        <w:rPr>
          <w:rFonts w:ascii="Tahoma" w:hAnsi="Tahoma"/>
          <w:color w:val="000000"/>
          <w:spacing w:val="1"/>
          <w:sz w:val="19"/>
          <w:lang w:val="es-ES"/>
        </w:rPr>
      </w:pPr>
      <w:r>
        <w:rPr>
          <w:rFonts w:ascii="Tahoma" w:hAnsi="Tahoma"/>
          <w:color w:val="000000"/>
          <w:spacing w:val="1"/>
          <w:sz w:val="19"/>
          <w:lang w:val="es-ES"/>
        </w:rPr>
        <w:t>Página 4/5 Acuerdo Ministerial 2083-2010.</w:t>
      </w:r>
    </w:p>
    <w:p w:rsidR="00203566" w:rsidRDefault="006168A8">
      <w:pPr>
        <w:rPr>
          <w:rFonts w:ascii="Times New Roman" w:hAnsi="Times New Roman"/>
          <w:color w:val="000000"/>
          <w:spacing w:val="-6"/>
          <w:sz w:val="25"/>
          <w:lang w:val="es-ES"/>
        </w:rPr>
      </w:pPr>
      <w:r>
        <w:rPr>
          <w:rFonts w:ascii="Times New Roman" w:hAnsi="Times New Roman"/>
          <w:color w:val="000000"/>
          <w:spacing w:val="-6"/>
          <w:sz w:val="25"/>
          <w:lang w:val="es-ES"/>
        </w:rPr>
        <w:t>Guatemala, C. A.</w:t>
      </w:r>
    </w:p>
    <w:p w:rsidR="00203566" w:rsidRDefault="006168A8">
      <w:pPr>
        <w:spacing w:before="432"/>
        <w:ind w:left="1512" w:right="648"/>
        <w:jc w:val="both"/>
        <w:rPr>
          <w:rFonts w:ascii="Tahoma" w:hAnsi="Tahoma"/>
          <w:color w:val="000000"/>
          <w:spacing w:val="23"/>
          <w:sz w:val="19"/>
          <w:lang w:val="es-ES"/>
        </w:rPr>
      </w:pPr>
      <w:r>
        <w:rPr>
          <w:rFonts w:ascii="Tahoma" w:hAnsi="Tahoma"/>
          <w:color w:val="000000"/>
          <w:spacing w:val="23"/>
          <w:sz w:val="19"/>
          <w:lang w:val="es-ES"/>
        </w:rPr>
        <w:t xml:space="preserve">Educación, Organizaciones de padres de familia y demás grupos objetivos </w:t>
      </w:r>
      <w:r>
        <w:rPr>
          <w:rFonts w:ascii="Tahoma" w:hAnsi="Tahoma"/>
          <w:color w:val="000000"/>
          <w:spacing w:val="29"/>
          <w:sz w:val="19"/>
          <w:lang w:val="es-ES"/>
        </w:rPr>
        <w:t xml:space="preserve">relacionados con Educación a nivel nacional, a través de campañas de </w:t>
      </w:r>
      <w:r>
        <w:rPr>
          <w:rFonts w:ascii="Tahoma" w:hAnsi="Tahoma"/>
          <w:color w:val="000000"/>
          <w:spacing w:val="10"/>
          <w:sz w:val="19"/>
          <w:lang w:val="es-ES"/>
        </w:rPr>
        <w:t xml:space="preserve">Divulgación y otras actividades de promoción, a través de los diferentes medios de </w:t>
      </w:r>
      <w:r>
        <w:rPr>
          <w:rFonts w:ascii="Tahoma" w:hAnsi="Tahoma"/>
          <w:color w:val="000000"/>
          <w:spacing w:val="18"/>
          <w:sz w:val="19"/>
          <w:lang w:val="es-ES"/>
        </w:rPr>
        <w:t>comunicación social.</w:t>
      </w:r>
    </w:p>
    <w:p w:rsidR="00203566" w:rsidRDefault="006168A8">
      <w:pPr>
        <w:numPr>
          <w:ilvl w:val="0"/>
          <w:numId w:val="6"/>
        </w:numPr>
        <w:tabs>
          <w:tab w:val="clear" w:pos="360"/>
          <w:tab w:val="decimal" w:pos="1584"/>
        </w:tabs>
        <w:spacing w:line="264" w:lineRule="auto"/>
        <w:ind w:left="1584" w:right="648" w:hanging="360"/>
        <w:jc w:val="both"/>
        <w:rPr>
          <w:rFonts w:ascii="Tahoma" w:hAnsi="Tahoma"/>
          <w:color w:val="000000"/>
          <w:spacing w:val="15"/>
          <w:sz w:val="19"/>
          <w:lang w:val="es-ES"/>
        </w:rPr>
      </w:pPr>
      <w:r>
        <w:rPr>
          <w:rFonts w:ascii="Tahoma" w:hAnsi="Tahoma"/>
          <w:color w:val="000000"/>
          <w:spacing w:val="15"/>
          <w:sz w:val="19"/>
          <w:lang w:val="es-ES"/>
        </w:rPr>
        <w:t xml:space="preserve">Organizar, dirigir y coordinar, actividades relacionadas con el diseño y desarrollo </w:t>
      </w:r>
      <w:r>
        <w:rPr>
          <w:rFonts w:ascii="Tahoma" w:hAnsi="Tahoma"/>
          <w:color w:val="000000"/>
          <w:spacing w:val="14"/>
          <w:sz w:val="19"/>
          <w:lang w:val="es-ES"/>
        </w:rPr>
        <w:t xml:space="preserve">de estrategias de divulgación que tiendan al fortalecimiento y formación de redes </w:t>
      </w:r>
      <w:r>
        <w:rPr>
          <w:rFonts w:ascii="Tahoma" w:hAnsi="Tahoma"/>
          <w:color w:val="000000"/>
          <w:spacing w:val="13"/>
          <w:sz w:val="19"/>
          <w:lang w:val="es-ES"/>
        </w:rPr>
        <w:t xml:space="preserve">de grupos objetivos (maestros, directores y demás actores sociales vinculados al </w:t>
      </w:r>
      <w:r>
        <w:rPr>
          <w:rFonts w:ascii="Tahoma" w:hAnsi="Tahoma"/>
          <w:color w:val="000000"/>
          <w:spacing w:val="18"/>
          <w:sz w:val="19"/>
          <w:lang w:val="es-ES"/>
        </w:rPr>
        <w:t>sector educación).</w:t>
      </w:r>
    </w:p>
    <w:p w:rsidR="00203566" w:rsidRDefault="006168A8">
      <w:pPr>
        <w:numPr>
          <w:ilvl w:val="0"/>
          <w:numId w:val="6"/>
        </w:numPr>
        <w:tabs>
          <w:tab w:val="clear" w:pos="360"/>
          <w:tab w:val="decimal" w:pos="1584"/>
        </w:tabs>
        <w:spacing w:line="264" w:lineRule="auto"/>
        <w:ind w:left="1584" w:hanging="360"/>
        <w:jc w:val="both"/>
        <w:rPr>
          <w:rFonts w:ascii="Tahoma" w:hAnsi="Tahoma"/>
          <w:color w:val="000000"/>
          <w:spacing w:val="18"/>
          <w:sz w:val="19"/>
          <w:lang w:val="es-ES"/>
        </w:rPr>
      </w:pPr>
      <w:r>
        <w:rPr>
          <w:rFonts w:ascii="Tahoma" w:hAnsi="Tahoma"/>
          <w:color w:val="000000"/>
          <w:spacing w:val="18"/>
          <w:sz w:val="19"/>
          <w:lang w:val="es-ES"/>
        </w:rPr>
        <w:t>Ejecutar el análisis de temas coyunturales a nivel departamental y/o nacional.</w:t>
      </w:r>
    </w:p>
    <w:p w:rsidR="00203566" w:rsidRDefault="006168A8">
      <w:pPr>
        <w:numPr>
          <w:ilvl w:val="0"/>
          <w:numId w:val="6"/>
        </w:numPr>
        <w:tabs>
          <w:tab w:val="clear" w:pos="360"/>
          <w:tab w:val="decimal" w:pos="1584"/>
        </w:tabs>
        <w:spacing w:line="264" w:lineRule="auto"/>
        <w:ind w:left="1584" w:right="648" w:hanging="360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 xml:space="preserve">Ejecutar actividades de capacitación a grupos objetivos, que permitan ser actores </w:t>
      </w:r>
      <w:r>
        <w:rPr>
          <w:rFonts w:ascii="Tahoma" w:hAnsi="Tahoma"/>
          <w:color w:val="000000"/>
          <w:spacing w:val="17"/>
          <w:sz w:val="19"/>
          <w:lang w:val="es-ES"/>
        </w:rPr>
        <w:t>multiplicadores de comunicación relacional.</w:t>
      </w:r>
    </w:p>
    <w:p w:rsidR="00203566" w:rsidRDefault="006168A8">
      <w:pPr>
        <w:numPr>
          <w:ilvl w:val="0"/>
          <w:numId w:val="6"/>
        </w:numPr>
        <w:tabs>
          <w:tab w:val="clear" w:pos="360"/>
          <w:tab w:val="decimal" w:pos="1584"/>
        </w:tabs>
        <w:spacing w:line="276" w:lineRule="auto"/>
        <w:ind w:left="1584" w:right="648" w:hanging="360"/>
        <w:rPr>
          <w:rFonts w:ascii="Tahoma" w:hAnsi="Tahoma"/>
          <w:color w:val="000000"/>
          <w:spacing w:val="15"/>
          <w:sz w:val="19"/>
          <w:lang w:val="es-ES"/>
        </w:rPr>
      </w:pPr>
      <w:r>
        <w:rPr>
          <w:rFonts w:ascii="Tahoma" w:hAnsi="Tahoma"/>
          <w:color w:val="000000"/>
          <w:spacing w:val="15"/>
          <w:sz w:val="19"/>
          <w:lang w:val="es-ES"/>
        </w:rPr>
        <w:t xml:space="preserve">Ejecutar la reproducción de material divulgativo relacionado con comunicación </w:t>
      </w:r>
      <w:r>
        <w:rPr>
          <w:rFonts w:ascii="Tahoma" w:hAnsi="Tahoma"/>
          <w:color w:val="000000"/>
          <w:spacing w:val="14"/>
          <w:sz w:val="19"/>
          <w:lang w:val="es-ES"/>
        </w:rPr>
        <w:t>relacional.</w:t>
      </w:r>
    </w:p>
    <w:p w:rsidR="00203566" w:rsidRDefault="006168A8">
      <w:pPr>
        <w:numPr>
          <w:ilvl w:val="0"/>
          <w:numId w:val="6"/>
        </w:numPr>
        <w:tabs>
          <w:tab w:val="clear" w:pos="360"/>
          <w:tab w:val="decimal" w:pos="1584"/>
        </w:tabs>
        <w:spacing w:line="264" w:lineRule="auto"/>
        <w:ind w:left="1584" w:right="648" w:hanging="360"/>
        <w:rPr>
          <w:rFonts w:ascii="Tahoma" w:hAnsi="Tahoma"/>
          <w:color w:val="000000"/>
          <w:spacing w:val="26"/>
          <w:sz w:val="19"/>
          <w:lang w:val="es-ES"/>
        </w:rPr>
      </w:pPr>
      <w:r>
        <w:rPr>
          <w:rFonts w:ascii="Tahoma" w:hAnsi="Tahoma"/>
          <w:color w:val="000000"/>
          <w:spacing w:val="26"/>
          <w:sz w:val="19"/>
          <w:lang w:val="es-ES"/>
        </w:rPr>
        <w:t xml:space="preserve">Rendir informes y emitir dictámenes a la Dirección y/o Subdirección de </w:t>
      </w:r>
      <w:r>
        <w:rPr>
          <w:rFonts w:ascii="Tahoma" w:hAnsi="Tahoma"/>
          <w:color w:val="000000"/>
          <w:spacing w:val="16"/>
          <w:sz w:val="19"/>
          <w:lang w:val="es-ES"/>
        </w:rPr>
        <w:t>Comunicación Social sobre los asuntos que le compete.</w:t>
      </w:r>
    </w:p>
    <w:p w:rsidR="00203566" w:rsidRDefault="006168A8">
      <w:pPr>
        <w:numPr>
          <w:ilvl w:val="0"/>
          <w:numId w:val="6"/>
        </w:numPr>
        <w:tabs>
          <w:tab w:val="clear" w:pos="360"/>
          <w:tab w:val="decimal" w:pos="1584"/>
        </w:tabs>
        <w:ind w:left="1584" w:right="648" w:hanging="360"/>
        <w:rPr>
          <w:rFonts w:ascii="Tahoma" w:hAnsi="Tahoma"/>
          <w:color w:val="000000"/>
          <w:spacing w:val="23"/>
          <w:sz w:val="19"/>
          <w:lang w:val="es-ES"/>
        </w:rPr>
      </w:pPr>
      <w:r>
        <w:rPr>
          <w:rFonts w:ascii="Tahoma" w:hAnsi="Tahoma"/>
          <w:color w:val="000000"/>
          <w:spacing w:val="23"/>
          <w:sz w:val="19"/>
          <w:lang w:val="es-ES"/>
        </w:rPr>
        <w:t xml:space="preserve">Coordinar las estrategias de comunicación departamental a través de las </w:t>
      </w:r>
      <w:r>
        <w:rPr>
          <w:rFonts w:ascii="Tahoma" w:hAnsi="Tahoma"/>
          <w:color w:val="000000"/>
          <w:spacing w:val="20"/>
          <w:sz w:val="19"/>
          <w:lang w:val="es-ES"/>
        </w:rPr>
        <w:t>unidades de comunicación departamental.</w:t>
      </w:r>
    </w:p>
    <w:p w:rsidR="00203566" w:rsidRDefault="006168A8">
      <w:pPr>
        <w:numPr>
          <w:ilvl w:val="0"/>
          <w:numId w:val="6"/>
        </w:numPr>
        <w:tabs>
          <w:tab w:val="clear" w:pos="360"/>
          <w:tab w:val="decimal" w:pos="1584"/>
        </w:tabs>
        <w:spacing w:before="36"/>
        <w:ind w:left="1584" w:right="648" w:hanging="360"/>
        <w:jc w:val="both"/>
        <w:rPr>
          <w:rFonts w:ascii="Tahoma" w:hAnsi="Tahoma"/>
          <w:color w:val="000000"/>
          <w:spacing w:val="20"/>
          <w:sz w:val="19"/>
          <w:lang w:val="es-ES"/>
        </w:rPr>
      </w:pPr>
      <w:r>
        <w:rPr>
          <w:rFonts w:ascii="Tahoma" w:hAnsi="Tahoma"/>
          <w:color w:val="000000"/>
          <w:spacing w:val="20"/>
          <w:sz w:val="19"/>
          <w:lang w:val="es-ES"/>
        </w:rPr>
        <w:t xml:space="preserve">Coordinar a nivel nacional el desarrollo y logística de actividades cívicas e </w:t>
      </w:r>
      <w:r>
        <w:rPr>
          <w:rFonts w:ascii="Tahoma" w:hAnsi="Tahoma"/>
          <w:color w:val="000000"/>
          <w:spacing w:val="23"/>
          <w:sz w:val="19"/>
          <w:lang w:val="es-ES"/>
        </w:rPr>
        <w:t xml:space="preserve">institucionales del Ministerio de Educación en coordinación con todos los </w:t>
      </w:r>
      <w:r>
        <w:rPr>
          <w:rFonts w:ascii="Tahoma" w:hAnsi="Tahoma"/>
          <w:color w:val="000000"/>
          <w:spacing w:val="17"/>
          <w:sz w:val="19"/>
          <w:lang w:val="es-ES"/>
        </w:rPr>
        <w:t>comunicadores sociales departamentales del MINEDUC.</w:t>
      </w:r>
    </w:p>
    <w:p w:rsidR="00203566" w:rsidRDefault="006168A8">
      <w:pPr>
        <w:spacing w:before="36"/>
        <w:ind w:left="1152"/>
        <w:rPr>
          <w:rFonts w:ascii="Tahoma" w:hAnsi="Tahoma"/>
          <w:color w:val="000000"/>
          <w:spacing w:val="17"/>
          <w:sz w:val="19"/>
          <w:lang w:val="es-ES"/>
        </w:rPr>
      </w:pPr>
      <w:r>
        <w:rPr>
          <w:rFonts w:ascii="Tahoma" w:hAnsi="Tahoma"/>
          <w:color w:val="000000"/>
          <w:spacing w:val="17"/>
          <w:sz w:val="19"/>
          <w:lang w:val="es-ES"/>
        </w:rPr>
        <w:t>1) Otras atribuciones asignadas por la Dirección de Comunicación Social.</w:t>
      </w:r>
    </w:p>
    <w:p w:rsidR="00203566" w:rsidRDefault="006168A8">
      <w:pPr>
        <w:spacing w:before="288"/>
        <w:ind w:left="792" w:right="648"/>
        <w:rPr>
          <w:rFonts w:ascii="Verdana" w:hAnsi="Verdana"/>
          <w:b/>
          <w:color w:val="000000"/>
          <w:spacing w:val="-7"/>
          <w:sz w:val="19"/>
          <w:lang w:val="es-ES"/>
        </w:rPr>
      </w:pPr>
      <w:r>
        <w:rPr>
          <w:rFonts w:ascii="Verdana" w:hAnsi="Verdana"/>
          <w:b/>
          <w:color w:val="000000"/>
          <w:spacing w:val="-7"/>
          <w:sz w:val="19"/>
          <w:lang w:val="es-ES"/>
        </w:rPr>
        <w:t xml:space="preserve">ARTÍCULO 11. Atribuciones del Departamento de Comunicación Externa. </w:t>
      </w:r>
      <w:r>
        <w:rPr>
          <w:rFonts w:ascii="Tahoma" w:hAnsi="Tahoma"/>
          <w:color w:val="000000"/>
          <w:spacing w:val="-7"/>
          <w:sz w:val="19"/>
          <w:lang w:val="es-ES"/>
        </w:rPr>
        <w:t xml:space="preserve">Las atribuciones </w:t>
      </w:r>
      <w:r>
        <w:rPr>
          <w:rFonts w:ascii="Tahoma" w:hAnsi="Tahoma"/>
          <w:color w:val="000000"/>
          <w:spacing w:val="15"/>
          <w:sz w:val="19"/>
          <w:lang w:val="es-ES"/>
        </w:rPr>
        <w:t>específicas del Departamento de Comunicación Externa, son las siguientes: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252"/>
        <w:ind w:left="1584" w:right="648" w:hanging="360"/>
        <w:jc w:val="both"/>
        <w:rPr>
          <w:rFonts w:ascii="Tahoma" w:hAnsi="Tahoma"/>
          <w:color w:val="000000"/>
          <w:spacing w:val="23"/>
          <w:sz w:val="19"/>
          <w:lang w:val="es-ES"/>
        </w:rPr>
      </w:pPr>
      <w:r>
        <w:rPr>
          <w:rFonts w:ascii="Tahoma" w:hAnsi="Tahoma"/>
          <w:color w:val="000000"/>
          <w:spacing w:val="23"/>
          <w:sz w:val="19"/>
          <w:lang w:val="es-ES"/>
        </w:rPr>
        <w:t xml:space="preserve">Ejecutar estrategias de comunicación social, que tiendan a fortalecer las </w:t>
      </w:r>
      <w:r>
        <w:rPr>
          <w:rFonts w:ascii="Tahoma" w:hAnsi="Tahoma"/>
          <w:color w:val="000000"/>
          <w:spacing w:val="14"/>
          <w:sz w:val="19"/>
          <w:lang w:val="es-ES"/>
        </w:rPr>
        <w:t xml:space="preserve">relaciones públicas externas del MINEDUC y demás grupos objetivos relacionados </w:t>
      </w:r>
      <w:r>
        <w:rPr>
          <w:rFonts w:ascii="Tahoma" w:hAnsi="Tahoma"/>
          <w:color w:val="000000"/>
          <w:spacing w:val="18"/>
          <w:sz w:val="19"/>
          <w:lang w:val="es-ES"/>
        </w:rPr>
        <w:t>con educación a nivel nacional.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72"/>
        <w:ind w:left="1584" w:right="648" w:hanging="360"/>
        <w:jc w:val="both"/>
        <w:rPr>
          <w:rFonts w:ascii="Tahoma" w:hAnsi="Tahoma"/>
          <w:color w:val="000000"/>
          <w:spacing w:val="25"/>
          <w:sz w:val="19"/>
          <w:lang w:val="es-ES"/>
        </w:rPr>
      </w:pPr>
      <w:r>
        <w:rPr>
          <w:rFonts w:ascii="Tahoma" w:hAnsi="Tahoma"/>
          <w:color w:val="000000"/>
          <w:spacing w:val="25"/>
          <w:sz w:val="19"/>
          <w:lang w:val="es-ES"/>
        </w:rPr>
        <w:t xml:space="preserve">Coordinar el diseño, elaboración, desarrollo y seguimiento de campañas </w:t>
      </w:r>
      <w:r>
        <w:rPr>
          <w:rFonts w:ascii="Tahoma" w:hAnsi="Tahoma"/>
          <w:color w:val="000000"/>
          <w:spacing w:val="20"/>
          <w:sz w:val="19"/>
          <w:lang w:val="es-ES"/>
        </w:rPr>
        <w:t xml:space="preserve">informativas y otras actividades de promoción, en los diferentes medios de </w:t>
      </w:r>
      <w:r>
        <w:rPr>
          <w:rFonts w:ascii="Tahoma" w:hAnsi="Tahoma"/>
          <w:color w:val="000000"/>
          <w:spacing w:val="18"/>
          <w:sz w:val="19"/>
          <w:lang w:val="es-ES"/>
        </w:rPr>
        <w:t>comunicación social.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36"/>
        <w:ind w:left="1584" w:right="648" w:hanging="360"/>
        <w:jc w:val="both"/>
        <w:rPr>
          <w:rFonts w:ascii="Tahoma" w:hAnsi="Tahoma"/>
          <w:color w:val="000000"/>
          <w:spacing w:val="14"/>
          <w:sz w:val="19"/>
          <w:lang w:val="es-ES"/>
        </w:rPr>
      </w:pPr>
      <w:r>
        <w:rPr>
          <w:rFonts w:ascii="Tahoma" w:hAnsi="Tahoma"/>
          <w:color w:val="000000"/>
          <w:spacing w:val="14"/>
          <w:sz w:val="19"/>
          <w:lang w:val="es-ES"/>
        </w:rPr>
        <w:t xml:space="preserve">Establecer, canalizar y coordinar las relaciones con los medios de comunicación </w:t>
      </w:r>
      <w:r>
        <w:rPr>
          <w:rFonts w:ascii="Tahoma" w:hAnsi="Tahoma"/>
          <w:color w:val="000000"/>
          <w:spacing w:val="19"/>
          <w:sz w:val="19"/>
          <w:lang w:val="es-ES"/>
        </w:rPr>
        <w:t xml:space="preserve">nacional e internacional e informar a la opinión pública sobre la gestión del </w:t>
      </w:r>
      <w:r>
        <w:rPr>
          <w:rFonts w:ascii="Tahoma" w:hAnsi="Tahoma"/>
          <w:color w:val="000000"/>
          <w:spacing w:val="17"/>
          <w:sz w:val="19"/>
          <w:lang w:val="es-ES"/>
        </w:rPr>
        <w:t>Ministerio de Educación en coordinación con el encargado de prensa.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72"/>
        <w:ind w:left="1584" w:hanging="360"/>
        <w:jc w:val="both"/>
        <w:rPr>
          <w:rFonts w:ascii="Tahoma" w:hAnsi="Tahoma"/>
          <w:color w:val="000000"/>
          <w:spacing w:val="20"/>
          <w:sz w:val="19"/>
          <w:lang w:val="es-ES"/>
        </w:rPr>
      </w:pPr>
      <w:r>
        <w:rPr>
          <w:rFonts w:ascii="Tahoma" w:hAnsi="Tahoma"/>
          <w:color w:val="000000"/>
          <w:spacing w:val="20"/>
          <w:sz w:val="19"/>
          <w:lang w:val="es-ES"/>
        </w:rPr>
        <w:t>Editar documentos institucionales que el Despacho Ministerial encomiende.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ind w:left="1584" w:right="648" w:hanging="360"/>
        <w:jc w:val="both"/>
        <w:rPr>
          <w:rFonts w:ascii="Tahoma" w:hAnsi="Tahoma"/>
          <w:color w:val="000000"/>
          <w:spacing w:val="10"/>
          <w:sz w:val="19"/>
          <w:lang w:val="es-ES"/>
        </w:rPr>
      </w:pPr>
      <w:r>
        <w:rPr>
          <w:rFonts w:ascii="Tahoma" w:hAnsi="Tahoma"/>
          <w:color w:val="000000"/>
          <w:spacing w:val="10"/>
          <w:sz w:val="19"/>
          <w:lang w:val="es-ES"/>
        </w:rPr>
        <w:t xml:space="preserve">Ejecutar análisis de monitoreo de noticias en todos los medios de comunicación, y </w:t>
      </w:r>
      <w:r>
        <w:rPr>
          <w:rFonts w:ascii="Tahoma" w:hAnsi="Tahoma"/>
          <w:color w:val="000000"/>
          <w:spacing w:val="24"/>
          <w:sz w:val="19"/>
          <w:lang w:val="es-ES"/>
        </w:rPr>
        <w:t xml:space="preserve">preparar las respuestas y aclaraciones de notas negativas publicadas en </w:t>
      </w:r>
      <w:r>
        <w:rPr>
          <w:rFonts w:ascii="Tahoma" w:hAnsi="Tahoma"/>
          <w:color w:val="000000"/>
          <w:spacing w:val="18"/>
          <w:sz w:val="19"/>
          <w:lang w:val="es-ES"/>
        </w:rPr>
        <w:t>coordinación con el encargado de prensa.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36"/>
        <w:ind w:left="1584" w:right="648" w:hanging="360"/>
        <w:rPr>
          <w:rFonts w:ascii="Tahoma" w:hAnsi="Tahoma"/>
          <w:color w:val="000000"/>
          <w:spacing w:val="25"/>
          <w:sz w:val="19"/>
          <w:lang w:val="es-ES"/>
        </w:rPr>
      </w:pPr>
      <w:r>
        <w:rPr>
          <w:rFonts w:ascii="Tahoma" w:hAnsi="Tahoma"/>
          <w:color w:val="000000"/>
          <w:spacing w:val="25"/>
          <w:sz w:val="19"/>
          <w:lang w:val="es-ES"/>
        </w:rPr>
        <w:t xml:space="preserve">Coordinar y organizar la participación de funcionarios en los medios de </w:t>
      </w:r>
      <w:r>
        <w:rPr>
          <w:rFonts w:ascii="Tahoma" w:hAnsi="Tahoma"/>
          <w:color w:val="000000"/>
          <w:spacing w:val="17"/>
          <w:sz w:val="19"/>
          <w:lang w:val="es-ES"/>
        </w:rPr>
        <w:t>comunicación social, convocatorias de prensa, conferencias de prensa.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36"/>
        <w:ind w:left="1584" w:hanging="360"/>
        <w:rPr>
          <w:rFonts w:ascii="Tahoma" w:hAnsi="Tahoma"/>
          <w:color w:val="000000"/>
          <w:spacing w:val="20"/>
          <w:sz w:val="19"/>
          <w:lang w:val="es-ES"/>
        </w:rPr>
      </w:pPr>
      <w:r>
        <w:rPr>
          <w:rFonts w:ascii="Tahoma" w:hAnsi="Tahoma"/>
          <w:color w:val="000000"/>
          <w:spacing w:val="20"/>
          <w:sz w:val="19"/>
          <w:lang w:val="es-ES"/>
        </w:rPr>
        <w:t>Coordinar y revisar el material impreso de la Dirección de Comunicación Social.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36"/>
        <w:ind w:left="1584" w:right="648" w:hanging="360"/>
        <w:rPr>
          <w:rFonts w:ascii="Tahoma" w:hAnsi="Tahoma"/>
          <w:color w:val="000000"/>
          <w:spacing w:val="17"/>
          <w:sz w:val="19"/>
          <w:lang w:val="es-ES"/>
        </w:rPr>
      </w:pPr>
      <w:r>
        <w:rPr>
          <w:rFonts w:ascii="Tahoma" w:hAnsi="Tahoma"/>
          <w:color w:val="000000"/>
          <w:spacing w:val="17"/>
          <w:sz w:val="19"/>
          <w:lang w:val="es-ES"/>
        </w:rPr>
        <w:t xml:space="preserve">Participar en reuniones relacionadas con comunicación externa, con personal de </w:t>
      </w:r>
      <w:r>
        <w:rPr>
          <w:rFonts w:ascii="Tahoma" w:hAnsi="Tahoma"/>
          <w:color w:val="000000"/>
          <w:spacing w:val="12"/>
          <w:sz w:val="19"/>
          <w:lang w:val="es-ES"/>
        </w:rPr>
        <w:t>la institución y de otras instituciones gubernamentales para las que sea nombrado.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spacing w:before="36"/>
        <w:ind w:left="1584" w:right="648" w:hanging="360"/>
        <w:rPr>
          <w:rFonts w:ascii="Tahoma" w:hAnsi="Tahoma"/>
          <w:color w:val="000000"/>
          <w:spacing w:val="26"/>
          <w:sz w:val="19"/>
          <w:lang w:val="es-ES"/>
        </w:rPr>
      </w:pPr>
      <w:r>
        <w:rPr>
          <w:rFonts w:ascii="Tahoma" w:hAnsi="Tahoma"/>
          <w:color w:val="000000"/>
          <w:spacing w:val="26"/>
          <w:sz w:val="19"/>
          <w:lang w:val="es-ES"/>
        </w:rPr>
        <w:t xml:space="preserve">Rendir informes y emitir dictámenes a la Dirección y/o Subdirección de </w:t>
      </w:r>
      <w:r>
        <w:rPr>
          <w:rFonts w:ascii="Tahoma" w:hAnsi="Tahoma"/>
          <w:color w:val="000000"/>
          <w:spacing w:val="16"/>
          <w:sz w:val="19"/>
          <w:lang w:val="es-ES"/>
        </w:rPr>
        <w:t>Comunicación Social sobre los asuntos que le compete.</w:t>
      </w:r>
    </w:p>
    <w:p w:rsidR="00203566" w:rsidRDefault="006168A8">
      <w:pPr>
        <w:numPr>
          <w:ilvl w:val="0"/>
          <w:numId w:val="7"/>
        </w:numPr>
        <w:tabs>
          <w:tab w:val="clear" w:pos="360"/>
          <w:tab w:val="decimal" w:pos="1584"/>
        </w:tabs>
        <w:ind w:left="1584" w:right="648" w:hanging="360"/>
        <w:rPr>
          <w:rFonts w:ascii="Tahoma" w:hAnsi="Tahoma"/>
          <w:color w:val="000000"/>
          <w:spacing w:val="25"/>
          <w:sz w:val="19"/>
          <w:lang w:val="es-ES"/>
        </w:rPr>
      </w:pPr>
      <w:r>
        <w:rPr>
          <w:rFonts w:ascii="Tahoma" w:hAnsi="Tahoma"/>
          <w:color w:val="000000"/>
          <w:spacing w:val="25"/>
          <w:sz w:val="19"/>
          <w:lang w:val="es-ES"/>
        </w:rPr>
        <w:t xml:space="preserve">Participar en la elaboración del Plan Operativo Anual de la Dirección de </w:t>
      </w:r>
      <w:r>
        <w:rPr>
          <w:rFonts w:ascii="Tahoma" w:hAnsi="Tahoma"/>
          <w:color w:val="000000"/>
          <w:spacing w:val="18"/>
          <w:sz w:val="19"/>
          <w:lang w:val="es-ES"/>
        </w:rPr>
        <w:t>Comunicación Social.</w:t>
      </w:r>
    </w:p>
    <w:p w:rsidR="00203566" w:rsidRDefault="0081097B">
      <w:pPr>
        <w:numPr>
          <w:ilvl w:val="0"/>
          <w:numId w:val="7"/>
        </w:numPr>
        <w:tabs>
          <w:tab w:val="clear" w:pos="360"/>
          <w:tab w:val="decimal" w:pos="1584"/>
        </w:tabs>
        <w:ind w:left="1584" w:hanging="360"/>
        <w:rPr>
          <w:rFonts w:ascii="Tahoma" w:hAnsi="Tahoma"/>
          <w:color w:val="000000"/>
          <w:spacing w:val="21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E38A730" wp14:editId="1E72B0BC">
                <wp:simplePos x="0" y="0"/>
                <wp:positionH relativeFrom="margin">
                  <wp:posOffset>-13335</wp:posOffset>
                </wp:positionH>
                <wp:positionV relativeFrom="page">
                  <wp:posOffset>10191750</wp:posOffset>
                </wp:positionV>
                <wp:extent cx="6086475" cy="191135"/>
                <wp:effectExtent l="0" t="0" r="9525" b="18415"/>
                <wp:wrapSquare wrapText="bothSides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spacing w:after="36"/>
                              <w:ind w:left="1512"/>
                              <w:rPr>
                                <w:rFonts w:ascii="Tahoma" w:hAnsi="Tahoma"/>
                                <w:color w:val="000000"/>
                                <w:spacing w:val="13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3"/>
                                <w:sz w:val="19"/>
                                <w:lang w:val="es-ES"/>
                              </w:rPr>
                              <w:t>fortalecer la imagen institucional del Ministerio de Educación a nivel naci</w:t>
                            </w:r>
                            <w:r w:rsidR="00324922">
                              <w:rPr>
                                <w:rFonts w:ascii="Tahoma" w:hAnsi="Tahoma"/>
                                <w:color w:val="000000"/>
                                <w:spacing w:val="13"/>
                                <w:sz w:val="19"/>
                                <w:lang w:val="es-ES"/>
                              </w:rPr>
                              <w:t>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A730" id="Text Box 9" o:spid="_x0000_s1034" type="#_x0000_t202" style="position:absolute;left:0;text-align:left;margin-left:-1.05pt;margin-top:802.5pt;width:479.25pt;height:15.05pt;z-index:-2516526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cBsA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" filled="f" stroked="f">
                <v:textbox inset="0,0,0,0">
                  <w:txbxContent>
                    <w:p w:rsidR="00203566" w:rsidRDefault="006168A8">
                      <w:pPr>
                        <w:spacing w:after="36"/>
                        <w:ind w:left="1512"/>
                        <w:rPr>
                          <w:rFonts w:ascii="Tahoma" w:hAnsi="Tahoma"/>
                          <w:color w:val="000000"/>
                          <w:spacing w:val="13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3"/>
                          <w:sz w:val="19"/>
                          <w:lang w:val="es-ES"/>
                        </w:rPr>
                        <w:t>fortalecer la imagen institucional del Ministerio de Educación a nivel naci</w:t>
                      </w:r>
                      <w:r w:rsidR="00324922">
                        <w:rPr>
                          <w:rFonts w:ascii="Tahoma" w:hAnsi="Tahoma"/>
                          <w:color w:val="000000"/>
                          <w:spacing w:val="13"/>
                          <w:sz w:val="19"/>
                          <w:lang w:val="es-ES"/>
                        </w:rPr>
                        <w:t>onal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5E41D99" wp14:editId="2B504C9A">
                <wp:simplePos x="0" y="0"/>
                <wp:positionH relativeFrom="margin">
                  <wp:align>left</wp:align>
                </wp:positionH>
                <wp:positionV relativeFrom="page">
                  <wp:posOffset>9915525</wp:posOffset>
                </wp:positionV>
                <wp:extent cx="5905500" cy="302260"/>
                <wp:effectExtent l="0" t="0" r="0" b="2540"/>
                <wp:wrapSquare wrapText="bothSides"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spacing w:before="216"/>
                              <w:ind w:left="1512" w:hanging="360"/>
                              <w:rPr>
                                <w:rFonts w:ascii="Tahoma" w:hAnsi="Tahoma"/>
                                <w:color w:val="000000"/>
                                <w:spacing w:val="26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6"/>
                                <w:sz w:val="19"/>
                                <w:lang w:val="es-ES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6"/>
                                <w:sz w:val="18"/>
                                <w:lang w:val="es-ES"/>
                              </w:rPr>
                              <w:t xml:space="preserve">Ejecutar actividades relacionadas con comunicación social, que </w:t>
                            </w:r>
                            <w:r w:rsidR="0081097B">
                              <w:rPr>
                                <w:rFonts w:ascii="Tahoma" w:hAnsi="Tahoma"/>
                                <w:color w:val="000000"/>
                                <w:spacing w:val="26"/>
                                <w:sz w:val="19"/>
                                <w:lang w:val="es-ES"/>
                              </w:rPr>
                              <w:t xml:space="preserve">tiendan </w:t>
                            </w:r>
                            <w:proofErr w:type="gramStart"/>
                            <w:r w:rsidR="001D51E5">
                              <w:rPr>
                                <w:rFonts w:ascii="Tahoma" w:hAnsi="Tahoma"/>
                                <w:color w:val="000000"/>
                                <w:spacing w:val="26"/>
                                <w:sz w:val="19"/>
                                <w:lang w:val="es-ES"/>
                              </w:rPr>
                              <w:t>a</w:t>
                            </w:r>
                            <w:proofErr w:type="gramEnd"/>
                            <w:r w:rsidR="0081097B">
                              <w:rPr>
                                <w:rFonts w:ascii="Tahoma" w:hAnsi="Tahoma"/>
                                <w:color w:val="000000"/>
                                <w:spacing w:val="26"/>
                                <w:sz w:val="19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1D99" id="Text Box 10" o:spid="_x0000_s1035" type="#_x0000_t202" style="position:absolute;left:0;text-align:left;margin-left:0;margin-top:780.75pt;width:465pt;height:23.8pt;z-index:-2516536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" filled="f" stroked="f">
                <v:textbox inset="0,0,0,0">
                  <w:txbxContent>
                    <w:p w:rsidR="00203566" w:rsidRDefault="006168A8">
                      <w:pPr>
                        <w:spacing w:before="216"/>
                        <w:ind w:left="1512" w:hanging="360"/>
                        <w:rPr>
                          <w:rFonts w:ascii="Tahoma" w:hAnsi="Tahoma"/>
                          <w:color w:val="000000"/>
                          <w:spacing w:val="26"/>
                          <w:sz w:val="19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6"/>
                          <w:sz w:val="19"/>
                          <w:lang w:val="es-ES"/>
                        </w:rPr>
                        <w:t xml:space="preserve">a) </w:t>
                      </w:r>
                      <w:r>
                        <w:rPr>
                          <w:rFonts w:ascii="Arial" w:hAnsi="Arial"/>
                          <w:color w:val="000000"/>
                          <w:spacing w:val="26"/>
                          <w:sz w:val="18"/>
                          <w:lang w:val="es-ES"/>
                        </w:rPr>
                        <w:t xml:space="preserve">Ejecutar actividades relacionadas con comunicación social, que </w:t>
                      </w:r>
                      <w:r w:rsidR="0081097B">
                        <w:rPr>
                          <w:rFonts w:ascii="Tahoma" w:hAnsi="Tahoma"/>
                          <w:color w:val="000000"/>
                          <w:spacing w:val="26"/>
                          <w:sz w:val="19"/>
                          <w:lang w:val="es-ES"/>
                        </w:rPr>
                        <w:t xml:space="preserve">tiendan </w:t>
                      </w:r>
                      <w:proofErr w:type="gramStart"/>
                      <w:r w:rsidR="001D51E5">
                        <w:rPr>
                          <w:rFonts w:ascii="Tahoma" w:hAnsi="Tahoma"/>
                          <w:color w:val="000000"/>
                          <w:spacing w:val="26"/>
                          <w:sz w:val="19"/>
                          <w:lang w:val="es-ES"/>
                        </w:rPr>
                        <w:t>a</w:t>
                      </w:r>
                      <w:proofErr w:type="gramEnd"/>
                      <w:r w:rsidR="0081097B">
                        <w:rPr>
                          <w:rFonts w:ascii="Tahoma" w:hAnsi="Tahoma"/>
                          <w:color w:val="000000"/>
                          <w:spacing w:val="26"/>
                          <w:sz w:val="19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168A8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CAAA317" wp14:editId="093F51AC">
                <wp:simplePos x="0" y="0"/>
                <wp:positionH relativeFrom="page">
                  <wp:posOffset>527050</wp:posOffset>
                </wp:positionH>
                <wp:positionV relativeFrom="page">
                  <wp:posOffset>9610090</wp:posOffset>
                </wp:positionV>
                <wp:extent cx="6136005" cy="308610"/>
                <wp:effectExtent l="3175" t="0" r="4445" b="0"/>
                <wp:wrapSquare wrapText="bothSides"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6168A8">
                            <w:pPr>
                              <w:ind w:left="792"/>
                              <w:rPr>
                                <w:rFonts w:ascii="Verdana" w:hAnsi="Verdana"/>
                                <w:b/>
                                <w:color w:val="000000"/>
                                <w:spacing w:val="-1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"/>
                                <w:sz w:val="19"/>
                                <w:lang w:val="es-ES"/>
                              </w:rPr>
                              <w:t xml:space="preserve">ARTÍCULO 12. Atribuciones de la Sección de Imagen Institucional.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19"/>
                                <w:lang w:val="es-ES"/>
                              </w:rPr>
                              <w:t xml:space="preserve">Las atribuciones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1"/>
                                <w:sz w:val="19"/>
                                <w:lang w:val="es-ES"/>
                              </w:rPr>
                              <w:t>específicas de la Sección de Imagen Institucional, son las siguientes: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AA317" id="Text Box 11" o:spid="_x0000_s1036" type="#_x0000_t202" style="position:absolute;left:0;text-align:left;margin-left:41.5pt;margin-top:756.7pt;width:483.15pt;height:24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" filled="f" stroked="f">
                <v:textbox inset="0,0,0,0">
                  <w:txbxContent>
                    <w:p w:rsidR="00203566" w:rsidRDefault="006168A8">
                      <w:pPr>
                        <w:ind w:left="792"/>
                        <w:rPr>
                          <w:rFonts w:ascii="Verdana" w:hAnsi="Verdana"/>
                          <w:b/>
                          <w:color w:val="000000"/>
                          <w:spacing w:val="-1"/>
                          <w:sz w:val="19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1"/>
                          <w:sz w:val="19"/>
                          <w:lang w:val="es-ES"/>
                        </w:rPr>
                        <w:t xml:space="preserve">ARTÍCULO 12. Atribuciones de la Sección de Imagen Institucional. 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19"/>
                          <w:lang w:val="es-ES"/>
                        </w:rPr>
                        <w:t xml:space="preserve">Las atribuciones </w:t>
                      </w:r>
                      <w:r>
                        <w:rPr>
                          <w:rFonts w:ascii="Tahoma" w:hAnsi="Tahoma"/>
                          <w:color w:val="000000"/>
                          <w:spacing w:val="11"/>
                          <w:sz w:val="19"/>
                          <w:lang w:val="es-ES"/>
                        </w:rPr>
                        <w:t>específicas de la Sección de Imagen Institucional, son las siguientes: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A8"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10373995</wp:posOffset>
                </wp:positionV>
                <wp:extent cx="605790" cy="1386205"/>
                <wp:effectExtent l="3175" t="1270" r="635" b="3175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66" w:rsidRDefault="00203566">
                            <w:pPr>
                              <w:spacing w:before="1080" w:after="20"/>
                              <w:ind w:left="29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41.5pt;margin-top:816.85pt;width:47.7pt;height:109.1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Gy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" filled="f" stroked="f">
                <v:textbox inset="0,0,0,0">
                  <w:txbxContent>
                    <w:p w:rsidR="00203566" w:rsidRDefault="00203566">
                      <w:pPr>
                        <w:spacing w:before="1080" w:after="20"/>
                        <w:ind w:left="29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A8">
        <w:rPr>
          <w:rFonts w:ascii="Tahoma" w:hAnsi="Tahoma"/>
          <w:color w:val="000000"/>
          <w:spacing w:val="21"/>
          <w:sz w:val="19"/>
          <w:lang w:val="es-ES"/>
        </w:rPr>
        <w:t>Otras atribuciones asignadas por la Dirección de Comunicación Social.</w:t>
      </w:r>
    </w:p>
    <w:p w:rsidR="00203566" w:rsidRDefault="00203566">
      <w:pPr>
        <w:sectPr w:rsidR="00203566">
          <w:pgSz w:w="12002" w:h="19800"/>
          <w:pgMar w:top="700" w:right="772" w:bottom="4336" w:left="830" w:header="720" w:footer="720" w:gutter="0"/>
          <w:cols w:space="720"/>
        </w:sectPr>
      </w:pPr>
    </w:p>
    <w:p w:rsidR="00203566" w:rsidRDefault="006168A8">
      <w:pPr>
        <w:spacing w:after="936"/>
        <w:ind w:left="3024"/>
        <w:rPr>
          <w:rFonts w:ascii="Times New Roman" w:hAnsi="Times New Roman"/>
          <w:b/>
          <w:color w:val="000000"/>
          <w:spacing w:val="8"/>
          <w:sz w:val="39"/>
          <w:lang w:val="es-ES"/>
        </w:rPr>
      </w:pPr>
      <w:r>
        <w:rPr>
          <w:rFonts w:ascii="Times New Roman" w:hAnsi="Times New Roman"/>
          <w:b/>
          <w:color w:val="000000"/>
          <w:spacing w:val="8"/>
          <w:sz w:val="39"/>
          <w:lang w:val="es-ES"/>
        </w:rPr>
        <w:lastRenderedPageBreak/>
        <w:t>Ministerio de Educación</w:t>
      </w:r>
    </w:p>
    <w:p w:rsidR="00203566" w:rsidRDefault="006168A8">
      <w:pPr>
        <w:tabs>
          <w:tab w:val="right" w:pos="9770"/>
        </w:tabs>
        <w:spacing w:line="218" w:lineRule="exact"/>
        <w:ind w:left="72"/>
        <w:rPr>
          <w:rFonts w:ascii="Times New Roman" w:hAnsi="Times New Roman"/>
          <w:color w:val="000000"/>
          <w:spacing w:val="-8"/>
          <w:sz w:val="25"/>
          <w:lang w:val="es-ES"/>
        </w:rPr>
      </w:pPr>
      <w:r>
        <w:rPr>
          <w:rFonts w:ascii="Times New Roman" w:hAnsi="Times New Roman"/>
          <w:color w:val="000000"/>
          <w:spacing w:val="-8"/>
          <w:sz w:val="25"/>
          <w:lang w:val="es-ES"/>
        </w:rPr>
        <w:t>Guatemala, C. A.</w:t>
      </w:r>
      <w:r>
        <w:rPr>
          <w:rFonts w:ascii="Times New Roman" w:hAnsi="Times New Roman"/>
          <w:color w:val="000000"/>
          <w:spacing w:val="-8"/>
          <w:sz w:val="25"/>
          <w:lang w:val="es-ES"/>
        </w:rPr>
        <w:tab/>
      </w:r>
      <w:r>
        <w:rPr>
          <w:rFonts w:ascii="Arial" w:hAnsi="Arial"/>
          <w:color w:val="000000"/>
          <w:spacing w:val="5"/>
          <w:sz w:val="18"/>
          <w:lang w:val="es-ES"/>
        </w:rPr>
        <w:t>Página 5/5 Acuerdo Ministerial 2083-2010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before="360"/>
        <w:ind w:left="1656" w:hanging="360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 xml:space="preserve">Promover y supervisar el uso de la imagen institucional del Ministerio de Educación </w:t>
      </w:r>
      <w:r>
        <w:rPr>
          <w:rFonts w:ascii="Tahoma" w:hAnsi="Tahoma"/>
          <w:color w:val="000000"/>
          <w:spacing w:val="14"/>
          <w:sz w:val="19"/>
          <w:lang w:val="es-ES"/>
        </w:rPr>
        <w:t>de acuerdo con las políticas internas y de gobierno.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34" w:lineRule="exact"/>
        <w:ind w:left="1656" w:hanging="360"/>
        <w:jc w:val="both"/>
        <w:rPr>
          <w:rFonts w:ascii="Tahoma" w:hAnsi="Tahoma"/>
          <w:color w:val="000000"/>
          <w:spacing w:val="14"/>
          <w:sz w:val="19"/>
          <w:lang w:val="es-ES"/>
        </w:rPr>
      </w:pPr>
      <w:r>
        <w:rPr>
          <w:rFonts w:ascii="Tahoma" w:hAnsi="Tahoma"/>
          <w:color w:val="000000"/>
          <w:spacing w:val="14"/>
          <w:sz w:val="19"/>
          <w:lang w:val="es-ES"/>
        </w:rPr>
        <w:t xml:space="preserve">Asesorar a la Dirección de Comunicación Social en actividades relacionadas con </w:t>
      </w:r>
      <w:r>
        <w:rPr>
          <w:rFonts w:ascii="Tahoma" w:hAnsi="Tahoma"/>
          <w:color w:val="000000"/>
          <w:spacing w:val="27"/>
          <w:sz w:val="19"/>
          <w:lang w:val="es-ES"/>
        </w:rPr>
        <w:t xml:space="preserve">campañas de divulgación y el diseño de estrategias que contribuyan al </w:t>
      </w:r>
      <w:r>
        <w:rPr>
          <w:rFonts w:ascii="Tahoma" w:hAnsi="Tahoma"/>
          <w:color w:val="000000"/>
          <w:spacing w:val="13"/>
          <w:sz w:val="19"/>
          <w:lang w:val="es-ES"/>
        </w:rPr>
        <w:t>fortalecimiento institucional del Ministerio de Educación.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27" w:lineRule="exact"/>
        <w:ind w:left="1656" w:hanging="360"/>
        <w:rPr>
          <w:rFonts w:ascii="Tahoma" w:hAnsi="Tahoma"/>
          <w:color w:val="000000"/>
          <w:spacing w:val="14"/>
          <w:sz w:val="19"/>
          <w:lang w:val="es-ES"/>
        </w:rPr>
      </w:pPr>
      <w:r>
        <w:rPr>
          <w:rFonts w:ascii="Tahoma" w:hAnsi="Tahoma"/>
          <w:color w:val="000000"/>
          <w:spacing w:val="14"/>
          <w:sz w:val="19"/>
          <w:lang w:val="es-ES"/>
        </w:rPr>
        <w:t xml:space="preserve">Planificar, dirigir y coordinar la conceptualización del material divulgativo de la </w:t>
      </w:r>
      <w:r>
        <w:rPr>
          <w:rFonts w:ascii="Tahoma" w:hAnsi="Tahoma"/>
          <w:color w:val="000000"/>
          <w:spacing w:val="8"/>
          <w:sz w:val="19"/>
          <w:lang w:val="es-ES"/>
        </w:rPr>
        <w:t>institución.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43" w:lineRule="exact"/>
        <w:ind w:left="1656" w:hanging="360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 xml:space="preserve">Normar la identidad gráfica y visual de la institución en todo el material divulgativo </w:t>
      </w:r>
      <w:r>
        <w:rPr>
          <w:rFonts w:ascii="Tahoma" w:hAnsi="Tahoma"/>
          <w:color w:val="000000"/>
          <w:spacing w:val="16"/>
          <w:sz w:val="19"/>
          <w:lang w:val="es-ES"/>
        </w:rPr>
        <w:t>en coordinación con el diseñador gráfico.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27" w:lineRule="exact"/>
        <w:ind w:left="1656" w:hanging="360"/>
        <w:rPr>
          <w:rFonts w:ascii="Tahoma" w:hAnsi="Tahoma"/>
          <w:color w:val="000000"/>
          <w:spacing w:val="13"/>
          <w:sz w:val="19"/>
          <w:lang w:val="es-ES"/>
        </w:rPr>
      </w:pPr>
      <w:r>
        <w:rPr>
          <w:rFonts w:ascii="Tahoma" w:hAnsi="Tahoma"/>
          <w:color w:val="000000"/>
          <w:spacing w:val="13"/>
          <w:sz w:val="19"/>
          <w:lang w:val="es-ES"/>
        </w:rPr>
        <w:t xml:space="preserve">Ejecutar actividades divulgativas institucionales con base en estrategias integradas </w:t>
      </w:r>
      <w:r>
        <w:rPr>
          <w:rFonts w:ascii="Tahoma" w:hAnsi="Tahoma"/>
          <w:color w:val="000000"/>
          <w:spacing w:val="20"/>
          <w:sz w:val="19"/>
          <w:lang w:val="es-ES"/>
        </w:rPr>
        <w:t>de comunicación.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45" w:lineRule="exact"/>
        <w:ind w:left="1656" w:hanging="360"/>
        <w:rPr>
          <w:rFonts w:ascii="Tahoma" w:hAnsi="Tahoma"/>
          <w:color w:val="000000"/>
          <w:spacing w:val="21"/>
          <w:sz w:val="19"/>
          <w:lang w:val="es-ES"/>
        </w:rPr>
      </w:pPr>
      <w:r>
        <w:rPr>
          <w:rFonts w:ascii="Tahoma" w:hAnsi="Tahoma"/>
          <w:color w:val="000000"/>
          <w:spacing w:val="21"/>
          <w:sz w:val="19"/>
          <w:lang w:val="es-ES"/>
        </w:rPr>
        <w:t>Dar seguimiento a las diferentes etapas de las campañas de divulgación.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40" w:lineRule="exact"/>
        <w:ind w:left="1656" w:hanging="360"/>
        <w:rPr>
          <w:rFonts w:ascii="Tahoma" w:hAnsi="Tahoma"/>
          <w:color w:val="000000"/>
          <w:spacing w:val="18"/>
          <w:sz w:val="19"/>
          <w:lang w:val="es-ES"/>
        </w:rPr>
      </w:pPr>
      <w:r>
        <w:rPr>
          <w:rFonts w:ascii="Tahoma" w:hAnsi="Tahoma"/>
          <w:color w:val="000000"/>
          <w:spacing w:val="18"/>
          <w:sz w:val="19"/>
          <w:lang w:val="es-ES"/>
        </w:rPr>
        <w:t>Planificar el presupuesto asignado y desarrollar los planes de medios.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40" w:lineRule="exact"/>
        <w:ind w:left="1656" w:hanging="360"/>
        <w:rPr>
          <w:rFonts w:ascii="Tahoma" w:hAnsi="Tahoma"/>
          <w:color w:val="000000"/>
          <w:spacing w:val="27"/>
          <w:sz w:val="19"/>
          <w:lang w:val="es-ES"/>
        </w:rPr>
      </w:pPr>
      <w:r>
        <w:rPr>
          <w:rFonts w:ascii="Tahoma" w:hAnsi="Tahoma"/>
          <w:color w:val="000000"/>
          <w:spacing w:val="27"/>
          <w:sz w:val="19"/>
          <w:lang w:val="es-ES"/>
        </w:rPr>
        <w:t xml:space="preserve">Rendir informes y emite dictámenes a la Dirección y/o Subdirección de </w:t>
      </w:r>
      <w:r>
        <w:rPr>
          <w:rFonts w:ascii="Tahoma" w:hAnsi="Tahoma"/>
          <w:color w:val="000000"/>
          <w:spacing w:val="16"/>
          <w:sz w:val="19"/>
          <w:lang w:val="es-ES"/>
        </w:rPr>
        <w:t>Comunicación Social sobre los asuntos que le compete.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25" w:lineRule="exact"/>
        <w:ind w:left="1656" w:hanging="360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 xml:space="preserve">Dirigir y coordinar la información de imagen institucional del MINEDUC y contenidos </w:t>
      </w:r>
      <w:r>
        <w:rPr>
          <w:rFonts w:ascii="Tahoma" w:hAnsi="Tahoma"/>
          <w:color w:val="000000"/>
          <w:spacing w:val="10"/>
          <w:sz w:val="19"/>
          <w:lang w:val="es-ES"/>
        </w:rPr>
        <w:t>en el Portal del MINEDUC e Intranet.</w:t>
      </w:r>
    </w:p>
    <w:p w:rsidR="00203566" w:rsidRDefault="006168A8">
      <w:pPr>
        <w:numPr>
          <w:ilvl w:val="0"/>
          <w:numId w:val="8"/>
        </w:numPr>
        <w:tabs>
          <w:tab w:val="clear" w:pos="360"/>
          <w:tab w:val="decimal" w:pos="1656"/>
        </w:tabs>
        <w:spacing w:line="223" w:lineRule="exact"/>
        <w:ind w:left="1656" w:hanging="360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 xml:space="preserve">Planificar, organizar y ejecutar los eventos internos y externos institucionales del </w:t>
      </w:r>
      <w:r>
        <w:rPr>
          <w:rFonts w:ascii="Tahoma" w:hAnsi="Tahoma"/>
          <w:color w:val="000000"/>
          <w:sz w:val="19"/>
          <w:lang w:val="es-ES"/>
        </w:rPr>
        <w:t>MINEDUC.</w:t>
      </w:r>
    </w:p>
    <w:p w:rsidR="00203566" w:rsidRDefault="006168A8">
      <w:pPr>
        <w:spacing w:line="225" w:lineRule="exact"/>
        <w:jc w:val="center"/>
        <w:rPr>
          <w:rFonts w:ascii="Tahoma" w:hAnsi="Tahoma"/>
          <w:color w:val="000000"/>
          <w:spacing w:val="17"/>
          <w:sz w:val="19"/>
          <w:lang w:val="es-ES"/>
        </w:rPr>
      </w:pPr>
      <w:r>
        <w:rPr>
          <w:rFonts w:ascii="Tahoma" w:hAnsi="Tahoma"/>
          <w:color w:val="000000"/>
          <w:spacing w:val="17"/>
          <w:sz w:val="19"/>
          <w:lang w:val="es-ES"/>
        </w:rPr>
        <w:t>I) Otras atribuciones asignadas por la Dirección de Comunicación Social.</w:t>
      </w:r>
    </w:p>
    <w:p w:rsidR="00203566" w:rsidRDefault="006168A8">
      <w:pPr>
        <w:spacing w:before="144" w:line="247" w:lineRule="exact"/>
        <w:ind w:left="864"/>
        <w:jc w:val="center"/>
        <w:rPr>
          <w:rFonts w:ascii="Arial" w:hAnsi="Arial"/>
          <w:b/>
          <w:color w:val="000000"/>
          <w:sz w:val="20"/>
          <w:lang w:val="es-ES"/>
        </w:rPr>
      </w:pPr>
      <w:r>
        <w:rPr>
          <w:rFonts w:ascii="Arial" w:hAnsi="Arial"/>
          <w:b/>
          <w:color w:val="000000"/>
          <w:sz w:val="20"/>
          <w:lang w:val="es-ES"/>
        </w:rPr>
        <w:t xml:space="preserve">CAPÍTULO V </w:t>
      </w:r>
      <w:r>
        <w:rPr>
          <w:rFonts w:ascii="Arial" w:hAnsi="Arial"/>
          <w:b/>
          <w:color w:val="000000"/>
          <w:sz w:val="20"/>
          <w:lang w:val="es-ES"/>
        </w:rPr>
        <w:br/>
      </w:r>
      <w:r>
        <w:rPr>
          <w:rFonts w:ascii="Arial" w:hAnsi="Arial"/>
          <w:b/>
          <w:color w:val="000000"/>
          <w:spacing w:val="-10"/>
          <w:sz w:val="20"/>
          <w:lang w:val="es-ES"/>
        </w:rPr>
        <w:t>DISPOSICIONES TRANSITORIAS Y FINALES</w:t>
      </w:r>
    </w:p>
    <w:p w:rsidR="00203566" w:rsidRDefault="006168A8">
      <w:pPr>
        <w:spacing w:before="180" w:line="245" w:lineRule="exact"/>
        <w:ind w:left="864"/>
        <w:jc w:val="both"/>
        <w:rPr>
          <w:rFonts w:ascii="Arial" w:hAnsi="Arial"/>
          <w:b/>
          <w:color w:val="000000"/>
          <w:spacing w:val="10"/>
          <w:sz w:val="20"/>
          <w:lang w:val="es-ES"/>
        </w:rPr>
      </w:pPr>
      <w:r>
        <w:rPr>
          <w:rFonts w:ascii="Arial" w:hAnsi="Arial"/>
          <w:b/>
          <w:color w:val="000000"/>
          <w:spacing w:val="10"/>
          <w:sz w:val="20"/>
          <w:lang w:val="es-ES"/>
        </w:rPr>
        <w:t xml:space="preserve">ARTÍCULO 13. Aplicación del presente Reglamento. </w:t>
      </w:r>
      <w:r>
        <w:rPr>
          <w:rFonts w:ascii="Tahoma" w:hAnsi="Tahoma"/>
          <w:color w:val="000000"/>
          <w:spacing w:val="10"/>
          <w:sz w:val="19"/>
          <w:lang w:val="es-ES"/>
        </w:rPr>
        <w:t xml:space="preserve">La estructura orgánica establecida, </w:t>
      </w:r>
      <w:r>
        <w:rPr>
          <w:rFonts w:ascii="Tahoma" w:hAnsi="Tahoma"/>
          <w:color w:val="000000"/>
          <w:spacing w:val="21"/>
          <w:sz w:val="19"/>
          <w:lang w:val="es-ES"/>
        </w:rPr>
        <w:t xml:space="preserve">así como las funciones señaladas en este reglamento, se establecen para hacerse </w:t>
      </w:r>
      <w:r>
        <w:rPr>
          <w:rFonts w:ascii="Tahoma" w:hAnsi="Tahoma"/>
          <w:color w:val="000000"/>
          <w:spacing w:val="13"/>
          <w:sz w:val="19"/>
          <w:lang w:val="es-ES"/>
        </w:rPr>
        <w:t xml:space="preserve">efectivas y sin perjuicio de las disposiciones legales y reglamentarias correspondientes, por </w:t>
      </w:r>
      <w:r>
        <w:rPr>
          <w:rFonts w:ascii="Tahoma" w:hAnsi="Tahoma"/>
          <w:color w:val="000000"/>
          <w:spacing w:val="21"/>
          <w:sz w:val="19"/>
          <w:lang w:val="es-ES"/>
        </w:rPr>
        <w:t xml:space="preserve">lo que tienen carácter general y no limitativo. A cada dependencia organizacional </w:t>
      </w:r>
      <w:r>
        <w:rPr>
          <w:rFonts w:ascii="Tahoma" w:hAnsi="Tahoma"/>
          <w:color w:val="000000"/>
          <w:spacing w:val="22"/>
          <w:sz w:val="19"/>
          <w:lang w:val="es-ES"/>
        </w:rPr>
        <w:t xml:space="preserve">establecida corresponden las funciones aquí señaladas y las que en el futuro sea </w:t>
      </w:r>
      <w:r>
        <w:rPr>
          <w:rFonts w:ascii="Tahoma" w:hAnsi="Tahoma"/>
          <w:color w:val="000000"/>
          <w:spacing w:val="13"/>
          <w:sz w:val="19"/>
          <w:lang w:val="es-ES"/>
        </w:rPr>
        <w:t xml:space="preserve">necesario adicionar, por cambios en la normativa legal y reglamentaria aplicable o en la </w:t>
      </w:r>
      <w:r>
        <w:rPr>
          <w:rFonts w:ascii="Tahoma" w:hAnsi="Tahoma"/>
          <w:color w:val="000000"/>
          <w:spacing w:val="16"/>
          <w:sz w:val="19"/>
          <w:lang w:val="es-ES"/>
        </w:rPr>
        <w:t xml:space="preserve">estructura funcional de la Dirección de Comunicación Social, para mejorar el trabajo que </w:t>
      </w:r>
      <w:r>
        <w:rPr>
          <w:rFonts w:ascii="Tahoma" w:hAnsi="Tahoma"/>
          <w:color w:val="000000"/>
          <w:spacing w:val="8"/>
          <w:sz w:val="19"/>
          <w:lang w:val="es-ES"/>
        </w:rPr>
        <w:t>se realiza.</w:t>
      </w:r>
    </w:p>
    <w:p w:rsidR="00203566" w:rsidRDefault="006168A8">
      <w:pPr>
        <w:spacing w:before="180" w:line="260" w:lineRule="exact"/>
        <w:ind w:left="864"/>
        <w:rPr>
          <w:rFonts w:ascii="Arial" w:hAnsi="Arial"/>
          <w:b/>
          <w:color w:val="000000"/>
          <w:spacing w:val="13"/>
          <w:sz w:val="20"/>
          <w:lang w:val="es-ES"/>
        </w:rPr>
      </w:pPr>
      <w:r>
        <w:rPr>
          <w:rFonts w:ascii="Arial" w:hAnsi="Arial"/>
          <w:b/>
          <w:color w:val="000000"/>
          <w:spacing w:val="13"/>
          <w:sz w:val="20"/>
          <w:lang w:val="es-ES"/>
        </w:rPr>
        <w:t xml:space="preserve">ARTÍCULO 14. </w:t>
      </w:r>
      <w:r>
        <w:rPr>
          <w:rFonts w:ascii="Tahoma" w:hAnsi="Tahoma"/>
          <w:color w:val="000000"/>
          <w:spacing w:val="13"/>
          <w:sz w:val="19"/>
          <w:lang w:val="es-ES"/>
        </w:rPr>
        <w:t xml:space="preserve">Se deroga el Acuerdo Ministerial 2479-2007 de fecha 08 de noviembre de </w:t>
      </w:r>
      <w:r>
        <w:rPr>
          <w:rFonts w:ascii="Tahoma" w:hAnsi="Tahoma"/>
          <w:color w:val="000000"/>
          <w:spacing w:val="14"/>
          <w:sz w:val="19"/>
          <w:lang w:val="es-ES"/>
        </w:rPr>
        <w:t>2007 y todas las disposiciones que se opongan al presente Reglamento.</w:t>
      </w:r>
    </w:p>
    <w:p w:rsidR="00203566" w:rsidRPr="001D51E5" w:rsidRDefault="006168A8" w:rsidP="001D51E5">
      <w:pPr>
        <w:pStyle w:val="Prrafodelista"/>
        <w:numPr>
          <w:ilvl w:val="0"/>
          <w:numId w:val="9"/>
        </w:numPr>
        <w:spacing w:before="144" w:line="249" w:lineRule="exact"/>
        <w:rPr>
          <w:rFonts w:ascii="Arial" w:hAnsi="Arial"/>
          <w:b/>
          <w:color w:val="000000"/>
          <w:spacing w:val="12"/>
          <w:sz w:val="20"/>
          <w:lang w:val="es-ES"/>
        </w:rPr>
      </w:pPr>
      <w:r w:rsidRPr="001D51E5">
        <w:rPr>
          <w:rFonts w:ascii="Arial" w:hAnsi="Arial"/>
          <w:b/>
          <w:color w:val="000000"/>
          <w:spacing w:val="12"/>
          <w:sz w:val="20"/>
          <w:lang w:val="es-ES"/>
        </w:rPr>
        <w:t xml:space="preserve">ARTÍCULO 15. </w:t>
      </w:r>
      <w:r w:rsidRPr="001D51E5">
        <w:rPr>
          <w:rFonts w:ascii="Tahoma" w:hAnsi="Tahoma"/>
          <w:color w:val="000000"/>
          <w:spacing w:val="12"/>
          <w:sz w:val="19"/>
          <w:lang w:val="es-ES"/>
        </w:rPr>
        <w:t>El presente Acuerdo entra en vigencia inmediatamente.</w:t>
      </w:r>
    </w:p>
    <w:p w:rsidR="001D51E5" w:rsidRDefault="001D51E5" w:rsidP="001D51E5">
      <w:pPr>
        <w:spacing w:before="144" w:line="249" w:lineRule="exact"/>
        <w:jc w:val="center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COMUNÍQUESE</w:t>
      </w:r>
    </w:p>
    <w:p w:rsidR="001D51E5" w:rsidRDefault="001D51E5" w:rsidP="001D51E5">
      <w:pPr>
        <w:spacing w:before="144" w:line="249" w:lineRule="exact"/>
        <w:jc w:val="center"/>
        <w:rPr>
          <w:rFonts w:ascii="Arial" w:hAnsi="Arial"/>
          <w:b/>
          <w:color w:val="000000"/>
          <w:spacing w:val="12"/>
          <w:sz w:val="20"/>
          <w:lang w:val="es-ES"/>
        </w:rPr>
      </w:pPr>
      <w:r>
        <w:rPr>
          <w:rFonts w:ascii="Arial" w:hAnsi="Arial"/>
          <w:b/>
          <w:color w:val="000000"/>
          <w:spacing w:val="12"/>
          <w:sz w:val="20"/>
          <w:lang w:val="es-ES"/>
        </w:rPr>
        <w:t>DENNIS ALONZO MAZARIEGOS</w:t>
      </w:r>
    </w:p>
    <w:p w:rsidR="001D51E5" w:rsidRDefault="001D51E5" w:rsidP="001D51E5">
      <w:pPr>
        <w:spacing w:before="144" w:line="249" w:lineRule="exact"/>
        <w:rPr>
          <w:rFonts w:ascii="Arial" w:hAnsi="Arial"/>
          <w:b/>
          <w:color w:val="000000"/>
          <w:spacing w:val="12"/>
          <w:sz w:val="20"/>
          <w:lang w:val="es-ES"/>
        </w:rPr>
      </w:pPr>
      <w:bookmarkStart w:id="0" w:name="_GoBack"/>
      <w:bookmarkEnd w:id="0"/>
      <w:r>
        <w:rPr>
          <w:rFonts w:ascii="Arial" w:hAnsi="Arial"/>
          <w:b/>
          <w:color w:val="000000"/>
          <w:spacing w:val="12"/>
          <w:sz w:val="20"/>
          <w:lang w:val="es-ES"/>
        </w:rPr>
        <w:t xml:space="preserve">VICEMINISTRO DE EDUCACIÓN </w:t>
      </w:r>
    </w:p>
    <w:p w:rsidR="001D51E5" w:rsidRDefault="001D51E5" w:rsidP="001D51E5">
      <w:pPr>
        <w:spacing w:before="144" w:line="249" w:lineRule="exact"/>
        <w:rPr>
          <w:rFonts w:ascii="Arial" w:hAnsi="Arial"/>
          <w:b/>
          <w:color w:val="000000"/>
          <w:spacing w:val="12"/>
          <w:sz w:val="20"/>
          <w:lang w:val="es-ES"/>
        </w:rPr>
      </w:pPr>
      <w:r>
        <w:rPr>
          <w:rFonts w:ascii="Arial" w:hAnsi="Arial"/>
          <w:b/>
          <w:color w:val="000000"/>
          <w:spacing w:val="12"/>
          <w:sz w:val="20"/>
          <w:lang w:val="es-ES"/>
        </w:rPr>
        <w:t>JAIME ROBERTO MONROY RIVAS</w:t>
      </w:r>
    </w:p>
    <w:p w:rsidR="001D51E5" w:rsidRDefault="001D51E5" w:rsidP="001D51E5">
      <w:pPr>
        <w:spacing w:before="144" w:line="249" w:lineRule="exact"/>
        <w:jc w:val="center"/>
        <w:rPr>
          <w:rFonts w:ascii="Arial" w:hAnsi="Arial"/>
          <w:b/>
          <w:color w:val="000000"/>
          <w:spacing w:val="12"/>
          <w:sz w:val="20"/>
          <w:lang w:val="es-ES"/>
        </w:rPr>
      </w:pPr>
    </w:p>
    <w:p w:rsidR="001D51E5" w:rsidRDefault="001D51E5" w:rsidP="001D51E5">
      <w:pPr>
        <w:spacing w:before="144" w:line="249" w:lineRule="exact"/>
        <w:jc w:val="center"/>
        <w:rPr>
          <w:rFonts w:ascii="Arial" w:hAnsi="Arial"/>
          <w:b/>
          <w:color w:val="000000"/>
          <w:spacing w:val="12"/>
          <w:sz w:val="20"/>
          <w:lang w:val="es-ES"/>
        </w:rPr>
      </w:pPr>
    </w:p>
    <w:p w:rsidR="001D51E5" w:rsidRDefault="001D51E5" w:rsidP="001D51E5">
      <w:pPr>
        <w:spacing w:before="144" w:line="249" w:lineRule="exact"/>
        <w:jc w:val="center"/>
        <w:rPr>
          <w:rFonts w:ascii="Arial" w:hAnsi="Arial"/>
          <w:b/>
          <w:color w:val="000000"/>
          <w:spacing w:val="12"/>
          <w:sz w:val="20"/>
          <w:lang w:val="es-ES"/>
        </w:rPr>
      </w:pPr>
    </w:p>
    <w:p w:rsidR="001D51E5" w:rsidRDefault="001D51E5" w:rsidP="001D51E5">
      <w:pPr>
        <w:spacing w:before="144" w:line="249" w:lineRule="exact"/>
        <w:jc w:val="center"/>
        <w:rPr>
          <w:rFonts w:ascii="Arial" w:hAnsi="Arial"/>
          <w:b/>
          <w:color w:val="000000"/>
          <w:spacing w:val="12"/>
          <w:sz w:val="20"/>
          <w:lang w:val="es-ES"/>
        </w:rPr>
      </w:pPr>
    </w:p>
    <w:p w:rsidR="001D51E5" w:rsidRPr="001D51E5" w:rsidRDefault="001D51E5" w:rsidP="001D51E5">
      <w:pPr>
        <w:spacing w:before="144" w:line="249" w:lineRule="exact"/>
        <w:jc w:val="center"/>
        <w:rPr>
          <w:rFonts w:ascii="Arial" w:hAnsi="Arial"/>
          <w:b/>
          <w:color w:val="000000"/>
          <w:spacing w:val="12"/>
          <w:sz w:val="20"/>
          <w:lang w:val="es-ES"/>
        </w:rPr>
      </w:pPr>
    </w:p>
    <w:sectPr w:rsidR="001D51E5" w:rsidRPr="001D51E5">
      <w:pgSz w:w="12002" w:h="19800"/>
      <w:pgMar w:top="700" w:right="1048" w:bottom="7277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C8" w:rsidRDefault="00F02AC8" w:rsidP="001D51E5">
      <w:r>
        <w:separator/>
      </w:r>
    </w:p>
  </w:endnote>
  <w:endnote w:type="continuationSeparator" w:id="0">
    <w:p w:rsidR="00F02AC8" w:rsidRDefault="00F02AC8" w:rsidP="001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C8" w:rsidRDefault="00F02AC8" w:rsidP="001D51E5">
      <w:r>
        <w:separator/>
      </w:r>
    </w:p>
  </w:footnote>
  <w:footnote w:type="continuationSeparator" w:id="0">
    <w:p w:rsidR="00F02AC8" w:rsidRDefault="00F02AC8" w:rsidP="001D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D32"/>
    <w:multiLevelType w:val="multilevel"/>
    <w:tmpl w:val="79FC361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26B43"/>
    <w:multiLevelType w:val="multilevel"/>
    <w:tmpl w:val="5C2EC16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3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35F1A"/>
    <w:multiLevelType w:val="multilevel"/>
    <w:tmpl w:val="8028FBE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2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02786"/>
    <w:multiLevelType w:val="multilevel"/>
    <w:tmpl w:val="E59AC1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3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349E6"/>
    <w:multiLevelType w:val="multilevel"/>
    <w:tmpl w:val="5D248320"/>
    <w:lvl w:ilvl="0">
      <w:start w:val="2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1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34ADB"/>
    <w:multiLevelType w:val="hybridMultilevel"/>
    <w:tmpl w:val="DDFEFBE2"/>
    <w:lvl w:ilvl="0" w:tplc="1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5E344B2B"/>
    <w:multiLevelType w:val="multilevel"/>
    <w:tmpl w:val="093A6CA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12260"/>
    <w:multiLevelType w:val="multilevel"/>
    <w:tmpl w:val="E280FF7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1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1B40B9"/>
    <w:multiLevelType w:val="multilevel"/>
    <w:tmpl w:val="61E860E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66"/>
    <w:rsid w:val="001D51E5"/>
    <w:rsid w:val="00203566"/>
    <w:rsid w:val="002A7C19"/>
    <w:rsid w:val="002C0D11"/>
    <w:rsid w:val="00324922"/>
    <w:rsid w:val="006168A8"/>
    <w:rsid w:val="00634356"/>
    <w:rsid w:val="007565D5"/>
    <w:rsid w:val="0081097B"/>
    <w:rsid w:val="008F1629"/>
    <w:rsid w:val="0099742F"/>
    <w:rsid w:val="00F02AC8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C6E546-7220-42C3-8F95-993891C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1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1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1E5"/>
  </w:style>
  <w:style w:type="paragraph" w:styleId="Piedepgina">
    <w:name w:val="footer"/>
    <w:basedOn w:val="Normal"/>
    <w:link w:val="PiedepginaCar"/>
    <w:uiPriority w:val="99"/>
    <w:unhideWhenUsed/>
    <w:rsid w:val="001D51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2027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10</cp:revision>
  <dcterms:created xsi:type="dcterms:W3CDTF">2020-12-18T15:19:00Z</dcterms:created>
  <dcterms:modified xsi:type="dcterms:W3CDTF">2020-12-21T18:32:00Z</dcterms:modified>
</cp:coreProperties>
</file>