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A6D4D" w14:textId="77777777" w:rsidR="006961F6" w:rsidRDefault="006961F6" w:rsidP="00BA0583">
      <w:pPr>
        <w:spacing w:after="0" w:line="240" w:lineRule="auto"/>
        <w:rPr>
          <w:rFonts w:ascii="Arial" w:hAnsi="Arial" w:cs="Arial"/>
          <w:b/>
        </w:rPr>
      </w:pPr>
    </w:p>
    <w:p w14:paraId="446008CD" w14:textId="77777777" w:rsidR="009D34F3" w:rsidRDefault="009D34F3" w:rsidP="009D34F3">
      <w:pPr>
        <w:spacing w:after="0" w:line="240" w:lineRule="auto"/>
        <w:jc w:val="center"/>
        <w:rPr>
          <w:rFonts w:ascii="Arial" w:hAnsi="Arial" w:cs="Arial"/>
          <w:b/>
        </w:rPr>
      </w:pPr>
      <w:r>
        <w:rPr>
          <w:rFonts w:ascii="Arial" w:hAnsi="Arial" w:cs="Arial"/>
          <w:b/>
        </w:rPr>
        <w:t xml:space="preserve">MINISTERIO DE EDUCACIÓN </w:t>
      </w:r>
    </w:p>
    <w:p w14:paraId="333E748B" w14:textId="77777777" w:rsidR="009D34F3" w:rsidRDefault="0008644F" w:rsidP="009D34F3">
      <w:pPr>
        <w:spacing w:after="0" w:line="240" w:lineRule="auto"/>
        <w:jc w:val="center"/>
        <w:rPr>
          <w:rFonts w:ascii="Arial" w:hAnsi="Arial" w:cs="Arial"/>
          <w:b/>
        </w:rPr>
      </w:pPr>
      <w:r>
        <w:rPr>
          <w:rFonts w:ascii="Arial" w:hAnsi="Arial" w:cs="Arial"/>
          <w:b/>
        </w:rPr>
        <w:t>DIRECCIÓN DE AUDITORÍ</w:t>
      </w:r>
      <w:r w:rsidR="009D34F3">
        <w:rPr>
          <w:rFonts w:ascii="Arial" w:hAnsi="Arial" w:cs="Arial"/>
          <w:b/>
        </w:rPr>
        <w:t>A INTERNA</w:t>
      </w:r>
    </w:p>
    <w:p w14:paraId="7E09CAB0" w14:textId="77777777" w:rsidR="006D6923" w:rsidRDefault="009D34F3" w:rsidP="009D34F3">
      <w:pPr>
        <w:spacing w:after="0" w:line="240" w:lineRule="auto"/>
        <w:jc w:val="center"/>
        <w:rPr>
          <w:rFonts w:ascii="Arial" w:hAnsi="Arial" w:cs="Arial"/>
          <w:b/>
        </w:rPr>
      </w:pPr>
      <w:r>
        <w:rPr>
          <w:rFonts w:ascii="Arial" w:hAnsi="Arial" w:cs="Arial"/>
          <w:b/>
        </w:rPr>
        <w:t xml:space="preserve">INFORME </w:t>
      </w:r>
      <w:r w:rsidR="006D6923">
        <w:rPr>
          <w:rFonts w:ascii="Arial" w:hAnsi="Arial" w:cs="Arial"/>
          <w:b/>
        </w:rPr>
        <w:t>O-DIDAI/SUB-</w:t>
      </w:r>
      <w:r w:rsidR="00093884">
        <w:rPr>
          <w:rFonts w:ascii="Arial" w:hAnsi="Arial" w:cs="Arial"/>
          <w:b/>
        </w:rPr>
        <w:t>1</w:t>
      </w:r>
      <w:r w:rsidR="00905F8B">
        <w:rPr>
          <w:rFonts w:ascii="Arial" w:hAnsi="Arial" w:cs="Arial"/>
          <w:b/>
        </w:rPr>
        <w:t>75</w:t>
      </w:r>
      <w:r w:rsidR="006D6923">
        <w:rPr>
          <w:rFonts w:ascii="Arial" w:hAnsi="Arial" w:cs="Arial"/>
          <w:b/>
        </w:rPr>
        <w:t>-2022</w:t>
      </w:r>
      <w:r w:rsidR="001B2B34">
        <w:rPr>
          <w:rFonts w:ascii="Arial" w:hAnsi="Arial" w:cs="Arial"/>
          <w:b/>
        </w:rPr>
        <w:t>-B</w:t>
      </w:r>
    </w:p>
    <w:p w14:paraId="58B1CC1B" w14:textId="77777777" w:rsidR="006D6923" w:rsidRDefault="006D6923" w:rsidP="009D34F3">
      <w:pPr>
        <w:spacing w:after="0" w:line="240" w:lineRule="auto"/>
        <w:jc w:val="center"/>
        <w:rPr>
          <w:rFonts w:ascii="Arial" w:hAnsi="Arial" w:cs="Arial"/>
          <w:b/>
        </w:rPr>
      </w:pPr>
      <w:r>
        <w:rPr>
          <w:rFonts w:ascii="Arial" w:hAnsi="Arial" w:cs="Arial"/>
          <w:b/>
        </w:rPr>
        <w:t xml:space="preserve">SIAD </w:t>
      </w:r>
      <w:r w:rsidR="002B3F1D">
        <w:rPr>
          <w:rFonts w:ascii="Arial" w:hAnsi="Arial" w:cs="Arial"/>
          <w:b/>
        </w:rPr>
        <w:t>598935</w:t>
      </w:r>
    </w:p>
    <w:p w14:paraId="37EFFF8D" w14:textId="77777777" w:rsidR="006D6923" w:rsidRDefault="006D6923" w:rsidP="00CD1AF2">
      <w:pPr>
        <w:autoSpaceDE w:val="0"/>
        <w:autoSpaceDN w:val="0"/>
        <w:adjustRightInd w:val="0"/>
        <w:spacing w:after="0" w:line="240" w:lineRule="auto"/>
        <w:jc w:val="center"/>
        <w:rPr>
          <w:rFonts w:ascii="Arial" w:hAnsi="Arial" w:cs="Arial"/>
          <w:b/>
        </w:rPr>
      </w:pPr>
    </w:p>
    <w:p w14:paraId="0D2B929A" w14:textId="77777777" w:rsidR="006D6923" w:rsidRDefault="006D6923" w:rsidP="00CD1AF2">
      <w:pPr>
        <w:autoSpaceDE w:val="0"/>
        <w:autoSpaceDN w:val="0"/>
        <w:adjustRightInd w:val="0"/>
        <w:spacing w:after="0" w:line="240" w:lineRule="auto"/>
        <w:jc w:val="center"/>
        <w:rPr>
          <w:rFonts w:ascii="Arial" w:hAnsi="Arial" w:cs="Arial"/>
          <w:b/>
        </w:rPr>
      </w:pPr>
    </w:p>
    <w:p w14:paraId="5BA3D145" w14:textId="77777777" w:rsidR="006D6923" w:rsidRDefault="006D6923" w:rsidP="00CD1AF2">
      <w:pPr>
        <w:autoSpaceDE w:val="0"/>
        <w:autoSpaceDN w:val="0"/>
        <w:adjustRightInd w:val="0"/>
        <w:spacing w:after="0" w:line="240" w:lineRule="auto"/>
        <w:jc w:val="center"/>
        <w:rPr>
          <w:rFonts w:ascii="Arial" w:hAnsi="Arial" w:cs="Arial"/>
          <w:b/>
        </w:rPr>
      </w:pPr>
    </w:p>
    <w:p w14:paraId="36A02E2A" w14:textId="77777777" w:rsidR="003F473E" w:rsidRDefault="003F473E" w:rsidP="00CD1AF2">
      <w:pPr>
        <w:autoSpaceDE w:val="0"/>
        <w:autoSpaceDN w:val="0"/>
        <w:adjustRightInd w:val="0"/>
        <w:spacing w:after="0" w:line="240" w:lineRule="auto"/>
        <w:jc w:val="center"/>
        <w:rPr>
          <w:rFonts w:ascii="Arial" w:hAnsi="Arial" w:cs="Arial"/>
          <w:b/>
        </w:rPr>
      </w:pPr>
    </w:p>
    <w:p w14:paraId="3A17E2E4" w14:textId="77777777" w:rsidR="003F473E" w:rsidRDefault="003F473E" w:rsidP="00CD1AF2">
      <w:pPr>
        <w:autoSpaceDE w:val="0"/>
        <w:autoSpaceDN w:val="0"/>
        <w:adjustRightInd w:val="0"/>
        <w:spacing w:after="0" w:line="240" w:lineRule="auto"/>
        <w:jc w:val="center"/>
        <w:rPr>
          <w:rFonts w:ascii="Arial" w:hAnsi="Arial" w:cs="Arial"/>
          <w:b/>
        </w:rPr>
      </w:pPr>
    </w:p>
    <w:p w14:paraId="4168124E" w14:textId="77777777" w:rsidR="003F473E" w:rsidRDefault="003F473E" w:rsidP="00CD1AF2">
      <w:pPr>
        <w:autoSpaceDE w:val="0"/>
        <w:autoSpaceDN w:val="0"/>
        <w:adjustRightInd w:val="0"/>
        <w:spacing w:after="0" w:line="240" w:lineRule="auto"/>
        <w:jc w:val="center"/>
        <w:rPr>
          <w:rFonts w:ascii="Arial" w:hAnsi="Arial" w:cs="Arial"/>
          <w:b/>
        </w:rPr>
      </w:pPr>
    </w:p>
    <w:p w14:paraId="50930D22" w14:textId="77777777" w:rsidR="003F473E" w:rsidRDefault="003F473E" w:rsidP="00CD1AF2">
      <w:pPr>
        <w:autoSpaceDE w:val="0"/>
        <w:autoSpaceDN w:val="0"/>
        <w:adjustRightInd w:val="0"/>
        <w:spacing w:after="0" w:line="240" w:lineRule="auto"/>
        <w:jc w:val="center"/>
        <w:rPr>
          <w:rFonts w:ascii="Arial" w:hAnsi="Arial" w:cs="Arial"/>
          <w:b/>
        </w:rPr>
      </w:pPr>
    </w:p>
    <w:p w14:paraId="346BA02D" w14:textId="77777777" w:rsidR="003F473E" w:rsidRDefault="003F473E" w:rsidP="00CD1AF2">
      <w:pPr>
        <w:autoSpaceDE w:val="0"/>
        <w:autoSpaceDN w:val="0"/>
        <w:adjustRightInd w:val="0"/>
        <w:spacing w:after="0" w:line="240" w:lineRule="auto"/>
        <w:jc w:val="center"/>
        <w:rPr>
          <w:rFonts w:ascii="Arial" w:hAnsi="Arial" w:cs="Arial"/>
          <w:b/>
        </w:rPr>
      </w:pPr>
    </w:p>
    <w:p w14:paraId="1FECBB7C" w14:textId="77777777" w:rsidR="003F473E" w:rsidRDefault="003F473E" w:rsidP="00CD1AF2">
      <w:pPr>
        <w:autoSpaceDE w:val="0"/>
        <w:autoSpaceDN w:val="0"/>
        <w:adjustRightInd w:val="0"/>
        <w:spacing w:after="0" w:line="240" w:lineRule="auto"/>
        <w:jc w:val="center"/>
        <w:rPr>
          <w:rFonts w:ascii="Arial" w:hAnsi="Arial" w:cs="Arial"/>
          <w:b/>
        </w:rPr>
      </w:pPr>
    </w:p>
    <w:p w14:paraId="57E1556B" w14:textId="77777777" w:rsidR="003F473E" w:rsidRDefault="003F473E" w:rsidP="00CD1AF2">
      <w:pPr>
        <w:autoSpaceDE w:val="0"/>
        <w:autoSpaceDN w:val="0"/>
        <w:adjustRightInd w:val="0"/>
        <w:spacing w:after="0" w:line="240" w:lineRule="auto"/>
        <w:jc w:val="center"/>
        <w:rPr>
          <w:rFonts w:ascii="Arial" w:hAnsi="Arial" w:cs="Arial"/>
          <w:b/>
        </w:rPr>
      </w:pPr>
    </w:p>
    <w:p w14:paraId="7A96CDBF" w14:textId="77777777" w:rsidR="003F473E" w:rsidRDefault="003F473E" w:rsidP="00CD1AF2">
      <w:pPr>
        <w:autoSpaceDE w:val="0"/>
        <w:autoSpaceDN w:val="0"/>
        <w:adjustRightInd w:val="0"/>
        <w:spacing w:after="0" w:line="240" w:lineRule="auto"/>
        <w:jc w:val="center"/>
        <w:rPr>
          <w:rFonts w:ascii="Arial" w:hAnsi="Arial" w:cs="Arial"/>
          <w:b/>
        </w:rPr>
      </w:pPr>
    </w:p>
    <w:p w14:paraId="06601D77" w14:textId="77777777" w:rsidR="003F473E" w:rsidRDefault="003F473E" w:rsidP="00CD1AF2">
      <w:pPr>
        <w:autoSpaceDE w:val="0"/>
        <w:autoSpaceDN w:val="0"/>
        <w:adjustRightInd w:val="0"/>
        <w:spacing w:after="0" w:line="240" w:lineRule="auto"/>
        <w:jc w:val="center"/>
        <w:rPr>
          <w:rFonts w:ascii="Arial" w:hAnsi="Arial" w:cs="Arial"/>
          <w:b/>
        </w:rPr>
      </w:pPr>
    </w:p>
    <w:p w14:paraId="3057021F" w14:textId="77777777" w:rsidR="003F473E" w:rsidRDefault="003F473E" w:rsidP="00CD1AF2">
      <w:pPr>
        <w:autoSpaceDE w:val="0"/>
        <w:autoSpaceDN w:val="0"/>
        <w:adjustRightInd w:val="0"/>
        <w:spacing w:after="0" w:line="240" w:lineRule="auto"/>
        <w:jc w:val="center"/>
        <w:rPr>
          <w:rFonts w:ascii="Arial" w:hAnsi="Arial" w:cs="Arial"/>
          <w:b/>
        </w:rPr>
      </w:pPr>
    </w:p>
    <w:p w14:paraId="14F93954" w14:textId="77777777" w:rsidR="003F473E" w:rsidRDefault="003F473E" w:rsidP="00CD1AF2">
      <w:pPr>
        <w:autoSpaceDE w:val="0"/>
        <w:autoSpaceDN w:val="0"/>
        <w:adjustRightInd w:val="0"/>
        <w:spacing w:after="0" w:line="240" w:lineRule="auto"/>
        <w:jc w:val="center"/>
        <w:rPr>
          <w:rFonts w:ascii="Arial" w:hAnsi="Arial" w:cs="Arial"/>
          <w:b/>
        </w:rPr>
      </w:pPr>
    </w:p>
    <w:p w14:paraId="38190BBB" w14:textId="77777777" w:rsidR="003F473E" w:rsidRDefault="003F473E" w:rsidP="00CD1AF2">
      <w:pPr>
        <w:autoSpaceDE w:val="0"/>
        <w:autoSpaceDN w:val="0"/>
        <w:adjustRightInd w:val="0"/>
        <w:spacing w:after="0" w:line="240" w:lineRule="auto"/>
        <w:jc w:val="center"/>
        <w:rPr>
          <w:rFonts w:ascii="Arial" w:hAnsi="Arial" w:cs="Arial"/>
          <w:b/>
        </w:rPr>
      </w:pPr>
    </w:p>
    <w:p w14:paraId="33E3D1F6" w14:textId="77777777" w:rsidR="003F473E" w:rsidRDefault="003F473E" w:rsidP="00CD1AF2">
      <w:pPr>
        <w:autoSpaceDE w:val="0"/>
        <w:autoSpaceDN w:val="0"/>
        <w:adjustRightInd w:val="0"/>
        <w:spacing w:after="0" w:line="240" w:lineRule="auto"/>
        <w:jc w:val="center"/>
        <w:rPr>
          <w:rFonts w:ascii="Arial" w:hAnsi="Arial" w:cs="Arial"/>
          <w:b/>
        </w:rPr>
      </w:pPr>
    </w:p>
    <w:p w14:paraId="45FA99B7" w14:textId="77777777" w:rsidR="003F473E" w:rsidRDefault="003F473E" w:rsidP="00CD1AF2">
      <w:pPr>
        <w:autoSpaceDE w:val="0"/>
        <w:autoSpaceDN w:val="0"/>
        <w:adjustRightInd w:val="0"/>
        <w:spacing w:after="0" w:line="240" w:lineRule="auto"/>
        <w:jc w:val="center"/>
        <w:rPr>
          <w:rFonts w:ascii="Arial" w:hAnsi="Arial" w:cs="Arial"/>
          <w:b/>
        </w:rPr>
      </w:pPr>
    </w:p>
    <w:p w14:paraId="39E7E908" w14:textId="77777777" w:rsidR="003F473E" w:rsidRDefault="003F473E" w:rsidP="00CD1AF2">
      <w:pPr>
        <w:autoSpaceDE w:val="0"/>
        <w:autoSpaceDN w:val="0"/>
        <w:adjustRightInd w:val="0"/>
        <w:spacing w:after="0" w:line="240" w:lineRule="auto"/>
        <w:jc w:val="center"/>
        <w:rPr>
          <w:rFonts w:ascii="Arial" w:hAnsi="Arial" w:cs="Arial"/>
          <w:b/>
        </w:rPr>
      </w:pPr>
    </w:p>
    <w:p w14:paraId="10E3B2CC" w14:textId="77777777" w:rsidR="003F473E" w:rsidRDefault="003F473E" w:rsidP="003F473E">
      <w:pPr>
        <w:autoSpaceDE w:val="0"/>
        <w:autoSpaceDN w:val="0"/>
        <w:adjustRightInd w:val="0"/>
        <w:spacing w:after="0" w:line="240" w:lineRule="auto"/>
        <w:rPr>
          <w:rFonts w:ascii="Arial" w:hAnsi="Arial" w:cs="Arial"/>
          <w:b/>
        </w:rPr>
      </w:pPr>
    </w:p>
    <w:p w14:paraId="0A4EFC40" w14:textId="77777777" w:rsidR="006D6923" w:rsidRDefault="006D6923" w:rsidP="00CD1AF2">
      <w:pPr>
        <w:autoSpaceDE w:val="0"/>
        <w:autoSpaceDN w:val="0"/>
        <w:adjustRightInd w:val="0"/>
        <w:spacing w:after="0" w:line="240" w:lineRule="auto"/>
        <w:jc w:val="center"/>
        <w:rPr>
          <w:rFonts w:ascii="Arial" w:hAnsi="Arial" w:cs="Arial"/>
          <w:b/>
        </w:rPr>
      </w:pPr>
    </w:p>
    <w:p w14:paraId="132FE950" w14:textId="77777777" w:rsidR="006D6923" w:rsidRDefault="006D6923" w:rsidP="00CD1AF2">
      <w:pPr>
        <w:autoSpaceDE w:val="0"/>
        <w:autoSpaceDN w:val="0"/>
        <w:adjustRightInd w:val="0"/>
        <w:spacing w:after="0" w:line="240" w:lineRule="auto"/>
        <w:jc w:val="center"/>
        <w:rPr>
          <w:rFonts w:ascii="Arial" w:hAnsi="Arial" w:cs="Arial"/>
          <w:b/>
        </w:rPr>
      </w:pPr>
    </w:p>
    <w:p w14:paraId="30164F2C" w14:textId="77777777" w:rsidR="004B49AE" w:rsidRDefault="0040594D" w:rsidP="00C15004">
      <w:pPr>
        <w:autoSpaceDE w:val="0"/>
        <w:autoSpaceDN w:val="0"/>
        <w:adjustRightInd w:val="0"/>
        <w:spacing w:after="0" w:line="240" w:lineRule="auto"/>
        <w:jc w:val="center"/>
        <w:rPr>
          <w:rFonts w:ascii="Arial" w:hAnsi="Arial" w:cs="Arial"/>
          <w:b/>
        </w:rPr>
      </w:pPr>
      <w:r w:rsidRPr="00CD1AF2">
        <w:rPr>
          <w:rFonts w:ascii="Arial" w:hAnsi="Arial" w:cs="Arial"/>
          <w:b/>
        </w:rPr>
        <w:t>Consejo o consultoría</w:t>
      </w:r>
    </w:p>
    <w:p w14:paraId="62E80BCC" w14:textId="77777777" w:rsidR="005119D1" w:rsidRDefault="006E641A" w:rsidP="00C15004">
      <w:pPr>
        <w:autoSpaceDE w:val="0"/>
        <w:autoSpaceDN w:val="0"/>
        <w:adjustRightInd w:val="0"/>
        <w:spacing w:after="0" w:line="240" w:lineRule="auto"/>
        <w:jc w:val="center"/>
        <w:rPr>
          <w:rFonts w:ascii="Arial" w:hAnsi="Arial" w:cs="Arial"/>
          <w:b/>
        </w:rPr>
      </w:pPr>
      <w:r>
        <w:rPr>
          <w:rFonts w:ascii="Arial" w:hAnsi="Arial" w:cs="Arial"/>
          <w:b/>
        </w:rPr>
        <w:t xml:space="preserve">Segundo </w:t>
      </w:r>
      <w:r w:rsidR="005119D1">
        <w:rPr>
          <w:rFonts w:ascii="Arial" w:hAnsi="Arial" w:cs="Arial"/>
          <w:b/>
        </w:rPr>
        <w:t>seguimiento a las recomendaciones emitidas por la Contraloría General de Cuentas,</w:t>
      </w:r>
    </w:p>
    <w:p w14:paraId="7B196F84" w14:textId="77777777" w:rsidR="005119D1" w:rsidRDefault="005119D1" w:rsidP="00C15004">
      <w:pPr>
        <w:autoSpaceDE w:val="0"/>
        <w:autoSpaceDN w:val="0"/>
        <w:adjustRightInd w:val="0"/>
        <w:spacing w:after="0" w:line="240" w:lineRule="auto"/>
        <w:jc w:val="center"/>
        <w:rPr>
          <w:rFonts w:ascii="Arial" w:hAnsi="Arial" w:cs="Arial"/>
          <w:b/>
        </w:rPr>
      </w:pPr>
      <w:r>
        <w:rPr>
          <w:rFonts w:ascii="Arial" w:hAnsi="Arial" w:cs="Arial"/>
          <w:b/>
        </w:rPr>
        <w:t>en el informe de la Auditoría Financiera y de Cumplimiento</w:t>
      </w:r>
    </w:p>
    <w:p w14:paraId="19D81610" w14:textId="77777777" w:rsidR="005119D1" w:rsidRDefault="005119D1" w:rsidP="00C15004">
      <w:pPr>
        <w:autoSpaceDE w:val="0"/>
        <w:autoSpaceDN w:val="0"/>
        <w:adjustRightInd w:val="0"/>
        <w:spacing w:after="0" w:line="240" w:lineRule="auto"/>
        <w:jc w:val="center"/>
        <w:rPr>
          <w:rFonts w:ascii="Arial" w:hAnsi="Arial" w:cs="Arial"/>
          <w:b/>
        </w:rPr>
      </w:pPr>
      <w:r>
        <w:rPr>
          <w:rFonts w:ascii="Arial" w:hAnsi="Arial" w:cs="Arial"/>
          <w:b/>
        </w:rPr>
        <w:t>por el período fiscal del 01 de enero al 31 de diciembre de 2021,</w:t>
      </w:r>
    </w:p>
    <w:p w14:paraId="11D32813" w14:textId="77777777" w:rsidR="006D6923" w:rsidRDefault="005119D1" w:rsidP="00FE50B3">
      <w:pPr>
        <w:autoSpaceDE w:val="0"/>
        <w:autoSpaceDN w:val="0"/>
        <w:adjustRightInd w:val="0"/>
        <w:spacing w:after="0" w:line="240" w:lineRule="auto"/>
        <w:jc w:val="center"/>
        <w:rPr>
          <w:rFonts w:ascii="Arial" w:hAnsi="Arial" w:cs="Arial"/>
          <w:b/>
        </w:rPr>
      </w:pPr>
      <w:r>
        <w:rPr>
          <w:rFonts w:ascii="Arial" w:hAnsi="Arial" w:cs="Arial"/>
          <w:b/>
        </w:rPr>
        <w:t xml:space="preserve">en la </w:t>
      </w:r>
      <w:r w:rsidR="0040594D" w:rsidRPr="00CD1AF2">
        <w:rPr>
          <w:rFonts w:ascii="Arial" w:hAnsi="Arial" w:cs="Arial"/>
          <w:b/>
        </w:rPr>
        <w:t>Dirección Depart</w:t>
      </w:r>
      <w:r w:rsidR="003F473E">
        <w:rPr>
          <w:rFonts w:ascii="Arial" w:hAnsi="Arial" w:cs="Arial"/>
          <w:b/>
        </w:rPr>
        <w:t xml:space="preserve">amental de Educación de </w:t>
      </w:r>
      <w:r w:rsidR="00FE50B3">
        <w:rPr>
          <w:rFonts w:ascii="Arial" w:hAnsi="Arial" w:cs="Arial"/>
          <w:b/>
        </w:rPr>
        <w:t>Chimaltenango.</w:t>
      </w:r>
    </w:p>
    <w:p w14:paraId="6CB52695" w14:textId="77777777" w:rsidR="006D6923" w:rsidRDefault="006D6923">
      <w:pPr>
        <w:rPr>
          <w:rFonts w:ascii="Arial" w:hAnsi="Arial" w:cs="Arial"/>
          <w:b/>
        </w:rPr>
      </w:pPr>
    </w:p>
    <w:p w14:paraId="7C961F7B" w14:textId="77777777" w:rsidR="006D6923" w:rsidRDefault="006D6923">
      <w:pPr>
        <w:rPr>
          <w:rFonts w:ascii="Arial" w:hAnsi="Arial" w:cs="Arial"/>
          <w:b/>
        </w:rPr>
      </w:pPr>
    </w:p>
    <w:p w14:paraId="2642AD8B" w14:textId="77777777" w:rsidR="006D6923" w:rsidRDefault="006D6923">
      <w:pPr>
        <w:rPr>
          <w:rFonts w:ascii="Arial" w:hAnsi="Arial" w:cs="Arial"/>
          <w:b/>
        </w:rPr>
      </w:pPr>
    </w:p>
    <w:p w14:paraId="67086AB6" w14:textId="77777777" w:rsidR="006D6923" w:rsidRDefault="006D6923">
      <w:pPr>
        <w:rPr>
          <w:rFonts w:ascii="Arial" w:hAnsi="Arial" w:cs="Arial"/>
          <w:b/>
        </w:rPr>
      </w:pPr>
    </w:p>
    <w:p w14:paraId="48F2B151" w14:textId="77777777" w:rsidR="006D6923" w:rsidRDefault="006D6923">
      <w:pPr>
        <w:rPr>
          <w:rFonts w:ascii="Arial" w:hAnsi="Arial" w:cs="Arial"/>
          <w:b/>
        </w:rPr>
      </w:pPr>
    </w:p>
    <w:p w14:paraId="21894B2B" w14:textId="77777777" w:rsidR="001A6265" w:rsidRDefault="001A6265">
      <w:pPr>
        <w:rPr>
          <w:rFonts w:ascii="Arial" w:hAnsi="Arial" w:cs="Arial"/>
          <w:b/>
        </w:rPr>
      </w:pPr>
    </w:p>
    <w:p w14:paraId="2B1562D3" w14:textId="77777777" w:rsidR="00BA0583" w:rsidRDefault="00BA0583">
      <w:pPr>
        <w:rPr>
          <w:rFonts w:ascii="Arial" w:hAnsi="Arial" w:cs="Arial"/>
          <w:b/>
        </w:rPr>
      </w:pPr>
    </w:p>
    <w:p w14:paraId="6E7D06F3" w14:textId="77777777" w:rsidR="00BA0583" w:rsidRDefault="00BA0583">
      <w:pPr>
        <w:rPr>
          <w:rFonts w:ascii="Arial" w:hAnsi="Arial" w:cs="Arial"/>
          <w:b/>
        </w:rPr>
      </w:pPr>
    </w:p>
    <w:p w14:paraId="4D80915C" w14:textId="77777777" w:rsidR="00BA0583" w:rsidRDefault="00BA0583">
      <w:pPr>
        <w:rPr>
          <w:rFonts w:ascii="Arial" w:hAnsi="Arial" w:cs="Arial"/>
          <w:b/>
        </w:rPr>
      </w:pPr>
    </w:p>
    <w:p w14:paraId="585564A4" w14:textId="77777777" w:rsidR="003F473E" w:rsidRDefault="003F473E">
      <w:pPr>
        <w:rPr>
          <w:rFonts w:ascii="Arial" w:hAnsi="Arial" w:cs="Arial"/>
          <w:b/>
        </w:rPr>
      </w:pPr>
    </w:p>
    <w:p w14:paraId="5F02C8D5" w14:textId="77777777" w:rsidR="007F4DAF" w:rsidRDefault="003F473E" w:rsidP="003F473E">
      <w:pPr>
        <w:jc w:val="center"/>
        <w:rPr>
          <w:rFonts w:ascii="Arial" w:hAnsi="Arial" w:cs="Arial"/>
          <w:b/>
        </w:rPr>
      </w:pPr>
      <w:r>
        <w:rPr>
          <w:rFonts w:ascii="Arial" w:hAnsi="Arial" w:cs="Arial"/>
          <w:b/>
        </w:rPr>
        <w:t>G</w:t>
      </w:r>
      <w:r w:rsidR="009D34F3">
        <w:rPr>
          <w:rFonts w:ascii="Arial" w:hAnsi="Arial" w:cs="Arial"/>
          <w:b/>
        </w:rPr>
        <w:t xml:space="preserve">UATEMALA, </w:t>
      </w:r>
      <w:r w:rsidR="0055060F">
        <w:rPr>
          <w:rFonts w:ascii="Arial" w:hAnsi="Arial" w:cs="Arial"/>
          <w:b/>
        </w:rPr>
        <w:t>OCTUBRE</w:t>
      </w:r>
      <w:r w:rsidR="009D34F3">
        <w:rPr>
          <w:rFonts w:ascii="Arial" w:hAnsi="Arial" w:cs="Arial"/>
          <w:b/>
        </w:rPr>
        <w:t xml:space="preserve"> DE</w:t>
      </w:r>
      <w:r>
        <w:rPr>
          <w:rFonts w:ascii="Arial" w:hAnsi="Arial" w:cs="Arial"/>
          <w:b/>
        </w:rPr>
        <w:t xml:space="preserve"> 2022</w:t>
      </w:r>
    </w:p>
    <w:p w14:paraId="08DF8ABE" w14:textId="77777777" w:rsidR="007F4DAF" w:rsidRDefault="007F4DAF" w:rsidP="007F4DAF">
      <w:pPr>
        <w:rPr>
          <w:rFonts w:ascii="Arial" w:hAnsi="Arial" w:cs="Arial"/>
          <w:b/>
        </w:rPr>
        <w:sectPr w:rsidR="007F4DAF" w:rsidSect="00B84B2A">
          <w:headerReference w:type="even" r:id="rId8"/>
          <w:headerReference w:type="default" r:id="rId9"/>
          <w:footerReference w:type="even" r:id="rId10"/>
          <w:footerReference w:type="default" r:id="rId11"/>
          <w:headerReference w:type="first" r:id="rId12"/>
          <w:footerReference w:type="first" r:id="rId13"/>
          <w:pgSz w:w="12240" w:h="15840"/>
          <w:pgMar w:top="1134" w:right="1185" w:bottom="1418" w:left="1134" w:header="708" w:footer="708" w:gutter="0"/>
          <w:cols w:space="708"/>
          <w:titlePg/>
          <w:docGrid w:linePitch="360"/>
        </w:sectPr>
      </w:pPr>
    </w:p>
    <w:p w14:paraId="02DA5C11" w14:textId="77777777" w:rsidR="007F4DAF" w:rsidRDefault="007F4DAF" w:rsidP="007F4DAF">
      <w:pPr>
        <w:autoSpaceDE w:val="0"/>
        <w:autoSpaceDN w:val="0"/>
        <w:adjustRightInd w:val="0"/>
        <w:spacing w:after="0" w:line="360" w:lineRule="auto"/>
        <w:jc w:val="center"/>
        <w:rPr>
          <w:rFonts w:ascii="Arial" w:hAnsi="Arial" w:cs="Arial"/>
          <w:b/>
        </w:rPr>
      </w:pPr>
      <w:r>
        <w:rPr>
          <w:rFonts w:ascii="Arial" w:hAnsi="Arial" w:cs="Arial"/>
          <w:b/>
        </w:rPr>
        <w:lastRenderedPageBreak/>
        <w:t>INDICE</w:t>
      </w:r>
    </w:p>
    <w:p w14:paraId="0E0A9EC4" w14:textId="77777777" w:rsidR="007F4DAF" w:rsidRPr="00F3570F" w:rsidRDefault="007F4DAF" w:rsidP="007F4DAF">
      <w:pPr>
        <w:autoSpaceDE w:val="0"/>
        <w:autoSpaceDN w:val="0"/>
        <w:adjustRightInd w:val="0"/>
        <w:spacing w:after="0" w:line="360" w:lineRule="auto"/>
        <w:jc w:val="center"/>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5"/>
        <w:gridCol w:w="866"/>
      </w:tblGrid>
      <w:tr w:rsidR="00F37E7A" w:rsidRPr="00F3570F" w14:paraId="0D4EA349" w14:textId="77777777" w:rsidTr="00F3570F">
        <w:tc>
          <w:tcPr>
            <w:tcW w:w="9055" w:type="dxa"/>
          </w:tcPr>
          <w:p w14:paraId="48798D96" w14:textId="77777777" w:rsidR="00F37E7A" w:rsidRPr="00F3570F" w:rsidRDefault="00F37E7A" w:rsidP="00C4026A">
            <w:pPr>
              <w:autoSpaceDE w:val="0"/>
              <w:autoSpaceDN w:val="0"/>
              <w:adjustRightInd w:val="0"/>
              <w:spacing w:line="360" w:lineRule="auto"/>
              <w:rPr>
                <w:rFonts w:ascii="Arial" w:hAnsi="Arial" w:cs="Arial"/>
              </w:rPr>
            </w:pPr>
            <w:r w:rsidRPr="00F3570F">
              <w:rPr>
                <w:rFonts w:ascii="Arial" w:hAnsi="Arial" w:cs="Arial"/>
              </w:rPr>
              <w:t>INTRODUCCIÓN</w:t>
            </w:r>
          </w:p>
        </w:tc>
        <w:tc>
          <w:tcPr>
            <w:tcW w:w="866" w:type="dxa"/>
          </w:tcPr>
          <w:p w14:paraId="7A398FCD" w14:textId="77777777" w:rsidR="00F37E7A" w:rsidRPr="00F3570F" w:rsidRDefault="00F37E7A" w:rsidP="00C4026A">
            <w:pPr>
              <w:autoSpaceDE w:val="0"/>
              <w:autoSpaceDN w:val="0"/>
              <w:adjustRightInd w:val="0"/>
              <w:spacing w:line="360" w:lineRule="auto"/>
              <w:jc w:val="center"/>
              <w:rPr>
                <w:rFonts w:ascii="Arial" w:hAnsi="Arial" w:cs="Arial"/>
              </w:rPr>
            </w:pPr>
            <w:r w:rsidRPr="00F3570F">
              <w:rPr>
                <w:rFonts w:ascii="Arial" w:hAnsi="Arial" w:cs="Arial"/>
              </w:rPr>
              <w:t>1</w:t>
            </w:r>
          </w:p>
        </w:tc>
      </w:tr>
      <w:tr w:rsidR="00F37E7A" w:rsidRPr="00F3570F" w14:paraId="27501129" w14:textId="77777777" w:rsidTr="00F3570F">
        <w:tc>
          <w:tcPr>
            <w:tcW w:w="9055" w:type="dxa"/>
          </w:tcPr>
          <w:p w14:paraId="1CDAEC15" w14:textId="77777777" w:rsidR="00F37E7A" w:rsidRPr="00F3570F" w:rsidRDefault="00F37E7A" w:rsidP="00C4026A">
            <w:pPr>
              <w:autoSpaceDE w:val="0"/>
              <w:autoSpaceDN w:val="0"/>
              <w:adjustRightInd w:val="0"/>
              <w:spacing w:line="360" w:lineRule="auto"/>
              <w:rPr>
                <w:rFonts w:ascii="Arial" w:hAnsi="Arial" w:cs="Arial"/>
              </w:rPr>
            </w:pPr>
            <w:r w:rsidRPr="00F3570F">
              <w:rPr>
                <w:rFonts w:ascii="Arial" w:hAnsi="Arial" w:cs="Arial"/>
              </w:rPr>
              <w:t>OBJETIVOS</w:t>
            </w:r>
          </w:p>
        </w:tc>
        <w:tc>
          <w:tcPr>
            <w:tcW w:w="866" w:type="dxa"/>
          </w:tcPr>
          <w:p w14:paraId="159F9CD3" w14:textId="77777777" w:rsidR="00F37E7A" w:rsidRPr="00F3570F" w:rsidRDefault="00F37E7A" w:rsidP="00C4026A">
            <w:pPr>
              <w:autoSpaceDE w:val="0"/>
              <w:autoSpaceDN w:val="0"/>
              <w:adjustRightInd w:val="0"/>
              <w:spacing w:line="360" w:lineRule="auto"/>
              <w:jc w:val="center"/>
              <w:rPr>
                <w:rFonts w:ascii="Arial" w:hAnsi="Arial" w:cs="Arial"/>
              </w:rPr>
            </w:pPr>
            <w:r w:rsidRPr="00F3570F">
              <w:rPr>
                <w:rFonts w:ascii="Arial" w:hAnsi="Arial" w:cs="Arial"/>
              </w:rPr>
              <w:t>1</w:t>
            </w:r>
          </w:p>
        </w:tc>
      </w:tr>
      <w:tr w:rsidR="00F37E7A" w:rsidRPr="00F3570F" w14:paraId="60318DBF" w14:textId="77777777" w:rsidTr="00F3570F">
        <w:tc>
          <w:tcPr>
            <w:tcW w:w="9055" w:type="dxa"/>
          </w:tcPr>
          <w:p w14:paraId="45AF28D0" w14:textId="77777777" w:rsidR="00F37E7A" w:rsidRPr="00F3570F" w:rsidRDefault="00F37E7A" w:rsidP="00C4026A">
            <w:pPr>
              <w:autoSpaceDE w:val="0"/>
              <w:autoSpaceDN w:val="0"/>
              <w:adjustRightInd w:val="0"/>
              <w:spacing w:line="360" w:lineRule="auto"/>
              <w:rPr>
                <w:rFonts w:ascii="Arial" w:hAnsi="Arial" w:cs="Arial"/>
              </w:rPr>
            </w:pPr>
            <w:r w:rsidRPr="00F3570F">
              <w:rPr>
                <w:rFonts w:ascii="Arial" w:hAnsi="Arial" w:cs="Arial"/>
              </w:rPr>
              <w:t>ALCANCE DE LA ACTIVIDAD</w:t>
            </w:r>
          </w:p>
        </w:tc>
        <w:tc>
          <w:tcPr>
            <w:tcW w:w="866" w:type="dxa"/>
          </w:tcPr>
          <w:p w14:paraId="6BBD8203" w14:textId="77777777" w:rsidR="00F37E7A" w:rsidRPr="00F3570F" w:rsidRDefault="00F37E7A" w:rsidP="00C4026A">
            <w:pPr>
              <w:autoSpaceDE w:val="0"/>
              <w:autoSpaceDN w:val="0"/>
              <w:adjustRightInd w:val="0"/>
              <w:spacing w:line="360" w:lineRule="auto"/>
              <w:jc w:val="center"/>
              <w:rPr>
                <w:rFonts w:ascii="Arial" w:hAnsi="Arial" w:cs="Arial"/>
              </w:rPr>
            </w:pPr>
            <w:r w:rsidRPr="00F3570F">
              <w:rPr>
                <w:rFonts w:ascii="Arial" w:hAnsi="Arial" w:cs="Arial"/>
              </w:rPr>
              <w:t>1</w:t>
            </w:r>
          </w:p>
        </w:tc>
      </w:tr>
      <w:tr w:rsidR="00F37E7A" w:rsidRPr="00F3570F" w14:paraId="4F66247B" w14:textId="77777777" w:rsidTr="00F3570F">
        <w:tc>
          <w:tcPr>
            <w:tcW w:w="9055" w:type="dxa"/>
          </w:tcPr>
          <w:p w14:paraId="6817BE83" w14:textId="77777777" w:rsidR="00F37E7A" w:rsidRPr="00F3570F" w:rsidRDefault="00F37E7A" w:rsidP="00C4026A">
            <w:pPr>
              <w:autoSpaceDE w:val="0"/>
              <w:autoSpaceDN w:val="0"/>
              <w:adjustRightInd w:val="0"/>
              <w:spacing w:line="360" w:lineRule="auto"/>
              <w:rPr>
                <w:rFonts w:ascii="Arial" w:hAnsi="Arial" w:cs="Arial"/>
              </w:rPr>
            </w:pPr>
            <w:r w:rsidRPr="00F3570F">
              <w:rPr>
                <w:rFonts w:ascii="Arial" w:hAnsi="Arial" w:cs="Arial"/>
              </w:rPr>
              <w:t>RESULTADOS DE LA ACTIVIDAD</w:t>
            </w:r>
          </w:p>
        </w:tc>
        <w:tc>
          <w:tcPr>
            <w:tcW w:w="866" w:type="dxa"/>
          </w:tcPr>
          <w:p w14:paraId="71F49788" w14:textId="77777777" w:rsidR="00F37E7A" w:rsidRPr="00F3570F" w:rsidRDefault="00F37E7A" w:rsidP="00C4026A">
            <w:pPr>
              <w:autoSpaceDE w:val="0"/>
              <w:autoSpaceDN w:val="0"/>
              <w:adjustRightInd w:val="0"/>
              <w:spacing w:line="360" w:lineRule="auto"/>
              <w:jc w:val="center"/>
              <w:rPr>
                <w:rFonts w:ascii="Arial" w:hAnsi="Arial" w:cs="Arial"/>
              </w:rPr>
            </w:pPr>
            <w:r w:rsidRPr="00F3570F">
              <w:rPr>
                <w:rFonts w:ascii="Arial" w:hAnsi="Arial" w:cs="Arial"/>
              </w:rPr>
              <w:t>1-2</w:t>
            </w:r>
          </w:p>
        </w:tc>
      </w:tr>
      <w:tr w:rsidR="00F37E7A" w:rsidRPr="00F3570F" w14:paraId="70A04190" w14:textId="77777777" w:rsidTr="00F3570F">
        <w:tc>
          <w:tcPr>
            <w:tcW w:w="9055" w:type="dxa"/>
          </w:tcPr>
          <w:p w14:paraId="1C926810" w14:textId="77777777" w:rsidR="00F37E7A" w:rsidRPr="00F3570F" w:rsidRDefault="00F37E7A" w:rsidP="00C4026A">
            <w:pPr>
              <w:autoSpaceDE w:val="0"/>
              <w:autoSpaceDN w:val="0"/>
              <w:adjustRightInd w:val="0"/>
              <w:spacing w:line="360" w:lineRule="auto"/>
              <w:rPr>
                <w:rFonts w:ascii="Arial" w:hAnsi="Arial" w:cs="Arial"/>
              </w:rPr>
            </w:pPr>
            <w:r w:rsidRPr="00F3570F">
              <w:rPr>
                <w:rFonts w:ascii="Arial" w:hAnsi="Arial" w:cs="Arial"/>
              </w:rPr>
              <w:t>COMPROMISO DE LOS RESPONSABLES</w:t>
            </w:r>
          </w:p>
          <w:p w14:paraId="37AEFE70" w14:textId="77777777" w:rsidR="005A5B1B" w:rsidRPr="00F3570F" w:rsidRDefault="005A5B1B" w:rsidP="00C4026A">
            <w:pPr>
              <w:autoSpaceDE w:val="0"/>
              <w:autoSpaceDN w:val="0"/>
              <w:adjustRightInd w:val="0"/>
              <w:spacing w:line="360" w:lineRule="auto"/>
              <w:rPr>
                <w:rFonts w:ascii="Arial" w:hAnsi="Arial" w:cs="Arial"/>
              </w:rPr>
            </w:pPr>
            <w:r w:rsidRPr="00F3570F">
              <w:rPr>
                <w:rFonts w:ascii="Arial" w:hAnsi="Arial" w:cs="Arial"/>
              </w:rPr>
              <w:t>COMENTARIO DE AUDITORIA</w:t>
            </w:r>
          </w:p>
          <w:p w14:paraId="4F63D33F" w14:textId="77777777" w:rsidR="00244A25" w:rsidRPr="00F3570F" w:rsidRDefault="00244A25" w:rsidP="00C4026A">
            <w:pPr>
              <w:autoSpaceDE w:val="0"/>
              <w:autoSpaceDN w:val="0"/>
              <w:adjustRightInd w:val="0"/>
              <w:spacing w:line="360" w:lineRule="auto"/>
              <w:rPr>
                <w:rFonts w:ascii="Arial" w:hAnsi="Arial" w:cs="Arial"/>
              </w:rPr>
            </w:pPr>
            <w:r w:rsidRPr="00F3570F">
              <w:rPr>
                <w:rFonts w:ascii="Arial" w:hAnsi="Arial" w:cs="Arial"/>
              </w:rPr>
              <w:t>OTROS COMENTARIOS DE AUDITORIA</w:t>
            </w:r>
          </w:p>
          <w:p w14:paraId="43ABF972" w14:textId="77777777" w:rsidR="00F37E7A" w:rsidRPr="00F3570F" w:rsidRDefault="00F37E7A" w:rsidP="00C4026A">
            <w:pPr>
              <w:autoSpaceDE w:val="0"/>
              <w:autoSpaceDN w:val="0"/>
              <w:adjustRightInd w:val="0"/>
              <w:spacing w:line="360" w:lineRule="auto"/>
              <w:rPr>
                <w:rFonts w:ascii="Arial" w:hAnsi="Arial" w:cs="Arial"/>
              </w:rPr>
            </w:pPr>
            <w:r w:rsidRPr="00F3570F">
              <w:rPr>
                <w:rFonts w:ascii="Arial" w:hAnsi="Arial" w:cs="Arial"/>
              </w:rPr>
              <w:t>FORMULARIO SEGUIMIENTO A RECOMENDACIONES</w:t>
            </w:r>
          </w:p>
        </w:tc>
        <w:tc>
          <w:tcPr>
            <w:tcW w:w="866" w:type="dxa"/>
          </w:tcPr>
          <w:p w14:paraId="378D50EC" w14:textId="77777777" w:rsidR="00F37E7A" w:rsidRPr="00F3570F" w:rsidRDefault="00F37E7A" w:rsidP="00C4026A">
            <w:pPr>
              <w:autoSpaceDE w:val="0"/>
              <w:autoSpaceDN w:val="0"/>
              <w:adjustRightInd w:val="0"/>
              <w:spacing w:line="360" w:lineRule="auto"/>
              <w:jc w:val="center"/>
              <w:rPr>
                <w:rFonts w:ascii="Arial" w:hAnsi="Arial" w:cs="Arial"/>
              </w:rPr>
            </w:pPr>
            <w:r w:rsidRPr="00F3570F">
              <w:rPr>
                <w:rFonts w:ascii="Arial" w:hAnsi="Arial" w:cs="Arial"/>
              </w:rPr>
              <w:t>2</w:t>
            </w:r>
          </w:p>
          <w:p w14:paraId="436644A7" w14:textId="77777777" w:rsidR="005A5B1B" w:rsidRPr="00F3570F" w:rsidRDefault="005A5B1B" w:rsidP="00C4026A">
            <w:pPr>
              <w:autoSpaceDE w:val="0"/>
              <w:autoSpaceDN w:val="0"/>
              <w:adjustRightInd w:val="0"/>
              <w:spacing w:line="360" w:lineRule="auto"/>
              <w:jc w:val="center"/>
              <w:rPr>
                <w:rFonts w:ascii="Arial" w:hAnsi="Arial" w:cs="Arial"/>
              </w:rPr>
            </w:pPr>
            <w:r w:rsidRPr="00F3570F">
              <w:rPr>
                <w:rFonts w:ascii="Arial" w:hAnsi="Arial" w:cs="Arial"/>
              </w:rPr>
              <w:t>2</w:t>
            </w:r>
          </w:p>
          <w:p w14:paraId="4564891E" w14:textId="77777777" w:rsidR="00244A25" w:rsidRPr="00F3570F" w:rsidRDefault="00244A25" w:rsidP="00C4026A">
            <w:pPr>
              <w:autoSpaceDE w:val="0"/>
              <w:autoSpaceDN w:val="0"/>
              <w:adjustRightInd w:val="0"/>
              <w:spacing w:line="360" w:lineRule="auto"/>
              <w:jc w:val="center"/>
              <w:rPr>
                <w:rFonts w:ascii="Arial" w:hAnsi="Arial" w:cs="Arial"/>
              </w:rPr>
            </w:pPr>
            <w:r w:rsidRPr="00F3570F">
              <w:rPr>
                <w:rFonts w:ascii="Arial" w:hAnsi="Arial" w:cs="Arial"/>
              </w:rPr>
              <w:t>2-3</w:t>
            </w:r>
          </w:p>
          <w:p w14:paraId="3CED248E" w14:textId="77777777" w:rsidR="00F37E7A" w:rsidRPr="00F3570F" w:rsidRDefault="005A1543" w:rsidP="00C4026A">
            <w:pPr>
              <w:autoSpaceDE w:val="0"/>
              <w:autoSpaceDN w:val="0"/>
              <w:adjustRightInd w:val="0"/>
              <w:spacing w:line="360" w:lineRule="auto"/>
              <w:jc w:val="center"/>
              <w:rPr>
                <w:rFonts w:ascii="Arial" w:hAnsi="Arial" w:cs="Arial"/>
                <w:highlight w:val="yellow"/>
              </w:rPr>
            </w:pPr>
            <w:r w:rsidRPr="00F3570F">
              <w:rPr>
                <w:rFonts w:ascii="Arial" w:hAnsi="Arial" w:cs="Arial"/>
              </w:rPr>
              <w:t>4</w:t>
            </w:r>
            <w:r w:rsidR="00F37E7A" w:rsidRPr="00F3570F">
              <w:rPr>
                <w:rFonts w:ascii="Arial" w:hAnsi="Arial" w:cs="Arial"/>
              </w:rPr>
              <w:t>-</w:t>
            </w:r>
            <w:r w:rsidR="000B08FE" w:rsidRPr="00F3570F">
              <w:rPr>
                <w:rFonts w:ascii="Arial" w:hAnsi="Arial" w:cs="Arial"/>
              </w:rPr>
              <w:t>14</w:t>
            </w:r>
          </w:p>
        </w:tc>
      </w:tr>
    </w:tbl>
    <w:p w14:paraId="4F001351" w14:textId="77777777" w:rsidR="007F4DAF" w:rsidRDefault="007F4DAF" w:rsidP="00F37E7A">
      <w:pPr>
        <w:autoSpaceDE w:val="0"/>
        <w:autoSpaceDN w:val="0"/>
        <w:adjustRightInd w:val="0"/>
        <w:spacing w:after="0" w:line="240" w:lineRule="auto"/>
        <w:rPr>
          <w:rFonts w:ascii="Arial" w:hAnsi="Arial" w:cs="Arial"/>
          <w:b/>
        </w:rPr>
      </w:pPr>
    </w:p>
    <w:p w14:paraId="50F1FABE" w14:textId="77777777" w:rsidR="007F4DAF" w:rsidRDefault="007F4DAF" w:rsidP="009A2C63">
      <w:pPr>
        <w:autoSpaceDE w:val="0"/>
        <w:autoSpaceDN w:val="0"/>
        <w:adjustRightInd w:val="0"/>
        <w:spacing w:after="0" w:line="240" w:lineRule="auto"/>
        <w:jc w:val="center"/>
        <w:rPr>
          <w:rFonts w:ascii="Arial" w:hAnsi="Arial" w:cs="Arial"/>
          <w:b/>
        </w:rPr>
      </w:pPr>
    </w:p>
    <w:p w14:paraId="6E2D2F93" w14:textId="77777777" w:rsidR="007F4DAF" w:rsidRDefault="007F4DAF" w:rsidP="009A2C63">
      <w:pPr>
        <w:autoSpaceDE w:val="0"/>
        <w:autoSpaceDN w:val="0"/>
        <w:adjustRightInd w:val="0"/>
        <w:spacing w:after="0" w:line="240" w:lineRule="auto"/>
        <w:jc w:val="center"/>
        <w:rPr>
          <w:rFonts w:ascii="Arial" w:hAnsi="Arial" w:cs="Arial"/>
          <w:b/>
        </w:rPr>
      </w:pPr>
    </w:p>
    <w:p w14:paraId="56871176" w14:textId="77777777" w:rsidR="007F4DAF" w:rsidRDefault="007F4DAF" w:rsidP="009A2C63">
      <w:pPr>
        <w:autoSpaceDE w:val="0"/>
        <w:autoSpaceDN w:val="0"/>
        <w:adjustRightInd w:val="0"/>
        <w:spacing w:after="0" w:line="240" w:lineRule="auto"/>
        <w:jc w:val="center"/>
        <w:rPr>
          <w:rFonts w:ascii="Arial" w:hAnsi="Arial" w:cs="Arial"/>
          <w:b/>
        </w:rPr>
      </w:pPr>
    </w:p>
    <w:p w14:paraId="16B5CDD6" w14:textId="77777777" w:rsidR="007F4DAF" w:rsidRDefault="007F4DAF" w:rsidP="009A2C63">
      <w:pPr>
        <w:autoSpaceDE w:val="0"/>
        <w:autoSpaceDN w:val="0"/>
        <w:adjustRightInd w:val="0"/>
        <w:spacing w:after="0" w:line="240" w:lineRule="auto"/>
        <w:jc w:val="center"/>
        <w:rPr>
          <w:rFonts w:ascii="Arial" w:hAnsi="Arial" w:cs="Arial"/>
          <w:b/>
        </w:rPr>
      </w:pPr>
    </w:p>
    <w:p w14:paraId="57A648C8" w14:textId="77777777" w:rsidR="007F4DAF" w:rsidRDefault="007F4DAF" w:rsidP="009A2C63">
      <w:pPr>
        <w:autoSpaceDE w:val="0"/>
        <w:autoSpaceDN w:val="0"/>
        <w:adjustRightInd w:val="0"/>
        <w:spacing w:after="0" w:line="240" w:lineRule="auto"/>
        <w:jc w:val="center"/>
        <w:rPr>
          <w:rFonts w:ascii="Arial" w:hAnsi="Arial" w:cs="Arial"/>
          <w:b/>
        </w:rPr>
      </w:pPr>
    </w:p>
    <w:p w14:paraId="214309C8" w14:textId="77777777" w:rsidR="007F4DAF" w:rsidRDefault="007F4DAF" w:rsidP="009A2C63">
      <w:pPr>
        <w:autoSpaceDE w:val="0"/>
        <w:autoSpaceDN w:val="0"/>
        <w:adjustRightInd w:val="0"/>
        <w:spacing w:after="0" w:line="240" w:lineRule="auto"/>
        <w:jc w:val="center"/>
        <w:rPr>
          <w:rFonts w:ascii="Arial" w:hAnsi="Arial" w:cs="Arial"/>
          <w:b/>
        </w:rPr>
      </w:pPr>
    </w:p>
    <w:p w14:paraId="23DB116E" w14:textId="77777777" w:rsidR="007F4DAF" w:rsidRDefault="007F4DAF" w:rsidP="009A2C63">
      <w:pPr>
        <w:autoSpaceDE w:val="0"/>
        <w:autoSpaceDN w:val="0"/>
        <w:adjustRightInd w:val="0"/>
        <w:spacing w:after="0" w:line="240" w:lineRule="auto"/>
        <w:jc w:val="center"/>
        <w:rPr>
          <w:rFonts w:ascii="Arial" w:hAnsi="Arial" w:cs="Arial"/>
          <w:b/>
        </w:rPr>
      </w:pPr>
    </w:p>
    <w:p w14:paraId="26385F49" w14:textId="77777777" w:rsidR="007F4DAF" w:rsidRDefault="007F4DAF" w:rsidP="009A2C63">
      <w:pPr>
        <w:autoSpaceDE w:val="0"/>
        <w:autoSpaceDN w:val="0"/>
        <w:adjustRightInd w:val="0"/>
        <w:spacing w:after="0" w:line="240" w:lineRule="auto"/>
        <w:jc w:val="center"/>
        <w:rPr>
          <w:rFonts w:ascii="Arial" w:hAnsi="Arial" w:cs="Arial"/>
          <w:b/>
        </w:rPr>
      </w:pPr>
    </w:p>
    <w:p w14:paraId="5BAC4172" w14:textId="77777777" w:rsidR="007F4DAF" w:rsidRDefault="007F4DAF" w:rsidP="009A2C63">
      <w:pPr>
        <w:autoSpaceDE w:val="0"/>
        <w:autoSpaceDN w:val="0"/>
        <w:adjustRightInd w:val="0"/>
        <w:spacing w:after="0" w:line="240" w:lineRule="auto"/>
        <w:jc w:val="center"/>
        <w:rPr>
          <w:rFonts w:ascii="Arial" w:hAnsi="Arial" w:cs="Arial"/>
          <w:b/>
        </w:rPr>
      </w:pPr>
    </w:p>
    <w:p w14:paraId="7A5788A7" w14:textId="77777777" w:rsidR="007F4DAF" w:rsidRDefault="007F4DAF" w:rsidP="009A2C63">
      <w:pPr>
        <w:autoSpaceDE w:val="0"/>
        <w:autoSpaceDN w:val="0"/>
        <w:adjustRightInd w:val="0"/>
        <w:spacing w:after="0" w:line="240" w:lineRule="auto"/>
        <w:jc w:val="center"/>
        <w:rPr>
          <w:rFonts w:ascii="Arial" w:hAnsi="Arial" w:cs="Arial"/>
          <w:b/>
        </w:rPr>
      </w:pPr>
    </w:p>
    <w:p w14:paraId="0B22717F" w14:textId="77777777" w:rsidR="007F4DAF" w:rsidRDefault="007F4DAF" w:rsidP="009A2C63">
      <w:pPr>
        <w:autoSpaceDE w:val="0"/>
        <w:autoSpaceDN w:val="0"/>
        <w:adjustRightInd w:val="0"/>
        <w:spacing w:after="0" w:line="240" w:lineRule="auto"/>
        <w:jc w:val="center"/>
        <w:rPr>
          <w:rFonts w:ascii="Arial" w:hAnsi="Arial" w:cs="Arial"/>
          <w:b/>
        </w:rPr>
      </w:pPr>
    </w:p>
    <w:p w14:paraId="4368CE4F" w14:textId="77777777" w:rsidR="007F4DAF" w:rsidRDefault="007F4DAF" w:rsidP="009A2C63">
      <w:pPr>
        <w:autoSpaceDE w:val="0"/>
        <w:autoSpaceDN w:val="0"/>
        <w:adjustRightInd w:val="0"/>
        <w:spacing w:after="0" w:line="240" w:lineRule="auto"/>
        <w:jc w:val="center"/>
        <w:rPr>
          <w:rFonts w:ascii="Arial" w:hAnsi="Arial" w:cs="Arial"/>
          <w:b/>
        </w:rPr>
      </w:pPr>
    </w:p>
    <w:p w14:paraId="26BF76E1" w14:textId="77777777" w:rsidR="007F4DAF" w:rsidRDefault="007F4DAF" w:rsidP="009A2C63">
      <w:pPr>
        <w:autoSpaceDE w:val="0"/>
        <w:autoSpaceDN w:val="0"/>
        <w:adjustRightInd w:val="0"/>
        <w:spacing w:after="0" w:line="240" w:lineRule="auto"/>
        <w:jc w:val="center"/>
        <w:rPr>
          <w:rFonts w:ascii="Arial" w:hAnsi="Arial" w:cs="Arial"/>
          <w:b/>
        </w:rPr>
      </w:pPr>
    </w:p>
    <w:p w14:paraId="1A4068D6" w14:textId="77777777" w:rsidR="007F4DAF" w:rsidRDefault="007F4DAF" w:rsidP="009A2C63">
      <w:pPr>
        <w:autoSpaceDE w:val="0"/>
        <w:autoSpaceDN w:val="0"/>
        <w:adjustRightInd w:val="0"/>
        <w:spacing w:after="0" w:line="240" w:lineRule="auto"/>
        <w:jc w:val="center"/>
        <w:rPr>
          <w:rFonts w:ascii="Arial" w:hAnsi="Arial" w:cs="Arial"/>
          <w:b/>
        </w:rPr>
      </w:pPr>
    </w:p>
    <w:p w14:paraId="34029E14" w14:textId="77777777" w:rsidR="007F4DAF" w:rsidRDefault="007F4DAF" w:rsidP="009A2C63">
      <w:pPr>
        <w:autoSpaceDE w:val="0"/>
        <w:autoSpaceDN w:val="0"/>
        <w:adjustRightInd w:val="0"/>
        <w:spacing w:after="0" w:line="240" w:lineRule="auto"/>
        <w:jc w:val="center"/>
        <w:rPr>
          <w:rFonts w:ascii="Arial" w:hAnsi="Arial" w:cs="Arial"/>
          <w:b/>
        </w:rPr>
      </w:pPr>
    </w:p>
    <w:p w14:paraId="637731EA" w14:textId="77777777" w:rsidR="007F4DAF" w:rsidRDefault="007F4DAF" w:rsidP="009A2C63">
      <w:pPr>
        <w:autoSpaceDE w:val="0"/>
        <w:autoSpaceDN w:val="0"/>
        <w:adjustRightInd w:val="0"/>
        <w:spacing w:after="0" w:line="240" w:lineRule="auto"/>
        <w:jc w:val="center"/>
        <w:rPr>
          <w:rFonts w:ascii="Arial" w:hAnsi="Arial" w:cs="Arial"/>
          <w:b/>
        </w:rPr>
      </w:pPr>
    </w:p>
    <w:p w14:paraId="6EC2D73D" w14:textId="77777777" w:rsidR="007F4DAF" w:rsidRDefault="007F4DAF" w:rsidP="009A2C63">
      <w:pPr>
        <w:autoSpaceDE w:val="0"/>
        <w:autoSpaceDN w:val="0"/>
        <w:adjustRightInd w:val="0"/>
        <w:spacing w:after="0" w:line="240" w:lineRule="auto"/>
        <w:jc w:val="center"/>
        <w:rPr>
          <w:rFonts w:ascii="Arial" w:hAnsi="Arial" w:cs="Arial"/>
          <w:b/>
        </w:rPr>
      </w:pPr>
    </w:p>
    <w:p w14:paraId="43C83B51" w14:textId="77777777" w:rsidR="007F4DAF" w:rsidRDefault="007F4DAF" w:rsidP="009A2C63">
      <w:pPr>
        <w:autoSpaceDE w:val="0"/>
        <w:autoSpaceDN w:val="0"/>
        <w:adjustRightInd w:val="0"/>
        <w:spacing w:after="0" w:line="240" w:lineRule="auto"/>
        <w:jc w:val="center"/>
        <w:rPr>
          <w:rFonts w:ascii="Arial" w:hAnsi="Arial" w:cs="Arial"/>
          <w:b/>
        </w:rPr>
      </w:pPr>
    </w:p>
    <w:p w14:paraId="73986B83" w14:textId="77777777" w:rsidR="007F4DAF" w:rsidRDefault="007F4DAF" w:rsidP="009A2C63">
      <w:pPr>
        <w:autoSpaceDE w:val="0"/>
        <w:autoSpaceDN w:val="0"/>
        <w:adjustRightInd w:val="0"/>
        <w:spacing w:after="0" w:line="240" w:lineRule="auto"/>
        <w:jc w:val="center"/>
        <w:rPr>
          <w:rFonts w:ascii="Arial" w:hAnsi="Arial" w:cs="Arial"/>
          <w:b/>
        </w:rPr>
      </w:pPr>
    </w:p>
    <w:p w14:paraId="39617FAB" w14:textId="77777777" w:rsidR="007F4DAF" w:rsidRDefault="007F4DAF" w:rsidP="009A2C63">
      <w:pPr>
        <w:autoSpaceDE w:val="0"/>
        <w:autoSpaceDN w:val="0"/>
        <w:adjustRightInd w:val="0"/>
        <w:spacing w:after="0" w:line="240" w:lineRule="auto"/>
        <w:jc w:val="center"/>
        <w:rPr>
          <w:rFonts w:ascii="Arial" w:hAnsi="Arial" w:cs="Arial"/>
          <w:b/>
        </w:rPr>
      </w:pPr>
    </w:p>
    <w:p w14:paraId="6C6B9F5B" w14:textId="77777777" w:rsidR="007F4DAF" w:rsidRDefault="007F4DAF" w:rsidP="009A2C63">
      <w:pPr>
        <w:autoSpaceDE w:val="0"/>
        <w:autoSpaceDN w:val="0"/>
        <w:adjustRightInd w:val="0"/>
        <w:spacing w:after="0" w:line="240" w:lineRule="auto"/>
        <w:jc w:val="center"/>
        <w:rPr>
          <w:rFonts w:ascii="Arial" w:hAnsi="Arial" w:cs="Arial"/>
          <w:b/>
        </w:rPr>
      </w:pPr>
    </w:p>
    <w:p w14:paraId="77CD56E6" w14:textId="77777777" w:rsidR="007F4DAF" w:rsidRDefault="007F4DAF" w:rsidP="009A2C63">
      <w:pPr>
        <w:autoSpaceDE w:val="0"/>
        <w:autoSpaceDN w:val="0"/>
        <w:adjustRightInd w:val="0"/>
        <w:spacing w:after="0" w:line="240" w:lineRule="auto"/>
        <w:jc w:val="center"/>
        <w:rPr>
          <w:rFonts w:ascii="Arial" w:hAnsi="Arial" w:cs="Arial"/>
          <w:b/>
        </w:rPr>
      </w:pPr>
    </w:p>
    <w:p w14:paraId="1B8BA4AD" w14:textId="77777777" w:rsidR="007F4DAF" w:rsidRDefault="007F4DAF" w:rsidP="009A2C63">
      <w:pPr>
        <w:autoSpaceDE w:val="0"/>
        <w:autoSpaceDN w:val="0"/>
        <w:adjustRightInd w:val="0"/>
        <w:spacing w:after="0" w:line="240" w:lineRule="auto"/>
        <w:jc w:val="center"/>
        <w:rPr>
          <w:rFonts w:ascii="Arial" w:hAnsi="Arial" w:cs="Arial"/>
          <w:b/>
        </w:rPr>
      </w:pPr>
    </w:p>
    <w:p w14:paraId="573942B5" w14:textId="77777777" w:rsidR="007F4DAF" w:rsidRDefault="007F4DAF" w:rsidP="009A2C63">
      <w:pPr>
        <w:autoSpaceDE w:val="0"/>
        <w:autoSpaceDN w:val="0"/>
        <w:adjustRightInd w:val="0"/>
        <w:spacing w:after="0" w:line="240" w:lineRule="auto"/>
        <w:jc w:val="center"/>
        <w:rPr>
          <w:rFonts w:ascii="Arial" w:hAnsi="Arial" w:cs="Arial"/>
          <w:b/>
        </w:rPr>
      </w:pPr>
    </w:p>
    <w:p w14:paraId="4AC10CFE" w14:textId="77777777" w:rsidR="007F4DAF" w:rsidRDefault="007F4DAF" w:rsidP="009A2C63">
      <w:pPr>
        <w:autoSpaceDE w:val="0"/>
        <w:autoSpaceDN w:val="0"/>
        <w:adjustRightInd w:val="0"/>
        <w:spacing w:after="0" w:line="240" w:lineRule="auto"/>
        <w:jc w:val="center"/>
        <w:rPr>
          <w:rFonts w:ascii="Arial" w:hAnsi="Arial" w:cs="Arial"/>
          <w:b/>
        </w:rPr>
      </w:pPr>
    </w:p>
    <w:p w14:paraId="6B1C540C" w14:textId="77777777" w:rsidR="007F4DAF" w:rsidRDefault="007F4DAF" w:rsidP="009A2C63">
      <w:pPr>
        <w:autoSpaceDE w:val="0"/>
        <w:autoSpaceDN w:val="0"/>
        <w:adjustRightInd w:val="0"/>
        <w:spacing w:after="0" w:line="240" w:lineRule="auto"/>
        <w:jc w:val="center"/>
        <w:rPr>
          <w:rFonts w:ascii="Arial" w:hAnsi="Arial" w:cs="Arial"/>
          <w:b/>
        </w:rPr>
      </w:pPr>
    </w:p>
    <w:p w14:paraId="38D14027" w14:textId="77777777" w:rsidR="007F4DAF" w:rsidRDefault="007F4DAF" w:rsidP="009A2C63">
      <w:pPr>
        <w:autoSpaceDE w:val="0"/>
        <w:autoSpaceDN w:val="0"/>
        <w:adjustRightInd w:val="0"/>
        <w:spacing w:after="0" w:line="240" w:lineRule="auto"/>
        <w:jc w:val="center"/>
        <w:rPr>
          <w:rFonts w:ascii="Arial" w:hAnsi="Arial" w:cs="Arial"/>
          <w:b/>
        </w:rPr>
      </w:pPr>
    </w:p>
    <w:p w14:paraId="4E96F24E" w14:textId="77777777" w:rsidR="007F4DAF" w:rsidRDefault="007F4DAF" w:rsidP="009A2C63">
      <w:pPr>
        <w:autoSpaceDE w:val="0"/>
        <w:autoSpaceDN w:val="0"/>
        <w:adjustRightInd w:val="0"/>
        <w:spacing w:after="0" w:line="240" w:lineRule="auto"/>
        <w:jc w:val="center"/>
        <w:rPr>
          <w:rFonts w:ascii="Arial" w:hAnsi="Arial" w:cs="Arial"/>
          <w:b/>
        </w:rPr>
      </w:pPr>
    </w:p>
    <w:p w14:paraId="0FDA87E2" w14:textId="77777777" w:rsidR="007F4DAF" w:rsidRDefault="007F4DAF" w:rsidP="009A2C63">
      <w:pPr>
        <w:autoSpaceDE w:val="0"/>
        <w:autoSpaceDN w:val="0"/>
        <w:adjustRightInd w:val="0"/>
        <w:spacing w:after="0" w:line="240" w:lineRule="auto"/>
        <w:jc w:val="center"/>
        <w:rPr>
          <w:rFonts w:ascii="Arial" w:hAnsi="Arial" w:cs="Arial"/>
          <w:b/>
        </w:rPr>
      </w:pPr>
    </w:p>
    <w:p w14:paraId="4D9BB202" w14:textId="77777777" w:rsidR="007F4DAF" w:rsidRDefault="007F4DAF" w:rsidP="009A2C63">
      <w:pPr>
        <w:autoSpaceDE w:val="0"/>
        <w:autoSpaceDN w:val="0"/>
        <w:adjustRightInd w:val="0"/>
        <w:spacing w:after="0" w:line="240" w:lineRule="auto"/>
        <w:jc w:val="center"/>
        <w:rPr>
          <w:rFonts w:ascii="Arial" w:hAnsi="Arial" w:cs="Arial"/>
          <w:b/>
        </w:rPr>
      </w:pPr>
    </w:p>
    <w:p w14:paraId="6908C673" w14:textId="77777777" w:rsidR="007F4DAF" w:rsidRDefault="007F4DAF" w:rsidP="00B06A6C">
      <w:pPr>
        <w:autoSpaceDE w:val="0"/>
        <w:autoSpaceDN w:val="0"/>
        <w:adjustRightInd w:val="0"/>
        <w:spacing w:after="0" w:line="240" w:lineRule="auto"/>
        <w:rPr>
          <w:rFonts w:ascii="Arial" w:hAnsi="Arial" w:cs="Arial"/>
          <w:b/>
        </w:rPr>
        <w:sectPr w:rsidR="007F4DAF" w:rsidSect="00B84B2A">
          <w:headerReference w:type="default" r:id="rId14"/>
          <w:footerReference w:type="default" r:id="rId15"/>
          <w:pgSz w:w="12240" w:h="15840"/>
          <w:pgMar w:top="1134" w:right="1185" w:bottom="1418" w:left="1134" w:header="708" w:footer="708" w:gutter="0"/>
          <w:pgNumType w:start="1"/>
          <w:cols w:space="708"/>
          <w:docGrid w:linePitch="360"/>
        </w:sectPr>
      </w:pPr>
    </w:p>
    <w:p w14:paraId="10B20DCF" w14:textId="77777777" w:rsidR="00DA061A" w:rsidRDefault="00B46077" w:rsidP="00423BF3">
      <w:pPr>
        <w:autoSpaceDE w:val="0"/>
        <w:autoSpaceDN w:val="0"/>
        <w:adjustRightInd w:val="0"/>
        <w:spacing w:after="0" w:line="240" w:lineRule="auto"/>
        <w:jc w:val="both"/>
        <w:rPr>
          <w:rFonts w:ascii="Arial" w:hAnsi="Arial" w:cs="Arial"/>
        </w:rPr>
      </w:pPr>
      <w:r w:rsidRPr="001F72AA">
        <w:rPr>
          <w:rFonts w:ascii="Arial" w:hAnsi="Arial" w:cs="Arial"/>
          <w:b/>
        </w:rPr>
        <w:lastRenderedPageBreak/>
        <w:t>INTRODUCCION</w:t>
      </w:r>
    </w:p>
    <w:p w14:paraId="19C8847C" w14:textId="77777777" w:rsidR="007C12B5" w:rsidRDefault="00DA061A" w:rsidP="007C12B5">
      <w:pPr>
        <w:autoSpaceDE w:val="0"/>
        <w:autoSpaceDN w:val="0"/>
        <w:adjustRightInd w:val="0"/>
        <w:spacing w:after="0" w:line="240" w:lineRule="auto"/>
        <w:jc w:val="both"/>
        <w:rPr>
          <w:rFonts w:ascii="Arial" w:hAnsi="Arial" w:cs="Arial"/>
        </w:rPr>
      </w:pPr>
      <w:r w:rsidRPr="007C12B5">
        <w:rPr>
          <w:rFonts w:ascii="Arial" w:hAnsi="Arial" w:cs="Arial"/>
        </w:rPr>
        <w:t xml:space="preserve">De conformidad con el </w:t>
      </w:r>
      <w:r w:rsidR="0068773B" w:rsidRPr="007C12B5">
        <w:rPr>
          <w:rFonts w:ascii="Arial" w:hAnsi="Arial" w:cs="Arial"/>
        </w:rPr>
        <w:t>n</w:t>
      </w:r>
      <w:r w:rsidRPr="007C12B5">
        <w:rPr>
          <w:rFonts w:ascii="Arial" w:hAnsi="Arial" w:cs="Arial"/>
        </w:rPr>
        <w:t xml:space="preserve">ombramiento </w:t>
      </w:r>
      <w:r w:rsidR="0068773B" w:rsidRPr="007C12B5">
        <w:rPr>
          <w:rFonts w:ascii="Arial" w:hAnsi="Arial" w:cs="Arial"/>
        </w:rPr>
        <w:t>O-DIDAI/SUB-</w:t>
      </w:r>
      <w:r w:rsidR="009479C5" w:rsidRPr="007C12B5">
        <w:rPr>
          <w:rFonts w:ascii="Arial" w:hAnsi="Arial" w:cs="Arial"/>
        </w:rPr>
        <w:t>1</w:t>
      </w:r>
      <w:r w:rsidR="004026AB">
        <w:rPr>
          <w:rFonts w:ascii="Arial" w:hAnsi="Arial" w:cs="Arial"/>
        </w:rPr>
        <w:t>75</w:t>
      </w:r>
      <w:r w:rsidR="0068773B" w:rsidRPr="007C12B5">
        <w:rPr>
          <w:rFonts w:ascii="Arial" w:hAnsi="Arial" w:cs="Arial"/>
        </w:rPr>
        <w:t xml:space="preserve">-2022 </w:t>
      </w:r>
      <w:r w:rsidRPr="007C12B5">
        <w:rPr>
          <w:rFonts w:ascii="Arial" w:hAnsi="Arial" w:cs="Arial"/>
        </w:rPr>
        <w:t xml:space="preserve">de fecha </w:t>
      </w:r>
      <w:r w:rsidR="004026AB">
        <w:rPr>
          <w:rFonts w:ascii="Arial" w:hAnsi="Arial" w:cs="Arial"/>
        </w:rPr>
        <w:t>20 de septiembre de 2022,</w:t>
      </w:r>
      <w:r w:rsidR="00590076" w:rsidRPr="007C12B5">
        <w:rPr>
          <w:rFonts w:ascii="Arial" w:hAnsi="Arial" w:cs="Arial"/>
        </w:rPr>
        <w:t xml:space="preserve"> emitido por la Dir</w:t>
      </w:r>
      <w:r w:rsidR="0068773B" w:rsidRPr="007C12B5">
        <w:rPr>
          <w:rFonts w:ascii="Arial" w:hAnsi="Arial" w:cs="Arial"/>
        </w:rPr>
        <w:t xml:space="preserve">ectora de la </w:t>
      </w:r>
      <w:r w:rsidRPr="007C12B5">
        <w:rPr>
          <w:rFonts w:ascii="Arial" w:hAnsi="Arial" w:cs="Arial"/>
        </w:rPr>
        <w:t>Dirección de Auditor</w:t>
      </w:r>
      <w:r w:rsidR="0008644F" w:rsidRPr="007C12B5">
        <w:rPr>
          <w:rFonts w:ascii="Arial" w:hAnsi="Arial" w:cs="Arial"/>
        </w:rPr>
        <w:t>í</w:t>
      </w:r>
      <w:r w:rsidRPr="007C12B5">
        <w:rPr>
          <w:rFonts w:ascii="Arial" w:hAnsi="Arial" w:cs="Arial"/>
        </w:rPr>
        <w:t xml:space="preserve">a Interna del Ministerio de Educación, </w:t>
      </w:r>
      <w:r w:rsidR="007721AF" w:rsidRPr="007C12B5">
        <w:rPr>
          <w:rFonts w:ascii="Arial" w:hAnsi="Arial" w:cs="Arial"/>
        </w:rPr>
        <w:t>fui</w:t>
      </w:r>
      <w:r w:rsidR="00BA2CF7" w:rsidRPr="007C12B5">
        <w:rPr>
          <w:rFonts w:ascii="Arial" w:hAnsi="Arial" w:cs="Arial"/>
        </w:rPr>
        <w:t xml:space="preserve"> designado para realizar </w:t>
      </w:r>
      <w:r w:rsidR="006231AC">
        <w:rPr>
          <w:rFonts w:ascii="Arial" w:hAnsi="Arial" w:cs="Arial"/>
        </w:rPr>
        <w:t>c</w:t>
      </w:r>
      <w:r w:rsidR="007C12B5" w:rsidRPr="007C12B5">
        <w:rPr>
          <w:rFonts w:ascii="Arial" w:hAnsi="Arial" w:cs="Arial"/>
        </w:rPr>
        <w:t xml:space="preserve">onsejo o consultoría </w:t>
      </w:r>
      <w:r w:rsidR="00C87DF9">
        <w:rPr>
          <w:rFonts w:ascii="Arial" w:hAnsi="Arial" w:cs="Arial"/>
        </w:rPr>
        <w:t xml:space="preserve">de segundo </w:t>
      </w:r>
      <w:r w:rsidR="007C12B5" w:rsidRPr="007C12B5">
        <w:rPr>
          <w:rFonts w:ascii="Arial" w:hAnsi="Arial" w:cs="Arial"/>
        </w:rPr>
        <w:t xml:space="preserve">seguimiento a las recomendaciones emitidas por la Contraloría General de Cuentas, en el informe de la Auditoría Financiera y de Cumplimiento por el período fiscal del 01 de enero al 31 de diciembre de 2021, en la Dirección Departamental de Educación de </w:t>
      </w:r>
      <w:r w:rsidR="003A7C6C">
        <w:rPr>
          <w:rFonts w:ascii="Arial" w:hAnsi="Arial" w:cs="Arial"/>
        </w:rPr>
        <w:t>Chimaltenango, y según informe O-DIDAI/SUB-145-2022 las recomendaciones quedaron en proceso.</w:t>
      </w:r>
    </w:p>
    <w:p w14:paraId="3C8F4B0F" w14:textId="77777777" w:rsidR="00E374F6" w:rsidRDefault="00E374F6" w:rsidP="00E321E1">
      <w:pPr>
        <w:autoSpaceDE w:val="0"/>
        <w:autoSpaceDN w:val="0"/>
        <w:adjustRightInd w:val="0"/>
        <w:spacing w:after="0" w:line="240" w:lineRule="auto"/>
        <w:jc w:val="both"/>
        <w:rPr>
          <w:rFonts w:ascii="Arial" w:hAnsi="Arial" w:cs="Arial"/>
          <w:b/>
        </w:rPr>
      </w:pPr>
    </w:p>
    <w:p w14:paraId="603F5943" w14:textId="77777777" w:rsidR="00F12B2C" w:rsidRDefault="00B46077" w:rsidP="00423BF3">
      <w:pPr>
        <w:autoSpaceDE w:val="0"/>
        <w:autoSpaceDN w:val="0"/>
        <w:adjustRightInd w:val="0"/>
        <w:spacing w:after="0" w:line="240" w:lineRule="auto"/>
        <w:jc w:val="both"/>
        <w:rPr>
          <w:rFonts w:ascii="Arial" w:hAnsi="Arial" w:cs="Arial"/>
          <w:b/>
        </w:rPr>
      </w:pPr>
      <w:r w:rsidRPr="001F72AA">
        <w:rPr>
          <w:rFonts w:ascii="Arial" w:hAnsi="Arial" w:cs="Arial"/>
          <w:b/>
        </w:rPr>
        <w:t>OBJETIVOS</w:t>
      </w:r>
    </w:p>
    <w:p w14:paraId="79503EDF" w14:textId="77777777" w:rsidR="004C48EB" w:rsidRPr="001F72AA" w:rsidRDefault="004C48EB" w:rsidP="00423BF3">
      <w:pPr>
        <w:autoSpaceDE w:val="0"/>
        <w:autoSpaceDN w:val="0"/>
        <w:adjustRightInd w:val="0"/>
        <w:spacing w:after="0" w:line="240" w:lineRule="auto"/>
        <w:jc w:val="both"/>
        <w:rPr>
          <w:rFonts w:ascii="Arial" w:hAnsi="Arial" w:cs="Arial"/>
          <w:b/>
        </w:rPr>
      </w:pPr>
    </w:p>
    <w:p w14:paraId="1688E18F" w14:textId="77777777" w:rsidR="00B46077" w:rsidRDefault="00B46077" w:rsidP="00423BF3">
      <w:pPr>
        <w:autoSpaceDE w:val="0"/>
        <w:autoSpaceDN w:val="0"/>
        <w:adjustRightInd w:val="0"/>
        <w:spacing w:after="0" w:line="240" w:lineRule="auto"/>
        <w:jc w:val="both"/>
        <w:rPr>
          <w:rFonts w:ascii="Arial" w:hAnsi="Arial" w:cs="Arial"/>
          <w:b/>
        </w:rPr>
      </w:pPr>
      <w:r w:rsidRPr="001F72AA">
        <w:rPr>
          <w:rFonts w:ascii="Arial" w:hAnsi="Arial" w:cs="Arial"/>
          <w:b/>
        </w:rPr>
        <w:t>OBJETIVO GENERAL</w:t>
      </w:r>
    </w:p>
    <w:p w14:paraId="1C41D7D5" w14:textId="77777777" w:rsidR="00AE2AB3" w:rsidRDefault="00AE2AB3" w:rsidP="00423BF3">
      <w:pPr>
        <w:autoSpaceDE w:val="0"/>
        <w:autoSpaceDN w:val="0"/>
        <w:adjustRightInd w:val="0"/>
        <w:spacing w:after="0" w:line="240" w:lineRule="auto"/>
        <w:jc w:val="both"/>
        <w:rPr>
          <w:rFonts w:ascii="Arial" w:hAnsi="Arial" w:cs="Arial"/>
        </w:rPr>
      </w:pPr>
      <w:r>
        <w:rPr>
          <w:rFonts w:ascii="Arial" w:hAnsi="Arial" w:cs="Arial"/>
        </w:rPr>
        <w:t xml:space="preserve">Realizar </w:t>
      </w:r>
      <w:r w:rsidR="0043096A">
        <w:rPr>
          <w:rFonts w:ascii="Arial" w:hAnsi="Arial" w:cs="Arial"/>
        </w:rPr>
        <w:t xml:space="preserve">segundo </w:t>
      </w:r>
      <w:r>
        <w:rPr>
          <w:rFonts w:ascii="Arial" w:hAnsi="Arial" w:cs="Arial"/>
        </w:rPr>
        <w:t>seguimiento a las recomendaciones emitidas por la Contraloría General de Cuentas.</w:t>
      </w:r>
    </w:p>
    <w:p w14:paraId="2501D8A7" w14:textId="77777777" w:rsidR="00552DBF" w:rsidRDefault="00552DBF" w:rsidP="00423BF3">
      <w:pPr>
        <w:autoSpaceDE w:val="0"/>
        <w:autoSpaceDN w:val="0"/>
        <w:adjustRightInd w:val="0"/>
        <w:spacing w:after="0" w:line="240" w:lineRule="auto"/>
        <w:jc w:val="both"/>
        <w:rPr>
          <w:rFonts w:ascii="Arial" w:hAnsi="Arial" w:cs="Arial"/>
        </w:rPr>
      </w:pPr>
    </w:p>
    <w:p w14:paraId="52E14314" w14:textId="77777777" w:rsidR="00B46077" w:rsidRDefault="00552DBF" w:rsidP="00423BF3">
      <w:pPr>
        <w:autoSpaceDE w:val="0"/>
        <w:autoSpaceDN w:val="0"/>
        <w:adjustRightInd w:val="0"/>
        <w:spacing w:after="0" w:line="240" w:lineRule="auto"/>
        <w:jc w:val="both"/>
        <w:rPr>
          <w:rFonts w:ascii="Arial" w:hAnsi="Arial" w:cs="Arial"/>
          <w:b/>
        </w:rPr>
      </w:pPr>
      <w:r w:rsidRPr="00552DBF">
        <w:rPr>
          <w:rFonts w:ascii="Arial" w:hAnsi="Arial" w:cs="Arial"/>
          <w:b/>
        </w:rPr>
        <w:t>OBJETI</w:t>
      </w:r>
      <w:r w:rsidR="00B46077" w:rsidRPr="00552DBF">
        <w:rPr>
          <w:rFonts w:ascii="Arial" w:hAnsi="Arial" w:cs="Arial"/>
          <w:b/>
        </w:rPr>
        <w:t>VO ESPECIFICO</w:t>
      </w:r>
    </w:p>
    <w:p w14:paraId="26D729E3" w14:textId="77777777" w:rsidR="00B41550" w:rsidRDefault="00B46077" w:rsidP="00E374F6">
      <w:pPr>
        <w:autoSpaceDE w:val="0"/>
        <w:autoSpaceDN w:val="0"/>
        <w:adjustRightInd w:val="0"/>
        <w:spacing w:after="0"/>
        <w:jc w:val="both"/>
        <w:rPr>
          <w:rFonts w:ascii="Arial" w:hAnsi="Arial" w:cs="Arial"/>
        </w:rPr>
      </w:pPr>
      <w:r w:rsidRPr="003F75C2">
        <w:rPr>
          <w:rFonts w:ascii="Arial" w:hAnsi="Arial" w:cs="Arial"/>
        </w:rPr>
        <w:t xml:space="preserve">Verificar </w:t>
      </w:r>
      <w:r w:rsidR="003F75C2">
        <w:rPr>
          <w:rFonts w:ascii="Arial" w:hAnsi="Arial" w:cs="Arial"/>
        </w:rPr>
        <w:t>si existen recomendaciones imp</w:t>
      </w:r>
      <w:r w:rsidR="00485E07" w:rsidRPr="003F75C2">
        <w:rPr>
          <w:rFonts w:ascii="Arial" w:hAnsi="Arial" w:cs="Arial"/>
        </w:rPr>
        <w:t>l</w:t>
      </w:r>
      <w:r w:rsidR="003F75C2">
        <w:rPr>
          <w:rFonts w:ascii="Arial" w:hAnsi="Arial" w:cs="Arial"/>
        </w:rPr>
        <w:t xml:space="preserve">ementadas, en proceso e incumplidas. </w:t>
      </w:r>
    </w:p>
    <w:p w14:paraId="276EB837" w14:textId="77777777" w:rsidR="00E374F6" w:rsidRPr="00B46077" w:rsidRDefault="00E374F6" w:rsidP="00E374F6">
      <w:pPr>
        <w:autoSpaceDE w:val="0"/>
        <w:autoSpaceDN w:val="0"/>
        <w:adjustRightInd w:val="0"/>
        <w:spacing w:after="0"/>
        <w:jc w:val="both"/>
        <w:rPr>
          <w:rFonts w:ascii="Arial" w:hAnsi="Arial" w:cs="Arial"/>
        </w:rPr>
      </w:pPr>
    </w:p>
    <w:p w14:paraId="5D9DEC26" w14:textId="77777777" w:rsidR="00B46077" w:rsidRPr="00075756" w:rsidRDefault="00B46077" w:rsidP="00E374F6">
      <w:pPr>
        <w:autoSpaceDE w:val="0"/>
        <w:autoSpaceDN w:val="0"/>
        <w:adjustRightInd w:val="0"/>
        <w:spacing w:after="0" w:line="240" w:lineRule="auto"/>
        <w:jc w:val="both"/>
        <w:rPr>
          <w:rFonts w:ascii="Arial" w:hAnsi="Arial" w:cs="Arial"/>
          <w:b/>
        </w:rPr>
      </w:pPr>
      <w:r w:rsidRPr="00075756">
        <w:rPr>
          <w:rFonts w:ascii="Arial" w:hAnsi="Arial" w:cs="Arial"/>
          <w:b/>
        </w:rPr>
        <w:t>ALCANCE DE LA ACTIVIDAD</w:t>
      </w:r>
    </w:p>
    <w:p w14:paraId="0E79434D" w14:textId="77777777" w:rsidR="00E374F6" w:rsidRDefault="00075756" w:rsidP="00E374F6">
      <w:pPr>
        <w:spacing w:after="0" w:line="240" w:lineRule="auto"/>
        <w:jc w:val="both"/>
        <w:rPr>
          <w:rFonts w:ascii="Arial" w:hAnsi="Arial" w:cs="Arial"/>
        </w:rPr>
      </w:pPr>
      <w:r w:rsidRPr="0068773B">
        <w:rPr>
          <w:rFonts w:ascii="Arial" w:hAnsi="Arial" w:cs="Arial"/>
        </w:rPr>
        <w:t xml:space="preserve">Se efectuó </w:t>
      </w:r>
      <w:r w:rsidR="00F76F5D">
        <w:rPr>
          <w:rFonts w:ascii="Arial" w:hAnsi="Arial" w:cs="Arial"/>
        </w:rPr>
        <w:t xml:space="preserve">el </w:t>
      </w:r>
      <w:r w:rsidR="003017FE">
        <w:rPr>
          <w:rFonts w:ascii="Arial" w:hAnsi="Arial" w:cs="Arial"/>
        </w:rPr>
        <w:t xml:space="preserve">segundo </w:t>
      </w:r>
      <w:r w:rsidR="00F76F5D">
        <w:rPr>
          <w:rFonts w:ascii="Arial" w:hAnsi="Arial" w:cs="Arial"/>
        </w:rPr>
        <w:t xml:space="preserve">seguimiento </w:t>
      </w:r>
      <w:r w:rsidR="006231AC">
        <w:rPr>
          <w:rFonts w:ascii="Arial" w:hAnsi="Arial" w:cs="Arial"/>
        </w:rPr>
        <w:t xml:space="preserve">a </w:t>
      </w:r>
      <w:r w:rsidR="00155AAF">
        <w:rPr>
          <w:rFonts w:ascii="Arial" w:hAnsi="Arial" w:cs="Arial"/>
        </w:rPr>
        <w:t>5</w:t>
      </w:r>
      <w:r w:rsidR="006231AC">
        <w:rPr>
          <w:rFonts w:ascii="Arial" w:hAnsi="Arial" w:cs="Arial"/>
        </w:rPr>
        <w:t xml:space="preserve"> recomendaciones emitidas por la Contraloría General de Cuentas, en el informe de Auditoría Financiera y de Cumplimiento </w:t>
      </w:r>
      <w:r w:rsidR="00F46C1E">
        <w:rPr>
          <w:rFonts w:ascii="Arial" w:hAnsi="Arial" w:cs="Arial"/>
        </w:rPr>
        <w:t xml:space="preserve">practicada en </w:t>
      </w:r>
      <w:r w:rsidR="006231AC">
        <w:rPr>
          <w:rFonts w:ascii="Arial" w:hAnsi="Arial" w:cs="Arial"/>
        </w:rPr>
        <w:t xml:space="preserve">el período fiscal del 01 de enero al 31 de diciembre de 2021, </w:t>
      </w:r>
      <w:r w:rsidR="00F76F5D">
        <w:rPr>
          <w:rFonts w:ascii="Arial" w:hAnsi="Arial" w:cs="Arial"/>
        </w:rPr>
        <w:t xml:space="preserve">a la Dirección Departamental de Educación de </w:t>
      </w:r>
      <w:r w:rsidR="00155AAF">
        <w:rPr>
          <w:rFonts w:ascii="Arial" w:hAnsi="Arial" w:cs="Arial"/>
        </w:rPr>
        <w:t>Chimaltenango</w:t>
      </w:r>
      <w:r w:rsidR="007758A2">
        <w:rPr>
          <w:rFonts w:ascii="Arial" w:hAnsi="Arial" w:cs="Arial"/>
        </w:rPr>
        <w:t>.</w:t>
      </w:r>
      <w:r w:rsidR="005D2665">
        <w:rPr>
          <w:rFonts w:ascii="Arial" w:hAnsi="Arial" w:cs="Arial"/>
        </w:rPr>
        <w:t xml:space="preserve"> </w:t>
      </w:r>
    </w:p>
    <w:p w14:paraId="5D179E1D" w14:textId="77777777" w:rsidR="00403C2D" w:rsidRDefault="00403C2D" w:rsidP="00E374F6">
      <w:pPr>
        <w:spacing w:after="0" w:line="240" w:lineRule="auto"/>
        <w:jc w:val="both"/>
        <w:rPr>
          <w:rFonts w:ascii="Arial" w:hAnsi="Arial" w:cs="Arial"/>
        </w:rPr>
      </w:pPr>
    </w:p>
    <w:p w14:paraId="6E19A0C3" w14:textId="77777777" w:rsidR="00CC2BBE" w:rsidRDefault="00B46077" w:rsidP="00E374F6">
      <w:pPr>
        <w:autoSpaceDE w:val="0"/>
        <w:autoSpaceDN w:val="0"/>
        <w:adjustRightInd w:val="0"/>
        <w:spacing w:after="0" w:line="240" w:lineRule="auto"/>
        <w:jc w:val="both"/>
        <w:rPr>
          <w:rFonts w:ascii="Arial" w:hAnsi="Arial" w:cs="Arial"/>
          <w:b/>
        </w:rPr>
      </w:pPr>
      <w:r w:rsidRPr="00397B6E">
        <w:rPr>
          <w:rFonts w:ascii="Arial" w:hAnsi="Arial" w:cs="Arial"/>
          <w:b/>
        </w:rPr>
        <w:t>RESULTADOS DE LA ACTIVIDAD</w:t>
      </w:r>
    </w:p>
    <w:p w14:paraId="68395E0F" w14:textId="77777777" w:rsidR="00E60853" w:rsidRPr="004160D2" w:rsidRDefault="00E60853" w:rsidP="00E60853">
      <w:pPr>
        <w:autoSpaceDE w:val="0"/>
        <w:autoSpaceDN w:val="0"/>
        <w:adjustRightInd w:val="0"/>
        <w:spacing w:after="0" w:line="240" w:lineRule="auto"/>
        <w:jc w:val="both"/>
        <w:rPr>
          <w:rFonts w:ascii="Arial" w:hAnsi="Arial" w:cs="Arial"/>
        </w:rPr>
      </w:pPr>
      <w:r>
        <w:rPr>
          <w:rFonts w:ascii="Arial" w:hAnsi="Arial" w:cs="Arial"/>
        </w:rPr>
        <w:t>El resultado del trabajo se resume a continuación:</w:t>
      </w:r>
    </w:p>
    <w:p w14:paraId="7BDA6426" w14:textId="77777777" w:rsidR="007758A2" w:rsidRDefault="007758A2" w:rsidP="00E374F6">
      <w:pPr>
        <w:autoSpaceDE w:val="0"/>
        <w:autoSpaceDN w:val="0"/>
        <w:adjustRightInd w:val="0"/>
        <w:spacing w:after="0" w:line="240" w:lineRule="auto"/>
        <w:jc w:val="both"/>
        <w:rPr>
          <w:rFonts w:ascii="Arial" w:hAnsi="Arial" w:cs="Arial"/>
          <w:b/>
        </w:rPr>
      </w:pPr>
    </w:p>
    <w:p w14:paraId="04410BEE" w14:textId="77777777" w:rsidR="007758A2" w:rsidRPr="004F5C35" w:rsidRDefault="007758A2" w:rsidP="00E374F6">
      <w:pPr>
        <w:autoSpaceDE w:val="0"/>
        <w:autoSpaceDN w:val="0"/>
        <w:adjustRightInd w:val="0"/>
        <w:spacing w:after="0" w:line="240" w:lineRule="auto"/>
        <w:jc w:val="both"/>
        <w:rPr>
          <w:rFonts w:ascii="Arial" w:hAnsi="Arial" w:cs="Arial"/>
          <w:b/>
        </w:rPr>
      </w:pPr>
      <w:r w:rsidRPr="00832A41">
        <w:rPr>
          <w:rFonts w:ascii="Arial" w:hAnsi="Arial" w:cs="Arial"/>
          <w:b/>
        </w:rPr>
        <w:t>RECOMENDACION</w:t>
      </w:r>
      <w:r w:rsidR="00802626">
        <w:rPr>
          <w:rFonts w:ascii="Arial" w:hAnsi="Arial" w:cs="Arial"/>
          <w:b/>
        </w:rPr>
        <w:t xml:space="preserve">ES </w:t>
      </w:r>
      <w:r w:rsidRPr="00832A41">
        <w:rPr>
          <w:rFonts w:ascii="Arial" w:hAnsi="Arial" w:cs="Arial"/>
          <w:b/>
        </w:rPr>
        <w:t>EN PROCESO</w:t>
      </w:r>
    </w:p>
    <w:p w14:paraId="4E736255" w14:textId="77777777" w:rsidR="00FE1C0B" w:rsidRDefault="009F1465" w:rsidP="00E374F6">
      <w:pPr>
        <w:autoSpaceDE w:val="0"/>
        <w:autoSpaceDN w:val="0"/>
        <w:adjustRightInd w:val="0"/>
        <w:spacing w:after="0" w:line="240" w:lineRule="auto"/>
        <w:jc w:val="both"/>
        <w:rPr>
          <w:rFonts w:ascii="Arial" w:hAnsi="Arial" w:cs="Arial"/>
        </w:rPr>
      </w:pPr>
      <w:r>
        <w:rPr>
          <w:rFonts w:ascii="Arial" w:hAnsi="Arial" w:cs="Arial"/>
        </w:rPr>
        <w:t xml:space="preserve">A través </w:t>
      </w:r>
      <w:r w:rsidRPr="001F0E40">
        <w:rPr>
          <w:rFonts w:ascii="Arial" w:hAnsi="Arial" w:cs="Arial"/>
          <w:color w:val="000000"/>
          <w:lang w:eastAsia="es-GT"/>
        </w:rPr>
        <w:t>del oficio O-DIDAI-</w:t>
      </w:r>
      <w:r w:rsidR="00621E89">
        <w:rPr>
          <w:rFonts w:ascii="Arial" w:hAnsi="Arial" w:cs="Arial"/>
          <w:color w:val="000000"/>
          <w:lang w:eastAsia="es-GT"/>
        </w:rPr>
        <w:t>No. 517-2022</w:t>
      </w:r>
      <w:r w:rsidRPr="001F0E40">
        <w:rPr>
          <w:rFonts w:ascii="Arial" w:hAnsi="Arial" w:cs="Arial"/>
          <w:color w:val="000000"/>
          <w:lang w:eastAsia="es-GT"/>
        </w:rPr>
        <w:t xml:space="preserve">, de fecha </w:t>
      </w:r>
      <w:r w:rsidR="000F0FEC">
        <w:rPr>
          <w:rFonts w:ascii="Arial" w:hAnsi="Arial" w:cs="Arial"/>
          <w:color w:val="000000"/>
          <w:lang w:eastAsia="es-GT"/>
        </w:rPr>
        <w:t xml:space="preserve">26 de agosto de 2022, </w:t>
      </w:r>
      <w:r w:rsidRPr="001F0E40">
        <w:rPr>
          <w:rFonts w:ascii="Arial" w:hAnsi="Arial" w:cs="Arial"/>
        </w:rPr>
        <w:t>la</w:t>
      </w:r>
      <w:r w:rsidR="000F0FEC">
        <w:rPr>
          <w:rFonts w:ascii="Arial" w:hAnsi="Arial" w:cs="Arial"/>
        </w:rPr>
        <w:t xml:space="preserve"> Directora de la Dirección de Auditoria Inter</w:t>
      </w:r>
      <w:r w:rsidR="00CB7588">
        <w:rPr>
          <w:rFonts w:ascii="Arial" w:hAnsi="Arial" w:cs="Arial"/>
        </w:rPr>
        <w:t>na</w:t>
      </w:r>
      <w:r w:rsidRPr="001F0E40">
        <w:rPr>
          <w:rFonts w:ascii="Arial" w:hAnsi="Arial" w:cs="Arial"/>
        </w:rPr>
        <w:t>,</w:t>
      </w:r>
      <w:r w:rsidR="00CB7588">
        <w:rPr>
          <w:rFonts w:ascii="Arial" w:hAnsi="Arial" w:cs="Arial"/>
        </w:rPr>
        <w:t xml:space="preserve"> </w:t>
      </w:r>
      <w:r w:rsidR="00CB7588" w:rsidRPr="00C3077A">
        <w:rPr>
          <w:rFonts w:ascii="Arial" w:hAnsi="Arial" w:cs="Arial"/>
        </w:rPr>
        <w:t xml:space="preserve">informó </w:t>
      </w:r>
      <w:r w:rsidR="00CB7588">
        <w:rPr>
          <w:rFonts w:ascii="Arial" w:hAnsi="Arial" w:cs="Arial"/>
        </w:rPr>
        <w:t>al Director de la Dirección Departamental de Educación de Chimaltenango, sobre el resultado obtenido deriv</w:t>
      </w:r>
      <w:r w:rsidR="00F37A41">
        <w:rPr>
          <w:rFonts w:ascii="Arial" w:hAnsi="Arial" w:cs="Arial"/>
        </w:rPr>
        <w:t>ado</w:t>
      </w:r>
      <w:r w:rsidR="00CB7588">
        <w:rPr>
          <w:rFonts w:ascii="Arial" w:hAnsi="Arial" w:cs="Arial"/>
        </w:rPr>
        <w:t xml:space="preserve"> </w:t>
      </w:r>
      <w:r w:rsidR="00F633F9">
        <w:rPr>
          <w:rFonts w:ascii="Arial" w:hAnsi="Arial" w:cs="Arial"/>
        </w:rPr>
        <w:t xml:space="preserve">del </w:t>
      </w:r>
      <w:r w:rsidR="00CB7588">
        <w:rPr>
          <w:rFonts w:ascii="Arial" w:hAnsi="Arial" w:cs="Arial"/>
        </w:rPr>
        <w:t>c</w:t>
      </w:r>
      <w:r w:rsidR="00CB7588" w:rsidRPr="007C12B5">
        <w:rPr>
          <w:rFonts w:ascii="Arial" w:hAnsi="Arial" w:cs="Arial"/>
        </w:rPr>
        <w:t xml:space="preserve">onsejo o consultoría </w:t>
      </w:r>
      <w:r w:rsidR="00CB7588">
        <w:rPr>
          <w:rFonts w:ascii="Arial" w:hAnsi="Arial" w:cs="Arial"/>
        </w:rPr>
        <w:t xml:space="preserve">de primer  </w:t>
      </w:r>
      <w:r w:rsidR="00CB7588" w:rsidRPr="007C12B5">
        <w:rPr>
          <w:rFonts w:ascii="Arial" w:hAnsi="Arial" w:cs="Arial"/>
        </w:rPr>
        <w:t xml:space="preserve">seguimiento a las recomendaciones emitidas por la Contraloría General de Cuentas, en el informe de la Auditoría Financiera y de Cumplimiento por el período fiscal del 01 de enero al 31 de diciembre de 2021, en la Dirección Departamental de Educación de </w:t>
      </w:r>
      <w:r w:rsidR="00C43A4B">
        <w:rPr>
          <w:rFonts w:ascii="Arial" w:hAnsi="Arial" w:cs="Arial"/>
        </w:rPr>
        <w:t>Chimaltenango</w:t>
      </w:r>
      <w:r w:rsidR="009A2FD7">
        <w:rPr>
          <w:rFonts w:ascii="Arial" w:hAnsi="Arial" w:cs="Arial"/>
        </w:rPr>
        <w:t>,</w:t>
      </w:r>
      <w:r w:rsidR="00AF28D9">
        <w:rPr>
          <w:rFonts w:ascii="Arial" w:hAnsi="Arial" w:cs="Arial"/>
        </w:rPr>
        <w:t xml:space="preserve"> </w:t>
      </w:r>
      <w:r w:rsidR="006828F8">
        <w:rPr>
          <w:rFonts w:ascii="Arial" w:hAnsi="Arial" w:cs="Arial"/>
        </w:rPr>
        <w:t xml:space="preserve">y </w:t>
      </w:r>
      <w:r w:rsidR="00AF28D9">
        <w:rPr>
          <w:rFonts w:ascii="Arial" w:hAnsi="Arial" w:cs="Arial"/>
        </w:rPr>
        <w:t xml:space="preserve">le solicitó girar instrucciones para </w:t>
      </w:r>
      <w:r w:rsidR="006828F8">
        <w:rPr>
          <w:rFonts w:ascii="Arial" w:hAnsi="Arial" w:cs="Arial"/>
        </w:rPr>
        <w:t xml:space="preserve">el cumplimiento </w:t>
      </w:r>
      <w:r w:rsidR="00A42072">
        <w:rPr>
          <w:rFonts w:ascii="Arial" w:hAnsi="Arial" w:cs="Arial"/>
        </w:rPr>
        <w:t xml:space="preserve">recomendaciones </w:t>
      </w:r>
      <w:r w:rsidR="00251DD5">
        <w:rPr>
          <w:rFonts w:ascii="Arial" w:hAnsi="Arial" w:cs="Arial"/>
        </w:rPr>
        <w:t>contenidas en el i</w:t>
      </w:r>
      <w:r w:rsidR="00FE1C0B">
        <w:rPr>
          <w:rFonts w:ascii="Arial" w:hAnsi="Arial" w:cs="Arial"/>
        </w:rPr>
        <w:t xml:space="preserve">nforme O-DIDAI/SUB-145-2022. </w:t>
      </w:r>
    </w:p>
    <w:p w14:paraId="3B902B8C" w14:textId="77777777" w:rsidR="00FE1C0B" w:rsidRDefault="00FE1C0B" w:rsidP="00E374F6">
      <w:pPr>
        <w:autoSpaceDE w:val="0"/>
        <w:autoSpaceDN w:val="0"/>
        <w:adjustRightInd w:val="0"/>
        <w:spacing w:after="0" w:line="240" w:lineRule="auto"/>
        <w:jc w:val="both"/>
        <w:rPr>
          <w:rFonts w:ascii="Arial" w:hAnsi="Arial" w:cs="Arial"/>
        </w:rPr>
      </w:pPr>
    </w:p>
    <w:p w14:paraId="24E37D71" w14:textId="77777777" w:rsidR="007758A2" w:rsidRDefault="00FE1C0B" w:rsidP="00FE1C0B">
      <w:pPr>
        <w:spacing w:after="0" w:line="240" w:lineRule="auto"/>
        <w:jc w:val="both"/>
        <w:rPr>
          <w:rFonts w:ascii="Arial" w:hAnsi="Arial" w:cs="Arial"/>
        </w:rPr>
      </w:pPr>
      <w:r w:rsidRPr="00FE1C0B">
        <w:rPr>
          <w:rFonts w:ascii="Arial" w:hAnsi="Arial" w:cs="Arial"/>
        </w:rPr>
        <w:t xml:space="preserve">Por </w:t>
      </w:r>
      <w:r>
        <w:rPr>
          <w:rFonts w:ascii="Arial" w:hAnsi="Arial" w:cs="Arial"/>
        </w:rPr>
        <w:t xml:space="preserve">medio del </w:t>
      </w:r>
      <w:r w:rsidRPr="00FE1C0B">
        <w:rPr>
          <w:rFonts w:ascii="Arial" w:hAnsi="Arial" w:cs="Arial"/>
        </w:rPr>
        <w:t>oficio DDECH-206/2022 de fecha 27 de septiembre de 2022, el Director de la Dirección Departamental de Educación de Chimaltenango</w:t>
      </w:r>
      <w:r w:rsidR="003545D4">
        <w:rPr>
          <w:rFonts w:ascii="Arial" w:hAnsi="Arial" w:cs="Arial"/>
        </w:rPr>
        <w:t>,</w:t>
      </w:r>
      <w:r w:rsidRPr="00FE1C0B">
        <w:rPr>
          <w:rFonts w:ascii="Arial" w:hAnsi="Arial" w:cs="Arial"/>
        </w:rPr>
        <w:t xml:space="preserve"> remitió vía correo electrónico institucional los documentos </w:t>
      </w:r>
      <w:r w:rsidR="003545D4">
        <w:rPr>
          <w:rFonts w:ascii="Arial" w:hAnsi="Arial" w:cs="Arial"/>
        </w:rPr>
        <w:t xml:space="preserve">de las acciones realizadas derivado de las </w:t>
      </w:r>
      <w:r w:rsidRPr="00FE1C0B">
        <w:rPr>
          <w:rFonts w:ascii="Arial" w:hAnsi="Arial" w:cs="Arial"/>
        </w:rPr>
        <w:t>recomendaciones</w:t>
      </w:r>
      <w:r w:rsidR="003545D4">
        <w:rPr>
          <w:rFonts w:ascii="Arial" w:hAnsi="Arial" w:cs="Arial"/>
        </w:rPr>
        <w:t xml:space="preserve"> </w:t>
      </w:r>
      <w:r>
        <w:rPr>
          <w:rFonts w:ascii="Arial" w:hAnsi="Arial" w:cs="Arial"/>
        </w:rPr>
        <w:t xml:space="preserve">emitidas por la Contraloría General de Cuentas </w:t>
      </w:r>
      <w:r w:rsidR="003545D4">
        <w:rPr>
          <w:rFonts w:ascii="Arial" w:hAnsi="Arial" w:cs="Arial"/>
        </w:rPr>
        <w:t xml:space="preserve">y que a la fecha </w:t>
      </w:r>
      <w:r>
        <w:rPr>
          <w:rFonts w:ascii="Arial" w:hAnsi="Arial" w:cs="Arial"/>
        </w:rPr>
        <w:t xml:space="preserve">continúan en proceso derivado a lo siguiente: </w:t>
      </w:r>
    </w:p>
    <w:p w14:paraId="46501AE3" w14:textId="77777777" w:rsidR="00D54085" w:rsidRPr="00ED666D" w:rsidRDefault="00D54085" w:rsidP="00ED666D">
      <w:pPr>
        <w:autoSpaceDE w:val="0"/>
        <w:autoSpaceDN w:val="0"/>
        <w:adjustRightInd w:val="0"/>
        <w:spacing w:after="0" w:line="240" w:lineRule="auto"/>
        <w:jc w:val="both"/>
        <w:rPr>
          <w:rFonts w:ascii="Arial" w:hAnsi="Arial" w:cs="Arial"/>
        </w:rPr>
      </w:pPr>
    </w:p>
    <w:p w14:paraId="0A245135" w14:textId="77777777" w:rsidR="00075FF2" w:rsidRDefault="007758A2" w:rsidP="00ED666D">
      <w:pPr>
        <w:autoSpaceDE w:val="0"/>
        <w:autoSpaceDN w:val="0"/>
        <w:adjustRightInd w:val="0"/>
        <w:spacing w:after="0" w:line="240" w:lineRule="auto"/>
        <w:jc w:val="both"/>
        <w:rPr>
          <w:rFonts w:ascii="Arial" w:hAnsi="Arial" w:cs="Arial"/>
          <w:b/>
          <w:color w:val="000000"/>
          <w:lang w:eastAsia="es-GT"/>
        </w:rPr>
      </w:pPr>
      <w:r w:rsidRPr="00ED666D">
        <w:rPr>
          <w:rFonts w:ascii="Arial" w:hAnsi="Arial" w:cs="Arial"/>
          <w:b/>
          <w:color w:val="000000"/>
          <w:lang w:eastAsia="es-GT"/>
        </w:rPr>
        <w:t xml:space="preserve">Hallazgos sobre </w:t>
      </w:r>
      <w:r w:rsidR="00A2417A">
        <w:rPr>
          <w:rFonts w:ascii="Arial" w:hAnsi="Arial" w:cs="Arial"/>
          <w:b/>
          <w:color w:val="000000"/>
          <w:lang w:eastAsia="es-GT"/>
        </w:rPr>
        <w:t>deficiencias de control interno</w:t>
      </w:r>
    </w:p>
    <w:p w14:paraId="2E4C1075" w14:textId="77777777" w:rsidR="00F3570F" w:rsidRPr="00ED666D" w:rsidRDefault="00F3570F" w:rsidP="00ED666D">
      <w:pPr>
        <w:autoSpaceDE w:val="0"/>
        <w:autoSpaceDN w:val="0"/>
        <w:adjustRightInd w:val="0"/>
        <w:spacing w:after="0" w:line="240" w:lineRule="auto"/>
        <w:jc w:val="both"/>
        <w:rPr>
          <w:rFonts w:ascii="Arial" w:hAnsi="Arial" w:cs="Arial"/>
          <w:b/>
          <w:color w:val="000000"/>
          <w:lang w:eastAsia="es-GT"/>
        </w:rPr>
      </w:pPr>
    </w:p>
    <w:p w14:paraId="372026CE" w14:textId="77777777" w:rsidR="007758A2" w:rsidRPr="00ED666D" w:rsidRDefault="007758A2" w:rsidP="00ED666D">
      <w:pPr>
        <w:pStyle w:val="Prrafodelista"/>
        <w:numPr>
          <w:ilvl w:val="0"/>
          <w:numId w:val="11"/>
        </w:numPr>
        <w:spacing w:after="12"/>
        <w:jc w:val="both"/>
        <w:rPr>
          <w:rFonts w:ascii="Arial" w:hAnsi="Arial" w:cs="Arial"/>
          <w:b/>
          <w:bCs/>
          <w:sz w:val="22"/>
          <w:szCs w:val="22"/>
        </w:rPr>
      </w:pPr>
      <w:r w:rsidRPr="00ED666D">
        <w:rPr>
          <w:rFonts w:ascii="Arial" w:hAnsi="Arial" w:cs="Arial"/>
          <w:b/>
          <w:bCs/>
          <w:sz w:val="22"/>
          <w:szCs w:val="22"/>
        </w:rPr>
        <w:t>Personal desempeñando funciones incompatibles</w:t>
      </w:r>
    </w:p>
    <w:p w14:paraId="677D7F8E" w14:textId="77777777" w:rsidR="00AB5EBC" w:rsidRDefault="003D5691" w:rsidP="00ED666D">
      <w:pPr>
        <w:spacing w:after="0" w:line="240" w:lineRule="auto"/>
        <w:ind w:left="370"/>
        <w:jc w:val="both"/>
        <w:rPr>
          <w:rFonts w:ascii="Arial" w:hAnsi="Arial" w:cs="Arial"/>
          <w:color w:val="000000"/>
        </w:rPr>
      </w:pPr>
      <w:r>
        <w:rPr>
          <w:rFonts w:ascii="Arial" w:hAnsi="Arial" w:cs="Arial"/>
          <w:color w:val="000000"/>
        </w:rPr>
        <w:t>L</w:t>
      </w:r>
      <w:r w:rsidR="00AB5EBC" w:rsidRPr="00ED666D">
        <w:rPr>
          <w:rFonts w:ascii="Arial" w:hAnsi="Arial" w:cs="Arial"/>
          <w:color w:val="000000"/>
        </w:rPr>
        <w:t>a Dirección Departamental de Educación de Chimaltenango no se manifest</w:t>
      </w:r>
      <w:r w:rsidR="009953D4">
        <w:rPr>
          <w:rFonts w:ascii="Arial" w:hAnsi="Arial" w:cs="Arial"/>
          <w:color w:val="000000"/>
        </w:rPr>
        <w:t xml:space="preserve">ó </w:t>
      </w:r>
      <w:r>
        <w:rPr>
          <w:rFonts w:ascii="Arial" w:hAnsi="Arial" w:cs="Arial"/>
          <w:color w:val="000000"/>
        </w:rPr>
        <w:t>con respe</w:t>
      </w:r>
      <w:r w:rsidR="009953D4">
        <w:rPr>
          <w:rFonts w:ascii="Arial" w:hAnsi="Arial" w:cs="Arial"/>
          <w:color w:val="000000"/>
        </w:rPr>
        <w:t>cto a la recomendación del hallazgo.</w:t>
      </w:r>
      <w:r w:rsidR="00AB5EBC" w:rsidRPr="00ED666D">
        <w:rPr>
          <w:rFonts w:ascii="Arial" w:hAnsi="Arial" w:cs="Arial"/>
          <w:color w:val="000000"/>
        </w:rPr>
        <w:t xml:space="preserve"> </w:t>
      </w:r>
    </w:p>
    <w:p w14:paraId="549358CE" w14:textId="77777777" w:rsidR="00ED666D" w:rsidRPr="00ED666D" w:rsidRDefault="00ED666D" w:rsidP="00ED666D">
      <w:pPr>
        <w:spacing w:after="0" w:line="240" w:lineRule="auto"/>
        <w:jc w:val="both"/>
        <w:rPr>
          <w:rFonts w:ascii="Arial" w:hAnsi="Arial" w:cs="Arial"/>
          <w:color w:val="000000"/>
        </w:rPr>
      </w:pPr>
    </w:p>
    <w:p w14:paraId="33C2B818" w14:textId="77777777" w:rsidR="00ED666D" w:rsidRDefault="007758A2" w:rsidP="00ED666D">
      <w:pPr>
        <w:pStyle w:val="Prrafodelista"/>
        <w:numPr>
          <w:ilvl w:val="0"/>
          <w:numId w:val="11"/>
        </w:numPr>
        <w:spacing w:after="12"/>
        <w:jc w:val="both"/>
        <w:rPr>
          <w:rFonts w:ascii="Arial" w:hAnsi="Arial" w:cs="Arial"/>
          <w:b/>
          <w:bCs/>
          <w:sz w:val="22"/>
          <w:szCs w:val="22"/>
        </w:rPr>
      </w:pPr>
      <w:r w:rsidRPr="00ED666D">
        <w:rPr>
          <w:rFonts w:ascii="Arial" w:hAnsi="Arial" w:cs="Arial"/>
          <w:b/>
          <w:bCs/>
          <w:sz w:val="22"/>
          <w:szCs w:val="22"/>
        </w:rPr>
        <w:t>Deficienci</w:t>
      </w:r>
      <w:r w:rsidR="00B77DC8" w:rsidRPr="00ED666D">
        <w:rPr>
          <w:rFonts w:ascii="Arial" w:hAnsi="Arial" w:cs="Arial"/>
          <w:b/>
          <w:bCs/>
          <w:sz w:val="22"/>
          <w:szCs w:val="22"/>
        </w:rPr>
        <w:t>a de control del libro de actas</w:t>
      </w:r>
    </w:p>
    <w:p w14:paraId="501D41B7" w14:textId="77777777" w:rsidR="00ED666D" w:rsidRDefault="00E60E02" w:rsidP="00A2417A">
      <w:pPr>
        <w:pStyle w:val="Prrafodelista"/>
        <w:spacing w:after="12"/>
        <w:ind w:left="370"/>
        <w:jc w:val="both"/>
        <w:rPr>
          <w:rFonts w:ascii="Arial" w:hAnsi="Arial" w:cs="Arial"/>
          <w:color w:val="000000"/>
          <w:sz w:val="22"/>
          <w:szCs w:val="22"/>
        </w:rPr>
      </w:pPr>
      <w:r>
        <w:rPr>
          <w:rFonts w:ascii="Arial" w:hAnsi="Arial" w:cs="Arial"/>
          <w:color w:val="000000"/>
          <w:sz w:val="22"/>
          <w:szCs w:val="22"/>
        </w:rPr>
        <w:t>E</w:t>
      </w:r>
      <w:r w:rsidR="00AB5EBC" w:rsidRPr="00ED666D">
        <w:rPr>
          <w:rFonts w:ascii="Arial" w:hAnsi="Arial" w:cs="Arial"/>
          <w:color w:val="000000"/>
          <w:sz w:val="22"/>
          <w:szCs w:val="22"/>
        </w:rPr>
        <w:t xml:space="preserve">l Director Departamental de Educación de Chimaltenango, no adjuntó la circular DDECH-02/2022 que indicó en el oficio DDECH-206/2022 a cambio remitió la circular DDECH-06/2022, lo que respecta a los oficios DDECH-177/2022 y DDECH-177a/2022, fueron dirigidos a los supervisores que conformaron la Comisión Calificadora Municipal, sin embargo no consta que se haya instruido a los directores profesores titulados que fungieron como Docentes y conformaron la Comisión </w:t>
      </w:r>
      <w:r w:rsidR="00AB5EBC" w:rsidRPr="00ED666D">
        <w:rPr>
          <w:rFonts w:ascii="Arial" w:hAnsi="Arial" w:cs="Arial"/>
          <w:color w:val="000000"/>
          <w:sz w:val="22"/>
          <w:szCs w:val="22"/>
        </w:rPr>
        <w:lastRenderedPageBreak/>
        <w:t>Calificadora Municipal, Así mismo no presentaron constancia donde la comisión calificadora municipal haya extendió certificaciones de actas teniendo a la vista el libro y acta.</w:t>
      </w:r>
    </w:p>
    <w:p w14:paraId="0D6EF0E3" w14:textId="77777777" w:rsidR="00F3570F" w:rsidRPr="00A2417A" w:rsidRDefault="00F3570F" w:rsidP="00A2417A">
      <w:pPr>
        <w:pStyle w:val="Prrafodelista"/>
        <w:spacing w:after="12"/>
        <w:ind w:left="370"/>
        <w:jc w:val="both"/>
        <w:rPr>
          <w:rFonts w:ascii="Arial" w:hAnsi="Arial" w:cs="Arial"/>
          <w:color w:val="000000"/>
          <w:sz w:val="22"/>
          <w:szCs w:val="22"/>
        </w:rPr>
      </w:pPr>
    </w:p>
    <w:p w14:paraId="741BDB0D" w14:textId="77777777" w:rsidR="00ED666D" w:rsidRDefault="007758A2" w:rsidP="00ED666D">
      <w:pPr>
        <w:spacing w:after="0" w:line="240" w:lineRule="auto"/>
        <w:rPr>
          <w:rFonts w:ascii="Arial" w:hAnsi="Arial" w:cs="Arial"/>
          <w:b/>
        </w:rPr>
      </w:pPr>
      <w:r w:rsidRPr="00ED666D">
        <w:rPr>
          <w:rFonts w:ascii="Arial" w:hAnsi="Arial" w:cs="Arial"/>
          <w:b/>
        </w:rPr>
        <w:t>Hallazgos de cumplimiento a leyes y regulaciones legales</w:t>
      </w:r>
    </w:p>
    <w:p w14:paraId="6BAF7077" w14:textId="77777777" w:rsidR="00A2417A" w:rsidRPr="00ED666D" w:rsidRDefault="00A2417A" w:rsidP="00ED666D">
      <w:pPr>
        <w:spacing w:after="0" w:line="240" w:lineRule="auto"/>
        <w:rPr>
          <w:rFonts w:ascii="Arial" w:hAnsi="Arial" w:cs="Arial"/>
          <w:b/>
        </w:rPr>
      </w:pPr>
    </w:p>
    <w:p w14:paraId="447A710D" w14:textId="77777777" w:rsidR="007758A2" w:rsidRPr="00ED666D" w:rsidRDefault="007758A2" w:rsidP="00ED666D">
      <w:pPr>
        <w:pStyle w:val="Prrafodelista"/>
        <w:numPr>
          <w:ilvl w:val="0"/>
          <w:numId w:val="12"/>
        </w:numPr>
        <w:jc w:val="both"/>
        <w:rPr>
          <w:rFonts w:ascii="Arial" w:hAnsi="Arial" w:cs="Arial"/>
          <w:b/>
          <w:bCs/>
          <w:sz w:val="22"/>
          <w:szCs w:val="22"/>
        </w:rPr>
      </w:pPr>
      <w:r w:rsidRPr="00ED666D">
        <w:rPr>
          <w:rFonts w:ascii="Arial" w:hAnsi="Arial" w:cs="Arial"/>
          <w:b/>
          <w:bCs/>
          <w:sz w:val="22"/>
          <w:szCs w:val="22"/>
        </w:rPr>
        <w:t>Incumplimiento en el plazo establecido de la solicitud de suspensión de p</w:t>
      </w:r>
      <w:r w:rsidR="00B77DC8" w:rsidRPr="00ED666D">
        <w:rPr>
          <w:rFonts w:ascii="Arial" w:hAnsi="Arial" w:cs="Arial"/>
          <w:b/>
          <w:bCs/>
          <w:sz w:val="22"/>
          <w:szCs w:val="22"/>
        </w:rPr>
        <w:t>ago para el bloqueo de salarios</w:t>
      </w:r>
    </w:p>
    <w:p w14:paraId="284FE840" w14:textId="77777777" w:rsidR="00AB5EBC" w:rsidRDefault="00E60E02" w:rsidP="00ED666D">
      <w:pPr>
        <w:spacing w:after="0" w:line="240" w:lineRule="auto"/>
        <w:ind w:left="370"/>
        <w:jc w:val="both"/>
        <w:rPr>
          <w:rFonts w:ascii="Arial" w:hAnsi="Arial" w:cs="Arial"/>
        </w:rPr>
      </w:pPr>
      <w:r>
        <w:rPr>
          <w:rFonts w:ascii="Arial" w:hAnsi="Arial" w:cs="Arial"/>
        </w:rPr>
        <w:t xml:space="preserve">A </w:t>
      </w:r>
      <w:r w:rsidR="00ED666D" w:rsidRPr="00ED666D">
        <w:rPr>
          <w:rFonts w:ascii="Arial" w:hAnsi="Arial" w:cs="Arial"/>
        </w:rPr>
        <w:t>pesar de haber girado instrucciones a l</w:t>
      </w:r>
      <w:r>
        <w:rPr>
          <w:rFonts w:ascii="Arial" w:hAnsi="Arial" w:cs="Arial"/>
        </w:rPr>
        <w:t xml:space="preserve">os supervisores educativos, no se instruyó </w:t>
      </w:r>
      <w:r w:rsidR="00ED666D" w:rsidRPr="00ED666D">
        <w:rPr>
          <w:rFonts w:ascii="Arial" w:hAnsi="Arial" w:cs="Arial"/>
        </w:rPr>
        <w:t xml:space="preserve">al Director Profesor Titulado, tampoco presentaron documentación donde conste que entregaron oportunamente el bloqueo del salario por los diferentes motivos del personal docente en el presente año 2022. </w:t>
      </w:r>
    </w:p>
    <w:p w14:paraId="1C8DA1A4" w14:textId="77777777" w:rsidR="00ED666D" w:rsidRPr="00ED666D" w:rsidRDefault="00ED666D" w:rsidP="00ED666D">
      <w:pPr>
        <w:spacing w:after="0" w:line="240" w:lineRule="auto"/>
        <w:ind w:left="370"/>
        <w:jc w:val="both"/>
        <w:rPr>
          <w:rFonts w:ascii="Arial" w:hAnsi="Arial" w:cs="Arial"/>
          <w:color w:val="FF0000"/>
        </w:rPr>
      </w:pPr>
    </w:p>
    <w:p w14:paraId="007EC183" w14:textId="77777777" w:rsidR="00ED666D" w:rsidRPr="00ED666D" w:rsidRDefault="00B77DC8" w:rsidP="001D13B8">
      <w:pPr>
        <w:pStyle w:val="Prrafodelista"/>
        <w:numPr>
          <w:ilvl w:val="0"/>
          <w:numId w:val="12"/>
        </w:numPr>
        <w:jc w:val="both"/>
        <w:rPr>
          <w:rFonts w:ascii="Arial" w:hAnsi="Arial" w:cs="Arial"/>
          <w:b/>
          <w:bCs/>
          <w:sz w:val="22"/>
          <w:szCs w:val="22"/>
        </w:rPr>
      </w:pPr>
      <w:r w:rsidRPr="00ED666D">
        <w:rPr>
          <w:rFonts w:ascii="Arial" w:hAnsi="Arial" w:cs="Arial"/>
          <w:b/>
          <w:bCs/>
          <w:sz w:val="22"/>
          <w:szCs w:val="22"/>
        </w:rPr>
        <w:t>Nombramientos inadecuados</w:t>
      </w:r>
    </w:p>
    <w:p w14:paraId="19D26328" w14:textId="77777777" w:rsidR="00ED666D" w:rsidRPr="00ED666D" w:rsidRDefault="00E60E02" w:rsidP="001D13B8">
      <w:pPr>
        <w:spacing w:after="0" w:line="240" w:lineRule="auto"/>
        <w:ind w:left="370"/>
        <w:jc w:val="both"/>
        <w:rPr>
          <w:rFonts w:ascii="Arial" w:hAnsi="Arial" w:cs="Arial"/>
          <w:color w:val="000000"/>
        </w:rPr>
      </w:pPr>
      <w:r>
        <w:rPr>
          <w:rFonts w:ascii="Arial" w:hAnsi="Arial" w:cs="Arial"/>
          <w:color w:val="000000"/>
        </w:rPr>
        <w:t>A</w:t>
      </w:r>
      <w:r w:rsidR="00ED666D" w:rsidRPr="00ED666D">
        <w:rPr>
          <w:rFonts w:ascii="Arial" w:hAnsi="Arial" w:cs="Arial"/>
          <w:color w:val="000000"/>
        </w:rPr>
        <w:t xml:space="preserve"> pesar de haber cambiado la base legal de las resoluciones en los nombramientos interinos, de las resoluciones No. DDECH-109/2022, No. DDECH-97/2022, No. DDECH-65/2022, No. DDECH-66/2022 y No. DDECH-67-2022, fueron emitidas por un plazo mayor a seis </w:t>
      </w:r>
      <w:r>
        <w:rPr>
          <w:rFonts w:ascii="Arial" w:hAnsi="Arial" w:cs="Arial"/>
          <w:color w:val="000000"/>
        </w:rPr>
        <w:t xml:space="preserve">meses, </w:t>
      </w:r>
      <w:r w:rsidR="006B0051">
        <w:rPr>
          <w:rFonts w:ascii="Arial" w:hAnsi="Arial" w:cs="Arial"/>
          <w:color w:val="000000"/>
        </w:rPr>
        <w:t>excediendo lo regulado en</w:t>
      </w:r>
      <w:r w:rsidR="00ED666D" w:rsidRPr="00ED666D">
        <w:rPr>
          <w:rFonts w:ascii="Arial" w:hAnsi="Arial" w:cs="Arial"/>
          <w:color w:val="000000"/>
        </w:rPr>
        <w:t xml:space="preserve"> la Ley de Servicio Civil en sus artículos 51 y 52</w:t>
      </w:r>
      <w:r w:rsidR="005629AA">
        <w:rPr>
          <w:rFonts w:ascii="Arial" w:hAnsi="Arial" w:cs="Arial"/>
          <w:color w:val="000000"/>
        </w:rPr>
        <w:t>.</w:t>
      </w:r>
    </w:p>
    <w:p w14:paraId="3732C196" w14:textId="77777777" w:rsidR="00AB5EBC" w:rsidRPr="00ED666D" w:rsidRDefault="00AB5EBC" w:rsidP="001D13B8">
      <w:pPr>
        <w:pStyle w:val="Prrafodelista"/>
        <w:ind w:left="370"/>
        <w:jc w:val="both"/>
        <w:rPr>
          <w:rFonts w:ascii="Arial" w:hAnsi="Arial" w:cs="Arial"/>
          <w:bCs/>
          <w:sz w:val="22"/>
          <w:szCs w:val="22"/>
        </w:rPr>
      </w:pPr>
    </w:p>
    <w:p w14:paraId="3139647B" w14:textId="77777777" w:rsidR="007758A2" w:rsidRPr="00ED666D" w:rsidRDefault="007758A2" w:rsidP="00ED666D">
      <w:pPr>
        <w:pStyle w:val="Prrafodelista"/>
        <w:numPr>
          <w:ilvl w:val="0"/>
          <w:numId w:val="12"/>
        </w:numPr>
        <w:jc w:val="both"/>
        <w:rPr>
          <w:rFonts w:ascii="Arial" w:hAnsi="Arial" w:cs="Arial"/>
          <w:b/>
          <w:bCs/>
          <w:sz w:val="22"/>
          <w:szCs w:val="22"/>
        </w:rPr>
      </w:pPr>
      <w:r w:rsidRPr="00ED666D">
        <w:rPr>
          <w:rFonts w:ascii="Arial" w:hAnsi="Arial" w:cs="Arial"/>
          <w:b/>
          <w:bCs/>
          <w:sz w:val="22"/>
          <w:szCs w:val="22"/>
        </w:rPr>
        <w:t>Deficiencia en el proceso de califica</w:t>
      </w:r>
      <w:r w:rsidR="00B77DC8" w:rsidRPr="00ED666D">
        <w:rPr>
          <w:rFonts w:ascii="Arial" w:hAnsi="Arial" w:cs="Arial"/>
          <w:b/>
          <w:bCs/>
          <w:sz w:val="22"/>
          <w:szCs w:val="22"/>
        </w:rPr>
        <w:t>ción y selección de expedientes</w:t>
      </w:r>
    </w:p>
    <w:p w14:paraId="01D0A1B2" w14:textId="77777777" w:rsidR="00ED666D" w:rsidRDefault="00ED666D" w:rsidP="00ED666D">
      <w:pPr>
        <w:spacing w:after="0" w:line="240" w:lineRule="auto"/>
        <w:ind w:left="370"/>
        <w:jc w:val="both"/>
        <w:rPr>
          <w:rFonts w:ascii="Arial" w:hAnsi="Arial" w:cs="Arial"/>
        </w:rPr>
      </w:pPr>
      <w:r w:rsidRPr="00ED666D">
        <w:rPr>
          <w:rFonts w:ascii="Arial" w:hAnsi="Arial" w:cs="Arial"/>
        </w:rPr>
        <w:t>Se giraron instrucciones a las comisiones calificad</w:t>
      </w:r>
      <w:r w:rsidR="00AC29C8">
        <w:rPr>
          <w:rFonts w:ascii="Arial" w:hAnsi="Arial" w:cs="Arial"/>
        </w:rPr>
        <w:t xml:space="preserve">oras municipales de </w:t>
      </w:r>
      <w:proofErr w:type="spellStart"/>
      <w:r w:rsidR="00AC29C8">
        <w:rPr>
          <w:rFonts w:ascii="Arial" w:hAnsi="Arial" w:cs="Arial"/>
        </w:rPr>
        <w:t>Acatenanto</w:t>
      </w:r>
      <w:proofErr w:type="spellEnd"/>
      <w:r w:rsidR="00AC29C8">
        <w:rPr>
          <w:rFonts w:ascii="Arial" w:hAnsi="Arial" w:cs="Arial"/>
        </w:rPr>
        <w:t xml:space="preserve">, </w:t>
      </w:r>
      <w:r w:rsidRPr="00ED666D">
        <w:rPr>
          <w:rFonts w:ascii="Arial" w:hAnsi="Arial" w:cs="Arial"/>
        </w:rPr>
        <w:t>S</w:t>
      </w:r>
      <w:r w:rsidR="005652B1">
        <w:rPr>
          <w:rFonts w:ascii="Arial" w:hAnsi="Arial" w:cs="Arial"/>
        </w:rPr>
        <w:t xml:space="preserve">an Miguel </w:t>
      </w:r>
      <w:proofErr w:type="spellStart"/>
      <w:r w:rsidR="005652B1">
        <w:rPr>
          <w:rFonts w:ascii="Arial" w:hAnsi="Arial" w:cs="Arial"/>
        </w:rPr>
        <w:t>Pochuta</w:t>
      </w:r>
      <w:proofErr w:type="spellEnd"/>
      <w:r w:rsidR="005652B1">
        <w:rPr>
          <w:rFonts w:ascii="Arial" w:hAnsi="Arial" w:cs="Arial"/>
        </w:rPr>
        <w:t xml:space="preserve"> y Tecpán,</w:t>
      </w:r>
      <w:r w:rsidRPr="00ED666D">
        <w:rPr>
          <w:rFonts w:ascii="Arial" w:hAnsi="Arial" w:cs="Arial"/>
        </w:rPr>
        <w:t xml:space="preserve"> si</w:t>
      </w:r>
      <w:r w:rsidR="005652B1">
        <w:rPr>
          <w:rFonts w:ascii="Arial" w:hAnsi="Arial" w:cs="Arial"/>
        </w:rPr>
        <w:t>n</w:t>
      </w:r>
      <w:r w:rsidRPr="00ED666D">
        <w:rPr>
          <w:rFonts w:ascii="Arial" w:hAnsi="Arial" w:cs="Arial"/>
        </w:rPr>
        <w:t xml:space="preserve"> embargo</w:t>
      </w:r>
      <w:r w:rsidR="004C7C78">
        <w:rPr>
          <w:rFonts w:ascii="Arial" w:hAnsi="Arial" w:cs="Arial"/>
        </w:rPr>
        <w:t>,</w:t>
      </w:r>
      <w:r w:rsidRPr="00ED666D">
        <w:rPr>
          <w:rFonts w:ascii="Arial" w:hAnsi="Arial" w:cs="Arial"/>
        </w:rPr>
        <w:t xml:space="preserve"> no se adjuntaron documentos que evidencien que en el presente año se está cumpliendo con los requisitos establecidos en el Formulario RHU-FOR-25 así como el instrumento de calificación de los niveles preprimaria, primaria y medio (básico y diversificado), como lo indica la normativa legal.</w:t>
      </w:r>
    </w:p>
    <w:p w14:paraId="3BD7E96E" w14:textId="77777777" w:rsidR="00ED666D" w:rsidRDefault="00ED666D" w:rsidP="00ED666D">
      <w:pPr>
        <w:spacing w:after="0" w:line="240" w:lineRule="auto"/>
        <w:jc w:val="both"/>
        <w:rPr>
          <w:rFonts w:ascii="Arial" w:hAnsi="Arial" w:cs="Arial"/>
        </w:rPr>
      </w:pPr>
    </w:p>
    <w:p w14:paraId="6522EA8A" w14:textId="77777777" w:rsidR="008725D8" w:rsidRPr="00ED666D" w:rsidRDefault="008725D8" w:rsidP="00ED666D">
      <w:pPr>
        <w:spacing w:after="0" w:line="240" w:lineRule="auto"/>
        <w:jc w:val="both"/>
        <w:rPr>
          <w:rFonts w:ascii="Arial" w:hAnsi="Arial" w:cs="Arial"/>
        </w:rPr>
      </w:pPr>
      <w:r w:rsidRPr="00ED666D">
        <w:rPr>
          <w:rFonts w:ascii="Arial" w:hAnsi="Arial" w:cs="Arial"/>
          <w:color w:val="000000" w:themeColor="text1"/>
        </w:rPr>
        <w:t>Para mejor comprensión sobre los comentarios realizados y el estado actual de la</w:t>
      </w:r>
      <w:r w:rsidR="000604E9">
        <w:rPr>
          <w:rFonts w:ascii="Arial" w:hAnsi="Arial" w:cs="Arial"/>
          <w:color w:val="000000" w:themeColor="text1"/>
        </w:rPr>
        <w:t>s</w:t>
      </w:r>
      <w:r w:rsidRPr="00ED666D">
        <w:rPr>
          <w:rFonts w:ascii="Arial" w:hAnsi="Arial" w:cs="Arial"/>
          <w:color w:val="000000" w:themeColor="text1"/>
        </w:rPr>
        <w:t xml:space="preserve"> recomendaci</w:t>
      </w:r>
      <w:r w:rsidR="000604E9">
        <w:rPr>
          <w:rFonts w:ascii="Arial" w:hAnsi="Arial" w:cs="Arial"/>
          <w:color w:val="000000" w:themeColor="text1"/>
        </w:rPr>
        <w:t>ones</w:t>
      </w:r>
      <w:r w:rsidRPr="00ED666D">
        <w:rPr>
          <w:rFonts w:ascii="Arial" w:hAnsi="Arial" w:cs="Arial"/>
          <w:color w:val="000000" w:themeColor="text1"/>
        </w:rPr>
        <w:t xml:space="preserve"> se anexa el formulario SR-1, el cual fue firmado y sellado de conformidad por el Director de la </w:t>
      </w:r>
      <w:r w:rsidRPr="00ED666D">
        <w:rPr>
          <w:rFonts w:ascii="Arial" w:hAnsi="Arial" w:cs="Arial"/>
        </w:rPr>
        <w:t>Dirección Departamental de Educación de Chimaltenango.</w:t>
      </w:r>
    </w:p>
    <w:p w14:paraId="078CAF37" w14:textId="77777777" w:rsidR="008725D8" w:rsidRPr="000522B5" w:rsidRDefault="008725D8" w:rsidP="008725D8">
      <w:pPr>
        <w:spacing w:after="0" w:line="240" w:lineRule="auto"/>
        <w:jc w:val="both"/>
        <w:rPr>
          <w:rFonts w:ascii="Arial" w:hAnsi="Arial" w:cs="Arial"/>
          <w:color w:val="000000" w:themeColor="text1"/>
        </w:rPr>
      </w:pPr>
      <w:r w:rsidRPr="000522B5">
        <w:rPr>
          <w:rFonts w:ascii="Arial" w:hAnsi="Arial" w:cs="Arial"/>
          <w:color w:val="000000" w:themeColor="text1"/>
        </w:rPr>
        <w:t xml:space="preserve"> </w:t>
      </w:r>
    </w:p>
    <w:p w14:paraId="3B2A86DB" w14:textId="77777777" w:rsidR="008725D8" w:rsidRPr="000522B5" w:rsidRDefault="008725D8" w:rsidP="008725D8">
      <w:pPr>
        <w:spacing w:after="0" w:line="240" w:lineRule="auto"/>
        <w:jc w:val="both"/>
        <w:rPr>
          <w:rFonts w:ascii="Arial" w:hAnsi="Arial" w:cs="Arial"/>
          <w:color w:val="000000" w:themeColor="text1"/>
        </w:rPr>
      </w:pPr>
      <w:r w:rsidRPr="000522B5">
        <w:rPr>
          <w:rFonts w:ascii="Arial" w:hAnsi="Arial" w:cs="Arial"/>
          <w:color w:val="000000" w:themeColor="text1"/>
        </w:rPr>
        <w:t>El resultado que la</w:t>
      </w:r>
      <w:r w:rsidR="009A0084">
        <w:rPr>
          <w:rFonts w:ascii="Arial" w:hAnsi="Arial" w:cs="Arial"/>
          <w:color w:val="000000" w:themeColor="text1"/>
        </w:rPr>
        <w:t>s</w:t>
      </w:r>
      <w:r w:rsidRPr="000522B5">
        <w:rPr>
          <w:rFonts w:ascii="Arial" w:hAnsi="Arial" w:cs="Arial"/>
          <w:color w:val="000000" w:themeColor="text1"/>
        </w:rPr>
        <w:t xml:space="preserve"> </w:t>
      </w:r>
      <w:r w:rsidR="009A0084" w:rsidRPr="000522B5">
        <w:rPr>
          <w:rFonts w:ascii="Arial" w:hAnsi="Arial" w:cs="Arial"/>
          <w:color w:val="000000" w:themeColor="text1"/>
        </w:rPr>
        <w:t>recomendacion</w:t>
      </w:r>
      <w:r w:rsidR="009A0084">
        <w:rPr>
          <w:rFonts w:ascii="Arial" w:hAnsi="Arial" w:cs="Arial"/>
          <w:color w:val="000000" w:themeColor="text1"/>
        </w:rPr>
        <w:t>es</w:t>
      </w:r>
      <w:r w:rsidRPr="000522B5">
        <w:rPr>
          <w:rFonts w:ascii="Arial" w:hAnsi="Arial" w:cs="Arial"/>
          <w:color w:val="000000" w:themeColor="text1"/>
        </w:rPr>
        <w:t xml:space="preserve"> emitida</w:t>
      </w:r>
      <w:r w:rsidR="009A0084">
        <w:rPr>
          <w:rFonts w:ascii="Arial" w:hAnsi="Arial" w:cs="Arial"/>
          <w:color w:val="000000" w:themeColor="text1"/>
        </w:rPr>
        <w:t>s</w:t>
      </w:r>
      <w:r w:rsidRPr="000522B5">
        <w:rPr>
          <w:rFonts w:ascii="Arial" w:hAnsi="Arial" w:cs="Arial"/>
          <w:color w:val="000000" w:themeColor="text1"/>
        </w:rPr>
        <w:t xml:space="preserve"> por la </w:t>
      </w:r>
      <w:r>
        <w:rPr>
          <w:rFonts w:ascii="Arial" w:hAnsi="Arial" w:cs="Arial"/>
          <w:color w:val="000000" w:themeColor="text1"/>
        </w:rPr>
        <w:t xml:space="preserve">Contraloría General de Cuentas </w:t>
      </w:r>
      <w:r w:rsidR="005728E2">
        <w:rPr>
          <w:rFonts w:ascii="Arial" w:hAnsi="Arial" w:cs="Arial"/>
          <w:color w:val="000000" w:themeColor="text1"/>
        </w:rPr>
        <w:t>estén</w:t>
      </w:r>
      <w:r w:rsidRPr="000522B5">
        <w:rPr>
          <w:rFonts w:ascii="Arial" w:hAnsi="Arial" w:cs="Arial"/>
          <w:color w:val="000000" w:themeColor="text1"/>
        </w:rPr>
        <w:t xml:space="preserve"> en proceso de ser implementada</w:t>
      </w:r>
      <w:r w:rsidR="00792158">
        <w:rPr>
          <w:rFonts w:ascii="Arial" w:hAnsi="Arial" w:cs="Arial"/>
          <w:color w:val="000000" w:themeColor="text1"/>
        </w:rPr>
        <w:t>s</w:t>
      </w:r>
      <w:r w:rsidRPr="000522B5">
        <w:rPr>
          <w:rFonts w:ascii="Arial" w:hAnsi="Arial" w:cs="Arial"/>
          <w:color w:val="000000" w:themeColor="text1"/>
        </w:rPr>
        <w:t xml:space="preserve">, propicia que las acciones correctivas se mantengan firmes, por lo cual se está cumpliendo de manera parcial algunos procesos administrativos y existe la posibilidad de una sanción económica por parte de la Contraloría General de Cuentas. </w:t>
      </w:r>
    </w:p>
    <w:p w14:paraId="69844A09" w14:textId="77777777" w:rsidR="008725D8" w:rsidRPr="00832A41" w:rsidRDefault="008725D8" w:rsidP="008725D8">
      <w:pPr>
        <w:autoSpaceDE w:val="0"/>
        <w:autoSpaceDN w:val="0"/>
        <w:adjustRightInd w:val="0"/>
        <w:spacing w:after="0" w:line="240" w:lineRule="auto"/>
        <w:jc w:val="both"/>
        <w:rPr>
          <w:rFonts w:ascii="Arial" w:hAnsi="Arial" w:cs="Arial"/>
        </w:rPr>
      </w:pPr>
    </w:p>
    <w:p w14:paraId="13192A3E" w14:textId="77777777" w:rsidR="008725D8" w:rsidRDefault="008725D8" w:rsidP="008725D8">
      <w:pPr>
        <w:spacing w:after="0" w:line="240" w:lineRule="auto"/>
        <w:jc w:val="both"/>
        <w:rPr>
          <w:rFonts w:ascii="Arial" w:hAnsi="Arial" w:cs="Arial"/>
          <w:b/>
          <w:bCs/>
          <w:color w:val="000000"/>
          <w:lang w:val="es-ES"/>
        </w:rPr>
      </w:pPr>
      <w:r w:rsidRPr="00A13ED9">
        <w:rPr>
          <w:rFonts w:ascii="Arial" w:hAnsi="Arial" w:cs="Arial"/>
          <w:b/>
          <w:bCs/>
          <w:color w:val="000000"/>
          <w:lang w:val="es-ES"/>
        </w:rPr>
        <w:t>COM</w:t>
      </w:r>
      <w:r>
        <w:rPr>
          <w:rFonts w:ascii="Arial" w:hAnsi="Arial" w:cs="Arial"/>
          <w:b/>
          <w:bCs/>
          <w:color w:val="000000"/>
          <w:lang w:val="es-ES"/>
        </w:rPr>
        <w:t>PROMISO ADQUIRIDO POR LOS RESPONSABLES</w:t>
      </w:r>
    </w:p>
    <w:p w14:paraId="47764060" w14:textId="77777777" w:rsidR="003D5691" w:rsidRDefault="008725D8" w:rsidP="008725D8">
      <w:pPr>
        <w:spacing w:after="0" w:line="240" w:lineRule="auto"/>
        <w:jc w:val="both"/>
        <w:rPr>
          <w:rFonts w:ascii="Arial" w:hAnsi="Arial" w:cs="Arial"/>
        </w:rPr>
      </w:pPr>
      <w:r w:rsidRPr="00F4101D">
        <w:rPr>
          <w:rFonts w:ascii="Arial" w:hAnsi="Arial" w:cs="Arial"/>
          <w:bCs/>
          <w:color w:val="000000"/>
          <w:lang w:val="es-ES"/>
        </w:rPr>
        <w:t xml:space="preserve">De conformidad con el oficio </w:t>
      </w:r>
      <w:r w:rsidR="00C94DBC" w:rsidRPr="00F4101D">
        <w:rPr>
          <w:rFonts w:ascii="Arial" w:hAnsi="Arial" w:cs="Arial"/>
          <w:bCs/>
          <w:color w:val="000000"/>
          <w:lang w:val="es-ES"/>
        </w:rPr>
        <w:t xml:space="preserve">No. DDECH-214/2022 de fecha 10 de octubre de 2022, </w:t>
      </w:r>
      <w:r w:rsidRPr="00F4101D">
        <w:rPr>
          <w:rFonts w:ascii="Arial" w:hAnsi="Arial" w:cs="Arial"/>
          <w:bCs/>
          <w:color w:val="000000"/>
          <w:lang w:val="es-ES"/>
        </w:rPr>
        <w:t xml:space="preserve">el Director de la </w:t>
      </w:r>
      <w:r w:rsidRPr="00F4101D">
        <w:rPr>
          <w:rFonts w:ascii="Arial" w:hAnsi="Arial" w:cs="Arial"/>
        </w:rPr>
        <w:t xml:space="preserve">Dirección </w:t>
      </w:r>
      <w:r w:rsidR="00C94DBC" w:rsidRPr="00F4101D">
        <w:rPr>
          <w:rFonts w:ascii="Arial" w:hAnsi="Arial" w:cs="Arial"/>
        </w:rPr>
        <w:t>Departamental de Educación de Chimaltenango</w:t>
      </w:r>
      <w:r w:rsidRPr="00F4101D">
        <w:rPr>
          <w:rFonts w:ascii="Arial" w:hAnsi="Arial" w:cs="Arial"/>
          <w:bCs/>
          <w:color w:val="000000"/>
          <w:lang w:val="es-ES"/>
        </w:rPr>
        <w:t>,</w:t>
      </w:r>
      <w:r w:rsidR="00C94DBC" w:rsidRPr="00F4101D">
        <w:rPr>
          <w:rFonts w:ascii="Arial" w:hAnsi="Arial" w:cs="Arial"/>
          <w:bCs/>
          <w:color w:val="000000"/>
          <w:lang w:val="es-ES"/>
        </w:rPr>
        <w:t xml:space="preserve"> se </w:t>
      </w:r>
      <w:r w:rsidR="00606FDC">
        <w:rPr>
          <w:rFonts w:ascii="Arial" w:hAnsi="Arial" w:cs="Arial"/>
          <w:bCs/>
          <w:color w:val="000000"/>
          <w:lang w:val="es-ES"/>
        </w:rPr>
        <w:t xml:space="preserve">comprometió </w:t>
      </w:r>
      <w:r w:rsidR="00C94DBC" w:rsidRPr="00F4101D">
        <w:rPr>
          <w:rFonts w:ascii="Arial" w:hAnsi="Arial" w:cs="Arial"/>
          <w:bCs/>
          <w:color w:val="000000"/>
          <w:lang w:val="es-ES"/>
        </w:rPr>
        <w:t xml:space="preserve">para cumplir con las recomendaciones emitidas por la Contraloría General de Cuentas, a más tardar el día 31 de octubre de 2022. </w:t>
      </w:r>
    </w:p>
    <w:p w14:paraId="1E907107" w14:textId="77777777" w:rsidR="003D5691" w:rsidRDefault="003D5691" w:rsidP="008725D8">
      <w:pPr>
        <w:spacing w:after="0" w:line="240" w:lineRule="auto"/>
        <w:jc w:val="both"/>
        <w:rPr>
          <w:rFonts w:ascii="Arial" w:hAnsi="Arial" w:cs="Arial"/>
        </w:rPr>
      </w:pPr>
    </w:p>
    <w:p w14:paraId="264CDE54" w14:textId="77777777" w:rsidR="008725D8" w:rsidRPr="003D5691" w:rsidRDefault="008725D8" w:rsidP="008725D8">
      <w:pPr>
        <w:spacing w:after="0" w:line="240" w:lineRule="auto"/>
        <w:jc w:val="both"/>
        <w:rPr>
          <w:rFonts w:ascii="Arial" w:hAnsi="Arial" w:cs="Arial"/>
        </w:rPr>
      </w:pPr>
      <w:r w:rsidRPr="00A13ED9">
        <w:rPr>
          <w:rFonts w:ascii="Arial" w:hAnsi="Arial" w:cs="Arial"/>
          <w:b/>
          <w:bCs/>
          <w:color w:val="000000"/>
          <w:lang w:val="es-ES"/>
        </w:rPr>
        <w:t>COM</w:t>
      </w:r>
      <w:r>
        <w:rPr>
          <w:rFonts w:ascii="Arial" w:hAnsi="Arial" w:cs="Arial"/>
          <w:b/>
          <w:bCs/>
          <w:color w:val="000000"/>
          <w:lang w:val="es-ES"/>
        </w:rPr>
        <w:t>ENTARIO DE AUDITORÍA</w:t>
      </w:r>
    </w:p>
    <w:p w14:paraId="6DFA0C9D" w14:textId="77777777" w:rsidR="003D5691" w:rsidRDefault="00B54692" w:rsidP="008725D8">
      <w:pPr>
        <w:spacing w:after="0" w:line="240" w:lineRule="auto"/>
        <w:jc w:val="both"/>
        <w:rPr>
          <w:rFonts w:ascii="Arial" w:hAnsi="Arial" w:cs="Arial"/>
          <w:bCs/>
          <w:color w:val="000000"/>
          <w:lang w:val="es-ES"/>
        </w:rPr>
      </w:pPr>
      <w:r>
        <w:rPr>
          <w:rFonts w:ascii="Arial" w:hAnsi="Arial" w:cs="Arial"/>
          <w:bCs/>
          <w:color w:val="000000"/>
          <w:lang w:val="es-ES"/>
        </w:rPr>
        <w:t xml:space="preserve">El </w:t>
      </w:r>
      <w:r w:rsidR="00CF47AF">
        <w:rPr>
          <w:rFonts w:ascii="Arial" w:hAnsi="Arial" w:cs="Arial"/>
          <w:bCs/>
          <w:color w:val="000000"/>
          <w:lang w:val="es-ES"/>
        </w:rPr>
        <w:t xml:space="preserve">Director Departamental de Educación de Chimaltenango, </w:t>
      </w:r>
      <w:r w:rsidR="00516CEF">
        <w:rPr>
          <w:rFonts w:ascii="Arial" w:hAnsi="Arial" w:cs="Arial"/>
          <w:bCs/>
          <w:color w:val="000000"/>
          <w:lang w:val="es-ES"/>
        </w:rPr>
        <w:t>trasladó</w:t>
      </w:r>
      <w:r w:rsidR="004D546E">
        <w:rPr>
          <w:rFonts w:ascii="Arial" w:hAnsi="Arial" w:cs="Arial"/>
          <w:bCs/>
          <w:color w:val="000000"/>
          <w:lang w:val="es-ES"/>
        </w:rPr>
        <w:t xml:space="preserve"> hasta el 27 de septiembre de 2022, </w:t>
      </w:r>
      <w:r>
        <w:rPr>
          <w:rFonts w:ascii="Arial" w:hAnsi="Arial" w:cs="Arial"/>
          <w:bCs/>
          <w:color w:val="000000"/>
          <w:lang w:val="es-ES"/>
        </w:rPr>
        <w:t xml:space="preserve">mediante correo electrónico </w:t>
      </w:r>
      <w:r w:rsidR="00516CEF">
        <w:rPr>
          <w:rFonts w:ascii="Arial" w:hAnsi="Arial" w:cs="Arial"/>
          <w:bCs/>
          <w:color w:val="000000"/>
          <w:lang w:val="es-ES"/>
        </w:rPr>
        <w:t>lo</w:t>
      </w:r>
      <w:r w:rsidR="00F4101D">
        <w:rPr>
          <w:rFonts w:ascii="Arial" w:hAnsi="Arial" w:cs="Arial"/>
          <w:bCs/>
          <w:color w:val="000000"/>
          <w:lang w:val="es-ES"/>
        </w:rPr>
        <w:t xml:space="preserve">s </w:t>
      </w:r>
      <w:r w:rsidR="00CF47AF">
        <w:rPr>
          <w:rFonts w:ascii="Arial" w:hAnsi="Arial" w:cs="Arial"/>
          <w:bCs/>
          <w:color w:val="000000"/>
          <w:lang w:val="es-ES"/>
        </w:rPr>
        <w:t xml:space="preserve">documentos para análisis </w:t>
      </w:r>
      <w:r w:rsidR="00F4101D">
        <w:rPr>
          <w:rFonts w:ascii="Arial" w:hAnsi="Arial" w:cs="Arial"/>
          <w:bCs/>
          <w:color w:val="000000"/>
          <w:lang w:val="es-ES"/>
        </w:rPr>
        <w:t>de</w:t>
      </w:r>
      <w:r w:rsidR="00CF47AF">
        <w:rPr>
          <w:rFonts w:ascii="Arial" w:hAnsi="Arial" w:cs="Arial"/>
          <w:bCs/>
          <w:color w:val="000000"/>
          <w:lang w:val="es-ES"/>
        </w:rPr>
        <w:t xml:space="preserve"> las recomendaciones emitidas por la</w:t>
      </w:r>
      <w:r w:rsidR="00F4101D">
        <w:rPr>
          <w:rFonts w:ascii="Arial" w:hAnsi="Arial" w:cs="Arial"/>
          <w:bCs/>
          <w:color w:val="000000"/>
          <w:lang w:val="es-ES"/>
        </w:rPr>
        <w:t xml:space="preserve"> Contraloría General de Cuentas</w:t>
      </w:r>
      <w:r w:rsidR="006565F1">
        <w:rPr>
          <w:rFonts w:ascii="Arial" w:hAnsi="Arial" w:cs="Arial"/>
          <w:bCs/>
          <w:color w:val="000000"/>
          <w:lang w:val="es-ES"/>
        </w:rPr>
        <w:t xml:space="preserve">, </w:t>
      </w:r>
      <w:r w:rsidR="00CF47AF">
        <w:rPr>
          <w:rFonts w:ascii="Arial" w:hAnsi="Arial" w:cs="Arial"/>
          <w:bCs/>
          <w:color w:val="000000"/>
          <w:lang w:val="es-ES"/>
        </w:rPr>
        <w:t>derivado que tenía</w:t>
      </w:r>
      <w:r w:rsidR="00F4101D">
        <w:rPr>
          <w:rFonts w:ascii="Arial" w:hAnsi="Arial" w:cs="Arial"/>
          <w:bCs/>
          <w:color w:val="000000"/>
          <w:lang w:val="es-ES"/>
        </w:rPr>
        <w:t>n una</w:t>
      </w:r>
      <w:r w:rsidR="00CF47AF">
        <w:rPr>
          <w:rFonts w:ascii="Arial" w:hAnsi="Arial" w:cs="Arial"/>
          <w:bCs/>
          <w:color w:val="000000"/>
          <w:lang w:val="es-ES"/>
        </w:rPr>
        <w:t xml:space="preserve"> citación </w:t>
      </w:r>
      <w:r w:rsidR="00C933E7">
        <w:rPr>
          <w:rFonts w:ascii="Arial" w:hAnsi="Arial" w:cs="Arial"/>
          <w:bCs/>
          <w:color w:val="000000"/>
          <w:lang w:val="es-ES"/>
        </w:rPr>
        <w:t>por d</w:t>
      </w:r>
      <w:r w:rsidR="00CF47AF">
        <w:rPr>
          <w:rFonts w:ascii="Arial" w:hAnsi="Arial" w:cs="Arial"/>
          <w:bCs/>
          <w:color w:val="000000"/>
          <w:lang w:val="es-ES"/>
        </w:rPr>
        <w:t>iputado del Congreso de la República de Guatemala</w:t>
      </w:r>
      <w:r w:rsidR="003D5691">
        <w:rPr>
          <w:rFonts w:ascii="Arial" w:hAnsi="Arial" w:cs="Arial"/>
          <w:bCs/>
          <w:color w:val="000000"/>
          <w:lang w:val="es-ES"/>
        </w:rPr>
        <w:t>.</w:t>
      </w:r>
    </w:p>
    <w:p w14:paraId="2CC2C38B" w14:textId="77777777" w:rsidR="003D5691" w:rsidRDefault="003D5691" w:rsidP="008725D8">
      <w:pPr>
        <w:spacing w:after="0" w:line="240" w:lineRule="auto"/>
        <w:jc w:val="both"/>
        <w:rPr>
          <w:rFonts w:ascii="Arial" w:hAnsi="Arial" w:cs="Arial"/>
          <w:bCs/>
          <w:color w:val="000000"/>
          <w:lang w:val="es-ES"/>
        </w:rPr>
      </w:pPr>
    </w:p>
    <w:p w14:paraId="46D48389" w14:textId="77777777" w:rsidR="0041210A" w:rsidRPr="00B22D09" w:rsidRDefault="008725D8" w:rsidP="00375F51">
      <w:pPr>
        <w:spacing w:after="0" w:line="240" w:lineRule="auto"/>
        <w:jc w:val="both"/>
        <w:rPr>
          <w:rFonts w:ascii="Arial" w:hAnsi="Arial" w:cs="Arial"/>
          <w:color w:val="000000" w:themeColor="text1"/>
        </w:rPr>
      </w:pPr>
      <w:r>
        <w:rPr>
          <w:rFonts w:ascii="Arial" w:hAnsi="Arial" w:cs="Arial"/>
          <w:bCs/>
          <w:color w:val="000000"/>
          <w:lang w:val="es-ES"/>
        </w:rPr>
        <w:t xml:space="preserve">Derivado que se efectuó el segundo y último seguimiento de parte de la Dirección de Auditoría Interna, a </w:t>
      </w:r>
      <w:r w:rsidRPr="00B22D09">
        <w:rPr>
          <w:rFonts w:ascii="Arial" w:hAnsi="Arial" w:cs="Arial"/>
          <w:bCs/>
          <w:color w:val="000000" w:themeColor="text1"/>
          <w:lang w:val="es-ES"/>
        </w:rPr>
        <w:t>la</w:t>
      </w:r>
      <w:r w:rsidR="00F3570F" w:rsidRPr="00B22D09">
        <w:rPr>
          <w:rFonts w:ascii="Arial" w:hAnsi="Arial" w:cs="Arial"/>
          <w:bCs/>
          <w:color w:val="000000" w:themeColor="text1"/>
          <w:lang w:val="es-ES"/>
        </w:rPr>
        <w:t>s</w:t>
      </w:r>
      <w:r w:rsidR="00B22D09">
        <w:rPr>
          <w:rFonts w:ascii="Arial" w:hAnsi="Arial" w:cs="Arial"/>
          <w:bCs/>
          <w:color w:val="000000" w:themeColor="text1"/>
          <w:lang w:val="es-ES"/>
        </w:rPr>
        <w:t xml:space="preserve"> recomendacio</w:t>
      </w:r>
      <w:r w:rsidRPr="00B22D09">
        <w:rPr>
          <w:rFonts w:ascii="Arial" w:hAnsi="Arial" w:cs="Arial"/>
          <w:bCs/>
          <w:color w:val="000000" w:themeColor="text1"/>
          <w:lang w:val="es-ES"/>
        </w:rPr>
        <w:t>n</w:t>
      </w:r>
      <w:r w:rsidR="00F3570F" w:rsidRPr="00B22D09">
        <w:rPr>
          <w:rFonts w:ascii="Arial" w:hAnsi="Arial" w:cs="Arial"/>
          <w:bCs/>
          <w:color w:val="000000" w:themeColor="text1"/>
          <w:lang w:val="es-ES"/>
        </w:rPr>
        <w:t>es</w:t>
      </w:r>
      <w:r w:rsidRPr="00B22D09">
        <w:rPr>
          <w:rFonts w:ascii="Arial" w:hAnsi="Arial" w:cs="Arial"/>
          <w:bCs/>
          <w:color w:val="000000" w:themeColor="text1"/>
          <w:lang w:val="es-ES"/>
        </w:rPr>
        <w:t xml:space="preserve"> emitida</w:t>
      </w:r>
      <w:r w:rsidR="002B06FC" w:rsidRPr="00B22D09">
        <w:rPr>
          <w:rFonts w:ascii="Arial" w:hAnsi="Arial" w:cs="Arial"/>
          <w:bCs/>
          <w:color w:val="000000" w:themeColor="text1"/>
          <w:lang w:val="es-ES"/>
        </w:rPr>
        <w:t>s</w:t>
      </w:r>
      <w:r w:rsidRPr="00B22D09">
        <w:rPr>
          <w:rFonts w:ascii="Arial" w:hAnsi="Arial" w:cs="Arial"/>
          <w:bCs/>
          <w:color w:val="000000" w:themeColor="text1"/>
          <w:lang w:val="es-ES"/>
        </w:rPr>
        <w:t xml:space="preserve"> </w:t>
      </w:r>
      <w:r>
        <w:rPr>
          <w:rFonts w:ascii="Arial" w:hAnsi="Arial" w:cs="Arial"/>
          <w:bCs/>
          <w:color w:val="000000"/>
          <w:lang w:val="es-ES"/>
        </w:rPr>
        <w:t xml:space="preserve">por la Contraloría General de Cuentas, es responsabilidad de la Dirección </w:t>
      </w:r>
      <w:r w:rsidR="009367D3">
        <w:rPr>
          <w:rFonts w:ascii="Arial" w:hAnsi="Arial" w:cs="Arial"/>
          <w:bCs/>
          <w:color w:val="000000"/>
          <w:lang w:val="es-ES"/>
        </w:rPr>
        <w:t>Departamental de Educación de Chimaltenango</w:t>
      </w:r>
      <w:r>
        <w:rPr>
          <w:rFonts w:ascii="Arial" w:hAnsi="Arial" w:cs="Arial"/>
          <w:bCs/>
          <w:color w:val="000000"/>
          <w:lang w:val="es-ES"/>
        </w:rPr>
        <w:t xml:space="preserve">, dar cumplimiento a </w:t>
      </w:r>
      <w:r w:rsidRPr="00B22D09">
        <w:rPr>
          <w:rFonts w:ascii="Arial" w:hAnsi="Arial" w:cs="Arial"/>
          <w:bCs/>
          <w:color w:val="000000" w:themeColor="text1"/>
          <w:lang w:val="es-ES"/>
        </w:rPr>
        <w:t>la</w:t>
      </w:r>
      <w:r w:rsidR="002B06FC" w:rsidRPr="00B22D09">
        <w:rPr>
          <w:rFonts w:ascii="Arial" w:hAnsi="Arial" w:cs="Arial"/>
          <w:bCs/>
          <w:color w:val="000000" w:themeColor="text1"/>
          <w:lang w:val="es-ES"/>
        </w:rPr>
        <w:t>s</w:t>
      </w:r>
      <w:r w:rsidR="00B22D09">
        <w:rPr>
          <w:rFonts w:ascii="Arial" w:hAnsi="Arial" w:cs="Arial"/>
          <w:bCs/>
          <w:color w:val="000000" w:themeColor="text1"/>
          <w:lang w:val="es-ES"/>
        </w:rPr>
        <w:t xml:space="preserve"> recomendacio</w:t>
      </w:r>
      <w:r w:rsidRPr="00B22D09">
        <w:rPr>
          <w:rFonts w:ascii="Arial" w:hAnsi="Arial" w:cs="Arial"/>
          <w:bCs/>
          <w:color w:val="000000" w:themeColor="text1"/>
          <w:lang w:val="es-ES"/>
        </w:rPr>
        <w:t>n</w:t>
      </w:r>
      <w:r w:rsidR="002B06FC" w:rsidRPr="00B22D09">
        <w:rPr>
          <w:rFonts w:ascii="Arial" w:hAnsi="Arial" w:cs="Arial"/>
          <w:bCs/>
          <w:color w:val="000000" w:themeColor="text1"/>
          <w:lang w:val="es-ES"/>
        </w:rPr>
        <w:t>es</w:t>
      </w:r>
      <w:r w:rsidRPr="00B22D09">
        <w:rPr>
          <w:rFonts w:ascii="Arial" w:hAnsi="Arial" w:cs="Arial"/>
          <w:bCs/>
          <w:color w:val="000000" w:themeColor="text1"/>
          <w:lang w:val="es-ES"/>
        </w:rPr>
        <w:t xml:space="preserve"> en proceso. </w:t>
      </w:r>
    </w:p>
    <w:p w14:paraId="61C70904" w14:textId="77777777" w:rsidR="00FD5822" w:rsidRDefault="00FD5822" w:rsidP="00FD5822">
      <w:pPr>
        <w:spacing w:after="0" w:line="240" w:lineRule="auto"/>
        <w:jc w:val="both"/>
        <w:rPr>
          <w:rFonts w:ascii="Arial" w:hAnsi="Arial" w:cs="Arial"/>
          <w:bCs/>
          <w:color w:val="000000"/>
          <w:lang w:val="es-ES"/>
        </w:rPr>
      </w:pPr>
    </w:p>
    <w:p w14:paraId="2BB1CE06" w14:textId="77777777" w:rsidR="00F3570F" w:rsidRDefault="00F3570F" w:rsidP="00FD5822">
      <w:pPr>
        <w:spacing w:after="0" w:line="240" w:lineRule="auto"/>
        <w:jc w:val="both"/>
        <w:rPr>
          <w:rFonts w:ascii="Arial" w:hAnsi="Arial" w:cs="Arial"/>
          <w:b/>
          <w:bCs/>
          <w:color w:val="000000"/>
          <w:lang w:val="es-ES"/>
        </w:rPr>
      </w:pPr>
    </w:p>
    <w:p w14:paraId="5F398169" w14:textId="77777777" w:rsidR="00F3570F" w:rsidRDefault="00F3570F" w:rsidP="00FD5822">
      <w:pPr>
        <w:spacing w:after="0" w:line="240" w:lineRule="auto"/>
        <w:jc w:val="both"/>
        <w:rPr>
          <w:rFonts w:ascii="Arial" w:hAnsi="Arial" w:cs="Arial"/>
          <w:b/>
          <w:bCs/>
          <w:color w:val="000000"/>
          <w:lang w:val="es-ES"/>
        </w:rPr>
      </w:pPr>
    </w:p>
    <w:p w14:paraId="3C26930E" w14:textId="77777777" w:rsidR="00F3570F" w:rsidRDefault="00F3570F" w:rsidP="00FD5822">
      <w:pPr>
        <w:spacing w:after="0" w:line="240" w:lineRule="auto"/>
        <w:jc w:val="both"/>
        <w:rPr>
          <w:rFonts w:ascii="Arial" w:hAnsi="Arial" w:cs="Arial"/>
          <w:b/>
          <w:bCs/>
          <w:color w:val="000000"/>
          <w:lang w:val="es-ES"/>
        </w:rPr>
      </w:pPr>
    </w:p>
    <w:p w14:paraId="2EE447DE" w14:textId="77777777" w:rsidR="00FD5822" w:rsidRPr="003D5691" w:rsidRDefault="00FD5822" w:rsidP="00FD5822">
      <w:pPr>
        <w:spacing w:after="0" w:line="240" w:lineRule="auto"/>
        <w:jc w:val="both"/>
        <w:rPr>
          <w:rFonts w:ascii="Arial" w:hAnsi="Arial" w:cs="Arial"/>
        </w:rPr>
      </w:pPr>
      <w:r>
        <w:rPr>
          <w:rFonts w:ascii="Arial" w:hAnsi="Arial" w:cs="Arial"/>
          <w:b/>
          <w:bCs/>
          <w:color w:val="000000"/>
          <w:lang w:val="es-ES"/>
        </w:rPr>
        <w:t xml:space="preserve">OTROS </w:t>
      </w:r>
      <w:r w:rsidRPr="00A13ED9">
        <w:rPr>
          <w:rFonts w:ascii="Arial" w:hAnsi="Arial" w:cs="Arial"/>
          <w:b/>
          <w:bCs/>
          <w:color w:val="000000"/>
          <w:lang w:val="es-ES"/>
        </w:rPr>
        <w:t>COM</w:t>
      </w:r>
      <w:r>
        <w:rPr>
          <w:rFonts w:ascii="Arial" w:hAnsi="Arial" w:cs="Arial"/>
          <w:b/>
          <w:bCs/>
          <w:color w:val="000000"/>
          <w:lang w:val="es-ES"/>
        </w:rPr>
        <w:t>ENTARIO DE AUDITORÍA</w:t>
      </w:r>
    </w:p>
    <w:p w14:paraId="06A5E9F1" w14:textId="77777777" w:rsidR="00FD5822" w:rsidRDefault="00FD5822" w:rsidP="00372D03">
      <w:pPr>
        <w:spacing w:after="0" w:line="240" w:lineRule="auto"/>
        <w:jc w:val="both"/>
        <w:rPr>
          <w:rFonts w:ascii="Arial" w:hAnsi="Arial" w:cs="Arial"/>
          <w:bCs/>
          <w:color w:val="000000"/>
          <w:lang w:val="es-ES"/>
        </w:rPr>
      </w:pPr>
      <w:r>
        <w:rPr>
          <w:rFonts w:ascii="Arial" w:hAnsi="Arial" w:cs="Arial"/>
          <w:bCs/>
          <w:color w:val="000000"/>
          <w:lang w:val="es-ES"/>
        </w:rPr>
        <w:t>Mediante oficio DDECH-214/2022 de fecha 10 de octubre de 2022, el Director Departamental de Educación de Chimaltenango, manifest</w:t>
      </w:r>
      <w:r w:rsidR="003C1D5D">
        <w:rPr>
          <w:rFonts w:ascii="Arial" w:hAnsi="Arial" w:cs="Arial"/>
          <w:bCs/>
          <w:color w:val="000000"/>
          <w:lang w:val="es-ES"/>
        </w:rPr>
        <w:t>ó lo siguiente: “C</w:t>
      </w:r>
      <w:r>
        <w:rPr>
          <w:rFonts w:ascii="Arial" w:hAnsi="Arial" w:cs="Arial"/>
          <w:bCs/>
          <w:color w:val="000000"/>
          <w:lang w:val="es-ES"/>
        </w:rPr>
        <w:t>on relación al hallazgo No.</w:t>
      </w:r>
      <w:r w:rsidR="003C1D5D">
        <w:rPr>
          <w:rFonts w:ascii="Arial" w:hAnsi="Arial" w:cs="Arial"/>
          <w:bCs/>
          <w:color w:val="000000"/>
          <w:lang w:val="es-ES"/>
        </w:rPr>
        <w:t xml:space="preserve"> </w:t>
      </w:r>
      <w:r>
        <w:rPr>
          <w:rFonts w:ascii="Arial" w:hAnsi="Arial" w:cs="Arial"/>
          <w:bCs/>
          <w:color w:val="000000"/>
          <w:lang w:val="es-ES"/>
        </w:rPr>
        <w:t xml:space="preserve">5 Deficiencia en el proceso de calificación y selección: a mi criterio su argumento no es razonable motivado que, desde la fecha del señalamiento del hallazgo no ha habido otra convocatoria de ningún tipo por lo tanto no es posible como usted lo indica “adjuntar documentos que evidencien que en el presente año se está cumplimiento con los requisitos establecidos en el Formulario RHU-FOR-25 así como instrumentos de calificación de los niveles preprimaria, primaria y medio (básico y diversificado), como lo indica la normativa legal, por tal razón solicitó modificar el estatus de en proceso y que la recomendación conste como implementada. </w:t>
      </w:r>
    </w:p>
    <w:p w14:paraId="260C714F" w14:textId="77777777" w:rsidR="003C1D5D" w:rsidRDefault="003C1D5D" w:rsidP="00372D03">
      <w:pPr>
        <w:spacing w:after="0" w:line="240" w:lineRule="auto"/>
        <w:jc w:val="both"/>
        <w:rPr>
          <w:rFonts w:ascii="Arial" w:hAnsi="Arial" w:cs="Arial"/>
          <w:bCs/>
          <w:color w:val="000000"/>
          <w:lang w:val="es-ES"/>
        </w:rPr>
      </w:pPr>
    </w:p>
    <w:p w14:paraId="4663A45D" w14:textId="77777777" w:rsidR="00FD5822" w:rsidRPr="007C607D" w:rsidRDefault="00FD5822" w:rsidP="00372D03">
      <w:pPr>
        <w:spacing w:after="0" w:line="240" w:lineRule="auto"/>
        <w:jc w:val="both"/>
        <w:rPr>
          <w:rFonts w:ascii="Arial" w:hAnsi="Arial" w:cs="Arial"/>
          <w:color w:val="000000" w:themeColor="text1"/>
        </w:rPr>
      </w:pPr>
      <w:r w:rsidRPr="007C607D">
        <w:rPr>
          <w:rFonts w:ascii="Arial" w:hAnsi="Arial" w:cs="Arial"/>
          <w:bCs/>
          <w:color w:val="000000" w:themeColor="text1"/>
          <w:lang w:val="es-ES"/>
        </w:rPr>
        <w:t xml:space="preserve">Ante lo indicado anteriormente, </w:t>
      </w:r>
      <w:r w:rsidR="002B06FC" w:rsidRPr="007C607D">
        <w:rPr>
          <w:rFonts w:ascii="Arial" w:hAnsi="Arial" w:cs="Arial"/>
          <w:bCs/>
          <w:color w:val="000000" w:themeColor="text1"/>
          <w:lang w:val="es-ES"/>
        </w:rPr>
        <w:t>nos permitimos manifestarle al Director Departamental de Educación de Chimaltenango que,</w:t>
      </w:r>
      <w:r w:rsidR="00A614E1" w:rsidRPr="007C607D">
        <w:rPr>
          <w:rFonts w:ascii="Arial" w:hAnsi="Arial" w:cs="Arial"/>
          <w:bCs/>
          <w:color w:val="000000" w:themeColor="text1"/>
          <w:lang w:val="es-ES"/>
        </w:rPr>
        <w:t xml:space="preserve"> </w:t>
      </w:r>
      <w:r w:rsidRPr="007C607D">
        <w:rPr>
          <w:rFonts w:ascii="Arial" w:hAnsi="Arial" w:cs="Arial"/>
          <w:bCs/>
          <w:color w:val="000000" w:themeColor="text1"/>
          <w:lang w:val="es-ES"/>
        </w:rPr>
        <w:t xml:space="preserve">a pesar </w:t>
      </w:r>
      <w:r w:rsidR="003C1D5D" w:rsidRPr="007C607D">
        <w:rPr>
          <w:rFonts w:ascii="Arial" w:hAnsi="Arial" w:cs="Arial"/>
          <w:bCs/>
          <w:color w:val="000000" w:themeColor="text1"/>
          <w:lang w:val="es-ES"/>
        </w:rPr>
        <w:t xml:space="preserve">que </w:t>
      </w:r>
      <w:r w:rsidR="002B06FC" w:rsidRPr="007C607D">
        <w:rPr>
          <w:rFonts w:ascii="Arial" w:hAnsi="Arial" w:cs="Arial"/>
          <w:bCs/>
          <w:color w:val="000000" w:themeColor="text1"/>
          <w:lang w:val="es-ES"/>
        </w:rPr>
        <w:t xml:space="preserve">giró </w:t>
      </w:r>
      <w:r w:rsidR="003C1D5D" w:rsidRPr="007C607D">
        <w:rPr>
          <w:rFonts w:ascii="Arial" w:hAnsi="Arial" w:cs="Arial"/>
          <w:bCs/>
          <w:color w:val="000000" w:themeColor="text1"/>
          <w:lang w:val="es-ES"/>
        </w:rPr>
        <w:t xml:space="preserve"> </w:t>
      </w:r>
      <w:r w:rsidRPr="007C607D">
        <w:rPr>
          <w:rFonts w:ascii="Arial" w:hAnsi="Arial" w:cs="Arial"/>
          <w:bCs/>
          <w:color w:val="000000" w:themeColor="text1"/>
          <w:lang w:val="es-ES"/>
        </w:rPr>
        <w:t xml:space="preserve">instrucciones a los responsables, no presentaron </w:t>
      </w:r>
      <w:r w:rsidRPr="007C607D">
        <w:rPr>
          <w:rFonts w:ascii="Arial" w:hAnsi="Arial" w:cs="Arial"/>
          <w:color w:val="000000" w:themeColor="text1"/>
        </w:rPr>
        <w:t>evidencia donde se está cumpliendo con los requisitos establecidos en el Formulario RHU-FOR-25 así como el instrumento de calificación de los niveles preprimaria, primaria y medio (básico y diversificado), como lo indica la normativa legal, por lo cual la recomendación continua en proceso</w:t>
      </w:r>
      <w:r w:rsidR="002B06FC" w:rsidRPr="007C607D">
        <w:rPr>
          <w:rFonts w:ascii="Arial" w:hAnsi="Arial" w:cs="Arial"/>
          <w:color w:val="000000" w:themeColor="text1"/>
        </w:rPr>
        <w:t xml:space="preserve"> y se verificará el cumplimiento al momento en que al haber convocatoria se compruebe que </w:t>
      </w:r>
      <w:r w:rsidR="00A614E1" w:rsidRPr="007C607D">
        <w:rPr>
          <w:rFonts w:ascii="Arial" w:hAnsi="Arial" w:cs="Arial"/>
          <w:color w:val="000000" w:themeColor="text1"/>
        </w:rPr>
        <w:t xml:space="preserve">el personal atendió </w:t>
      </w:r>
      <w:r w:rsidR="002B06FC" w:rsidRPr="007C607D">
        <w:rPr>
          <w:rFonts w:ascii="Arial" w:hAnsi="Arial" w:cs="Arial"/>
          <w:color w:val="000000" w:themeColor="text1"/>
        </w:rPr>
        <w:t>las instrucciones que giró</w:t>
      </w:r>
      <w:r w:rsidR="003C1D5D" w:rsidRPr="007C607D">
        <w:rPr>
          <w:rFonts w:ascii="Arial" w:hAnsi="Arial" w:cs="Arial"/>
          <w:color w:val="000000" w:themeColor="text1"/>
        </w:rPr>
        <w:t>.</w:t>
      </w:r>
    </w:p>
    <w:p w14:paraId="77A55441" w14:textId="77777777" w:rsidR="00CC1329" w:rsidRDefault="00CC1329" w:rsidP="008725D8">
      <w:pPr>
        <w:spacing w:after="0" w:line="240" w:lineRule="auto"/>
        <w:jc w:val="both"/>
        <w:rPr>
          <w:rFonts w:ascii="Arial" w:hAnsi="Arial" w:cs="Arial"/>
          <w:bCs/>
          <w:color w:val="000000"/>
          <w:lang w:val="es-ES"/>
        </w:rPr>
      </w:pPr>
    </w:p>
    <w:p w14:paraId="1C9E44F7" w14:textId="77777777" w:rsidR="006A41F3" w:rsidRDefault="006A41F3" w:rsidP="008725D8">
      <w:pPr>
        <w:spacing w:after="0" w:line="240" w:lineRule="auto"/>
        <w:jc w:val="both"/>
        <w:rPr>
          <w:rFonts w:ascii="Arial" w:hAnsi="Arial" w:cs="Arial"/>
          <w:bCs/>
          <w:color w:val="000000"/>
          <w:lang w:val="es-ES"/>
        </w:rPr>
      </w:pPr>
    </w:p>
    <w:p w14:paraId="7EC87B3D" w14:textId="77777777" w:rsidR="006A41F3" w:rsidRDefault="006A41F3" w:rsidP="008725D8">
      <w:pPr>
        <w:spacing w:after="0" w:line="240" w:lineRule="auto"/>
        <w:jc w:val="both"/>
        <w:rPr>
          <w:rFonts w:ascii="Arial" w:hAnsi="Arial" w:cs="Arial"/>
          <w:bCs/>
          <w:color w:val="000000"/>
          <w:lang w:val="es-ES"/>
        </w:rPr>
        <w:sectPr w:rsidR="006A41F3" w:rsidSect="005C0FA0">
          <w:headerReference w:type="default" r:id="rId16"/>
          <w:footerReference w:type="default" r:id="rId17"/>
          <w:pgSz w:w="12240" w:h="15840"/>
          <w:pgMar w:top="1418" w:right="1134" w:bottom="1134" w:left="1185" w:header="709" w:footer="709" w:gutter="0"/>
          <w:pgNumType w:start="1"/>
          <w:cols w:space="708"/>
          <w:docGrid w:linePitch="360"/>
        </w:sectPr>
      </w:pPr>
    </w:p>
    <w:p w14:paraId="6C2CC63F" w14:textId="77777777" w:rsidR="000411FA" w:rsidRDefault="00CF74C7" w:rsidP="008725D8">
      <w:pPr>
        <w:spacing w:after="0" w:line="240" w:lineRule="auto"/>
        <w:jc w:val="both"/>
        <w:rPr>
          <w:rFonts w:ascii="Arial" w:hAnsi="Arial" w:cs="Arial"/>
          <w:bCs/>
          <w:color w:val="000000"/>
          <w:lang w:val="es-ES"/>
        </w:rPr>
      </w:pPr>
      <w:r w:rsidRPr="00CF74C7">
        <w:rPr>
          <w:rFonts w:ascii="Arial" w:hAnsi="Arial" w:cs="Arial"/>
          <w:bCs/>
          <w:noProof/>
          <w:color w:val="000000"/>
          <w:lang w:val="es-419" w:eastAsia="es-419"/>
        </w:rPr>
        <w:lastRenderedPageBreak/>
        <w:drawing>
          <wp:inline distT="0" distB="0" distL="0" distR="0" wp14:anchorId="3206FB47" wp14:editId="50E2A656">
            <wp:extent cx="8437880" cy="6105525"/>
            <wp:effectExtent l="0" t="0" r="127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37880" cy="6105525"/>
                    </a:xfrm>
                    <a:prstGeom prst="rect">
                      <a:avLst/>
                    </a:prstGeom>
                  </pic:spPr>
                </pic:pic>
              </a:graphicData>
            </a:graphic>
          </wp:inline>
        </w:drawing>
      </w:r>
    </w:p>
    <w:p w14:paraId="0CBE5F18" w14:textId="77777777" w:rsidR="00244BB7" w:rsidRDefault="00435C8A" w:rsidP="008725D8">
      <w:pPr>
        <w:spacing w:after="0" w:line="240" w:lineRule="auto"/>
        <w:jc w:val="both"/>
        <w:rPr>
          <w:rFonts w:ascii="Arial" w:hAnsi="Arial" w:cs="Arial"/>
          <w:bCs/>
          <w:color w:val="000000"/>
          <w:lang w:val="es-ES"/>
        </w:rPr>
      </w:pPr>
      <w:r w:rsidRPr="00435C8A">
        <w:rPr>
          <w:rFonts w:ascii="Arial" w:hAnsi="Arial" w:cs="Arial"/>
          <w:bCs/>
          <w:noProof/>
          <w:color w:val="000000"/>
          <w:lang w:val="es-419" w:eastAsia="es-419"/>
        </w:rPr>
        <w:lastRenderedPageBreak/>
        <w:drawing>
          <wp:inline distT="0" distB="0" distL="0" distR="0" wp14:anchorId="22141F64" wp14:editId="7904F340">
            <wp:extent cx="8437880" cy="619442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437880" cy="6194425"/>
                    </a:xfrm>
                    <a:prstGeom prst="rect">
                      <a:avLst/>
                    </a:prstGeom>
                  </pic:spPr>
                </pic:pic>
              </a:graphicData>
            </a:graphic>
          </wp:inline>
        </w:drawing>
      </w:r>
    </w:p>
    <w:p w14:paraId="7E52C719" w14:textId="77777777" w:rsidR="00711BA8" w:rsidRDefault="00711BA8" w:rsidP="008725D8">
      <w:pPr>
        <w:spacing w:after="0" w:line="240" w:lineRule="auto"/>
        <w:jc w:val="both"/>
        <w:rPr>
          <w:rFonts w:ascii="Arial" w:hAnsi="Arial" w:cs="Arial"/>
          <w:bCs/>
          <w:color w:val="000000"/>
          <w:lang w:val="es-ES"/>
        </w:rPr>
      </w:pPr>
      <w:r w:rsidRPr="00711BA8">
        <w:rPr>
          <w:rFonts w:ascii="Arial" w:hAnsi="Arial" w:cs="Arial"/>
          <w:bCs/>
          <w:noProof/>
          <w:color w:val="000000"/>
          <w:lang w:val="es-419" w:eastAsia="es-419"/>
        </w:rPr>
        <w:lastRenderedPageBreak/>
        <w:drawing>
          <wp:inline distT="0" distB="0" distL="0" distR="0" wp14:anchorId="4DF4D9BB" wp14:editId="4551C1F6">
            <wp:extent cx="8437880" cy="6076950"/>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437880" cy="6076950"/>
                    </a:xfrm>
                    <a:prstGeom prst="rect">
                      <a:avLst/>
                    </a:prstGeom>
                  </pic:spPr>
                </pic:pic>
              </a:graphicData>
            </a:graphic>
          </wp:inline>
        </w:drawing>
      </w:r>
    </w:p>
    <w:p w14:paraId="48AD10CE" w14:textId="77777777" w:rsidR="00711BA8" w:rsidRDefault="00711BA8" w:rsidP="008725D8">
      <w:pPr>
        <w:spacing w:after="0" w:line="240" w:lineRule="auto"/>
        <w:jc w:val="both"/>
        <w:rPr>
          <w:rFonts w:ascii="Arial" w:hAnsi="Arial" w:cs="Arial"/>
          <w:bCs/>
          <w:color w:val="000000"/>
          <w:lang w:val="es-ES"/>
        </w:rPr>
      </w:pPr>
    </w:p>
    <w:p w14:paraId="326A7917" w14:textId="77777777" w:rsidR="00711BA8" w:rsidRDefault="00125EA1" w:rsidP="008725D8">
      <w:pPr>
        <w:spacing w:after="0" w:line="240" w:lineRule="auto"/>
        <w:jc w:val="both"/>
        <w:rPr>
          <w:rFonts w:ascii="Arial" w:hAnsi="Arial" w:cs="Arial"/>
          <w:bCs/>
          <w:color w:val="000000"/>
          <w:lang w:val="es-ES"/>
        </w:rPr>
      </w:pPr>
      <w:r w:rsidRPr="00125EA1">
        <w:rPr>
          <w:rFonts w:ascii="Arial" w:hAnsi="Arial" w:cs="Arial"/>
          <w:bCs/>
          <w:noProof/>
          <w:color w:val="000000"/>
          <w:lang w:val="es-419" w:eastAsia="es-419"/>
        </w:rPr>
        <w:lastRenderedPageBreak/>
        <w:drawing>
          <wp:inline distT="0" distB="0" distL="0" distR="0" wp14:anchorId="6C8ACAD6" wp14:editId="23947718">
            <wp:extent cx="8437880" cy="623697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437880" cy="6236970"/>
                    </a:xfrm>
                    <a:prstGeom prst="rect">
                      <a:avLst/>
                    </a:prstGeom>
                  </pic:spPr>
                </pic:pic>
              </a:graphicData>
            </a:graphic>
          </wp:inline>
        </w:drawing>
      </w:r>
    </w:p>
    <w:p w14:paraId="39B4416C" w14:textId="77777777" w:rsidR="00244BB7" w:rsidRDefault="001D48B9" w:rsidP="008725D8">
      <w:pPr>
        <w:spacing w:after="0" w:line="240" w:lineRule="auto"/>
        <w:jc w:val="both"/>
        <w:rPr>
          <w:rFonts w:ascii="Arial" w:hAnsi="Arial" w:cs="Arial"/>
          <w:bCs/>
          <w:color w:val="000000"/>
          <w:lang w:val="es-ES"/>
        </w:rPr>
      </w:pPr>
      <w:r w:rsidRPr="001D48B9">
        <w:rPr>
          <w:rFonts w:ascii="Arial" w:hAnsi="Arial" w:cs="Arial"/>
          <w:bCs/>
          <w:noProof/>
          <w:color w:val="000000"/>
          <w:lang w:val="es-419" w:eastAsia="es-419"/>
        </w:rPr>
        <w:lastRenderedPageBreak/>
        <w:drawing>
          <wp:inline distT="0" distB="0" distL="0" distR="0" wp14:anchorId="11A9973B" wp14:editId="321B7F29">
            <wp:extent cx="8437880" cy="625729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437880" cy="6257290"/>
                    </a:xfrm>
                    <a:prstGeom prst="rect">
                      <a:avLst/>
                    </a:prstGeom>
                  </pic:spPr>
                </pic:pic>
              </a:graphicData>
            </a:graphic>
          </wp:inline>
        </w:drawing>
      </w:r>
    </w:p>
    <w:p w14:paraId="533E8C72" w14:textId="77777777" w:rsidR="001D48B9" w:rsidRDefault="007538F5" w:rsidP="008725D8">
      <w:pPr>
        <w:spacing w:after="0" w:line="240" w:lineRule="auto"/>
        <w:jc w:val="both"/>
        <w:rPr>
          <w:rFonts w:ascii="Arial" w:hAnsi="Arial" w:cs="Arial"/>
          <w:bCs/>
          <w:color w:val="000000"/>
          <w:lang w:val="es-ES"/>
        </w:rPr>
      </w:pPr>
      <w:r w:rsidRPr="007538F5">
        <w:rPr>
          <w:rFonts w:ascii="Arial" w:hAnsi="Arial" w:cs="Arial"/>
          <w:bCs/>
          <w:noProof/>
          <w:color w:val="000000"/>
          <w:lang w:val="es-419" w:eastAsia="es-419"/>
        </w:rPr>
        <w:lastRenderedPageBreak/>
        <w:drawing>
          <wp:inline distT="0" distB="0" distL="0" distR="0" wp14:anchorId="63EA21BB" wp14:editId="281CFAF8">
            <wp:extent cx="8437880" cy="6221095"/>
            <wp:effectExtent l="0" t="0" r="127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37880" cy="6221095"/>
                    </a:xfrm>
                    <a:prstGeom prst="rect">
                      <a:avLst/>
                    </a:prstGeom>
                  </pic:spPr>
                </pic:pic>
              </a:graphicData>
            </a:graphic>
          </wp:inline>
        </w:drawing>
      </w:r>
    </w:p>
    <w:p w14:paraId="219EE4CE" w14:textId="77777777" w:rsidR="007538F5" w:rsidRDefault="007538F5" w:rsidP="008725D8">
      <w:pPr>
        <w:spacing w:after="0" w:line="240" w:lineRule="auto"/>
        <w:jc w:val="both"/>
        <w:rPr>
          <w:rFonts w:ascii="Arial" w:hAnsi="Arial" w:cs="Arial"/>
          <w:bCs/>
          <w:color w:val="000000"/>
          <w:lang w:val="es-ES"/>
        </w:rPr>
      </w:pPr>
      <w:r w:rsidRPr="007538F5">
        <w:rPr>
          <w:rFonts w:ascii="Arial" w:hAnsi="Arial" w:cs="Arial"/>
          <w:bCs/>
          <w:noProof/>
          <w:color w:val="000000"/>
          <w:lang w:val="es-419" w:eastAsia="es-419"/>
        </w:rPr>
        <w:lastRenderedPageBreak/>
        <w:drawing>
          <wp:inline distT="0" distB="0" distL="0" distR="0" wp14:anchorId="7AD4D57B" wp14:editId="520EC445">
            <wp:extent cx="8437880" cy="6191885"/>
            <wp:effectExtent l="0" t="0" r="127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437880" cy="6191885"/>
                    </a:xfrm>
                    <a:prstGeom prst="rect">
                      <a:avLst/>
                    </a:prstGeom>
                  </pic:spPr>
                </pic:pic>
              </a:graphicData>
            </a:graphic>
          </wp:inline>
        </w:drawing>
      </w:r>
    </w:p>
    <w:p w14:paraId="67BC822F" w14:textId="77777777" w:rsidR="00243938" w:rsidRDefault="00243938" w:rsidP="008725D8">
      <w:pPr>
        <w:spacing w:after="0" w:line="240" w:lineRule="auto"/>
        <w:jc w:val="both"/>
        <w:rPr>
          <w:rFonts w:ascii="Arial" w:hAnsi="Arial" w:cs="Arial"/>
          <w:bCs/>
          <w:color w:val="000000"/>
          <w:lang w:val="es-ES"/>
        </w:rPr>
      </w:pPr>
      <w:r w:rsidRPr="00243938">
        <w:rPr>
          <w:rFonts w:ascii="Arial" w:hAnsi="Arial" w:cs="Arial"/>
          <w:bCs/>
          <w:noProof/>
          <w:color w:val="000000"/>
          <w:lang w:val="es-419" w:eastAsia="es-419"/>
        </w:rPr>
        <w:lastRenderedPageBreak/>
        <w:drawing>
          <wp:inline distT="0" distB="0" distL="0" distR="0" wp14:anchorId="1B8C7D2F" wp14:editId="77AB400C">
            <wp:extent cx="8437880" cy="6148705"/>
            <wp:effectExtent l="0" t="0" r="127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437880" cy="6148705"/>
                    </a:xfrm>
                    <a:prstGeom prst="rect">
                      <a:avLst/>
                    </a:prstGeom>
                  </pic:spPr>
                </pic:pic>
              </a:graphicData>
            </a:graphic>
          </wp:inline>
        </w:drawing>
      </w:r>
    </w:p>
    <w:p w14:paraId="45DB2CA0" w14:textId="77777777" w:rsidR="00243938" w:rsidRDefault="004A0B02" w:rsidP="008725D8">
      <w:pPr>
        <w:spacing w:after="0" w:line="240" w:lineRule="auto"/>
        <w:jc w:val="both"/>
        <w:rPr>
          <w:rFonts w:ascii="Arial" w:hAnsi="Arial" w:cs="Arial"/>
          <w:bCs/>
          <w:color w:val="000000"/>
          <w:lang w:val="es-ES"/>
        </w:rPr>
      </w:pPr>
      <w:r w:rsidRPr="004A0B02">
        <w:rPr>
          <w:rFonts w:ascii="Arial" w:hAnsi="Arial" w:cs="Arial"/>
          <w:bCs/>
          <w:noProof/>
          <w:color w:val="000000"/>
          <w:lang w:val="es-419" w:eastAsia="es-419"/>
        </w:rPr>
        <w:lastRenderedPageBreak/>
        <w:drawing>
          <wp:inline distT="0" distB="0" distL="0" distR="0" wp14:anchorId="7FC5139A" wp14:editId="468DF5E7">
            <wp:extent cx="8437880" cy="6129655"/>
            <wp:effectExtent l="0" t="0" r="127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437880" cy="6129655"/>
                    </a:xfrm>
                    <a:prstGeom prst="rect">
                      <a:avLst/>
                    </a:prstGeom>
                  </pic:spPr>
                </pic:pic>
              </a:graphicData>
            </a:graphic>
          </wp:inline>
        </w:drawing>
      </w:r>
    </w:p>
    <w:p w14:paraId="044BD104" w14:textId="77777777" w:rsidR="004A0B02" w:rsidRDefault="00F74E65" w:rsidP="008725D8">
      <w:pPr>
        <w:spacing w:after="0" w:line="240" w:lineRule="auto"/>
        <w:jc w:val="both"/>
        <w:rPr>
          <w:rFonts w:ascii="Arial" w:hAnsi="Arial" w:cs="Arial"/>
          <w:bCs/>
          <w:color w:val="000000"/>
          <w:lang w:val="es-ES"/>
        </w:rPr>
      </w:pPr>
      <w:r w:rsidRPr="00F74E65">
        <w:rPr>
          <w:rFonts w:ascii="Arial" w:hAnsi="Arial" w:cs="Arial"/>
          <w:bCs/>
          <w:noProof/>
          <w:color w:val="000000"/>
          <w:lang w:val="es-419" w:eastAsia="es-419"/>
        </w:rPr>
        <w:lastRenderedPageBreak/>
        <w:drawing>
          <wp:inline distT="0" distB="0" distL="0" distR="0" wp14:anchorId="4F1F7B9B" wp14:editId="05D5B73D">
            <wp:extent cx="8437880" cy="609981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37880" cy="6099810"/>
                    </a:xfrm>
                    <a:prstGeom prst="rect">
                      <a:avLst/>
                    </a:prstGeom>
                  </pic:spPr>
                </pic:pic>
              </a:graphicData>
            </a:graphic>
          </wp:inline>
        </w:drawing>
      </w:r>
    </w:p>
    <w:p w14:paraId="6B9E4697" w14:textId="77777777" w:rsidR="00F74E65" w:rsidRPr="008725D8" w:rsidRDefault="00711975" w:rsidP="008725D8">
      <w:pPr>
        <w:spacing w:after="0" w:line="240" w:lineRule="auto"/>
        <w:jc w:val="both"/>
        <w:rPr>
          <w:rFonts w:ascii="Arial" w:hAnsi="Arial" w:cs="Arial"/>
          <w:bCs/>
          <w:color w:val="000000"/>
          <w:lang w:val="es-ES"/>
        </w:rPr>
      </w:pPr>
      <w:r w:rsidRPr="00711975">
        <w:rPr>
          <w:rFonts w:ascii="Arial" w:hAnsi="Arial" w:cs="Arial"/>
          <w:bCs/>
          <w:noProof/>
          <w:color w:val="000000"/>
          <w:lang w:val="es-419" w:eastAsia="es-419"/>
        </w:rPr>
        <w:lastRenderedPageBreak/>
        <w:drawing>
          <wp:inline distT="0" distB="0" distL="0" distR="0" wp14:anchorId="72E34F09" wp14:editId="155C0F19">
            <wp:extent cx="8410575" cy="62388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410575" cy="6238875"/>
                    </a:xfrm>
                    <a:prstGeom prst="rect">
                      <a:avLst/>
                    </a:prstGeom>
                  </pic:spPr>
                </pic:pic>
              </a:graphicData>
            </a:graphic>
          </wp:inline>
        </w:drawing>
      </w:r>
    </w:p>
    <w:sectPr w:rsidR="00F74E65" w:rsidRPr="008725D8" w:rsidSect="006A41F3">
      <w:pgSz w:w="15840" w:h="12240" w:orient="landscape"/>
      <w:pgMar w:top="1185"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7317C" w14:textId="77777777" w:rsidR="00D078DC" w:rsidRDefault="00D078DC" w:rsidP="00AF77BD">
      <w:pPr>
        <w:spacing w:after="0" w:line="240" w:lineRule="auto"/>
      </w:pPr>
      <w:r>
        <w:separator/>
      </w:r>
    </w:p>
  </w:endnote>
  <w:endnote w:type="continuationSeparator" w:id="0">
    <w:p w14:paraId="5924AEF3" w14:textId="77777777" w:rsidR="00D078DC" w:rsidRDefault="00D078DC" w:rsidP="00AF7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E7B02" w14:textId="77777777" w:rsidR="005C0FA0" w:rsidRDefault="005C0F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B48B2" w14:textId="77777777" w:rsidR="005C0FA0" w:rsidRDefault="005C0FA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6390B" w14:textId="77777777" w:rsidR="005C0FA0" w:rsidRDefault="005C0FA0">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512A" w14:textId="77777777" w:rsidR="00AF77BD" w:rsidRDefault="00AF77BD">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9E03" w14:textId="77777777" w:rsidR="0019618F" w:rsidRDefault="0019618F" w:rsidP="0019618F">
    <w:pPr>
      <w:pStyle w:val="Piedepgina"/>
    </w:pPr>
  </w:p>
  <w:p w14:paraId="7A86CB81" w14:textId="77777777" w:rsidR="00AF77BD" w:rsidRPr="00AF77BD" w:rsidRDefault="004219AD" w:rsidP="004219AD">
    <w:pPr>
      <w:pStyle w:val="Piedepgina"/>
      <w:pBdr>
        <w:top w:val="single" w:sz="4" w:space="1" w:color="auto"/>
      </w:pBdr>
      <w:rPr>
        <w:rFonts w:ascii="Arial" w:eastAsiaTheme="majorEastAsia" w:hAnsi="Arial" w:cs="Arial"/>
        <w:sz w:val="16"/>
        <w:szCs w:val="16"/>
      </w:rPr>
    </w:pPr>
    <w:r>
      <w:rPr>
        <w:rFonts w:ascii="Arial" w:eastAsiaTheme="majorEastAsia" w:hAnsi="Arial" w:cs="Arial"/>
        <w:sz w:val="16"/>
        <w:szCs w:val="16"/>
      </w:rPr>
      <w:t xml:space="preserve">                                                                                    </w:t>
    </w:r>
    <w:r w:rsidR="0019618F">
      <w:rPr>
        <w:rFonts w:ascii="Arial" w:eastAsiaTheme="majorEastAsia" w:hAnsi="Arial" w:cs="Arial"/>
        <w:sz w:val="16"/>
        <w:szCs w:val="16"/>
      </w:rPr>
      <w:t xml:space="preserve">MINISTERIO DE </w:t>
    </w:r>
    <w:r w:rsidR="00A91FAE">
      <w:rPr>
        <w:rFonts w:ascii="Arial" w:eastAsiaTheme="majorEastAsia" w:hAnsi="Arial" w:cs="Arial"/>
        <w:sz w:val="16"/>
        <w:szCs w:val="16"/>
      </w:rPr>
      <w:t>EDUCACIÓ</w:t>
    </w:r>
    <w:r w:rsidR="0019618F" w:rsidRPr="004219AD">
      <w:rPr>
        <w:rFonts w:ascii="Arial" w:eastAsiaTheme="majorEastAsia" w:hAnsi="Arial" w:cs="Arial"/>
        <w:sz w:val="16"/>
        <w:szCs w:val="16"/>
      </w:rPr>
      <w:t>N</w:t>
    </w:r>
    <w:r>
      <w:rPr>
        <w:rFonts w:ascii="Arial" w:eastAsiaTheme="majorEastAsia" w:hAnsi="Arial" w:cs="Arial"/>
        <w:sz w:val="16"/>
        <w:szCs w:val="16"/>
      </w:rPr>
      <w:t xml:space="preserve">                     </w:t>
    </w:r>
    <w:r w:rsidR="00533159">
      <w:rPr>
        <w:rFonts w:ascii="Arial" w:eastAsiaTheme="majorEastAsia" w:hAnsi="Arial" w:cs="Arial"/>
        <w:sz w:val="16"/>
        <w:szCs w:val="16"/>
      </w:rPr>
      <w:t xml:space="preserve">                                                   </w:t>
    </w:r>
    <w:r w:rsidR="00533159">
      <w:rPr>
        <w:rFonts w:ascii="Arial" w:hAnsi="Arial" w:cs="Arial"/>
        <w:sz w:val="18"/>
        <w:szCs w:val="18"/>
      </w:rPr>
      <w:t xml:space="preserve">Página  </w:t>
    </w:r>
    <w:r w:rsidR="00533159" w:rsidRPr="00BC381E">
      <w:rPr>
        <w:rFonts w:ascii="Arial" w:hAnsi="Arial" w:cs="Arial"/>
        <w:sz w:val="18"/>
        <w:szCs w:val="18"/>
      </w:rPr>
      <w:fldChar w:fldCharType="begin"/>
    </w:r>
    <w:r w:rsidR="00533159" w:rsidRPr="00BC381E">
      <w:rPr>
        <w:rFonts w:ascii="Arial" w:hAnsi="Arial" w:cs="Arial"/>
        <w:sz w:val="18"/>
        <w:szCs w:val="18"/>
      </w:rPr>
      <w:instrText>PAGE   \* MERGEFORMAT</w:instrText>
    </w:r>
    <w:r w:rsidR="00533159" w:rsidRPr="00BC381E">
      <w:rPr>
        <w:rFonts w:ascii="Arial" w:hAnsi="Arial" w:cs="Arial"/>
        <w:sz w:val="18"/>
        <w:szCs w:val="18"/>
      </w:rPr>
      <w:fldChar w:fldCharType="separate"/>
    </w:r>
    <w:r w:rsidR="003B79F8" w:rsidRPr="003B79F8">
      <w:rPr>
        <w:rFonts w:ascii="Arial" w:hAnsi="Arial" w:cs="Arial"/>
        <w:noProof/>
        <w:sz w:val="18"/>
        <w:szCs w:val="18"/>
        <w:lang w:val="es-ES"/>
      </w:rPr>
      <w:t>13</w:t>
    </w:r>
    <w:r w:rsidR="00533159" w:rsidRPr="00BC381E">
      <w:rPr>
        <w:rFonts w:ascii="Arial" w:hAnsi="Arial" w:cs="Arial"/>
        <w:sz w:val="18"/>
        <w:szCs w:val="18"/>
      </w:rPr>
      <w:fldChar w:fldCharType="end"/>
    </w:r>
    <w:r w:rsidR="00533159">
      <w:rPr>
        <w:rFonts w:ascii="Arial" w:eastAsiaTheme="majorEastAsia" w:hAnsi="Arial" w:cs="Arial"/>
        <w:sz w:val="16"/>
        <w:szCs w:val="16"/>
      </w:rPr>
      <w:t xml:space="preserve">                                                                             </w:t>
    </w:r>
    <w:r w:rsidR="00533159" w:rsidRPr="004219AD">
      <w:rPr>
        <w:rFonts w:ascii="Arial" w:eastAsiaTheme="majorEastAsia" w:hAnsi="Arial" w:cs="Arial"/>
        <w:sz w:val="16"/>
        <w:szCs w:val="16"/>
      </w:rPr>
      <w:t xml:space="preserve"> </w:t>
    </w:r>
    <w:r>
      <w:rPr>
        <w:rFonts w:ascii="Arial" w:eastAsiaTheme="majorEastAsia" w:hAnsi="Arial" w:cs="Arial"/>
        <w:sz w:val="16"/>
        <w:szCs w:val="16"/>
      </w:rPr>
      <w:t xml:space="preserve">                                                         </w:t>
    </w:r>
    <w:r w:rsidR="0019618F" w:rsidRPr="004219AD">
      <w:rPr>
        <w:rFonts w:ascii="Arial" w:eastAsiaTheme="majorEastAsia" w:hAnsi="Arial" w:cs="Arial"/>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BEB42" w14:textId="77777777" w:rsidR="00D078DC" w:rsidRDefault="00D078DC" w:rsidP="00AF77BD">
      <w:pPr>
        <w:spacing w:after="0" w:line="240" w:lineRule="auto"/>
      </w:pPr>
      <w:r>
        <w:separator/>
      </w:r>
    </w:p>
  </w:footnote>
  <w:footnote w:type="continuationSeparator" w:id="0">
    <w:p w14:paraId="6E6ECCD7" w14:textId="77777777" w:rsidR="00D078DC" w:rsidRDefault="00D078DC" w:rsidP="00AF7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03FF" w14:textId="77777777" w:rsidR="005C0FA0" w:rsidRDefault="005C0F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47BD4" w14:textId="77777777" w:rsidR="005C0FA0" w:rsidRDefault="005C0FA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212E9" w14:textId="77777777" w:rsidR="005C0FA0" w:rsidRDefault="005C0FA0">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7079E" w14:textId="77777777" w:rsidR="00AF77BD" w:rsidRDefault="00AF77BD">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439F" w14:textId="77777777" w:rsidR="00AF77BD" w:rsidRPr="00CA06CC" w:rsidRDefault="00AF77BD" w:rsidP="00AF77BD">
    <w:pPr>
      <w:pStyle w:val="Encabezado"/>
      <w:pBdr>
        <w:bottom w:val="single" w:sz="4" w:space="1" w:color="auto"/>
      </w:pBdr>
      <w:rPr>
        <w:rFonts w:ascii="Arial" w:hAnsi="Arial" w:cs="Arial"/>
        <w:sz w:val="18"/>
        <w:szCs w:val="18"/>
      </w:rPr>
    </w:pPr>
    <w:r w:rsidRPr="00CA06CC">
      <w:rPr>
        <w:rFonts w:ascii="Arial" w:hAnsi="Arial" w:cs="Arial"/>
        <w:sz w:val="18"/>
        <w:szCs w:val="18"/>
      </w:rPr>
      <w:t xml:space="preserve">AUDITORÍA INTERNA                                                              </w:t>
    </w:r>
    <w:r w:rsidR="00CA06CC">
      <w:rPr>
        <w:rFonts w:ascii="Arial" w:hAnsi="Arial" w:cs="Arial"/>
        <w:sz w:val="18"/>
        <w:szCs w:val="18"/>
      </w:rPr>
      <w:t xml:space="preserve">                                    </w:t>
    </w:r>
    <w:r w:rsidR="00DE2248">
      <w:rPr>
        <w:rFonts w:ascii="Arial" w:hAnsi="Arial" w:cs="Arial"/>
        <w:sz w:val="18"/>
        <w:szCs w:val="18"/>
      </w:rPr>
      <w:t xml:space="preserve">           </w:t>
    </w:r>
    <w:r w:rsidR="00685807">
      <w:rPr>
        <w:rFonts w:ascii="Arial" w:hAnsi="Arial" w:cs="Arial"/>
        <w:sz w:val="18"/>
        <w:szCs w:val="18"/>
      </w:rPr>
      <w:t>O-DIDAI/SUB-</w:t>
    </w:r>
    <w:r w:rsidR="009479C5">
      <w:rPr>
        <w:rFonts w:ascii="Arial" w:hAnsi="Arial" w:cs="Arial"/>
        <w:sz w:val="18"/>
        <w:szCs w:val="18"/>
      </w:rPr>
      <w:t>1</w:t>
    </w:r>
    <w:r w:rsidR="00DE2248">
      <w:rPr>
        <w:rFonts w:ascii="Arial" w:hAnsi="Arial" w:cs="Arial"/>
        <w:sz w:val="18"/>
        <w:szCs w:val="18"/>
      </w:rPr>
      <w:t>75</w:t>
    </w:r>
    <w:r w:rsidR="00685807">
      <w:rPr>
        <w:rFonts w:ascii="Arial" w:hAnsi="Arial" w:cs="Arial"/>
        <w:sz w:val="18"/>
        <w:szCs w:val="18"/>
      </w:rPr>
      <w:t>-2022</w:t>
    </w:r>
    <w:r w:rsidR="00DE2248">
      <w:rPr>
        <w:rFonts w:ascii="Arial" w:hAnsi="Arial" w:cs="Arial"/>
        <w:sz w:val="18"/>
        <w:szCs w:val="18"/>
      </w:rPr>
      <w:t>-B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46FF3"/>
    <w:multiLevelType w:val="hybridMultilevel"/>
    <w:tmpl w:val="115E9FFE"/>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345260E"/>
    <w:multiLevelType w:val="hybridMultilevel"/>
    <w:tmpl w:val="F8183868"/>
    <w:lvl w:ilvl="0" w:tplc="100A000F">
      <w:start w:val="1"/>
      <w:numFmt w:val="decimal"/>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2" w15:restartNumberingAfterBreak="0">
    <w:nsid w:val="05E010A2"/>
    <w:multiLevelType w:val="hybridMultilevel"/>
    <w:tmpl w:val="BDB8CAD0"/>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B9D2D28"/>
    <w:multiLevelType w:val="hybridMultilevel"/>
    <w:tmpl w:val="186059D8"/>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BF56012"/>
    <w:multiLevelType w:val="hybridMultilevel"/>
    <w:tmpl w:val="196C9142"/>
    <w:lvl w:ilvl="0" w:tplc="176282C2">
      <w:start w:val="1"/>
      <w:numFmt w:val="decimal"/>
      <w:lvlText w:val="%1."/>
      <w:lvlJc w:val="left"/>
      <w:pPr>
        <w:ind w:left="900" w:hanging="360"/>
      </w:pPr>
      <w:rPr>
        <w:rFonts w:hint="default"/>
        <w:b w:val="0"/>
      </w:rPr>
    </w:lvl>
    <w:lvl w:ilvl="1" w:tplc="580A0019" w:tentative="1">
      <w:start w:val="1"/>
      <w:numFmt w:val="lowerLetter"/>
      <w:lvlText w:val="%2."/>
      <w:lvlJc w:val="left"/>
      <w:pPr>
        <w:ind w:left="1620" w:hanging="360"/>
      </w:pPr>
    </w:lvl>
    <w:lvl w:ilvl="2" w:tplc="580A001B" w:tentative="1">
      <w:start w:val="1"/>
      <w:numFmt w:val="lowerRoman"/>
      <w:lvlText w:val="%3."/>
      <w:lvlJc w:val="right"/>
      <w:pPr>
        <w:ind w:left="2340" w:hanging="180"/>
      </w:pPr>
    </w:lvl>
    <w:lvl w:ilvl="3" w:tplc="580A000F" w:tentative="1">
      <w:start w:val="1"/>
      <w:numFmt w:val="decimal"/>
      <w:lvlText w:val="%4."/>
      <w:lvlJc w:val="left"/>
      <w:pPr>
        <w:ind w:left="3060" w:hanging="360"/>
      </w:pPr>
    </w:lvl>
    <w:lvl w:ilvl="4" w:tplc="580A0019" w:tentative="1">
      <w:start w:val="1"/>
      <w:numFmt w:val="lowerLetter"/>
      <w:lvlText w:val="%5."/>
      <w:lvlJc w:val="left"/>
      <w:pPr>
        <w:ind w:left="3780" w:hanging="360"/>
      </w:pPr>
    </w:lvl>
    <w:lvl w:ilvl="5" w:tplc="580A001B" w:tentative="1">
      <w:start w:val="1"/>
      <w:numFmt w:val="lowerRoman"/>
      <w:lvlText w:val="%6."/>
      <w:lvlJc w:val="right"/>
      <w:pPr>
        <w:ind w:left="4500" w:hanging="180"/>
      </w:pPr>
    </w:lvl>
    <w:lvl w:ilvl="6" w:tplc="580A000F" w:tentative="1">
      <w:start w:val="1"/>
      <w:numFmt w:val="decimal"/>
      <w:lvlText w:val="%7."/>
      <w:lvlJc w:val="left"/>
      <w:pPr>
        <w:ind w:left="5220" w:hanging="360"/>
      </w:pPr>
    </w:lvl>
    <w:lvl w:ilvl="7" w:tplc="580A0019" w:tentative="1">
      <w:start w:val="1"/>
      <w:numFmt w:val="lowerLetter"/>
      <w:lvlText w:val="%8."/>
      <w:lvlJc w:val="left"/>
      <w:pPr>
        <w:ind w:left="5940" w:hanging="360"/>
      </w:pPr>
    </w:lvl>
    <w:lvl w:ilvl="8" w:tplc="580A001B" w:tentative="1">
      <w:start w:val="1"/>
      <w:numFmt w:val="lowerRoman"/>
      <w:lvlText w:val="%9."/>
      <w:lvlJc w:val="right"/>
      <w:pPr>
        <w:ind w:left="6660" w:hanging="180"/>
      </w:pPr>
    </w:lvl>
  </w:abstractNum>
  <w:abstractNum w:abstractNumId="5" w15:restartNumberingAfterBreak="0">
    <w:nsid w:val="0F450090"/>
    <w:multiLevelType w:val="hybridMultilevel"/>
    <w:tmpl w:val="76D405BE"/>
    <w:lvl w:ilvl="0" w:tplc="48CC0920">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144B321E"/>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1E9E5C93"/>
    <w:multiLevelType w:val="hybridMultilevel"/>
    <w:tmpl w:val="9FC6E77A"/>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B414335"/>
    <w:multiLevelType w:val="hybridMultilevel"/>
    <w:tmpl w:val="F6AA7E1C"/>
    <w:lvl w:ilvl="0" w:tplc="0C0A0017">
      <w:start w:val="1"/>
      <w:numFmt w:val="lowerLetter"/>
      <w:lvlText w:val="%1)"/>
      <w:lvlJc w:val="left"/>
      <w:pPr>
        <w:ind w:left="720" w:hanging="360"/>
      </w:pPr>
      <w:rPr>
        <w:rFonts w:hint="default"/>
      </w:rPr>
    </w:lvl>
    <w:lvl w:ilvl="1" w:tplc="E38CFEF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B26182D"/>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5F447DB2"/>
    <w:multiLevelType w:val="hybridMultilevel"/>
    <w:tmpl w:val="4426DABE"/>
    <w:lvl w:ilvl="0" w:tplc="A6B8737E">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5F9E0BFF"/>
    <w:multiLevelType w:val="hybridMultilevel"/>
    <w:tmpl w:val="E50A4FC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5FE80495"/>
    <w:multiLevelType w:val="hybridMultilevel"/>
    <w:tmpl w:val="F8183868"/>
    <w:lvl w:ilvl="0" w:tplc="100A000F">
      <w:start w:val="1"/>
      <w:numFmt w:val="decimal"/>
      <w:lvlText w:val="%1."/>
      <w:lvlJc w:val="left"/>
      <w:pPr>
        <w:ind w:left="370" w:hanging="360"/>
      </w:pPr>
      <w:rPr>
        <w:rFonts w:hint="default"/>
      </w:rPr>
    </w:lvl>
    <w:lvl w:ilvl="1" w:tplc="100A0019" w:tentative="1">
      <w:start w:val="1"/>
      <w:numFmt w:val="lowerLetter"/>
      <w:lvlText w:val="%2."/>
      <w:lvlJc w:val="left"/>
      <w:pPr>
        <w:ind w:left="1090" w:hanging="360"/>
      </w:pPr>
    </w:lvl>
    <w:lvl w:ilvl="2" w:tplc="100A001B" w:tentative="1">
      <w:start w:val="1"/>
      <w:numFmt w:val="lowerRoman"/>
      <w:lvlText w:val="%3."/>
      <w:lvlJc w:val="right"/>
      <w:pPr>
        <w:ind w:left="1810" w:hanging="180"/>
      </w:pPr>
    </w:lvl>
    <w:lvl w:ilvl="3" w:tplc="100A000F" w:tentative="1">
      <w:start w:val="1"/>
      <w:numFmt w:val="decimal"/>
      <w:lvlText w:val="%4."/>
      <w:lvlJc w:val="left"/>
      <w:pPr>
        <w:ind w:left="2530" w:hanging="360"/>
      </w:pPr>
    </w:lvl>
    <w:lvl w:ilvl="4" w:tplc="100A0019" w:tentative="1">
      <w:start w:val="1"/>
      <w:numFmt w:val="lowerLetter"/>
      <w:lvlText w:val="%5."/>
      <w:lvlJc w:val="left"/>
      <w:pPr>
        <w:ind w:left="3250" w:hanging="360"/>
      </w:pPr>
    </w:lvl>
    <w:lvl w:ilvl="5" w:tplc="100A001B" w:tentative="1">
      <w:start w:val="1"/>
      <w:numFmt w:val="lowerRoman"/>
      <w:lvlText w:val="%6."/>
      <w:lvlJc w:val="right"/>
      <w:pPr>
        <w:ind w:left="3970" w:hanging="180"/>
      </w:pPr>
    </w:lvl>
    <w:lvl w:ilvl="6" w:tplc="100A000F" w:tentative="1">
      <w:start w:val="1"/>
      <w:numFmt w:val="decimal"/>
      <w:lvlText w:val="%7."/>
      <w:lvlJc w:val="left"/>
      <w:pPr>
        <w:ind w:left="4690" w:hanging="360"/>
      </w:pPr>
    </w:lvl>
    <w:lvl w:ilvl="7" w:tplc="100A0019" w:tentative="1">
      <w:start w:val="1"/>
      <w:numFmt w:val="lowerLetter"/>
      <w:lvlText w:val="%8."/>
      <w:lvlJc w:val="left"/>
      <w:pPr>
        <w:ind w:left="5410" w:hanging="360"/>
      </w:pPr>
    </w:lvl>
    <w:lvl w:ilvl="8" w:tplc="100A001B" w:tentative="1">
      <w:start w:val="1"/>
      <w:numFmt w:val="lowerRoman"/>
      <w:lvlText w:val="%9."/>
      <w:lvlJc w:val="right"/>
      <w:pPr>
        <w:ind w:left="6130" w:hanging="180"/>
      </w:pPr>
    </w:lvl>
  </w:abstractNum>
  <w:abstractNum w:abstractNumId="13" w15:restartNumberingAfterBreak="0">
    <w:nsid w:val="72242C00"/>
    <w:multiLevelType w:val="hybridMultilevel"/>
    <w:tmpl w:val="7EEA5916"/>
    <w:lvl w:ilvl="0" w:tplc="34A64394">
      <w:start w:val="1"/>
      <w:numFmt w:val="lowerLetter"/>
      <w:lvlText w:val="%1)"/>
      <w:lvlJc w:val="left"/>
      <w:pPr>
        <w:ind w:left="720" w:hanging="360"/>
      </w:pPr>
      <w:rPr>
        <w:rFonts w:hint="default"/>
        <w:b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736C388F"/>
    <w:multiLevelType w:val="hybridMultilevel"/>
    <w:tmpl w:val="722EAF16"/>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76A44F15"/>
    <w:multiLevelType w:val="hybridMultilevel"/>
    <w:tmpl w:val="A7726298"/>
    <w:lvl w:ilvl="0" w:tplc="39A84454">
      <w:start w:val="1"/>
      <w:numFmt w:val="lowerLetter"/>
      <w:lvlText w:val="%1)"/>
      <w:lvlJc w:val="left"/>
      <w:pPr>
        <w:ind w:left="720" w:hanging="360"/>
      </w:pPr>
      <w:rPr>
        <w:rFonts w:eastAsia="Calibr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1461148719">
    <w:abstractNumId w:val="10"/>
  </w:num>
  <w:num w:numId="2" w16cid:durableId="211503487">
    <w:abstractNumId w:val="8"/>
  </w:num>
  <w:num w:numId="3" w16cid:durableId="975793821">
    <w:abstractNumId w:val="3"/>
  </w:num>
  <w:num w:numId="4" w16cid:durableId="1919560018">
    <w:abstractNumId w:val="9"/>
  </w:num>
  <w:num w:numId="5" w16cid:durableId="400174072">
    <w:abstractNumId w:val="14"/>
  </w:num>
  <w:num w:numId="6" w16cid:durableId="809324293">
    <w:abstractNumId w:val="6"/>
  </w:num>
  <w:num w:numId="7" w16cid:durableId="1862283444">
    <w:abstractNumId w:val="5"/>
  </w:num>
  <w:num w:numId="8" w16cid:durableId="398940973">
    <w:abstractNumId w:val="13"/>
  </w:num>
  <w:num w:numId="9" w16cid:durableId="956713303">
    <w:abstractNumId w:val="2"/>
  </w:num>
  <w:num w:numId="10" w16cid:durableId="251403002">
    <w:abstractNumId w:val="7"/>
  </w:num>
  <w:num w:numId="11" w16cid:durableId="1469086067">
    <w:abstractNumId w:val="12"/>
  </w:num>
  <w:num w:numId="12" w16cid:durableId="2029135600">
    <w:abstractNumId w:val="1"/>
  </w:num>
  <w:num w:numId="13" w16cid:durableId="768625773">
    <w:abstractNumId w:val="0"/>
  </w:num>
  <w:num w:numId="14" w16cid:durableId="1053889940">
    <w:abstractNumId w:val="4"/>
  </w:num>
  <w:num w:numId="15" w16cid:durableId="1915623896">
    <w:abstractNumId w:val="11"/>
  </w:num>
  <w:num w:numId="16" w16cid:durableId="11457330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B34"/>
    <w:rsid w:val="00000E79"/>
    <w:rsid w:val="00002627"/>
    <w:rsid w:val="00002E19"/>
    <w:rsid w:val="00003156"/>
    <w:rsid w:val="000049F7"/>
    <w:rsid w:val="00006162"/>
    <w:rsid w:val="00010BD5"/>
    <w:rsid w:val="0001176F"/>
    <w:rsid w:val="00013100"/>
    <w:rsid w:val="000166B6"/>
    <w:rsid w:val="00017768"/>
    <w:rsid w:val="000179CF"/>
    <w:rsid w:val="00017C6E"/>
    <w:rsid w:val="000207A5"/>
    <w:rsid w:val="00021A7B"/>
    <w:rsid w:val="00023373"/>
    <w:rsid w:val="00023821"/>
    <w:rsid w:val="00024EB3"/>
    <w:rsid w:val="00025732"/>
    <w:rsid w:val="0002732E"/>
    <w:rsid w:val="00032A15"/>
    <w:rsid w:val="00034149"/>
    <w:rsid w:val="00035339"/>
    <w:rsid w:val="000403FB"/>
    <w:rsid w:val="00041024"/>
    <w:rsid w:val="000411FA"/>
    <w:rsid w:val="00041A06"/>
    <w:rsid w:val="0004210F"/>
    <w:rsid w:val="00042328"/>
    <w:rsid w:val="00042581"/>
    <w:rsid w:val="00043A68"/>
    <w:rsid w:val="000447C4"/>
    <w:rsid w:val="000478A2"/>
    <w:rsid w:val="00051F65"/>
    <w:rsid w:val="000530B5"/>
    <w:rsid w:val="00054087"/>
    <w:rsid w:val="00054372"/>
    <w:rsid w:val="00057C69"/>
    <w:rsid w:val="000601FF"/>
    <w:rsid w:val="000604E9"/>
    <w:rsid w:val="00061B9A"/>
    <w:rsid w:val="00061C4A"/>
    <w:rsid w:val="000625FB"/>
    <w:rsid w:val="000632A9"/>
    <w:rsid w:val="00065A2D"/>
    <w:rsid w:val="000714CE"/>
    <w:rsid w:val="00075756"/>
    <w:rsid w:val="000759A6"/>
    <w:rsid w:val="00075ACF"/>
    <w:rsid w:val="00075FF2"/>
    <w:rsid w:val="00076A6D"/>
    <w:rsid w:val="00077D7B"/>
    <w:rsid w:val="00077ED0"/>
    <w:rsid w:val="00080612"/>
    <w:rsid w:val="00081355"/>
    <w:rsid w:val="00082A8E"/>
    <w:rsid w:val="000831F0"/>
    <w:rsid w:val="00083735"/>
    <w:rsid w:val="000844A6"/>
    <w:rsid w:val="000848D4"/>
    <w:rsid w:val="0008644F"/>
    <w:rsid w:val="0009321D"/>
    <w:rsid w:val="000934A8"/>
    <w:rsid w:val="00093884"/>
    <w:rsid w:val="00093926"/>
    <w:rsid w:val="00093AAE"/>
    <w:rsid w:val="00095DB0"/>
    <w:rsid w:val="000962F4"/>
    <w:rsid w:val="000A17B4"/>
    <w:rsid w:val="000A3CD4"/>
    <w:rsid w:val="000A4FE1"/>
    <w:rsid w:val="000A69E5"/>
    <w:rsid w:val="000B08FE"/>
    <w:rsid w:val="000B5533"/>
    <w:rsid w:val="000B5833"/>
    <w:rsid w:val="000B651A"/>
    <w:rsid w:val="000B7C31"/>
    <w:rsid w:val="000C13C1"/>
    <w:rsid w:val="000C49A0"/>
    <w:rsid w:val="000C5B91"/>
    <w:rsid w:val="000C6EC3"/>
    <w:rsid w:val="000C767A"/>
    <w:rsid w:val="000C7BC3"/>
    <w:rsid w:val="000D34D0"/>
    <w:rsid w:val="000D6128"/>
    <w:rsid w:val="000D661F"/>
    <w:rsid w:val="000D712F"/>
    <w:rsid w:val="000E05FE"/>
    <w:rsid w:val="000E2F7E"/>
    <w:rsid w:val="000E342E"/>
    <w:rsid w:val="000E3ED9"/>
    <w:rsid w:val="000E55CB"/>
    <w:rsid w:val="000E6AE2"/>
    <w:rsid w:val="000E772E"/>
    <w:rsid w:val="000F0BD4"/>
    <w:rsid w:val="000F0FEC"/>
    <w:rsid w:val="000F15D0"/>
    <w:rsid w:val="000F18B2"/>
    <w:rsid w:val="000F48A8"/>
    <w:rsid w:val="000F64AC"/>
    <w:rsid w:val="001000A0"/>
    <w:rsid w:val="001021EE"/>
    <w:rsid w:val="0010471D"/>
    <w:rsid w:val="00105E63"/>
    <w:rsid w:val="00106371"/>
    <w:rsid w:val="00106C0F"/>
    <w:rsid w:val="001071B8"/>
    <w:rsid w:val="0010740B"/>
    <w:rsid w:val="00107EAA"/>
    <w:rsid w:val="0011231D"/>
    <w:rsid w:val="00114FA2"/>
    <w:rsid w:val="001165A3"/>
    <w:rsid w:val="00116B67"/>
    <w:rsid w:val="001223F5"/>
    <w:rsid w:val="001249BA"/>
    <w:rsid w:val="00124B99"/>
    <w:rsid w:val="00125066"/>
    <w:rsid w:val="00125EA1"/>
    <w:rsid w:val="00125F76"/>
    <w:rsid w:val="00133C4A"/>
    <w:rsid w:val="00134A06"/>
    <w:rsid w:val="00135401"/>
    <w:rsid w:val="001354EC"/>
    <w:rsid w:val="001366ED"/>
    <w:rsid w:val="00142DA2"/>
    <w:rsid w:val="00142E81"/>
    <w:rsid w:val="00143805"/>
    <w:rsid w:val="00143D61"/>
    <w:rsid w:val="00144B77"/>
    <w:rsid w:val="0014536D"/>
    <w:rsid w:val="00147D56"/>
    <w:rsid w:val="00153986"/>
    <w:rsid w:val="001558AB"/>
    <w:rsid w:val="00155AAF"/>
    <w:rsid w:val="00157E6C"/>
    <w:rsid w:val="00160882"/>
    <w:rsid w:val="00161915"/>
    <w:rsid w:val="00163FEB"/>
    <w:rsid w:val="0016432E"/>
    <w:rsid w:val="00166273"/>
    <w:rsid w:val="0016654B"/>
    <w:rsid w:val="00167857"/>
    <w:rsid w:val="00172327"/>
    <w:rsid w:val="001724E3"/>
    <w:rsid w:val="00175668"/>
    <w:rsid w:val="0017567D"/>
    <w:rsid w:val="00175973"/>
    <w:rsid w:val="00175E58"/>
    <w:rsid w:val="0017757C"/>
    <w:rsid w:val="0017762B"/>
    <w:rsid w:val="00177E07"/>
    <w:rsid w:val="00181F9A"/>
    <w:rsid w:val="00184618"/>
    <w:rsid w:val="00184C17"/>
    <w:rsid w:val="0018615B"/>
    <w:rsid w:val="0019054D"/>
    <w:rsid w:val="00191368"/>
    <w:rsid w:val="00192469"/>
    <w:rsid w:val="001957D9"/>
    <w:rsid w:val="0019618F"/>
    <w:rsid w:val="00197091"/>
    <w:rsid w:val="001A08E0"/>
    <w:rsid w:val="001A1115"/>
    <w:rsid w:val="001A21E2"/>
    <w:rsid w:val="001A26BB"/>
    <w:rsid w:val="001A31D5"/>
    <w:rsid w:val="001A3927"/>
    <w:rsid w:val="001A4924"/>
    <w:rsid w:val="001A4DB8"/>
    <w:rsid w:val="001A500D"/>
    <w:rsid w:val="001A522D"/>
    <w:rsid w:val="001A5820"/>
    <w:rsid w:val="001A6265"/>
    <w:rsid w:val="001A6938"/>
    <w:rsid w:val="001B2B34"/>
    <w:rsid w:val="001B2DF5"/>
    <w:rsid w:val="001B35FF"/>
    <w:rsid w:val="001B38C6"/>
    <w:rsid w:val="001B3C81"/>
    <w:rsid w:val="001B3E0D"/>
    <w:rsid w:val="001B455D"/>
    <w:rsid w:val="001B4780"/>
    <w:rsid w:val="001B4CD1"/>
    <w:rsid w:val="001B677A"/>
    <w:rsid w:val="001B718F"/>
    <w:rsid w:val="001B7C4A"/>
    <w:rsid w:val="001C08AA"/>
    <w:rsid w:val="001C0D36"/>
    <w:rsid w:val="001C2A21"/>
    <w:rsid w:val="001C4C6D"/>
    <w:rsid w:val="001C5140"/>
    <w:rsid w:val="001C5B3A"/>
    <w:rsid w:val="001D13B8"/>
    <w:rsid w:val="001D23B7"/>
    <w:rsid w:val="001D3373"/>
    <w:rsid w:val="001D3BC8"/>
    <w:rsid w:val="001D48B9"/>
    <w:rsid w:val="001E2F2D"/>
    <w:rsid w:val="001E54EB"/>
    <w:rsid w:val="001F0E40"/>
    <w:rsid w:val="001F3C23"/>
    <w:rsid w:val="001F3F46"/>
    <w:rsid w:val="001F4847"/>
    <w:rsid w:val="001F72AA"/>
    <w:rsid w:val="002005D6"/>
    <w:rsid w:val="00200608"/>
    <w:rsid w:val="0020274D"/>
    <w:rsid w:val="00203AF3"/>
    <w:rsid w:val="00203B7A"/>
    <w:rsid w:val="00203BE4"/>
    <w:rsid w:val="00205B26"/>
    <w:rsid w:val="00207382"/>
    <w:rsid w:val="002078DD"/>
    <w:rsid w:val="002100A4"/>
    <w:rsid w:val="002112E7"/>
    <w:rsid w:val="00211A65"/>
    <w:rsid w:val="00212375"/>
    <w:rsid w:val="00212D60"/>
    <w:rsid w:val="00213762"/>
    <w:rsid w:val="002157F3"/>
    <w:rsid w:val="00220F46"/>
    <w:rsid w:val="002225A2"/>
    <w:rsid w:val="00222805"/>
    <w:rsid w:val="002240CB"/>
    <w:rsid w:val="0022477B"/>
    <w:rsid w:val="00224D72"/>
    <w:rsid w:val="00224EE4"/>
    <w:rsid w:val="00225519"/>
    <w:rsid w:val="0022615F"/>
    <w:rsid w:val="00226677"/>
    <w:rsid w:val="00226825"/>
    <w:rsid w:val="002277D1"/>
    <w:rsid w:val="0023051B"/>
    <w:rsid w:val="002338F6"/>
    <w:rsid w:val="002341FE"/>
    <w:rsid w:val="00234984"/>
    <w:rsid w:val="00234BCD"/>
    <w:rsid w:val="0023705D"/>
    <w:rsid w:val="00237CAC"/>
    <w:rsid w:val="00243938"/>
    <w:rsid w:val="00244A25"/>
    <w:rsid w:val="00244BB7"/>
    <w:rsid w:val="00245494"/>
    <w:rsid w:val="00245A12"/>
    <w:rsid w:val="00245E9C"/>
    <w:rsid w:val="00246765"/>
    <w:rsid w:val="00251DD5"/>
    <w:rsid w:val="0025256F"/>
    <w:rsid w:val="00252B5A"/>
    <w:rsid w:val="00260966"/>
    <w:rsid w:val="00263013"/>
    <w:rsid w:val="00263F3C"/>
    <w:rsid w:val="00265B28"/>
    <w:rsid w:val="00267F7B"/>
    <w:rsid w:val="002703DF"/>
    <w:rsid w:val="00270A68"/>
    <w:rsid w:val="00271CDD"/>
    <w:rsid w:val="00271F85"/>
    <w:rsid w:val="002737C5"/>
    <w:rsid w:val="002741D2"/>
    <w:rsid w:val="002749A5"/>
    <w:rsid w:val="002761AC"/>
    <w:rsid w:val="00276F62"/>
    <w:rsid w:val="00282EF7"/>
    <w:rsid w:val="0028514A"/>
    <w:rsid w:val="00286D3D"/>
    <w:rsid w:val="002872E2"/>
    <w:rsid w:val="00287EE3"/>
    <w:rsid w:val="00291194"/>
    <w:rsid w:val="00291961"/>
    <w:rsid w:val="00291FA8"/>
    <w:rsid w:val="00294190"/>
    <w:rsid w:val="00294A13"/>
    <w:rsid w:val="002961BC"/>
    <w:rsid w:val="00297D21"/>
    <w:rsid w:val="002A30EF"/>
    <w:rsid w:val="002A3654"/>
    <w:rsid w:val="002A6781"/>
    <w:rsid w:val="002A72FD"/>
    <w:rsid w:val="002B04FB"/>
    <w:rsid w:val="002B06FC"/>
    <w:rsid w:val="002B0F04"/>
    <w:rsid w:val="002B2716"/>
    <w:rsid w:val="002B3A8F"/>
    <w:rsid w:val="002B3F1D"/>
    <w:rsid w:val="002B41AE"/>
    <w:rsid w:val="002C06F8"/>
    <w:rsid w:val="002C2DC3"/>
    <w:rsid w:val="002C7875"/>
    <w:rsid w:val="002D0992"/>
    <w:rsid w:val="002D298E"/>
    <w:rsid w:val="002D2C77"/>
    <w:rsid w:val="002D3753"/>
    <w:rsid w:val="002D5267"/>
    <w:rsid w:val="002D6647"/>
    <w:rsid w:val="002D6A59"/>
    <w:rsid w:val="002E0709"/>
    <w:rsid w:val="002E159C"/>
    <w:rsid w:val="002E3228"/>
    <w:rsid w:val="002E3D2E"/>
    <w:rsid w:val="002E42EF"/>
    <w:rsid w:val="002E4A6E"/>
    <w:rsid w:val="002E519C"/>
    <w:rsid w:val="002E5999"/>
    <w:rsid w:val="002E7421"/>
    <w:rsid w:val="002E7DBA"/>
    <w:rsid w:val="002E7EA2"/>
    <w:rsid w:val="002F3470"/>
    <w:rsid w:val="002F39D7"/>
    <w:rsid w:val="002F3B4F"/>
    <w:rsid w:val="002F5122"/>
    <w:rsid w:val="002F7AE4"/>
    <w:rsid w:val="003009A3"/>
    <w:rsid w:val="003017FE"/>
    <w:rsid w:val="00302291"/>
    <w:rsid w:val="003029E7"/>
    <w:rsid w:val="0030495C"/>
    <w:rsid w:val="0030532D"/>
    <w:rsid w:val="00305CC3"/>
    <w:rsid w:val="003066C2"/>
    <w:rsid w:val="003134F8"/>
    <w:rsid w:val="0031366A"/>
    <w:rsid w:val="003169EC"/>
    <w:rsid w:val="00317780"/>
    <w:rsid w:val="00321E6F"/>
    <w:rsid w:val="003249CD"/>
    <w:rsid w:val="003249E4"/>
    <w:rsid w:val="00326C5A"/>
    <w:rsid w:val="00327493"/>
    <w:rsid w:val="00330874"/>
    <w:rsid w:val="00333BDE"/>
    <w:rsid w:val="00335E62"/>
    <w:rsid w:val="00335EA1"/>
    <w:rsid w:val="003369D5"/>
    <w:rsid w:val="0033777F"/>
    <w:rsid w:val="00342717"/>
    <w:rsid w:val="003441C0"/>
    <w:rsid w:val="00344DEF"/>
    <w:rsid w:val="003474BB"/>
    <w:rsid w:val="00347719"/>
    <w:rsid w:val="00352A07"/>
    <w:rsid w:val="00353407"/>
    <w:rsid w:val="003545D4"/>
    <w:rsid w:val="0035518E"/>
    <w:rsid w:val="003553E9"/>
    <w:rsid w:val="0036062B"/>
    <w:rsid w:val="0036276E"/>
    <w:rsid w:val="003647AD"/>
    <w:rsid w:val="00371051"/>
    <w:rsid w:val="00371157"/>
    <w:rsid w:val="00371674"/>
    <w:rsid w:val="00372D03"/>
    <w:rsid w:val="003734A8"/>
    <w:rsid w:val="00374A51"/>
    <w:rsid w:val="00375F51"/>
    <w:rsid w:val="0037781F"/>
    <w:rsid w:val="003804C4"/>
    <w:rsid w:val="00383E62"/>
    <w:rsid w:val="00384867"/>
    <w:rsid w:val="003861D8"/>
    <w:rsid w:val="00386B21"/>
    <w:rsid w:val="0038786F"/>
    <w:rsid w:val="003913DB"/>
    <w:rsid w:val="00391B5D"/>
    <w:rsid w:val="00394CBB"/>
    <w:rsid w:val="0039571D"/>
    <w:rsid w:val="00395734"/>
    <w:rsid w:val="00396814"/>
    <w:rsid w:val="003976A5"/>
    <w:rsid w:val="00397B6E"/>
    <w:rsid w:val="003A1AB3"/>
    <w:rsid w:val="003A2454"/>
    <w:rsid w:val="003A2B0D"/>
    <w:rsid w:val="003A6198"/>
    <w:rsid w:val="003A61CC"/>
    <w:rsid w:val="003A6D22"/>
    <w:rsid w:val="003A7C6C"/>
    <w:rsid w:val="003B2355"/>
    <w:rsid w:val="003B2A1E"/>
    <w:rsid w:val="003B3EE9"/>
    <w:rsid w:val="003B4DC2"/>
    <w:rsid w:val="003B5E9E"/>
    <w:rsid w:val="003B79F8"/>
    <w:rsid w:val="003C06E0"/>
    <w:rsid w:val="003C0C7D"/>
    <w:rsid w:val="003C17BC"/>
    <w:rsid w:val="003C1D5D"/>
    <w:rsid w:val="003C2F8A"/>
    <w:rsid w:val="003C390B"/>
    <w:rsid w:val="003C39E7"/>
    <w:rsid w:val="003C5834"/>
    <w:rsid w:val="003C5842"/>
    <w:rsid w:val="003C6F6D"/>
    <w:rsid w:val="003C7AF8"/>
    <w:rsid w:val="003D0141"/>
    <w:rsid w:val="003D0215"/>
    <w:rsid w:val="003D0F36"/>
    <w:rsid w:val="003D10AA"/>
    <w:rsid w:val="003D358E"/>
    <w:rsid w:val="003D5691"/>
    <w:rsid w:val="003D6038"/>
    <w:rsid w:val="003D6DBE"/>
    <w:rsid w:val="003E2C87"/>
    <w:rsid w:val="003F0778"/>
    <w:rsid w:val="003F1013"/>
    <w:rsid w:val="003F2951"/>
    <w:rsid w:val="003F473E"/>
    <w:rsid w:val="003F5FDD"/>
    <w:rsid w:val="003F6663"/>
    <w:rsid w:val="003F6884"/>
    <w:rsid w:val="003F7440"/>
    <w:rsid w:val="003F75C2"/>
    <w:rsid w:val="003F7FEE"/>
    <w:rsid w:val="0040042C"/>
    <w:rsid w:val="004004E2"/>
    <w:rsid w:val="004026AB"/>
    <w:rsid w:val="0040333D"/>
    <w:rsid w:val="00403C2D"/>
    <w:rsid w:val="00404014"/>
    <w:rsid w:val="004048E7"/>
    <w:rsid w:val="00405730"/>
    <w:rsid w:val="0040594D"/>
    <w:rsid w:val="004067EF"/>
    <w:rsid w:val="004077D9"/>
    <w:rsid w:val="0041210A"/>
    <w:rsid w:val="00414B14"/>
    <w:rsid w:val="00416C86"/>
    <w:rsid w:val="00417E40"/>
    <w:rsid w:val="004219AD"/>
    <w:rsid w:val="00422310"/>
    <w:rsid w:val="00422FAB"/>
    <w:rsid w:val="004234B4"/>
    <w:rsid w:val="004235A2"/>
    <w:rsid w:val="00423BF3"/>
    <w:rsid w:val="00424D64"/>
    <w:rsid w:val="00424EE8"/>
    <w:rsid w:val="00427762"/>
    <w:rsid w:val="00430280"/>
    <w:rsid w:val="004308B0"/>
    <w:rsid w:val="0043096A"/>
    <w:rsid w:val="00430E0C"/>
    <w:rsid w:val="00430ED8"/>
    <w:rsid w:val="004326B6"/>
    <w:rsid w:val="00434D5B"/>
    <w:rsid w:val="00435C8A"/>
    <w:rsid w:val="00436FBA"/>
    <w:rsid w:val="0044297D"/>
    <w:rsid w:val="00443D08"/>
    <w:rsid w:val="00444464"/>
    <w:rsid w:val="00447546"/>
    <w:rsid w:val="00447C36"/>
    <w:rsid w:val="00450B57"/>
    <w:rsid w:val="00452A6B"/>
    <w:rsid w:val="00455271"/>
    <w:rsid w:val="004553E8"/>
    <w:rsid w:val="00455526"/>
    <w:rsid w:val="00455E3F"/>
    <w:rsid w:val="0045618E"/>
    <w:rsid w:val="00460F54"/>
    <w:rsid w:val="0046253A"/>
    <w:rsid w:val="0046270C"/>
    <w:rsid w:val="00465AC9"/>
    <w:rsid w:val="00474E9F"/>
    <w:rsid w:val="00480678"/>
    <w:rsid w:val="004834CE"/>
    <w:rsid w:val="00483A30"/>
    <w:rsid w:val="00484087"/>
    <w:rsid w:val="00484CFA"/>
    <w:rsid w:val="00485E07"/>
    <w:rsid w:val="00491399"/>
    <w:rsid w:val="00492A80"/>
    <w:rsid w:val="004936FC"/>
    <w:rsid w:val="00495FFE"/>
    <w:rsid w:val="004976D7"/>
    <w:rsid w:val="004A0B02"/>
    <w:rsid w:val="004A51C6"/>
    <w:rsid w:val="004A5783"/>
    <w:rsid w:val="004A5C6D"/>
    <w:rsid w:val="004A7389"/>
    <w:rsid w:val="004B07C8"/>
    <w:rsid w:val="004B0A74"/>
    <w:rsid w:val="004B21DE"/>
    <w:rsid w:val="004B3A84"/>
    <w:rsid w:val="004B49AE"/>
    <w:rsid w:val="004C1D57"/>
    <w:rsid w:val="004C2538"/>
    <w:rsid w:val="004C2BCA"/>
    <w:rsid w:val="004C4036"/>
    <w:rsid w:val="004C48EB"/>
    <w:rsid w:val="004C5886"/>
    <w:rsid w:val="004C590D"/>
    <w:rsid w:val="004C6438"/>
    <w:rsid w:val="004C7C78"/>
    <w:rsid w:val="004D1482"/>
    <w:rsid w:val="004D184F"/>
    <w:rsid w:val="004D1F11"/>
    <w:rsid w:val="004D3114"/>
    <w:rsid w:val="004D3735"/>
    <w:rsid w:val="004D4D89"/>
    <w:rsid w:val="004D546E"/>
    <w:rsid w:val="004D65ED"/>
    <w:rsid w:val="004D7902"/>
    <w:rsid w:val="004D7C71"/>
    <w:rsid w:val="004E5D14"/>
    <w:rsid w:val="004E5D20"/>
    <w:rsid w:val="004E608E"/>
    <w:rsid w:val="004E6759"/>
    <w:rsid w:val="004E7AEC"/>
    <w:rsid w:val="004F1C21"/>
    <w:rsid w:val="004F1C41"/>
    <w:rsid w:val="004F23F0"/>
    <w:rsid w:val="004F34D3"/>
    <w:rsid w:val="004F38B7"/>
    <w:rsid w:val="004F3900"/>
    <w:rsid w:val="004F43AF"/>
    <w:rsid w:val="004F5346"/>
    <w:rsid w:val="004F5A77"/>
    <w:rsid w:val="004F5C35"/>
    <w:rsid w:val="004F6685"/>
    <w:rsid w:val="004F71B1"/>
    <w:rsid w:val="0050118B"/>
    <w:rsid w:val="00505793"/>
    <w:rsid w:val="00506596"/>
    <w:rsid w:val="00507334"/>
    <w:rsid w:val="00507A3B"/>
    <w:rsid w:val="00510631"/>
    <w:rsid w:val="005119D1"/>
    <w:rsid w:val="00512AF2"/>
    <w:rsid w:val="00512D35"/>
    <w:rsid w:val="00513FD1"/>
    <w:rsid w:val="00514031"/>
    <w:rsid w:val="00514AC0"/>
    <w:rsid w:val="005150CE"/>
    <w:rsid w:val="00515FFA"/>
    <w:rsid w:val="00516164"/>
    <w:rsid w:val="00516359"/>
    <w:rsid w:val="00516CEF"/>
    <w:rsid w:val="00520E4C"/>
    <w:rsid w:val="005211F6"/>
    <w:rsid w:val="005227DD"/>
    <w:rsid w:val="005241DD"/>
    <w:rsid w:val="00526303"/>
    <w:rsid w:val="00530908"/>
    <w:rsid w:val="00533159"/>
    <w:rsid w:val="00533360"/>
    <w:rsid w:val="00536B50"/>
    <w:rsid w:val="0054160B"/>
    <w:rsid w:val="00542BD7"/>
    <w:rsid w:val="005433E5"/>
    <w:rsid w:val="005440C9"/>
    <w:rsid w:val="0054443B"/>
    <w:rsid w:val="00547BE1"/>
    <w:rsid w:val="00547DF4"/>
    <w:rsid w:val="0055060F"/>
    <w:rsid w:val="00550D95"/>
    <w:rsid w:val="00552BD8"/>
    <w:rsid w:val="00552DBF"/>
    <w:rsid w:val="00553307"/>
    <w:rsid w:val="00553B1C"/>
    <w:rsid w:val="005568C0"/>
    <w:rsid w:val="005568C2"/>
    <w:rsid w:val="005612F9"/>
    <w:rsid w:val="00561400"/>
    <w:rsid w:val="005629AA"/>
    <w:rsid w:val="005629DE"/>
    <w:rsid w:val="00562C14"/>
    <w:rsid w:val="00562D49"/>
    <w:rsid w:val="00562E7F"/>
    <w:rsid w:val="00563BE6"/>
    <w:rsid w:val="00563D42"/>
    <w:rsid w:val="00564F30"/>
    <w:rsid w:val="005652B1"/>
    <w:rsid w:val="005656FD"/>
    <w:rsid w:val="00565892"/>
    <w:rsid w:val="00565B3D"/>
    <w:rsid w:val="005674AC"/>
    <w:rsid w:val="0057091E"/>
    <w:rsid w:val="00571B83"/>
    <w:rsid w:val="005728E2"/>
    <w:rsid w:val="00573412"/>
    <w:rsid w:val="00574710"/>
    <w:rsid w:val="005749AB"/>
    <w:rsid w:val="00574CCB"/>
    <w:rsid w:val="00576110"/>
    <w:rsid w:val="00576F23"/>
    <w:rsid w:val="00577B40"/>
    <w:rsid w:val="00581789"/>
    <w:rsid w:val="00582C23"/>
    <w:rsid w:val="0058366C"/>
    <w:rsid w:val="00585641"/>
    <w:rsid w:val="00590076"/>
    <w:rsid w:val="00590EBF"/>
    <w:rsid w:val="005913C6"/>
    <w:rsid w:val="00592855"/>
    <w:rsid w:val="00592881"/>
    <w:rsid w:val="0059388D"/>
    <w:rsid w:val="00594CAB"/>
    <w:rsid w:val="005957E7"/>
    <w:rsid w:val="00596393"/>
    <w:rsid w:val="005A14FE"/>
    <w:rsid w:val="005A1543"/>
    <w:rsid w:val="005A2006"/>
    <w:rsid w:val="005A27BC"/>
    <w:rsid w:val="005A3CBB"/>
    <w:rsid w:val="005A5B1B"/>
    <w:rsid w:val="005A6C45"/>
    <w:rsid w:val="005A6F90"/>
    <w:rsid w:val="005A7808"/>
    <w:rsid w:val="005B1440"/>
    <w:rsid w:val="005B2913"/>
    <w:rsid w:val="005B3201"/>
    <w:rsid w:val="005B34A0"/>
    <w:rsid w:val="005B5514"/>
    <w:rsid w:val="005B5605"/>
    <w:rsid w:val="005B5B9D"/>
    <w:rsid w:val="005B7086"/>
    <w:rsid w:val="005B7BBA"/>
    <w:rsid w:val="005C0FA0"/>
    <w:rsid w:val="005C21CF"/>
    <w:rsid w:val="005C2C36"/>
    <w:rsid w:val="005C49A9"/>
    <w:rsid w:val="005C6487"/>
    <w:rsid w:val="005D2665"/>
    <w:rsid w:val="005D29BF"/>
    <w:rsid w:val="005D2D38"/>
    <w:rsid w:val="005D2E4B"/>
    <w:rsid w:val="005D3606"/>
    <w:rsid w:val="005D772A"/>
    <w:rsid w:val="005D7FAA"/>
    <w:rsid w:val="005E19A4"/>
    <w:rsid w:val="005E2111"/>
    <w:rsid w:val="005E3499"/>
    <w:rsid w:val="005E3B31"/>
    <w:rsid w:val="005E4D4E"/>
    <w:rsid w:val="005F1622"/>
    <w:rsid w:val="005F309C"/>
    <w:rsid w:val="005F3970"/>
    <w:rsid w:val="005F3DD9"/>
    <w:rsid w:val="005F4BDA"/>
    <w:rsid w:val="005F7BAE"/>
    <w:rsid w:val="006006B6"/>
    <w:rsid w:val="00600956"/>
    <w:rsid w:val="00601829"/>
    <w:rsid w:val="006039B6"/>
    <w:rsid w:val="00604904"/>
    <w:rsid w:val="00605C57"/>
    <w:rsid w:val="00606907"/>
    <w:rsid w:val="00606FDC"/>
    <w:rsid w:val="0060796B"/>
    <w:rsid w:val="006121C0"/>
    <w:rsid w:val="00612BAC"/>
    <w:rsid w:val="00613243"/>
    <w:rsid w:val="00613A05"/>
    <w:rsid w:val="00613D97"/>
    <w:rsid w:val="00613F66"/>
    <w:rsid w:val="00614367"/>
    <w:rsid w:val="00614FFB"/>
    <w:rsid w:val="00617537"/>
    <w:rsid w:val="00617A9D"/>
    <w:rsid w:val="006212CF"/>
    <w:rsid w:val="00621E89"/>
    <w:rsid w:val="006231AC"/>
    <w:rsid w:val="00624FE2"/>
    <w:rsid w:val="0062625F"/>
    <w:rsid w:val="00626CE7"/>
    <w:rsid w:val="00626F53"/>
    <w:rsid w:val="00627BCD"/>
    <w:rsid w:val="006323D4"/>
    <w:rsid w:val="00632582"/>
    <w:rsid w:val="00632AD1"/>
    <w:rsid w:val="00633CBE"/>
    <w:rsid w:val="00634137"/>
    <w:rsid w:val="00634E84"/>
    <w:rsid w:val="0063538C"/>
    <w:rsid w:val="00635B06"/>
    <w:rsid w:val="006405A5"/>
    <w:rsid w:val="00640BE4"/>
    <w:rsid w:val="00641BC1"/>
    <w:rsid w:val="0064380C"/>
    <w:rsid w:val="00643C0F"/>
    <w:rsid w:val="006472CB"/>
    <w:rsid w:val="0065015D"/>
    <w:rsid w:val="00651CE9"/>
    <w:rsid w:val="00654499"/>
    <w:rsid w:val="0065506B"/>
    <w:rsid w:val="00655554"/>
    <w:rsid w:val="00656138"/>
    <w:rsid w:val="006565F1"/>
    <w:rsid w:val="00656C20"/>
    <w:rsid w:val="00657474"/>
    <w:rsid w:val="00660E74"/>
    <w:rsid w:val="00663C16"/>
    <w:rsid w:val="006673B8"/>
    <w:rsid w:val="00667FF5"/>
    <w:rsid w:val="0067093E"/>
    <w:rsid w:val="006709CB"/>
    <w:rsid w:val="00670B21"/>
    <w:rsid w:val="00673283"/>
    <w:rsid w:val="006752FB"/>
    <w:rsid w:val="00676515"/>
    <w:rsid w:val="0067694B"/>
    <w:rsid w:val="00677576"/>
    <w:rsid w:val="00677A1A"/>
    <w:rsid w:val="006800BC"/>
    <w:rsid w:val="006804E0"/>
    <w:rsid w:val="006828F8"/>
    <w:rsid w:val="0068357A"/>
    <w:rsid w:val="006835EE"/>
    <w:rsid w:val="00683995"/>
    <w:rsid w:val="00683CD6"/>
    <w:rsid w:val="0068503B"/>
    <w:rsid w:val="00685807"/>
    <w:rsid w:val="0068773B"/>
    <w:rsid w:val="00687BB2"/>
    <w:rsid w:val="0069204A"/>
    <w:rsid w:val="00695C47"/>
    <w:rsid w:val="006961F6"/>
    <w:rsid w:val="006976FD"/>
    <w:rsid w:val="006A14C5"/>
    <w:rsid w:val="006A41F3"/>
    <w:rsid w:val="006A51EF"/>
    <w:rsid w:val="006A5396"/>
    <w:rsid w:val="006A54F7"/>
    <w:rsid w:val="006A56CA"/>
    <w:rsid w:val="006A5E2E"/>
    <w:rsid w:val="006A5FF8"/>
    <w:rsid w:val="006A6599"/>
    <w:rsid w:val="006A6845"/>
    <w:rsid w:val="006A7663"/>
    <w:rsid w:val="006B0051"/>
    <w:rsid w:val="006B1FEA"/>
    <w:rsid w:val="006B2E46"/>
    <w:rsid w:val="006B2F68"/>
    <w:rsid w:val="006B2FA8"/>
    <w:rsid w:val="006B479C"/>
    <w:rsid w:val="006B7BD4"/>
    <w:rsid w:val="006C20DD"/>
    <w:rsid w:val="006C2270"/>
    <w:rsid w:val="006C2AFD"/>
    <w:rsid w:val="006C31B9"/>
    <w:rsid w:val="006C5331"/>
    <w:rsid w:val="006C6646"/>
    <w:rsid w:val="006D0371"/>
    <w:rsid w:val="006D0435"/>
    <w:rsid w:val="006D2581"/>
    <w:rsid w:val="006D3D5D"/>
    <w:rsid w:val="006D6270"/>
    <w:rsid w:val="006D6923"/>
    <w:rsid w:val="006D7CC4"/>
    <w:rsid w:val="006E2FCD"/>
    <w:rsid w:val="006E529C"/>
    <w:rsid w:val="006E5E8C"/>
    <w:rsid w:val="006E641A"/>
    <w:rsid w:val="006F03E7"/>
    <w:rsid w:val="006F2F0D"/>
    <w:rsid w:val="006F434D"/>
    <w:rsid w:val="006F5A5F"/>
    <w:rsid w:val="006F7B56"/>
    <w:rsid w:val="0070047B"/>
    <w:rsid w:val="0070085E"/>
    <w:rsid w:val="007012EF"/>
    <w:rsid w:val="00701BA0"/>
    <w:rsid w:val="0070218A"/>
    <w:rsid w:val="00702771"/>
    <w:rsid w:val="007039FB"/>
    <w:rsid w:val="0070476B"/>
    <w:rsid w:val="00705E2D"/>
    <w:rsid w:val="00706953"/>
    <w:rsid w:val="007070E8"/>
    <w:rsid w:val="00711975"/>
    <w:rsid w:val="00711BA8"/>
    <w:rsid w:val="00712736"/>
    <w:rsid w:val="00721075"/>
    <w:rsid w:val="00721799"/>
    <w:rsid w:val="00723666"/>
    <w:rsid w:val="00723D2B"/>
    <w:rsid w:val="00725261"/>
    <w:rsid w:val="0072634F"/>
    <w:rsid w:val="00727005"/>
    <w:rsid w:val="00727508"/>
    <w:rsid w:val="00732C4F"/>
    <w:rsid w:val="00734EAB"/>
    <w:rsid w:val="00735A85"/>
    <w:rsid w:val="00736376"/>
    <w:rsid w:val="00737694"/>
    <w:rsid w:val="00740771"/>
    <w:rsid w:val="00740D07"/>
    <w:rsid w:val="00742F6F"/>
    <w:rsid w:val="00747251"/>
    <w:rsid w:val="00751AD8"/>
    <w:rsid w:val="007538F5"/>
    <w:rsid w:val="00756320"/>
    <w:rsid w:val="00757697"/>
    <w:rsid w:val="00757D45"/>
    <w:rsid w:val="00764F26"/>
    <w:rsid w:val="007666CC"/>
    <w:rsid w:val="00771042"/>
    <w:rsid w:val="007721AF"/>
    <w:rsid w:val="00773E40"/>
    <w:rsid w:val="0077403A"/>
    <w:rsid w:val="007758A2"/>
    <w:rsid w:val="007759AB"/>
    <w:rsid w:val="00776C9D"/>
    <w:rsid w:val="00777304"/>
    <w:rsid w:val="00783B6A"/>
    <w:rsid w:val="00784BD0"/>
    <w:rsid w:val="00785724"/>
    <w:rsid w:val="007870FA"/>
    <w:rsid w:val="00787B41"/>
    <w:rsid w:val="00792158"/>
    <w:rsid w:val="0079218C"/>
    <w:rsid w:val="00792869"/>
    <w:rsid w:val="00793F15"/>
    <w:rsid w:val="0079636E"/>
    <w:rsid w:val="007966E2"/>
    <w:rsid w:val="0079683A"/>
    <w:rsid w:val="00797774"/>
    <w:rsid w:val="00797D9C"/>
    <w:rsid w:val="007A05A6"/>
    <w:rsid w:val="007A0D25"/>
    <w:rsid w:val="007A373F"/>
    <w:rsid w:val="007A7B64"/>
    <w:rsid w:val="007B0EBA"/>
    <w:rsid w:val="007B1873"/>
    <w:rsid w:val="007B5D11"/>
    <w:rsid w:val="007B6283"/>
    <w:rsid w:val="007B7393"/>
    <w:rsid w:val="007C075A"/>
    <w:rsid w:val="007C12B5"/>
    <w:rsid w:val="007C1416"/>
    <w:rsid w:val="007C356B"/>
    <w:rsid w:val="007C46CA"/>
    <w:rsid w:val="007C4B34"/>
    <w:rsid w:val="007C607D"/>
    <w:rsid w:val="007C7499"/>
    <w:rsid w:val="007D0B6F"/>
    <w:rsid w:val="007D4997"/>
    <w:rsid w:val="007D5529"/>
    <w:rsid w:val="007D60E2"/>
    <w:rsid w:val="007D6A16"/>
    <w:rsid w:val="007E0D0B"/>
    <w:rsid w:val="007E171B"/>
    <w:rsid w:val="007E27AC"/>
    <w:rsid w:val="007E30C1"/>
    <w:rsid w:val="007E369E"/>
    <w:rsid w:val="007E37C1"/>
    <w:rsid w:val="007E3E4F"/>
    <w:rsid w:val="007E5599"/>
    <w:rsid w:val="007F0789"/>
    <w:rsid w:val="007F22FD"/>
    <w:rsid w:val="007F2A6F"/>
    <w:rsid w:val="007F33C6"/>
    <w:rsid w:val="007F40DF"/>
    <w:rsid w:val="007F4DAF"/>
    <w:rsid w:val="007F73D5"/>
    <w:rsid w:val="007F757C"/>
    <w:rsid w:val="00802626"/>
    <w:rsid w:val="008026A5"/>
    <w:rsid w:val="0080296B"/>
    <w:rsid w:val="00803258"/>
    <w:rsid w:val="00803735"/>
    <w:rsid w:val="008038E6"/>
    <w:rsid w:val="00803A3F"/>
    <w:rsid w:val="008049C3"/>
    <w:rsid w:val="008059F7"/>
    <w:rsid w:val="0080606D"/>
    <w:rsid w:val="008109ED"/>
    <w:rsid w:val="00820548"/>
    <w:rsid w:val="00820D35"/>
    <w:rsid w:val="008228BC"/>
    <w:rsid w:val="00822EDD"/>
    <w:rsid w:val="00824593"/>
    <w:rsid w:val="0082570E"/>
    <w:rsid w:val="00825A0D"/>
    <w:rsid w:val="00826D03"/>
    <w:rsid w:val="00827DE7"/>
    <w:rsid w:val="00834518"/>
    <w:rsid w:val="008353D9"/>
    <w:rsid w:val="008354B6"/>
    <w:rsid w:val="008356FE"/>
    <w:rsid w:val="00836606"/>
    <w:rsid w:val="00836DD2"/>
    <w:rsid w:val="00840E01"/>
    <w:rsid w:val="008411CA"/>
    <w:rsid w:val="0084145A"/>
    <w:rsid w:val="0084150F"/>
    <w:rsid w:val="0084206E"/>
    <w:rsid w:val="00843C19"/>
    <w:rsid w:val="00844D72"/>
    <w:rsid w:val="0084513A"/>
    <w:rsid w:val="0084595B"/>
    <w:rsid w:val="0084625E"/>
    <w:rsid w:val="00847051"/>
    <w:rsid w:val="00853AC7"/>
    <w:rsid w:val="008543AB"/>
    <w:rsid w:val="008555E8"/>
    <w:rsid w:val="00855BC9"/>
    <w:rsid w:val="00857723"/>
    <w:rsid w:val="00857953"/>
    <w:rsid w:val="00860648"/>
    <w:rsid w:val="0086084B"/>
    <w:rsid w:val="0086143D"/>
    <w:rsid w:val="0086395E"/>
    <w:rsid w:val="008660BF"/>
    <w:rsid w:val="00867C51"/>
    <w:rsid w:val="00867D2C"/>
    <w:rsid w:val="0087011D"/>
    <w:rsid w:val="008722DB"/>
    <w:rsid w:val="008724BA"/>
    <w:rsid w:val="008725D8"/>
    <w:rsid w:val="008757A5"/>
    <w:rsid w:val="008770F0"/>
    <w:rsid w:val="0087762B"/>
    <w:rsid w:val="00877F7A"/>
    <w:rsid w:val="00881A6A"/>
    <w:rsid w:val="00882594"/>
    <w:rsid w:val="00882730"/>
    <w:rsid w:val="008829CE"/>
    <w:rsid w:val="00882D10"/>
    <w:rsid w:val="00883AEE"/>
    <w:rsid w:val="0088579D"/>
    <w:rsid w:val="0088790F"/>
    <w:rsid w:val="00887CDE"/>
    <w:rsid w:val="00893A77"/>
    <w:rsid w:val="00896A42"/>
    <w:rsid w:val="00896F98"/>
    <w:rsid w:val="008972FA"/>
    <w:rsid w:val="008A0546"/>
    <w:rsid w:val="008A068C"/>
    <w:rsid w:val="008A1001"/>
    <w:rsid w:val="008A343E"/>
    <w:rsid w:val="008A3AF3"/>
    <w:rsid w:val="008A714F"/>
    <w:rsid w:val="008A748C"/>
    <w:rsid w:val="008B0A80"/>
    <w:rsid w:val="008B26D8"/>
    <w:rsid w:val="008B32F5"/>
    <w:rsid w:val="008B6300"/>
    <w:rsid w:val="008B6DCA"/>
    <w:rsid w:val="008B796A"/>
    <w:rsid w:val="008B7C04"/>
    <w:rsid w:val="008C0F7A"/>
    <w:rsid w:val="008C1DB8"/>
    <w:rsid w:val="008C50ED"/>
    <w:rsid w:val="008C51A0"/>
    <w:rsid w:val="008C6BCD"/>
    <w:rsid w:val="008C7479"/>
    <w:rsid w:val="008D0B88"/>
    <w:rsid w:val="008D0E76"/>
    <w:rsid w:val="008D0FEF"/>
    <w:rsid w:val="008D107D"/>
    <w:rsid w:val="008D33D4"/>
    <w:rsid w:val="008D4AD6"/>
    <w:rsid w:val="008D585B"/>
    <w:rsid w:val="008D665D"/>
    <w:rsid w:val="008D7EA9"/>
    <w:rsid w:val="008E143F"/>
    <w:rsid w:val="008E158A"/>
    <w:rsid w:val="008E2038"/>
    <w:rsid w:val="008E484B"/>
    <w:rsid w:val="008E5E9A"/>
    <w:rsid w:val="008E6B92"/>
    <w:rsid w:val="008E73EA"/>
    <w:rsid w:val="008F1287"/>
    <w:rsid w:val="008F2215"/>
    <w:rsid w:val="008F28C2"/>
    <w:rsid w:val="008F2B4C"/>
    <w:rsid w:val="008F2E6A"/>
    <w:rsid w:val="008F35F1"/>
    <w:rsid w:val="008F3F7D"/>
    <w:rsid w:val="008F462F"/>
    <w:rsid w:val="00900CBC"/>
    <w:rsid w:val="0090225B"/>
    <w:rsid w:val="0090364E"/>
    <w:rsid w:val="00905F8B"/>
    <w:rsid w:val="00911B27"/>
    <w:rsid w:val="009132FA"/>
    <w:rsid w:val="009166EA"/>
    <w:rsid w:val="00920AE2"/>
    <w:rsid w:val="00922E28"/>
    <w:rsid w:val="00923CD1"/>
    <w:rsid w:val="009245C4"/>
    <w:rsid w:val="00924D28"/>
    <w:rsid w:val="00932576"/>
    <w:rsid w:val="00933A70"/>
    <w:rsid w:val="009344BF"/>
    <w:rsid w:val="00934EAA"/>
    <w:rsid w:val="009367D3"/>
    <w:rsid w:val="00936EBD"/>
    <w:rsid w:val="00944267"/>
    <w:rsid w:val="00944434"/>
    <w:rsid w:val="0094469B"/>
    <w:rsid w:val="0094531B"/>
    <w:rsid w:val="009468A9"/>
    <w:rsid w:val="009479C5"/>
    <w:rsid w:val="00950534"/>
    <w:rsid w:val="00951D51"/>
    <w:rsid w:val="00953189"/>
    <w:rsid w:val="00953317"/>
    <w:rsid w:val="00953799"/>
    <w:rsid w:val="00954907"/>
    <w:rsid w:val="009556EE"/>
    <w:rsid w:val="00955AAF"/>
    <w:rsid w:val="00955EFB"/>
    <w:rsid w:val="00956F24"/>
    <w:rsid w:val="00960D2B"/>
    <w:rsid w:val="009618E8"/>
    <w:rsid w:val="00961E10"/>
    <w:rsid w:val="009629CD"/>
    <w:rsid w:val="0096452B"/>
    <w:rsid w:val="00967BBF"/>
    <w:rsid w:val="009705AA"/>
    <w:rsid w:val="009722AB"/>
    <w:rsid w:val="00974CBD"/>
    <w:rsid w:val="00975518"/>
    <w:rsid w:val="00976CC5"/>
    <w:rsid w:val="00977443"/>
    <w:rsid w:val="009775FC"/>
    <w:rsid w:val="0098059E"/>
    <w:rsid w:val="0098338E"/>
    <w:rsid w:val="009840BD"/>
    <w:rsid w:val="00984C5F"/>
    <w:rsid w:val="009869A6"/>
    <w:rsid w:val="00990662"/>
    <w:rsid w:val="00994441"/>
    <w:rsid w:val="00994483"/>
    <w:rsid w:val="009953D4"/>
    <w:rsid w:val="00995EC9"/>
    <w:rsid w:val="00995F19"/>
    <w:rsid w:val="009A0084"/>
    <w:rsid w:val="009A0A79"/>
    <w:rsid w:val="009A25CB"/>
    <w:rsid w:val="009A286A"/>
    <w:rsid w:val="009A2C63"/>
    <w:rsid w:val="009A2FD7"/>
    <w:rsid w:val="009A3585"/>
    <w:rsid w:val="009A38DC"/>
    <w:rsid w:val="009A3903"/>
    <w:rsid w:val="009A459B"/>
    <w:rsid w:val="009B340A"/>
    <w:rsid w:val="009B5913"/>
    <w:rsid w:val="009B64EB"/>
    <w:rsid w:val="009C05F0"/>
    <w:rsid w:val="009C09ED"/>
    <w:rsid w:val="009C0E75"/>
    <w:rsid w:val="009C127E"/>
    <w:rsid w:val="009C28C2"/>
    <w:rsid w:val="009C3AA6"/>
    <w:rsid w:val="009C55A6"/>
    <w:rsid w:val="009C69A4"/>
    <w:rsid w:val="009C6A23"/>
    <w:rsid w:val="009C797B"/>
    <w:rsid w:val="009D0E0F"/>
    <w:rsid w:val="009D16D3"/>
    <w:rsid w:val="009D28DB"/>
    <w:rsid w:val="009D34F3"/>
    <w:rsid w:val="009D45EF"/>
    <w:rsid w:val="009D4A39"/>
    <w:rsid w:val="009D4B56"/>
    <w:rsid w:val="009D5189"/>
    <w:rsid w:val="009D53E3"/>
    <w:rsid w:val="009D5B24"/>
    <w:rsid w:val="009D693D"/>
    <w:rsid w:val="009D782D"/>
    <w:rsid w:val="009E037D"/>
    <w:rsid w:val="009E1C11"/>
    <w:rsid w:val="009E1EF9"/>
    <w:rsid w:val="009E3DD9"/>
    <w:rsid w:val="009E46D6"/>
    <w:rsid w:val="009E4A32"/>
    <w:rsid w:val="009E57BD"/>
    <w:rsid w:val="009F1465"/>
    <w:rsid w:val="009F4492"/>
    <w:rsid w:val="009F47BC"/>
    <w:rsid w:val="00A00323"/>
    <w:rsid w:val="00A008FB"/>
    <w:rsid w:val="00A02EC7"/>
    <w:rsid w:val="00A03DEA"/>
    <w:rsid w:val="00A04140"/>
    <w:rsid w:val="00A12DE6"/>
    <w:rsid w:val="00A135BE"/>
    <w:rsid w:val="00A13D1B"/>
    <w:rsid w:val="00A13E76"/>
    <w:rsid w:val="00A13ED9"/>
    <w:rsid w:val="00A14C48"/>
    <w:rsid w:val="00A15EF7"/>
    <w:rsid w:val="00A20A06"/>
    <w:rsid w:val="00A2417A"/>
    <w:rsid w:val="00A24EA6"/>
    <w:rsid w:val="00A2745A"/>
    <w:rsid w:val="00A33A2C"/>
    <w:rsid w:val="00A372A8"/>
    <w:rsid w:val="00A37AAB"/>
    <w:rsid w:val="00A418FE"/>
    <w:rsid w:val="00A42072"/>
    <w:rsid w:val="00A435E1"/>
    <w:rsid w:val="00A446BA"/>
    <w:rsid w:val="00A44A9D"/>
    <w:rsid w:val="00A463CF"/>
    <w:rsid w:val="00A513C3"/>
    <w:rsid w:val="00A52737"/>
    <w:rsid w:val="00A54859"/>
    <w:rsid w:val="00A54F6A"/>
    <w:rsid w:val="00A554E1"/>
    <w:rsid w:val="00A55AA1"/>
    <w:rsid w:val="00A5677A"/>
    <w:rsid w:val="00A56B04"/>
    <w:rsid w:val="00A600D8"/>
    <w:rsid w:val="00A6030B"/>
    <w:rsid w:val="00A614E1"/>
    <w:rsid w:val="00A63536"/>
    <w:rsid w:val="00A63C0F"/>
    <w:rsid w:val="00A64143"/>
    <w:rsid w:val="00A705E4"/>
    <w:rsid w:val="00A71EA2"/>
    <w:rsid w:val="00A72C5A"/>
    <w:rsid w:val="00A74892"/>
    <w:rsid w:val="00A757F0"/>
    <w:rsid w:val="00A7586C"/>
    <w:rsid w:val="00A774FB"/>
    <w:rsid w:val="00A82268"/>
    <w:rsid w:val="00A82F20"/>
    <w:rsid w:val="00A83DAE"/>
    <w:rsid w:val="00A854AE"/>
    <w:rsid w:val="00A861AD"/>
    <w:rsid w:val="00A87773"/>
    <w:rsid w:val="00A90973"/>
    <w:rsid w:val="00A91FAE"/>
    <w:rsid w:val="00A93B14"/>
    <w:rsid w:val="00A93DB9"/>
    <w:rsid w:val="00A94341"/>
    <w:rsid w:val="00A95D68"/>
    <w:rsid w:val="00A96D8A"/>
    <w:rsid w:val="00AA1DD4"/>
    <w:rsid w:val="00AA58B9"/>
    <w:rsid w:val="00AA5D3C"/>
    <w:rsid w:val="00AA5E17"/>
    <w:rsid w:val="00AA7282"/>
    <w:rsid w:val="00AA765B"/>
    <w:rsid w:val="00AB222E"/>
    <w:rsid w:val="00AB30EC"/>
    <w:rsid w:val="00AB5EBC"/>
    <w:rsid w:val="00AC0FA0"/>
    <w:rsid w:val="00AC13B9"/>
    <w:rsid w:val="00AC29C8"/>
    <w:rsid w:val="00AC635E"/>
    <w:rsid w:val="00AD0F22"/>
    <w:rsid w:val="00AD3027"/>
    <w:rsid w:val="00AD3F7C"/>
    <w:rsid w:val="00AD493F"/>
    <w:rsid w:val="00AD4F96"/>
    <w:rsid w:val="00AD5576"/>
    <w:rsid w:val="00AD721C"/>
    <w:rsid w:val="00AE00E2"/>
    <w:rsid w:val="00AE122C"/>
    <w:rsid w:val="00AE2AB3"/>
    <w:rsid w:val="00AE54B8"/>
    <w:rsid w:val="00AE608D"/>
    <w:rsid w:val="00AE637D"/>
    <w:rsid w:val="00AE7265"/>
    <w:rsid w:val="00AF1D54"/>
    <w:rsid w:val="00AF28D9"/>
    <w:rsid w:val="00AF49E2"/>
    <w:rsid w:val="00AF5A03"/>
    <w:rsid w:val="00AF65B2"/>
    <w:rsid w:val="00AF6B6F"/>
    <w:rsid w:val="00AF6E4A"/>
    <w:rsid w:val="00AF7355"/>
    <w:rsid w:val="00AF77BD"/>
    <w:rsid w:val="00B0036E"/>
    <w:rsid w:val="00B016EC"/>
    <w:rsid w:val="00B01F17"/>
    <w:rsid w:val="00B02191"/>
    <w:rsid w:val="00B06803"/>
    <w:rsid w:val="00B06A6C"/>
    <w:rsid w:val="00B0760A"/>
    <w:rsid w:val="00B113EC"/>
    <w:rsid w:val="00B1407C"/>
    <w:rsid w:val="00B17985"/>
    <w:rsid w:val="00B17D8F"/>
    <w:rsid w:val="00B21F07"/>
    <w:rsid w:val="00B22D09"/>
    <w:rsid w:val="00B23179"/>
    <w:rsid w:val="00B25683"/>
    <w:rsid w:val="00B26DDC"/>
    <w:rsid w:val="00B26DE7"/>
    <w:rsid w:val="00B35499"/>
    <w:rsid w:val="00B370D7"/>
    <w:rsid w:val="00B3771A"/>
    <w:rsid w:val="00B41550"/>
    <w:rsid w:val="00B43906"/>
    <w:rsid w:val="00B43BEF"/>
    <w:rsid w:val="00B46077"/>
    <w:rsid w:val="00B47CB3"/>
    <w:rsid w:val="00B50C9E"/>
    <w:rsid w:val="00B50D07"/>
    <w:rsid w:val="00B537DF"/>
    <w:rsid w:val="00B54692"/>
    <w:rsid w:val="00B54981"/>
    <w:rsid w:val="00B57F80"/>
    <w:rsid w:val="00B61E08"/>
    <w:rsid w:val="00B62214"/>
    <w:rsid w:val="00B63DB7"/>
    <w:rsid w:val="00B64B5D"/>
    <w:rsid w:val="00B70A53"/>
    <w:rsid w:val="00B7105C"/>
    <w:rsid w:val="00B71672"/>
    <w:rsid w:val="00B72E61"/>
    <w:rsid w:val="00B743EC"/>
    <w:rsid w:val="00B77DC8"/>
    <w:rsid w:val="00B819AA"/>
    <w:rsid w:val="00B840C4"/>
    <w:rsid w:val="00B84B2A"/>
    <w:rsid w:val="00B85CFD"/>
    <w:rsid w:val="00B8765F"/>
    <w:rsid w:val="00B90674"/>
    <w:rsid w:val="00B90A84"/>
    <w:rsid w:val="00B97C66"/>
    <w:rsid w:val="00BA0583"/>
    <w:rsid w:val="00BA10ED"/>
    <w:rsid w:val="00BA2CF7"/>
    <w:rsid w:val="00BA4B88"/>
    <w:rsid w:val="00BA5C97"/>
    <w:rsid w:val="00BB1548"/>
    <w:rsid w:val="00BB25EC"/>
    <w:rsid w:val="00BB417F"/>
    <w:rsid w:val="00BC04FE"/>
    <w:rsid w:val="00BC0F59"/>
    <w:rsid w:val="00BC124D"/>
    <w:rsid w:val="00BC1431"/>
    <w:rsid w:val="00BC328F"/>
    <w:rsid w:val="00BC53FF"/>
    <w:rsid w:val="00BC549D"/>
    <w:rsid w:val="00BC75D6"/>
    <w:rsid w:val="00BD2073"/>
    <w:rsid w:val="00BD25B4"/>
    <w:rsid w:val="00BD45A0"/>
    <w:rsid w:val="00BD5602"/>
    <w:rsid w:val="00BD6005"/>
    <w:rsid w:val="00BD7A6A"/>
    <w:rsid w:val="00BE1EA2"/>
    <w:rsid w:val="00BE3D3B"/>
    <w:rsid w:val="00BE44E7"/>
    <w:rsid w:val="00BE55A6"/>
    <w:rsid w:val="00BE60FF"/>
    <w:rsid w:val="00BF0A02"/>
    <w:rsid w:val="00BF155E"/>
    <w:rsid w:val="00BF21B9"/>
    <w:rsid w:val="00BF2245"/>
    <w:rsid w:val="00BF3867"/>
    <w:rsid w:val="00BF6B14"/>
    <w:rsid w:val="00C00EEB"/>
    <w:rsid w:val="00C0238B"/>
    <w:rsid w:val="00C0297E"/>
    <w:rsid w:val="00C0350C"/>
    <w:rsid w:val="00C037FF"/>
    <w:rsid w:val="00C03EE6"/>
    <w:rsid w:val="00C06FBE"/>
    <w:rsid w:val="00C10B9D"/>
    <w:rsid w:val="00C11BCA"/>
    <w:rsid w:val="00C13356"/>
    <w:rsid w:val="00C143D9"/>
    <w:rsid w:val="00C15004"/>
    <w:rsid w:val="00C1545B"/>
    <w:rsid w:val="00C15D10"/>
    <w:rsid w:val="00C16205"/>
    <w:rsid w:val="00C16DC9"/>
    <w:rsid w:val="00C16EE3"/>
    <w:rsid w:val="00C2040B"/>
    <w:rsid w:val="00C21DF2"/>
    <w:rsid w:val="00C230CD"/>
    <w:rsid w:val="00C2377C"/>
    <w:rsid w:val="00C27C5F"/>
    <w:rsid w:val="00C27E9B"/>
    <w:rsid w:val="00C30051"/>
    <w:rsid w:val="00C348A1"/>
    <w:rsid w:val="00C34FA9"/>
    <w:rsid w:val="00C3525C"/>
    <w:rsid w:val="00C36DD9"/>
    <w:rsid w:val="00C37A77"/>
    <w:rsid w:val="00C4064C"/>
    <w:rsid w:val="00C41BD6"/>
    <w:rsid w:val="00C42416"/>
    <w:rsid w:val="00C43A4B"/>
    <w:rsid w:val="00C45EB4"/>
    <w:rsid w:val="00C4697B"/>
    <w:rsid w:val="00C5279E"/>
    <w:rsid w:val="00C52C4F"/>
    <w:rsid w:val="00C5321F"/>
    <w:rsid w:val="00C533D4"/>
    <w:rsid w:val="00C53C4A"/>
    <w:rsid w:val="00C53CE9"/>
    <w:rsid w:val="00C562E1"/>
    <w:rsid w:val="00C60571"/>
    <w:rsid w:val="00C61DF3"/>
    <w:rsid w:val="00C6316C"/>
    <w:rsid w:val="00C63917"/>
    <w:rsid w:val="00C63F60"/>
    <w:rsid w:val="00C656B4"/>
    <w:rsid w:val="00C67025"/>
    <w:rsid w:val="00C6703F"/>
    <w:rsid w:val="00C721DA"/>
    <w:rsid w:val="00C73368"/>
    <w:rsid w:val="00C74C76"/>
    <w:rsid w:val="00C763D9"/>
    <w:rsid w:val="00C776CC"/>
    <w:rsid w:val="00C77E47"/>
    <w:rsid w:val="00C81B52"/>
    <w:rsid w:val="00C85744"/>
    <w:rsid w:val="00C85F4F"/>
    <w:rsid w:val="00C86D64"/>
    <w:rsid w:val="00C87DF9"/>
    <w:rsid w:val="00C90380"/>
    <w:rsid w:val="00C90A5E"/>
    <w:rsid w:val="00C90B47"/>
    <w:rsid w:val="00C91871"/>
    <w:rsid w:val="00C92AA8"/>
    <w:rsid w:val="00C933E7"/>
    <w:rsid w:val="00C93B4F"/>
    <w:rsid w:val="00C94A1C"/>
    <w:rsid w:val="00C94DBC"/>
    <w:rsid w:val="00C977B5"/>
    <w:rsid w:val="00C97E24"/>
    <w:rsid w:val="00CA0198"/>
    <w:rsid w:val="00CA0668"/>
    <w:rsid w:val="00CA06CC"/>
    <w:rsid w:val="00CA1074"/>
    <w:rsid w:val="00CA480E"/>
    <w:rsid w:val="00CA4A91"/>
    <w:rsid w:val="00CA4F42"/>
    <w:rsid w:val="00CA590E"/>
    <w:rsid w:val="00CA5987"/>
    <w:rsid w:val="00CA6C8A"/>
    <w:rsid w:val="00CB01FD"/>
    <w:rsid w:val="00CB26F0"/>
    <w:rsid w:val="00CB2DB7"/>
    <w:rsid w:val="00CB3466"/>
    <w:rsid w:val="00CB4001"/>
    <w:rsid w:val="00CB626C"/>
    <w:rsid w:val="00CB7588"/>
    <w:rsid w:val="00CB7646"/>
    <w:rsid w:val="00CB7FC4"/>
    <w:rsid w:val="00CC035C"/>
    <w:rsid w:val="00CC06EF"/>
    <w:rsid w:val="00CC0C53"/>
    <w:rsid w:val="00CC1329"/>
    <w:rsid w:val="00CC2212"/>
    <w:rsid w:val="00CC2BBE"/>
    <w:rsid w:val="00CC3EF1"/>
    <w:rsid w:val="00CC4500"/>
    <w:rsid w:val="00CC5A61"/>
    <w:rsid w:val="00CC612D"/>
    <w:rsid w:val="00CC6F3A"/>
    <w:rsid w:val="00CD094E"/>
    <w:rsid w:val="00CD0A1F"/>
    <w:rsid w:val="00CD0DA2"/>
    <w:rsid w:val="00CD1AF2"/>
    <w:rsid w:val="00CD28DD"/>
    <w:rsid w:val="00CD303A"/>
    <w:rsid w:val="00CD333D"/>
    <w:rsid w:val="00CD6094"/>
    <w:rsid w:val="00CD704E"/>
    <w:rsid w:val="00CE40F9"/>
    <w:rsid w:val="00CE41A2"/>
    <w:rsid w:val="00CE54CF"/>
    <w:rsid w:val="00CE5623"/>
    <w:rsid w:val="00CE6F97"/>
    <w:rsid w:val="00CE7584"/>
    <w:rsid w:val="00CF034A"/>
    <w:rsid w:val="00CF25CF"/>
    <w:rsid w:val="00CF2C38"/>
    <w:rsid w:val="00CF3700"/>
    <w:rsid w:val="00CF4082"/>
    <w:rsid w:val="00CF47AF"/>
    <w:rsid w:val="00CF5B2A"/>
    <w:rsid w:val="00CF5D90"/>
    <w:rsid w:val="00CF67D8"/>
    <w:rsid w:val="00CF74C7"/>
    <w:rsid w:val="00D00197"/>
    <w:rsid w:val="00D013DB"/>
    <w:rsid w:val="00D01C64"/>
    <w:rsid w:val="00D01EA2"/>
    <w:rsid w:val="00D0200F"/>
    <w:rsid w:val="00D025D9"/>
    <w:rsid w:val="00D03787"/>
    <w:rsid w:val="00D037A2"/>
    <w:rsid w:val="00D03E3E"/>
    <w:rsid w:val="00D0416B"/>
    <w:rsid w:val="00D04676"/>
    <w:rsid w:val="00D04875"/>
    <w:rsid w:val="00D05E87"/>
    <w:rsid w:val="00D0643E"/>
    <w:rsid w:val="00D078DC"/>
    <w:rsid w:val="00D125C4"/>
    <w:rsid w:val="00D17CA9"/>
    <w:rsid w:val="00D20B2D"/>
    <w:rsid w:val="00D215A0"/>
    <w:rsid w:val="00D217F5"/>
    <w:rsid w:val="00D221C1"/>
    <w:rsid w:val="00D2293D"/>
    <w:rsid w:val="00D24A43"/>
    <w:rsid w:val="00D26B7D"/>
    <w:rsid w:val="00D27F93"/>
    <w:rsid w:val="00D303FB"/>
    <w:rsid w:val="00D33ABC"/>
    <w:rsid w:val="00D36B91"/>
    <w:rsid w:val="00D36E8A"/>
    <w:rsid w:val="00D37798"/>
    <w:rsid w:val="00D407B4"/>
    <w:rsid w:val="00D4150B"/>
    <w:rsid w:val="00D42C64"/>
    <w:rsid w:val="00D436E5"/>
    <w:rsid w:val="00D4469A"/>
    <w:rsid w:val="00D44859"/>
    <w:rsid w:val="00D44BEF"/>
    <w:rsid w:val="00D44E86"/>
    <w:rsid w:val="00D4505B"/>
    <w:rsid w:val="00D5025A"/>
    <w:rsid w:val="00D51BB0"/>
    <w:rsid w:val="00D52683"/>
    <w:rsid w:val="00D54085"/>
    <w:rsid w:val="00D54594"/>
    <w:rsid w:val="00D56397"/>
    <w:rsid w:val="00D6002D"/>
    <w:rsid w:val="00D664D2"/>
    <w:rsid w:val="00D7037D"/>
    <w:rsid w:val="00D734B8"/>
    <w:rsid w:val="00D761C9"/>
    <w:rsid w:val="00D76999"/>
    <w:rsid w:val="00D76E33"/>
    <w:rsid w:val="00D77BCB"/>
    <w:rsid w:val="00D81731"/>
    <w:rsid w:val="00D82403"/>
    <w:rsid w:val="00D831C2"/>
    <w:rsid w:val="00D85D56"/>
    <w:rsid w:val="00D8633B"/>
    <w:rsid w:val="00D8758C"/>
    <w:rsid w:val="00D93ADA"/>
    <w:rsid w:val="00D94026"/>
    <w:rsid w:val="00D96506"/>
    <w:rsid w:val="00D97696"/>
    <w:rsid w:val="00DA061A"/>
    <w:rsid w:val="00DA0E44"/>
    <w:rsid w:val="00DA3888"/>
    <w:rsid w:val="00DA731C"/>
    <w:rsid w:val="00DA762C"/>
    <w:rsid w:val="00DB082C"/>
    <w:rsid w:val="00DB24B9"/>
    <w:rsid w:val="00DB44AD"/>
    <w:rsid w:val="00DB51E5"/>
    <w:rsid w:val="00DB5C2E"/>
    <w:rsid w:val="00DB61D3"/>
    <w:rsid w:val="00DB67D2"/>
    <w:rsid w:val="00DB743C"/>
    <w:rsid w:val="00DC6A11"/>
    <w:rsid w:val="00DC7BDF"/>
    <w:rsid w:val="00DD0D6E"/>
    <w:rsid w:val="00DD158F"/>
    <w:rsid w:val="00DD2D5B"/>
    <w:rsid w:val="00DD42C8"/>
    <w:rsid w:val="00DD55F6"/>
    <w:rsid w:val="00DD56B4"/>
    <w:rsid w:val="00DD6B45"/>
    <w:rsid w:val="00DD6BE7"/>
    <w:rsid w:val="00DD70C1"/>
    <w:rsid w:val="00DE0487"/>
    <w:rsid w:val="00DE2248"/>
    <w:rsid w:val="00DE36F5"/>
    <w:rsid w:val="00DE3D8A"/>
    <w:rsid w:val="00DE5375"/>
    <w:rsid w:val="00DF01F5"/>
    <w:rsid w:val="00DF0E13"/>
    <w:rsid w:val="00DF0E3C"/>
    <w:rsid w:val="00DF2ED9"/>
    <w:rsid w:val="00DF4137"/>
    <w:rsid w:val="00DF6460"/>
    <w:rsid w:val="00DF734A"/>
    <w:rsid w:val="00DF7583"/>
    <w:rsid w:val="00E04D36"/>
    <w:rsid w:val="00E07121"/>
    <w:rsid w:val="00E11BFB"/>
    <w:rsid w:val="00E13559"/>
    <w:rsid w:val="00E13B2B"/>
    <w:rsid w:val="00E14A16"/>
    <w:rsid w:val="00E15C53"/>
    <w:rsid w:val="00E15EC7"/>
    <w:rsid w:val="00E1651B"/>
    <w:rsid w:val="00E17BED"/>
    <w:rsid w:val="00E205FC"/>
    <w:rsid w:val="00E225E1"/>
    <w:rsid w:val="00E23452"/>
    <w:rsid w:val="00E23556"/>
    <w:rsid w:val="00E246A5"/>
    <w:rsid w:val="00E249D2"/>
    <w:rsid w:val="00E262C1"/>
    <w:rsid w:val="00E26660"/>
    <w:rsid w:val="00E321E1"/>
    <w:rsid w:val="00E327C7"/>
    <w:rsid w:val="00E332EC"/>
    <w:rsid w:val="00E34470"/>
    <w:rsid w:val="00E34CDC"/>
    <w:rsid w:val="00E358B5"/>
    <w:rsid w:val="00E374F6"/>
    <w:rsid w:val="00E40008"/>
    <w:rsid w:val="00E40AE2"/>
    <w:rsid w:val="00E40BDB"/>
    <w:rsid w:val="00E41328"/>
    <w:rsid w:val="00E41473"/>
    <w:rsid w:val="00E42D52"/>
    <w:rsid w:val="00E433B9"/>
    <w:rsid w:val="00E43DF0"/>
    <w:rsid w:val="00E46530"/>
    <w:rsid w:val="00E46E21"/>
    <w:rsid w:val="00E47C4A"/>
    <w:rsid w:val="00E50A80"/>
    <w:rsid w:val="00E53110"/>
    <w:rsid w:val="00E542D8"/>
    <w:rsid w:val="00E60750"/>
    <w:rsid w:val="00E60853"/>
    <w:rsid w:val="00E60E02"/>
    <w:rsid w:val="00E63C14"/>
    <w:rsid w:val="00E66B24"/>
    <w:rsid w:val="00E67690"/>
    <w:rsid w:val="00E67ECE"/>
    <w:rsid w:val="00E73DB5"/>
    <w:rsid w:val="00E74AFF"/>
    <w:rsid w:val="00E76449"/>
    <w:rsid w:val="00E76927"/>
    <w:rsid w:val="00E77617"/>
    <w:rsid w:val="00E77653"/>
    <w:rsid w:val="00E77BEA"/>
    <w:rsid w:val="00E80828"/>
    <w:rsid w:val="00E811DE"/>
    <w:rsid w:val="00E811DF"/>
    <w:rsid w:val="00E827F1"/>
    <w:rsid w:val="00E843E7"/>
    <w:rsid w:val="00E8585F"/>
    <w:rsid w:val="00E86735"/>
    <w:rsid w:val="00E90C57"/>
    <w:rsid w:val="00E91316"/>
    <w:rsid w:val="00E91F43"/>
    <w:rsid w:val="00E9353D"/>
    <w:rsid w:val="00E93FED"/>
    <w:rsid w:val="00E9528A"/>
    <w:rsid w:val="00E95485"/>
    <w:rsid w:val="00E95877"/>
    <w:rsid w:val="00E95B56"/>
    <w:rsid w:val="00E972F9"/>
    <w:rsid w:val="00EA07AD"/>
    <w:rsid w:val="00EA3347"/>
    <w:rsid w:val="00EA3F34"/>
    <w:rsid w:val="00EB0CA4"/>
    <w:rsid w:val="00EB4CD2"/>
    <w:rsid w:val="00EB66B8"/>
    <w:rsid w:val="00EB6FE1"/>
    <w:rsid w:val="00EB7448"/>
    <w:rsid w:val="00EC2F01"/>
    <w:rsid w:val="00EC3E6D"/>
    <w:rsid w:val="00EC3EE7"/>
    <w:rsid w:val="00EC4822"/>
    <w:rsid w:val="00EC75D7"/>
    <w:rsid w:val="00ED449E"/>
    <w:rsid w:val="00ED666D"/>
    <w:rsid w:val="00ED70A7"/>
    <w:rsid w:val="00EE1610"/>
    <w:rsid w:val="00EE1671"/>
    <w:rsid w:val="00EE2C55"/>
    <w:rsid w:val="00EE4251"/>
    <w:rsid w:val="00EE709B"/>
    <w:rsid w:val="00EF18E7"/>
    <w:rsid w:val="00EF371E"/>
    <w:rsid w:val="00EF3CE7"/>
    <w:rsid w:val="00EF5195"/>
    <w:rsid w:val="00EF606F"/>
    <w:rsid w:val="00EF7FEF"/>
    <w:rsid w:val="00F00212"/>
    <w:rsid w:val="00F00D21"/>
    <w:rsid w:val="00F0104E"/>
    <w:rsid w:val="00F010DD"/>
    <w:rsid w:val="00F02A3D"/>
    <w:rsid w:val="00F033CA"/>
    <w:rsid w:val="00F03446"/>
    <w:rsid w:val="00F0377C"/>
    <w:rsid w:val="00F06BE4"/>
    <w:rsid w:val="00F07273"/>
    <w:rsid w:val="00F1073E"/>
    <w:rsid w:val="00F11973"/>
    <w:rsid w:val="00F12B2C"/>
    <w:rsid w:val="00F12FB2"/>
    <w:rsid w:val="00F14112"/>
    <w:rsid w:val="00F1457F"/>
    <w:rsid w:val="00F15316"/>
    <w:rsid w:val="00F1747C"/>
    <w:rsid w:val="00F2311E"/>
    <w:rsid w:val="00F24EFD"/>
    <w:rsid w:val="00F252C9"/>
    <w:rsid w:val="00F2757C"/>
    <w:rsid w:val="00F31691"/>
    <w:rsid w:val="00F31EB6"/>
    <w:rsid w:val="00F32E70"/>
    <w:rsid w:val="00F32FCD"/>
    <w:rsid w:val="00F335C9"/>
    <w:rsid w:val="00F3563D"/>
    <w:rsid w:val="00F3570F"/>
    <w:rsid w:val="00F37867"/>
    <w:rsid w:val="00F37A41"/>
    <w:rsid w:val="00F37E7A"/>
    <w:rsid w:val="00F40117"/>
    <w:rsid w:val="00F4036D"/>
    <w:rsid w:val="00F4101D"/>
    <w:rsid w:val="00F41486"/>
    <w:rsid w:val="00F42DE7"/>
    <w:rsid w:val="00F45667"/>
    <w:rsid w:val="00F46B69"/>
    <w:rsid w:val="00F46C1E"/>
    <w:rsid w:val="00F47277"/>
    <w:rsid w:val="00F51039"/>
    <w:rsid w:val="00F51DCE"/>
    <w:rsid w:val="00F5277A"/>
    <w:rsid w:val="00F53911"/>
    <w:rsid w:val="00F53E0F"/>
    <w:rsid w:val="00F54266"/>
    <w:rsid w:val="00F57F65"/>
    <w:rsid w:val="00F60821"/>
    <w:rsid w:val="00F60FF8"/>
    <w:rsid w:val="00F61174"/>
    <w:rsid w:val="00F63261"/>
    <w:rsid w:val="00F633F9"/>
    <w:rsid w:val="00F6658C"/>
    <w:rsid w:val="00F67A2B"/>
    <w:rsid w:val="00F67BBC"/>
    <w:rsid w:val="00F72C48"/>
    <w:rsid w:val="00F742C9"/>
    <w:rsid w:val="00F746AD"/>
    <w:rsid w:val="00F7474F"/>
    <w:rsid w:val="00F74E65"/>
    <w:rsid w:val="00F74F12"/>
    <w:rsid w:val="00F75FAD"/>
    <w:rsid w:val="00F761C6"/>
    <w:rsid w:val="00F76F5D"/>
    <w:rsid w:val="00F814F8"/>
    <w:rsid w:val="00F817A9"/>
    <w:rsid w:val="00F81875"/>
    <w:rsid w:val="00F81B64"/>
    <w:rsid w:val="00F87D01"/>
    <w:rsid w:val="00F90321"/>
    <w:rsid w:val="00F905D5"/>
    <w:rsid w:val="00F91C58"/>
    <w:rsid w:val="00F925A5"/>
    <w:rsid w:val="00F92C30"/>
    <w:rsid w:val="00F937E1"/>
    <w:rsid w:val="00F967C9"/>
    <w:rsid w:val="00F96ECB"/>
    <w:rsid w:val="00F97040"/>
    <w:rsid w:val="00FA192F"/>
    <w:rsid w:val="00FA2BE1"/>
    <w:rsid w:val="00FA6615"/>
    <w:rsid w:val="00FB078A"/>
    <w:rsid w:val="00FB0A02"/>
    <w:rsid w:val="00FB2690"/>
    <w:rsid w:val="00FB56C7"/>
    <w:rsid w:val="00FB59AF"/>
    <w:rsid w:val="00FC102D"/>
    <w:rsid w:val="00FC4C6A"/>
    <w:rsid w:val="00FC6A67"/>
    <w:rsid w:val="00FC70F8"/>
    <w:rsid w:val="00FD2359"/>
    <w:rsid w:val="00FD380F"/>
    <w:rsid w:val="00FD5822"/>
    <w:rsid w:val="00FD5B61"/>
    <w:rsid w:val="00FD5C79"/>
    <w:rsid w:val="00FE0026"/>
    <w:rsid w:val="00FE12CD"/>
    <w:rsid w:val="00FE1C0B"/>
    <w:rsid w:val="00FE1C9D"/>
    <w:rsid w:val="00FE1E14"/>
    <w:rsid w:val="00FE1FB2"/>
    <w:rsid w:val="00FE493A"/>
    <w:rsid w:val="00FE50B3"/>
    <w:rsid w:val="00FE7647"/>
    <w:rsid w:val="00FF150E"/>
    <w:rsid w:val="00FF1699"/>
    <w:rsid w:val="00FF184B"/>
    <w:rsid w:val="00FF1B18"/>
    <w:rsid w:val="00FF278A"/>
    <w:rsid w:val="00FF3F9F"/>
    <w:rsid w:val="00FF5D1A"/>
    <w:rsid w:val="00FF655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AAE9F7"/>
  <w15:docId w15:val="{1D7A5369-C923-4EF1-9870-311B198CA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5A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5EB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0C49A0"/>
    <w:pPr>
      <w:spacing w:after="0" w:line="240" w:lineRule="auto"/>
      <w:ind w:left="720"/>
      <w:contextualSpacing/>
    </w:pPr>
    <w:rPr>
      <w:rFonts w:ascii="Calibri" w:eastAsia="Calibri" w:hAnsi="Calibri" w:cs="Times New Roman"/>
      <w:sz w:val="24"/>
      <w:szCs w:val="24"/>
    </w:rPr>
  </w:style>
  <w:style w:type="paragraph" w:styleId="Textodeglobo">
    <w:name w:val="Balloon Text"/>
    <w:basedOn w:val="Normal"/>
    <w:link w:val="TextodegloboCar"/>
    <w:uiPriority w:val="99"/>
    <w:semiHidden/>
    <w:unhideWhenUsed/>
    <w:rsid w:val="00D36B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6B91"/>
    <w:rPr>
      <w:rFonts w:ascii="Segoe UI" w:hAnsi="Segoe UI" w:cs="Segoe UI"/>
      <w:sz w:val="18"/>
      <w:szCs w:val="18"/>
    </w:rPr>
  </w:style>
  <w:style w:type="paragraph" w:styleId="Encabezado">
    <w:name w:val="header"/>
    <w:basedOn w:val="Normal"/>
    <w:link w:val="EncabezadoCar"/>
    <w:uiPriority w:val="99"/>
    <w:unhideWhenUsed/>
    <w:rsid w:val="00AF77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77BD"/>
  </w:style>
  <w:style w:type="paragraph" w:styleId="Piedepgina">
    <w:name w:val="footer"/>
    <w:basedOn w:val="Normal"/>
    <w:link w:val="PiedepginaCar"/>
    <w:uiPriority w:val="99"/>
    <w:unhideWhenUsed/>
    <w:rsid w:val="00AF77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77BD"/>
  </w:style>
  <w:style w:type="paragraph" w:styleId="Textoindependiente">
    <w:name w:val="Body Text"/>
    <w:basedOn w:val="Normal"/>
    <w:link w:val="TextoindependienteCar"/>
    <w:uiPriority w:val="1"/>
    <w:qFormat/>
    <w:rsid w:val="00FF1B18"/>
    <w:pPr>
      <w:widowControl w:val="0"/>
      <w:autoSpaceDE w:val="0"/>
      <w:autoSpaceDN w:val="0"/>
      <w:spacing w:after="0" w:line="240" w:lineRule="auto"/>
    </w:pPr>
    <w:rPr>
      <w:rFonts w:ascii="Gill Sans MT" w:eastAsia="Gill Sans MT" w:hAnsi="Gill Sans MT" w:cs="Gill Sans MT"/>
      <w:sz w:val="24"/>
      <w:szCs w:val="24"/>
      <w:lang w:val="es-ES"/>
    </w:rPr>
  </w:style>
  <w:style w:type="character" w:customStyle="1" w:styleId="TextoindependienteCar">
    <w:name w:val="Texto independiente Car"/>
    <w:basedOn w:val="Fuentedeprrafopredeter"/>
    <w:link w:val="Textoindependiente"/>
    <w:uiPriority w:val="1"/>
    <w:rsid w:val="00FF1B18"/>
    <w:rPr>
      <w:rFonts w:ascii="Gill Sans MT" w:eastAsia="Gill Sans MT" w:hAnsi="Gill Sans MT" w:cs="Gill Sans MT"/>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04307">
      <w:bodyDiv w:val="1"/>
      <w:marLeft w:val="0"/>
      <w:marRight w:val="0"/>
      <w:marTop w:val="0"/>
      <w:marBottom w:val="0"/>
      <w:divBdr>
        <w:top w:val="none" w:sz="0" w:space="0" w:color="auto"/>
        <w:left w:val="none" w:sz="0" w:space="0" w:color="auto"/>
        <w:bottom w:val="none" w:sz="0" w:space="0" w:color="auto"/>
        <w:right w:val="none" w:sz="0" w:space="0" w:color="auto"/>
      </w:divBdr>
      <w:divsChild>
        <w:div w:id="949513727">
          <w:marLeft w:val="0"/>
          <w:marRight w:val="0"/>
          <w:marTop w:val="0"/>
          <w:marBottom w:val="0"/>
          <w:divBdr>
            <w:top w:val="none" w:sz="0" w:space="0" w:color="auto"/>
            <w:left w:val="none" w:sz="0" w:space="0" w:color="auto"/>
            <w:bottom w:val="none" w:sz="0" w:space="0" w:color="auto"/>
            <w:right w:val="none" w:sz="0" w:space="0" w:color="auto"/>
          </w:divBdr>
        </w:div>
      </w:divsChild>
    </w:div>
    <w:div w:id="425275104">
      <w:bodyDiv w:val="1"/>
      <w:marLeft w:val="0"/>
      <w:marRight w:val="0"/>
      <w:marTop w:val="0"/>
      <w:marBottom w:val="0"/>
      <w:divBdr>
        <w:top w:val="none" w:sz="0" w:space="0" w:color="auto"/>
        <w:left w:val="none" w:sz="0" w:space="0" w:color="auto"/>
        <w:bottom w:val="none" w:sz="0" w:space="0" w:color="auto"/>
        <w:right w:val="none" w:sz="0" w:space="0" w:color="auto"/>
      </w:divBdr>
    </w:div>
    <w:div w:id="562835475">
      <w:bodyDiv w:val="1"/>
      <w:marLeft w:val="0"/>
      <w:marRight w:val="0"/>
      <w:marTop w:val="0"/>
      <w:marBottom w:val="0"/>
      <w:divBdr>
        <w:top w:val="none" w:sz="0" w:space="0" w:color="auto"/>
        <w:left w:val="none" w:sz="0" w:space="0" w:color="auto"/>
        <w:bottom w:val="none" w:sz="0" w:space="0" w:color="auto"/>
        <w:right w:val="none" w:sz="0" w:space="0" w:color="auto"/>
      </w:divBdr>
    </w:div>
    <w:div w:id="628819916">
      <w:bodyDiv w:val="1"/>
      <w:marLeft w:val="0"/>
      <w:marRight w:val="0"/>
      <w:marTop w:val="0"/>
      <w:marBottom w:val="0"/>
      <w:divBdr>
        <w:top w:val="none" w:sz="0" w:space="0" w:color="auto"/>
        <w:left w:val="none" w:sz="0" w:space="0" w:color="auto"/>
        <w:bottom w:val="none" w:sz="0" w:space="0" w:color="auto"/>
        <w:right w:val="none" w:sz="0" w:space="0" w:color="auto"/>
      </w:divBdr>
    </w:div>
    <w:div w:id="992372378">
      <w:bodyDiv w:val="1"/>
      <w:marLeft w:val="0"/>
      <w:marRight w:val="0"/>
      <w:marTop w:val="0"/>
      <w:marBottom w:val="0"/>
      <w:divBdr>
        <w:top w:val="none" w:sz="0" w:space="0" w:color="auto"/>
        <w:left w:val="none" w:sz="0" w:space="0" w:color="auto"/>
        <w:bottom w:val="none" w:sz="0" w:space="0" w:color="auto"/>
        <w:right w:val="none" w:sz="0" w:space="0" w:color="auto"/>
      </w:divBdr>
    </w:div>
    <w:div w:id="1186946291">
      <w:bodyDiv w:val="1"/>
      <w:marLeft w:val="0"/>
      <w:marRight w:val="0"/>
      <w:marTop w:val="0"/>
      <w:marBottom w:val="0"/>
      <w:divBdr>
        <w:top w:val="none" w:sz="0" w:space="0" w:color="auto"/>
        <w:left w:val="none" w:sz="0" w:space="0" w:color="auto"/>
        <w:bottom w:val="none" w:sz="0" w:space="0" w:color="auto"/>
        <w:right w:val="none" w:sz="0" w:space="0" w:color="auto"/>
      </w:divBdr>
    </w:div>
    <w:div w:id="139605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2F6C8-9CE8-41FB-BFCE-3A23DD0F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1280</Words>
  <Characters>7043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fsalguero</dc:creator>
  <cp:lastModifiedBy>Wendy Gabriela De Paz Meléndez</cp:lastModifiedBy>
  <cp:revision>2</cp:revision>
  <cp:lastPrinted>2022-10-12T17:16:00Z</cp:lastPrinted>
  <dcterms:created xsi:type="dcterms:W3CDTF">2022-10-28T22:31:00Z</dcterms:created>
  <dcterms:modified xsi:type="dcterms:W3CDTF">2022-10-28T22:31:00Z</dcterms:modified>
</cp:coreProperties>
</file>