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49A5" w14:textId="77777777" w:rsidR="001E56B4" w:rsidRDefault="001E56B4">
      <w:pPr>
        <w:pStyle w:val="Textoindependiente"/>
        <w:rPr>
          <w:rFonts w:ascii="Times New Roman"/>
          <w:sz w:val="20"/>
        </w:rPr>
      </w:pPr>
    </w:p>
    <w:p w14:paraId="536E3195" w14:textId="77777777" w:rsidR="001E56B4" w:rsidRDefault="001E56B4">
      <w:pPr>
        <w:pStyle w:val="Textoindependiente"/>
        <w:rPr>
          <w:rFonts w:ascii="Times New Roman"/>
          <w:sz w:val="20"/>
        </w:rPr>
      </w:pPr>
    </w:p>
    <w:p w14:paraId="4570F785" w14:textId="77777777" w:rsidR="001E56B4" w:rsidRDefault="001E56B4">
      <w:pPr>
        <w:pStyle w:val="Textoindependiente"/>
        <w:rPr>
          <w:rFonts w:ascii="Times New Roman"/>
          <w:sz w:val="20"/>
        </w:rPr>
      </w:pPr>
    </w:p>
    <w:p w14:paraId="19D493B8" w14:textId="77777777" w:rsidR="001E56B4" w:rsidRDefault="001E56B4">
      <w:pPr>
        <w:pStyle w:val="Textoindependiente"/>
        <w:spacing w:before="8"/>
        <w:rPr>
          <w:rFonts w:ascii="Times New Roman"/>
          <w:sz w:val="16"/>
        </w:rPr>
      </w:pPr>
    </w:p>
    <w:p w14:paraId="0B33AAA0" w14:textId="77777777" w:rsidR="001E56B4" w:rsidRDefault="007C693B">
      <w:pPr>
        <w:pStyle w:val="Ttulo1"/>
        <w:spacing w:before="97"/>
        <w:ind w:right="1257"/>
      </w:pPr>
      <w:r>
        <w:t>MINISTERIO DE EDUCACIÓN</w:t>
      </w:r>
    </w:p>
    <w:p w14:paraId="5825791E" w14:textId="77777777" w:rsidR="001E56B4" w:rsidRDefault="001E56B4">
      <w:pPr>
        <w:pStyle w:val="Textoindependiente"/>
        <w:rPr>
          <w:rFonts w:ascii="Arial"/>
          <w:sz w:val="32"/>
        </w:rPr>
      </w:pPr>
    </w:p>
    <w:p w14:paraId="30A44832" w14:textId="77777777" w:rsidR="001E56B4" w:rsidRDefault="001E56B4">
      <w:pPr>
        <w:pStyle w:val="Textoindependiente"/>
        <w:rPr>
          <w:rFonts w:ascii="Arial"/>
          <w:sz w:val="32"/>
        </w:rPr>
      </w:pPr>
    </w:p>
    <w:p w14:paraId="297266E7" w14:textId="77777777" w:rsidR="001E56B4" w:rsidRDefault="001E56B4">
      <w:pPr>
        <w:pStyle w:val="Textoindependiente"/>
        <w:rPr>
          <w:rFonts w:ascii="Arial"/>
          <w:sz w:val="32"/>
        </w:rPr>
      </w:pPr>
    </w:p>
    <w:p w14:paraId="24E2835C" w14:textId="77777777" w:rsidR="001E56B4" w:rsidRDefault="001E56B4">
      <w:pPr>
        <w:pStyle w:val="Textoindependiente"/>
        <w:rPr>
          <w:rFonts w:ascii="Arial"/>
          <w:sz w:val="32"/>
        </w:rPr>
      </w:pPr>
    </w:p>
    <w:p w14:paraId="20D6394A" w14:textId="77777777" w:rsidR="001E56B4" w:rsidRDefault="001E56B4">
      <w:pPr>
        <w:pStyle w:val="Textoindependiente"/>
        <w:rPr>
          <w:rFonts w:ascii="Arial"/>
          <w:sz w:val="32"/>
        </w:rPr>
      </w:pPr>
    </w:p>
    <w:p w14:paraId="55608FB1" w14:textId="77777777" w:rsidR="001E56B4" w:rsidRDefault="001E56B4">
      <w:pPr>
        <w:pStyle w:val="Textoindependiente"/>
        <w:rPr>
          <w:rFonts w:ascii="Arial"/>
          <w:sz w:val="32"/>
        </w:rPr>
      </w:pPr>
    </w:p>
    <w:p w14:paraId="747561E6" w14:textId="77777777" w:rsidR="001E56B4" w:rsidRDefault="001E56B4">
      <w:pPr>
        <w:pStyle w:val="Textoindependiente"/>
        <w:rPr>
          <w:rFonts w:ascii="Arial"/>
          <w:sz w:val="32"/>
        </w:rPr>
      </w:pPr>
    </w:p>
    <w:p w14:paraId="5639A446" w14:textId="77777777" w:rsidR="001E56B4" w:rsidRDefault="001E56B4">
      <w:pPr>
        <w:pStyle w:val="Textoindependiente"/>
        <w:rPr>
          <w:rFonts w:ascii="Arial"/>
          <w:sz w:val="32"/>
        </w:rPr>
      </w:pPr>
    </w:p>
    <w:p w14:paraId="7C5FE4AC" w14:textId="77777777" w:rsidR="001E56B4" w:rsidRDefault="001E56B4">
      <w:pPr>
        <w:pStyle w:val="Textoindependiente"/>
        <w:rPr>
          <w:rFonts w:ascii="Arial"/>
          <w:sz w:val="32"/>
        </w:rPr>
      </w:pPr>
    </w:p>
    <w:p w14:paraId="05D4931F" w14:textId="77777777" w:rsidR="001E56B4" w:rsidRDefault="001E56B4">
      <w:pPr>
        <w:pStyle w:val="Textoindependiente"/>
        <w:rPr>
          <w:rFonts w:ascii="Arial"/>
          <w:sz w:val="32"/>
        </w:rPr>
      </w:pPr>
    </w:p>
    <w:p w14:paraId="471CD0D2" w14:textId="77777777" w:rsidR="001E56B4" w:rsidRDefault="001E56B4">
      <w:pPr>
        <w:pStyle w:val="Textoindependiente"/>
        <w:rPr>
          <w:rFonts w:ascii="Arial"/>
          <w:sz w:val="32"/>
        </w:rPr>
      </w:pPr>
    </w:p>
    <w:p w14:paraId="3783E9D9" w14:textId="77777777" w:rsidR="001E56B4" w:rsidRDefault="001E56B4">
      <w:pPr>
        <w:pStyle w:val="Textoindependiente"/>
        <w:rPr>
          <w:rFonts w:ascii="Arial"/>
          <w:sz w:val="32"/>
        </w:rPr>
      </w:pPr>
    </w:p>
    <w:p w14:paraId="5AAEF057" w14:textId="77777777" w:rsidR="001E56B4" w:rsidRDefault="001E56B4">
      <w:pPr>
        <w:pStyle w:val="Textoindependiente"/>
        <w:spacing w:before="4"/>
        <w:rPr>
          <w:rFonts w:ascii="Arial"/>
          <w:sz w:val="32"/>
        </w:rPr>
      </w:pPr>
    </w:p>
    <w:p w14:paraId="04471087" w14:textId="77777777" w:rsidR="001E56B4" w:rsidRDefault="007C693B">
      <w:pPr>
        <w:ind w:left="599" w:right="1258"/>
        <w:jc w:val="center"/>
        <w:rPr>
          <w:rFonts w:ascii="Arial" w:hAnsi="Arial"/>
          <w:sz w:val="28"/>
        </w:rPr>
      </w:pPr>
      <w:r>
        <w:rPr>
          <w:rFonts w:ascii="Arial" w:hAnsi="Arial"/>
          <w:sz w:val="28"/>
        </w:rPr>
        <w:t>INFORME DE AUDITORÍA INTERNA</w:t>
      </w:r>
    </w:p>
    <w:p w14:paraId="3551B321" w14:textId="77777777" w:rsidR="001E56B4" w:rsidRDefault="007C693B">
      <w:pPr>
        <w:spacing w:before="6"/>
        <w:ind w:left="599" w:right="1258"/>
        <w:jc w:val="center"/>
        <w:rPr>
          <w:rFonts w:ascii="Arial" w:hAnsi="Arial"/>
          <w:sz w:val="28"/>
        </w:rPr>
      </w:pPr>
      <w:r>
        <w:rPr>
          <w:rFonts w:ascii="Arial" w:hAnsi="Arial"/>
          <w:sz w:val="28"/>
        </w:rPr>
        <w:t>DIRECCIÓN DEPARTAMENTAL DE EDUCACIÓN DE ALTA VERAPAZ</w:t>
      </w:r>
    </w:p>
    <w:p w14:paraId="1A51D9A6" w14:textId="77777777" w:rsidR="001E56B4" w:rsidRDefault="007C693B">
      <w:pPr>
        <w:spacing w:before="7"/>
        <w:ind w:left="599" w:right="1258"/>
        <w:jc w:val="center"/>
        <w:rPr>
          <w:rFonts w:ascii="Arial"/>
          <w:sz w:val="28"/>
        </w:rPr>
      </w:pPr>
      <w:r>
        <w:rPr>
          <w:rFonts w:ascii="Arial"/>
          <w:sz w:val="28"/>
        </w:rPr>
        <w:t>Del 01 de Enero de 2023 al 31 de Marzo de 2023</w:t>
      </w:r>
    </w:p>
    <w:p w14:paraId="511774EB" w14:textId="77777777" w:rsidR="001E56B4" w:rsidRDefault="007C693B">
      <w:pPr>
        <w:spacing w:before="6"/>
        <w:ind w:left="599" w:right="1258"/>
        <w:jc w:val="center"/>
        <w:rPr>
          <w:rFonts w:ascii="Arial"/>
          <w:sz w:val="28"/>
        </w:rPr>
      </w:pPr>
      <w:r>
        <w:rPr>
          <w:rFonts w:ascii="Arial"/>
          <w:sz w:val="28"/>
        </w:rPr>
        <w:t>CAI 00017</w:t>
      </w:r>
    </w:p>
    <w:p w14:paraId="0BED3D61" w14:textId="77777777" w:rsidR="001E56B4" w:rsidRDefault="001E56B4">
      <w:pPr>
        <w:pStyle w:val="Textoindependiente"/>
        <w:rPr>
          <w:rFonts w:ascii="Arial"/>
          <w:sz w:val="32"/>
        </w:rPr>
      </w:pPr>
    </w:p>
    <w:p w14:paraId="27587C32" w14:textId="77777777" w:rsidR="001E56B4" w:rsidRDefault="001E56B4">
      <w:pPr>
        <w:pStyle w:val="Textoindependiente"/>
        <w:rPr>
          <w:rFonts w:ascii="Arial"/>
          <w:sz w:val="32"/>
        </w:rPr>
      </w:pPr>
    </w:p>
    <w:p w14:paraId="08A1485C" w14:textId="77777777" w:rsidR="001E56B4" w:rsidRDefault="001E56B4">
      <w:pPr>
        <w:pStyle w:val="Textoindependiente"/>
        <w:rPr>
          <w:rFonts w:ascii="Arial"/>
          <w:sz w:val="32"/>
        </w:rPr>
      </w:pPr>
    </w:p>
    <w:p w14:paraId="2E619BC2" w14:textId="77777777" w:rsidR="001E56B4" w:rsidRDefault="001E56B4">
      <w:pPr>
        <w:pStyle w:val="Textoindependiente"/>
        <w:rPr>
          <w:rFonts w:ascii="Arial"/>
          <w:sz w:val="32"/>
        </w:rPr>
      </w:pPr>
    </w:p>
    <w:p w14:paraId="71A12D00" w14:textId="77777777" w:rsidR="001E56B4" w:rsidRDefault="001E56B4">
      <w:pPr>
        <w:pStyle w:val="Textoindependiente"/>
        <w:rPr>
          <w:rFonts w:ascii="Arial"/>
          <w:sz w:val="32"/>
        </w:rPr>
      </w:pPr>
    </w:p>
    <w:p w14:paraId="4F485CCC" w14:textId="77777777" w:rsidR="001E56B4" w:rsidRDefault="001E56B4">
      <w:pPr>
        <w:pStyle w:val="Textoindependiente"/>
        <w:rPr>
          <w:rFonts w:ascii="Arial"/>
          <w:sz w:val="32"/>
        </w:rPr>
      </w:pPr>
    </w:p>
    <w:p w14:paraId="261CEB6F" w14:textId="77777777" w:rsidR="001E56B4" w:rsidRDefault="001E56B4">
      <w:pPr>
        <w:pStyle w:val="Textoindependiente"/>
        <w:rPr>
          <w:rFonts w:ascii="Arial"/>
          <w:sz w:val="32"/>
        </w:rPr>
      </w:pPr>
    </w:p>
    <w:p w14:paraId="3E80B553" w14:textId="77777777" w:rsidR="001E56B4" w:rsidRDefault="001E56B4">
      <w:pPr>
        <w:pStyle w:val="Textoindependiente"/>
        <w:rPr>
          <w:rFonts w:ascii="Arial"/>
          <w:sz w:val="32"/>
        </w:rPr>
      </w:pPr>
    </w:p>
    <w:p w14:paraId="6AB90D3D" w14:textId="77777777" w:rsidR="001E56B4" w:rsidRDefault="001E56B4">
      <w:pPr>
        <w:pStyle w:val="Textoindependiente"/>
        <w:rPr>
          <w:rFonts w:ascii="Arial"/>
          <w:sz w:val="32"/>
        </w:rPr>
      </w:pPr>
    </w:p>
    <w:p w14:paraId="583DC010" w14:textId="77777777" w:rsidR="001E56B4" w:rsidRDefault="001E56B4">
      <w:pPr>
        <w:pStyle w:val="Textoindependiente"/>
        <w:rPr>
          <w:rFonts w:ascii="Arial"/>
          <w:sz w:val="32"/>
        </w:rPr>
      </w:pPr>
    </w:p>
    <w:p w14:paraId="53FE1D06" w14:textId="77777777" w:rsidR="001E56B4" w:rsidRDefault="001E56B4">
      <w:pPr>
        <w:pStyle w:val="Textoindependiente"/>
        <w:rPr>
          <w:rFonts w:ascii="Arial"/>
          <w:sz w:val="32"/>
        </w:rPr>
      </w:pPr>
    </w:p>
    <w:p w14:paraId="56AC48A5" w14:textId="77777777" w:rsidR="001E56B4" w:rsidRDefault="001E56B4">
      <w:pPr>
        <w:pStyle w:val="Textoindependiente"/>
        <w:rPr>
          <w:rFonts w:ascii="Arial"/>
          <w:sz w:val="32"/>
        </w:rPr>
      </w:pPr>
    </w:p>
    <w:p w14:paraId="2A6BB723" w14:textId="77777777" w:rsidR="001E56B4" w:rsidRDefault="001E56B4">
      <w:pPr>
        <w:pStyle w:val="Textoindependiente"/>
        <w:rPr>
          <w:rFonts w:ascii="Arial"/>
          <w:sz w:val="32"/>
        </w:rPr>
      </w:pPr>
    </w:p>
    <w:p w14:paraId="015D815A" w14:textId="77777777" w:rsidR="001E56B4" w:rsidRDefault="007C693B">
      <w:pPr>
        <w:spacing w:before="285"/>
        <w:ind w:left="599" w:right="1258"/>
        <w:jc w:val="center"/>
        <w:rPr>
          <w:rFonts w:ascii="Arial"/>
          <w:sz w:val="28"/>
        </w:rPr>
      </w:pPr>
      <w:r>
        <w:rPr>
          <w:rFonts w:ascii="Arial"/>
          <w:sz w:val="28"/>
        </w:rPr>
        <w:t>GUATEMALA, 19 de Junio de</w:t>
      </w:r>
      <w:r>
        <w:rPr>
          <w:rFonts w:ascii="Arial"/>
          <w:spacing w:val="-52"/>
          <w:sz w:val="28"/>
        </w:rPr>
        <w:t xml:space="preserve"> </w:t>
      </w:r>
      <w:r>
        <w:rPr>
          <w:rFonts w:ascii="Arial"/>
          <w:sz w:val="28"/>
        </w:rPr>
        <w:t>2023</w:t>
      </w:r>
    </w:p>
    <w:p w14:paraId="7B37FFAE" w14:textId="77777777" w:rsidR="001E56B4" w:rsidRDefault="001E56B4">
      <w:pPr>
        <w:jc w:val="center"/>
        <w:rPr>
          <w:rFonts w:ascii="Arial"/>
          <w:sz w:val="28"/>
        </w:rPr>
        <w:sectPr w:rsidR="001E56B4">
          <w:footerReference w:type="default" r:id="rId7"/>
          <w:type w:val="continuous"/>
          <w:pgSz w:w="12240" w:h="15840"/>
          <w:pgMar w:top="1500" w:right="480" w:bottom="960" w:left="900" w:header="720" w:footer="774" w:gutter="0"/>
          <w:pgNumType w:start="1"/>
          <w:cols w:space="720"/>
        </w:sectPr>
      </w:pPr>
    </w:p>
    <w:p w14:paraId="2E58B9F0" w14:textId="77777777" w:rsidR="001E56B4" w:rsidRDefault="001E56B4">
      <w:pPr>
        <w:pStyle w:val="Textoindependiente"/>
        <w:spacing w:before="9"/>
        <w:rPr>
          <w:rFonts w:ascii="Arial"/>
          <w:sz w:val="27"/>
        </w:rPr>
      </w:pPr>
    </w:p>
    <w:p w14:paraId="1CE1F7A5" w14:textId="5AD835CF" w:rsidR="001E56B4" w:rsidRDefault="007C693B">
      <w:pPr>
        <w:pStyle w:val="Textoindependiente"/>
        <w:spacing w:before="98"/>
        <w:ind w:left="6640"/>
        <w:rPr>
          <w:rFonts w:ascii="Arial"/>
        </w:rPr>
      </w:pPr>
      <w:r>
        <w:rPr>
          <w:rFonts w:ascii="Arial"/>
        </w:rPr>
        <w:t xml:space="preserve">Guatemala, 19 de </w:t>
      </w:r>
      <w:r w:rsidR="00D6671B">
        <w:rPr>
          <w:rFonts w:ascii="Arial"/>
        </w:rPr>
        <w:t>junio</w:t>
      </w:r>
      <w:r>
        <w:rPr>
          <w:rFonts w:ascii="Arial"/>
        </w:rPr>
        <w:t xml:space="preserve"> de 2023</w:t>
      </w:r>
    </w:p>
    <w:p w14:paraId="23E6250C" w14:textId="77777777" w:rsidR="001E56B4" w:rsidRDefault="001E56B4">
      <w:pPr>
        <w:pStyle w:val="Textoindependiente"/>
        <w:rPr>
          <w:rFonts w:ascii="Arial"/>
          <w:sz w:val="20"/>
        </w:rPr>
      </w:pPr>
    </w:p>
    <w:p w14:paraId="4F28085D" w14:textId="77777777" w:rsidR="001E56B4" w:rsidRDefault="001E56B4">
      <w:pPr>
        <w:pStyle w:val="Textoindependiente"/>
        <w:rPr>
          <w:rFonts w:ascii="Arial"/>
          <w:sz w:val="20"/>
        </w:rPr>
      </w:pPr>
    </w:p>
    <w:p w14:paraId="4DD5AACE" w14:textId="77777777" w:rsidR="001E56B4" w:rsidRDefault="001E56B4">
      <w:pPr>
        <w:pStyle w:val="Textoindependiente"/>
        <w:rPr>
          <w:rFonts w:ascii="Arial"/>
          <w:sz w:val="20"/>
        </w:rPr>
      </w:pPr>
    </w:p>
    <w:p w14:paraId="19068491" w14:textId="77777777" w:rsidR="001E56B4" w:rsidRDefault="001E56B4">
      <w:pPr>
        <w:pStyle w:val="Textoindependiente"/>
        <w:rPr>
          <w:rFonts w:ascii="Arial"/>
          <w:sz w:val="20"/>
        </w:rPr>
      </w:pPr>
    </w:p>
    <w:p w14:paraId="2A187F73" w14:textId="77777777" w:rsidR="001E56B4" w:rsidRDefault="001E56B4">
      <w:pPr>
        <w:pStyle w:val="Textoindependiente"/>
        <w:rPr>
          <w:rFonts w:ascii="Arial"/>
          <w:sz w:val="20"/>
        </w:rPr>
      </w:pPr>
    </w:p>
    <w:p w14:paraId="08DE3147" w14:textId="77777777" w:rsidR="001E56B4" w:rsidRDefault="001E56B4">
      <w:pPr>
        <w:pStyle w:val="Textoindependiente"/>
        <w:rPr>
          <w:rFonts w:ascii="Arial"/>
          <w:sz w:val="20"/>
        </w:rPr>
      </w:pPr>
    </w:p>
    <w:p w14:paraId="4F1523BE" w14:textId="77777777" w:rsidR="001E56B4" w:rsidRDefault="001E56B4">
      <w:pPr>
        <w:pStyle w:val="Textoindependiente"/>
        <w:rPr>
          <w:rFonts w:ascii="Arial"/>
          <w:sz w:val="20"/>
        </w:rPr>
      </w:pPr>
    </w:p>
    <w:p w14:paraId="79091DA4" w14:textId="77777777" w:rsidR="001E56B4" w:rsidRDefault="001E56B4">
      <w:pPr>
        <w:pStyle w:val="Textoindependiente"/>
        <w:spacing w:before="2"/>
        <w:rPr>
          <w:rFonts w:ascii="Arial"/>
          <w:sz w:val="23"/>
        </w:rPr>
      </w:pPr>
    </w:p>
    <w:p w14:paraId="6DC312D0" w14:textId="77777777" w:rsidR="001E56B4" w:rsidRDefault="007C693B">
      <w:pPr>
        <w:pStyle w:val="Textoindependiente"/>
        <w:spacing w:before="97"/>
        <w:ind w:left="100"/>
        <w:rPr>
          <w:rFonts w:ascii="Arial" w:hAnsi="Arial"/>
        </w:rPr>
      </w:pPr>
      <w:r>
        <w:rPr>
          <w:rFonts w:ascii="Arial" w:hAnsi="Arial"/>
        </w:rPr>
        <w:t>Director Departamental de Educación de Alta Verapaz:</w:t>
      </w:r>
    </w:p>
    <w:p w14:paraId="6FB5A7AD" w14:textId="77777777" w:rsidR="001E56B4" w:rsidRDefault="007C693B">
      <w:pPr>
        <w:pStyle w:val="Textoindependiente"/>
        <w:spacing w:before="6" w:line="244" w:lineRule="auto"/>
        <w:ind w:left="100" w:right="7598"/>
        <w:rPr>
          <w:rFonts w:ascii="Arial" w:hAnsi="Arial"/>
        </w:rPr>
      </w:pPr>
      <w:r>
        <w:rPr>
          <w:rFonts w:ascii="Arial" w:hAnsi="Arial"/>
        </w:rPr>
        <w:t xml:space="preserve">Edgar Antonio Chen Bac </w:t>
      </w:r>
      <w:r>
        <w:rPr>
          <w:rFonts w:ascii="Arial" w:hAnsi="Arial"/>
          <w:w w:val="95"/>
        </w:rPr>
        <w:t>MINISTERIO DE EDUCACIÓN</w:t>
      </w:r>
    </w:p>
    <w:p w14:paraId="26EE8A44" w14:textId="77777777" w:rsidR="001E56B4" w:rsidRDefault="007C693B">
      <w:pPr>
        <w:pStyle w:val="Textoindependiente"/>
        <w:spacing w:line="275" w:lineRule="exact"/>
        <w:ind w:left="100"/>
        <w:rPr>
          <w:rFonts w:ascii="Arial"/>
        </w:rPr>
      </w:pPr>
      <w:r>
        <w:rPr>
          <w:rFonts w:ascii="Arial"/>
        </w:rPr>
        <w:t>Su despacho</w:t>
      </w:r>
    </w:p>
    <w:p w14:paraId="283B1444" w14:textId="77777777" w:rsidR="001E56B4" w:rsidRDefault="001E56B4">
      <w:pPr>
        <w:pStyle w:val="Textoindependiente"/>
        <w:rPr>
          <w:rFonts w:ascii="Arial"/>
          <w:sz w:val="28"/>
        </w:rPr>
      </w:pPr>
    </w:p>
    <w:p w14:paraId="7D854C11" w14:textId="77777777" w:rsidR="001E56B4" w:rsidRDefault="001E56B4">
      <w:pPr>
        <w:pStyle w:val="Textoindependiente"/>
        <w:rPr>
          <w:rFonts w:ascii="Arial"/>
          <w:sz w:val="28"/>
        </w:rPr>
      </w:pPr>
    </w:p>
    <w:p w14:paraId="7DC4206F" w14:textId="77777777" w:rsidR="001E56B4" w:rsidRDefault="007C693B">
      <w:pPr>
        <w:pStyle w:val="Textoindependiente"/>
        <w:spacing w:before="205"/>
        <w:ind w:left="100"/>
        <w:rPr>
          <w:rFonts w:ascii="Arial" w:hAnsi="Arial"/>
        </w:rPr>
      </w:pPr>
      <w:r>
        <w:rPr>
          <w:rFonts w:ascii="Arial" w:hAnsi="Arial"/>
        </w:rPr>
        <w:t>Señor(a):</w:t>
      </w:r>
    </w:p>
    <w:p w14:paraId="681D30B1" w14:textId="77777777" w:rsidR="001E56B4" w:rsidRDefault="001E56B4">
      <w:pPr>
        <w:pStyle w:val="Textoindependiente"/>
        <w:rPr>
          <w:rFonts w:ascii="Arial"/>
          <w:sz w:val="28"/>
        </w:rPr>
      </w:pPr>
    </w:p>
    <w:p w14:paraId="42E1E592" w14:textId="77777777" w:rsidR="001E56B4" w:rsidRDefault="007C693B">
      <w:pPr>
        <w:pStyle w:val="Textoindependiente"/>
        <w:spacing w:before="247" w:line="213" w:lineRule="auto"/>
        <w:ind w:left="100" w:right="759"/>
        <w:jc w:val="both"/>
      </w:pPr>
      <w:r>
        <w:t>De acuerdo a nombramiento de auditoría interna No. NAI-017-2023, emitido con fecha 29-03-2023, hago de su conocimiento en el informe de auditoría interna, actuamos de conformidad con la ordenanza de auditoría interna Gubernamental y Manual de Auditoría Interna</w:t>
      </w:r>
    </w:p>
    <w:p w14:paraId="6F30E1C3" w14:textId="77777777" w:rsidR="001E56B4" w:rsidRDefault="001E56B4">
      <w:pPr>
        <w:pStyle w:val="Textoindependiente"/>
        <w:rPr>
          <w:sz w:val="28"/>
        </w:rPr>
      </w:pPr>
    </w:p>
    <w:p w14:paraId="4151D9DF" w14:textId="77777777" w:rsidR="001E56B4" w:rsidRDefault="007C693B">
      <w:pPr>
        <w:pStyle w:val="Textoindependiente"/>
        <w:spacing w:before="190"/>
        <w:ind w:left="100"/>
        <w:rPr>
          <w:rFonts w:ascii="Arial"/>
        </w:rPr>
      </w:pPr>
      <w:r>
        <w:rPr>
          <w:rFonts w:ascii="Arial"/>
        </w:rPr>
        <w:t>Sin otro particular, atentamente</w:t>
      </w:r>
    </w:p>
    <w:p w14:paraId="7C20065E" w14:textId="77777777" w:rsidR="001E56B4" w:rsidRDefault="001E56B4">
      <w:pPr>
        <w:pStyle w:val="Textoindependiente"/>
        <w:rPr>
          <w:rFonts w:ascii="Arial"/>
          <w:sz w:val="28"/>
        </w:rPr>
      </w:pPr>
    </w:p>
    <w:p w14:paraId="73A1337D" w14:textId="77777777" w:rsidR="001E56B4" w:rsidRDefault="007C693B">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0A413F9E" w14:textId="77777777" w:rsidR="001E56B4" w:rsidRDefault="001E56B4">
      <w:pPr>
        <w:rPr>
          <w:rFonts w:ascii="Arial"/>
        </w:rPr>
        <w:sectPr w:rsidR="001E56B4">
          <w:pgSz w:w="12240" w:h="15840"/>
          <w:pgMar w:top="1500" w:right="480" w:bottom="1000" w:left="900" w:header="0" w:footer="774" w:gutter="0"/>
          <w:cols w:space="720"/>
        </w:sectPr>
      </w:pPr>
    </w:p>
    <w:p w14:paraId="043257F5" w14:textId="7CC769AE" w:rsidR="001E56B4" w:rsidRDefault="007C693B">
      <w:pPr>
        <w:pStyle w:val="Textoindependiente"/>
        <w:spacing w:before="5" w:line="244" w:lineRule="auto"/>
        <w:ind w:left="2023" w:right="27" w:hanging="1100"/>
        <w:rPr>
          <w:rFonts w:ascii="Arial"/>
        </w:rPr>
      </w:pPr>
      <w:r>
        <w:rPr>
          <w:rFonts w:ascii="Arial"/>
        </w:rPr>
        <w:t>Byron</w:t>
      </w:r>
      <w:r>
        <w:rPr>
          <w:rFonts w:ascii="Arial"/>
          <w:spacing w:val="-19"/>
        </w:rPr>
        <w:t xml:space="preserve"> </w:t>
      </w:r>
      <w:r>
        <w:rPr>
          <w:rFonts w:ascii="Arial"/>
        </w:rPr>
        <w:t>Roberto</w:t>
      </w:r>
      <w:r>
        <w:rPr>
          <w:rFonts w:ascii="Arial"/>
          <w:spacing w:val="-18"/>
        </w:rPr>
        <w:t xml:space="preserve"> </w:t>
      </w:r>
      <w:r w:rsidR="0058028C">
        <w:rPr>
          <w:rFonts w:ascii="Arial"/>
        </w:rPr>
        <w:t>Ram</w:t>
      </w:r>
      <w:r w:rsidR="0058028C">
        <w:rPr>
          <w:rFonts w:ascii="Arial"/>
        </w:rPr>
        <w:t>í</w:t>
      </w:r>
      <w:r w:rsidR="0058028C">
        <w:rPr>
          <w:rFonts w:ascii="Arial"/>
        </w:rPr>
        <w:t>rez</w:t>
      </w:r>
      <w:r>
        <w:rPr>
          <w:rFonts w:ascii="Arial"/>
          <w:spacing w:val="-18"/>
        </w:rPr>
        <w:t xml:space="preserve"> </w:t>
      </w:r>
      <w:r>
        <w:rPr>
          <w:rFonts w:ascii="Arial"/>
        </w:rPr>
        <w:t>Velarde Supervisor</w:t>
      </w:r>
    </w:p>
    <w:p w14:paraId="61BABC51" w14:textId="77777777" w:rsidR="0058028C" w:rsidRDefault="007C693B">
      <w:pPr>
        <w:pStyle w:val="Textoindependiente"/>
        <w:spacing w:before="5" w:line="244" w:lineRule="auto"/>
        <w:ind w:left="1351" w:hanging="428"/>
        <w:rPr>
          <w:rFonts w:ascii="Arial"/>
        </w:rPr>
      </w:pPr>
      <w:r>
        <w:br w:type="column"/>
      </w:r>
      <w:r>
        <w:rPr>
          <w:rFonts w:ascii="Arial"/>
        </w:rPr>
        <w:t xml:space="preserve">Walter Arnoldo Quan Zelada </w:t>
      </w:r>
    </w:p>
    <w:p w14:paraId="1A651764" w14:textId="588E49B1" w:rsidR="001E56B4" w:rsidRDefault="0058028C">
      <w:pPr>
        <w:pStyle w:val="Textoindependiente"/>
        <w:spacing w:before="5" w:line="244" w:lineRule="auto"/>
        <w:ind w:left="1351" w:hanging="428"/>
        <w:rPr>
          <w:rFonts w:ascii="Arial"/>
        </w:rPr>
      </w:pPr>
      <w:r>
        <w:rPr>
          <w:rFonts w:ascii="Arial"/>
        </w:rPr>
        <w:t xml:space="preserve">       Auditor, Coordinador</w:t>
      </w:r>
    </w:p>
    <w:p w14:paraId="333F1273" w14:textId="77777777" w:rsidR="001E56B4" w:rsidRDefault="001E56B4">
      <w:pPr>
        <w:spacing w:line="244" w:lineRule="auto"/>
        <w:rPr>
          <w:rFonts w:ascii="Arial"/>
        </w:rPr>
        <w:sectPr w:rsidR="001E56B4">
          <w:type w:val="continuous"/>
          <w:pgSz w:w="12240" w:h="15840"/>
          <w:pgMar w:top="1500" w:right="480" w:bottom="960" w:left="900" w:header="720" w:footer="720" w:gutter="0"/>
          <w:cols w:num="2" w:space="720" w:equalWidth="0">
            <w:col w:w="4317" w:space="1057"/>
            <w:col w:w="5486"/>
          </w:cols>
        </w:sectPr>
      </w:pPr>
    </w:p>
    <w:p w14:paraId="15B38552" w14:textId="77777777" w:rsidR="001E56B4" w:rsidRDefault="001E56B4">
      <w:pPr>
        <w:pStyle w:val="Textoindependiente"/>
        <w:spacing w:before="9"/>
        <w:rPr>
          <w:rFonts w:ascii="Arial"/>
          <w:sz w:val="27"/>
        </w:rPr>
      </w:pPr>
    </w:p>
    <w:p w14:paraId="230E4F77" w14:textId="7B17B002" w:rsidR="001E56B4" w:rsidRDefault="00D6671B">
      <w:pPr>
        <w:pStyle w:val="Ttulo1"/>
        <w:spacing w:before="97"/>
        <w:ind w:right="1257"/>
      </w:pPr>
      <w:r>
        <w:t>Índice</w:t>
      </w:r>
    </w:p>
    <w:p w14:paraId="770B564D" w14:textId="77777777" w:rsidR="001E56B4" w:rsidRDefault="002F3BAB">
      <w:pPr>
        <w:pStyle w:val="Prrafodelista"/>
        <w:numPr>
          <w:ilvl w:val="0"/>
          <w:numId w:val="7"/>
        </w:numPr>
        <w:tabs>
          <w:tab w:val="left" w:pos="358"/>
          <w:tab w:val="right" w:pos="10339"/>
        </w:tabs>
        <w:spacing w:before="21"/>
        <w:rPr>
          <w:sz w:val="24"/>
        </w:rPr>
      </w:pPr>
      <w:hyperlink w:anchor="_bookmark0" w:history="1">
        <w:r w:rsidR="007C693B">
          <w:rPr>
            <w:sz w:val="24"/>
          </w:rPr>
          <w:t>INFORMACIÓN</w:t>
        </w:r>
      </w:hyperlink>
      <w:r w:rsidR="007C693B">
        <w:rPr>
          <w:sz w:val="24"/>
        </w:rPr>
        <w:t xml:space="preserve"> </w:t>
      </w:r>
      <w:hyperlink w:anchor="_bookmark0" w:history="1">
        <w:r w:rsidR="007C693B">
          <w:rPr>
            <w:sz w:val="24"/>
          </w:rPr>
          <w:t>GENERAL</w:t>
        </w:r>
      </w:hyperlink>
      <w:r w:rsidR="007C693B">
        <w:rPr>
          <w:sz w:val="24"/>
        </w:rPr>
        <w:tab/>
      </w:r>
      <w:hyperlink w:anchor="_bookmark0" w:history="1">
        <w:r w:rsidR="007C693B">
          <w:rPr>
            <w:sz w:val="24"/>
          </w:rPr>
          <w:t>4</w:t>
        </w:r>
      </w:hyperlink>
    </w:p>
    <w:p w14:paraId="08FAD285" w14:textId="77777777" w:rsidR="001E56B4" w:rsidRDefault="002F3BAB">
      <w:pPr>
        <w:pStyle w:val="Prrafodelista"/>
        <w:numPr>
          <w:ilvl w:val="0"/>
          <w:numId w:val="7"/>
        </w:numPr>
        <w:tabs>
          <w:tab w:val="left" w:pos="358"/>
          <w:tab w:val="right" w:pos="10339"/>
        </w:tabs>
        <w:spacing w:before="44"/>
        <w:rPr>
          <w:sz w:val="24"/>
        </w:rPr>
      </w:pPr>
      <w:hyperlink w:anchor="_bookmark1" w:history="1">
        <w:r w:rsidR="007C693B">
          <w:rPr>
            <w:sz w:val="24"/>
          </w:rPr>
          <w:t>FUNDAMENTO</w:t>
        </w:r>
        <w:r w:rsidR="007C693B">
          <w:rPr>
            <w:spacing w:val="-2"/>
            <w:sz w:val="24"/>
          </w:rPr>
          <w:t xml:space="preserve"> </w:t>
        </w:r>
      </w:hyperlink>
      <w:hyperlink w:anchor="_bookmark1" w:history="1">
        <w:r w:rsidR="007C693B">
          <w:rPr>
            <w:sz w:val="24"/>
          </w:rPr>
          <w:t>LEGAL</w:t>
        </w:r>
      </w:hyperlink>
      <w:r w:rsidR="007C693B">
        <w:rPr>
          <w:sz w:val="24"/>
        </w:rPr>
        <w:tab/>
      </w:r>
      <w:hyperlink w:anchor="_bookmark1" w:history="1">
        <w:r w:rsidR="007C693B">
          <w:rPr>
            <w:sz w:val="24"/>
          </w:rPr>
          <w:t>4</w:t>
        </w:r>
      </w:hyperlink>
    </w:p>
    <w:p w14:paraId="196AE640" w14:textId="77777777" w:rsidR="001E56B4" w:rsidRDefault="002F3BAB">
      <w:pPr>
        <w:pStyle w:val="Prrafodelista"/>
        <w:numPr>
          <w:ilvl w:val="0"/>
          <w:numId w:val="7"/>
        </w:numPr>
        <w:tabs>
          <w:tab w:val="left" w:pos="358"/>
          <w:tab w:val="right" w:pos="10339"/>
        </w:tabs>
        <w:spacing w:before="45"/>
        <w:rPr>
          <w:sz w:val="24"/>
        </w:rPr>
      </w:pPr>
      <w:hyperlink w:anchor="_bookmark2" w:history="1">
        <w:r w:rsidR="007C693B">
          <w:rPr>
            <w:sz w:val="24"/>
          </w:rPr>
          <w:t>IDENTIFICACIÓN</w:t>
        </w:r>
      </w:hyperlink>
      <w:r w:rsidR="007C693B">
        <w:rPr>
          <w:sz w:val="24"/>
        </w:rPr>
        <w:t xml:space="preserve"> </w:t>
      </w:r>
      <w:hyperlink w:anchor="_bookmark2" w:history="1">
        <w:r w:rsidR="007C693B">
          <w:rPr>
            <w:sz w:val="24"/>
          </w:rPr>
          <w:t>DE</w:t>
        </w:r>
      </w:hyperlink>
      <w:r w:rsidR="007C693B">
        <w:rPr>
          <w:sz w:val="24"/>
        </w:rPr>
        <w:t xml:space="preserve"> </w:t>
      </w:r>
      <w:hyperlink w:anchor="_bookmark2" w:history="1">
        <w:r w:rsidR="007C693B">
          <w:rPr>
            <w:sz w:val="24"/>
          </w:rPr>
          <w:t>LAS</w:t>
        </w:r>
      </w:hyperlink>
      <w:r w:rsidR="007C693B">
        <w:rPr>
          <w:sz w:val="24"/>
        </w:rPr>
        <w:t xml:space="preserve"> </w:t>
      </w:r>
      <w:hyperlink w:anchor="_bookmark2" w:history="1">
        <w:r w:rsidR="007C693B">
          <w:rPr>
            <w:sz w:val="24"/>
          </w:rPr>
          <w:t xml:space="preserve">NORMAS </w:t>
        </w:r>
      </w:hyperlink>
      <w:hyperlink w:anchor="_bookmark2" w:history="1">
        <w:r w:rsidR="007C693B">
          <w:rPr>
            <w:sz w:val="24"/>
          </w:rPr>
          <w:t xml:space="preserve">DE </w:t>
        </w:r>
      </w:hyperlink>
      <w:hyperlink w:anchor="_bookmark2" w:history="1">
        <w:r w:rsidR="007C693B">
          <w:rPr>
            <w:sz w:val="24"/>
          </w:rPr>
          <w:t>AUDITORIA</w:t>
        </w:r>
      </w:hyperlink>
      <w:r w:rsidR="007C693B">
        <w:rPr>
          <w:spacing w:val="-6"/>
          <w:sz w:val="24"/>
        </w:rPr>
        <w:t xml:space="preserve"> </w:t>
      </w:r>
      <w:hyperlink w:anchor="_bookmark2" w:history="1">
        <w:r w:rsidR="007C693B">
          <w:rPr>
            <w:sz w:val="24"/>
          </w:rPr>
          <w:t>INTERNA</w:t>
        </w:r>
      </w:hyperlink>
      <w:r w:rsidR="007C693B">
        <w:rPr>
          <w:sz w:val="24"/>
        </w:rPr>
        <w:t xml:space="preserve"> </w:t>
      </w:r>
      <w:hyperlink w:anchor="_bookmark2" w:history="1">
        <w:r w:rsidR="007C693B">
          <w:rPr>
            <w:sz w:val="24"/>
          </w:rPr>
          <w:t>OBSERVADAS</w:t>
        </w:r>
      </w:hyperlink>
      <w:r w:rsidR="007C693B">
        <w:rPr>
          <w:sz w:val="24"/>
        </w:rPr>
        <w:tab/>
      </w:r>
      <w:hyperlink w:anchor="_bookmark2" w:history="1">
        <w:r w:rsidR="007C693B">
          <w:rPr>
            <w:sz w:val="24"/>
          </w:rPr>
          <w:t>4</w:t>
        </w:r>
      </w:hyperlink>
    </w:p>
    <w:p w14:paraId="350FE5FD" w14:textId="77777777" w:rsidR="001E56B4" w:rsidRDefault="002F3BAB">
      <w:pPr>
        <w:pStyle w:val="Prrafodelista"/>
        <w:numPr>
          <w:ilvl w:val="0"/>
          <w:numId w:val="7"/>
        </w:numPr>
        <w:tabs>
          <w:tab w:val="left" w:pos="358"/>
          <w:tab w:val="right" w:pos="10339"/>
        </w:tabs>
        <w:spacing w:before="45"/>
        <w:rPr>
          <w:sz w:val="24"/>
        </w:rPr>
      </w:pPr>
      <w:hyperlink w:anchor="_bookmark3" w:history="1">
        <w:r w:rsidR="007C693B">
          <w:rPr>
            <w:sz w:val="24"/>
          </w:rPr>
          <w:t>OBJETIVOS</w:t>
        </w:r>
      </w:hyperlink>
      <w:r w:rsidR="007C693B">
        <w:rPr>
          <w:sz w:val="24"/>
        </w:rPr>
        <w:tab/>
      </w:r>
      <w:hyperlink w:anchor="_bookmark3" w:history="1">
        <w:r w:rsidR="007C693B">
          <w:rPr>
            <w:sz w:val="24"/>
          </w:rPr>
          <w:t>5</w:t>
        </w:r>
      </w:hyperlink>
    </w:p>
    <w:p w14:paraId="3DF6F25A" w14:textId="77777777" w:rsidR="001E56B4" w:rsidRDefault="002F3BAB">
      <w:pPr>
        <w:pStyle w:val="Prrafodelista"/>
        <w:numPr>
          <w:ilvl w:val="1"/>
          <w:numId w:val="7"/>
        </w:numPr>
        <w:tabs>
          <w:tab w:val="left" w:pos="493"/>
          <w:tab w:val="right" w:pos="10339"/>
        </w:tabs>
        <w:spacing w:before="44"/>
        <w:rPr>
          <w:sz w:val="24"/>
        </w:rPr>
      </w:pPr>
      <w:hyperlink w:anchor="_bookmark4" w:history="1">
        <w:r w:rsidR="007C693B">
          <w:rPr>
            <w:sz w:val="24"/>
          </w:rPr>
          <w:t>GENERAL</w:t>
        </w:r>
      </w:hyperlink>
      <w:r w:rsidR="007C693B">
        <w:rPr>
          <w:sz w:val="24"/>
        </w:rPr>
        <w:tab/>
      </w:r>
      <w:hyperlink w:anchor="_bookmark4" w:history="1">
        <w:r w:rsidR="007C693B">
          <w:rPr>
            <w:sz w:val="24"/>
          </w:rPr>
          <w:t>5</w:t>
        </w:r>
      </w:hyperlink>
    </w:p>
    <w:p w14:paraId="45BC3F8F" w14:textId="77777777" w:rsidR="001E56B4" w:rsidRDefault="002F3BAB">
      <w:pPr>
        <w:pStyle w:val="Prrafodelista"/>
        <w:numPr>
          <w:ilvl w:val="1"/>
          <w:numId w:val="7"/>
        </w:numPr>
        <w:tabs>
          <w:tab w:val="left" w:pos="493"/>
          <w:tab w:val="right" w:pos="10339"/>
        </w:tabs>
        <w:spacing w:before="45"/>
        <w:rPr>
          <w:sz w:val="24"/>
        </w:rPr>
      </w:pPr>
      <w:hyperlink w:anchor="_bookmark5" w:history="1">
        <w:r w:rsidR="007C693B">
          <w:rPr>
            <w:sz w:val="24"/>
          </w:rPr>
          <w:t>ESPECÍFICOS</w:t>
        </w:r>
      </w:hyperlink>
      <w:r w:rsidR="007C693B">
        <w:rPr>
          <w:sz w:val="24"/>
        </w:rPr>
        <w:tab/>
      </w:r>
      <w:hyperlink w:anchor="_bookmark5" w:history="1">
        <w:r w:rsidR="007C693B">
          <w:rPr>
            <w:sz w:val="24"/>
          </w:rPr>
          <w:t>5</w:t>
        </w:r>
      </w:hyperlink>
    </w:p>
    <w:p w14:paraId="61DF3B1F" w14:textId="77777777" w:rsidR="001E56B4" w:rsidRDefault="002F3BAB">
      <w:pPr>
        <w:pStyle w:val="Prrafodelista"/>
        <w:numPr>
          <w:ilvl w:val="0"/>
          <w:numId w:val="7"/>
        </w:numPr>
        <w:tabs>
          <w:tab w:val="left" w:pos="358"/>
          <w:tab w:val="right" w:pos="10339"/>
        </w:tabs>
        <w:spacing w:before="45"/>
        <w:rPr>
          <w:sz w:val="24"/>
        </w:rPr>
      </w:pPr>
      <w:hyperlink w:anchor="_bookmark6" w:history="1">
        <w:r w:rsidR="007C693B">
          <w:rPr>
            <w:sz w:val="24"/>
          </w:rPr>
          <w:t>ALCANCE</w:t>
        </w:r>
      </w:hyperlink>
      <w:r w:rsidR="007C693B">
        <w:rPr>
          <w:sz w:val="24"/>
        </w:rPr>
        <w:tab/>
      </w:r>
      <w:hyperlink w:anchor="_bookmark6" w:history="1">
        <w:r w:rsidR="007C693B">
          <w:rPr>
            <w:sz w:val="24"/>
          </w:rPr>
          <w:t>5</w:t>
        </w:r>
      </w:hyperlink>
    </w:p>
    <w:p w14:paraId="4BEBFCDC" w14:textId="77777777" w:rsidR="001E56B4" w:rsidRDefault="002F3BAB">
      <w:pPr>
        <w:pStyle w:val="Prrafodelista"/>
        <w:numPr>
          <w:ilvl w:val="1"/>
          <w:numId w:val="7"/>
        </w:numPr>
        <w:tabs>
          <w:tab w:val="left" w:pos="493"/>
          <w:tab w:val="right" w:pos="10339"/>
        </w:tabs>
        <w:spacing w:before="45"/>
        <w:rPr>
          <w:sz w:val="24"/>
        </w:rPr>
      </w:pPr>
      <w:hyperlink w:anchor="_bookmark7" w:history="1">
        <w:r w:rsidR="007C693B">
          <w:rPr>
            <w:sz w:val="24"/>
          </w:rPr>
          <w:t>LIMITACIONES</w:t>
        </w:r>
      </w:hyperlink>
      <w:r w:rsidR="007C693B">
        <w:rPr>
          <w:spacing w:val="-1"/>
          <w:sz w:val="24"/>
        </w:rPr>
        <w:t xml:space="preserve"> </w:t>
      </w:r>
      <w:hyperlink w:anchor="_bookmark7" w:history="1">
        <w:r w:rsidR="007C693B">
          <w:rPr>
            <w:sz w:val="24"/>
          </w:rPr>
          <w:t xml:space="preserve">AL </w:t>
        </w:r>
      </w:hyperlink>
      <w:hyperlink w:anchor="_bookmark7" w:history="1">
        <w:r w:rsidR="007C693B">
          <w:rPr>
            <w:sz w:val="24"/>
          </w:rPr>
          <w:t>ALCANCE</w:t>
        </w:r>
      </w:hyperlink>
      <w:r w:rsidR="007C693B">
        <w:rPr>
          <w:sz w:val="24"/>
        </w:rPr>
        <w:tab/>
      </w:r>
      <w:hyperlink w:anchor="_bookmark7" w:history="1">
        <w:r w:rsidR="007C693B">
          <w:rPr>
            <w:sz w:val="24"/>
          </w:rPr>
          <w:t>5</w:t>
        </w:r>
      </w:hyperlink>
    </w:p>
    <w:p w14:paraId="375073A4" w14:textId="77777777" w:rsidR="001E56B4" w:rsidRDefault="002F3BAB">
      <w:pPr>
        <w:pStyle w:val="Prrafodelista"/>
        <w:numPr>
          <w:ilvl w:val="0"/>
          <w:numId w:val="7"/>
        </w:numPr>
        <w:tabs>
          <w:tab w:val="left" w:pos="358"/>
          <w:tab w:val="right" w:pos="10339"/>
        </w:tabs>
        <w:spacing w:before="44"/>
        <w:rPr>
          <w:sz w:val="24"/>
        </w:rPr>
      </w:pPr>
      <w:hyperlink w:anchor="_bookmark8" w:history="1">
        <w:r w:rsidR="007C693B">
          <w:rPr>
            <w:sz w:val="24"/>
          </w:rPr>
          <w:t>ESTRATEGIAS</w:t>
        </w:r>
      </w:hyperlink>
      <w:r w:rsidR="007C693B">
        <w:rPr>
          <w:sz w:val="24"/>
        </w:rPr>
        <w:tab/>
      </w:r>
      <w:hyperlink w:anchor="_bookmark8" w:history="1">
        <w:r w:rsidR="007C693B">
          <w:rPr>
            <w:sz w:val="24"/>
          </w:rPr>
          <w:t>5</w:t>
        </w:r>
      </w:hyperlink>
    </w:p>
    <w:p w14:paraId="24712DC0" w14:textId="77777777" w:rsidR="001E56B4" w:rsidRDefault="002F3BAB">
      <w:pPr>
        <w:pStyle w:val="Prrafodelista"/>
        <w:numPr>
          <w:ilvl w:val="0"/>
          <w:numId w:val="7"/>
        </w:numPr>
        <w:tabs>
          <w:tab w:val="left" w:pos="358"/>
          <w:tab w:val="right" w:pos="10339"/>
        </w:tabs>
        <w:spacing w:before="45"/>
        <w:rPr>
          <w:sz w:val="24"/>
        </w:rPr>
      </w:pPr>
      <w:hyperlink w:anchor="_bookmark9" w:history="1">
        <w:r w:rsidR="007C693B">
          <w:rPr>
            <w:spacing w:val="-5"/>
            <w:sz w:val="24"/>
          </w:rPr>
          <w:t xml:space="preserve">RESULTADOS </w:t>
        </w:r>
      </w:hyperlink>
      <w:hyperlink w:anchor="_bookmark9" w:history="1">
        <w:r w:rsidR="007C693B">
          <w:rPr>
            <w:sz w:val="24"/>
          </w:rPr>
          <w:t>DE</w:t>
        </w:r>
      </w:hyperlink>
      <w:r w:rsidR="007C693B">
        <w:rPr>
          <w:spacing w:val="5"/>
          <w:sz w:val="24"/>
        </w:rPr>
        <w:t xml:space="preserve"> </w:t>
      </w:r>
      <w:hyperlink w:anchor="_bookmark9" w:history="1">
        <w:r w:rsidR="007C693B">
          <w:rPr>
            <w:sz w:val="24"/>
          </w:rPr>
          <w:t>LA</w:t>
        </w:r>
      </w:hyperlink>
      <w:r w:rsidR="007C693B">
        <w:rPr>
          <w:sz w:val="24"/>
        </w:rPr>
        <w:t xml:space="preserve"> </w:t>
      </w:r>
      <w:hyperlink w:anchor="_bookmark9" w:history="1">
        <w:r w:rsidR="007C693B">
          <w:rPr>
            <w:sz w:val="24"/>
          </w:rPr>
          <w:t>AUDITORÍA</w:t>
        </w:r>
      </w:hyperlink>
      <w:r w:rsidR="007C693B">
        <w:rPr>
          <w:sz w:val="24"/>
        </w:rPr>
        <w:tab/>
      </w:r>
      <w:hyperlink w:anchor="_bookmark9" w:history="1">
        <w:r w:rsidR="007C693B">
          <w:rPr>
            <w:sz w:val="24"/>
          </w:rPr>
          <w:t>6</w:t>
        </w:r>
      </w:hyperlink>
    </w:p>
    <w:p w14:paraId="24F4EA0E" w14:textId="77777777" w:rsidR="001E56B4" w:rsidRDefault="002F3BAB">
      <w:pPr>
        <w:pStyle w:val="Prrafodelista"/>
        <w:numPr>
          <w:ilvl w:val="1"/>
          <w:numId w:val="7"/>
        </w:numPr>
        <w:tabs>
          <w:tab w:val="left" w:pos="493"/>
          <w:tab w:val="right" w:pos="10339"/>
        </w:tabs>
        <w:spacing w:before="45"/>
        <w:rPr>
          <w:sz w:val="24"/>
        </w:rPr>
      </w:pPr>
      <w:hyperlink w:anchor="_bookmark10" w:history="1">
        <w:r w:rsidR="007C693B">
          <w:rPr>
            <w:sz w:val="24"/>
          </w:rPr>
          <w:t>DEFICIENCIAS</w:t>
        </w:r>
      </w:hyperlink>
      <w:r w:rsidR="007C693B">
        <w:rPr>
          <w:sz w:val="24"/>
        </w:rPr>
        <w:t xml:space="preserve"> </w:t>
      </w:r>
      <w:hyperlink w:anchor="_bookmark10" w:history="1">
        <w:r w:rsidR="007C693B">
          <w:rPr>
            <w:sz w:val="24"/>
          </w:rPr>
          <w:t>SIN</w:t>
        </w:r>
      </w:hyperlink>
      <w:r w:rsidR="007C693B">
        <w:rPr>
          <w:sz w:val="24"/>
        </w:rPr>
        <w:t xml:space="preserve"> </w:t>
      </w:r>
      <w:hyperlink w:anchor="_bookmark10" w:history="1">
        <w:r w:rsidR="007C693B">
          <w:rPr>
            <w:sz w:val="24"/>
          </w:rPr>
          <w:t>ACCIÓN</w:t>
        </w:r>
      </w:hyperlink>
      <w:r w:rsidR="007C693B">
        <w:rPr>
          <w:sz w:val="24"/>
        </w:rPr>
        <w:tab/>
      </w:r>
      <w:hyperlink w:anchor="_bookmark10" w:history="1">
        <w:r w:rsidR="007C693B">
          <w:rPr>
            <w:sz w:val="24"/>
          </w:rPr>
          <w:t>6</w:t>
        </w:r>
      </w:hyperlink>
    </w:p>
    <w:p w14:paraId="62C3E39D" w14:textId="77777777" w:rsidR="001E56B4" w:rsidRDefault="002F3BAB">
      <w:pPr>
        <w:pStyle w:val="Prrafodelista"/>
        <w:numPr>
          <w:ilvl w:val="0"/>
          <w:numId w:val="7"/>
        </w:numPr>
        <w:tabs>
          <w:tab w:val="left" w:pos="358"/>
          <w:tab w:val="right" w:pos="10339"/>
        </w:tabs>
        <w:spacing w:before="45"/>
        <w:rPr>
          <w:sz w:val="24"/>
        </w:rPr>
      </w:pPr>
      <w:hyperlink w:anchor="_bookmark11" w:history="1">
        <w:r w:rsidR="007C693B">
          <w:rPr>
            <w:sz w:val="24"/>
          </w:rPr>
          <w:t>CONCLUSIÓN</w:t>
        </w:r>
        <w:r w:rsidR="007C693B">
          <w:rPr>
            <w:spacing w:val="-1"/>
            <w:sz w:val="24"/>
          </w:rPr>
          <w:t xml:space="preserve"> </w:t>
        </w:r>
      </w:hyperlink>
      <w:hyperlink w:anchor="_bookmark11" w:history="1">
        <w:r w:rsidR="007C693B">
          <w:rPr>
            <w:sz w:val="24"/>
          </w:rPr>
          <w:t>ESPECÍFICA</w:t>
        </w:r>
      </w:hyperlink>
      <w:r w:rsidR="007C693B">
        <w:rPr>
          <w:sz w:val="24"/>
        </w:rPr>
        <w:tab/>
      </w:r>
      <w:hyperlink w:anchor="_bookmark11" w:history="1">
        <w:r w:rsidR="007C693B">
          <w:rPr>
            <w:sz w:val="24"/>
          </w:rPr>
          <w:t>14</w:t>
        </w:r>
      </w:hyperlink>
    </w:p>
    <w:p w14:paraId="0FFFF7A6" w14:textId="77777777" w:rsidR="001E56B4" w:rsidRDefault="002F3BAB">
      <w:pPr>
        <w:pStyle w:val="Prrafodelista"/>
        <w:numPr>
          <w:ilvl w:val="0"/>
          <w:numId w:val="7"/>
        </w:numPr>
        <w:tabs>
          <w:tab w:val="left" w:pos="358"/>
          <w:tab w:val="right" w:pos="10339"/>
        </w:tabs>
        <w:spacing w:before="44"/>
        <w:rPr>
          <w:sz w:val="24"/>
        </w:rPr>
      </w:pPr>
      <w:hyperlink w:anchor="_bookmark12" w:history="1">
        <w:r w:rsidR="007C693B">
          <w:rPr>
            <w:sz w:val="24"/>
          </w:rPr>
          <w:t>EQUIPO</w:t>
        </w:r>
        <w:r w:rsidR="007C693B">
          <w:rPr>
            <w:spacing w:val="-1"/>
            <w:sz w:val="24"/>
          </w:rPr>
          <w:t xml:space="preserve"> </w:t>
        </w:r>
      </w:hyperlink>
      <w:hyperlink w:anchor="_bookmark12" w:history="1">
        <w:r w:rsidR="007C693B">
          <w:rPr>
            <w:sz w:val="24"/>
          </w:rPr>
          <w:t>DE</w:t>
        </w:r>
        <w:r w:rsidR="007C693B">
          <w:rPr>
            <w:spacing w:val="-1"/>
            <w:sz w:val="24"/>
          </w:rPr>
          <w:t xml:space="preserve"> </w:t>
        </w:r>
      </w:hyperlink>
      <w:hyperlink w:anchor="_bookmark12" w:history="1">
        <w:r w:rsidR="007C693B">
          <w:rPr>
            <w:sz w:val="24"/>
          </w:rPr>
          <w:t>AUDITORÍA</w:t>
        </w:r>
      </w:hyperlink>
      <w:r w:rsidR="007C693B">
        <w:rPr>
          <w:sz w:val="24"/>
        </w:rPr>
        <w:tab/>
      </w:r>
      <w:hyperlink w:anchor="_bookmark12" w:history="1">
        <w:r w:rsidR="007C693B">
          <w:rPr>
            <w:sz w:val="24"/>
          </w:rPr>
          <w:t>15</w:t>
        </w:r>
      </w:hyperlink>
    </w:p>
    <w:p w14:paraId="69CC4736" w14:textId="77777777" w:rsidR="001E56B4" w:rsidRDefault="002F3BAB">
      <w:pPr>
        <w:pStyle w:val="Textoindependiente"/>
        <w:tabs>
          <w:tab w:val="right" w:pos="10339"/>
        </w:tabs>
        <w:spacing w:before="45"/>
        <w:ind w:left="100"/>
      </w:pPr>
      <w:hyperlink w:anchor="_bookmark13" w:history="1">
        <w:r w:rsidR="007C693B">
          <w:t>ANEXO</w:t>
        </w:r>
      </w:hyperlink>
      <w:r w:rsidR="007C693B">
        <w:tab/>
      </w:r>
      <w:hyperlink w:anchor="_bookmark13" w:history="1">
        <w:r w:rsidR="007C693B">
          <w:t>15</w:t>
        </w:r>
      </w:hyperlink>
    </w:p>
    <w:p w14:paraId="5CD4CD63" w14:textId="77777777" w:rsidR="001E56B4" w:rsidRDefault="001E56B4">
      <w:pPr>
        <w:sectPr w:rsidR="001E56B4">
          <w:pgSz w:w="12240" w:h="15840"/>
          <w:pgMar w:top="1500" w:right="480" w:bottom="1000" w:left="900" w:header="0" w:footer="774" w:gutter="0"/>
          <w:cols w:space="720"/>
        </w:sectPr>
      </w:pPr>
    </w:p>
    <w:p w14:paraId="6AD848F2" w14:textId="77777777" w:rsidR="001E56B4" w:rsidRDefault="001E56B4">
      <w:pPr>
        <w:pStyle w:val="Textoindependiente"/>
        <w:spacing w:before="8"/>
        <w:rPr>
          <w:sz w:val="29"/>
        </w:rPr>
      </w:pPr>
    </w:p>
    <w:p w14:paraId="06736108" w14:textId="77777777" w:rsidR="001E56B4" w:rsidRDefault="007C693B">
      <w:pPr>
        <w:pStyle w:val="Prrafodelista"/>
        <w:numPr>
          <w:ilvl w:val="0"/>
          <w:numId w:val="6"/>
        </w:numPr>
        <w:tabs>
          <w:tab w:val="left" w:pos="358"/>
        </w:tabs>
        <w:rPr>
          <w:sz w:val="24"/>
        </w:rPr>
      </w:pPr>
      <w:bookmarkStart w:id="0" w:name="_bookmark0"/>
      <w:bookmarkEnd w:id="0"/>
      <w:r>
        <w:rPr>
          <w:sz w:val="24"/>
        </w:rPr>
        <w:t>INFORMACIÓN GENERAL</w:t>
      </w:r>
    </w:p>
    <w:p w14:paraId="135E1FCA" w14:textId="77777777" w:rsidR="001E56B4" w:rsidRDefault="007C693B">
      <w:pPr>
        <w:pStyle w:val="Prrafodelista"/>
        <w:numPr>
          <w:ilvl w:val="1"/>
          <w:numId w:val="6"/>
        </w:numPr>
        <w:tabs>
          <w:tab w:val="left" w:pos="893"/>
        </w:tabs>
        <w:spacing w:before="246" w:line="299" w:lineRule="exact"/>
        <w:rPr>
          <w:sz w:val="24"/>
        </w:rPr>
      </w:pPr>
      <w:r>
        <w:rPr>
          <w:sz w:val="24"/>
        </w:rPr>
        <w:t>MISIÓN</w:t>
      </w:r>
    </w:p>
    <w:p w14:paraId="1CF63E7C" w14:textId="77777777" w:rsidR="001E56B4" w:rsidRDefault="007C693B">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2DC7D412" w14:textId="77777777" w:rsidR="001E56B4" w:rsidRDefault="001E56B4">
      <w:pPr>
        <w:pStyle w:val="Textoindependiente"/>
        <w:spacing w:before="1"/>
        <w:rPr>
          <w:sz w:val="19"/>
        </w:rPr>
      </w:pPr>
    </w:p>
    <w:p w14:paraId="661F72C8" w14:textId="77777777" w:rsidR="001E56B4" w:rsidRDefault="007C693B">
      <w:pPr>
        <w:pStyle w:val="Prrafodelista"/>
        <w:numPr>
          <w:ilvl w:val="1"/>
          <w:numId w:val="6"/>
        </w:numPr>
        <w:tabs>
          <w:tab w:val="left" w:pos="893"/>
        </w:tabs>
        <w:spacing w:before="1" w:line="299" w:lineRule="exact"/>
        <w:rPr>
          <w:sz w:val="24"/>
        </w:rPr>
      </w:pPr>
      <w:r>
        <w:rPr>
          <w:sz w:val="24"/>
        </w:rPr>
        <w:t>VISIÓN</w:t>
      </w:r>
    </w:p>
    <w:p w14:paraId="5F833DFE" w14:textId="77777777" w:rsidR="001E56B4" w:rsidRDefault="007C693B">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48EE2339" w14:textId="77777777" w:rsidR="001E56B4" w:rsidRDefault="001E56B4">
      <w:pPr>
        <w:pStyle w:val="Textoindependiente"/>
        <w:spacing w:before="5"/>
        <w:rPr>
          <w:sz w:val="40"/>
        </w:rPr>
      </w:pPr>
    </w:p>
    <w:p w14:paraId="72CA1566" w14:textId="77777777" w:rsidR="001E56B4" w:rsidRDefault="007C693B">
      <w:pPr>
        <w:pStyle w:val="Prrafodelista"/>
        <w:numPr>
          <w:ilvl w:val="0"/>
          <w:numId w:val="6"/>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4DA3E623" w14:textId="63EC2B48" w:rsidR="001E56B4" w:rsidRDefault="002F3BAB">
      <w:pPr>
        <w:pStyle w:val="Textoindependiente"/>
        <w:spacing w:before="10" w:line="213" w:lineRule="auto"/>
        <w:ind w:left="857" w:right="4216"/>
      </w:pPr>
      <w:r>
        <w:rPr>
          <w:noProof/>
        </w:rPr>
        <mc:AlternateContent>
          <mc:Choice Requires="wps">
            <w:drawing>
              <wp:anchor distT="0" distB="0" distL="114300" distR="114300" simplePos="0" relativeHeight="15728640" behindDoc="0" locked="0" layoutInCell="1" allowOverlap="1" wp14:anchorId="15D4E5EB" wp14:editId="220CE64F">
                <wp:simplePos x="0" y="0"/>
                <wp:positionH relativeFrom="page">
                  <wp:posOffset>952500</wp:posOffset>
                </wp:positionH>
                <wp:positionV relativeFrom="paragraph">
                  <wp:posOffset>72390</wp:posOffset>
                </wp:positionV>
                <wp:extent cx="50800" cy="50800"/>
                <wp:effectExtent l="0" t="0" r="0" b="0"/>
                <wp:wrapNone/>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3EC8" id="Freeform 12"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238518C7" wp14:editId="173D1301">
                <wp:simplePos x="0" y="0"/>
                <wp:positionH relativeFrom="page">
                  <wp:posOffset>952500</wp:posOffset>
                </wp:positionH>
                <wp:positionV relativeFrom="paragraph">
                  <wp:posOffset>250825</wp:posOffset>
                </wp:positionV>
                <wp:extent cx="50800" cy="50800"/>
                <wp:effectExtent l="0" t="0" r="0" b="0"/>
                <wp:wrapNone/>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02F7D" id="Freeform 11"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44144ACE" wp14:editId="04E653A0">
                <wp:simplePos x="0" y="0"/>
                <wp:positionH relativeFrom="page">
                  <wp:posOffset>952500</wp:posOffset>
                </wp:positionH>
                <wp:positionV relativeFrom="paragraph">
                  <wp:posOffset>429260</wp:posOffset>
                </wp:positionV>
                <wp:extent cx="50800" cy="50800"/>
                <wp:effectExtent l="0" t="0" r="0" b="0"/>
                <wp:wrapNone/>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C4D0" id="Freeform 10"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5986A9BC" wp14:editId="6AB11800">
                <wp:simplePos x="0" y="0"/>
                <wp:positionH relativeFrom="page">
                  <wp:posOffset>952500</wp:posOffset>
                </wp:positionH>
                <wp:positionV relativeFrom="paragraph">
                  <wp:posOffset>608330</wp:posOffset>
                </wp:positionV>
                <wp:extent cx="50800" cy="50800"/>
                <wp:effectExtent l="0" t="0" r="0" b="0"/>
                <wp:wrapNone/>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C6BB" id="Freeform 9"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7C693B">
        <w:t>Ordenanza de Auditoría Interna Gubernamental Manual de Auditoría Interna Gubernamental -MAIGUB- Normas de Auditoría Interna Gubernamental -NAIGUB- Sistema SAG UDAI WEB</w:t>
      </w:r>
    </w:p>
    <w:p w14:paraId="23C09EC3" w14:textId="6E35E2B2" w:rsidR="001E56B4" w:rsidRDefault="002F3BAB">
      <w:pPr>
        <w:pStyle w:val="Textoindependiente"/>
        <w:spacing w:line="269" w:lineRule="exact"/>
        <w:ind w:left="857"/>
      </w:pPr>
      <w:r>
        <w:rPr>
          <w:noProof/>
        </w:rPr>
        <mc:AlternateContent>
          <mc:Choice Requires="wps">
            <w:drawing>
              <wp:anchor distT="0" distB="0" distL="114300" distR="114300" simplePos="0" relativeHeight="15730688" behindDoc="0" locked="0" layoutInCell="1" allowOverlap="1" wp14:anchorId="1E2A7687" wp14:editId="5B37293D">
                <wp:simplePos x="0" y="0"/>
                <wp:positionH relativeFrom="page">
                  <wp:posOffset>952500</wp:posOffset>
                </wp:positionH>
                <wp:positionV relativeFrom="paragraph">
                  <wp:posOffset>64770</wp:posOffset>
                </wp:positionV>
                <wp:extent cx="50800" cy="50800"/>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2 102"/>
                            <a:gd name="T3" fmla="*/ 182 h 80"/>
                            <a:gd name="T4" fmla="+- 0 1524 1500"/>
                            <a:gd name="T5" fmla="*/ T4 w 80"/>
                            <a:gd name="T6" fmla="+- 0 179 102"/>
                            <a:gd name="T7" fmla="*/ 179 h 80"/>
                            <a:gd name="T8" fmla="+- 0 1512 1500"/>
                            <a:gd name="T9" fmla="*/ T8 w 80"/>
                            <a:gd name="T10" fmla="+- 0 170 102"/>
                            <a:gd name="T11" fmla="*/ 170 h 80"/>
                            <a:gd name="T12" fmla="+- 0 1503 1500"/>
                            <a:gd name="T13" fmla="*/ T12 w 80"/>
                            <a:gd name="T14" fmla="+- 0 158 102"/>
                            <a:gd name="T15" fmla="*/ 158 h 80"/>
                            <a:gd name="T16" fmla="+- 0 1500 1500"/>
                            <a:gd name="T17" fmla="*/ T16 w 80"/>
                            <a:gd name="T18" fmla="+- 0 142 102"/>
                            <a:gd name="T19" fmla="*/ 142 h 80"/>
                            <a:gd name="T20" fmla="+- 0 1503 1500"/>
                            <a:gd name="T21" fmla="*/ T20 w 80"/>
                            <a:gd name="T22" fmla="+- 0 126 102"/>
                            <a:gd name="T23" fmla="*/ 126 h 80"/>
                            <a:gd name="T24" fmla="+- 0 1512 1500"/>
                            <a:gd name="T25" fmla="*/ T24 w 80"/>
                            <a:gd name="T26" fmla="+- 0 114 102"/>
                            <a:gd name="T27" fmla="*/ 114 h 80"/>
                            <a:gd name="T28" fmla="+- 0 1524 1500"/>
                            <a:gd name="T29" fmla="*/ T28 w 80"/>
                            <a:gd name="T30" fmla="+- 0 105 102"/>
                            <a:gd name="T31" fmla="*/ 105 h 80"/>
                            <a:gd name="T32" fmla="+- 0 1540 1500"/>
                            <a:gd name="T33" fmla="*/ T32 w 80"/>
                            <a:gd name="T34" fmla="+- 0 102 102"/>
                            <a:gd name="T35" fmla="*/ 102 h 80"/>
                            <a:gd name="T36" fmla="+- 0 1556 1500"/>
                            <a:gd name="T37" fmla="*/ T36 w 80"/>
                            <a:gd name="T38" fmla="+- 0 105 102"/>
                            <a:gd name="T39" fmla="*/ 105 h 80"/>
                            <a:gd name="T40" fmla="+- 0 1568 1500"/>
                            <a:gd name="T41" fmla="*/ T40 w 80"/>
                            <a:gd name="T42" fmla="+- 0 114 102"/>
                            <a:gd name="T43" fmla="*/ 114 h 80"/>
                            <a:gd name="T44" fmla="+- 0 1577 1500"/>
                            <a:gd name="T45" fmla="*/ T44 w 80"/>
                            <a:gd name="T46" fmla="+- 0 126 102"/>
                            <a:gd name="T47" fmla="*/ 126 h 80"/>
                            <a:gd name="T48" fmla="+- 0 1580 1500"/>
                            <a:gd name="T49" fmla="*/ T48 w 80"/>
                            <a:gd name="T50" fmla="+- 0 142 102"/>
                            <a:gd name="T51" fmla="*/ 142 h 80"/>
                            <a:gd name="T52" fmla="+- 0 1577 1500"/>
                            <a:gd name="T53" fmla="*/ T52 w 80"/>
                            <a:gd name="T54" fmla="+- 0 158 102"/>
                            <a:gd name="T55" fmla="*/ 158 h 80"/>
                            <a:gd name="T56" fmla="+- 0 1568 1500"/>
                            <a:gd name="T57" fmla="*/ T56 w 80"/>
                            <a:gd name="T58" fmla="+- 0 170 102"/>
                            <a:gd name="T59" fmla="*/ 170 h 80"/>
                            <a:gd name="T60" fmla="+- 0 1556 1500"/>
                            <a:gd name="T61" fmla="*/ T60 w 80"/>
                            <a:gd name="T62" fmla="+- 0 179 102"/>
                            <a:gd name="T63" fmla="*/ 179 h 80"/>
                            <a:gd name="T64" fmla="+- 0 1540 150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D91C" id="Freeform 8" o:spid="_x0000_s1026" style="position:absolute;margin-left:75pt;margin-top:5.1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" path="m40,80l24,77,12,68,3,56,,40,3,24,12,12,24,3,40,,56,3r12,9l77,24r3,16l77,56,68,68,56,77,40,80xe" fillcolor="black" stroked="f">
                <v:path arrowok="t" o:connecttype="custom" o:connectlocs="25400,115570;15240,113665;7620,107950;1905,100330;0,90170;1905,80010;7620,72390;15240,66675;25400,64770;35560,66675;43180,72390;48895,80010;50800,90170;48895,100330;43180,107950;35560,113665;25400,115570" o:connectangles="0,0,0,0,0,0,0,0,0,0,0,0,0,0,0,0,0"/>
                <w10:wrap anchorx="page"/>
              </v:shape>
            </w:pict>
          </mc:Fallback>
        </mc:AlternateContent>
      </w:r>
      <w:r w:rsidR="007C693B">
        <w:t>Circulares de Programas de Apoyo año 2023 emitidos por DIGEPSA</w:t>
      </w:r>
    </w:p>
    <w:p w14:paraId="2F9774B6" w14:textId="6BA699D6" w:rsidR="001E56B4" w:rsidRDefault="002F3BAB">
      <w:pPr>
        <w:pStyle w:val="Textoindependiente"/>
        <w:spacing w:before="10" w:line="213" w:lineRule="auto"/>
        <w:ind w:left="857" w:right="382"/>
      </w:pPr>
      <w:r>
        <w:rPr>
          <w:noProof/>
        </w:rPr>
        <mc:AlternateContent>
          <mc:Choice Requires="wps">
            <w:drawing>
              <wp:anchor distT="0" distB="0" distL="114300" distR="114300" simplePos="0" relativeHeight="15731200" behindDoc="0" locked="0" layoutInCell="1" allowOverlap="1" wp14:anchorId="5E11DBBA" wp14:editId="091AFE9E">
                <wp:simplePos x="0" y="0"/>
                <wp:positionH relativeFrom="page">
                  <wp:posOffset>952500</wp:posOffset>
                </wp:positionH>
                <wp:positionV relativeFrom="paragraph">
                  <wp:posOffset>72390</wp:posOffset>
                </wp:positionV>
                <wp:extent cx="50800" cy="50800"/>
                <wp:effectExtent l="0" t="0" r="0" b="0"/>
                <wp:wrapNone/>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6AAF" id="Freeform 7" o:spid="_x0000_s1026" style="position:absolute;margin-left:75pt;margin-top:5.7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31712" behindDoc="0" locked="0" layoutInCell="1" allowOverlap="1" wp14:anchorId="6E2761BC" wp14:editId="520B1A14">
                <wp:simplePos x="0" y="0"/>
                <wp:positionH relativeFrom="page">
                  <wp:posOffset>952500</wp:posOffset>
                </wp:positionH>
                <wp:positionV relativeFrom="paragraph">
                  <wp:posOffset>250825</wp:posOffset>
                </wp:positionV>
                <wp:extent cx="50800" cy="50800"/>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19 395"/>
                            <a:gd name="T23" fmla="*/ 419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19 395"/>
                            <a:gd name="T47" fmla="*/ 419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645F1" id="Freeform 6" o:spid="_x0000_s1026" style="position:absolute;margin-left:75pt;margin-top:19.7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" path="m40,80l24,77,12,68,3,56,,40,3,24,12,12,24,3,40,,56,3r12,9l77,24r3,16l77,56,68,68,56,77,40,80xe" fillcolor="black" stroked="f">
                <v:path arrowok="t" o:connecttype="custom" o:connectlocs="25400,301625;15240,299720;7620,294005;1905,286385;0,276225;1905,266065;7620,258445;15240,252730;25400,250825;35560,252730;43180,258445;48895,266065;50800,276225;48895,286385;43180,294005;35560,299720;25400,301625" o:connectangles="0,0,0,0,0,0,0,0,0,0,0,0,0,0,0,0,0"/>
                <w10:wrap anchorx="page"/>
              </v:shape>
            </w:pict>
          </mc:Fallback>
        </mc:AlternateContent>
      </w:r>
      <w:r w:rsidR="007C693B">
        <w:t>PRA-INS-03 Transferencias Corrientes a Organizaciones de Padres de Familia -OPF- Convenios con OPF</w:t>
      </w:r>
    </w:p>
    <w:p w14:paraId="606523BC" w14:textId="6C46EE1E" w:rsidR="001E56B4" w:rsidRDefault="002F3BAB">
      <w:pPr>
        <w:pStyle w:val="Textoindependiente"/>
        <w:spacing w:line="213" w:lineRule="auto"/>
        <w:ind w:left="857"/>
      </w:pPr>
      <w:r>
        <w:rPr>
          <w:noProof/>
        </w:rPr>
        <mc:AlternateContent>
          <mc:Choice Requires="wps">
            <w:drawing>
              <wp:anchor distT="0" distB="0" distL="114300" distR="114300" simplePos="0" relativeHeight="15732224" behindDoc="0" locked="0" layoutInCell="1" allowOverlap="1" wp14:anchorId="77DD4A1A" wp14:editId="384C9041">
                <wp:simplePos x="0" y="0"/>
                <wp:positionH relativeFrom="page">
                  <wp:posOffset>952500</wp:posOffset>
                </wp:positionH>
                <wp:positionV relativeFrom="paragraph">
                  <wp:posOffset>66040</wp:posOffset>
                </wp:positionV>
                <wp:extent cx="50800" cy="5080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AFFFC" id="Freeform 5" o:spid="_x0000_s1026" style="position:absolute;margin-left:75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7C693B">
        <w:t>Acuerdos Gubernativos sobre (Alimentación Escolar, Gratuidad de la educación, Valija Didáctica y Útiles Escolares).</w:t>
      </w:r>
    </w:p>
    <w:p w14:paraId="2318D74A" w14:textId="77777777" w:rsidR="001E56B4" w:rsidRDefault="001E56B4">
      <w:pPr>
        <w:pStyle w:val="Textoindependiente"/>
        <w:rPr>
          <w:sz w:val="28"/>
        </w:rPr>
      </w:pPr>
    </w:p>
    <w:p w14:paraId="0B07EC41" w14:textId="77777777" w:rsidR="001E56B4" w:rsidRDefault="001E56B4">
      <w:pPr>
        <w:pStyle w:val="Textoindependiente"/>
        <w:rPr>
          <w:sz w:val="28"/>
        </w:rPr>
      </w:pPr>
    </w:p>
    <w:p w14:paraId="49FF4032" w14:textId="77777777" w:rsidR="001E56B4" w:rsidRDefault="001E56B4">
      <w:pPr>
        <w:pStyle w:val="Textoindependiente"/>
        <w:spacing w:before="9"/>
        <w:rPr>
          <w:sz w:val="36"/>
        </w:rPr>
      </w:pPr>
    </w:p>
    <w:p w14:paraId="604E9C0C" w14:textId="77777777" w:rsidR="001E56B4" w:rsidRDefault="007C693B">
      <w:pPr>
        <w:pStyle w:val="Textoindependiente"/>
        <w:spacing w:line="213" w:lineRule="auto"/>
        <w:ind w:left="500" w:right="8109"/>
      </w:pPr>
      <w:r>
        <w:t>Nombramiento(s) No. 017-2023</w:t>
      </w:r>
    </w:p>
    <w:p w14:paraId="42C5690D" w14:textId="77777777" w:rsidR="001E56B4" w:rsidRDefault="001E56B4">
      <w:pPr>
        <w:pStyle w:val="Textoindependiente"/>
        <w:spacing w:before="7"/>
        <w:rPr>
          <w:sz w:val="40"/>
        </w:rPr>
      </w:pPr>
    </w:p>
    <w:p w14:paraId="2A5BF8C2" w14:textId="77777777" w:rsidR="001E56B4" w:rsidRDefault="007C693B">
      <w:pPr>
        <w:pStyle w:val="Prrafodelista"/>
        <w:numPr>
          <w:ilvl w:val="0"/>
          <w:numId w:val="6"/>
        </w:numPr>
        <w:tabs>
          <w:tab w:val="left" w:pos="358"/>
        </w:tabs>
        <w:spacing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2562E692" w14:textId="77777777" w:rsidR="001E56B4" w:rsidRDefault="007C693B">
      <w:pPr>
        <w:pStyle w:val="Textoindependiente"/>
        <w:spacing w:before="10" w:line="213" w:lineRule="auto"/>
        <w:ind w:left="500" w:right="382"/>
      </w:pPr>
      <w:r>
        <w:t>Para la realización de la auditoría se observaron las Normas de Auditoría Interna Gubernamental siguientes:</w:t>
      </w:r>
    </w:p>
    <w:p w14:paraId="5E343C70" w14:textId="77777777" w:rsidR="001E56B4" w:rsidRDefault="001E56B4">
      <w:pPr>
        <w:pStyle w:val="Textoindependiente"/>
        <w:spacing w:before="2"/>
        <w:rPr>
          <w:sz w:val="19"/>
        </w:rPr>
      </w:pPr>
    </w:p>
    <w:p w14:paraId="14FF86E2" w14:textId="77777777" w:rsidR="001E56B4" w:rsidRDefault="007C693B">
      <w:pPr>
        <w:pStyle w:val="Textoindependiente"/>
        <w:spacing w:line="299" w:lineRule="exact"/>
        <w:ind w:left="500"/>
      </w:pPr>
      <w:r>
        <w:t>NAIGUB-1 Requerimientos generales;</w:t>
      </w:r>
    </w:p>
    <w:p w14:paraId="29E638B0" w14:textId="77777777" w:rsidR="001E56B4" w:rsidRDefault="007C693B">
      <w:pPr>
        <w:pStyle w:val="Textoindependiente"/>
        <w:spacing w:before="10" w:line="213" w:lineRule="auto"/>
        <w:ind w:left="500" w:right="3577"/>
      </w:pPr>
      <w:r>
        <w:t>NAIGUB-2 Requerimientos para el personal de auditoría interna; NAIGUB-3 Evaluaciones a la actividad de auditoría interna; NAIGUB-4 Plan Anual de Auditoría;</w:t>
      </w:r>
    </w:p>
    <w:p w14:paraId="00196E57" w14:textId="77777777" w:rsidR="001E56B4" w:rsidRDefault="007C693B">
      <w:pPr>
        <w:pStyle w:val="Textoindependiente"/>
        <w:spacing w:line="213" w:lineRule="auto"/>
        <w:ind w:left="500" w:right="5633"/>
      </w:pPr>
      <w:r>
        <w:t>NAIGUB-5 Planificación de la auditoría; NAIGUB-6 Realización de la auditoría; NAIGUB-7 Comunicación de resultados; NAIGUB-8 Seguimiento a recomendaciones.</w:t>
      </w:r>
    </w:p>
    <w:p w14:paraId="6AAAAE22" w14:textId="77777777" w:rsidR="001E56B4" w:rsidRDefault="001E56B4">
      <w:pPr>
        <w:spacing w:line="213" w:lineRule="auto"/>
        <w:sectPr w:rsidR="001E56B4">
          <w:pgSz w:w="12240" w:h="15840"/>
          <w:pgMar w:top="1500" w:right="480" w:bottom="1000" w:left="900" w:header="0" w:footer="774" w:gutter="0"/>
          <w:cols w:space="720"/>
        </w:sectPr>
      </w:pPr>
    </w:p>
    <w:p w14:paraId="30E746D7" w14:textId="77777777" w:rsidR="001E56B4" w:rsidRDefault="001E56B4">
      <w:pPr>
        <w:pStyle w:val="Textoindependiente"/>
        <w:rPr>
          <w:sz w:val="20"/>
        </w:rPr>
      </w:pPr>
    </w:p>
    <w:p w14:paraId="33956A37" w14:textId="77777777" w:rsidR="001E56B4" w:rsidRDefault="001E56B4">
      <w:pPr>
        <w:pStyle w:val="Textoindependiente"/>
        <w:spacing w:before="7"/>
        <w:rPr>
          <w:sz w:val="25"/>
        </w:rPr>
      </w:pPr>
    </w:p>
    <w:p w14:paraId="06189E18" w14:textId="77777777" w:rsidR="001E56B4" w:rsidRDefault="007C693B">
      <w:pPr>
        <w:pStyle w:val="Prrafodelista"/>
        <w:numPr>
          <w:ilvl w:val="0"/>
          <w:numId w:val="6"/>
        </w:numPr>
        <w:tabs>
          <w:tab w:val="left" w:pos="358"/>
        </w:tabs>
        <w:spacing w:before="72"/>
        <w:rPr>
          <w:sz w:val="24"/>
        </w:rPr>
      </w:pPr>
      <w:bookmarkStart w:id="3" w:name="_bookmark3"/>
      <w:bookmarkEnd w:id="3"/>
      <w:r>
        <w:rPr>
          <w:sz w:val="24"/>
        </w:rPr>
        <w:t>OBJETIVOS</w:t>
      </w:r>
    </w:p>
    <w:p w14:paraId="7975B796" w14:textId="77777777" w:rsidR="001E56B4" w:rsidRDefault="007C693B">
      <w:pPr>
        <w:pStyle w:val="Prrafodelista"/>
        <w:numPr>
          <w:ilvl w:val="1"/>
          <w:numId w:val="6"/>
        </w:numPr>
        <w:tabs>
          <w:tab w:val="left" w:pos="893"/>
        </w:tabs>
        <w:spacing w:before="246" w:line="299" w:lineRule="exact"/>
        <w:rPr>
          <w:sz w:val="24"/>
        </w:rPr>
      </w:pPr>
      <w:bookmarkStart w:id="4" w:name="_bookmark4"/>
      <w:bookmarkEnd w:id="4"/>
      <w:r>
        <w:rPr>
          <w:sz w:val="24"/>
        </w:rPr>
        <w:t>GENERAL</w:t>
      </w:r>
    </w:p>
    <w:p w14:paraId="3410F087" w14:textId="77777777" w:rsidR="001E56B4" w:rsidRDefault="007C693B">
      <w:pPr>
        <w:pStyle w:val="Textoindependiente"/>
        <w:spacing w:before="10" w:line="213" w:lineRule="auto"/>
        <w:ind w:left="840" w:right="382"/>
      </w:pPr>
      <w:r>
        <w:t>Verificar que la organización de padres de familia ejecutó los fondos transferidos para cada uno de los programas de apoyo.</w:t>
      </w:r>
    </w:p>
    <w:p w14:paraId="08E8286A" w14:textId="77777777" w:rsidR="001E56B4" w:rsidRDefault="001E56B4">
      <w:pPr>
        <w:pStyle w:val="Textoindependiente"/>
        <w:spacing w:before="6"/>
        <w:rPr>
          <w:sz w:val="40"/>
        </w:rPr>
      </w:pPr>
    </w:p>
    <w:p w14:paraId="4D6314EB" w14:textId="77777777" w:rsidR="001E56B4" w:rsidRDefault="007C693B">
      <w:pPr>
        <w:pStyle w:val="Prrafodelista"/>
        <w:numPr>
          <w:ilvl w:val="1"/>
          <w:numId w:val="6"/>
        </w:numPr>
        <w:tabs>
          <w:tab w:val="left" w:pos="893"/>
        </w:tabs>
        <w:spacing w:line="299" w:lineRule="exact"/>
        <w:rPr>
          <w:sz w:val="24"/>
        </w:rPr>
      </w:pPr>
      <w:bookmarkStart w:id="5" w:name="_bookmark5"/>
      <w:bookmarkEnd w:id="5"/>
      <w:r>
        <w:rPr>
          <w:sz w:val="24"/>
        </w:rPr>
        <w:t>ESPECÍFICOS</w:t>
      </w:r>
    </w:p>
    <w:p w14:paraId="6D264DDD" w14:textId="744D4FB1" w:rsidR="001E56B4" w:rsidRDefault="002F3BAB">
      <w:pPr>
        <w:pStyle w:val="Textoindependiente"/>
        <w:spacing w:before="10" w:line="213" w:lineRule="auto"/>
        <w:ind w:left="1197" w:right="382"/>
      </w:pPr>
      <w:r>
        <w:rPr>
          <w:noProof/>
        </w:rPr>
        <mc:AlternateContent>
          <mc:Choice Requires="wps">
            <w:drawing>
              <wp:anchor distT="0" distB="0" distL="114300" distR="114300" simplePos="0" relativeHeight="15732736" behindDoc="0" locked="0" layoutInCell="1" allowOverlap="1" wp14:anchorId="7F70BB5B" wp14:editId="52647E47">
                <wp:simplePos x="0" y="0"/>
                <wp:positionH relativeFrom="page">
                  <wp:posOffset>1168400</wp:posOffset>
                </wp:positionH>
                <wp:positionV relativeFrom="paragraph">
                  <wp:posOffset>72390</wp:posOffset>
                </wp:positionV>
                <wp:extent cx="50800" cy="50800"/>
                <wp:effectExtent l="0" t="0" r="0" b="0"/>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E7843" id="Freeform 4" o:spid="_x0000_s1026" style="position:absolute;margin-left:92pt;margin-top:5.7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kELA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7C693B">
        <w:t>Verificar que la organización de padres de familia cumpla con el adecuado registro de los gastos efectuados y rendición de cuentas.</w:t>
      </w:r>
    </w:p>
    <w:p w14:paraId="718616F6" w14:textId="7C922D31" w:rsidR="001E56B4" w:rsidRDefault="002F3BAB">
      <w:pPr>
        <w:pStyle w:val="Textoindependiente"/>
        <w:spacing w:line="213" w:lineRule="auto"/>
        <w:ind w:left="1197"/>
      </w:pPr>
      <w:r>
        <w:rPr>
          <w:noProof/>
        </w:rPr>
        <mc:AlternateContent>
          <mc:Choice Requires="wps">
            <w:drawing>
              <wp:anchor distT="0" distB="0" distL="114300" distR="114300" simplePos="0" relativeHeight="15733248" behindDoc="0" locked="0" layoutInCell="1" allowOverlap="1" wp14:anchorId="22D09243" wp14:editId="2909EB3C">
                <wp:simplePos x="0" y="0"/>
                <wp:positionH relativeFrom="page">
                  <wp:posOffset>1168400</wp:posOffset>
                </wp:positionH>
                <wp:positionV relativeFrom="paragraph">
                  <wp:posOffset>66040</wp:posOffset>
                </wp:positionV>
                <wp:extent cx="50800" cy="50800"/>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48C8" id="Freeform 3" o:spid="_x0000_s1026" style="position:absolute;margin-left:92pt;margin-top:5.2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7C693B">
        <w:t>Verificar que la organización de padres de familia ejecutó los fondos transferidos adecuadamente para cada uno de los programas de apoyo.</w:t>
      </w:r>
    </w:p>
    <w:p w14:paraId="402BC8FD" w14:textId="3351B731" w:rsidR="001E56B4" w:rsidRDefault="002F3BAB">
      <w:pPr>
        <w:pStyle w:val="Textoindependiente"/>
        <w:spacing w:line="288" w:lineRule="exact"/>
        <w:ind w:left="1197"/>
      </w:pPr>
      <w:r>
        <w:rPr>
          <w:noProof/>
        </w:rPr>
        <mc:AlternateContent>
          <mc:Choice Requires="wps">
            <w:drawing>
              <wp:anchor distT="0" distB="0" distL="114300" distR="114300" simplePos="0" relativeHeight="15733760" behindDoc="0" locked="0" layoutInCell="1" allowOverlap="1" wp14:anchorId="3687E616" wp14:editId="5677219F">
                <wp:simplePos x="0" y="0"/>
                <wp:positionH relativeFrom="page">
                  <wp:posOffset>1168400</wp:posOffset>
                </wp:positionH>
                <wp:positionV relativeFrom="paragraph">
                  <wp:posOffset>65405</wp:posOffset>
                </wp:positionV>
                <wp:extent cx="50800" cy="50800"/>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8 103"/>
                            <a:gd name="T15" fmla="*/ 158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8 103"/>
                            <a:gd name="T55" fmla="*/ 158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2DDA0" id="Freeform 2" o:spid="_x0000_s1026" style="position:absolute;margin-left:92pt;margin-top:5.15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7C693B">
        <w:t>Realizar 10 visitas a establecimientos educativos oficiales (2 por día).</w:t>
      </w:r>
    </w:p>
    <w:p w14:paraId="6ACA61DB" w14:textId="77777777" w:rsidR="001E56B4" w:rsidRDefault="001E56B4">
      <w:pPr>
        <w:pStyle w:val="Textoindependiente"/>
        <w:rPr>
          <w:sz w:val="20"/>
        </w:rPr>
      </w:pPr>
    </w:p>
    <w:p w14:paraId="7119077D" w14:textId="77777777" w:rsidR="001E56B4" w:rsidRDefault="001E56B4">
      <w:pPr>
        <w:pStyle w:val="Textoindependiente"/>
        <w:spacing w:before="1"/>
        <w:rPr>
          <w:sz w:val="22"/>
        </w:rPr>
      </w:pPr>
    </w:p>
    <w:p w14:paraId="68414D34" w14:textId="77777777" w:rsidR="001E56B4" w:rsidRDefault="007C693B">
      <w:pPr>
        <w:pStyle w:val="Prrafodelista"/>
        <w:numPr>
          <w:ilvl w:val="0"/>
          <w:numId w:val="6"/>
        </w:numPr>
        <w:tabs>
          <w:tab w:val="left" w:pos="358"/>
        </w:tabs>
        <w:spacing w:before="71" w:line="299" w:lineRule="exact"/>
        <w:rPr>
          <w:sz w:val="24"/>
        </w:rPr>
      </w:pPr>
      <w:bookmarkStart w:id="6" w:name="_bookmark6"/>
      <w:bookmarkEnd w:id="6"/>
      <w:r>
        <w:rPr>
          <w:sz w:val="24"/>
        </w:rPr>
        <w:t>ALCANCE</w:t>
      </w:r>
    </w:p>
    <w:p w14:paraId="2C3BBB67" w14:textId="77777777" w:rsidR="001E56B4" w:rsidRDefault="007C693B">
      <w:pPr>
        <w:pStyle w:val="Textoindependiente"/>
        <w:spacing w:before="10" w:line="213" w:lineRule="auto"/>
        <w:ind w:left="840" w:right="519"/>
        <w:jc w:val="both"/>
      </w:pPr>
      <w:r>
        <w:t xml:space="preserve">La Auditoría de cumplimiento y financiera de verificación de los fondos asignados </w:t>
      </w:r>
      <w:r>
        <w:rPr>
          <w:spacing w:val="-6"/>
        </w:rPr>
        <w:t xml:space="preserve">para </w:t>
      </w:r>
      <w:r>
        <w:t xml:space="preserve">los programas de apoyo (alimentación escolar, valija didáctica, útiles escolares y gratuidad), por el período del 1 de enero al 31 de marzo de 2023, de conformidad con el nombramiento NAI-017-2023 de fecha 29 de marzo de 2023, comprendió la </w:t>
      </w:r>
      <w:r>
        <w:rPr>
          <w:spacing w:val="-3"/>
        </w:rPr>
        <w:t xml:space="preserve">verificación </w:t>
      </w:r>
      <w:r>
        <w:t xml:space="preserve">de la entrega de los recursos y sus rendiciones de cuentas, de los programas de apoyo ejecutados por las organizaciones de padres de familia – OPF-, en cumplimiento a </w:t>
      </w:r>
      <w:r>
        <w:rPr>
          <w:spacing w:val="-4"/>
        </w:rPr>
        <w:t xml:space="preserve">los </w:t>
      </w:r>
      <w:r>
        <w:t xml:space="preserve">objetivos, fines y lineamientos establecidos para los referidos programas. Para el efecto, se seleccionó una muestra de 10 establecimientos educativos públicos, de los </w:t>
      </w:r>
      <w:r>
        <w:rPr>
          <w:spacing w:val="-3"/>
        </w:rPr>
        <w:t>niveles</w:t>
      </w:r>
      <w:r>
        <w:rPr>
          <w:spacing w:val="53"/>
        </w:rPr>
        <w:t xml:space="preserve"> </w:t>
      </w:r>
      <w:r>
        <w:t xml:space="preserve">pre primario, primario, medio y diversificado, bajo la jurisdicción de la Dirección Departamental de Educación de Alta Verapaz; en los cuales se efectuaron pruebas </w:t>
      </w:r>
      <w:r>
        <w:rPr>
          <w:spacing w:val="-6"/>
        </w:rPr>
        <w:t xml:space="preserve">de </w:t>
      </w:r>
      <w:r>
        <w:t>cumplimiento y sustantivas de conformidad a los objetivos de auditoría planteados (ver ANEXO V).</w:t>
      </w:r>
    </w:p>
    <w:p w14:paraId="0A912D65" w14:textId="77777777" w:rsidR="001E56B4" w:rsidRDefault="001E56B4">
      <w:pPr>
        <w:pStyle w:val="Textoindependiente"/>
        <w:rPr>
          <w:sz w:val="20"/>
        </w:rPr>
      </w:pPr>
    </w:p>
    <w:p w14:paraId="7E874066" w14:textId="77777777" w:rsidR="001E56B4" w:rsidRDefault="001E56B4">
      <w:pPr>
        <w:pStyle w:val="Textoindependiente"/>
        <w:spacing w:before="5"/>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1E56B4" w14:paraId="5B2AAD3F" w14:textId="77777777">
        <w:trPr>
          <w:trHeight w:val="642"/>
        </w:trPr>
        <w:tc>
          <w:tcPr>
            <w:tcW w:w="580" w:type="dxa"/>
            <w:shd w:val="clear" w:color="auto" w:fill="CCCCCC"/>
          </w:tcPr>
          <w:p w14:paraId="25BE788D" w14:textId="77777777" w:rsidR="001E56B4" w:rsidRDefault="007C693B">
            <w:pPr>
              <w:pStyle w:val="TableParagraph"/>
              <w:rPr>
                <w:sz w:val="24"/>
              </w:rPr>
            </w:pPr>
            <w:r>
              <w:rPr>
                <w:color w:val="444444"/>
                <w:sz w:val="24"/>
              </w:rPr>
              <w:t>No.</w:t>
            </w:r>
          </w:p>
        </w:tc>
        <w:tc>
          <w:tcPr>
            <w:tcW w:w="3180" w:type="dxa"/>
            <w:shd w:val="clear" w:color="auto" w:fill="CCCCCC"/>
          </w:tcPr>
          <w:p w14:paraId="1723777E" w14:textId="77777777" w:rsidR="001E56B4" w:rsidRDefault="007C693B">
            <w:pPr>
              <w:pStyle w:val="TableParagraph"/>
              <w:rPr>
                <w:sz w:val="24"/>
              </w:rPr>
            </w:pPr>
            <w:r>
              <w:rPr>
                <w:color w:val="444444"/>
                <w:sz w:val="24"/>
              </w:rPr>
              <w:t>Área Asignada</w:t>
            </w:r>
          </w:p>
        </w:tc>
        <w:tc>
          <w:tcPr>
            <w:tcW w:w="1380" w:type="dxa"/>
            <w:shd w:val="clear" w:color="auto" w:fill="CCCCCC"/>
          </w:tcPr>
          <w:p w14:paraId="46ABCE14" w14:textId="77777777" w:rsidR="001E56B4" w:rsidRDefault="007C693B">
            <w:pPr>
              <w:pStyle w:val="TableParagraph"/>
              <w:rPr>
                <w:sz w:val="24"/>
              </w:rPr>
            </w:pPr>
            <w:r>
              <w:rPr>
                <w:color w:val="444444"/>
                <w:sz w:val="24"/>
              </w:rPr>
              <w:t>Universo</w:t>
            </w:r>
          </w:p>
        </w:tc>
        <w:tc>
          <w:tcPr>
            <w:tcW w:w="1980" w:type="dxa"/>
            <w:shd w:val="clear" w:color="auto" w:fill="CCCCCC"/>
          </w:tcPr>
          <w:p w14:paraId="480D9CAC" w14:textId="77777777" w:rsidR="001E56B4" w:rsidRDefault="007C693B">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4D40504B" w14:textId="77777777" w:rsidR="001E56B4" w:rsidRDefault="007C693B">
            <w:pPr>
              <w:pStyle w:val="TableParagraph"/>
              <w:rPr>
                <w:sz w:val="24"/>
              </w:rPr>
            </w:pPr>
            <w:r>
              <w:rPr>
                <w:color w:val="444444"/>
                <w:sz w:val="24"/>
              </w:rPr>
              <w:t>Elementos</w:t>
            </w:r>
          </w:p>
        </w:tc>
        <w:tc>
          <w:tcPr>
            <w:tcW w:w="1580" w:type="dxa"/>
            <w:shd w:val="clear" w:color="auto" w:fill="CCCCCC"/>
          </w:tcPr>
          <w:p w14:paraId="375536F9" w14:textId="77777777" w:rsidR="001E56B4" w:rsidRDefault="007C693B">
            <w:pPr>
              <w:pStyle w:val="TableParagraph"/>
              <w:spacing w:before="39" w:line="213" w:lineRule="auto"/>
              <w:ind w:right="104"/>
              <w:rPr>
                <w:sz w:val="24"/>
              </w:rPr>
            </w:pPr>
            <w:r>
              <w:rPr>
                <w:color w:val="444444"/>
                <w:sz w:val="24"/>
              </w:rPr>
              <w:t>Muestreo no estadístico</w:t>
            </w:r>
          </w:p>
        </w:tc>
      </w:tr>
      <w:tr w:rsidR="001E56B4" w14:paraId="0473869B" w14:textId="77777777">
        <w:trPr>
          <w:trHeight w:val="267"/>
        </w:trPr>
        <w:tc>
          <w:tcPr>
            <w:tcW w:w="580" w:type="dxa"/>
          </w:tcPr>
          <w:p w14:paraId="0F452BF9" w14:textId="77777777" w:rsidR="001E56B4" w:rsidRDefault="007C693B">
            <w:pPr>
              <w:pStyle w:val="TableParagraph"/>
              <w:spacing w:before="20"/>
              <w:rPr>
                <w:sz w:val="16"/>
              </w:rPr>
            </w:pPr>
            <w:r>
              <w:rPr>
                <w:color w:val="444444"/>
                <w:sz w:val="16"/>
              </w:rPr>
              <w:t>1</w:t>
            </w:r>
          </w:p>
        </w:tc>
        <w:tc>
          <w:tcPr>
            <w:tcW w:w="3180" w:type="dxa"/>
          </w:tcPr>
          <w:p w14:paraId="6BB49A04" w14:textId="77777777" w:rsidR="001E56B4" w:rsidRDefault="007C693B">
            <w:pPr>
              <w:pStyle w:val="TableParagraph"/>
              <w:spacing w:before="20"/>
              <w:rPr>
                <w:sz w:val="16"/>
              </w:rPr>
            </w:pPr>
            <w:r>
              <w:rPr>
                <w:color w:val="444444"/>
                <w:sz w:val="16"/>
              </w:rPr>
              <w:t>Área general</w:t>
            </w:r>
          </w:p>
        </w:tc>
        <w:tc>
          <w:tcPr>
            <w:tcW w:w="1380" w:type="dxa"/>
          </w:tcPr>
          <w:p w14:paraId="0A856BE4" w14:textId="77777777" w:rsidR="001E56B4" w:rsidRDefault="007C693B">
            <w:pPr>
              <w:pStyle w:val="TableParagraph"/>
              <w:spacing w:before="20"/>
              <w:ind w:left="20"/>
              <w:jc w:val="center"/>
              <w:rPr>
                <w:sz w:val="16"/>
              </w:rPr>
            </w:pPr>
            <w:r>
              <w:rPr>
                <w:color w:val="444444"/>
                <w:sz w:val="16"/>
              </w:rPr>
              <w:t>0</w:t>
            </w:r>
          </w:p>
        </w:tc>
        <w:tc>
          <w:tcPr>
            <w:tcW w:w="1980" w:type="dxa"/>
          </w:tcPr>
          <w:p w14:paraId="3B88B49D" w14:textId="77777777" w:rsidR="001E56B4" w:rsidRDefault="007C693B">
            <w:pPr>
              <w:pStyle w:val="TableParagraph"/>
              <w:spacing w:before="20"/>
              <w:ind w:left="857" w:right="837"/>
              <w:jc w:val="center"/>
              <w:rPr>
                <w:sz w:val="16"/>
              </w:rPr>
            </w:pPr>
            <w:r>
              <w:rPr>
                <w:color w:val="444444"/>
                <w:sz w:val="16"/>
              </w:rPr>
              <w:t>NO</w:t>
            </w:r>
          </w:p>
        </w:tc>
        <w:tc>
          <w:tcPr>
            <w:tcW w:w="1580" w:type="dxa"/>
          </w:tcPr>
          <w:p w14:paraId="0685BA03" w14:textId="77777777" w:rsidR="001E56B4" w:rsidRDefault="001E56B4">
            <w:pPr>
              <w:pStyle w:val="TableParagraph"/>
              <w:spacing w:before="0"/>
              <w:ind w:left="0"/>
              <w:rPr>
                <w:rFonts w:ascii="Times New Roman"/>
                <w:sz w:val="18"/>
              </w:rPr>
            </w:pPr>
          </w:p>
        </w:tc>
        <w:tc>
          <w:tcPr>
            <w:tcW w:w="1580" w:type="dxa"/>
          </w:tcPr>
          <w:p w14:paraId="533DC9CC" w14:textId="77777777" w:rsidR="001E56B4" w:rsidRDefault="007C693B">
            <w:pPr>
              <w:pStyle w:val="TableParagraph"/>
              <w:spacing w:before="20"/>
              <w:ind w:left="20"/>
              <w:jc w:val="center"/>
              <w:rPr>
                <w:sz w:val="16"/>
              </w:rPr>
            </w:pPr>
            <w:r>
              <w:rPr>
                <w:color w:val="444444"/>
                <w:sz w:val="16"/>
              </w:rPr>
              <w:t>0</w:t>
            </w:r>
          </w:p>
        </w:tc>
      </w:tr>
      <w:tr w:rsidR="001E56B4" w14:paraId="7875A543" w14:textId="77777777">
        <w:trPr>
          <w:trHeight w:val="455"/>
        </w:trPr>
        <w:tc>
          <w:tcPr>
            <w:tcW w:w="580" w:type="dxa"/>
          </w:tcPr>
          <w:p w14:paraId="5EFFA693" w14:textId="77777777" w:rsidR="001E56B4" w:rsidRDefault="007C693B">
            <w:pPr>
              <w:pStyle w:val="TableParagraph"/>
              <w:spacing w:before="20"/>
              <w:rPr>
                <w:sz w:val="16"/>
              </w:rPr>
            </w:pPr>
            <w:r>
              <w:rPr>
                <w:color w:val="444444"/>
                <w:sz w:val="16"/>
              </w:rPr>
              <w:t>2</w:t>
            </w:r>
          </w:p>
        </w:tc>
        <w:tc>
          <w:tcPr>
            <w:tcW w:w="3180" w:type="dxa"/>
          </w:tcPr>
          <w:p w14:paraId="10A62D12" w14:textId="77777777" w:rsidR="001E56B4" w:rsidRDefault="007C693B">
            <w:pPr>
              <w:pStyle w:val="TableParagraph"/>
              <w:spacing w:before="39" w:line="213" w:lineRule="auto"/>
              <w:rPr>
                <w:sz w:val="16"/>
              </w:rPr>
            </w:pPr>
            <w:r>
              <w:rPr>
                <w:color w:val="444444"/>
                <w:sz w:val="16"/>
              </w:rPr>
              <w:t>Entrega de los Programas de Apoyo por parte de la OPF</w:t>
            </w:r>
          </w:p>
        </w:tc>
        <w:tc>
          <w:tcPr>
            <w:tcW w:w="1380" w:type="dxa"/>
          </w:tcPr>
          <w:p w14:paraId="521BD2F2" w14:textId="77777777" w:rsidR="001E56B4" w:rsidRDefault="007C693B">
            <w:pPr>
              <w:pStyle w:val="TableParagraph"/>
              <w:spacing w:before="20"/>
              <w:ind w:left="490" w:right="470"/>
              <w:jc w:val="center"/>
              <w:rPr>
                <w:sz w:val="16"/>
              </w:rPr>
            </w:pPr>
            <w:r>
              <w:rPr>
                <w:color w:val="444444"/>
                <w:sz w:val="16"/>
              </w:rPr>
              <w:t>3952</w:t>
            </w:r>
          </w:p>
        </w:tc>
        <w:tc>
          <w:tcPr>
            <w:tcW w:w="1980" w:type="dxa"/>
          </w:tcPr>
          <w:p w14:paraId="10786BBA" w14:textId="77777777" w:rsidR="001E56B4" w:rsidRDefault="007C693B">
            <w:pPr>
              <w:pStyle w:val="TableParagraph"/>
              <w:spacing w:before="20"/>
              <w:ind w:left="857" w:right="837"/>
              <w:jc w:val="center"/>
              <w:rPr>
                <w:sz w:val="16"/>
              </w:rPr>
            </w:pPr>
            <w:r>
              <w:rPr>
                <w:color w:val="444444"/>
                <w:sz w:val="16"/>
              </w:rPr>
              <w:t>NO</w:t>
            </w:r>
          </w:p>
        </w:tc>
        <w:tc>
          <w:tcPr>
            <w:tcW w:w="1580" w:type="dxa"/>
          </w:tcPr>
          <w:p w14:paraId="76C981EE" w14:textId="77777777" w:rsidR="001E56B4" w:rsidRDefault="001E56B4">
            <w:pPr>
              <w:pStyle w:val="TableParagraph"/>
              <w:spacing w:before="0"/>
              <w:ind w:left="0"/>
              <w:rPr>
                <w:rFonts w:ascii="Times New Roman"/>
              </w:rPr>
            </w:pPr>
          </w:p>
        </w:tc>
        <w:tc>
          <w:tcPr>
            <w:tcW w:w="1580" w:type="dxa"/>
          </w:tcPr>
          <w:p w14:paraId="2B8A6C9E" w14:textId="77777777" w:rsidR="001E56B4" w:rsidRDefault="007C693B">
            <w:pPr>
              <w:pStyle w:val="TableParagraph"/>
              <w:spacing w:before="20"/>
              <w:ind w:left="680" w:right="660"/>
              <w:jc w:val="center"/>
              <w:rPr>
                <w:sz w:val="16"/>
              </w:rPr>
            </w:pPr>
            <w:r>
              <w:rPr>
                <w:color w:val="444444"/>
                <w:sz w:val="16"/>
              </w:rPr>
              <w:t>10</w:t>
            </w:r>
          </w:p>
        </w:tc>
      </w:tr>
    </w:tbl>
    <w:p w14:paraId="54520090" w14:textId="77777777" w:rsidR="001E56B4" w:rsidRDefault="001E56B4">
      <w:pPr>
        <w:pStyle w:val="Textoindependiente"/>
        <w:rPr>
          <w:sz w:val="20"/>
        </w:rPr>
      </w:pPr>
    </w:p>
    <w:p w14:paraId="68EC6CA7" w14:textId="77777777" w:rsidR="001E56B4" w:rsidRDefault="001E56B4">
      <w:pPr>
        <w:pStyle w:val="Textoindependiente"/>
        <w:rPr>
          <w:sz w:val="15"/>
        </w:rPr>
      </w:pPr>
    </w:p>
    <w:p w14:paraId="5111226D" w14:textId="77777777" w:rsidR="001E56B4" w:rsidRDefault="007C693B">
      <w:pPr>
        <w:pStyle w:val="Prrafodelista"/>
        <w:numPr>
          <w:ilvl w:val="1"/>
          <w:numId w:val="6"/>
        </w:numPr>
        <w:tabs>
          <w:tab w:val="left" w:pos="893"/>
        </w:tabs>
        <w:spacing w:before="99" w:line="213" w:lineRule="auto"/>
        <w:ind w:left="840" w:right="6913" w:hanging="340"/>
        <w:rPr>
          <w:sz w:val="24"/>
        </w:rPr>
      </w:pPr>
      <w:bookmarkStart w:id="7" w:name="_bookmark7"/>
      <w:bookmarkEnd w:id="7"/>
      <w:r>
        <w:rPr>
          <w:sz w:val="24"/>
        </w:rPr>
        <w:t xml:space="preserve">LIMITACIONES AL </w:t>
      </w:r>
      <w:r>
        <w:rPr>
          <w:spacing w:val="-5"/>
          <w:sz w:val="24"/>
        </w:rPr>
        <w:t xml:space="preserve">ALCANCE </w:t>
      </w:r>
      <w:r>
        <w:rPr>
          <w:sz w:val="24"/>
        </w:rPr>
        <w:t>N/A</w:t>
      </w:r>
    </w:p>
    <w:p w14:paraId="19628EAF" w14:textId="77777777" w:rsidR="001E56B4" w:rsidRDefault="001E56B4">
      <w:pPr>
        <w:pStyle w:val="Textoindependiente"/>
        <w:spacing w:before="7"/>
        <w:rPr>
          <w:sz w:val="40"/>
        </w:rPr>
      </w:pPr>
    </w:p>
    <w:p w14:paraId="7508964E" w14:textId="77777777" w:rsidR="001E56B4" w:rsidRDefault="007C693B">
      <w:pPr>
        <w:pStyle w:val="Prrafodelista"/>
        <w:numPr>
          <w:ilvl w:val="0"/>
          <w:numId w:val="6"/>
        </w:numPr>
        <w:tabs>
          <w:tab w:val="left" w:pos="358"/>
        </w:tabs>
        <w:spacing w:line="299" w:lineRule="exact"/>
        <w:rPr>
          <w:sz w:val="24"/>
        </w:rPr>
      </w:pPr>
      <w:bookmarkStart w:id="8" w:name="_bookmark8"/>
      <w:bookmarkEnd w:id="8"/>
      <w:r>
        <w:rPr>
          <w:sz w:val="24"/>
        </w:rPr>
        <w:t>ESTRATEGIAS</w:t>
      </w:r>
    </w:p>
    <w:p w14:paraId="657B1A28" w14:textId="77777777" w:rsidR="001E56B4" w:rsidRDefault="007C693B">
      <w:pPr>
        <w:pStyle w:val="Textoindependiente"/>
        <w:spacing w:before="10" w:line="213" w:lineRule="auto"/>
        <w:ind w:left="840" w:right="382"/>
      </w:pPr>
      <w:r>
        <w:t>Mediante cuestionario de control interno se evaluó los componentes: ambientes de control, administración de riesgos, actividades de control, información y comunicación, y</w:t>
      </w:r>
    </w:p>
    <w:p w14:paraId="3EA7590E" w14:textId="77777777" w:rsidR="001E56B4" w:rsidRDefault="001E56B4">
      <w:pPr>
        <w:spacing w:line="213" w:lineRule="auto"/>
        <w:sectPr w:rsidR="001E56B4">
          <w:pgSz w:w="12240" w:h="15840"/>
          <w:pgMar w:top="1500" w:right="480" w:bottom="1000" w:left="900" w:header="0" w:footer="774" w:gutter="0"/>
          <w:cols w:space="720"/>
        </w:sectPr>
      </w:pPr>
    </w:p>
    <w:p w14:paraId="351056D6" w14:textId="77777777" w:rsidR="001E56B4" w:rsidRDefault="001E56B4">
      <w:pPr>
        <w:pStyle w:val="Textoindependiente"/>
        <w:spacing w:before="3"/>
      </w:pPr>
    </w:p>
    <w:p w14:paraId="4EE02708" w14:textId="77777777" w:rsidR="001E56B4" w:rsidRDefault="007C693B">
      <w:pPr>
        <w:pStyle w:val="Textoindependiente"/>
        <w:spacing w:before="99" w:line="213" w:lineRule="auto"/>
        <w:ind w:left="840" w:right="519"/>
        <w:jc w:val="both"/>
      </w:pPr>
      <w:r>
        <w:t>supervisión, los resultados se determinaron en el área evaluada en la Dirección Departamental de Educación de Alta Verapaz. Así mismo; en la documentación presentada por las organizaciones de padres de familia de los establecimientos educativos visitados, se utilizaron técnicas de obtención de evidencia tales como observación, verificación, cálculo aritmético, inspección y confirmación, según consta en cedulas narrativas, papeles de trabajo y fotografías.</w:t>
      </w:r>
    </w:p>
    <w:p w14:paraId="08464F34" w14:textId="77777777" w:rsidR="001E56B4" w:rsidRDefault="001E56B4">
      <w:pPr>
        <w:pStyle w:val="Textoindependiente"/>
        <w:spacing w:before="4"/>
        <w:rPr>
          <w:sz w:val="40"/>
        </w:rPr>
      </w:pPr>
    </w:p>
    <w:p w14:paraId="0C592395" w14:textId="77777777" w:rsidR="001E56B4" w:rsidRDefault="007C693B">
      <w:pPr>
        <w:pStyle w:val="Prrafodelista"/>
        <w:numPr>
          <w:ilvl w:val="0"/>
          <w:numId w:val="6"/>
        </w:numPr>
        <w:tabs>
          <w:tab w:val="left" w:pos="358"/>
        </w:tabs>
        <w:spacing w:before="1"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52B6CC9E" w14:textId="77777777" w:rsidR="001E56B4" w:rsidRDefault="007C693B">
      <w:pPr>
        <w:pStyle w:val="Textoindependiente"/>
        <w:spacing w:before="10" w:line="213" w:lineRule="auto"/>
        <w:ind w:left="500" w:right="759"/>
        <w:jc w:val="both"/>
      </w:pPr>
      <w:r>
        <w:t>De acuerdo al trabajo de auditoría realizado y cumplir con los procesos administrativos correspondientes, se presentan los riesgos materializados siguientes:</w:t>
      </w:r>
    </w:p>
    <w:p w14:paraId="49D499CC" w14:textId="77777777" w:rsidR="001E56B4" w:rsidRDefault="001E56B4">
      <w:pPr>
        <w:pStyle w:val="Textoindependiente"/>
        <w:spacing w:before="2"/>
        <w:rPr>
          <w:sz w:val="19"/>
        </w:rPr>
      </w:pPr>
    </w:p>
    <w:p w14:paraId="7C1CFD20" w14:textId="77777777" w:rsidR="001E56B4" w:rsidRDefault="007C693B">
      <w:pPr>
        <w:pStyle w:val="Prrafodelista"/>
        <w:numPr>
          <w:ilvl w:val="1"/>
          <w:numId w:val="6"/>
        </w:numPr>
        <w:tabs>
          <w:tab w:val="left" w:pos="893"/>
        </w:tabs>
        <w:jc w:val="both"/>
        <w:rPr>
          <w:sz w:val="24"/>
        </w:rPr>
      </w:pPr>
      <w:bookmarkStart w:id="10" w:name="_bookmark10"/>
      <w:bookmarkEnd w:id="10"/>
      <w:r>
        <w:rPr>
          <w:sz w:val="24"/>
        </w:rPr>
        <w:t>DEFICIENCIAS SIN ACCIÓN</w:t>
      </w:r>
    </w:p>
    <w:p w14:paraId="7F27A28B" w14:textId="77777777" w:rsidR="001E56B4" w:rsidRDefault="001E56B4">
      <w:pPr>
        <w:pStyle w:val="Textoindependiente"/>
        <w:spacing w:before="8"/>
        <w:rPr>
          <w:sz w:val="20"/>
        </w:rPr>
      </w:pPr>
    </w:p>
    <w:p w14:paraId="2E939A52" w14:textId="77777777" w:rsidR="001E56B4" w:rsidRDefault="007C693B">
      <w:pPr>
        <w:pStyle w:val="Prrafodelista"/>
        <w:numPr>
          <w:ilvl w:val="0"/>
          <w:numId w:val="5"/>
        </w:numPr>
        <w:tabs>
          <w:tab w:val="left" w:pos="823"/>
        </w:tabs>
        <w:spacing w:line="489" w:lineRule="auto"/>
        <w:ind w:right="4083" w:firstLine="0"/>
        <w:jc w:val="both"/>
        <w:rPr>
          <w:rFonts w:ascii="Arial"/>
          <w:sz w:val="24"/>
        </w:rPr>
      </w:pPr>
      <w:r>
        <w:rPr>
          <w:rFonts w:ascii="Arial"/>
          <w:sz w:val="24"/>
        </w:rPr>
        <w:t>Entrega</w:t>
      </w:r>
      <w:r>
        <w:rPr>
          <w:rFonts w:ascii="Arial"/>
          <w:spacing w:val="-11"/>
          <w:sz w:val="24"/>
        </w:rPr>
        <w:t xml:space="preserve"> </w:t>
      </w:r>
      <w:r>
        <w:rPr>
          <w:rFonts w:ascii="Arial"/>
          <w:sz w:val="24"/>
        </w:rPr>
        <w:t>de</w:t>
      </w:r>
      <w:r>
        <w:rPr>
          <w:rFonts w:ascii="Arial"/>
          <w:spacing w:val="-10"/>
          <w:sz w:val="24"/>
        </w:rPr>
        <w:t xml:space="preserve"> </w:t>
      </w:r>
      <w:r>
        <w:rPr>
          <w:rFonts w:ascii="Arial"/>
          <w:sz w:val="24"/>
        </w:rPr>
        <w:t>los</w:t>
      </w:r>
      <w:r>
        <w:rPr>
          <w:rFonts w:ascii="Arial"/>
          <w:spacing w:val="-11"/>
          <w:sz w:val="24"/>
        </w:rPr>
        <w:t xml:space="preserve"> </w:t>
      </w:r>
      <w:r>
        <w:rPr>
          <w:rFonts w:ascii="Arial"/>
          <w:sz w:val="24"/>
        </w:rPr>
        <w:t>Programas</w:t>
      </w:r>
      <w:r>
        <w:rPr>
          <w:rFonts w:ascii="Arial"/>
          <w:spacing w:val="-10"/>
          <w:sz w:val="24"/>
        </w:rPr>
        <w:t xml:space="preserve"> </w:t>
      </w:r>
      <w:r>
        <w:rPr>
          <w:rFonts w:ascii="Arial"/>
          <w:sz w:val="24"/>
        </w:rPr>
        <w:t>de</w:t>
      </w:r>
      <w:r>
        <w:rPr>
          <w:rFonts w:ascii="Arial"/>
          <w:spacing w:val="-11"/>
          <w:sz w:val="24"/>
        </w:rPr>
        <w:t xml:space="preserve"> </w:t>
      </w:r>
      <w:r>
        <w:rPr>
          <w:rFonts w:ascii="Arial"/>
          <w:sz w:val="24"/>
        </w:rPr>
        <w:t>Apoyo</w:t>
      </w:r>
      <w:r>
        <w:rPr>
          <w:rFonts w:ascii="Arial"/>
          <w:spacing w:val="-10"/>
          <w:sz w:val="24"/>
        </w:rPr>
        <w:t xml:space="preserve"> </w:t>
      </w:r>
      <w:r>
        <w:rPr>
          <w:rFonts w:ascii="Arial"/>
          <w:sz w:val="24"/>
        </w:rPr>
        <w:t>por</w:t>
      </w:r>
      <w:r>
        <w:rPr>
          <w:rFonts w:ascii="Arial"/>
          <w:spacing w:val="-11"/>
          <w:sz w:val="24"/>
        </w:rPr>
        <w:t xml:space="preserve"> </w:t>
      </w:r>
      <w:r>
        <w:rPr>
          <w:rFonts w:ascii="Arial"/>
          <w:sz w:val="24"/>
        </w:rPr>
        <w:t>parte</w:t>
      </w:r>
      <w:r>
        <w:rPr>
          <w:rFonts w:ascii="Arial"/>
          <w:spacing w:val="-10"/>
          <w:sz w:val="24"/>
        </w:rPr>
        <w:t xml:space="preserve"> </w:t>
      </w:r>
      <w:r>
        <w:rPr>
          <w:rFonts w:ascii="Arial"/>
          <w:sz w:val="24"/>
        </w:rPr>
        <w:t>de</w:t>
      </w:r>
      <w:r>
        <w:rPr>
          <w:rFonts w:ascii="Arial"/>
          <w:spacing w:val="-11"/>
          <w:sz w:val="24"/>
        </w:rPr>
        <w:t xml:space="preserve"> </w:t>
      </w:r>
      <w:r>
        <w:rPr>
          <w:rFonts w:ascii="Arial"/>
          <w:sz w:val="24"/>
        </w:rPr>
        <w:t>la</w:t>
      </w:r>
      <w:r>
        <w:rPr>
          <w:rFonts w:ascii="Arial"/>
          <w:spacing w:val="-10"/>
          <w:sz w:val="24"/>
        </w:rPr>
        <w:t xml:space="preserve"> </w:t>
      </w:r>
      <w:r>
        <w:rPr>
          <w:rFonts w:ascii="Arial"/>
          <w:sz w:val="24"/>
        </w:rPr>
        <w:t>OPF Riesgo</w:t>
      </w:r>
      <w:r>
        <w:rPr>
          <w:rFonts w:ascii="Arial"/>
          <w:spacing w:val="-8"/>
          <w:sz w:val="24"/>
        </w:rPr>
        <w:t xml:space="preserve"> </w:t>
      </w:r>
      <w:r>
        <w:rPr>
          <w:rFonts w:ascii="Arial"/>
          <w:sz w:val="24"/>
        </w:rPr>
        <w:t>materializado</w:t>
      </w:r>
    </w:p>
    <w:p w14:paraId="6F93FDF3" w14:textId="77777777" w:rsidR="001E56B4" w:rsidRDefault="001E56B4">
      <w:pPr>
        <w:pStyle w:val="Textoindependiente"/>
        <w:spacing w:before="6"/>
        <w:rPr>
          <w:rFonts w:ascii="Arial"/>
        </w:rPr>
      </w:pPr>
    </w:p>
    <w:p w14:paraId="1B823C08" w14:textId="77777777" w:rsidR="001E56B4" w:rsidRDefault="007C693B">
      <w:pPr>
        <w:pStyle w:val="Textoindependiente"/>
        <w:spacing w:line="213" w:lineRule="auto"/>
        <w:ind w:left="500" w:right="758"/>
        <w:jc w:val="both"/>
      </w:pPr>
      <w:r>
        <w:t xml:space="preserve">En la revisión de los recibos de transferencia de los fondos de los programas de apoyo y sus rendiciones de cuentas, del período comprendido del 1 de enero de 2023 al 31 de marzo de 2023, correspondientes a los 10 establecimientos visitados, se </w:t>
      </w:r>
      <w:r>
        <w:rPr>
          <w:spacing w:val="-3"/>
        </w:rPr>
        <w:t>determinaron</w:t>
      </w:r>
      <w:r>
        <w:rPr>
          <w:spacing w:val="53"/>
        </w:rPr>
        <w:t xml:space="preserve"> </w:t>
      </w:r>
      <w:r>
        <w:t>deficiencias en las rendiciones de cuentas de los programas de apoyo, tales como:</w:t>
      </w:r>
    </w:p>
    <w:p w14:paraId="6E45AFFB" w14:textId="77777777" w:rsidR="001E56B4" w:rsidRDefault="001E56B4">
      <w:pPr>
        <w:pStyle w:val="Textoindependiente"/>
        <w:spacing w:before="2"/>
        <w:rPr>
          <w:sz w:val="21"/>
        </w:rPr>
      </w:pPr>
    </w:p>
    <w:p w14:paraId="027D2F6A" w14:textId="77777777" w:rsidR="001E56B4" w:rsidRDefault="007C693B">
      <w:pPr>
        <w:pStyle w:val="Textoindependiente"/>
        <w:spacing w:line="213" w:lineRule="auto"/>
        <w:ind w:left="500" w:right="759"/>
        <w:jc w:val="both"/>
      </w:pPr>
      <w:r>
        <w:t>a) Rendiciones de cuentas presentadas con más de uno y dos meses posteriores a la fecha indicada en las circulares emitidas por DIGEPSA- DIGEFOCE: ; b) Rendiciones de cuentas pendientes de presentar:; c) Saldos de fondos de programas pendientes de ejecutar 2023: (Ver Anexo 1, 2 y 3)</w:t>
      </w:r>
    </w:p>
    <w:p w14:paraId="1790B978" w14:textId="77777777" w:rsidR="001E56B4" w:rsidRDefault="001E56B4">
      <w:pPr>
        <w:pStyle w:val="Textoindependiente"/>
        <w:rPr>
          <w:sz w:val="28"/>
        </w:rPr>
      </w:pPr>
    </w:p>
    <w:p w14:paraId="262800C5" w14:textId="77777777" w:rsidR="001E56B4" w:rsidRDefault="001E56B4">
      <w:pPr>
        <w:pStyle w:val="Textoindependiente"/>
        <w:spacing w:before="11"/>
        <w:rPr>
          <w:sz w:val="35"/>
        </w:rPr>
      </w:pPr>
    </w:p>
    <w:p w14:paraId="67B25DAE" w14:textId="77777777" w:rsidR="001E56B4" w:rsidRDefault="007C693B">
      <w:pPr>
        <w:pStyle w:val="Textoindependiente"/>
        <w:spacing w:line="213" w:lineRule="auto"/>
        <w:ind w:left="500" w:right="759"/>
        <w:jc w:val="both"/>
      </w:pPr>
      <w:r>
        <w:t>Incumpliendo con lo establecido en el instructivo PRA- INS-03 Instructivo transferencias corrientes a organizaciones de padres de familia -OPF-, actividad 68 notas 2 y 3, convenio suscrito entre el MINEDUC y OPF Cláusula 7 inciso B, Cláusula 8 incisos A y C. Manual de OPF 4ta. Edición 2021 página 83. Reglamento de OPF Acuerdo Gubernativo 233-2017 artículo 18 y Manual de funciones organización y puestos 2021, numeral 58 técnico de servicio de apoyo página198, funciones del puesto del 1 al 21.</w:t>
      </w:r>
    </w:p>
    <w:p w14:paraId="40C0CD6E" w14:textId="77777777" w:rsidR="001E56B4" w:rsidRDefault="001E56B4">
      <w:pPr>
        <w:pStyle w:val="Textoindependiente"/>
        <w:rPr>
          <w:sz w:val="28"/>
        </w:rPr>
      </w:pPr>
    </w:p>
    <w:p w14:paraId="3F95BA0C" w14:textId="77777777" w:rsidR="001E56B4" w:rsidRDefault="001E56B4">
      <w:pPr>
        <w:pStyle w:val="Textoindependiente"/>
        <w:rPr>
          <w:sz w:val="28"/>
        </w:rPr>
      </w:pPr>
    </w:p>
    <w:p w14:paraId="6E0F23F7" w14:textId="77777777" w:rsidR="001E56B4" w:rsidRDefault="001E56B4">
      <w:pPr>
        <w:pStyle w:val="Textoindependiente"/>
        <w:rPr>
          <w:sz w:val="29"/>
        </w:rPr>
      </w:pPr>
    </w:p>
    <w:p w14:paraId="55E3B11E" w14:textId="77777777" w:rsidR="001E56B4" w:rsidRDefault="007C693B">
      <w:pPr>
        <w:pStyle w:val="Textoindependiente"/>
        <w:ind w:left="500"/>
        <w:jc w:val="both"/>
        <w:rPr>
          <w:rFonts w:ascii="Arial" w:hAnsi="Arial"/>
        </w:rPr>
      </w:pPr>
      <w:r>
        <w:rPr>
          <w:rFonts w:ascii="Arial" w:hAnsi="Arial"/>
        </w:rPr>
        <w:t>Comentario de la Auditoría</w:t>
      </w:r>
    </w:p>
    <w:p w14:paraId="1B0EA571" w14:textId="77777777" w:rsidR="001E56B4" w:rsidRDefault="001E56B4">
      <w:pPr>
        <w:pStyle w:val="Textoindependiente"/>
        <w:rPr>
          <w:rFonts w:ascii="Arial"/>
          <w:sz w:val="25"/>
        </w:rPr>
      </w:pPr>
    </w:p>
    <w:p w14:paraId="1BED95DA" w14:textId="77777777" w:rsidR="001E56B4" w:rsidRDefault="007C693B">
      <w:pPr>
        <w:pStyle w:val="Textoindependiente"/>
        <w:spacing w:before="1" w:line="213" w:lineRule="auto"/>
        <w:ind w:left="500" w:right="759"/>
        <w:jc w:val="both"/>
      </w:pPr>
      <w:r>
        <w:t>Derivado al vencimiento del plazo, la ampliación y la falta de respuesta y entrega de la documentación de soporte, para su posible desvanecimiento, se confirma la deficiencia.</w:t>
      </w:r>
    </w:p>
    <w:p w14:paraId="049A8FB6" w14:textId="77777777" w:rsidR="001E56B4" w:rsidRDefault="001E56B4">
      <w:pPr>
        <w:spacing w:line="213" w:lineRule="auto"/>
        <w:jc w:val="both"/>
        <w:sectPr w:rsidR="001E56B4">
          <w:pgSz w:w="12240" w:h="15840"/>
          <w:pgMar w:top="1500" w:right="480" w:bottom="1000" w:left="900" w:header="0" w:footer="774" w:gutter="0"/>
          <w:cols w:space="720"/>
        </w:sectPr>
      </w:pPr>
    </w:p>
    <w:p w14:paraId="3887DF7B" w14:textId="77777777" w:rsidR="001E56B4" w:rsidRDefault="001E56B4">
      <w:pPr>
        <w:pStyle w:val="Textoindependiente"/>
        <w:rPr>
          <w:sz w:val="20"/>
        </w:rPr>
      </w:pPr>
    </w:p>
    <w:p w14:paraId="4F954B86" w14:textId="77777777" w:rsidR="001E56B4" w:rsidRDefault="001E56B4">
      <w:pPr>
        <w:pStyle w:val="Textoindependiente"/>
        <w:spacing w:before="7"/>
        <w:rPr>
          <w:sz w:val="25"/>
        </w:rPr>
      </w:pPr>
    </w:p>
    <w:p w14:paraId="2D7F255A" w14:textId="77777777" w:rsidR="001E56B4" w:rsidRDefault="007C693B">
      <w:pPr>
        <w:pStyle w:val="Textoindependiente"/>
        <w:spacing w:before="98"/>
        <w:ind w:left="500"/>
        <w:rPr>
          <w:rFonts w:ascii="Arial"/>
        </w:rPr>
      </w:pPr>
      <w:r>
        <w:rPr>
          <w:rFonts w:ascii="Arial"/>
        </w:rPr>
        <w:t>Comentario de los Responsables</w:t>
      </w:r>
    </w:p>
    <w:p w14:paraId="01C8C717" w14:textId="77777777" w:rsidR="001E56B4" w:rsidRDefault="001E56B4">
      <w:pPr>
        <w:pStyle w:val="Textoindependiente"/>
        <w:spacing w:before="7"/>
        <w:rPr>
          <w:rFonts w:ascii="Arial"/>
          <w:sz w:val="22"/>
        </w:rPr>
      </w:pPr>
    </w:p>
    <w:p w14:paraId="0E8A6538" w14:textId="77777777" w:rsidR="001E56B4" w:rsidRDefault="007C693B">
      <w:pPr>
        <w:pStyle w:val="Textoindependiente"/>
        <w:ind w:left="500"/>
        <w:jc w:val="both"/>
      </w:pPr>
      <w:r>
        <w:t>Sin comentarios por parte de los auditados.</w:t>
      </w:r>
    </w:p>
    <w:p w14:paraId="6E59E119" w14:textId="77777777" w:rsidR="001E56B4" w:rsidRDefault="001E56B4">
      <w:pPr>
        <w:pStyle w:val="Textoindependiente"/>
        <w:spacing w:before="9"/>
        <w:rPr>
          <w:sz w:val="20"/>
        </w:rPr>
      </w:pPr>
    </w:p>
    <w:p w14:paraId="091D5F11" w14:textId="77777777" w:rsidR="001E56B4" w:rsidRDefault="007C693B">
      <w:pPr>
        <w:pStyle w:val="Textoindependiente"/>
        <w:ind w:left="500"/>
        <w:rPr>
          <w:rFonts w:ascii="Arial" w:hAnsi="Arial"/>
        </w:rPr>
      </w:pPr>
      <w:r>
        <w:rPr>
          <w:rFonts w:ascii="Arial" w:hAnsi="Arial"/>
        </w:rPr>
        <w:t>Responsables del área</w:t>
      </w:r>
    </w:p>
    <w:p w14:paraId="46D4C0B4" w14:textId="77777777" w:rsidR="001E56B4" w:rsidRDefault="001E56B4">
      <w:pPr>
        <w:pStyle w:val="Textoindependiente"/>
        <w:rPr>
          <w:rFonts w:ascii="Arial"/>
          <w:sz w:val="25"/>
        </w:rPr>
      </w:pPr>
    </w:p>
    <w:p w14:paraId="6AF195B3" w14:textId="77777777" w:rsidR="001E56B4" w:rsidRDefault="007C693B">
      <w:pPr>
        <w:pStyle w:val="Textoindependiente"/>
        <w:spacing w:line="213" w:lineRule="auto"/>
        <w:ind w:left="500" w:right="6757"/>
      </w:pPr>
      <w:r>
        <w:t>JORGE ISAI LEAL DE LEÓN EDGAR ANTONIO CHEN BAC</w:t>
      </w:r>
    </w:p>
    <w:p w14:paraId="5108EBD6" w14:textId="77777777" w:rsidR="001E56B4" w:rsidRDefault="001E56B4">
      <w:pPr>
        <w:pStyle w:val="Textoindependiente"/>
        <w:spacing w:before="2"/>
        <w:rPr>
          <w:sz w:val="21"/>
        </w:rPr>
      </w:pPr>
    </w:p>
    <w:p w14:paraId="5E4C5BAA" w14:textId="77777777" w:rsidR="001E56B4" w:rsidRDefault="007C693B">
      <w:pPr>
        <w:pStyle w:val="Textoindependiente"/>
        <w:ind w:left="500"/>
        <w:rPr>
          <w:rFonts w:ascii="Arial"/>
        </w:rPr>
      </w:pPr>
      <w:r>
        <w:rPr>
          <w:rFonts w:ascii="Arial"/>
        </w:rPr>
        <w:t>Recomendaciones</w:t>
      </w:r>
    </w:p>
    <w:p w14:paraId="32656A51" w14:textId="77777777" w:rsidR="001E56B4" w:rsidRDefault="001E56B4">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1E56B4" w14:paraId="321C039E" w14:textId="77777777">
        <w:trPr>
          <w:trHeight w:val="361"/>
        </w:trPr>
        <w:tc>
          <w:tcPr>
            <w:tcW w:w="1068" w:type="dxa"/>
            <w:shd w:val="clear" w:color="auto" w:fill="CCCCCC"/>
          </w:tcPr>
          <w:p w14:paraId="77AC6BEE" w14:textId="77777777" w:rsidR="001E56B4" w:rsidRDefault="007C693B">
            <w:pPr>
              <w:pStyle w:val="TableParagraph"/>
              <w:rPr>
                <w:sz w:val="24"/>
              </w:rPr>
            </w:pPr>
            <w:r>
              <w:rPr>
                <w:color w:val="444444"/>
                <w:sz w:val="24"/>
              </w:rPr>
              <w:t>No.</w:t>
            </w:r>
          </w:p>
        </w:tc>
        <w:tc>
          <w:tcPr>
            <w:tcW w:w="6396" w:type="dxa"/>
            <w:shd w:val="clear" w:color="auto" w:fill="CCCCCC"/>
          </w:tcPr>
          <w:p w14:paraId="2CB586BE" w14:textId="77777777" w:rsidR="001E56B4" w:rsidRDefault="007C693B">
            <w:pPr>
              <w:pStyle w:val="TableParagraph"/>
              <w:rPr>
                <w:sz w:val="24"/>
              </w:rPr>
            </w:pPr>
            <w:r>
              <w:rPr>
                <w:color w:val="444444"/>
                <w:sz w:val="24"/>
              </w:rPr>
              <w:t>Descripción</w:t>
            </w:r>
          </w:p>
        </w:tc>
        <w:tc>
          <w:tcPr>
            <w:tcW w:w="1956" w:type="dxa"/>
            <w:shd w:val="clear" w:color="auto" w:fill="CCCCCC"/>
          </w:tcPr>
          <w:p w14:paraId="4AFEF579" w14:textId="77777777" w:rsidR="001E56B4" w:rsidRDefault="007C693B">
            <w:pPr>
              <w:pStyle w:val="TableParagraph"/>
              <w:ind w:left="89"/>
              <w:rPr>
                <w:sz w:val="24"/>
              </w:rPr>
            </w:pPr>
            <w:r>
              <w:rPr>
                <w:color w:val="444444"/>
                <w:sz w:val="24"/>
              </w:rPr>
              <w:t>Fecha creación</w:t>
            </w:r>
          </w:p>
        </w:tc>
      </w:tr>
      <w:tr w:rsidR="001E56B4" w14:paraId="7450C638" w14:textId="77777777">
        <w:trPr>
          <w:trHeight w:val="3455"/>
        </w:trPr>
        <w:tc>
          <w:tcPr>
            <w:tcW w:w="1068" w:type="dxa"/>
          </w:tcPr>
          <w:p w14:paraId="77C38402" w14:textId="77777777" w:rsidR="001E56B4" w:rsidRDefault="007C693B">
            <w:pPr>
              <w:pStyle w:val="TableParagraph"/>
              <w:spacing w:before="20"/>
              <w:rPr>
                <w:sz w:val="16"/>
              </w:rPr>
            </w:pPr>
            <w:r>
              <w:rPr>
                <w:color w:val="444444"/>
                <w:sz w:val="16"/>
              </w:rPr>
              <w:t>1</w:t>
            </w:r>
          </w:p>
        </w:tc>
        <w:tc>
          <w:tcPr>
            <w:tcW w:w="6396" w:type="dxa"/>
          </w:tcPr>
          <w:p w14:paraId="22AC4919" w14:textId="77777777" w:rsidR="001E56B4" w:rsidRDefault="007C693B">
            <w:pPr>
              <w:pStyle w:val="TableParagraph"/>
              <w:spacing w:before="39" w:line="213" w:lineRule="auto"/>
              <w:ind w:right="72"/>
              <w:rPr>
                <w:sz w:val="16"/>
              </w:rPr>
            </w:pPr>
            <w:r>
              <w:rPr>
                <w:color w:val="444444"/>
                <w:sz w:val="16"/>
              </w:rPr>
              <w:t xml:space="preserve">El director de la Dirección Departamental de Educación de Alta Verapaz, gire instrucciones por escrito y de seguimiento a las mismas, para que el subdirector del Departamento de Fortalecimiento a la Comunidad Educativa -DEFOCE-. cumpla con </w:t>
            </w:r>
            <w:r>
              <w:rPr>
                <w:color w:val="444444"/>
                <w:spacing w:val="-7"/>
                <w:sz w:val="16"/>
              </w:rPr>
              <w:t xml:space="preserve">la </w:t>
            </w:r>
            <w:r>
              <w:rPr>
                <w:color w:val="444444"/>
                <w:sz w:val="16"/>
              </w:rPr>
              <w:t xml:space="preserve">función de monitoreo de las actividades del personal técnico de servicio de apoyo, </w:t>
            </w:r>
            <w:r>
              <w:rPr>
                <w:color w:val="444444"/>
                <w:spacing w:val="-5"/>
                <w:sz w:val="16"/>
              </w:rPr>
              <w:t xml:space="preserve">para </w:t>
            </w:r>
            <w:r>
              <w:rPr>
                <w:color w:val="444444"/>
                <w:sz w:val="16"/>
              </w:rPr>
              <w:t xml:space="preserve">realizar el adecuado acompañamiento, verificación y seguimiento a la ejecución de los fondos transferidos a las </w:t>
            </w:r>
            <w:r>
              <w:rPr>
                <w:color w:val="444444"/>
                <w:spacing w:val="-5"/>
                <w:sz w:val="16"/>
              </w:rPr>
              <w:t xml:space="preserve">OPF, </w:t>
            </w:r>
            <w:r>
              <w:rPr>
                <w:color w:val="444444"/>
                <w:sz w:val="16"/>
              </w:rPr>
              <w:t xml:space="preserve">y la presentación oportuna de las rendiciones de cuentas, cumpliendo con las funciones indicadas en el manual de funciones </w:t>
            </w:r>
            <w:r>
              <w:rPr>
                <w:color w:val="444444"/>
                <w:spacing w:val="-3"/>
                <w:sz w:val="16"/>
              </w:rPr>
              <w:t xml:space="preserve">2021 </w:t>
            </w:r>
            <w:r>
              <w:rPr>
                <w:color w:val="444444"/>
                <w:sz w:val="16"/>
              </w:rPr>
              <w:t>numeral 58 técnico de servicio de apoyo, funciones del puesto del 1 al</w:t>
            </w:r>
            <w:r>
              <w:rPr>
                <w:color w:val="444444"/>
                <w:spacing w:val="-5"/>
                <w:sz w:val="16"/>
              </w:rPr>
              <w:t xml:space="preserve"> </w:t>
            </w:r>
            <w:r>
              <w:rPr>
                <w:color w:val="444444"/>
                <w:sz w:val="16"/>
              </w:rPr>
              <w:t>21.</w:t>
            </w:r>
          </w:p>
          <w:p w14:paraId="467D0E09" w14:textId="77777777" w:rsidR="001E56B4" w:rsidRDefault="001E56B4">
            <w:pPr>
              <w:pStyle w:val="TableParagraph"/>
              <w:spacing w:before="1"/>
              <w:ind w:left="0"/>
              <w:rPr>
                <w:rFonts w:ascii="Arial"/>
                <w:sz w:val="16"/>
              </w:rPr>
            </w:pPr>
          </w:p>
          <w:p w14:paraId="469053D3" w14:textId="77777777" w:rsidR="001E56B4" w:rsidRDefault="007C693B">
            <w:pPr>
              <w:pStyle w:val="TableParagraph"/>
              <w:spacing w:before="0" w:line="213" w:lineRule="auto"/>
              <w:ind w:right="69"/>
              <w:jc w:val="both"/>
              <w:rPr>
                <w:sz w:val="16"/>
              </w:rPr>
            </w:pPr>
            <w:r>
              <w:rPr>
                <w:color w:val="444444"/>
                <w:sz w:val="16"/>
              </w:rPr>
              <w:t>Asimismo, se requiera a las Organización de Padres de Familia OPF, cumplan con lo indicado en PRA- INS-03 Instructivo transferencias corrientes a organizaciones de padres de familia -OPF-, actividad 68 notas 2 y 3, convenio suscrito entre el MINEDUC y OPF Cláusula 7 inciso B, Cláusula 8 incisos A y C. Manual de OPF 4ta. Edición 2021página 83. Reglamento de OPF Acuerdo Gubernativo 233-2017 artículo 18, para la ejecución de los fondos transferidos y la presentación oportuna de las rendiciones de cuentas.</w:t>
            </w:r>
          </w:p>
        </w:tc>
        <w:tc>
          <w:tcPr>
            <w:tcW w:w="1956" w:type="dxa"/>
          </w:tcPr>
          <w:p w14:paraId="29EC965A" w14:textId="77777777" w:rsidR="001E56B4" w:rsidRDefault="007C693B">
            <w:pPr>
              <w:pStyle w:val="TableParagraph"/>
              <w:spacing w:before="20"/>
              <w:ind w:left="89"/>
              <w:rPr>
                <w:sz w:val="16"/>
              </w:rPr>
            </w:pPr>
            <w:r>
              <w:rPr>
                <w:color w:val="444444"/>
                <w:sz w:val="16"/>
              </w:rPr>
              <w:t>20/06/2023</w:t>
            </w:r>
          </w:p>
        </w:tc>
      </w:tr>
    </w:tbl>
    <w:p w14:paraId="59D15624" w14:textId="77777777" w:rsidR="001E56B4" w:rsidRDefault="001E56B4">
      <w:pPr>
        <w:pStyle w:val="Textoindependiente"/>
        <w:spacing w:before="2"/>
        <w:rPr>
          <w:rFonts w:ascii="Arial"/>
        </w:rPr>
      </w:pPr>
    </w:p>
    <w:p w14:paraId="4EE29066" w14:textId="77777777" w:rsidR="001E56B4" w:rsidRDefault="007C693B">
      <w:pPr>
        <w:pStyle w:val="Prrafodelista"/>
        <w:numPr>
          <w:ilvl w:val="0"/>
          <w:numId w:val="5"/>
        </w:numPr>
        <w:tabs>
          <w:tab w:val="left" w:pos="823"/>
        </w:tabs>
        <w:spacing w:before="1" w:line="489" w:lineRule="auto"/>
        <w:ind w:right="4083" w:firstLine="0"/>
        <w:rPr>
          <w:rFonts w:ascii="Arial"/>
          <w:sz w:val="24"/>
        </w:rPr>
      </w:pPr>
      <w:r>
        <w:rPr>
          <w:rFonts w:ascii="Arial"/>
          <w:sz w:val="24"/>
        </w:rPr>
        <w:t>Entrega</w:t>
      </w:r>
      <w:r>
        <w:rPr>
          <w:rFonts w:ascii="Arial"/>
          <w:spacing w:val="-11"/>
          <w:sz w:val="24"/>
        </w:rPr>
        <w:t xml:space="preserve"> </w:t>
      </w:r>
      <w:r>
        <w:rPr>
          <w:rFonts w:ascii="Arial"/>
          <w:sz w:val="24"/>
        </w:rPr>
        <w:t>de</w:t>
      </w:r>
      <w:r>
        <w:rPr>
          <w:rFonts w:ascii="Arial"/>
          <w:spacing w:val="-10"/>
          <w:sz w:val="24"/>
        </w:rPr>
        <w:t xml:space="preserve"> </w:t>
      </w:r>
      <w:r>
        <w:rPr>
          <w:rFonts w:ascii="Arial"/>
          <w:sz w:val="24"/>
        </w:rPr>
        <w:t>los</w:t>
      </w:r>
      <w:r>
        <w:rPr>
          <w:rFonts w:ascii="Arial"/>
          <w:spacing w:val="-11"/>
          <w:sz w:val="24"/>
        </w:rPr>
        <w:t xml:space="preserve"> </w:t>
      </w:r>
      <w:r>
        <w:rPr>
          <w:rFonts w:ascii="Arial"/>
          <w:sz w:val="24"/>
        </w:rPr>
        <w:t>Programas</w:t>
      </w:r>
      <w:r>
        <w:rPr>
          <w:rFonts w:ascii="Arial"/>
          <w:spacing w:val="-10"/>
          <w:sz w:val="24"/>
        </w:rPr>
        <w:t xml:space="preserve"> </w:t>
      </w:r>
      <w:r>
        <w:rPr>
          <w:rFonts w:ascii="Arial"/>
          <w:sz w:val="24"/>
        </w:rPr>
        <w:t>de</w:t>
      </w:r>
      <w:r>
        <w:rPr>
          <w:rFonts w:ascii="Arial"/>
          <w:spacing w:val="-11"/>
          <w:sz w:val="24"/>
        </w:rPr>
        <w:t xml:space="preserve"> </w:t>
      </w:r>
      <w:r>
        <w:rPr>
          <w:rFonts w:ascii="Arial"/>
          <w:sz w:val="24"/>
        </w:rPr>
        <w:t>Apoyo</w:t>
      </w:r>
      <w:r>
        <w:rPr>
          <w:rFonts w:ascii="Arial"/>
          <w:spacing w:val="-10"/>
          <w:sz w:val="24"/>
        </w:rPr>
        <w:t xml:space="preserve"> </w:t>
      </w:r>
      <w:r>
        <w:rPr>
          <w:rFonts w:ascii="Arial"/>
          <w:sz w:val="24"/>
        </w:rPr>
        <w:t>por</w:t>
      </w:r>
      <w:r>
        <w:rPr>
          <w:rFonts w:ascii="Arial"/>
          <w:spacing w:val="-11"/>
          <w:sz w:val="24"/>
        </w:rPr>
        <w:t xml:space="preserve"> </w:t>
      </w:r>
      <w:r>
        <w:rPr>
          <w:rFonts w:ascii="Arial"/>
          <w:sz w:val="24"/>
        </w:rPr>
        <w:t>parte</w:t>
      </w:r>
      <w:r>
        <w:rPr>
          <w:rFonts w:ascii="Arial"/>
          <w:spacing w:val="-10"/>
          <w:sz w:val="24"/>
        </w:rPr>
        <w:t xml:space="preserve"> </w:t>
      </w:r>
      <w:r>
        <w:rPr>
          <w:rFonts w:ascii="Arial"/>
          <w:sz w:val="24"/>
        </w:rPr>
        <w:t>de</w:t>
      </w:r>
      <w:r>
        <w:rPr>
          <w:rFonts w:ascii="Arial"/>
          <w:spacing w:val="-11"/>
          <w:sz w:val="24"/>
        </w:rPr>
        <w:t xml:space="preserve"> </w:t>
      </w:r>
      <w:r>
        <w:rPr>
          <w:rFonts w:ascii="Arial"/>
          <w:sz w:val="24"/>
        </w:rPr>
        <w:t>la</w:t>
      </w:r>
      <w:r>
        <w:rPr>
          <w:rFonts w:ascii="Arial"/>
          <w:spacing w:val="-10"/>
          <w:sz w:val="24"/>
        </w:rPr>
        <w:t xml:space="preserve"> </w:t>
      </w:r>
      <w:r>
        <w:rPr>
          <w:rFonts w:ascii="Arial"/>
          <w:sz w:val="24"/>
        </w:rPr>
        <w:t>OPF Riesgo</w:t>
      </w:r>
      <w:r>
        <w:rPr>
          <w:rFonts w:ascii="Arial"/>
          <w:spacing w:val="-8"/>
          <w:sz w:val="24"/>
        </w:rPr>
        <w:t xml:space="preserve"> </w:t>
      </w:r>
      <w:r>
        <w:rPr>
          <w:rFonts w:ascii="Arial"/>
          <w:sz w:val="24"/>
        </w:rPr>
        <w:t>materializado</w:t>
      </w:r>
    </w:p>
    <w:p w14:paraId="64CA736B" w14:textId="77777777" w:rsidR="001E56B4" w:rsidRDefault="007C693B">
      <w:pPr>
        <w:pStyle w:val="Textoindependiente"/>
        <w:spacing w:line="213" w:lineRule="auto"/>
        <w:ind w:left="500" w:right="758"/>
        <w:jc w:val="both"/>
      </w:pPr>
      <w:r>
        <w:t xml:space="preserve">Falta de Registro de las compras realizadas en el enlace </w:t>
      </w:r>
      <w:r>
        <w:rPr>
          <w:spacing w:val="-4"/>
        </w:rPr>
        <w:t xml:space="preserve">https:// </w:t>
      </w:r>
      <w:r>
        <w:t>pae.mineduc.gob.gt, según facturas del programa de alimentación escolar. Así como registrar el saldo bancario al momento del</w:t>
      </w:r>
      <w:r>
        <w:rPr>
          <w:spacing w:val="-2"/>
        </w:rPr>
        <w:t xml:space="preserve"> </w:t>
      </w:r>
      <w:r>
        <w:t>registro.</w:t>
      </w:r>
    </w:p>
    <w:p w14:paraId="45BAABF5" w14:textId="77777777" w:rsidR="001E56B4" w:rsidRDefault="001E56B4">
      <w:pPr>
        <w:pStyle w:val="Textoindependiente"/>
        <w:spacing w:before="3"/>
        <w:rPr>
          <w:sz w:val="21"/>
        </w:rPr>
      </w:pPr>
    </w:p>
    <w:p w14:paraId="2563B8E9" w14:textId="77777777" w:rsidR="001E56B4" w:rsidRDefault="007C693B">
      <w:pPr>
        <w:pStyle w:val="Textoindependiente"/>
        <w:spacing w:line="213" w:lineRule="auto"/>
        <w:ind w:left="500" w:right="759"/>
        <w:jc w:val="both"/>
      </w:pPr>
      <w:r>
        <w:t xml:space="preserve">En la visita a los 10 establecimientos se determinó que ninguna Junta Directiva de las </w:t>
      </w:r>
      <w:r>
        <w:rPr>
          <w:spacing w:val="-7"/>
        </w:rPr>
        <w:t xml:space="preserve">OPF, </w:t>
      </w:r>
      <w:r>
        <w:t xml:space="preserve">ha realizado el registro correspondiente en el enlace del portal </w:t>
      </w:r>
      <w:r>
        <w:rPr>
          <w:spacing w:val="-4"/>
        </w:rPr>
        <w:t xml:space="preserve">https:// </w:t>
      </w:r>
      <w:r>
        <w:t xml:space="preserve">pae.mineduc.gob.gt, según facturas del programa de alimentación escolar, así como </w:t>
      </w:r>
      <w:r>
        <w:rPr>
          <w:spacing w:val="-8"/>
        </w:rPr>
        <w:t xml:space="preserve">el  </w:t>
      </w:r>
      <w:r>
        <w:t>saldo bancario.</w:t>
      </w:r>
    </w:p>
    <w:p w14:paraId="7DB9937D" w14:textId="77777777" w:rsidR="001E56B4" w:rsidRDefault="001E56B4">
      <w:pPr>
        <w:pStyle w:val="Textoindependiente"/>
        <w:spacing w:before="2"/>
        <w:rPr>
          <w:sz w:val="21"/>
        </w:rPr>
      </w:pPr>
    </w:p>
    <w:p w14:paraId="535C223D" w14:textId="77777777" w:rsidR="001E56B4" w:rsidRDefault="007C693B">
      <w:pPr>
        <w:pStyle w:val="Textoindependiente"/>
        <w:spacing w:line="213" w:lineRule="auto"/>
        <w:ind w:left="500" w:right="759"/>
        <w:jc w:val="both"/>
      </w:pPr>
      <w:r>
        <w:t>Incumpliendo con lo establecido en instructivo PRA- INS-03 Transferencias Corrientes A Organizaciones De Padres De Familia - OPF-, Actividad No.56. Circular DIGEPSA- DIGEFOCE-08-2023 pagina 16 inciso No. 4. Manual de funciones organización y puestos 2021, numeral 58 técnico de servicio de apoyo página198, funciones del puesto del 1 al 21.</w:t>
      </w:r>
    </w:p>
    <w:p w14:paraId="109A5382" w14:textId="77777777" w:rsidR="001E56B4" w:rsidRDefault="001E56B4">
      <w:pPr>
        <w:spacing w:line="213" w:lineRule="auto"/>
        <w:jc w:val="both"/>
        <w:sectPr w:rsidR="001E56B4">
          <w:pgSz w:w="12240" w:h="15840"/>
          <w:pgMar w:top="1500" w:right="480" w:bottom="1000" w:left="900" w:header="0" w:footer="774" w:gutter="0"/>
          <w:cols w:space="720"/>
        </w:sectPr>
      </w:pPr>
    </w:p>
    <w:p w14:paraId="0B82516F" w14:textId="77777777" w:rsidR="001E56B4" w:rsidRDefault="001E56B4">
      <w:pPr>
        <w:pStyle w:val="Textoindependiente"/>
        <w:spacing w:before="3"/>
      </w:pPr>
    </w:p>
    <w:p w14:paraId="217AD370" w14:textId="77777777" w:rsidR="001E56B4" w:rsidRDefault="007C693B">
      <w:pPr>
        <w:pStyle w:val="Textoindependiente"/>
        <w:spacing w:before="98"/>
        <w:ind w:left="500"/>
        <w:rPr>
          <w:rFonts w:ascii="Arial" w:hAnsi="Arial"/>
        </w:rPr>
      </w:pPr>
      <w:r>
        <w:rPr>
          <w:rFonts w:ascii="Arial" w:hAnsi="Arial"/>
        </w:rPr>
        <w:t>Comentario de la Auditoría</w:t>
      </w:r>
    </w:p>
    <w:p w14:paraId="000E2770" w14:textId="77777777" w:rsidR="001E56B4" w:rsidRDefault="001E56B4">
      <w:pPr>
        <w:pStyle w:val="Textoindependiente"/>
        <w:rPr>
          <w:rFonts w:ascii="Arial"/>
          <w:sz w:val="25"/>
        </w:rPr>
      </w:pPr>
    </w:p>
    <w:p w14:paraId="3A0BAC8F" w14:textId="77777777" w:rsidR="001E56B4" w:rsidRDefault="007C693B">
      <w:pPr>
        <w:pStyle w:val="Textoindependiente"/>
        <w:spacing w:line="213" w:lineRule="auto"/>
        <w:ind w:left="500" w:right="759"/>
        <w:jc w:val="both"/>
      </w:pPr>
      <w:r>
        <w:t>Derivado al vencimiento del plazo, la ampliación y la falta de respuesta y entrega de la documentación de soporte, para su posible desvanecimiento, se confirma la deficiencia.</w:t>
      </w:r>
    </w:p>
    <w:p w14:paraId="6CE7BE9E" w14:textId="77777777" w:rsidR="001E56B4" w:rsidRDefault="001E56B4">
      <w:pPr>
        <w:pStyle w:val="Textoindependiente"/>
        <w:spacing w:before="2"/>
        <w:rPr>
          <w:sz w:val="21"/>
        </w:rPr>
      </w:pPr>
    </w:p>
    <w:p w14:paraId="1188A49E" w14:textId="77777777" w:rsidR="001E56B4" w:rsidRDefault="007C693B">
      <w:pPr>
        <w:pStyle w:val="Textoindependiente"/>
        <w:ind w:left="500"/>
        <w:rPr>
          <w:rFonts w:ascii="Arial"/>
        </w:rPr>
      </w:pPr>
      <w:r>
        <w:rPr>
          <w:rFonts w:ascii="Arial"/>
        </w:rPr>
        <w:t>Comentario de los Responsables</w:t>
      </w:r>
    </w:p>
    <w:p w14:paraId="4220068F" w14:textId="77777777" w:rsidR="001E56B4" w:rsidRDefault="001E56B4">
      <w:pPr>
        <w:pStyle w:val="Textoindependiente"/>
        <w:spacing w:before="7"/>
        <w:rPr>
          <w:rFonts w:ascii="Arial"/>
          <w:sz w:val="22"/>
        </w:rPr>
      </w:pPr>
    </w:p>
    <w:p w14:paraId="61A86886" w14:textId="77777777" w:rsidR="001E56B4" w:rsidRDefault="007C693B">
      <w:pPr>
        <w:pStyle w:val="Textoindependiente"/>
        <w:ind w:left="500"/>
        <w:jc w:val="both"/>
      </w:pPr>
      <w:r>
        <w:t>Sin comentarios por parte de los auditados.</w:t>
      </w:r>
    </w:p>
    <w:p w14:paraId="14BECEF3" w14:textId="77777777" w:rsidR="001E56B4" w:rsidRDefault="001E56B4">
      <w:pPr>
        <w:pStyle w:val="Textoindependiente"/>
        <w:spacing w:before="9"/>
        <w:rPr>
          <w:sz w:val="20"/>
        </w:rPr>
      </w:pPr>
    </w:p>
    <w:p w14:paraId="7715F3D3" w14:textId="77777777" w:rsidR="001E56B4" w:rsidRDefault="007C693B">
      <w:pPr>
        <w:pStyle w:val="Textoindependiente"/>
        <w:ind w:left="500"/>
        <w:rPr>
          <w:rFonts w:ascii="Arial" w:hAnsi="Arial"/>
        </w:rPr>
      </w:pPr>
      <w:r>
        <w:rPr>
          <w:rFonts w:ascii="Arial" w:hAnsi="Arial"/>
        </w:rPr>
        <w:t>Responsables del área</w:t>
      </w:r>
    </w:p>
    <w:p w14:paraId="2037E4A8" w14:textId="77777777" w:rsidR="001E56B4" w:rsidRDefault="001E56B4">
      <w:pPr>
        <w:pStyle w:val="Textoindependiente"/>
        <w:rPr>
          <w:rFonts w:ascii="Arial"/>
          <w:sz w:val="25"/>
        </w:rPr>
      </w:pPr>
    </w:p>
    <w:p w14:paraId="1B4BD661" w14:textId="77777777" w:rsidR="001E56B4" w:rsidRDefault="007C693B">
      <w:pPr>
        <w:pStyle w:val="Textoindependiente"/>
        <w:spacing w:line="213" w:lineRule="auto"/>
        <w:ind w:left="500" w:right="6757"/>
      </w:pPr>
      <w:r>
        <w:t>JORGE ISAI LEAL DE LEÓN EDGAR ANTONIO CHEN BAC</w:t>
      </w:r>
    </w:p>
    <w:p w14:paraId="476BF671" w14:textId="77777777" w:rsidR="001E56B4" w:rsidRDefault="001E56B4">
      <w:pPr>
        <w:pStyle w:val="Textoindependiente"/>
        <w:spacing w:before="2"/>
        <w:rPr>
          <w:sz w:val="21"/>
        </w:rPr>
      </w:pPr>
    </w:p>
    <w:p w14:paraId="13DA3787" w14:textId="77777777" w:rsidR="001E56B4" w:rsidRDefault="007C693B">
      <w:pPr>
        <w:pStyle w:val="Textoindependiente"/>
        <w:ind w:left="500"/>
        <w:rPr>
          <w:rFonts w:ascii="Arial"/>
        </w:rPr>
      </w:pPr>
      <w:r>
        <w:rPr>
          <w:rFonts w:ascii="Arial"/>
        </w:rPr>
        <w:t>Recomendaciones</w:t>
      </w:r>
    </w:p>
    <w:p w14:paraId="3590EDCA" w14:textId="77777777" w:rsidR="001E56B4" w:rsidRDefault="001E56B4">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1E56B4" w14:paraId="0E876B51" w14:textId="77777777">
        <w:trPr>
          <w:trHeight w:val="361"/>
        </w:trPr>
        <w:tc>
          <w:tcPr>
            <w:tcW w:w="1068" w:type="dxa"/>
            <w:shd w:val="clear" w:color="auto" w:fill="CCCCCC"/>
          </w:tcPr>
          <w:p w14:paraId="13FF3D9F" w14:textId="77777777" w:rsidR="001E56B4" w:rsidRDefault="007C693B">
            <w:pPr>
              <w:pStyle w:val="TableParagraph"/>
              <w:rPr>
                <w:sz w:val="24"/>
              </w:rPr>
            </w:pPr>
            <w:r>
              <w:rPr>
                <w:color w:val="444444"/>
                <w:sz w:val="24"/>
              </w:rPr>
              <w:t>No.</w:t>
            </w:r>
          </w:p>
        </w:tc>
        <w:tc>
          <w:tcPr>
            <w:tcW w:w="6396" w:type="dxa"/>
            <w:shd w:val="clear" w:color="auto" w:fill="CCCCCC"/>
          </w:tcPr>
          <w:p w14:paraId="41EBAB11" w14:textId="77777777" w:rsidR="001E56B4" w:rsidRDefault="007C693B">
            <w:pPr>
              <w:pStyle w:val="TableParagraph"/>
              <w:rPr>
                <w:sz w:val="24"/>
              </w:rPr>
            </w:pPr>
            <w:r>
              <w:rPr>
                <w:color w:val="444444"/>
                <w:sz w:val="24"/>
              </w:rPr>
              <w:t>Descripción</w:t>
            </w:r>
          </w:p>
        </w:tc>
        <w:tc>
          <w:tcPr>
            <w:tcW w:w="1956" w:type="dxa"/>
            <w:shd w:val="clear" w:color="auto" w:fill="CCCCCC"/>
          </w:tcPr>
          <w:p w14:paraId="090E8EC2" w14:textId="77777777" w:rsidR="001E56B4" w:rsidRDefault="007C693B">
            <w:pPr>
              <w:pStyle w:val="TableParagraph"/>
              <w:ind w:left="89"/>
              <w:rPr>
                <w:sz w:val="24"/>
              </w:rPr>
            </w:pPr>
            <w:r>
              <w:rPr>
                <w:color w:val="444444"/>
                <w:sz w:val="24"/>
              </w:rPr>
              <w:t>Fecha creación</w:t>
            </w:r>
          </w:p>
        </w:tc>
      </w:tr>
      <w:tr w:rsidR="001E56B4" w14:paraId="5DBBC324" w14:textId="77777777">
        <w:trPr>
          <w:trHeight w:val="2517"/>
        </w:trPr>
        <w:tc>
          <w:tcPr>
            <w:tcW w:w="1068" w:type="dxa"/>
          </w:tcPr>
          <w:p w14:paraId="7C2CB6CC" w14:textId="77777777" w:rsidR="001E56B4" w:rsidRDefault="007C693B">
            <w:pPr>
              <w:pStyle w:val="TableParagraph"/>
              <w:spacing w:before="20"/>
              <w:rPr>
                <w:sz w:val="16"/>
              </w:rPr>
            </w:pPr>
            <w:r>
              <w:rPr>
                <w:color w:val="444444"/>
                <w:sz w:val="16"/>
              </w:rPr>
              <w:t>1</w:t>
            </w:r>
          </w:p>
        </w:tc>
        <w:tc>
          <w:tcPr>
            <w:tcW w:w="6396" w:type="dxa"/>
          </w:tcPr>
          <w:p w14:paraId="5A6DAF09" w14:textId="77777777" w:rsidR="001E56B4" w:rsidRDefault="007C693B">
            <w:pPr>
              <w:pStyle w:val="TableParagraph"/>
              <w:spacing w:before="39" w:line="213" w:lineRule="auto"/>
              <w:ind w:right="4"/>
              <w:rPr>
                <w:sz w:val="16"/>
              </w:rPr>
            </w:pPr>
            <w:r>
              <w:rPr>
                <w:color w:val="444444"/>
                <w:sz w:val="16"/>
              </w:rPr>
              <w:t>El director de la Dirección Departamental de Educación de Alta Verapaz, gire instrucciones por escrito y de seguimiento a las mismas, para que el subdirector del Departamento de Fortalecimiento a la Comunidad Educativa -DEFOCE-. cumpla con la función de monitoreo de las actividades del personal técnico de servicio de apoyo, para realizar el adecuado acompañamiento, verificación y seguimiento a la presentación oportuna de las rendiciones de cuentas, cumpliendo con las funciones indicadas en el manual de funciones 2021 numeral 58 técnico de servicio de apoyo, funciones del puesto del 1 al 21.</w:t>
            </w:r>
          </w:p>
          <w:p w14:paraId="3CE0E115" w14:textId="77777777" w:rsidR="001E56B4" w:rsidRDefault="001E56B4">
            <w:pPr>
              <w:pStyle w:val="TableParagraph"/>
              <w:spacing w:before="1"/>
              <w:ind w:left="0"/>
              <w:rPr>
                <w:rFonts w:ascii="Arial"/>
                <w:sz w:val="16"/>
              </w:rPr>
            </w:pPr>
          </w:p>
          <w:p w14:paraId="1A27C34A" w14:textId="77777777" w:rsidR="001E56B4" w:rsidRDefault="007C693B">
            <w:pPr>
              <w:pStyle w:val="TableParagraph"/>
              <w:spacing w:before="0" w:line="213" w:lineRule="auto"/>
              <w:ind w:right="69"/>
              <w:jc w:val="both"/>
              <w:rPr>
                <w:sz w:val="16"/>
              </w:rPr>
            </w:pPr>
            <w:r>
              <w:rPr>
                <w:color w:val="444444"/>
                <w:sz w:val="16"/>
              </w:rPr>
              <w:t>Asimismo, se requiera a las Organización de Padres de Familia OPF, cumplan con lo indicado en el instructivo: PRA- INS-03 Transferencias Corrientes A Organizaciones De Padres De Familia -OPF-, Actividad No.56. Circular DIGEPSA-DIGEFOCE-08-2023 pagina 16 inciso.</w:t>
            </w:r>
          </w:p>
        </w:tc>
        <w:tc>
          <w:tcPr>
            <w:tcW w:w="1956" w:type="dxa"/>
          </w:tcPr>
          <w:p w14:paraId="027BAD80" w14:textId="77777777" w:rsidR="001E56B4" w:rsidRDefault="007C693B">
            <w:pPr>
              <w:pStyle w:val="TableParagraph"/>
              <w:spacing w:before="20"/>
              <w:ind w:left="89"/>
              <w:rPr>
                <w:sz w:val="16"/>
              </w:rPr>
            </w:pPr>
            <w:r>
              <w:rPr>
                <w:color w:val="444444"/>
                <w:sz w:val="16"/>
              </w:rPr>
              <w:t>20/06/2023</w:t>
            </w:r>
          </w:p>
        </w:tc>
      </w:tr>
    </w:tbl>
    <w:p w14:paraId="073A2C67" w14:textId="77777777" w:rsidR="001E56B4" w:rsidRDefault="001E56B4">
      <w:pPr>
        <w:pStyle w:val="Textoindependiente"/>
        <w:spacing w:before="2"/>
        <w:rPr>
          <w:rFonts w:ascii="Arial"/>
        </w:rPr>
      </w:pPr>
    </w:p>
    <w:p w14:paraId="5DC61A3F" w14:textId="77777777" w:rsidR="001E56B4" w:rsidRDefault="007C693B">
      <w:pPr>
        <w:pStyle w:val="Prrafodelista"/>
        <w:numPr>
          <w:ilvl w:val="0"/>
          <w:numId w:val="5"/>
        </w:numPr>
        <w:tabs>
          <w:tab w:val="left" w:pos="823"/>
        </w:tabs>
        <w:spacing w:before="1" w:line="489" w:lineRule="auto"/>
        <w:ind w:right="4083" w:firstLine="0"/>
        <w:jc w:val="both"/>
        <w:rPr>
          <w:rFonts w:ascii="Arial"/>
          <w:sz w:val="24"/>
        </w:rPr>
      </w:pPr>
      <w:r>
        <w:rPr>
          <w:rFonts w:ascii="Arial"/>
          <w:sz w:val="24"/>
        </w:rPr>
        <w:t>Entrega</w:t>
      </w:r>
      <w:r>
        <w:rPr>
          <w:rFonts w:ascii="Arial"/>
          <w:spacing w:val="-11"/>
          <w:sz w:val="24"/>
        </w:rPr>
        <w:t xml:space="preserve"> </w:t>
      </w:r>
      <w:r>
        <w:rPr>
          <w:rFonts w:ascii="Arial"/>
          <w:sz w:val="24"/>
        </w:rPr>
        <w:t>de</w:t>
      </w:r>
      <w:r>
        <w:rPr>
          <w:rFonts w:ascii="Arial"/>
          <w:spacing w:val="-10"/>
          <w:sz w:val="24"/>
        </w:rPr>
        <w:t xml:space="preserve"> </w:t>
      </w:r>
      <w:r>
        <w:rPr>
          <w:rFonts w:ascii="Arial"/>
          <w:sz w:val="24"/>
        </w:rPr>
        <w:t>los</w:t>
      </w:r>
      <w:r>
        <w:rPr>
          <w:rFonts w:ascii="Arial"/>
          <w:spacing w:val="-11"/>
          <w:sz w:val="24"/>
        </w:rPr>
        <w:t xml:space="preserve"> </w:t>
      </w:r>
      <w:r>
        <w:rPr>
          <w:rFonts w:ascii="Arial"/>
          <w:sz w:val="24"/>
        </w:rPr>
        <w:t>Programas</w:t>
      </w:r>
      <w:r>
        <w:rPr>
          <w:rFonts w:ascii="Arial"/>
          <w:spacing w:val="-10"/>
          <w:sz w:val="24"/>
        </w:rPr>
        <w:t xml:space="preserve"> </w:t>
      </w:r>
      <w:r>
        <w:rPr>
          <w:rFonts w:ascii="Arial"/>
          <w:sz w:val="24"/>
        </w:rPr>
        <w:t>de</w:t>
      </w:r>
      <w:r>
        <w:rPr>
          <w:rFonts w:ascii="Arial"/>
          <w:spacing w:val="-11"/>
          <w:sz w:val="24"/>
        </w:rPr>
        <w:t xml:space="preserve"> </w:t>
      </w:r>
      <w:r>
        <w:rPr>
          <w:rFonts w:ascii="Arial"/>
          <w:sz w:val="24"/>
        </w:rPr>
        <w:t>Apoyo</w:t>
      </w:r>
      <w:r>
        <w:rPr>
          <w:rFonts w:ascii="Arial"/>
          <w:spacing w:val="-10"/>
          <w:sz w:val="24"/>
        </w:rPr>
        <w:t xml:space="preserve"> </w:t>
      </w:r>
      <w:r>
        <w:rPr>
          <w:rFonts w:ascii="Arial"/>
          <w:sz w:val="24"/>
        </w:rPr>
        <w:t>por</w:t>
      </w:r>
      <w:r>
        <w:rPr>
          <w:rFonts w:ascii="Arial"/>
          <w:spacing w:val="-11"/>
          <w:sz w:val="24"/>
        </w:rPr>
        <w:t xml:space="preserve"> </w:t>
      </w:r>
      <w:r>
        <w:rPr>
          <w:rFonts w:ascii="Arial"/>
          <w:sz w:val="24"/>
        </w:rPr>
        <w:t>parte</w:t>
      </w:r>
      <w:r>
        <w:rPr>
          <w:rFonts w:ascii="Arial"/>
          <w:spacing w:val="-10"/>
          <w:sz w:val="24"/>
        </w:rPr>
        <w:t xml:space="preserve"> </w:t>
      </w:r>
      <w:r>
        <w:rPr>
          <w:rFonts w:ascii="Arial"/>
          <w:sz w:val="24"/>
        </w:rPr>
        <w:t>de</w:t>
      </w:r>
      <w:r>
        <w:rPr>
          <w:rFonts w:ascii="Arial"/>
          <w:spacing w:val="-11"/>
          <w:sz w:val="24"/>
        </w:rPr>
        <w:t xml:space="preserve"> </w:t>
      </w:r>
      <w:r>
        <w:rPr>
          <w:rFonts w:ascii="Arial"/>
          <w:sz w:val="24"/>
        </w:rPr>
        <w:t>la</w:t>
      </w:r>
      <w:r>
        <w:rPr>
          <w:rFonts w:ascii="Arial"/>
          <w:spacing w:val="-10"/>
          <w:sz w:val="24"/>
        </w:rPr>
        <w:t xml:space="preserve"> </w:t>
      </w:r>
      <w:r>
        <w:rPr>
          <w:rFonts w:ascii="Arial"/>
          <w:sz w:val="24"/>
        </w:rPr>
        <w:t>OPF Riesgo</w:t>
      </w:r>
      <w:r>
        <w:rPr>
          <w:rFonts w:ascii="Arial"/>
          <w:spacing w:val="-8"/>
          <w:sz w:val="24"/>
        </w:rPr>
        <w:t xml:space="preserve"> </w:t>
      </w:r>
      <w:r>
        <w:rPr>
          <w:rFonts w:ascii="Arial"/>
          <w:sz w:val="24"/>
        </w:rPr>
        <w:t>materializado</w:t>
      </w:r>
    </w:p>
    <w:p w14:paraId="13E9D0E2" w14:textId="77777777" w:rsidR="001E56B4" w:rsidRDefault="007C693B">
      <w:pPr>
        <w:pStyle w:val="Textoindependiente"/>
        <w:spacing w:line="289" w:lineRule="exact"/>
        <w:ind w:left="500"/>
        <w:jc w:val="both"/>
      </w:pPr>
      <w:r>
        <w:t>Falta de entrega de documentación necesaria a integrantes de OPF</w:t>
      </w:r>
    </w:p>
    <w:p w14:paraId="0BFF3A75" w14:textId="77777777" w:rsidR="001E56B4" w:rsidRDefault="001E56B4">
      <w:pPr>
        <w:pStyle w:val="Textoindependiente"/>
        <w:spacing w:before="9"/>
        <w:rPr>
          <w:sz w:val="20"/>
        </w:rPr>
      </w:pPr>
    </w:p>
    <w:p w14:paraId="59725180" w14:textId="77777777" w:rsidR="001E56B4" w:rsidRDefault="007C693B">
      <w:pPr>
        <w:pStyle w:val="Textoindependiente"/>
        <w:spacing w:line="213" w:lineRule="auto"/>
        <w:ind w:left="500" w:right="758"/>
        <w:jc w:val="both"/>
      </w:pPr>
      <w:r>
        <w:t>En la visita a los 10 establecimientos se determinó que, al momento de la toma de posesión de los integrantes de la OPF, no se les entregó, por parte del personal técnico de la Dirección Departamental de Educación de Alta Verapaz, la siguiente documentación:</w:t>
      </w:r>
    </w:p>
    <w:p w14:paraId="11AD81C8" w14:textId="77777777" w:rsidR="001E56B4" w:rsidRDefault="007C693B">
      <w:pPr>
        <w:pStyle w:val="Textoindependiente"/>
        <w:spacing w:line="270" w:lineRule="exact"/>
        <w:ind w:left="500"/>
        <w:jc w:val="both"/>
      </w:pPr>
      <w:r>
        <w:t>a. Manual de OPF 4ta. edición 2021 b. Reglamento de OPF</w:t>
      </w:r>
    </w:p>
    <w:p w14:paraId="485886CF" w14:textId="77777777" w:rsidR="001E56B4" w:rsidRDefault="007C693B">
      <w:pPr>
        <w:pStyle w:val="Textoindependiente"/>
        <w:spacing w:before="10" w:line="213" w:lineRule="auto"/>
        <w:ind w:left="500" w:right="759"/>
        <w:jc w:val="both"/>
      </w:pPr>
      <w:r>
        <w:t>c. Convenio suscrito entre MINEDUD y OPF d. Estatutos de la OPF e. PRA-INS-33 reintegro de recursos financieros Programas de Apoyo OPF f. Circulares de los desembolsos de los programas de apoyo de acuerdo a su nivel ya que se han trasladado de nivel primaria a establecimientos de nivel medio. g. Manual de usuario, mis compras del Programa de Alimentación Escolar - PAE-.</w:t>
      </w:r>
    </w:p>
    <w:p w14:paraId="07389309" w14:textId="77777777" w:rsidR="001E56B4" w:rsidRDefault="001E56B4">
      <w:pPr>
        <w:pStyle w:val="Textoindependiente"/>
        <w:spacing w:before="2"/>
        <w:rPr>
          <w:sz w:val="21"/>
        </w:rPr>
      </w:pPr>
    </w:p>
    <w:p w14:paraId="206D7FF6" w14:textId="77777777" w:rsidR="001E56B4" w:rsidRDefault="007C693B">
      <w:pPr>
        <w:pStyle w:val="Textoindependiente"/>
        <w:spacing w:line="213" w:lineRule="auto"/>
        <w:ind w:left="500" w:right="758"/>
        <w:jc w:val="both"/>
      </w:pPr>
      <w:r>
        <w:t>Incumpliendo con lo establecido en el manual de funciones organización y puestos 2021, numeral 58 técnico de servicio de apoyo página198, funciones del puesto del 1 al 21.</w:t>
      </w:r>
    </w:p>
    <w:p w14:paraId="23D2C2FB" w14:textId="77777777" w:rsidR="001E56B4" w:rsidRDefault="001E56B4">
      <w:pPr>
        <w:spacing w:line="213" w:lineRule="auto"/>
        <w:jc w:val="both"/>
        <w:sectPr w:rsidR="001E56B4">
          <w:pgSz w:w="12240" w:h="15840"/>
          <w:pgMar w:top="1500" w:right="480" w:bottom="1000" w:left="900" w:header="0" w:footer="774" w:gutter="0"/>
          <w:cols w:space="720"/>
        </w:sectPr>
      </w:pPr>
    </w:p>
    <w:p w14:paraId="678EDD04" w14:textId="77777777" w:rsidR="001E56B4" w:rsidRDefault="001E56B4">
      <w:pPr>
        <w:pStyle w:val="Textoindependiente"/>
        <w:rPr>
          <w:sz w:val="20"/>
        </w:rPr>
      </w:pPr>
    </w:p>
    <w:p w14:paraId="6EC1C761" w14:textId="77777777" w:rsidR="001E56B4" w:rsidRDefault="001E56B4">
      <w:pPr>
        <w:pStyle w:val="Textoindependiente"/>
        <w:spacing w:before="7"/>
        <w:rPr>
          <w:sz w:val="25"/>
        </w:rPr>
      </w:pPr>
    </w:p>
    <w:p w14:paraId="1B0AC7C8" w14:textId="77777777" w:rsidR="001E56B4" w:rsidRDefault="007C693B">
      <w:pPr>
        <w:pStyle w:val="Textoindependiente"/>
        <w:spacing w:before="98"/>
        <w:ind w:left="500"/>
        <w:rPr>
          <w:rFonts w:ascii="Arial" w:hAnsi="Arial"/>
        </w:rPr>
      </w:pPr>
      <w:r>
        <w:rPr>
          <w:rFonts w:ascii="Arial" w:hAnsi="Arial"/>
        </w:rPr>
        <w:t>Comentario de la Auditoría</w:t>
      </w:r>
    </w:p>
    <w:p w14:paraId="079EFABB" w14:textId="77777777" w:rsidR="001E56B4" w:rsidRDefault="001E56B4">
      <w:pPr>
        <w:pStyle w:val="Textoindependiente"/>
        <w:rPr>
          <w:rFonts w:ascii="Arial"/>
          <w:sz w:val="25"/>
        </w:rPr>
      </w:pPr>
    </w:p>
    <w:p w14:paraId="79059ED0" w14:textId="77777777" w:rsidR="001E56B4" w:rsidRDefault="007C693B">
      <w:pPr>
        <w:pStyle w:val="Textoindependiente"/>
        <w:spacing w:line="213" w:lineRule="auto"/>
        <w:ind w:left="500" w:right="759"/>
        <w:jc w:val="both"/>
      </w:pPr>
      <w:r>
        <w:t>Derivado al vencimiento del plazo, la ampliación y la falta de respuesta y entrega de la documentación de soporte, para su posible desvanecimiento, se confirma la deficiencia.</w:t>
      </w:r>
    </w:p>
    <w:p w14:paraId="67AA8B52" w14:textId="77777777" w:rsidR="001E56B4" w:rsidRDefault="001E56B4">
      <w:pPr>
        <w:pStyle w:val="Textoindependiente"/>
        <w:spacing w:before="2"/>
        <w:rPr>
          <w:sz w:val="21"/>
        </w:rPr>
      </w:pPr>
    </w:p>
    <w:p w14:paraId="14AFA913" w14:textId="77777777" w:rsidR="001E56B4" w:rsidRDefault="007C693B">
      <w:pPr>
        <w:pStyle w:val="Textoindependiente"/>
        <w:ind w:left="500"/>
        <w:rPr>
          <w:rFonts w:ascii="Arial"/>
        </w:rPr>
      </w:pPr>
      <w:r>
        <w:rPr>
          <w:rFonts w:ascii="Arial"/>
        </w:rPr>
        <w:t>Comentario de los Responsables</w:t>
      </w:r>
    </w:p>
    <w:p w14:paraId="31F6010A" w14:textId="77777777" w:rsidR="001E56B4" w:rsidRDefault="001E56B4">
      <w:pPr>
        <w:pStyle w:val="Textoindependiente"/>
        <w:spacing w:before="7"/>
        <w:rPr>
          <w:rFonts w:ascii="Arial"/>
          <w:sz w:val="22"/>
        </w:rPr>
      </w:pPr>
    </w:p>
    <w:p w14:paraId="4592ACE2" w14:textId="77777777" w:rsidR="001E56B4" w:rsidRDefault="007C693B">
      <w:pPr>
        <w:pStyle w:val="Textoindependiente"/>
        <w:spacing w:before="1"/>
        <w:ind w:left="500"/>
        <w:jc w:val="both"/>
      </w:pPr>
      <w:r>
        <w:t>Sin comentarios por parte de los auditados.</w:t>
      </w:r>
    </w:p>
    <w:p w14:paraId="26FF222F" w14:textId="77777777" w:rsidR="001E56B4" w:rsidRDefault="001E56B4">
      <w:pPr>
        <w:pStyle w:val="Textoindependiente"/>
        <w:spacing w:before="8"/>
        <w:rPr>
          <w:sz w:val="20"/>
        </w:rPr>
      </w:pPr>
    </w:p>
    <w:p w14:paraId="24CF34E0" w14:textId="77777777" w:rsidR="001E56B4" w:rsidRDefault="007C693B">
      <w:pPr>
        <w:pStyle w:val="Textoindependiente"/>
        <w:ind w:left="500"/>
        <w:rPr>
          <w:rFonts w:ascii="Arial" w:hAnsi="Arial"/>
        </w:rPr>
      </w:pPr>
      <w:r>
        <w:rPr>
          <w:rFonts w:ascii="Arial" w:hAnsi="Arial"/>
        </w:rPr>
        <w:t>Responsables del área</w:t>
      </w:r>
    </w:p>
    <w:p w14:paraId="3C2C3A03" w14:textId="77777777" w:rsidR="001E56B4" w:rsidRDefault="001E56B4">
      <w:pPr>
        <w:pStyle w:val="Textoindependiente"/>
        <w:rPr>
          <w:rFonts w:ascii="Arial"/>
          <w:sz w:val="25"/>
        </w:rPr>
      </w:pPr>
    </w:p>
    <w:p w14:paraId="07BA4741" w14:textId="77777777" w:rsidR="001E56B4" w:rsidRDefault="007C693B">
      <w:pPr>
        <w:pStyle w:val="Textoindependiente"/>
        <w:spacing w:before="1" w:line="213" w:lineRule="auto"/>
        <w:ind w:left="500" w:right="6757"/>
      </w:pPr>
      <w:r>
        <w:t>JORGE ISAI LEAL DE LEÓN EDGAR ANTONIO CHEN BAC</w:t>
      </w:r>
    </w:p>
    <w:p w14:paraId="104C4B01" w14:textId="77777777" w:rsidR="001E56B4" w:rsidRDefault="001E56B4">
      <w:pPr>
        <w:pStyle w:val="Textoindependiente"/>
        <w:spacing w:before="1"/>
        <w:rPr>
          <w:sz w:val="21"/>
        </w:rPr>
      </w:pPr>
    </w:p>
    <w:p w14:paraId="59E6164A" w14:textId="77777777" w:rsidR="001E56B4" w:rsidRDefault="007C693B">
      <w:pPr>
        <w:pStyle w:val="Textoindependiente"/>
        <w:spacing w:before="1"/>
        <w:ind w:left="500"/>
        <w:rPr>
          <w:rFonts w:ascii="Arial"/>
        </w:rPr>
      </w:pPr>
      <w:r>
        <w:rPr>
          <w:rFonts w:ascii="Arial"/>
        </w:rPr>
        <w:t>Recomendaciones</w:t>
      </w:r>
    </w:p>
    <w:p w14:paraId="6AF2062C" w14:textId="77777777" w:rsidR="001E56B4" w:rsidRDefault="001E56B4">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1E56B4" w14:paraId="5B725F45" w14:textId="77777777">
        <w:trPr>
          <w:trHeight w:val="361"/>
        </w:trPr>
        <w:tc>
          <w:tcPr>
            <w:tcW w:w="1068" w:type="dxa"/>
            <w:shd w:val="clear" w:color="auto" w:fill="CCCCCC"/>
          </w:tcPr>
          <w:p w14:paraId="61E3B866" w14:textId="77777777" w:rsidR="001E56B4" w:rsidRDefault="007C693B">
            <w:pPr>
              <w:pStyle w:val="TableParagraph"/>
              <w:rPr>
                <w:sz w:val="24"/>
              </w:rPr>
            </w:pPr>
            <w:r>
              <w:rPr>
                <w:color w:val="444444"/>
                <w:sz w:val="24"/>
              </w:rPr>
              <w:t>No.</w:t>
            </w:r>
          </w:p>
        </w:tc>
        <w:tc>
          <w:tcPr>
            <w:tcW w:w="6396" w:type="dxa"/>
            <w:shd w:val="clear" w:color="auto" w:fill="CCCCCC"/>
          </w:tcPr>
          <w:p w14:paraId="782608FA" w14:textId="77777777" w:rsidR="001E56B4" w:rsidRDefault="007C693B">
            <w:pPr>
              <w:pStyle w:val="TableParagraph"/>
              <w:rPr>
                <w:sz w:val="24"/>
              </w:rPr>
            </w:pPr>
            <w:r>
              <w:rPr>
                <w:color w:val="444444"/>
                <w:sz w:val="24"/>
              </w:rPr>
              <w:t>Descripción</w:t>
            </w:r>
          </w:p>
        </w:tc>
        <w:tc>
          <w:tcPr>
            <w:tcW w:w="1956" w:type="dxa"/>
            <w:shd w:val="clear" w:color="auto" w:fill="CCCCCC"/>
          </w:tcPr>
          <w:p w14:paraId="66335C8C" w14:textId="77777777" w:rsidR="001E56B4" w:rsidRDefault="007C693B">
            <w:pPr>
              <w:pStyle w:val="TableParagraph"/>
              <w:ind w:left="89"/>
              <w:rPr>
                <w:sz w:val="24"/>
              </w:rPr>
            </w:pPr>
            <w:r>
              <w:rPr>
                <w:color w:val="444444"/>
                <w:sz w:val="24"/>
              </w:rPr>
              <w:t>Fecha creación</w:t>
            </w:r>
          </w:p>
        </w:tc>
      </w:tr>
      <w:tr w:rsidR="001E56B4" w14:paraId="6CBCB772" w14:textId="77777777">
        <w:trPr>
          <w:trHeight w:val="3267"/>
        </w:trPr>
        <w:tc>
          <w:tcPr>
            <w:tcW w:w="1068" w:type="dxa"/>
          </w:tcPr>
          <w:p w14:paraId="4DBDAFEF" w14:textId="77777777" w:rsidR="001E56B4" w:rsidRDefault="007C693B">
            <w:pPr>
              <w:pStyle w:val="TableParagraph"/>
              <w:spacing w:before="20"/>
              <w:rPr>
                <w:sz w:val="16"/>
              </w:rPr>
            </w:pPr>
            <w:r>
              <w:rPr>
                <w:color w:val="444444"/>
                <w:sz w:val="16"/>
              </w:rPr>
              <w:t>1</w:t>
            </w:r>
          </w:p>
        </w:tc>
        <w:tc>
          <w:tcPr>
            <w:tcW w:w="6396" w:type="dxa"/>
          </w:tcPr>
          <w:p w14:paraId="011343D0" w14:textId="77777777" w:rsidR="001E56B4" w:rsidRDefault="007C693B">
            <w:pPr>
              <w:pStyle w:val="TableParagraph"/>
              <w:spacing w:before="39" w:line="213" w:lineRule="auto"/>
              <w:ind w:right="69"/>
              <w:jc w:val="both"/>
              <w:rPr>
                <w:sz w:val="16"/>
              </w:rPr>
            </w:pPr>
            <w:r>
              <w:rPr>
                <w:color w:val="444444"/>
                <w:sz w:val="16"/>
              </w:rPr>
              <w:t>El director de la Dirección Departamental de Educación de Alta Verapaz, gire instrucciones por escrito y de seguimiento a las mismas, para que el subdirector del Departamento de Fortalecimiento a la Comunidad Educativa -DEFOCE-. cumpla con la función de monitoreo de las actividades del personal técnico de servicio de apoyo, para realizar el adecuado acompañamiento, verificación y seguimiento a la presentación oportuna de las rendiciones de cuentas, cumpliendo con las funciones indicadas en el manual de funciones 2021 numeral 58 técnico de servicio de apoyo, funciones del puesto del 1 al 21, así mismo se les entreguen a los integrantes de la junta directiva de la OPF, desde su toma de posesión, la siguiente documentación:</w:t>
            </w:r>
          </w:p>
          <w:p w14:paraId="5B1D29D3" w14:textId="77777777" w:rsidR="001E56B4" w:rsidRDefault="007C693B">
            <w:pPr>
              <w:pStyle w:val="TableParagraph"/>
              <w:numPr>
                <w:ilvl w:val="0"/>
                <w:numId w:val="4"/>
              </w:numPr>
              <w:tabs>
                <w:tab w:val="left" w:pos="259"/>
              </w:tabs>
              <w:spacing w:before="0" w:line="178" w:lineRule="exact"/>
              <w:jc w:val="both"/>
              <w:rPr>
                <w:sz w:val="16"/>
              </w:rPr>
            </w:pPr>
            <w:r>
              <w:rPr>
                <w:color w:val="444444"/>
                <w:sz w:val="16"/>
              </w:rPr>
              <w:t>Manual de OPF 4ta. edición</w:t>
            </w:r>
            <w:r>
              <w:rPr>
                <w:color w:val="444444"/>
                <w:spacing w:val="-1"/>
                <w:sz w:val="16"/>
              </w:rPr>
              <w:t xml:space="preserve"> </w:t>
            </w:r>
            <w:r>
              <w:rPr>
                <w:color w:val="444444"/>
                <w:sz w:val="16"/>
              </w:rPr>
              <w:t>2021</w:t>
            </w:r>
          </w:p>
          <w:p w14:paraId="08DA6464" w14:textId="77777777" w:rsidR="001E56B4" w:rsidRDefault="007C693B">
            <w:pPr>
              <w:pStyle w:val="TableParagraph"/>
              <w:numPr>
                <w:ilvl w:val="0"/>
                <w:numId w:val="4"/>
              </w:numPr>
              <w:tabs>
                <w:tab w:val="left" w:pos="262"/>
              </w:tabs>
              <w:spacing w:before="0" w:line="188" w:lineRule="exact"/>
              <w:ind w:left="261" w:hanging="172"/>
              <w:jc w:val="both"/>
              <w:rPr>
                <w:sz w:val="16"/>
              </w:rPr>
            </w:pPr>
            <w:r>
              <w:rPr>
                <w:color w:val="444444"/>
                <w:sz w:val="16"/>
              </w:rPr>
              <w:t>Reglamento de</w:t>
            </w:r>
            <w:r>
              <w:rPr>
                <w:color w:val="444444"/>
                <w:spacing w:val="-1"/>
                <w:sz w:val="16"/>
              </w:rPr>
              <w:t xml:space="preserve"> </w:t>
            </w:r>
            <w:r>
              <w:rPr>
                <w:color w:val="444444"/>
                <w:sz w:val="16"/>
              </w:rPr>
              <w:t>OPF</w:t>
            </w:r>
          </w:p>
          <w:p w14:paraId="3D49FC03" w14:textId="77777777" w:rsidR="001E56B4" w:rsidRDefault="007C693B">
            <w:pPr>
              <w:pStyle w:val="TableParagraph"/>
              <w:numPr>
                <w:ilvl w:val="0"/>
                <w:numId w:val="4"/>
              </w:numPr>
              <w:tabs>
                <w:tab w:val="left" w:pos="256"/>
              </w:tabs>
              <w:spacing w:before="0" w:line="188" w:lineRule="exact"/>
              <w:ind w:left="255" w:hanging="166"/>
              <w:rPr>
                <w:sz w:val="16"/>
              </w:rPr>
            </w:pPr>
            <w:r>
              <w:rPr>
                <w:color w:val="444444"/>
                <w:sz w:val="16"/>
              </w:rPr>
              <w:t>Convenio suscrito entre MINEDUD y</w:t>
            </w:r>
            <w:r>
              <w:rPr>
                <w:color w:val="444444"/>
                <w:spacing w:val="-2"/>
                <w:sz w:val="16"/>
              </w:rPr>
              <w:t xml:space="preserve"> </w:t>
            </w:r>
            <w:r>
              <w:rPr>
                <w:color w:val="444444"/>
                <w:sz w:val="16"/>
              </w:rPr>
              <w:t>OPF</w:t>
            </w:r>
          </w:p>
          <w:p w14:paraId="5A55D4F5" w14:textId="77777777" w:rsidR="001E56B4" w:rsidRDefault="007C693B">
            <w:pPr>
              <w:pStyle w:val="TableParagraph"/>
              <w:numPr>
                <w:ilvl w:val="0"/>
                <w:numId w:val="4"/>
              </w:numPr>
              <w:tabs>
                <w:tab w:val="left" w:pos="263"/>
              </w:tabs>
              <w:spacing w:before="0" w:line="188" w:lineRule="exact"/>
              <w:ind w:left="262" w:hanging="173"/>
              <w:rPr>
                <w:sz w:val="16"/>
              </w:rPr>
            </w:pPr>
            <w:r>
              <w:rPr>
                <w:color w:val="444444"/>
                <w:sz w:val="16"/>
              </w:rPr>
              <w:t>Estatutos de la</w:t>
            </w:r>
            <w:r>
              <w:rPr>
                <w:color w:val="444444"/>
                <w:spacing w:val="-1"/>
                <w:sz w:val="16"/>
              </w:rPr>
              <w:t xml:space="preserve"> </w:t>
            </w:r>
            <w:r>
              <w:rPr>
                <w:color w:val="444444"/>
                <w:sz w:val="16"/>
              </w:rPr>
              <w:t>OPF</w:t>
            </w:r>
          </w:p>
          <w:p w14:paraId="29D79AFD" w14:textId="77777777" w:rsidR="001E56B4" w:rsidRDefault="007C693B">
            <w:pPr>
              <w:pStyle w:val="TableParagraph"/>
              <w:numPr>
                <w:ilvl w:val="0"/>
                <w:numId w:val="4"/>
              </w:numPr>
              <w:tabs>
                <w:tab w:val="left" w:pos="257"/>
              </w:tabs>
              <w:spacing w:before="0" w:line="188" w:lineRule="exact"/>
              <w:ind w:left="256" w:hanging="167"/>
              <w:rPr>
                <w:sz w:val="16"/>
              </w:rPr>
            </w:pPr>
            <w:r>
              <w:rPr>
                <w:color w:val="444444"/>
                <w:sz w:val="16"/>
              </w:rPr>
              <w:t>PRA-INS-33 reintegro de recursos financieros Programas de Apoyo</w:t>
            </w:r>
            <w:r>
              <w:rPr>
                <w:color w:val="444444"/>
                <w:spacing w:val="-6"/>
                <w:sz w:val="16"/>
              </w:rPr>
              <w:t xml:space="preserve"> </w:t>
            </w:r>
            <w:r>
              <w:rPr>
                <w:color w:val="444444"/>
                <w:sz w:val="16"/>
              </w:rPr>
              <w:t>OPF</w:t>
            </w:r>
          </w:p>
          <w:p w14:paraId="4F61A989" w14:textId="77777777" w:rsidR="001E56B4" w:rsidRDefault="007C693B">
            <w:pPr>
              <w:pStyle w:val="TableParagraph"/>
              <w:numPr>
                <w:ilvl w:val="0"/>
                <w:numId w:val="4"/>
              </w:numPr>
              <w:tabs>
                <w:tab w:val="left" w:pos="241"/>
              </w:tabs>
              <w:spacing w:before="7" w:line="213" w:lineRule="auto"/>
              <w:ind w:left="90" w:right="69" w:firstLine="0"/>
              <w:rPr>
                <w:sz w:val="16"/>
              </w:rPr>
            </w:pPr>
            <w:r>
              <w:rPr>
                <w:color w:val="444444"/>
                <w:sz w:val="16"/>
              </w:rPr>
              <w:t>Circulares de los desembolsos de los programas de apoyo de acuerdo a su nivel ya que se han trasladado de nivel primaria a establecimientos de nivel</w:t>
            </w:r>
            <w:r>
              <w:rPr>
                <w:color w:val="444444"/>
                <w:spacing w:val="-4"/>
                <w:sz w:val="16"/>
              </w:rPr>
              <w:t xml:space="preserve"> </w:t>
            </w:r>
            <w:r>
              <w:rPr>
                <w:color w:val="444444"/>
                <w:sz w:val="16"/>
              </w:rPr>
              <w:t>medio.</w:t>
            </w:r>
          </w:p>
          <w:p w14:paraId="70B1CD80" w14:textId="77777777" w:rsidR="001E56B4" w:rsidRDefault="007C693B">
            <w:pPr>
              <w:pStyle w:val="TableParagraph"/>
              <w:numPr>
                <w:ilvl w:val="0"/>
                <w:numId w:val="4"/>
              </w:numPr>
              <w:tabs>
                <w:tab w:val="left" w:pos="262"/>
              </w:tabs>
              <w:spacing w:before="0" w:line="192" w:lineRule="exact"/>
              <w:ind w:left="261" w:hanging="172"/>
              <w:rPr>
                <w:sz w:val="16"/>
              </w:rPr>
            </w:pPr>
            <w:r>
              <w:rPr>
                <w:color w:val="444444"/>
                <w:sz w:val="16"/>
              </w:rPr>
              <w:t>Manual de usuario, mis compras del Programa de Alimentación Escolar -</w:t>
            </w:r>
            <w:r>
              <w:rPr>
                <w:color w:val="444444"/>
                <w:spacing w:val="-3"/>
                <w:sz w:val="16"/>
              </w:rPr>
              <w:t xml:space="preserve"> PAE-.</w:t>
            </w:r>
          </w:p>
        </w:tc>
        <w:tc>
          <w:tcPr>
            <w:tcW w:w="1956" w:type="dxa"/>
          </w:tcPr>
          <w:p w14:paraId="70259471" w14:textId="77777777" w:rsidR="001E56B4" w:rsidRDefault="007C693B">
            <w:pPr>
              <w:pStyle w:val="TableParagraph"/>
              <w:spacing w:before="20"/>
              <w:ind w:left="89"/>
              <w:rPr>
                <w:sz w:val="16"/>
              </w:rPr>
            </w:pPr>
            <w:r>
              <w:rPr>
                <w:color w:val="444444"/>
                <w:sz w:val="16"/>
              </w:rPr>
              <w:t>20/06/2023</w:t>
            </w:r>
          </w:p>
        </w:tc>
      </w:tr>
    </w:tbl>
    <w:p w14:paraId="1ED68F1F" w14:textId="77777777" w:rsidR="001E56B4" w:rsidRDefault="001E56B4">
      <w:pPr>
        <w:pStyle w:val="Textoindependiente"/>
        <w:spacing w:before="2"/>
        <w:rPr>
          <w:rFonts w:ascii="Arial"/>
        </w:rPr>
      </w:pPr>
    </w:p>
    <w:p w14:paraId="283D51BC" w14:textId="77777777" w:rsidR="001E56B4" w:rsidRDefault="007C693B">
      <w:pPr>
        <w:pStyle w:val="Prrafodelista"/>
        <w:numPr>
          <w:ilvl w:val="0"/>
          <w:numId w:val="5"/>
        </w:numPr>
        <w:tabs>
          <w:tab w:val="left" w:pos="823"/>
        </w:tabs>
        <w:spacing w:before="1" w:line="489" w:lineRule="auto"/>
        <w:ind w:right="4083" w:firstLine="0"/>
        <w:rPr>
          <w:rFonts w:ascii="Arial"/>
          <w:sz w:val="24"/>
        </w:rPr>
      </w:pPr>
      <w:r>
        <w:rPr>
          <w:rFonts w:ascii="Arial"/>
          <w:sz w:val="24"/>
        </w:rPr>
        <w:t>Entrega</w:t>
      </w:r>
      <w:r>
        <w:rPr>
          <w:rFonts w:ascii="Arial"/>
          <w:spacing w:val="-11"/>
          <w:sz w:val="24"/>
        </w:rPr>
        <w:t xml:space="preserve"> </w:t>
      </w:r>
      <w:r>
        <w:rPr>
          <w:rFonts w:ascii="Arial"/>
          <w:sz w:val="24"/>
        </w:rPr>
        <w:t>de</w:t>
      </w:r>
      <w:r>
        <w:rPr>
          <w:rFonts w:ascii="Arial"/>
          <w:spacing w:val="-10"/>
          <w:sz w:val="24"/>
        </w:rPr>
        <w:t xml:space="preserve"> </w:t>
      </w:r>
      <w:r>
        <w:rPr>
          <w:rFonts w:ascii="Arial"/>
          <w:sz w:val="24"/>
        </w:rPr>
        <w:t>los</w:t>
      </w:r>
      <w:r>
        <w:rPr>
          <w:rFonts w:ascii="Arial"/>
          <w:spacing w:val="-11"/>
          <w:sz w:val="24"/>
        </w:rPr>
        <w:t xml:space="preserve"> </w:t>
      </w:r>
      <w:r>
        <w:rPr>
          <w:rFonts w:ascii="Arial"/>
          <w:sz w:val="24"/>
        </w:rPr>
        <w:t>Programas</w:t>
      </w:r>
      <w:r>
        <w:rPr>
          <w:rFonts w:ascii="Arial"/>
          <w:spacing w:val="-10"/>
          <w:sz w:val="24"/>
        </w:rPr>
        <w:t xml:space="preserve"> </w:t>
      </w:r>
      <w:r>
        <w:rPr>
          <w:rFonts w:ascii="Arial"/>
          <w:sz w:val="24"/>
        </w:rPr>
        <w:t>de</w:t>
      </w:r>
      <w:r>
        <w:rPr>
          <w:rFonts w:ascii="Arial"/>
          <w:spacing w:val="-11"/>
          <w:sz w:val="24"/>
        </w:rPr>
        <w:t xml:space="preserve"> </w:t>
      </w:r>
      <w:r>
        <w:rPr>
          <w:rFonts w:ascii="Arial"/>
          <w:sz w:val="24"/>
        </w:rPr>
        <w:t>Apoyo</w:t>
      </w:r>
      <w:r>
        <w:rPr>
          <w:rFonts w:ascii="Arial"/>
          <w:spacing w:val="-10"/>
          <w:sz w:val="24"/>
        </w:rPr>
        <w:t xml:space="preserve"> </w:t>
      </w:r>
      <w:r>
        <w:rPr>
          <w:rFonts w:ascii="Arial"/>
          <w:sz w:val="24"/>
        </w:rPr>
        <w:t>por</w:t>
      </w:r>
      <w:r>
        <w:rPr>
          <w:rFonts w:ascii="Arial"/>
          <w:spacing w:val="-11"/>
          <w:sz w:val="24"/>
        </w:rPr>
        <w:t xml:space="preserve"> </w:t>
      </w:r>
      <w:r>
        <w:rPr>
          <w:rFonts w:ascii="Arial"/>
          <w:sz w:val="24"/>
        </w:rPr>
        <w:t>parte</w:t>
      </w:r>
      <w:r>
        <w:rPr>
          <w:rFonts w:ascii="Arial"/>
          <w:spacing w:val="-10"/>
          <w:sz w:val="24"/>
        </w:rPr>
        <w:t xml:space="preserve"> </w:t>
      </w:r>
      <w:r>
        <w:rPr>
          <w:rFonts w:ascii="Arial"/>
          <w:sz w:val="24"/>
        </w:rPr>
        <w:t>de</w:t>
      </w:r>
      <w:r>
        <w:rPr>
          <w:rFonts w:ascii="Arial"/>
          <w:spacing w:val="-11"/>
          <w:sz w:val="24"/>
        </w:rPr>
        <w:t xml:space="preserve"> </w:t>
      </w:r>
      <w:r>
        <w:rPr>
          <w:rFonts w:ascii="Arial"/>
          <w:sz w:val="24"/>
        </w:rPr>
        <w:t>la</w:t>
      </w:r>
      <w:r>
        <w:rPr>
          <w:rFonts w:ascii="Arial"/>
          <w:spacing w:val="-10"/>
          <w:sz w:val="24"/>
        </w:rPr>
        <w:t xml:space="preserve"> </w:t>
      </w:r>
      <w:r>
        <w:rPr>
          <w:rFonts w:ascii="Arial"/>
          <w:sz w:val="24"/>
        </w:rPr>
        <w:t>OPF Riesgo</w:t>
      </w:r>
      <w:r>
        <w:rPr>
          <w:rFonts w:ascii="Arial"/>
          <w:spacing w:val="-8"/>
          <w:sz w:val="24"/>
        </w:rPr>
        <w:t xml:space="preserve"> </w:t>
      </w:r>
      <w:r>
        <w:rPr>
          <w:rFonts w:ascii="Arial"/>
          <w:sz w:val="24"/>
        </w:rPr>
        <w:t>materializado</w:t>
      </w:r>
    </w:p>
    <w:p w14:paraId="537558FC" w14:textId="77777777" w:rsidR="001E56B4" w:rsidRDefault="007C693B">
      <w:pPr>
        <w:pStyle w:val="Textoindependiente"/>
        <w:spacing w:line="289" w:lineRule="exact"/>
        <w:ind w:left="500"/>
        <w:jc w:val="both"/>
      </w:pPr>
      <w:r>
        <w:t>Falta de capacitación a los integrantes de OPF</w:t>
      </w:r>
    </w:p>
    <w:p w14:paraId="57E3A485" w14:textId="77777777" w:rsidR="001E56B4" w:rsidRDefault="001E56B4">
      <w:pPr>
        <w:pStyle w:val="Textoindependiente"/>
        <w:spacing w:before="9"/>
        <w:rPr>
          <w:sz w:val="20"/>
        </w:rPr>
      </w:pPr>
    </w:p>
    <w:p w14:paraId="532B6E83" w14:textId="77777777" w:rsidR="001E56B4" w:rsidRDefault="007C693B">
      <w:pPr>
        <w:pStyle w:val="Textoindependiente"/>
        <w:spacing w:line="213" w:lineRule="auto"/>
        <w:ind w:left="500" w:right="758"/>
        <w:jc w:val="both"/>
      </w:pPr>
      <w:r>
        <w:t>En la visita a los 10 establecimientos se determinó que al momento de la toma de posesión de los integrantes de la OPF no se les impartió capacitación, por parte del personal técnico, respecto a los siguientes aspectos:</w:t>
      </w:r>
    </w:p>
    <w:p w14:paraId="443B7C85" w14:textId="77777777" w:rsidR="001E56B4" w:rsidRDefault="007C693B">
      <w:pPr>
        <w:pStyle w:val="Prrafodelista"/>
        <w:numPr>
          <w:ilvl w:val="0"/>
          <w:numId w:val="3"/>
        </w:numPr>
        <w:tabs>
          <w:tab w:val="left" w:pos="768"/>
        </w:tabs>
        <w:spacing w:line="213" w:lineRule="auto"/>
        <w:ind w:right="759" w:firstLine="0"/>
        <w:jc w:val="both"/>
        <w:rPr>
          <w:sz w:val="24"/>
        </w:rPr>
      </w:pPr>
      <w:r>
        <w:rPr>
          <w:sz w:val="24"/>
        </w:rPr>
        <w:t xml:space="preserve">Registro correcto de operaciones en los libros de la </w:t>
      </w:r>
      <w:r>
        <w:rPr>
          <w:spacing w:val="-7"/>
          <w:sz w:val="24"/>
        </w:rPr>
        <w:t xml:space="preserve">OPF, </w:t>
      </w:r>
      <w:r>
        <w:rPr>
          <w:sz w:val="24"/>
        </w:rPr>
        <w:t>libro de Caja, Libro de Bancos (funciones de Tesorero), libro de Gratuidad (responsabilidad de director realizar los registros).</w:t>
      </w:r>
    </w:p>
    <w:p w14:paraId="3924C77E" w14:textId="77777777" w:rsidR="001E56B4" w:rsidRDefault="007C693B">
      <w:pPr>
        <w:pStyle w:val="Prrafodelista"/>
        <w:numPr>
          <w:ilvl w:val="0"/>
          <w:numId w:val="3"/>
        </w:numPr>
        <w:tabs>
          <w:tab w:val="left" w:pos="799"/>
        </w:tabs>
        <w:spacing w:line="213" w:lineRule="auto"/>
        <w:ind w:right="759" w:firstLine="0"/>
        <w:jc w:val="both"/>
        <w:rPr>
          <w:sz w:val="24"/>
        </w:rPr>
      </w:pPr>
      <w:r>
        <w:rPr>
          <w:sz w:val="24"/>
        </w:rPr>
        <w:t xml:space="preserve">Funciones y obligaciones de cada integrante de </w:t>
      </w:r>
      <w:r>
        <w:rPr>
          <w:spacing w:val="-7"/>
          <w:sz w:val="24"/>
        </w:rPr>
        <w:t xml:space="preserve">OPF, </w:t>
      </w:r>
      <w:r>
        <w:rPr>
          <w:sz w:val="24"/>
        </w:rPr>
        <w:t xml:space="preserve">sustitución en ausencia de </w:t>
      </w:r>
      <w:r>
        <w:rPr>
          <w:spacing w:val="-6"/>
          <w:sz w:val="24"/>
        </w:rPr>
        <w:t xml:space="preserve">un </w:t>
      </w:r>
      <w:r>
        <w:rPr>
          <w:sz w:val="24"/>
        </w:rPr>
        <w:t>integrante,</w:t>
      </w:r>
      <w:r>
        <w:rPr>
          <w:spacing w:val="32"/>
          <w:sz w:val="24"/>
        </w:rPr>
        <w:t xml:space="preserve"> </w:t>
      </w:r>
      <w:r>
        <w:rPr>
          <w:sz w:val="24"/>
        </w:rPr>
        <w:t>razones</w:t>
      </w:r>
      <w:r>
        <w:rPr>
          <w:spacing w:val="32"/>
          <w:sz w:val="24"/>
        </w:rPr>
        <w:t xml:space="preserve"> </w:t>
      </w:r>
      <w:r>
        <w:rPr>
          <w:sz w:val="24"/>
        </w:rPr>
        <w:t>y</w:t>
      </w:r>
      <w:r>
        <w:rPr>
          <w:spacing w:val="32"/>
          <w:sz w:val="24"/>
        </w:rPr>
        <w:t xml:space="preserve"> </w:t>
      </w:r>
      <w:r>
        <w:rPr>
          <w:sz w:val="24"/>
        </w:rPr>
        <w:t>procedimiento</w:t>
      </w:r>
      <w:r>
        <w:rPr>
          <w:spacing w:val="32"/>
          <w:sz w:val="24"/>
        </w:rPr>
        <w:t xml:space="preserve"> </w:t>
      </w:r>
      <w:r>
        <w:rPr>
          <w:sz w:val="24"/>
        </w:rPr>
        <w:t>para</w:t>
      </w:r>
      <w:r>
        <w:rPr>
          <w:spacing w:val="33"/>
          <w:sz w:val="24"/>
        </w:rPr>
        <w:t xml:space="preserve"> </w:t>
      </w:r>
      <w:r>
        <w:rPr>
          <w:sz w:val="24"/>
        </w:rPr>
        <w:t>actualizar</w:t>
      </w:r>
      <w:r>
        <w:rPr>
          <w:spacing w:val="32"/>
          <w:sz w:val="24"/>
        </w:rPr>
        <w:t xml:space="preserve"> </w:t>
      </w:r>
      <w:r>
        <w:rPr>
          <w:sz w:val="24"/>
        </w:rPr>
        <w:t>junta</w:t>
      </w:r>
      <w:r>
        <w:rPr>
          <w:spacing w:val="32"/>
          <w:sz w:val="24"/>
        </w:rPr>
        <w:t xml:space="preserve"> </w:t>
      </w:r>
      <w:r>
        <w:rPr>
          <w:sz w:val="24"/>
        </w:rPr>
        <w:t>directiva</w:t>
      </w:r>
      <w:r>
        <w:rPr>
          <w:spacing w:val="32"/>
          <w:sz w:val="24"/>
        </w:rPr>
        <w:t xml:space="preserve"> </w:t>
      </w:r>
      <w:r>
        <w:rPr>
          <w:sz w:val="24"/>
        </w:rPr>
        <w:t>de</w:t>
      </w:r>
      <w:r>
        <w:rPr>
          <w:spacing w:val="33"/>
          <w:sz w:val="24"/>
        </w:rPr>
        <w:t xml:space="preserve"> </w:t>
      </w:r>
      <w:r>
        <w:rPr>
          <w:sz w:val="24"/>
        </w:rPr>
        <w:t>OPF</w:t>
      </w:r>
      <w:r>
        <w:rPr>
          <w:spacing w:val="32"/>
          <w:sz w:val="24"/>
        </w:rPr>
        <w:t xml:space="preserve"> </w:t>
      </w:r>
      <w:r>
        <w:rPr>
          <w:sz w:val="24"/>
        </w:rPr>
        <w:t>y</w:t>
      </w:r>
      <w:r>
        <w:rPr>
          <w:spacing w:val="32"/>
          <w:sz w:val="24"/>
        </w:rPr>
        <w:t xml:space="preserve"> </w:t>
      </w:r>
      <w:r>
        <w:rPr>
          <w:sz w:val="24"/>
        </w:rPr>
        <w:t>cambio</w:t>
      </w:r>
      <w:r>
        <w:rPr>
          <w:spacing w:val="32"/>
          <w:sz w:val="24"/>
        </w:rPr>
        <w:t xml:space="preserve"> </w:t>
      </w:r>
      <w:r>
        <w:rPr>
          <w:sz w:val="24"/>
        </w:rPr>
        <w:t>de</w:t>
      </w:r>
    </w:p>
    <w:p w14:paraId="53060A0F" w14:textId="77777777" w:rsidR="001E56B4" w:rsidRDefault="001E56B4">
      <w:pPr>
        <w:spacing w:line="213" w:lineRule="auto"/>
        <w:jc w:val="both"/>
        <w:rPr>
          <w:sz w:val="24"/>
        </w:rPr>
        <w:sectPr w:rsidR="001E56B4">
          <w:pgSz w:w="12240" w:h="15840"/>
          <w:pgMar w:top="1500" w:right="480" w:bottom="1000" w:left="900" w:header="0" w:footer="774" w:gutter="0"/>
          <w:cols w:space="720"/>
        </w:sectPr>
      </w:pPr>
    </w:p>
    <w:p w14:paraId="29BCC0C2" w14:textId="77777777" w:rsidR="001E56B4" w:rsidRDefault="001E56B4">
      <w:pPr>
        <w:pStyle w:val="Textoindependiente"/>
        <w:spacing w:before="3"/>
      </w:pPr>
    </w:p>
    <w:p w14:paraId="493BAE1D" w14:textId="77777777" w:rsidR="001E56B4" w:rsidRDefault="007C693B">
      <w:pPr>
        <w:pStyle w:val="Textoindependiente"/>
        <w:spacing w:before="71" w:line="299" w:lineRule="exact"/>
        <w:ind w:left="500"/>
      </w:pPr>
      <w:r>
        <w:t>integrantes.</w:t>
      </w:r>
    </w:p>
    <w:p w14:paraId="11936DFF" w14:textId="77777777" w:rsidR="001E56B4" w:rsidRDefault="007C693B">
      <w:pPr>
        <w:pStyle w:val="Prrafodelista"/>
        <w:numPr>
          <w:ilvl w:val="0"/>
          <w:numId w:val="3"/>
        </w:numPr>
        <w:tabs>
          <w:tab w:val="left" w:pos="814"/>
        </w:tabs>
        <w:spacing w:before="10" w:line="213" w:lineRule="auto"/>
        <w:ind w:right="759" w:firstLine="0"/>
        <w:jc w:val="both"/>
        <w:rPr>
          <w:sz w:val="24"/>
        </w:rPr>
      </w:pPr>
      <w:r>
        <w:rPr>
          <w:sz w:val="24"/>
        </w:rPr>
        <w:t xml:space="preserve">Registro de las compras realizadas en el enlace </w:t>
      </w:r>
      <w:r>
        <w:rPr>
          <w:spacing w:val="-4"/>
          <w:sz w:val="24"/>
        </w:rPr>
        <w:t xml:space="preserve">https:// </w:t>
      </w:r>
      <w:r>
        <w:rPr>
          <w:sz w:val="24"/>
        </w:rPr>
        <w:t xml:space="preserve">pae.mineduc.gob.gt </w:t>
      </w:r>
      <w:r>
        <w:rPr>
          <w:spacing w:val="-3"/>
          <w:sz w:val="24"/>
        </w:rPr>
        <w:t xml:space="preserve">según </w:t>
      </w:r>
      <w:r>
        <w:rPr>
          <w:sz w:val="24"/>
        </w:rPr>
        <w:t xml:space="preserve">facturas del programa de alimentación escolar. Así como el saldo bancario al </w:t>
      </w:r>
      <w:r>
        <w:rPr>
          <w:spacing w:val="-3"/>
          <w:sz w:val="24"/>
        </w:rPr>
        <w:t xml:space="preserve">momento </w:t>
      </w:r>
      <w:r>
        <w:rPr>
          <w:sz w:val="24"/>
        </w:rPr>
        <w:t>del</w:t>
      </w:r>
      <w:r>
        <w:rPr>
          <w:spacing w:val="-1"/>
          <w:sz w:val="24"/>
        </w:rPr>
        <w:t xml:space="preserve"> </w:t>
      </w:r>
      <w:r>
        <w:rPr>
          <w:sz w:val="24"/>
        </w:rPr>
        <w:t>registro.</w:t>
      </w:r>
    </w:p>
    <w:p w14:paraId="5FEF92D9" w14:textId="77777777" w:rsidR="001E56B4" w:rsidRDefault="007C693B">
      <w:pPr>
        <w:pStyle w:val="Prrafodelista"/>
        <w:numPr>
          <w:ilvl w:val="0"/>
          <w:numId w:val="3"/>
        </w:numPr>
        <w:tabs>
          <w:tab w:val="left" w:pos="758"/>
        </w:tabs>
        <w:spacing w:line="288" w:lineRule="exact"/>
        <w:ind w:left="757" w:hanging="258"/>
        <w:jc w:val="both"/>
        <w:rPr>
          <w:sz w:val="24"/>
        </w:rPr>
      </w:pPr>
      <w:r>
        <w:rPr>
          <w:sz w:val="24"/>
        </w:rPr>
        <w:t>Información correcta a consignar en codos de</w:t>
      </w:r>
      <w:r>
        <w:rPr>
          <w:spacing w:val="-2"/>
          <w:sz w:val="24"/>
        </w:rPr>
        <w:t xml:space="preserve"> </w:t>
      </w:r>
      <w:r>
        <w:rPr>
          <w:sz w:val="24"/>
        </w:rPr>
        <w:t>chequeras.</w:t>
      </w:r>
    </w:p>
    <w:p w14:paraId="04E1660D" w14:textId="77777777" w:rsidR="001E56B4" w:rsidRDefault="001E56B4">
      <w:pPr>
        <w:pStyle w:val="Textoindependiente"/>
        <w:spacing w:before="10"/>
        <w:rPr>
          <w:sz w:val="20"/>
        </w:rPr>
      </w:pPr>
    </w:p>
    <w:p w14:paraId="5614C4AE" w14:textId="77777777" w:rsidR="001E56B4" w:rsidRDefault="007C693B">
      <w:pPr>
        <w:pStyle w:val="Textoindependiente"/>
        <w:spacing w:line="213" w:lineRule="auto"/>
        <w:ind w:left="500" w:right="382"/>
      </w:pPr>
      <w:r>
        <w:t>Incumpliendo con lo establecido en el manual de funciones organización y puestos 2021, numeral 58 técnico de servicio de apoyo página198, funciones del puesto del 1 al 21.</w:t>
      </w:r>
    </w:p>
    <w:p w14:paraId="75CA3DBF" w14:textId="77777777" w:rsidR="001E56B4" w:rsidRDefault="001E56B4">
      <w:pPr>
        <w:pStyle w:val="Textoindependiente"/>
        <w:spacing w:before="2"/>
        <w:rPr>
          <w:sz w:val="21"/>
        </w:rPr>
      </w:pPr>
    </w:p>
    <w:p w14:paraId="6AAFAFDC" w14:textId="77777777" w:rsidR="001E56B4" w:rsidRDefault="007C693B">
      <w:pPr>
        <w:pStyle w:val="Textoindependiente"/>
        <w:ind w:left="500"/>
        <w:rPr>
          <w:rFonts w:ascii="Arial" w:hAnsi="Arial"/>
        </w:rPr>
      </w:pPr>
      <w:r>
        <w:rPr>
          <w:rFonts w:ascii="Arial" w:hAnsi="Arial"/>
        </w:rPr>
        <w:t>Comentario de la Auditoría</w:t>
      </w:r>
    </w:p>
    <w:p w14:paraId="70FA8547" w14:textId="77777777" w:rsidR="001E56B4" w:rsidRDefault="001E56B4">
      <w:pPr>
        <w:pStyle w:val="Textoindependiente"/>
        <w:rPr>
          <w:rFonts w:ascii="Arial"/>
          <w:sz w:val="25"/>
        </w:rPr>
      </w:pPr>
    </w:p>
    <w:p w14:paraId="55D7E662" w14:textId="77777777" w:rsidR="001E56B4" w:rsidRDefault="007C693B">
      <w:pPr>
        <w:pStyle w:val="Textoindependiente"/>
        <w:spacing w:before="1" w:line="213" w:lineRule="auto"/>
        <w:ind w:left="500"/>
      </w:pPr>
      <w:r>
        <w:t>Derivado al vencimiento del plazo, la ampliación y la falta de respuesta y entrega de la documentación de soporte, para su posible desvanecimiento, se confirma la deficiencia.</w:t>
      </w:r>
    </w:p>
    <w:p w14:paraId="56AE2587" w14:textId="77777777" w:rsidR="001E56B4" w:rsidRDefault="001E56B4">
      <w:pPr>
        <w:pStyle w:val="Textoindependiente"/>
        <w:spacing w:before="2"/>
        <w:rPr>
          <w:sz w:val="21"/>
        </w:rPr>
      </w:pPr>
    </w:p>
    <w:p w14:paraId="71E28368" w14:textId="77777777" w:rsidR="001E56B4" w:rsidRDefault="007C693B">
      <w:pPr>
        <w:pStyle w:val="Textoindependiente"/>
        <w:ind w:left="500"/>
        <w:rPr>
          <w:rFonts w:ascii="Arial"/>
        </w:rPr>
      </w:pPr>
      <w:r>
        <w:rPr>
          <w:rFonts w:ascii="Arial"/>
        </w:rPr>
        <w:t>Comentario de los Responsables</w:t>
      </w:r>
    </w:p>
    <w:p w14:paraId="19D8250B" w14:textId="77777777" w:rsidR="001E56B4" w:rsidRDefault="001E56B4">
      <w:pPr>
        <w:pStyle w:val="Textoindependiente"/>
        <w:spacing w:before="7"/>
        <w:rPr>
          <w:rFonts w:ascii="Arial"/>
          <w:sz w:val="22"/>
        </w:rPr>
      </w:pPr>
    </w:p>
    <w:p w14:paraId="1411DF01" w14:textId="77777777" w:rsidR="001E56B4" w:rsidRDefault="007C693B">
      <w:pPr>
        <w:pStyle w:val="Textoindependiente"/>
        <w:ind w:left="500"/>
      </w:pPr>
      <w:r>
        <w:t>Sin comentarios por parte de los auditados.</w:t>
      </w:r>
    </w:p>
    <w:p w14:paraId="0CA4F232" w14:textId="77777777" w:rsidR="001E56B4" w:rsidRDefault="001E56B4">
      <w:pPr>
        <w:pStyle w:val="Textoindependiente"/>
        <w:spacing w:before="8"/>
        <w:rPr>
          <w:sz w:val="20"/>
        </w:rPr>
      </w:pPr>
    </w:p>
    <w:p w14:paraId="2EEC30EC" w14:textId="77777777" w:rsidR="001E56B4" w:rsidRDefault="007C693B">
      <w:pPr>
        <w:pStyle w:val="Textoindependiente"/>
        <w:spacing w:before="1"/>
        <w:ind w:left="500"/>
        <w:rPr>
          <w:rFonts w:ascii="Arial" w:hAnsi="Arial"/>
        </w:rPr>
      </w:pPr>
      <w:r>
        <w:rPr>
          <w:rFonts w:ascii="Arial" w:hAnsi="Arial"/>
        </w:rPr>
        <w:t>Responsables del área</w:t>
      </w:r>
    </w:p>
    <w:p w14:paraId="361D8F86" w14:textId="77777777" w:rsidR="001E56B4" w:rsidRDefault="001E56B4">
      <w:pPr>
        <w:pStyle w:val="Textoindependiente"/>
        <w:rPr>
          <w:rFonts w:ascii="Arial"/>
          <w:sz w:val="25"/>
        </w:rPr>
      </w:pPr>
    </w:p>
    <w:p w14:paraId="2717CD97" w14:textId="77777777" w:rsidR="001E56B4" w:rsidRDefault="007C693B">
      <w:pPr>
        <w:pStyle w:val="Textoindependiente"/>
        <w:spacing w:line="213" w:lineRule="auto"/>
        <w:ind w:left="500" w:right="6757"/>
      </w:pPr>
      <w:r>
        <w:t>JORGE ISAI LEAL DE LEÓN EDGAR ANTONIO CHEN BAC</w:t>
      </w:r>
    </w:p>
    <w:p w14:paraId="5736DF63" w14:textId="77777777" w:rsidR="001E56B4" w:rsidRDefault="001E56B4">
      <w:pPr>
        <w:pStyle w:val="Textoindependiente"/>
        <w:spacing w:before="2"/>
        <w:rPr>
          <w:sz w:val="21"/>
        </w:rPr>
      </w:pPr>
    </w:p>
    <w:p w14:paraId="6F24C861" w14:textId="77777777" w:rsidR="001E56B4" w:rsidRDefault="007C693B">
      <w:pPr>
        <w:pStyle w:val="Textoindependiente"/>
        <w:ind w:left="500"/>
        <w:rPr>
          <w:rFonts w:ascii="Arial"/>
        </w:rPr>
      </w:pPr>
      <w:r>
        <w:rPr>
          <w:rFonts w:ascii="Arial"/>
        </w:rPr>
        <w:t>Recomendaciones</w:t>
      </w:r>
    </w:p>
    <w:p w14:paraId="71283542" w14:textId="77777777" w:rsidR="001E56B4" w:rsidRDefault="001E56B4">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1E56B4" w14:paraId="73931537" w14:textId="77777777">
        <w:trPr>
          <w:trHeight w:val="361"/>
        </w:trPr>
        <w:tc>
          <w:tcPr>
            <w:tcW w:w="1068" w:type="dxa"/>
            <w:shd w:val="clear" w:color="auto" w:fill="CCCCCC"/>
          </w:tcPr>
          <w:p w14:paraId="2E902747" w14:textId="77777777" w:rsidR="001E56B4" w:rsidRDefault="007C693B">
            <w:pPr>
              <w:pStyle w:val="TableParagraph"/>
              <w:rPr>
                <w:sz w:val="24"/>
              </w:rPr>
            </w:pPr>
            <w:r>
              <w:rPr>
                <w:color w:val="444444"/>
                <w:sz w:val="24"/>
              </w:rPr>
              <w:t>No.</w:t>
            </w:r>
          </w:p>
        </w:tc>
        <w:tc>
          <w:tcPr>
            <w:tcW w:w="6396" w:type="dxa"/>
            <w:shd w:val="clear" w:color="auto" w:fill="CCCCCC"/>
          </w:tcPr>
          <w:p w14:paraId="6B3FA3D6" w14:textId="77777777" w:rsidR="001E56B4" w:rsidRDefault="007C693B">
            <w:pPr>
              <w:pStyle w:val="TableParagraph"/>
              <w:rPr>
                <w:sz w:val="24"/>
              </w:rPr>
            </w:pPr>
            <w:r>
              <w:rPr>
                <w:color w:val="444444"/>
                <w:sz w:val="24"/>
              </w:rPr>
              <w:t>Descripción</w:t>
            </w:r>
          </w:p>
        </w:tc>
        <w:tc>
          <w:tcPr>
            <w:tcW w:w="1956" w:type="dxa"/>
            <w:shd w:val="clear" w:color="auto" w:fill="CCCCCC"/>
          </w:tcPr>
          <w:p w14:paraId="037D28CE" w14:textId="77777777" w:rsidR="001E56B4" w:rsidRDefault="007C693B">
            <w:pPr>
              <w:pStyle w:val="TableParagraph"/>
              <w:ind w:left="89"/>
              <w:rPr>
                <w:sz w:val="24"/>
              </w:rPr>
            </w:pPr>
            <w:r>
              <w:rPr>
                <w:color w:val="444444"/>
                <w:sz w:val="24"/>
              </w:rPr>
              <w:t>Fecha creación</w:t>
            </w:r>
          </w:p>
        </w:tc>
      </w:tr>
      <w:tr w:rsidR="001E56B4" w14:paraId="4DE67616" w14:textId="77777777">
        <w:trPr>
          <w:trHeight w:val="4392"/>
        </w:trPr>
        <w:tc>
          <w:tcPr>
            <w:tcW w:w="1068" w:type="dxa"/>
          </w:tcPr>
          <w:p w14:paraId="6CA1C987" w14:textId="77777777" w:rsidR="001E56B4" w:rsidRDefault="007C693B">
            <w:pPr>
              <w:pStyle w:val="TableParagraph"/>
              <w:spacing w:before="20"/>
              <w:rPr>
                <w:sz w:val="16"/>
              </w:rPr>
            </w:pPr>
            <w:r>
              <w:rPr>
                <w:color w:val="444444"/>
                <w:sz w:val="16"/>
              </w:rPr>
              <w:t>1</w:t>
            </w:r>
          </w:p>
        </w:tc>
        <w:tc>
          <w:tcPr>
            <w:tcW w:w="6396" w:type="dxa"/>
          </w:tcPr>
          <w:p w14:paraId="15BD2546" w14:textId="77777777" w:rsidR="001E56B4" w:rsidRDefault="007C693B">
            <w:pPr>
              <w:pStyle w:val="TableParagraph"/>
              <w:spacing w:before="39" w:line="213" w:lineRule="auto"/>
              <w:ind w:right="69"/>
              <w:jc w:val="both"/>
              <w:rPr>
                <w:sz w:val="16"/>
              </w:rPr>
            </w:pPr>
            <w:r>
              <w:rPr>
                <w:color w:val="444444"/>
                <w:sz w:val="16"/>
              </w:rPr>
              <w:t>El director de la Dirección Departamental de Educación de Alta Verapaz, gire instrucciones por escrito y de seguimiento a las mismas, para que el subdirector del Departamento de Fortalecimiento a la Comunidad Educativa -DEFOCE-. cumpla con la función de monitoreo de las actividades del personal técnico de servicio de apoyo, para realizar el adecuado acompañamiento, verificación y seguimiento a la presentación oportuna de las rendiciones de cuentas, cumpliendo con las funciones indicadas en el manual de funciones 2021 numeral 58 técnico de servicio de apoyo, funciones del puesto del 1 al 21. Así mismo, se le imparta capacitación, a los integrantes de la junta directiva de la OPF, desde el momento de la toma de su posesión, respecto a los siguientes aspectos:</w:t>
            </w:r>
          </w:p>
          <w:p w14:paraId="144BB132" w14:textId="77777777" w:rsidR="001E56B4" w:rsidRDefault="001E56B4">
            <w:pPr>
              <w:pStyle w:val="TableParagraph"/>
              <w:spacing w:before="0"/>
              <w:ind w:left="0"/>
              <w:rPr>
                <w:rFonts w:ascii="Arial"/>
                <w:sz w:val="16"/>
              </w:rPr>
            </w:pPr>
          </w:p>
          <w:p w14:paraId="36D97892" w14:textId="0BD04A12" w:rsidR="001E56B4" w:rsidRDefault="007C693B">
            <w:pPr>
              <w:pStyle w:val="TableParagraph"/>
              <w:numPr>
                <w:ilvl w:val="0"/>
                <w:numId w:val="2"/>
              </w:numPr>
              <w:tabs>
                <w:tab w:val="left" w:pos="295"/>
              </w:tabs>
              <w:spacing w:before="0" w:line="213" w:lineRule="auto"/>
              <w:ind w:right="68" w:firstLine="0"/>
              <w:rPr>
                <w:sz w:val="16"/>
              </w:rPr>
            </w:pPr>
            <w:r>
              <w:rPr>
                <w:color w:val="444444"/>
                <w:sz w:val="16"/>
              </w:rPr>
              <w:t xml:space="preserve">Registro correcto de operaciones en los libros de la </w:t>
            </w:r>
            <w:r>
              <w:rPr>
                <w:color w:val="444444"/>
                <w:spacing w:val="-5"/>
                <w:sz w:val="16"/>
              </w:rPr>
              <w:t xml:space="preserve">OPF, </w:t>
            </w:r>
            <w:r>
              <w:rPr>
                <w:color w:val="444444"/>
                <w:sz w:val="16"/>
              </w:rPr>
              <w:t xml:space="preserve">libro de Caja, Libro </w:t>
            </w:r>
            <w:r w:rsidR="0058028C">
              <w:rPr>
                <w:color w:val="444444"/>
                <w:spacing w:val="-6"/>
                <w:sz w:val="16"/>
              </w:rPr>
              <w:t>de Bancos</w:t>
            </w:r>
          </w:p>
          <w:p w14:paraId="4FF355BA" w14:textId="77777777" w:rsidR="001E56B4" w:rsidRDefault="007C693B">
            <w:pPr>
              <w:pStyle w:val="TableParagraph"/>
              <w:spacing w:before="0" w:line="213" w:lineRule="auto"/>
              <w:rPr>
                <w:sz w:val="16"/>
              </w:rPr>
            </w:pPr>
            <w:r>
              <w:rPr>
                <w:color w:val="444444"/>
                <w:sz w:val="16"/>
              </w:rPr>
              <w:t>(funciones de Tesorero), libro de Gratuidad (responsabilidad de director realizar los registros).</w:t>
            </w:r>
          </w:p>
          <w:p w14:paraId="452C8E7F" w14:textId="77777777" w:rsidR="001E56B4" w:rsidRDefault="007C693B">
            <w:pPr>
              <w:pStyle w:val="TableParagraph"/>
              <w:numPr>
                <w:ilvl w:val="0"/>
                <w:numId w:val="2"/>
              </w:numPr>
              <w:tabs>
                <w:tab w:val="left" w:pos="262"/>
              </w:tabs>
              <w:spacing w:before="0" w:line="213" w:lineRule="auto"/>
              <w:ind w:right="165" w:firstLine="0"/>
              <w:rPr>
                <w:sz w:val="16"/>
              </w:rPr>
            </w:pPr>
            <w:r>
              <w:rPr>
                <w:color w:val="444444"/>
                <w:sz w:val="16"/>
              </w:rPr>
              <w:t xml:space="preserve">Funciones y obligaciones de cada integrante de </w:t>
            </w:r>
            <w:r>
              <w:rPr>
                <w:color w:val="444444"/>
                <w:spacing w:val="-5"/>
                <w:sz w:val="16"/>
              </w:rPr>
              <w:t xml:space="preserve">OPF, </w:t>
            </w:r>
            <w:r>
              <w:rPr>
                <w:color w:val="444444"/>
                <w:sz w:val="16"/>
              </w:rPr>
              <w:t>sustitución en ausencia de un integrante, razones y procedimiento para actualizar junta directiva de OPF y cambio</w:t>
            </w:r>
            <w:r>
              <w:rPr>
                <w:color w:val="444444"/>
                <w:spacing w:val="-21"/>
                <w:sz w:val="16"/>
              </w:rPr>
              <w:t xml:space="preserve"> </w:t>
            </w:r>
            <w:r>
              <w:rPr>
                <w:color w:val="444444"/>
                <w:spacing w:val="-6"/>
                <w:sz w:val="16"/>
              </w:rPr>
              <w:t xml:space="preserve">de </w:t>
            </w:r>
            <w:r>
              <w:rPr>
                <w:color w:val="444444"/>
                <w:sz w:val="16"/>
              </w:rPr>
              <w:t>integrantes.</w:t>
            </w:r>
          </w:p>
          <w:p w14:paraId="59637461" w14:textId="77777777" w:rsidR="001E56B4" w:rsidRDefault="007C693B">
            <w:pPr>
              <w:pStyle w:val="TableParagraph"/>
              <w:numPr>
                <w:ilvl w:val="0"/>
                <w:numId w:val="2"/>
              </w:numPr>
              <w:tabs>
                <w:tab w:val="left" w:pos="283"/>
              </w:tabs>
              <w:spacing w:before="0" w:line="213" w:lineRule="auto"/>
              <w:ind w:right="69" w:firstLine="0"/>
              <w:rPr>
                <w:sz w:val="16"/>
              </w:rPr>
            </w:pPr>
            <w:r>
              <w:rPr>
                <w:color w:val="444444"/>
                <w:sz w:val="16"/>
              </w:rPr>
              <w:t xml:space="preserve">Registro de las compras realizadas en el enlace </w:t>
            </w:r>
            <w:r>
              <w:rPr>
                <w:color w:val="444444"/>
                <w:spacing w:val="-3"/>
                <w:sz w:val="16"/>
              </w:rPr>
              <w:t xml:space="preserve">https:// </w:t>
            </w:r>
            <w:r>
              <w:rPr>
                <w:color w:val="444444"/>
                <w:sz w:val="16"/>
              </w:rPr>
              <w:t>pae.mineduc.gob.gt según facturas</w:t>
            </w:r>
          </w:p>
          <w:p w14:paraId="577489B3" w14:textId="77777777" w:rsidR="001E56B4" w:rsidRDefault="007C693B">
            <w:pPr>
              <w:pStyle w:val="TableParagraph"/>
              <w:spacing w:before="0" w:line="213" w:lineRule="auto"/>
              <w:rPr>
                <w:sz w:val="16"/>
              </w:rPr>
            </w:pPr>
            <w:r>
              <w:rPr>
                <w:color w:val="444444"/>
                <w:sz w:val="16"/>
              </w:rPr>
              <w:t xml:space="preserve">del programa de alimentación escolar. Así como el saldo bancario al momento </w:t>
            </w:r>
            <w:r>
              <w:rPr>
                <w:color w:val="444444"/>
                <w:spacing w:val="-4"/>
                <w:sz w:val="16"/>
              </w:rPr>
              <w:t xml:space="preserve">del </w:t>
            </w:r>
            <w:r>
              <w:rPr>
                <w:color w:val="444444"/>
                <w:sz w:val="16"/>
              </w:rPr>
              <w:t>registro.</w:t>
            </w:r>
          </w:p>
          <w:p w14:paraId="2CD3776A" w14:textId="77777777" w:rsidR="001E56B4" w:rsidRDefault="007C693B">
            <w:pPr>
              <w:pStyle w:val="TableParagraph"/>
              <w:numPr>
                <w:ilvl w:val="0"/>
                <w:numId w:val="2"/>
              </w:numPr>
              <w:tabs>
                <w:tab w:val="left" w:pos="262"/>
              </w:tabs>
              <w:spacing w:before="0" w:line="192" w:lineRule="exact"/>
              <w:ind w:left="261" w:hanging="172"/>
              <w:rPr>
                <w:sz w:val="16"/>
              </w:rPr>
            </w:pPr>
            <w:r>
              <w:rPr>
                <w:color w:val="444444"/>
                <w:sz w:val="16"/>
              </w:rPr>
              <w:t>Información correcta a consignar en codos de</w:t>
            </w:r>
            <w:r>
              <w:rPr>
                <w:color w:val="444444"/>
                <w:spacing w:val="-2"/>
                <w:sz w:val="16"/>
              </w:rPr>
              <w:t xml:space="preserve"> </w:t>
            </w:r>
            <w:r>
              <w:rPr>
                <w:color w:val="444444"/>
                <w:sz w:val="16"/>
              </w:rPr>
              <w:t>chequeras.</w:t>
            </w:r>
          </w:p>
        </w:tc>
        <w:tc>
          <w:tcPr>
            <w:tcW w:w="1956" w:type="dxa"/>
          </w:tcPr>
          <w:p w14:paraId="4798D9C0" w14:textId="77777777" w:rsidR="001E56B4" w:rsidRDefault="007C693B">
            <w:pPr>
              <w:pStyle w:val="TableParagraph"/>
              <w:spacing w:before="20"/>
              <w:ind w:left="89"/>
              <w:rPr>
                <w:sz w:val="16"/>
              </w:rPr>
            </w:pPr>
            <w:r>
              <w:rPr>
                <w:color w:val="444444"/>
                <w:sz w:val="16"/>
              </w:rPr>
              <w:t>20/06/2023</w:t>
            </w:r>
          </w:p>
        </w:tc>
      </w:tr>
    </w:tbl>
    <w:p w14:paraId="1D4D13F1" w14:textId="77777777" w:rsidR="001E56B4" w:rsidRDefault="001E56B4">
      <w:pPr>
        <w:pStyle w:val="Textoindependiente"/>
        <w:spacing w:before="2"/>
        <w:rPr>
          <w:rFonts w:ascii="Arial"/>
        </w:rPr>
      </w:pPr>
    </w:p>
    <w:p w14:paraId="3102D83F" w14:textId="77777777" w:rsidR="001E56B4" w:rsidRDefault="007C693B">
      <w:pPr>
        <w:pStyle w:val="Prrafodelista"/>
        <w:numPr>
          <w:ilvl w:val="0"/>
          <w:numId w:val="3"/>
        </w:numPr>
        <w:tabs>
          <w:tab w:val="left" w:pos="823"/>
        </w:tabs>
        <w:spacing w:before="1"/>
        <w:ind w:left="822" w:hanging="323"/>
        <w:jc w:val="both"/>
        <w:rPr>
          <w:rFonts w:ascii="Arial"/>
          <w:sz w:val="24"/>
        </w:rPr>
      </w:pPr>
      <w:r>
        <w:rPr>
          <w:rFonts w:ascii="Arial"/>
          <w:sz w:val="24"/>
        </w:rPr>
        <w:t>Entrega</w:t>
      </w:r>
      <w:r>
        <w:rPr>
          <w:rFonts w:ascii="Arial"/>
          <w:spacing w:val="-9"/>
          <w:sz w:val="24"/>
        </w:rPr>
        <w:t xml:space="preserve"> </w:t>
      </w:r>
      <w:r>
        <w:rPr>
          <w:rFonts w:ascii="Arial"/>
          <w:sz w:val="24"/>
        </w:rPr>
        <w:t>de</w:t>
      </w:r>
      <w:r>
        <w:rPr>
          <w:rFonts w:ascii="Arial"/>
          <w:spacing w:val="-8"/>
          <w:sz w:val="24"/>
        </w:rPr>
        <w:t xml:space="preserve"> </w:t>
      </w:r>
      <w:r>
        <w:rPr>
          <w:rFonts w:ascii="Arial"/>
          <w:sz w:val="24"/>
        </w:rPr>
        <w:t>los</w:t>
      </w:r>
      <w:r>
        <w:rPr>
          <w:rFonts w:ascii="Arial"/>
          <w:spacing w:val="-8"/>
          <w:sz w:val="24"/>
        </w:rPr>
        <w:t xml:space="preserve"> </w:t>
      </w:r>
      <w:r>
        <w:rPr>
          <w:rFonts w:ascii="Arial"/>
          <w:sz w:val="24"/>
        </w:rPr>
        <w:t>Programas</w:t>
      </w:r>
      <w:r>
        <w:rPr>
          <w:rFonts w:ascii="Arial"/>
          <w:spacing w:val="-9"/>
          <w:sz w:val="24"/>
        </w:rPr>
        <w:t xml:space="preserve"> </w:t>
      </w:r>
      <w:r>
        <w:rPr>
          <w:rFonts w:ascii="Arial"/>
          <w:sz w:val="24"/>
        </w:rPr>
        <w:t>de</w:t>
      </w:r>
      <w:r>
        <w:rPr>
          <w:rFonts w:ascii="Arial"/>
          <w:spacing w:val="-8"/>
          <w:sz w:val="24"/>
        </w:rPr>
        <w:t xml:space="preserve"> </w:t>
      </w:r>
      <w:r>
        <w:rPr>
          <w:rFonts w:ascii="Arial"/>
          <w:sz w:val="24"/>
        </w:rPr>
        <w:t>Apoyo</w:t>
      </w:r>
      <w:r>
        <w:rPr>
          <w:rFonts w:ascii="Arial"/>
          <w:spacing w:val="-8"/>
          <w:sz w:val="24"/>
        </w:rPr>
        <w:t xml:space="preserve"> </w:t>
      </w:r>
      <w:r>
        <w:rPr>
          <w:rFonts w:ascii="Arial"/>
          <w:sz w:val="24"/>
        </w:rPr>
        <w:t>por</w:t>
      </w:r>
      <w:r>
        <w:rPr>
          <w:rFonts w:ascii="Arial"/>
          <w:spacing w:val="-9"/>
          <w:sz w:val="24"/>
        </w:rPr>
        <w:t xml:space="preserve"> </w:t>
      </w:r>
      <w:r>
        <w:rPr>
          <w:rFonts w:ascii="Arial"/>
          <w:sz w:val="24"/>
        </w:rPr>
        <w:t>parte</w:t>
      </w:r>
      <w:r>
        <w:rPr>
          <w:rFonts w:ascii="Arial"/>
          <w:spacing w:val="-8"/>
          <w:sz w:val="24"/>
        </w:rPr>
        <w:t xml:space="preserve"> </w:t>
      </w:r>
      <w:r>
        <w:rPr>
          <w:rFonts w:ascii="Arial"/>
          <w:sz w:val="24"/>
        </w:rPr>
        <w:t>de</w:t>
      </w:r>
      <w:r>
        <w:rPr>
          <w:rFonts w:ascii="Arial"/>
          <w:spacing w:val="-8"/>
          <w:sz w:val="24"/>
        </w:rPr>
        <w:t xml:space="preserve"> </w:t>
      </w:r>
      <w:r>
        <w:rPr>
          <w:rFonts w:ascii="Arial"/>
          <w:sz w:val="24"/>
        </w:rPr>
        <w:t>la</w:t>
      </w:r>
      <w:r>
        <w:rPr>
          <w:rFonts w:ascii="Arial"/>
          <w:spacing w:val="-9"/>
          <w:sz w:val="24"/>
        </w:rPr>
        <w:t xml:space="preserve"> </w:t>
      </w:r>
      <w:r>
        <w:rPr>
          <w:rFonts w:ascii="Arial"/>
          <w:sz w:val="24"/>
        </w:rPr>
        <w:t>OPF</w:t>
      </w:r>
    </w:p>
    <w:p w14:paraId="552EBE9B" w14:textId="77777777" w:rsidR="001E56B4" w:rsidRDefault="001E56B4">
      <w:pPr>
        <w:jc w:val="both"/>
        <w:rPr>
          <w:rFonts w:ascii="Arial"/>
          <w:sz w:val="24"/>
        </w:rPr>
        <w:sectPr w:rsidR="001E56B4">
          <w:pgSz w:w="12240" w:h="15840"/>
          <w:pgMar w:top="1500" w:right="480" w:bottom="1000" w:left="900" w:header="0" w:footer="774" w:gutter="0"/>
          <w:cols w:space="720"/>
        </w:sectPr>
      </w:pPr>
    </w:p>
    <w:p w14:paraId="7D53125A" w14:textId="77777777" w:rsidR="001E56B4" w:rsidRDefault="001E56B4">
      <w:pPr>
        <w:pStyle w:val="Textoindependiente"/>
        <w:spacing w:before="9"/>
        <w:rPr>
          <w:rFonts w:ascii="Arial"/>
          <w:sz w:val="27"/>
        </w:rPr>
      </w:pPr>
    </w:p>
    <w:p w14:paraId="76F402EC" w14:textId="77777777" w:rsidR="001E56B4" w:rsidRDefault="007C693B">
      <w:pPr>
        <w:pStyle w:val="Textoindependiente"/>
        <w:spacing w:before="98"/>
        <w:ind w:left="500"/>
        <w:rPr>
          <w:rFonts w:ascii="Arial"/>
        </w:rPr>
      </w:pPr>
      <w:r>
        <w:rPr>
          <w:rFonts w:ascii="Arial"/>
        </w:rPr>
        <w:t>Riesgo materializado</w:t>
      </w:r>
    </w:p>
    <w:p w14:paraId="0A211E3C" w14:textId="77777777" w:rsidR="001E56B4" w:rsidRDefault="001E56B4">
      <w:pPr>
        <w:pStyle w:val="Textoindependiente"/>
        <w:spacing w:before="7"/>
        <w:rPr>
          <w:rFonts w:ascii="Arial"/>
          <w:sz w:val="22"/>
        </w:rPr>
      </w:pPr>
    </w:p>
    <w:p w14:paraId="33919912" w14:textId="77777777" w:rsidR="001E56B4" w:rsidRDefault="007C693B">
      <w:pPr>
        <w:pStyle w:val="Textoindependiente"/>
        <w:ind w:left="500"/>
        <w:jc w:val="both"/>
      </w:pPr>
      <w:r>
        <w:t>Archivo inadecuado de los documentos de OPF</w:t>
      </w:r>
    </w:p>
    <w:p w14:paraId="73AA26FF" w14:textId="77777777" w:rsidR="001E56B4" w:rsidRDefault="001E56B4">
      <w:pPr>
        <w:pStyle w:val="Textoindependiente"/>
        <w:spacing w:before="10"/>
        <w:rPr>
          <w:sz w:val="20"/>
        </w:rPr>
      </w:pPr>
    </w:p>
    <w:p w14:paraId="61A6EE35" w14:textId="77777777" w:rsidR="001E56B4" w:rsidRDefault="007C693B">
      <w:pPr>
        <w:pStyle w:val="Textoindependiente"/>
        <w:spacing w:line="213" w:lineRule="auto"/>
        <w:ind w:left="500" w:right="758"/>
        <w:jc w:val="both"/>
      </w:pPr>
      <w:r>
        <w:t xml:space="preserve">En la revisión de los recibos de transferencia de los fondos de los programas de apoyo y sus rendiciones de cuentas, del período comprendido del 1 de enero de 2023 al 31 de marzo de 2023, correspondientes a los 10 establecimientos visitados, se determinó </w:t>
      </w:r>
      <w:r>
        <w:rPr>
          <w:spacing w:val="-6"/>
        </w:rPr>
        <w:t xml:space="preserve">que </w:t>
      </w:r>
      <w:r>
        <w:t>no se lleva un correcto archivo de los siguientes documentos pertenecientes a la</w:t>
      </w:r>
      <w:r>
        <w:rPr>
          <w:spacing w:val="-10"/>
        </w:rPr>
        <w:t xml:space="preserve"> </w:t>
      </w:r>
      <w:r>
        <w:t>OPF:</w:t>
      </w:r>
    </w:p>
    <w:p w14:paraId="5C0D64E8" w14:textId="77777777" w:rsidR="001E56B4" w:rsidRDefault="007C693B">
      <w:pPr>
        <w:pStyle w:val="Prrafodelista"/>
        <w:numPr>
          <w:ilvl w:val="1"/>
          <w:numId w:val="3"/>
        </w:numPr>
        <w:tabs>
          <w:tab w:val="left" w:pos="754"/>
        </w:tabs>
        <w:spacing w:line="269" w:lineRule="exact"/>
        <w:rPr>
          <w:sz w:val="24"/>
        </w:rPr>
      </w:pPr>
      <w:r>
        <w:rPr>
          <w:sz w:val="24"/>
        </w:rPr>
        <w:t>Recibo de transferencia de</w:t>
      </w:r>
      <w:r>
        <w:rPr>
          <w:spacing w:val="-1"/>
          <w:sz w:val="24"/>
        </w:rPr>
        <w:t xml:space="preserve"> </w:t>
      </w:r>
      <w:r>
        <w:rPr>
          <w:sz w:val="24"/>
        </w:rPr>
        <w:t>Fondos</w:t>
      </w:r>
    </w:p>
    <w:p w14:paraId="08E50994" w14:textId="77777777" w:rsidR="001E56B4" w:rsidRDefault="007C693B">
      <w:pPr>
        <w:pStyle w:val="Prrafodelista"/>
        <w:numPr>
          <w:ilvl w:val="1"/>
          <w:numId w:val="3"/>
        </w:numPr>
        <w:tabs>
          <w:tab w:val="left" w:pos="758"/>
        </w:tabs>
        <w:spacing w:line="281" w:lineRule="exact"/>
        <w:ind w:left="757" w:hanging="258"/>
        <w:rPr>
          <w:sz w:val="24"/>
        </w:rPr>
      </w:pPr>
      <w:r>
        <w:rPr>
          <w:sz w:val="24"/>
        </w:rPr>
        <w:t>Formularios de rendición de cuentas con sus</w:t>
      </w:r>
      <w:r>
        <w:rPr>
          <w:spacing w:val="-1"/>
          <w:sz w:val="24"/>
        </w:rPr>
        <w:t xml:space="preserve"> </w:t>
      </w:r>
      <w:r>
        <w:rPr>
          <w:sz w:val="24"/>
        </w:rPr>
        <w:t>facturas</w:t>
      </w:r>
    </w:p>
    <w:p w14:paraId="55AD1874" w14:textId="77777777" w:rsidR="001E56B4" w:rsidRDefault="007C693B">
      <w:pPr>
        <w:pStyle w:val="Prrafodelista"/>
        <w:numPr>
          <w:ilvl w:val="1"/>
          <w:numId w:val="3"/>
        </w:numPr>
        <w:tabs>
          <w:tab w:val="left" w:pos="749"/>
        </w:tabs>
        <w:spacing w:line="281" w:lineRule="exact"/>
        <w:ind w:left="748" w:hanging="249"/>
        <w:rPr>
          <w:sz w:val="24"/>
        </w:rPr>
      </w:pPr>
      <w:r>
        <w:rPr>
          <w:sz w:val="24"/>
        </w:rPr>
        <w:t>Copia del o los cheques</w:t>
      </w:r>
      <w:r>
        <w:rPr>
          <w:spacing w:val="-1"/>
          <w:sz w:val="24"/>
        </w:rPr>
        <w:t xml:space="preserve"> </w:t>
      </w:r>
      <w:r>
        <w:rPr>
          <w:sz w:val="24"/>
        </w:rPr>
        <w:t>emitidos</w:t>
      </w:r>
    </w:p>
    <w:p w14:paraId="6C9001FD" w14:textId="77777777" w:rsidR="001E56B4" w:rsidRDefault="007C693B">
      <w:pPr>
        <w:pStyle w:val="Prrafodelista"/>
        <w:numPr>
          <w:ilvl w:val="1"/>
          <w:numId w:val="3"/>
        </w:numPr>
        <w:tabs>
          <w:tab w:val="left" w:pos="801"/>
        </w:tabs>
        <w:spacing w:before="10" w:line="213" w:lineRule="auto"/>
        <w:ind w:left="500" w:right="759" w:firstLine="0"/>
        <w:jc w:val="both"/>
        <w:rPr>
          <w:sz w:val="24"/>
        </w:rPr>
      </w:pPr>
      <w:r>
        <w:rPr>
          <w:sz w:val="24"/>
        </w:rPr>
        <w:t xml:space="preserve">Formularios de entrega de los productos a los beneficiarios (Se sugiere por </w:t>
      </w:r>
      <w:r>
        <w:rPr>
          <w:spacing w:val="-3"/>
          <w:sz w:val="24"/>
        </w:rPr>
        <w:t xml:space="preserve">control </w:t>
      </w:r>
      <w:r>
        <w:rPr>
          <w:sz w:val="24"/>
        </w:rPr>
        <w:t>interno consignar con lapicero en dicho formulario a que número de desembolso pertenece ya que el formulario no lo indica).</w:t>
      </w:r>
    </w:p>
    <w:p w14:paraId="6BA93DAB" w14:textId="77777777" w:rsidR="001E56B4" w:rsidRDefault="001E56B4">
      <w:pPr>
        <w:pStyle w:val="Textoindependiente"/>
        <w:spacing w:before="3"/>
        <w:rPr>
          <w:sz w:val="21"/>
        </w:rPr>
      </w:pPr>
    </w:p>
    <w:p w14:paraId="56AFC593" w14:textId="77777777" w:rsidR="001E56B4" w:rsidRDefault="007C693B">
      <w:pPr>
        <w:pStyle w:val="Textoindependiente"/>
        <w:spacing w:line="213" w:lineRule="auto"/>
        <w:ind w:left="500" w:right="759"/>
        <w:jc w:val="both"/>
      </w:pPr>
      <w:r>
        <w:t>Incumpliendo con lo establecido en el manual de funciones organización y puestos 2021, numeral 58 técnico de servicio de apoyo página198, funciones del puesto del 1 al 21. Convenio suscrito entre el MINEDUC y OPF 8ª. Cláusula inciso F. Manual de OPF 4ta. edición 2021 páginas 39 y 85 y PRA- INS-03 Instructivo transferencias corrientes a organizaciones de padres de familia OPF actividad 67.</w:t>
      </w:r>
    </w:p>
    <w:p w14:paraId="303B8D5E" w14:textId="77777777" w:rsidR="001E56B4" w:rsidRDefault="001E56B4">
      <w:pPr>
        <w:pStyle w:val="Textoindependiente"/>
        <w:rPr>
          <w:sz w:val="28"/>
        </w:rPr>
      </w:pPr>
    </w:p>
    <w:p w14:paraId="77AB1760" w14:textId="77777777" w:rsidR="001E56B4" w:rsidRDefault="001E56B4">
      <w:pPr>
        <w:pStyle w:val="Textoindependiente"/>
        <w:rPr>
          <w:sz w:val="28"/>
        </w:rPr>
      </w:pPr>
    </w:p>
    <w:p w14:paraId="79ACC1F8" w14:textId="77777777" w:rsidR="001E56B4" w:rsidRDefault="001E56B4">
      <w:pPr>
        <w:pStyle w:val="Textoindependiente"/>
        <w:rPr>
          <w:sz w:val="28"/>
        </w:rPr>
      </w:pPr>
    </w:p>
    <w:p w14:paraId="739A5049" w14:textId="77777777" w:rsidR="001E56B4" w:rsidRDefault="001E56B4">
      <w:pPr>
        <w:pStyle w:val="Textoindependiente"/>
        <w:spacing w:before="4"/>
        <w:rPr>
          <w:sz w:val="22"/>
        </w:rPr>
      </w:pPr>
    </w:p>
    <w:p w14:paraId="0206F0D7" w14:textId="77777777" w:rsidR="001E56B4" w:rsidRDefault="007C693B">
      <w:pPr>
        <w:pStyle w:val="Textoindependiente"/>
        <w:ind w:left="500"/>
        <w:rPr>
          <w:rFonts w:ascii="Arial" w:hAnsi="Arial"/>
        </w:rPr>
      </w:pPr>
      <w:r>
        <w:rPr>
          <w:rFonts w:ascii="Arial" w:hAnsi="Arial"/>
        </w:rPr>
        <w:t>Comentario de la Auditoría</w:t>
      </w:r>
    </w:p>
    <w:p w14:paraId="5F52265F" w14:textId="77777777" w:rsidR="001E56B4" w:rsidRDefault="001E56B4">
      <w:pPr>
        <w:pStyle w:val="Textoindependiente"/>
        <w:spacing w:before="1"/>
        <w:rPr>
          <w:rFonts w:ascii="Arial"/>
          <w:sz w:val="25"/>
        </w:rPr>
      </w:pPr>
    </w:p>
    <w:p w14:paraId="6D96E22D" w14:textId="77777777" w:rsidR="001E56B4" w:rsidRDefault="007C693B">
      <w:pPr>
        <w:pStyle w:val="Textoindependiente"/>
        <w:spacing w:line="213" w:lineRule="auto"/>
        <w:ind w:left="500" w:right="759"/>
        <w:jc w:val="both"/>
      </w:pPr>
      <w:r>
        <w:t>Derivado del vencimiento del plazo y la ampliación para el posible desvanecimiento de la deficiencia y tampoco se obtuvo respuesta ni documentación de soporte para su desvanecimiento, por lo tanto, se confirma la deficiencia.</w:t>
      </w:r>
    </w:p>
    <w:p w14:paraId="506FDD1F" w14:textId="77777777" w:rsidR="001E56B4" w:rsidRDefault="001E56B4">
      <w:pPr>
        <w:pStyle w:val="Textoindependiente"/>
        <w:spacing w:before="1"/>
        <w:rPr>
          <w:sz w:val="21"/>
        </w:rPr>
      </w:pPr>
    </w:p>
    <w:p w14:paraId="6E82C301" w14:textId="77777777" w:rsidR="001E56B4" w:rsidRDefault="007C693B">
      <w:pPr>
        <w:pStyle w:val="Textoindependiente"/>
        <w:ind w:left="500"/>
        <w:rPr>
          <w:rFonts w:ascii="Arial"/>
        </w:rPr>
      </w:pPr>
      <w:r>
        <w:rPr>
          <w:rFonts w:ascii="Arial"/>
        </w:rPr>
        <w:t>Comentario de los Responsables</w:t>
      </w:r>
    </w:p>
    <w:p w14:paraId="297FE7EA" w14:textId="77777777" w:rsidR="001E56B4" w:rsidRDefault="001E56B4">
      <w:pPr>
        <w:pStyle w:val="Textoindependiente"/>
        <w:spacing w:before="7"/>
        <w:rPr>
          <w:rFonts w:ascii="Arial"/>
          <w:sz w:val="22"/>
        </w:rPr>
      </w:pPr>
    </w:p>
    <w:p w14:paraId="2AF0BAE0" w14:textId="77777777" w:rsidR="001E56B4" w:rsidRDefault="007C693B">
      <w:pPr>
        <w:pStyle w:val="Textoindependiente"/>
        <w:spacing w:before="1"/>
        <w:ind w:left="500"/>
        <w:jc w:val="both"/>
      </w:pPr>
      <w:r>
        <w:t>Sin comentarios por parte de los auditados.</w:t>
      </w:r>
    </w:p>
    <w:p w14:paraId="703DE60F" w14:textId="77777777" w:rsidR="001E56B4" w:rsidRDefault="001E56B4">
      <w:pPr>
        <w:pStyle w:val="Textoindependiente"/>
        <w:spacing w:before="8"/>
        <w:rPr>
          <w:sz w:val="20"/>
        </w:rPr>
      </w:pPr>
    </w:p>
    <w:p w14:paraId="11AFC09E" w14:textId="77777777" w:rsidR="001E56B4" w:rsidRDefault="007C693B">
      <w:pPr>
        <w:pStyle w:val="Textoindependiente"/>
        <w:ind w:left="500"/>
        <w:rPr>
          <w:rFonts w:ascii="Arial" w:hAnsi="Arial"/>
        </w:rPr>
      </w:pPr>
      <w:r>
        <w:rPr>
          <w:rFonts w:ascii="Arial" w:hAnsi="Arial"/>
        </w:rPr>
        <w:t>Responsables del área</w:t>
      </w:r>
    </w:p>
    <w:p w14:paraId="1E7D27EB" w14:textId="77777777" w:rsidR="001E56B4" w:rsidRDefault="001E56B4">
      <w:pPr>
        <w:pStyle w:val="Textoindependiente"/>
        <w:rPr>
          <w:rFonts w:ascii="Arial"/>
          <w:sz w:val="25"/>
        </w:rPr>
      </w:pPr>
    </w:p>
    <w:p w14:paraId="427136E4" w14:textId="77777777" w:rsidR="001E56B4" w:rsidRDefault="007C693B">
      <w:pPr>
        <w:pStyle w:val="Textoindependiente"/>
        <w:spacing w:before="1" w:line="213" w:lineRule="auto"/>
        <w:ind w:left="500" w:right="6757"/>
      </w:pPr>
      <w:r>
        <w:t>JORGE ISAI LEAL DE LEÓN EDGAR ANTONIO CHEN BAC</w:t>
      </w:r>
    </w:p>
    <w:p w14:paraId="0C539E7A" w14:textId="77777777" w:rsidR="001E56B4" w:rsidRDefault="001E56B4">
      <w:pPr>
        <w:pStyle w:val="Textoindependiente"/>
        <w:spacing w:before="1"/>
        <w:rPr>
          <w:sz w:val="21"/>
        </w:rPr>
      </w:pPr>
    </w:p>
    <w:p w14:paraId="7EF35308" w14:textId="77777777" w:rsidR="001E56B4" w:rsidRDefault="007C693B">
      <w:pPr>
        <w:pStyle w:val="Textoindependiente"/>
        <w:spacing w:before="1"/>
        <w:ind w:left="500"/>
        <w:rPr>
          <w:rFonts w:ascii="Arial"/>
        </w:rPr>
      </w:pPr>
      <w:r>
        <w:rPr>
          <w:rFonts w:ascii="Arial"/>
        </w:rPr>
        <w:t>Recomendaciones</w:t>
      </w:r>
    </w:p>
    <w:p w14:paraId="57C55A42" w14:textId="77777777" w:rsidR="001E56B4" w:rsidRDefault="001E56B4">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1E56B4" w14:paraId="31C22280" w14:textId="77777777">
        <w:trPr>
          <w:trHeight w:val="361"/>
        </w:trPr>
        <w:tc>
          <w:tcPr>
            <w:tcW w:w="1068" w:type="dxa"/>
            <w:shd w:val="clear" w:color="auto" w:fill="CCCCCC"/>
          </w:tcPr>
          <w:p w14:paraId="492475A9" w14:textId="77777777" w:rsidR="001E56B4" w:rsidRDefault="007C693B">
            <w:pPr>
              <w:pStyle w:val="TableParagraph"/>
              <w:rPr>
                <w:sz w:val="24"/>
              </w:rPr>
            </w:pPr>
            <w:r>
              <w:rPr>
                <w:color w:val="444444"/>
                <w:sz w:val="24"/>
              </w:rPr>
              <w:t>No.</w:t>
            </w:r>
          </w:p>
        </w:tc>
        <w:tc>
          <w:tcPr>
            <w:tcW w:w="6396" w:type="dxa"/>
            <w:shd w:val="clear" w:color="auto" w:fill="CCCCCC"/>
          </w:tcPr>
          <w:p w14:paraId="16C2AC83" w14:textId="77777777" w:rsidR="001E56B4" w:rsidRDefault="007C693B">
            <w:pPr>
              <w:pStyle w:val="TableParagraph"/>
              <w:rPr>
                <w:sz w:val="24"/>
              </w:rPr>
            </w:pPr>
            <w:r>
              <w:rPr>
                <w:color w:val="444444"/>
                <w:sz w:val="24"/>
              </w:rPr>
              <w:t>Descripción</w:t>
            </w:r>
          </w:p>
        </w:tc>
        <w:tc>
          <w:tcPr>
            <w:tcW w:w="1956" w:type="dxa"/>
            <w:shd w:val="clear" w:color="auto" w:fill="CCCCCC"/>
          </w:tcPr>
          <w:p w14:paraId="4560E871" w14:textId="77777777" w:rsidR="001E56B4" w:rsidRDefault="007C693B">
            <w:pPr>
              <w:pStyle w:val="TableParagraph"/>
              <w:ind w:left="89"/>
              <w:rPr>
                <w:sz w:val="24"/>
              </w:rPr>
            </w:pPr>
            <w:r>
              <w:rPr>
                <w:color w:val="444444"/>
                <w:sz w:val="24"/>
              </w:rPr>
              <w:t>Fecha creación</w:t>
            </w:r>
          </w:p>
        </w:tc>
      </w:tr>
      <w:tr w:rsidR="001E56B4" w14:paraId="58B588A0" w14:textId="77777777">
        <w:trPr>
          <w:trHeight w:val="642"/>
        </w:trPr>
        <w:tc>
          <w:tcPr>
            <w:tcW w:w="1068" w:type="dxa"/>
          </w:tcPr>
          <w:p w14:paraId="7FB24E1B" w14:textId="77777777" w:rsidR="001E56B4" w:rsidRDefault="007C693B">
            <w:pPr>
              <w:pStyle w:val="TableParagraph"/>
              <w:spacing w:before="20"/>
              <w:rPr>
                <w:sz w:val="16"/>
              </w:rPr>
            </w:pPr>
            <w:r>
              <w:rPr>
                <w:color w:val="444444"/>
                <w:sz w:val="16"/>
              </w:rPr>
              <w:t>1</w:t>
            </w:r>
          </w:p>
        </w:tc>
        <w:tc>
          <w:tcPr>
            <w:tcW w:w="6396" w:type="dxa"/>
          </w:tcPr>
          <w:p w14:paraId="766B5831" w14:textId="77777777" w:rsidR="001E56B4" w:rsidRDefault="007C693B">
            <w:pPr>
              <w:pStyle w:val="TableParagraph"/>
              <w:spacing w:before="39" w:line="213" w:lineRule="auto"/>
              <w:ind w:right="69"/>
              <w:jc w:val="both"/>
              <w:rPr>
                <w:sz w:val="16"/>
              </w:rPr>
            </w:pPr>
            <w:r>
              <w:rPr>
                <w:color w:val="444444"/>
                <w:sz w:val="16"/>
              </w:rPr>
              <w:t>El director de la Dirección Departamental de Educación de Alta Verapaz, gire instrucciones por escrito y de seguimiento a las mismas, para que el subdirector del Departamento de Fortalecimiento a la Comunidad Educativa -DEFOCE-. cumpla con la</w:t>
            </w:r>
          </w:p>
        </w:tc>
        <w:tc>
          <w:tcPr>
            <w:tcW w:w="1956" w:type="dxa"/>
          </w:tcPr>
          <w:p w14:paraId="0F234FB5" w14:textId="77777777" w:rsidR="001E56B4" w:rsidRDefault="007C693B">
            <w:pPr>
              <w:pStyle w:val="TableParagraph"/>
              <w:spacing w:before="20"/>
              <w:ind w:left="89"/>
              <w:rPr>
                <w:sz w:val="16"/>
              </w:rPr>
            </w:pPr>
            <w:r>
              <w:rPr>
                <w:color w:val="444444"/>
                <w:sz w:val="16"/>
              </w:rPr>
              <w:t>20/06/2023</w:t>
            </w:r>
          </w:p>
        </w:tc>
      </w:tr>
    </w:tbl>
    <w:p w14:paraId="474752F8" w14:textId="77777777" w:rsidR="001E56B4" w:rsidRDefault="001E56B4">
      <w:pPr>
        <w:rPr>
          <w:sz w:val="16"/>
        </w:rPr>
        <w:sectPr w:rsidR="001E56B4">
          <w:pgSz w:w="12240" w:h="15840"/>
          <w:pgMar w:top="1500" w:right="480" w:bottom="960" w:left="900" w:header="0" w:footer="774" w:gutter="0"/>
          <w:cols w:space="720"/>
        </w:sectPr>
      </w:pPr>
    </w:p>
    <w:p w14:paraId="1646BCB4" w14:textId="77777777" w:rsidR="001E56B4" w:rsidRDefault="001E56B4">
      <w:pPr>
        <w:pStyle w:val="Textoindependiente"/>
        <w:rPr>
          <w:rFonts w:ascii="Arial"/>
          <w:sz w:val="20"/>
        </w:rPr>
      </w:pPr>
    </w:p>
    <w:p w14:paraId="32C1F93E" w14:textId="77777777" w:rsidR="001E56B4" w:rsidRDefault="001E56B4">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1E56B4" w14:paraId="6A1E3C05" w14:textId="77777777">
        <w:trPr>
          <w:trHeight w:val="3455"/>
        </w:trPr>
        <w:tc>
          <w:tcPr>
            <w:tcW w:w="1068" w:type="dxa"/>
          </w:tcPr>
          <w:p w14:paraId="56838DAC" w14:textId="77777777" w:rsidR="001E56B4" w:rsidRDefault="001E56B4">
            <w:pPr>
              <w:pStyle w:val="TableParagraph"/>
              <w:spacing w:before="0"/>
              <w:ind w:left="0"/>
              <w:rPr>
                <w:rFonts w:ascii="Times New Roman"/>
                <w:sz w:val="20"/>
              </w:rPr>
            </w:pPr>
          </w:p>
        </w:tc>
        <w:tc>
          <w:tcPr>
            <w:tcW w:w="6396" w:type="dxa"/>
          </w:tcPr>
          <w:p w14:paraId="0FDEEAA3" w14:textId="77777777" w:rsidR="001E56B4" w:rsidRDefault="007C693B">
            <w:pPr>
              <w:pStyle w:val="TableParagraph"/>
              <w:spacing w:before="39" w:line="213" w:lineRule="auto"/>
              <w:ind w:right="69"/>
              <w:jc w:val="both"/>
              <w:rPr>
                <w:sz w:val="16"/>
              </w:rPr>
            </w:pPr>
            <w:r>
              <w:rPr>
                <w:color w:val="444444"/>
                <w:sz w:val="16"/>
              </w:rPr>
              <w:t>función de monitoreo de las actividades del personal técnico de servicio de apoyo, para realizar el adecuado acompañamiento, verificación y seguimiento a la presentación oportuna de las rendiciones de cuentas, cumpliendo con las funciones indicadas en el manual de funciones 2021 numeral 58 técnico de servicio de apoyo, funciones del puesto del 1 al 21, PRA-INS-03 actividades 68.</w:t>
            </w:r>
          </w:p>
          <w:p w14:paraId="75DC18F2" w14:textId="77777777" w:rsidR="001E56B4" w:rsidRDefault="001E56B4">
            <w:pPr>
              <w:pStyle w:val="TableParagraph"/>
              <w:spacing w:before="2"/>
              <w:ind w:left="0"/>
              <w:rPr>
                <w:rFonts w:ascii="Arial"/>
                <w:sz w:val="16"/>
              </w:rPr>
            </w:pPr>
          </w:p>
          <w:p w14:paraId="17B602CA" w14:textId="77777777" w:rsidR="001E56B4" w:rsidRDefault="007C693B">
            <w:pPr>
              <w:pStyle w:val="TableParagraph"/>
              <w:spacing w:before="0" w:line="213" w:lineRule="auto"/>
              <w:ind w:right="69"/>
              <w:jc w:val="both"/>
              <w:rPr>
                <w:sz w:val="16"/>
              </w:rPr>
            </w:pPr>
            <w:r>
              <w:rPr>
                <w:color w:val="444444"/>
                <w:sz w:val="16"/>
              </w:rPr>
              <w:t>Asimismo, se requiera a las Organización de Padres de Familia OPF, cumplan con lo indicado en el instructivo: PRA-INS-03 Transferencias Corrientes a OPF actividades 67, el convenio suscrito entre el MINEDUC y OPF 8ª. Cláusula inciso F y Manuales de OPF, Manual de OPF 4ta. edición 2021 páginas 39 y 84, y de esta manera lleven un adecuado archivo de los documentos de la OPF, de la forma siguiente:</w:t>
            </w:r>
          </w:p>
          <w:p w14:paraId="3C95B110" w14:textId="77777777" w:rsidR="001E56B4" w:rsidRDefault="001E56B4">
            <w:pPr>
              <w:pStyle w:val="TableParagraph"/>
              <w:spacing w:before="6"/>
              <w:ind w:left="0"/>
              <w:rPr>
                <w:rFonts w:ascii="Arial"/>
                <w:sz w:val="14"/>
              </w:rPr>
            </w:pPr>
          </w:p>
          <w:p w14:paraId="55B676B2" w14:textId="77777777" w:rsidR="001E56B4" w:rsidRDefault="007C693B">
            <w:pPr>
              <w:pStyle w:val="TableParagraph"/>
              <w:numPr>
                <w:ilvl w:val="0"/>
                <w:numId w:val="1"/>
              </w:numPr>
              <w:tabs>
                <w:tab w:val="left" w:pos="259"/>
              </w:tabs>
              <w:spacing w:before="0" w:line="199" w:lineRule="exact"/>
              <w:rPr>
                <w:sz w:val="16"/>
              </w:rPr>
            </w:pPr>
            <w:r>
              <w:rPr>
                <w:color w:val="444444"/>
                <w:sz w:val="16"/>
              </w:rPr>
              <w:t>Recibo de transferencia de</w:t>
            </w:r>
            <w:r>
              <w:rPr>
                <w:color w:val="444444"/>
                <w:spacing w:val="-1"/>
                <w:sz w:val="16"/>
              </w:rPr>
              <w:t xml:space="preserve"> </w:t>
            </w:r>
            <w:r>
              <w:rPr>
                <w:color w:val="444444"/>
                <w:sz w:val="16"/>
              </w:rPr>
              <w:t>Fondos</w:t>
            </w:r>
          </w:p>
          <w:p w14:paraId="53F47A3B" w14:textId="77777777" w:rsidR="001E56B4" w:rsidRDefault="007C693B">
            <w:pPr>
              <w:pStyle w:val="TableParagraph"/>
              <w:numPr>
                <w:ilvl w:val="0"/>
                <w:numId w:val="1"/>
              </w:numPr>
              <w:tabs>
                <w:tab w:val="left" w:pos="262"/>
              </w:tabs>
              <w:spacing w:before="0" w:line="188" w:lineRule="exact"/>
              <w:ind w:left="261" w:hanging="172"/>
              <w:rPr>
                <w:sz w:val="16"/>
              </w:rPr>
            </w:pPr>
            <w:r>
              <w:rPr>
                <w:color w:val="444444"/>
                <w:sz w:val="16"/>
              </w:rPr>
              <w:t>Formularios de rendición de cuentas con sus</w:t>
            </w:r>
            <w:r>
              <w:rPr>
                <w:color w:val="444444"/>
                <w:spacing w:val="-1"/>
                <w:sz w:val="16"/>
              </w:rPr>
              <w:t xml:space="preserve"> </w:t>
            </w:r>
            <w:r>
              <w:rPr>
                <w:color w:val="444444"/>
                <w:sz w:val="16"/>
              </w:rPr>
              <w:t>facturas</w:t>
            </w:r>
          </w:p>
          <w:p w14:paraId="65021507" w14:textId="77777777" w:rsidR="001E56B4" w:rsidRDefault="007C693B">
            <w:pPr>
              <w:pStyle w:val="TableParagraph"/>
              <w:numPr>
                <w:ilvl w:val="0"/>
                <w:numId w:val="1"/>
              </w:numPr>
              <w:tabs>
                <w:tab w:val="left" w:pos="256"/>
              </w:tabs>
              <w:spacing w:before="0" w:line="188" w:lineRule="exact"/>
              <w:ind w:left="255" w:hanging="166"/>
              <w:rPr>
                <w:sz w:val="16"/>
              </w:rPr>
            </w:pPr>
            <w:r>
              <w:rPr>
                <w:color w:val="444444"/>
                <w:sz w:val="16"/>
              </w:rPr>
              <w:t>Copia del o los cheques emitidos</w:t>
            </w:r>
          </w:p>
          <w:p w14:paraId="1BEDA774" w14:textId="77777777" w:rsidR="001E56B4" w:rsidRDefault="007C693B">
            <w:pPr>
              <w:pStyle w:val="TableParagraph"/>
              <w:numPr>
                <w:ilvl w:val="0"/>
                <w:numId w:val="1"/>
              </w:numPr>
              <w:tabs>
                <w:tab w:val="left" w:pos="277"/>
              </w:tabs>
              <w:spacing w:before="7" w:line="213" w:lineRule="auto"/>
              <w:ind w:left="90" w:right="69" w:firstLine="0"/>
              <w:jc w:val="both"/>
              <w:rPr>
                <w:sz w:val="16"/>
              </w:rPr>
            </w:pPr>
            <w:r>
              <w:rPr>
                <w:color w:val="444444"/>
                <w:sz w:val="16"/>
              </w:rPr>
              <w:t xml:space="preserve">Formularios de entrega de los productos a los beneficiarios (Se sugiere por </w:t>
            </w:r>
            <w:r>
              <w:rPr>
                <w:color w:val="444444"/>
                <w:spacing w:val="-3"/>
                <w:sz w:val="16"/>
              </w:rPr>
              <w:t xml:space="preserve">control </w:t>
            </w:r>
            <w:r>
              <w:rPr>
                <w:color w:val="444444"/>
                <w:sz w:val="16"/>
              </w:rPr>
              <w:t>interno consignar con lapicero en dicho formulario a que número de desembolso pertenece ya que el formulario no lo</w:t>
            </w:r>
            <w:r>
              <w:rPr>
                <w:color w:val="444444"/>
                <w:spacing w:val="-2"/>
                <w:sz w:val="16"/>
              </w:rPr>
              <w:t xml:space="preserve"> </w:t>
            </w:r>
            <w:r>
              <w:rPr>
                <w:color w:val="444444"/>
                <w:sz w:val="16"/>
              </w:rPr>
              <w:t>indica).</w:t>
            </w:r>
          </w:p>
        </w:tc>
        <w:tc>
          <w:tcPr>
            <w:tcW w:w="1956" w:type="dxa"/>
          </w:tcPr>
          <w:p w14:paraId="073DD4ED" w14:textId="77777777" w:rsidR="001E56B4" w:rsidRDefault="001E56B4">
            <w:pPr>
              <w:pStyle w:val="TableParagraph"/>
              <w:spacing w:before="0"/>
              <w:ind w:left="0"/>
              <w:rPr>
                <w:rFonts w:ascii="Times New Roman"/>
                <w:sz w:val="20"/>
              </w:rPr>
            </w:pPr>
          </w:p>
        </w:tc>
      </w:tr>
    </w:tbl>
    <w:p w14:paraId="24F1874D" w14:textId="77777777" w:rsidR="001E56B4" w:rsidRDefault="001E56B4">
      <w:pPr>
        <w:pStyle w:val="Textoindependiente"/>
        <w:spacing w:before="8"/>
        <w:rPr>
          <w:rFonts w:ascii="Arial"/>
          <w:sz w:val="15"/>
        </w:rPr>
      </w:pPr>
    </w:p>
    <w:p w14:paraId="60E055A2" w14:textId="77777777" w:rsidR="001E56B4" w:rsidRDefault="007C693B">
      <w:pPr>
        <w:pStyle w:val="Prrafodelista"/>
        <w:numPr>
          <w:ilvl w:val="0"/>
          <w:numId w:val="3"/>
        </w:numPr>
        <w:tabs>
          <w:tab w:val="left" w:pos="823"/>
        </w:tabs>
        <w:spacing w:before="98" w:line="489" w:lineRule="auto"/>
        <w:ind w:right="4083" w:firstLine="0"/>
        <w:jc w:val="left"/>
        <w:rPr>
          <w:rFonts w:ascii="Arial"/>
          <w:sz w:val="24"/>
        </w:rPr>
      </w:pPr>
      <w:r>
        <w:rPr>
          <w:rFonts w:ascii="Arial"/>
          <w:sz w:val="24"/>
        </w:rPr>
        <w:t>Entrega</w:t>
      </w:r>
      <w:r>
        <w:rPr>
          <w:rFonts w:ascii="Arial"/>
          <w:spacing w:val="-11"/>
          <w:sz w:val="24"/>
        </w:rPr>
        <w:t xml:space="preserve"> </w:t>
      </w:r>
      <w:r>
        <w:rPr>
          <w:rFonts w:ascii="Arial"/>
          <w:sz w:val="24"/>
        </w:rPr>
        <w:t>de</w:t>
      </w:r>
      <w:r>
        <w:rPr>
          <w:rFonts w:ascii="Arial"/>
          <w:spacing w:val="-10"/>
          <w:sz w:val="24"/>
        </w:rPr>
        <w:t xml:space="preserve"> </w:t>
      </w:r>
      <w:r>
        <w:rPr>
          <w:rFonts w:ascii="Arial"/>
          <w:sz w:val="24"/>
        </w:rPr>
        <w:t>los</w:t>
      </w:r>
      <w:r>
        <w:rPr>
          <w:rFonts w:ascii="Arial"/>
          <w:spacing w:val="-11"/>
          <w:sz w:val="24"/>
        </w:rPr>
        <w:t xml:space="preserve"> </w:t>
      </w:r>
      <w:r>
        <w:rPr>
          <w:rFonts w:ascii="Arial"/>
          <w:sz w:val="24"/>
        </w:rPr>
        <w:t>Programas</w:t>
      </w:r>
      <w:r>
        <w:rPr>
          <w:rFonts w:ascii="Arial"/>
          <w:spacing w:val="-10"/>
          <w:sz w:val="24"/>
        </w:rPr>
        <w:t xml:space="preserve"> </w:t>
      </w:r>
      <w:r>
        <w:rPr>
          <w:rFonts w:ascii="Arial"/>
          <w:sz w:val="24"/>
        </w:rPr>
        <w:t>de</w:t>
      </w:r>
      <w:r>
        <w:rPr>
          <w:rFonts w:ascii="Arial"/>
          <w:spacing w:val="-11"/>
          <w:sz w:val="24"/>
        </w:rPr>
        <w:t xml:space="preserve"> </w:t>
      </w:r>
      <w:r>
        <w:rPr>
          <w:rFonts w:ascii="Arial"/>
          <w:sz w:val="24"/>
        </w:rPr>
        <w:t>Apoyo</w:t>
      </w:r>
      <w:r>
        <w:rPr>
          <w:rFonts w:ascii="Arial"/>
          <w:spacing w:val="-10"/>
          <w:sz w:val="24"/>
        </w:rPr>
        <w:t xml:space="preserve"> </w:t>
      </w:r>
      <w:r>
        <w:rPr>
          <w:rFonts w:ascii="Arial"/>
          <w:sz w:val="24"/>
        </w:rPr>
        <w:t>por</w:t>
      </w:r>
      <w:r>
        <w:rPr>
          <w:rFonts w:ascii="Arial"/>
          <w:spacing w:val="-11"/>
          <w:sz w:val="24"/>
        </w:rPr>
        <w:t xml:space="preserve"> </w:t>
      </w:r>
      <w:r>
        <w:rPr>
          <w:rFonts w:ascii="Arial"/>
          <w:sz w:val="24"/>
        </w:rPr>
        <w:t>parte</w:t>
      </w:r>
      <w:r>
        <w:rPr>
          <w:rFonts w:ascii="Arial"/>
          <w:spacing w:val="-10"/>
          <w:sz w:val="24"/>
        </w:rPr>
        <w:t xml:space="preserve"> </w:t>
      </w:r>
      <w:r>
        <w:rPr>
          <w:rFonts w:ascii="Arial"/>
          <w:sz w:val="24"/>
        </w:rPr>
        <w:t>de</w:t>
      </w:r>
      <w:r>
        <w:rPr>
          <w:rFonts w:ascii="Arial"/>
          <w:spacing w:val="-11"/>
          <w:sz w:val="24"/>
        </w:rPr>
        <w:t xml:space="preserve"> </w:t>
      </w:r>
      <w:r>
        <w:rPr>
          <w:rFonts w:ascii="Arial"/>
          <w:sz w:val="24"/>
        </w:rPr>
        <w:t>la</w:t>
      </w:r>
      <w:r>
        <w:rPr>
          <w:rFonts w:ascii="Arial"/>
          <w:spacing w:val="-10"/>
          <w:sz w:val="24"/>
        </w:rPr>
        <w:t xml:space="preserve"> </w:t>
      </w:r>
      <w:r>
        <w:rPr>
          <w:rFonts w:ascii="Arial"/>
          <w:sz w:val="24"/>
        </w:rPr>
        <w:t>OPF Riesgo</w:t>
      </w:r>
      <w:r>
        <w:rPr>
          <w:rFonts w:ascii="Arial"/>
          <w:spacing w:val="-8"/>
          <w:sz w:val="24"/>
        </w:rPr>
        <w:t xml:space="preserve"> </w:t>
      </w:r>
      <w:r>
        <w:rPr>
          <w:rFonts w:ascii="Arial"/>
          <w:sz w:val="24"/>
        </w:rPr>
        <w:t>materializado</w:t>
      </w:r>
    </w:p>
    <w:p w14:paraId="19421EB1" w14:textId="77777777" w:rsidR="001E56B4" w:rsidRDefault="007C693B">
      <w:pPr>
        <w:pStyle w:val="Textoindependiente"/>
        <w:spacing w:line="289" w:lineRule="exact"/>
        <w:ind w:left="500"/>
        <w:jc w:val="both"/>
      </w:pPr>
      <w:r>
        <w:t>Uso indebido de los fondos transferidos para los programas de apoyo</w:t>
      </w:r>
    </w:p>
    <w:p w14:paraId="18A022ED" w14:textId="77777777" w:rsidR="001E56B4" w:rsidRDefault="001E56B4">
      <w:pPr>
        <w:pStyle w:val="Textoindependiente"/>
        <w:spacing w:before="10"/>
        <w:rPr>
          <w:sz w:val="20"/>
        </w:rPr>
      </w:pPr>
    </w:p>
    <w:p w14:paraId="5268A188" w14:textId="77777777" w:rsidR="001E56B4" w:rsidRDefault="007C693B">
      <w:pPr>
        <w:pStyle w:val="Textoindependiente"/>
        <w:spacing w:line="213" w:lineRule="auto"/>
        <w:ind w:left="500" w:right="759"/>
        <w:jc w:val="both"/>
      </w:pPr>
      <w:r>
        <w:t xml:space="preserve">En la revisión del libro de caja de la OPF del establecimiento: 16-01-2299-43 No.1 </w:t>
      </w:r>
      <w:r>
        <w:rPr>
          <w:spacing w:val="-5"/>
        </w:rPr>
        <w:t xml:space="preserve">'FELIPA </w:t>
      </w:r>
      <w:r>
        <w:t xml:space="preserve">GOMEZ', se observó en los registros de fecha 17, 23 de abril y 05 de mayo del 2023, que fueron realizados 3 retiros de fondos, por parte del </w:t>
      </w:r>
      <w:r>
        <w:rPr>
          <w:spacing w:val="-3"/>
        </w:rPr>
        <w:t xml:space="preserve">Tesorero </w:t>
      </w:r>
      <w:r>
        <w:t xml:space="preserve">por un total de Q.5,000.00, por lo que la Técnico de Servicio de Apoyo presentó informe No.01-2021 DJR/ jr </w:t>
      </w:r>
      <w:r>
        <w:rPr>
          <w:spacing w:val="-6"/>
        </w:rPr>
        <w:t xml:space="preserve">de </w:t>
      </w:r>
      <w:r>
        <w:t xml:space="preserve">20/05/2021, del suceso a sus superiores para el seguimiento, así mismo presentó </w:t>
      </w:r>
      <w:r>
        <w:rPr>
          <w:spacing w:val="-8"/>
        </w:rPr>
        <w:t xml:space="preserve">la </w:t>
      </w:r>
      <w:r>
        <w:t>denuncia MP255-2021-3483 de fecha 16/12/2021 correspondiente al Ministerio Publico, pero a la fecha aún no han sido reintegrados los</w:t>
      </w:r>
      <w:r>
        <w:rPr>
          <w:spacing w:val="-2"/>
        </w:rPr>
        <w:t xml:space="preserve"> </w:t>
      </w:r>
      <w:r>
        <w:t>fondos.</w:t>
      </w:r>
    </w:p>
    <w:p w14:paraId="1309CA88" w14:textId="77777777" w:rsidR="001E56B4" w:rsidRDefault="001E56B4">
      <w:pPr>
        <w:pStyle w:val="Textoindependiente"/>
        <w:spacing w:before="1"/>
        <w:rPr>
          <w:sz w:val="21"/>
        </w:rPr>
      </w:pPr>
    </w:p>
    <w:p w14:paraId="79AB7B00" w14:textId="77777777" w:rsidR="001E56B4" w:rsidRDefault="007C693B">
      <w:pPr>
        <w:pStyle w:val="Textoindependiente"/>
        <w:spacing w:line="213" w:lineRule="auto"/>
        <w:ind w:left="500" w:right="759"/>
        <w:jc w:val="both"/>
      </w:pPr>
      <w:r>
        <w:t>Incumpliendo con lo establecido en el manual de funciones organización y puestos 2021, numeral 58 técnico de servicio de apoyo página198, funciones del puesto del 1 al 21. Convenio suscrito entre el MINEDUC y OPF Cláusula 7 inciso B, Cláusula 8 inciso A, PRA- INS-03 Instructivo transferencias corrientes a organizaciones de padres de familia OPF actividad 68 Nota 3.</w:t>
      </w:r>
    </w:p>
    <w:p w14:paraId="429AA6A9" w14:textId="77777777" w:rsidR="001E56B4" w:rsidRDefault="001E56B4">
      <w:pPr>
        <w:pStyle w:val="Textoindependiente"/>
        <w:rPr>
          <w:sz w:val="21"/>
        </w:rPr>
      </w:pPr>
    </w:p>
    <w:p w14:paraId="41F87E61" w14:textId="77777777" w:rsidR="001E56B4" w:rsidRDefault="007C693B">
      <w:pPr>
        <w:pStyle w:val="Textoindependiente"/>
        <w:spacing w:before="1"/>
        <w:ind w:left="500"/>
        <w:rPr>
          <w:rFonts w:ascii="Arial" w:hAnsi="Arial"/>
        </w:rPr>
      </w:pPr>
      <w:r>
        <w:rPr>
          <w:rFonts w:ascii="Arial" w:hAnsi="Arial"/>
        </w:rPr>
        <w:t>Comentario de la Auditoría</w:t>
      </w:r>
    </w:p>
    <w:p w14:paraId="75153909" w14:textId="77777777" w:rsidR="001E56B4" w:rsidRDefault="001E56B4">
      <w:pPr>
        <w:pStyle w:val="Textoindependiente"/>
        <w:rPr>
          <w:rFonts w:ascii="Arial"/>
          <w:sz w:val="25"/>
        </w:rPr>
      </w:pPr>
    </w:p>
    <w:p w14:paraId="4A39FA64" w14:textId="77777777" w:rsidR="001E56B4" w:rsidRDefault="007C693B">
      <w:pPr>
        <w:pStyle w:val="Textoindependiente"/>
        <w:spacing w:line="213" w:lineRule="auto"/>
        <w:ind w:left="500" w:right="759"/>
        <w:jc w:val="both"/>
      </w:pPr>
      <w:r>
        <w:t>Derivado al vencimiento del plazo, la ampliación y la falta de respuesta y entrega de la documentación de soporte, para su posible desvanecimiento, se confirma la deficiencia.</w:t>
      </w:r>
    </w:p>
    <w:p w14:paraId="2D47AC5D" w14:textId="77777777" w:rsidR="001E56B4" w:rsidRDefault="001E56B4">
      <w:pPr>
        <w:pStyle w:val="Textoindependiente"/>
        <w:spacing w:before="2"/>
        <w:rPr>
          <w:sz w:val="21"/>
        </w:rPr>
      </w:pPr>
    </w:p>
    <w:p w14:paraId="31AC440D" w14:textId="77777777" w:rsidR="001E56B4" w:rsidRDefault="007C693B">
      <w:pPr>
        <w:pStyle w:val="Textoindependiente"/>
        <w:ind w:left="500"/>
        <w:rPr>
          <w:rFonts w:ascii="Arial"/>
        </w:rPr>
      </w:pPr>
      <w:r>
        <w:rPr>
          <w:rFonts w:ascii="Arial"/>
        </w:rPr>
        <w:t>Comentario de los Responsables</w:t>
      </w:r>
    </w:p>
    <w:p w14:paraId="38BB7F83" w14:textId="77777777" w:rsidR="001E56B4" w:rsidRDefault="001E56B4">
      <w:pPr>
        <w:pStyle w:val="Textoindependiente"/>
        <w:spacing w:before="7"/>
        <w:rPr>
          <w:rFonts w:ascii="Arial"/>
          <w:sz w:val="22"/>
        </w:rPr>
      </w:pPr>
    </w:p>
    <w:p w14:paraId="0C17A7CC" w14:textId="77777777" w:rsidR="001E56B4" w:rsidRDefault="007C693B">
      <w:pPr>
        <w:pStyle w:val="Textoindependiente"/>
        <w:ind w:left="500"/>
        <w:jc w:val="both"/>
      </w:pPr>
      <w:r>
        <w:t>Sin comentarios por parte de los auditados.</w:t>
      </w:r>
    </w:p>
    <w:p w14:paraId="028D0379" w14:textId="77777777" w:rsidR="001E56B4" w:rsidRDefault="001E56B4">
      <w:pPr>
        <w:pStyle w:val="Textoindependiente"/>
        <w:spacing w:before="9"/>
        <w:rPr>
          <w:sz w:val="20"/>
        </w:rPr>
      </w:pPr>
    </w:p>
    <w:p w14:paraId="76CADB92" w14:textId="77777777" w:rsidR="001E56B4" w:rsidRDefault="007C693B">
      <w:pPr>
        <w:pStyle w:val="Textoindependiente"/>
        <w:ind w:left="500"/>
        <w:rPr>
          <w:rFonts w:ascii="Arial" w:hAnsi="Arial"/>
        </w:rPr>
      </w:pPr>
      <w:r>
        <w:rPr>
          <w:rFonts w:ascii="Arial" w:hAnsi="Arial"/>
        </w:rPr>
        <w:t>Responsables del área</w:t>
      </w:r>
    </w:p>
    <w:p w14:paraId="5F566D18" w14:textId="77777777" w:rsidR="001E56B4" w:rsidRDefault="001E56B4">
      <w:pPr>
        <w:pStyle w:val="Textoindependiente"/>
        <w:spacing w:before="7"/>
        <w:rPr>
          <w:rFonts w:ascii="Arial"/>
          <w:sz w:val="22"/>
        </w:rPr>
      </w:pPr>
    </w:p>
    <w:p w14:paraId="11A428A2" w14:textId="77777777" w:rsidR="001E56B4" w:rsidRDefault="007C693B">
      <w:pPr>
        <w:pStyle w:val="Textoindependiente"/>
        <w:ind w:left="500"/>
        <w:jc w:val="both"/>
      </w:pPr>
      <w:r>
        <w:t>JORGE ISAI LEAL DE LEÓN</w:t>
      </w:r>
    </w:p>
    <w:p w14:paraId="61B78C71" w14:textId="77777777" w:rsidR="001E56B4" w:rsidRDefault="001E56B4">
      <w:pPr>
        <w:jc w:val="both"/>
        <w:sectPr w:rsidR="001E56B4">
          <w:pgSz w:w="12240" w:h="15840"/>
          <w:pgMar w:top="1500" w:right="480" w:bottom="1000" w:left="900" w:header="0" w:footer="774" w:gutter="0"/>
          <w:cols w:space="720"/>
        </w:sectPr>
      </w:pPr>
    </w:p>
    <w:p w14:paraId="5993B0BA" w14:textId="77777777" w:rsidR="001E56B4" w:rsidRDefault="001E56B4">
      <w:pPr>
        <w:pStyle w:val="Textoindependiente"/>
        <w:spacing w:before="3"/>
      </w:pPr>
    </w:p>
    <w:p w14:paraId="11EFBC12" w14:textId="77777777" w:rsidR="001E56B4" w:rsidRDefault="007C693B">
      <w:pPr>
        <w:pStyle w:val="Textoindependiente"/>
        <w:spacing w:before="71"/>
        <w:ind w:left="500"/>
        <w:jc w:val="both"/>
      </w:pPr>
      <w:r>
        <w:t>EDGAR ANTONIO CHEN BAC</w:t>
      </w:r>
    </w:p>
    <w:p w14:paraId="350EB29D" w14:textId="77777777" w:rsidR="001E56B4" w:rsidRDefault="001E56B4">
      <w:pPr>
        <w:pStyle w:val="Textoindependiente"/>
        <w:spacing w:before="9"/>
        <w:rPr>
          <w:sz w:val="20"/>
        </w:rPr>
      </w:pPr>
    </w:p>
    <w:p w14:paraId="0FE71418" w14:textId="77777777" w:rsidR="001E56B4" w:rsidRDefault="007C693B">
      <w:pPr>
        <w:pStyle w:val="Textoindependiente"/>
        <w:ind w:left="500"/>
        <w:rPr>
          <w:rFonts w:ascii="Arial"/>
        </w:rPr>
      </w:pPr>
      <w:r>
        <w:rPr>
          <w:rFonts w:ascii="Arial"/>
        </w:rPr>
        <w:t>Recomendaciones</w:t>
      </w:r>
    </w:p>
    <w:p w14:paraId="2EFA9524" w14:textId="77777777" w:rsidR="001E56B4" w:rsidRDefault="001E56B4">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1E56B4" w14:paraId="4F9FABDF" w14:textId="77777777">
        <w:trPr>
          <w:trHeight w:val="361"/>
        </w:trPr>
        <w:tc>
          <w:tcPr>
            <w:tcW w:w="1068" w:type="dxa"/>
            <w:shd w:val="clear" w:color="auto" w:fill="CCCCCC"/>
          </w:tcPr>
          <w:p w14:paraId="5E38574D" w14:textId="77777777" w:rsidR="001E56B4" w:rsidRDefault="007C693B">
            <w:pPr>
              <w:pStyle w:val="TableParagraph"/>
              <w:rPr>
                <w:sz w:val="24"/>
              </w:rPr>
            </w:pPr>
            <w:r>
              <w:rPr>
                <w:color w:val="444444"/>
                <w:sz w:val="24"/>
              </w:rPr>
              <w:t>No.</w:t>
            </w:r>
          </w:p>
        </w:tc>
        <w:tc>
          <w:tcPr>
            <w:tcW w:w="6396" w:type="dxa"/>
            <w:shd w:val="clear" w:color="auto" w:fill="CCCCCC"/>
          </w:tcPr>
          <w:p w14:paraId="3279FAEB" w14:textId="77777777" w:rsidR="001E56B4" w:rsidRDefault="007C693B">
            <w:pPr>
              <w:pStyle w:val="TableParagraph"/>
              <w:rPr>
                <w:sz w:val="24"/>
              </w:rPr>
            </w:pPr>
            <w:r>
              <w:rPr>
                <w:color w:val="444444"/>
                <w:sz w:val="24"/>
              </w:rPr>
              <w:t>Descripción</w:t>
            </w:r>
          </w:p>
        </w:tc>
        <w:tc>
          <w:tcPr>
            <w:tcW w:w="1956" w:type="dxa"/>
            <w:shd w:val="clear" w:color="auto" w:fill="CCCCCC"/>
          </w:tcPr>
          <w:p w14:paraId="0C9BC9F6" w14:textId="77777777" w:rsidR="001E56B4" w:rsidRDefault="007C693B">
            <w:pPr>
              <w:pStyle w:val="TableParagraph"/>
              <w:ind w:left="89"/>
              <w:rPr>
                <w:sz w:val="24"/>
              </w:rPr>
            </w:pPr>
            <w:r>
              <w:rPr>
                <w:color w:val="444444"/>
                <w:sz w:val="24"/>
              </w:rPr>
              <w:t>Fecha creación</w:t>
            </w:r>
          </w:p>
        </w:tc>
      </w:tr>
      <w:tr w:rsidR="001E56B4" w14:paraId="5A9EE286" w14:textId="77777777">
        <w:trPr>
          <w:trHeight w:val="1392"/>
        </w:trPr>
        <w:tc>
          <w:tcPr>
            <w:tcW w:w="1068" w:type="dxa"/>
          </w:tcPr>
          <w:p w14:paraId="3B916B1F" w14:textId="77777777" w:rsidR="001E56B4" w:rsidRDefault="007C693B">
            <w:pPr>
              <w:pStyle w:val="TableParagraph"/>
              <w:spacing w:before="20"/>
              <w:rPr>
                <w:sz w:val="16"/>
              </w:rPr>
            </w:pPr>
            <w:r>
              <w:rPr>
                <w:color w:val="444444"/>
                <w:sz w:val="16"/>
              </w:rPr>
              <w:t>1</w:t>
            </w:r>
          </w:p>
        </w:tc>
        <w:tc>
          <w:tcPr>
            <w:tcW w:w="6396" w:type="dxa"/>
          </w:tcPr>
          <w:p w14:paraId="54C74752" w14:textId="77777777" w:rsidR="001E56B4" w:rsidRDefault="007C693B">
            <w:pPr>
              <w:pStyle w:val="TableParagraph"/>
              <w:spacing w:before="39" w:line="213" w:lineRule="auto"/>
              <w:ind w:right="69"/>
              <w:jc w:val="both"/>
              <w:rPr>
                <w:sz w:val="16"/>
              </w:rPr>
            </w:pPr>
            <w:r>
              <w:rPr>
                <w:color w:val="444444"/>
                <w:sz w:val="16"/>
              </w:rPr>
              <w:t>El director de la Dirección Departamental de Educación de Alta Verapaz, gire instrucciones por escrito y de seguimiento a las mismas, para que el subdirector del Departamento de Fortalecimiento a la Comunidad Educativa -DEFOCE-. cumpla con la función de monitoreo de las actividades del personal técnico de servicio de apoyo, así mismo, se le dé seguimiento a la denuncia interpuesta en el Ministerio Público para que el señor: Federico Ovidio Choc Can, quien era el tesorero, reintegre los 5,000.00 a la cuenta monetaria de la OPF del establecimiento 16-01-2299-43 No.1 FELIPA GOMEZ.</w:t>
            </w:r>
          </w:p>
        </w:tc>
        <w:tc>
          <w:tcPr>
            <w:tcW w:w="1956" w:type="dxa"/>
          </w:tcPr>
          <w:p w14:paraId="7C08046E" w14:textId="77777777" w:rsidR="001E56B4" w:rsidRDefault="007C693B">
            <w:pPr>
              <w:pStyle w:val="TableParagraph"/>
              <w:spacing w:before="20"/>
              <w:ind w:left="89"/>
              <w:rPr>
                <w:sz w:val="16"/>
              </w:rPr>
            </w:pPr>
            <w:r>
              <w:rPr>
                <w:color w:val="444444"/>
                <w:sz w:val="16"/>
              </w:rPr>
              <w:t>20/06/2023</w:t>
            </w:r>
          </w:p>
        </w:tc>
      </w:tr>
    </w:tbl>
    <w:p w14:paraId="1C65248B" w14:textId="77777777" w:rsidR="001E56B4" w:rsidRDefault="001E56B4">
      <w:pPr>
        <w:pStyle w:val="Textoindependiente"/>
        <w:spacing w:before="2"/>
        <w:rPr>
          <w:rFonts w:ascii="Arial"/>
        </w:rPr>
      </w:pPr>
    </w:p>
    <w:p w14:paraId="6F37B79E" w14:textId="77777777" w:rsidR="001E56B4" w:rsidRDefault="007C693B">
      <w:pPr>
        <w:pStyle w:val="Prrafodelista"/>
        <w:numPr>
          <w:ilvl w:val="0"/>
          <w:numId w:val="3"/>
        </w:numPr>
        <w:tabs>
          <w:tab w:val="left" w:pos="823"/>
        </w:tabs>
        <w:spacing w:before="1" w:line="489" w:lineRule="auto"/>
        <w:ind w:right="4083" w:firstLine="0"/>
        <w:jc w:val="left"/>
        <w:rPr>
          <w:rFonts w:ascii="Arial"/>
          <w:sz w:val="24"/>
        </w:rPr>
      </w:pPr>
      <w:r>
        <w:rPr>
          <w:rFonts w:ascii="Arial"/>
          <w:sz w:val="24"/>
        </w:rPr>
        <w:t>Entrega</w:t>
      </w:r>
      <w:r>
        <w:rPr>
          <w:rFonts w:ascii="Arial"/>
          <w:spacing w:val="-11"/>
          <w:sz w:val="24"/>
        </w:rPr>
        <w:t xml:space="preserve"> </w:t>
      </w:r>
      <w:r>
        <w:rPr>
          <w:rFonts w:ascii="Arial"/>
          <w:sz w:val="24"/>
        </w:rPr>
        <w:t>de</w:t>
      </w:r>
      <w:r>
        <w:rPr>
          <w:rFonts w:ascii="Arial"/>
          <w:spacing w:val="-10"/>
          <w:sz w:val="24"/>
        </w:rPr>
        <w:t xml:space="preserve"> </w:t>
      </w:r>
      <w:r>
        <w:rPr>
          <w:rFonts w:ascii="Arial"/>
          <w:sz w:val="24"/>
        </w:rPr>
        <w:t>los</w:t>
      </w:r>
      <w:r>
        <w:rPr>
          <w:rFonts w:ascii="Arial"/>
          <w:spacing w:val="-11"/>
          <w:sz w:val="24"/>
        </w:rPr>
        <w:t xml:space="preserve"> </w:t>
      </w:r>
      <w:r>
        <w:rPr>
          <w:rFonts w:ascii="Arial"/>
          <w:sz w:val="24"/>
        </w:rPr>
        <w:t>Programas</w:t>
      </w:r>
      <w:r>
        <w:rPr>
          <w:rFonts w:ascii="Arial"/>
          <w:spacing w:val="-10"/>
          <w:sz w:val="24"/>
        </w:rPr>
        <w:t xml:space="preserve"> </w:t>
      </w:r>
      <w:r>
        <w:rPr>
          <w:rFonts w:ascii="Arial"/>
          <w:sz w:val="24"/>
        </w:rPr>
        <w:t>de</w:t>
      </w:r>
      <w:r>
        <w:rPr>
          <w:rFonts w:ascii="Arial"/>
          <w:spacing w:val="-11"/>
          <w:sz w:val="24"/>
        </w:rPr>
        <w:t xml:space="preserve"> </w:t>
      </w:r>
      <w:r>
        <w:rPr>
          <w:rFonts w:ascii="Arial"/>
          <w:sz w:val="24"/>
        </w:rPr>
        <w:t>Apoyo</w:t>
      </w:r>
      <w:r>
        <w:rPr>
          <w:rFonts w:ascii="Arial"/>
          <w:spacing w:val="-10"/>
          <w:sz w:val="24"/>
        </w:rPr>
        <w:t xml:space="preserve"> </w:t>
      </w:r>
      <w:r>
        <w:rPr>
          <w:rFonts w:ascii="Arial"/>
          <w:sz w:val="24"/>
        </w:rPr>
        <w:t>por</w:t>
      </w:r>
      <w:r>
        <w:rPr>
          <w:rFonts w:ascii="Arial"/>
          <w:spacing w:val="-11"/>
          <w:sz w:val="24"/>
        </w:rPr>
        <w:t xml:space="preserve"> </w:t>
      </w:r>
      <w:r>
        <w:rPr>
          <w:rFonts w:ascii="Arial"/>
          <w:sz w:val="24"/>
        </w:rPr>
        <w:t>parte</w:t>
      </w:r>
      <w:r>
        <w:rPr>
          <w:rFonts w:ascii="Arial"/>
          <w:spacing w:val="-10"/>
          <w:sz w:val="24"/>
        </w:rPr>
        <w:t xml:space="preserve"> </w:t>
      </w:r>
      <w:r>
        <w:rPr>
          <w:rFonts w:ascii="Arial"/>
          <w:sz w:val="24"/>
        </w:rPr>
        <w:t>de</w:t>
      </w:r>
      <w:r>
        <w:rPr>
          <w:rFonts w:ascii="Arial"/>
          <w:spacing w:val="-11"/>
          <w:sz w:val="24"/>
        </w:rPr>
        <w:t xml:space="preserve"> </w:t>
      </w:r>
      <w:r>
        <w:rPr>
          <w:rFonts w:ascii="Arial"/>
          <w:sz w:val="24"/>
        </w:rPr>
        <w:t>la</w:t>
      </w:r>
      <w:r>
        <w:rPr>
          <w:rFonts w:ascii="Arial"/>
          <w:spacing w:val="-10"/>
          <w:sz w:val="24"/>
        </w:rPr>
        <w:t xml:space="preserve"> </w:t>
      </w:r>
      <w:r>
        <w:rPr>
          <w:rFonts w:ascii="Arial"/>
          <w:sz w:val="24"/>
        </w:rPr>
        <w:t>OPF Riesgo</w:t>
      </w:r>
      <w:r>
        <w:rPr>
          <w:rFonts w:ascii="Arial"/>
          <w:spacing w:val="-8"/>
          <w:sz w:val="24"/>
        </w:rPr>
        <w:t xml:space="preserve"> </w:t>
      </w:r>
      <w:r>
        <w:rPr>
          <w:rFonts w:ascii="Arial"/>
          <w:sz w:val="24"/>
        </w:rPr>
        <w:t>materializado</w:t>
      </w:r>
    </w:p>
    <w:p w14:paraId="478C2168" w14:textId="77777777" w:rsidR="001E56B4" w:rsidRDefault="007C693B">
      <w:pPr>
        <w:pStyle w:val="Textoindependiente"/>
        <w:spacing w:line="272" w:lineRule="exact"/>
        <w:ind w:left="500"/>
        <w:jc w:val="both"/>
      </w:pPr>
      <w:r>
        <w:t>Deficiencias en libros de OPF</w:t>
      </w:r>
    </w:p>
    <w:p w14:paraId="65EA7A1B" w14:textId="77777777" w:rsidR="001E56B4" w:rsidRDefault="007C693B">
      <w:pPr>
        <w:pStyle w:val="Textoindependiente"/>
        <w:spacing w:before="10" w:line="213" w:lineRule="auto"/>
        <w:ind w:left="500" w:right="758"/>
        <w:jc w:val="both"/>
      </w:pPr>
      <w:r>
        <w:t>En la visita a los 10 establecimientos, en la revisión de los libros de las OPF, se determinaron las siguientes deficiencias:</w:t>
      </w:r>
    </w:p>
    <w:p w14:paraId="6F5B4A27" w14:textId="77777777" w:rsidR="001E56B4" w:rsidRDefault="007C693B">
      <w:pPr>
        <w:pStyle w:val="Prrafodelista"/>
        <w:numPr>
          <w:ilvl w:val="1"/>
          <w:numId w:val="3"/>
        </w:numPr>
        <w:tabs>
          <w:tab w:val="left" w:pos="766"/>
        </w:tabs>
        <w:spacing w:line="213" w:lineRule="auto"/>
        <w:ind w:left="500" w:right="759" w:firstLine="0"/>
        <w:jc w:val="both"/>
        <w:rPr>
          <w:sz w:val="24"/>
        </w:rPr>
      </w:pPr>
      <w:r>
        <w:rPr>
          <w:sz w:val="24"/>
        </w:rPr>
        <w:t xml:space="preserve">En el establecimiento 16-01-2299-43 No.1 </w:t>
      </w:r>
      <w:r>
        <w:rPr>
          <w:spacing w:val="-3"/>
          <w:sz w:val="24"/>
        </w:rPr>
        <w:t xml:space="preserve">'FELIPA </w:t>
      </w:r>
      <w:r>
        <w:rPr>
          <w:sz w:val="24"/>
        </w:rPr>
        <w:t>GOMEZ', se identificó que el libro de Actas no se encuentra habilitado por la Dirección Departamental de Educación de Alta Verapaz.</w:t>
      </w:r>
    </w:p>
    <w:p w14:paraId="1C38AD09" w14:textId="77777777" w:rsidR="001E56B4" w:rsidRDefault="007C693B">
      <w:pPr>
        <w:pStyle w:val="Prrafodelista"/>
        <w:numPr>
          <w:ilvl w:val="1"/>
          <w:numId w:val="3"/>
        </w:numPr>
        <w:tabs>
          <w:tab w:val="left" w:pos="830"/>
        </w:tabs>
        <w:spacing w:line="213" w:lineRule="auto"/>
        <w:ind w:left="500" w:right="759" w:firstLine="0"/>
        <w:jc w:val="both"/>
        <w:rPr>
          <w:sz w:val="24"/>
        </w:rPr>
      </w:pPr>
      <w:r>
        <w:rPr>
          <w:sz w:val="24"/>
        </w:rPr>
        <w:t xml:space="preserve">En los establecimientos: 16-01-0082-43 EORM Aldea Petet, 16-01-0136-45 INEB </w:t>
      </w:r>
      <w:r>
        <w:rPr>
          <w:spacing w:val="-11"/>
          <w:sz w:val="24"/>
        </w:rPr>
        <w:t xml:space="preserve">y </w:t>
      </w:r>
      <w:r>
        <w:rPr>
          <w:sz w:val="24"/>
        </w:rPr>
        <w:t xml:space="preserve">16-01-2299-43 No.1 </w:t>
      </w:r>
      <w:r>
        <w:rPr>
          <w:spacing w:val="-3"/>
          <w:sz w:val="24"/>
        </w:rPr>
        <w:t xml:space="preserve">'FELIPA </w:t>
      </w:r>
      <w:r>
        <w:rPr>
          <w:sz w:val="24"/>
        </w:rPr>
        <w:t xml:space="preserve">GOMEZ', se identificó que los libros de Gratuidad de </w:t>
      </w:r>
      <w:r>
        <w:rPr>
          <w:spacing w:val="-6"/>
          <w:sz w:val="24"/>
        </w:rPr>
        <w:t xml:space="preserve">la </w:t>
      </w:r>
      <w:r>
        <w:rPr>
          <w:sz w:val="24"/>
        </w:rPr>
        <w:t>Educación no tienen los registros</w:t>
      </w:r>
      <w:r>
        <w:rPr>
          <w:spacing w:val="-2"/>
          <w:sz w:val="24"/>
        </w:rPr>
        <w:t xml:space="preserve"> </w:t>
      </w:r>
      <w:r>
        <w:rPr>
          <w:sz w:val="24"/>
        </w:rPr>
        <w:t>actualizados.</w:t>
      </w:r>
    </w:p>
    <w:p w14:paraId="4552F747" w14:textId="77777777" w:rsidR="001E56B4" w:rsidRDefault="007C693B">
      <w:pPr>
        <w:pStyle w:val="Prrafodelista"/>
        <w:numPr>
          <w:ilvl w:val="1"/>
          <w:numId w:val="3"/>
        </w:numPr>
        <w:tabs>
          <w:tab w:val="left" w:pos="755"/>
        </w:tabs>
        <w:spacing w:line="213" w:lineRule="auto"/>
        <w:ind w:left="500" w:right="758" w:firstLine="0"/>
        <w:jc w:val="both"/>
        <w:rPr>
          <w:sz w:val="24"/>
        </w:rPr>
      </w:pPr>
      <w:r>
        <w:rPr>
          <w:sz w:val="24"/>
        </w:rPr>
        <w:t xml:space="preserve">En el establecimiento: 16-01-1517-42 EODP Campo de aviación, al solicitar los libros </w:t>
      </w:r>
      <w:r>
        <w:rPr>
          <w:spacing w:val="-8"/>
          <w:sz w:val="24"/>
        </w:rPr>
        <w:t xml:space="preserve">de </w:t>
      </w:r>
      <w:r>
        <w:rPr>
          <w:sz w:val="24"/>
        </w:rPr>
        <w:t xml:space="preserve">la misma, comentó la </w:t>
      </w:r>
      <w:r>
        <w:rPr>
          <w:spacing w:val="-3"/>
          <w:sz w:val="24"/>
        </w:rPr>
        <w:t xml:space="preserve">Tesorera </w:t>
      </w:r>
      <w:r>
        <w:rPr>
          <w:sz w:val="24"/>
        </w:rPr>
        <w:t>que fue asaltada y le robaron</w:t>
      </w:r>
      <w:r>
        <w:rPr>
          <w:spacing w:val="1"/>
          <w:sz w:val="24"/>
        </w:rPr>
        <w:t xml:space="preserve"> </w:t>
      </w:r>
      <w:r>
        <w:rPr>
          <w:sz w:val="24"/>
        </w:rPr>
        <w:t>los</w:t>
      </w:r>
    </w:p>
    <w:p w14:paraId="1AE543CD" w14:textId="77777777" w:rsidR="001E56B4" w:rsidRDefault="007C693B">
      <w:pPr>
        <w:pStyle w:val="Textoindependiente"/>
        <w:spacing w:line="213" w:lineRule="auto"/>
        <w:ind w:left="500" w:right="758"/>
        <w:jc w:val="both"/>
      </w:pPr>
      <w:r>
        <w:t>libros, se presentó la denuncia ante el Ministerio Publico, al momento de la visita no se había realizado la habilitación de los nuevos libros ante la Dirección Departamental de Educación de Alta Verapaz.</w:t>
      </w:r>
    </w:p>
    <w:p w14:paraId="6866BD40" w14:textId="77777777" w:rsidR="001E56B4" w:rsidRDefault="007C693B">
      <w:pPr>
        <w:pStyle w:val="Prrafodelista"/>
        <w:numPr>
          <w:ilvl w:val="1"/>
          <w:numId w:val="3"/>
        </w:numPr>
        <w:tabs>
          <w:tab w:val="left" w:pos="816"/>
        </w:tabs>
        <w:spacing w:line="213" w:lineRule="auto"/>
        <w:ind w:left="500" w:right="758" w:firstLine="0"/>
        <w:jc w:val="both"/>
        <w:rPr>
          <w:sz w:val="24"/>
        </w:rPr>
      </w:pPr>
      <w:r>
        <w:rPr>
          <w:sz w:val="24"/>
        </w:rPr>
        <w:t xml:space="preserve">En los establecimientos: 16-01-0053-42 FEDERICO FROEBEL, 16-01-0136-45 INEB </w:t>
      </w:r>
      <w:r>
        <w:rPr>
          <w:spacing w:val="-11"/>
          <w:sz w:val="24"/>
        </w:rPr>
        <w:t xml:space="preserve">y </w:t>
      </w:r>
      <w:r>
        <w:rPr>
          <w:sz w:val="24"/>
        </w:rPr>
        <w:t xml:space="preserve">16-01-2299-43 No.1 </w:t>
      </w:r>
      <w:r>
        <w:rPr>
          <w:spacing w:val="-3"/>
          <w:sz w:val="24"/>
        </w:rPr>
        <w:t xml:space="preserve">'FELIPA </w:t>
      </w:r>
      <w:r>
        <w:rPr>
          <w:sz w:val="24"/>
        </w:rPr>
        <w:t>GOMEZ' se identificaron registros que tienen</w:t>
      </w:r>
      <w:r>
        <w:rPr>
          <w:spacing w:val="1"/>
          <w:sz w:val="24"/>
        </w:rPr>
        <w:t xml:space="preserve"> </w:t>
      </w:r>
      <w:r>
        <w:rPr>
          <w:spacing w:val="-3"/>
          <w:sz w:val="24"/>
        </w:rPr>
        <w:t>corrector.</w:t>
      </w:r>
    </w:p>
    <w:p w14:paraId="48773FC7" w14:textId="77777777" w:rsidR="001E56B4" w:rsidRDefault="001E56B4">
      <w:pPr>
        <w:pStyle w:val="Textoindependiente"/>
        <w:spacing w:before="10"/>
        <w:rPr>
          <w:sz w:val="20"/>
        </w:rPr>
      </w:pPr>
    </w:p>
    <w:p w14:paraId="21D694FB" w14:textId="77777777" w:rsidR="001E56B4" w:rsidRDefault="007C693B">
      <w:pPr>
        <w:pStyle w:val="Textoindependiente"/>
        <w:spacing w:line="213" w:lineRule="auto"/>
        <w:ind w:left="500" w:right="759"/>
        <w:jc w:val="both"/>
      </w:pPr>
      <w:r>
        <w:t>Incumpliendo con lo establecido en el manual de funciones organización y puestos 2021, numeral 58 técnico de servicio de apoyo página198, funciones del puesto del 1 al 21. Convenio suscrito entre el MINEDUC y OPF Cláusula 8 incisos A y D. Acuerdo Gubernativo 233-2017 reglamento de la OPF, articulo 14 literal a, articulo 17 y 24. PRA- INS-03 Instructivo transferencias corrientes a organizaciones de padres de familia - OPF- actividades 64 y 66, y Manual de OPF 4ta. edición 2021 páginas 55 al 57.</w:t>
      </w:r>
    </w:p>
    <w:p w14:paraId="401E12F0" w14:textId="77777777" w:rsidR="001E56B4" w:rsidRDefault="001E56B4">
      <w:pPr>
        <w:pStyle w:val="Textoindependiente"/>
        <w:rPr>
          <w:sz w:val="21"/>
        </w:rPr>
      </w:pPr>
    </w:p>
    <w:p w14:paraId="5CC94C0A" w14:textId="77777777" w:rsidR="001E56B4" w:rsidRDefault="007C693B">
      <w:pPr>
        <w:pStyle w:val="Textoindependiente"/>
        <w:ind w:left="500"/>
        <w:rPr>
          <w:rFonts w:ascii="Arial" w:hAnsi="Arial"/>
        </w:rPr>
      </w:pPr>
      <w:r>
        <w:rPr>
          <w:rFonts w:ascii="Arial" w:hAnsi="Arial"/>
        </w:rPr>
        <w:t>Comentario de la Auditoría</w:t>
      </w:r>
    </w:p>
    <w:p w14:paraId="31770715" w14:textId="77777777" w:rsidR="001E56B4" w:rsidRDefault="001E56B4">
      <w:pPr>
        <w:pStyle w:val="Textoindependiente"/>
        <w:spacing w:before="1"/>
        <w:rPr>
          <w:rFonts w:ascii="Arial"/>
          <w:sz w:val="25"/>
        </w:rPr>
      </w:pPr>
    </w:p>
    <w:p w14:paraId="3E57763D" w14:textId="77777777" w:rsidR="001E56B4" w:rsidRDefault="007C693B">
      <w:pPr>
        <w:pStyle w:val="Textoindependiente"/>
        <w:spacing w:line="213" w:lineRule="auto"/>
        <w:ind w:left="500" w:right="759"/>
        <w:jc w:val="both"/>
      </w:pPr>
      <w:r>
        <w:t>De acuerdo al análisis de la documentación presentada por los auditados, se determinó que la misma desvanece la deficiencia relacionada a la literal a), sin embargo, no desvanece las deficiencias de las demás literales.</w:t>
      </w:r>
    </w:p>
    <w:p w14:paraId="3C5FD22F" w14:textId="77777777" w:rsidR="001E56B4" w:rsidRDefault="001E56B4">
      <w:pPr>
        <w:spacing w:line="213" w:lineRule="auto"/>
        <w:jc w:val="both"/>
        <w:sectPr w:rsidR="001E56B4">
          <w:pgSz w:w="12240" w:h="15840"/>
          <w:pgMar w:top="1500" w:right="480" w:bottom="1000" w:left="900" w:header="0" w:footer="774" w:gutter="0"/>
          <w:cols w:space="720"/>
        </w:sectPr>
      </w:pPr>
    </w:p>
    <w:p w14:paraId="430F2E9D" w14:textId="77777777" w:rsidR="001E56B4" w:rsidRDefault="001E56B4">
      <w:pPr>
        <w:pStyle w:val="Textoindependiente"/>
        <w:spacing w:before="3"/>
      </w:pPr>
    </w:p>
    <w:p w14:paraId="387C1933" w14:textId="77777777" w:rsidR="001E56B4" w:rsidRDefault="007C693B">
      <w:pPr>
        <w:pStyle w:val="Textoindependiente"/>
        <w:spacing w:before="98"/>
        <w:ind w:left="500"/>
        <w:rPr>
          <w:rFonts w:ascii="Arial"/>
        </w:rPr>
      </w:pPr>
      <w:r>
        <w:rPr>
          <w:rFonts w:ascii="Arial"/>
        </w:rPr>
        <w:t>Comentario de los Responsables</w:t>
      </w:r>
    </w:p>
    <w:p w14:paraId="0BDF7D0B" w14:textId="77777777" w:rsidR="001E56B4" w:rsidRDefault="001E56B4">
      <w:pPr>
        <w:pStyle w:val="Textoindependiente"/>
        <w:rPr>
          <w:rFonts w:ascii="Arial"/>
          <w:sz w:val="25"/>
        </w:rPr>
      </w:pPr>
    </w:p>
    <w:p w14:paraId="17CCB55D" w14:textId="77777777" w:rsidR="001E56B4" w:rsidRDefault="007C693B">
      <w:pPr>
        <w:pStyle w:val="Textoindependiente"/>
        <w:spacing w:line="213" w:lineRule="auto"/>
        <w:ind w:left="500" w:right="759"/>
        <w:jc w:val="both"/>
      </w:pPr>
      <w:r>
        <w:t>Mediante Oficio DIDEDUC. A.V. No.616-2023, de fecha 16 de junio de 2023, los auditados presentan evidencia respecto al inciso a) habilitación del libro de actas del establecimiento 16-01-2299-43 No.1 'FELIPA GOMEZ', sin embargo, no presentaron evidencia respecto a los incisos b, c y d.</w:t>
      </w:r>
    </w:p>
    <w:p w14:paraId="23566443" w14:textId="77777777" w:rsidR="001E56B4" w:rsidRDefault="001E56B4">
      <w:pPr>
        <w:pStyle w:val="Textoindependiente"/>
        <w:spacing w:before="1"/>
        <w:rPr>
          <w:sz w:val="21"/>
        </w:rPr>
      </w:pPr>
    </w:p>
    <w:p w14:paraId="44513003" w14:textId="77777777" w:rsidR="001E56B4" w:rsidRDefault="007C693B">
      <w:pPr>
        <w:pStyle w:val="Textoindependiente"/>
        <w:ind w:left="500"/>
        <w:rPr>
          <w:rFonts w:ascii="Arial" w:hAnsi="Arial"/>
        </w:rPr>
      </w:pPr>
      <w:r>
        <w:rPr>
          <w:rFonts w:ascii="Arial" w:hAnsi="Arial"/>
        </w:rPr>
        <w:t>Responsables del área</w:t>
      </w:r>
    </w:p>
    <w:p w14:paraId="79ABBC7A" w14:textId="77777777" w:rsidR="001E56B4" w:rsidRDefault="001E56B4">
      <w:pPr>
        <w:pStyle w:val="Textoindependiente"/>
        <w:rPr>
          <w:rFonts w:ascii="Arial"/>
          <w:sz w:val="25"/>
        </w:rPr>
      </w:pPr>
    </w:p>
    <w:p w14:paraId="4C6A88E9" w14:textId="77777777" w:rsidR="001E56B4" w:rsidRDefault="007C693B">
      <w:pPr>
        <w:pStyle w:val="Textoindependiente"/>
        <w:spacing w:before="1" w:line="213" w:lineRule="auto"/>
        <w:ind w:left="500" w:right="6757"/>
      </w:pPr>
      <w:r>
        <w:t>JORGE ISAI LEAL DE LEÓN EDGAR ANTONIO CHEN BAC</w:t>
      </w:r>
    </w:p>
    <w:p w14:paraId="2E131E66" w14:textId="77777777" w:rsidR="001E56B4" w:rsidRDefault="001E56B4">
      <w:pPr>
        <w:pStyle w:val="Textoindependiente"/>
        <w:spacing w:before="1"/>
        <w:rPr>
          <w:sz w:val="21"/>
        </w:rPr>
      </w:pPr>
    </w:p>
    <w:p w14:paraId="2E81FB09" w14:textId="77777777" w:rsidR="001E56B4" w:rsidRDefault="007C693B">
      <w:pPr>
        <w:pStyle w:val="Textoindependiente"/>
        <w:spacing w:before="1"/>
        <w:ind w:left="500"/>
        <w:rPr>
          <w:rFonts w:ascii="Arial"/>
        </w:rPr>
      </w:pPr>
      <w:r>
        <w:rPr>
          <w:rFonts w:ascii="Arial"/>
        </w:rPr>
        <w:t>Recomendaciones</w:t>
      </w:r>
    </w:p>
    <w:p w14:paraId="4B8842CA" w14:textId="77777777" w:rsidR="001E56B4" w:rsidRDefault="001E56B4">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1E56B4" w14:paraId="49060351" w14:textId="77777777">
        <w:trPr>
          <w:trHeight w:val="361"/>
        </w:trPr>
        <w:tc>
          <w:tcPr>
            <w:tcW w:w="1068" w:type="dxa"/>
            <w:shd w:val="clear" w:color="auto" w:fill="CCCCCC"/>
          </w:tcPr>
          <w:p w14:paraId="457713E7" w14:textId="77777777" w:rsidR="001E56B4" w:rsidRDefault="007C693B">
            <w:pPr>
              <w:pStyle w:val="TableParagraph"/>
              <w:rPr>
                <w:sz w:val="24"/>
              </w:rPr>
            </w:pPr>
            <w:r>
              <w:rPr>
                <w:color w:val="444444"/>
                <w:sz w:val="24"/>
              </w:rPr>
              <w:t>No.</w:t>
            </w:r>
          </w:p>
        </w:tc>
        <w:tc>
          <w:tcPr>
            <w:tcW w:w="6396" w:type="dxa"/>
            <w:shd w:val="clear" w:color="auto" w:fill="CCCCCC"/>
          </w:tcPr>
          <w:p w14:paraId="04435A91" w14:textId="77777777" w:rsidR="001E56B4" w:rsidRDefault="007C693B">
            <w:pPr>
              <w:pStyle w:val="TableParagraph"/>
              <w:rPr>
                <w:sz w:val="24"/>
              </w:rPr>
            </w:pPr>
            <w:r>
              <w:rPr>
                <w:color w:val="444444"/>
                <w:sz w:val="24"/>
              </w:rPr>
              <w:t>Descripción</w:t>
            </w:r>
          </w:p>
        </w:tc>
        <w:tc>
          <w:tcPr>
            <w:tcW w:w="1956" w:type="dxa"/>
            <w:shd w:val="clear" w:color="auto" w:fill="CCCCCC"/>
          </w:tcPr>
          <w:p w14:paraId="26F61164" w14:textId="77777777" w:rsidR="001E56B4" w:rsidRDefault="007C693B">
            <w:pPr>
              <w:pStyle w:val="TableParagraph"/>
              <w:ind w:left="89"/>
              <w:rPr>
                <w:sz w:val="24"/>
              </w:rPr>
            </w:pPr>
            <w:r>
              <w:rPr>
                <w:color w:val="444444"/>
                <w:sz w:val="24"/>
              </w:rPr>
              <w:t>Fecha creación</w:t>
            </w:r>
          </w:p>
        </w:tc>
      </w:tr>
      <w:tr w:rsidR="001E56B4" w14:paraId="0F7CC7C2" w14:textId="77777777">
        <w:trPr>
          <w:trHeight w:val="3267"/>
        </w:trPr>
        <w:tc>
          <w:tcPr>
            <w:tcW w:w="1068" w:type="dxa"/>
          </w:tcPr>
          <w:p w14:paraId="06BA1A0A" w14:textId="77777777" w:rsidR="001E56B4" w:rsidRDefault="007C693B">
            <w:pPr>
              <w:pStyle w:val="TableParagraph"/>
              <w:spacing w:before="20"/>
              <w:rPr>
                <w:sz w:val="16"/>
              </w:rPr>
            </w:pPr>
            <w:r>
              <w:rPr>
                <w:color w:val="444444"/>
                <w:sz w:val="16"/>
              </w:rPr>
              <w:t>1</w:t>
            </w:r>
          </w:p>
        </w:tc>
        <w:tc>
          <w:tcPr>
            <w:tcW w:w="6396" w:type="dxa"/>
          </w:tcPr>
          <w:p w14:paraId="2C859C6B" w14:textId="77777777" w:rsidR="001E56B4" w:rsidRDefault="007C693B">
            <w:pPr>
              <w:pStyle w:val="TableParagraph"/>
              <w:spacing w:before="39" w:line="213" w:lineRule="auto"/>
              <w:ind w:right="69"/>
              <w:jc w:val="both"/>
              <w:rPr>
                <w:sz w:val="16"/>
              </w:rPr>
            </w:pPr>
            <w:r>
              <w:rPr>
                <w:color w:val="444444"/>
                <w:sz w:val="16"/>
              </w:rPr>
              <w:t>El director de la Dirección Departamental de Educación de Alta Verapaz, gire instrucciones por escrito y de seguimiento a las mismas, para que el subdirector del Departamento de Fortalecimiento a la Comunidad Educativa -DEFOCE-. cumpla con la función de monitoreo de las actividades del personal técnico de servicio de apoyo, para realizar el adecuado acompañamiento, verificación y seguimiento a la presentación oportuna de las rendiciones de cuentas, cumpliendo con las funciones indicadas en el manual de funciones 2021 numeral 58 técnico de servicio de apoyo, funciones del puesto del 1 al 21.</w:t>
            </w:r>
          </w:p>
          <w:p w14:paraId="1CCE83D9" w14:textId="77777777" w:rsidR="001E56B4" w:rsidRDefault="001E56B4">
            <w:pPr>
              <w:pStyle w:val="TableParagraph"/>
              <w:spacing w:before="1"/>
              <w:ind w:left="0"/>
              <w:rPr>
                <w:rFonts w:ascii="Arial"/>
                <w:sz w:val="16"/>
              </w:rPr>
            </w:pPr>
          </w:p>
          <w:p w14:paraId="39A4E08B" w14:textId="77777777" w:rsidR="001E56B4" w:rsidRDefault="007C693B">
            <w:pPr>
              <w:pStyle w:val="TableParagraph"/>
              <w:spacing w:before="0" w:line="213" w:lineRule="auto"/>
              <w:ind w:right="69"/>
              <w:jc w:val="both"/>
              <w:rPr>
                <w:sz w:val="16"/>
              </w:rPr>
            </w:pPr>
            <w:r>
              <w:rPr>
                <w:color w:val="444444"/>
                <w:sz w:val="16"/>
              </w:rPr>
              <w:t>Asimismo, se requiera a las Organización de Padres de Familia OPF y director del establecimiento, cumplan con lo indicado en: Convenio suscrito entre el MINEDUC y OPF Cláusula 8 incisos A y D. Acuerdo Gubernativo 233-2017 reglamento de la OPF, articulo 14 literal a, articulo 17 y 24. PRA-INS-03 Instructivo transferencias corrientes a organizaciones de padres de familia - OPF- actividades 64 y 66, y Manual de OPF 4ta. edición 2021 páginas 55 al 57, con el objetivo de contar con los libros debidamente autorizados, tener los registros de los libros actualizados y estos no contengan tachones ni corrector.</w:t>
            </w:r>
          </w:p>
        </w:tc>
        <w:tc>
          <w:tcPr>
            <w:tcW w:w="1956" w:type="dxa"/>
          </w:tcPr>
          <w:p w14:paraId="0546FDA1" w14:textId="77777777" w:rsidR="001E56B4" w:rsidRDefault="007C693B">
            <w:pPr>
              <w:pStyle w:val="TableParagraph"/>
              <w:spacing w:before="20"/>
              <w:ind w:left="89"/>
              <w:rPr>
                <w:sz w:val="16"/>
              </w:rPr>
            </w:pPr>
            <w:r>
              <w:rPr>
                <w:color w:val="444444"/>
                <w:sz w:val="16"/>
              </w:rPr>
              <w:t>20/06/2023</w:t>
            </w:r>
          </w:p>
        </w:tc>
      </w:tr>
    </w:tbl>
    <w:p w14:paraId="41080EC8" w14:textId="77777777" w:rsidR="001E56B4" w:rsidRDefault="001E56B4">
      <w:pPr>
        <w:pStyle w:val="Textoindependiente"/>
        <w:rPr>
          <w:rFonts w:ascii="Arial"/>
          <w:sz w:val="28"/>
        </w:rPr>
      </w:pPr>
    </w:p>
    <w:p w14:paraId="6D2BD60F" w14:textId="77777777" w:rsidR="001E56B4" w:rsidRDefault="001E56B4">
      <w:pPr>
        <w:pStyle w:val="Textoindependiente"/>
        <w:rPr>
          <w:rFonts w:ascii="Arial"/>
          <w:sz w:val="28"/>
        </w:rPr>
      </w:pPr>
    </w:p>
    <w:p w14:paraId="45C0019F" w14:textId="77777777" w:rsidR="001E56B4" w:rsidRDefault="007C693B">
      <w:pPr>
        <w:pStyle w:val="Prrafodelista"/>
        <w:numPr>
          <w:ilvl w:val="0"/>
          <w:numId w:val="3"/>
        </w:numPr>
        <w:tabs>
          <w:tab w:val="left" w:pos="358"/>
        </w:tabs>
        <w:spacing w:before="171" w:line="299" w:lineRule="exact"/>
        <w:ind w:left="357" w:hanging="258"/>
        <w:jc w:val="left"/>
        <w:rPr>
          <w:sz w:val="24"/>
        </w:rPr>
      </w:pPr>
      <w:bookmarkStart w:id="11" w:name="_bookmark11"/>
      <w:bookmarkEnd w:id="11"/>
      <w:r>
        <w:rPr>
          <w:sz w:val="24"/>
        </w:rPr>
        <w:t>CONCLUSIÓN</w:t>
      </w:r>
      <w:r>
        <w:rPr>
          <w:spacing w:val="-1"/>
          <w:sz w:val="24"/>
        </w:rPr>
        <w:t xml:space="preserve"> </w:t>
      </w:r>
      <w:r>
        <w:rPr>
          <w:sz w:val="24"/>
        </w:rPr>
        <w:t>ESPECÍFICA</w:t>
      </w:r>
    </w:p>
    <w:p w14:paraId="720B1A7C" w14:textId="77777777" w:rsidR="001E56B4" w:rsidRDefault="007C693B">
      <w:pPr>
        <w:pStyle w:val="Textoindependiente"/>
        <w:spacing w:before="10" w:line="213" w:lineRule="auto"/>
        <w:ind w:left="500" w:right="1119"/>
        <w:jc w:val="both"/>
      </w:pPr>
      <w:r>
        <w:t>De acuerdo a los resultados obtenidos en relación al riesgo evaluado se concluye en la existencia del mismo, respecto al cumplimiento de los lineamientos emitidos en la administración y ejecución de los programas de apoyo en los establecimientos educativos con Organización de Padres de Familia y la Dirección Departamental de Educación de Alta Verapaz, derivado a las deficiencias que fueron confirmadas, debiendo los responsables atender las recomendaciones emitidas para la mitigación del riesgo.</w:t>
      </w:r>
    </w:p>
    <w:p w14:paraId="2F03EC34" w14:textId="77777777" w:rsidR="001E56B4" w:rsidRDefault="001E56B4">
      <w:pPr>
        <w:spacing w:line="213" w:lineRule="auto"/>
        <w:jc w:val="both"/>
        <w:sectPr w:rsidR="001E56B4">
          <w:pgSz w:w="12240" w:h="15840"/>
          <w:pgMar w:top="1500" w:right="480" w:bottom="1000" w:left="900" w:header="0" w:footer="774" w:gutter="0"/>
          <w:cols w:space="720"/>
        </w:sectPr>
      </w:pPr>
    </w:p>
    <w:p w14:paraId="448942C2" w14:textId="77777777" w:rsidR="001E56B4" w:rsidRDefault="001E56B4">
      <w:pPr>
        <w:pStyle w:val="Textoindependiente"/>
        <w:spacing w:before="3"/>
      </w:pPr>
    </w:p>
    <w:p w14:paraId="60D2EB56" w14:textId="77777777" w:rsidR="001E56B4" w:rsidRDefault="007C693B">
      <w:pPr>
        <w:pStyle w:val="Prrafodelista"/>
        <w:numPr>
          <w:ilvl w:val="0"/>
          <w:numId w:val="3"/>
        </w:numPr>
        <w:tabs>
          <w:tab w:val="left" w:pos="358"/>
        </w:tabs>
        <w:spacing w:before="71"/>
        <w:ind w:left="357" w:hanging="258"/>
        <w:jc w:val="left"/>
        <w:rPr>
          <w:sz w:val="24"/>
        </w:rPr>
      </w:pPr>
      <w:bookmarkStart w:id="12" w:name="_bookmark12"/>
      <w:bookmarkEnd w:id="12"/>
      <w:r>
        <w:rPr>
          <w:sz w:val="24"/>
        </w:rPr>
        <w:t>EQUIPO DE</w:t>
      </w:r>
      <w:r>
        <w:rPr>
          <w:spacing w:val="-2"/>
          <w:sz w:val="24"/>
        </w:rPr>
        <w:t xml:space="preserve"> </w:t>
      </w:r>
      <w:r>
        <w:rPr>
          <w:sz w:val="24"/>
        </w:rPr>
        <w:t>AUDITORÍA</w:t>
      </w:r>
    </w:p>
    <w:p w14:paraId="169B1A70" w14:textId="77777777" w:rsidR="001E56B4" w:rsidRDefault="001E56B4">
      <w:pPr>
        <w:pStyle w:val="Textoindependiente"/>
        <w:rPr>
          <w:sz w:val="28"/>
        </w:rPr>
      </w:pPr>
    </w:p>
    <w:p w14:paraId="5751E625" w14:textId="77777777" w:rsidR="001E56B4" w:rsidRDefault="007C693B">
      <w:pPr>
        <w:pStyle w:val="Textoindependiente"/>
        <w:tabs>
          <w:tab w:val="left" w:pos="5321"/>
        </w:tabs>
        <w:spacing w:before="185"/>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7BF700C4" w14:textId="77777777" w:rsidR="001E56B4" w:rsidRDefault="001E56B4">
      <w:pPr>
        <w:rPr>
          <w:rFonts w:ascii="Arial"/>
        </w:rPr>
        <w:sectPr w:rsidR="001E56B4">
          <w:pgSz w:w="12240" w:h="15840"/>
          <w:pgMar w:top="1500" w:right="480" w:bottom="1000" w:left="900" w:header="0" w:footer="774" w:gutter="0"/>
          <w:cols w:space="720"/>
        </w:sectPr>
      </w:pPr>
    </w:p>
    <w:p w14:paraId="4DE54B8D" w14:textId="1A6AAA0E" w:rsidR="001E56B4" w:rsidRDefault="007C693B">
      <w:pPr>
        <w:pStyle w:val="Textoindependiente"/>
        <w:spacing w:before="5" w:line="244" w:lineRule="auto"/>
        <w:ind w:left="2023" w:right="27" w:hanging="1100"/>
        <w:rPr>
          <w:rFonts w:ascii="Arial"/>
        </w:rPr>
      </w:pPr>
      <w:r>
        <w:rPr>
          <w:rFonts w:ascii="Arial"/>
        </w:rPr>
        <w:t>Byron</w:t>
      </w:r>
      <w:r>
        <w:rPr>
          <w:rFonts w:ascii="Arial"/>
          <w:spacing w:val="-19"/>
        </w:rPr>
        <w:t xml:space="preserve"> </w:t>
      </w:r>
      <w:r>
        <w:rPr>
          <w:rFonts w:ascii="Arial"/>
        </w:rPr>
        <w:t>Roberto</w:t>
      </w:r>
      <w:r>
        <w:rPr>
          <w:rFonts w:ascii="Arial"/>
          <w:spacing w:val="-18"/>
        </w:rPr>
        <w:t xml:space="preserve"> </w:t>
      </w:r>
      <w:r w:rsidR="0058028C">
        <w:rPr>
          <w:rFonts w:ascii="Arial"/>
        </w:rPr>
        <w:t>Ram</w:t>
      </w:r>
      <w:r w:rsidR="0058028C">
        <w:rPr>
          <w:rFonts w:ascii="Arial"/>
        </w:rPr>
        <w:t>í</w:t>
      </w:r>
      <w:r w:rsidR="0058028C">
        <w:rPr>
          <w:rFonts w:ascii="Arial"/>
        </w:rPr>
        <w:t>rez</w:t>
      </w:r>
      <w:r>
        <w:rPr>
          <w:rFonts w:ascii="Arial"/>
          <w:spacing w:val="-18"/>
        </w:rPr>
        <w:t xml:space="preserve"> </w:t>
      </w:r>
      <w:r>
        <w:rPr>
          <w:rFonts w:ascii="Arial"/>
        </w:rPr>
        <w:t>Velarde Supervisor</w:t>
      </w:r>
    </w:p>
    <w:p w14:paraId="5B70256C" w14:textId="77777777" w:rsidR="0058028C" w:rsidRDefault="007C693B">
      <w:pPr>
        <w:pStyle w:val="Textoindependiente"/>
        <w:spacing w:before="5" w:line="244" w:lineRule="auto"/>
        <w:ind w:left="1351" w:hanging="428"/>
        <w:rPr>
          <w:rFonts w:ascii="Arial"/>
        </w:rPr>
      </w:pPr>
      <w:r>
        <w:br w:type="column"/>
      </w:r>
      <w:r>
        <w:rPr>
          <w:rFonts w:ascii="Arial"/>
        </w:rPr>
        <w:t xml:space="preserve">Walter Arnoldo Quan Zelada </w:t>
      </w:r>
    </w:p>
    <w:p w14:paraId="70902CDF" w14:textId="688254FE" w:rsidR="001E56B4" w:rsidRDefault="0058028C">
      <w:pPr>
        <w:pStyle w:val="Textoindependiente"/>
        <w:spacing w:before="5" w:line="244" w:lineRule="auto"/>
        <w:ind w:left="1351" w:hanging="428"/>
        <w:rPr>
          <w:rFonts w:ascii="Arial"/>
        </w:rPr>
      </w:pPr>
      <w:r>
        <w:rPr>
          <w:rFonts w:ascii="Arial"/>
        </w:rPr>
        <w:t xml:space="preserve">        Auditor, Coordinador</w:t>
      </w:r>
    </w:p>
    <w:p w14:paraId="6616603E" w14:textId="77777777" w:rsidR="001E56B4" w:rsidRDefault="001E56B4">
      <w:pPr>
        <w:spacing w:line="244" w:lineRule="auto"/>
        <w:rPr>
          <w:rFonts w:ascii="Arial"/>
        </w:rPr>
        <w:sectPr w:rsidR="001E56B4">
          <w:type w:val="continuous"/>
          <w:pgSz w:w="12240" w:h="15840"/>
          <w:pgMar w:top="1500" w:right="480" w:bottom="960" w:left="900" w:header="720" w:footer="720" w:gutter="0"/>
          <w:cols w:num="2" w:space="720" w:equalWidth="0">
            <w:col w:w="4317" w:space="1057"/>
            <w:col w:w="5486"/>
          </w:cols>
        </w:sectPr>
      </w:pPr>
    </w:p>
    <w:p w14:paraId="037726D5" w14:textId="77777777" w:rsidR="001E56B4" w:rsidRDefault="001E56B4">
      <w:pPr>
        <w:pStyle w:val="Textoindependiente"/>
        <w:rPr>
          <w:rFonts w:ascii="Arial"/>
          <w:sz w:val="20"/>
        </w:rPr>
      </w:pPr>
    </w:p>
    <w:p w14:paraId="0D1979F8" w14:textId="77777777" w:rsidR="001E56B4" w:rsidRDefault="001E56B4">
      <w:pPr>
        <w:pStyle w:val="Textoindependiente"/>
        <w:spacing w:before="4"/>
        <w:rPr>
          <w:rFonts w:ascii="Arial"/>
          <w:sz w:val="20"/>
        </w:rPr>
      </w:pPr>
    </w:p>
    <w:p w14:paraId="2568E89A" w14:textId="77777777" w:rsidR="001E56B4" w:rsidRDefault="007C693B">
      <w:pPr>
        <w:pStyle w:val="Textoindependiente"/>
        <w:spacing w:before="72"/>
        <w:ind w:left="100"/>
      </w:pPr>
      <w:bookmarkStart w:id="13" w:name="_bookmark13"/>
      <w:bookmarkEnd w:id="13"/>
      <w:r>
        <w:t>ANEXO</w:t>
      </w:r>
    </w:p>
    <w:p w14:paraId="44B016B0" w14:textId="77777777" w:rsidR="001E56B4" w:rsidRDefault="001E56B4">
      <w:pPr>
        <w:pStyle w:val="Textoindependiente"/>
        <w:spacing w:before="9"/>
        <w:rPr>
          <w:sz w:val="20"/>
        </w:rPr>
      </w:pPr>
    </w:p>
    <w:p w14:paraId="3263475D" w14:textId="77777777" w:rsidR="001E56B4" w:rsidRDefault="007C693B">
      <w:pPr>
        <w:pStyle w:val="Textoindependiente"/>
        <w:spacing w:line="213" w:lineRule="auto"/>
        <w:ind w:left="500" w:right="382"/>
      </w:pPr>
      <w:r>
        <w:t>ANEXO I Rendiciones de cuentas presentadas con más de uno y dos meses posteriores a la fecha indicada en las circulares emitidas por DIGEPSA-DIGEFOCE.</w:t>
      </w:r>
    </w:p>
    <w:p w14:paraId="25B58411" w14:textId="77777777" w:rsidR="001E56B4" w:rsidRDefault="007C693B">
      <w:pPr>
        <w:pStyle w:val="Textoindependiente"/>
        <w:spacing w:line="270" w:lineRule="exact"/>
        <w:ind w:left="500"/>
      </w:pPr>
      <w:r>
        <w:t>ANEXO II Rendiciones de cuentas pendientes de presentar.</w:t>
      </w:r>
    </w:p>
    <w:p w14:paraId="3F984C61" w14:textId="77777777" w:rsidR="001E56B4" w:rsidRDefault="007C693B">
      <w:pPr>
        <w:pStyle w:val="Textoindependiente"/>
        <w:spacing w:before="11" w:line="213" w:lineRule="auto"/>
        <w:ind w:left="500" w:right="2023"/>
      </w:pPr>
      <w:r>
        <w:t>ANEXO III Saldos de fondos de programas pendientes de ejecutar 2023 ANEXO IV Otros Comentaros de Auditoría</w:t>
      </w:r>
    </w:p>
    <w:p w14:paraId="50B6F4A9" w14:textId="2B547575" w:rsidR="001E56B4" w:rsidRDefault="007C693B">
      <w:pPr>
        <w:pStyle w:val="Textoindependiente"/>
        <w:spacing w:line="288" w:lineRule="exact"/>
        <w:ind w:left="500"/>
      </w:pPr>
      <w:r>
        <w:t>ANEXO V Muestra de Los Establecimientos</w:t>
      </w:r>
    </w:p>
    <w:p w14:paraId="622AD5C8" w14:textId="2058470E" w:rsidR="0094513A" w:rsidRPr="0094513A" w:rsidRDefault="0094513A" w:rsidP="0094513A"/>
    <w:p w14:paraId="75AA9F0D" w14:textId="2DA4B40E" w:rsidR="0094513A" w:rsidRPr="0094513A" w:rsidRDefault="0094513A" w:rsidP="0094513A"/>
    <w:p w14:paraId="229C3A28" w14:textId="5E6FC56E" w:rsidR="0094513A" w:rsidRPr="0094513A" w:rsidRDefault="0094513A" w:rsidP="0094513A"/>
    <w:p w14:paraId="00F5EFF2" w14:textId="7602C85D" w:rsidR="0094513A" w:rsidRPr="0094513A" w:rsidRDefault="0094513A" w:rsidP="0094513A"/>
    <w:p w14:paraId="63CD937E" w14:textId="60A029F4" w:rsidR="0094513A" w:rsidRPr="0094513A" w:rsidRDefault="0094513A" w:rsidP="0094513A"/>
    <w:p w14:paraId="7B766608" w14:textId="08352C6F" w:rsidR="0094513A" w:rsidRPr="0094513A" w:rsidRDefault="0094513A" w:rsidP="0094513A"/>
    <w:p w14:paraId="7AF6449C" w14:textId="54B30DE8" w:rsidR="0094513A" w:rsidRPr="0094513A" w:rsidRDefault="0094513A" w:rsidP="0094513A"/>
    <w:p w14:paraId="74295339" w14:textId="706A98A8" w:rsidR="0094513A" w:rsidRPr="0094513A" w:rsidRDefault="0094513A" w:rsidP="0094513A"/>
    <w:p w14:paraId="446F550D" w14:textId="7E1E9C79" w:rsidR="0094513A" w:rsidRPr="0094513A" w:rsidRDefault="0094513A" w:rsidP="0094513A"/>
    <w:p w14:paraId="7765DC78" w14:textId="19C7D405" w:rsidR="0094513A" w:rsidRPr="0094513A" w:rsidRDefault="0094513A" w:rsidP="0094513A"/>
    <w:p w14:paraId="221D7100" w14:textId="5E84D4C8" w:rsidR="0094513A" w:rsidRPr="0094513A" w:rsidRDefault="0094513A" w:rsidP="0094513A"/>
    <w:p w14:paraId="28E3D6F2" w14:textId="47B9D708" w:rsidR="0094513A" w:rsidRPr="0094513A" w:rsidRDefault="0094513A" w:rsidP="0094513A"/>
    <w:p w14:paraId="3F7B34EF" w14:textId="74AA854B" w:rsidR="0094513A" w:rsidRDefault="0094513A" w:rsidP="0094513A">
      <w:pPr>
        <w:rPr>
          <w:sz w:val="24"/>
          <w:szCs w:val="24"/>
        </w:rPr>
      </w:pPr>
    </w:p>
    <w:p w14:paraId="4CC89198" w14:textId="4ED48B72" w:rsidR="0094513A" w:rsidRDefault="0094513A" w:rsidP="0094513A">
      <w:pPr>
        <w:tabs>
          <w:tab w:val="left" w:pos="3855"/>
        </w:tabs>
      </w:pPr>
      <w:r>
        <w:tab/>
      </w:r>
    </w:p>
    <w:p w14:paraId="4AF66E41" w14:textId="6AF08548" w:rsidR="0094513A" w:rsidRDefault="0094513A" w:rsidP="0094513A">
      <w:pPr>
        <w:tabs>
          <w:tab w:val="left" w:pos="3855"/>
        </w:tabs>
      </w:pPr>
    </w:p>
    <w:p w14:paraId="28361AE9" w14:textId="3EB32AF2" w:rsidR="0094513A" w:rsidRDefault="0094513A" w:rsidP="0094513A">
      <w:pPr>
        <w:tabs>
          <w:tab w:val="left" w:pos="3855"/>
        </w:tabs>
      </w:pPr>
    </w:p>
    <w:p w14:paraId="7A8358A2" w14:textId="1BEC2D13" w:rsidR="0094513A" w:rsidRDefault="0094513A" w:rsidP="0094513A">
      <w:pPr>
        <w:tabs>
          <w:tab w:val="left" w:pos="3855"/>
        </w:tabs>
      </w:pPr>
    </w:p>
    <w:p w14:paraId="4E89ECDF" w14:textId="1C50FEFB" w:rsidR="0094513A" w:rsidRDefault="0094513A" w:rsidP="0094513A">
      <w:pPr>
        <w:tabs>
          <w:tab w:val="left" w:pos="3855"/>
        </w:tabs>
      </w:pPr>
    </w:p>
    <w:p w14:paraId="6A52A019" w14:textId="7ED4D2C5" w:rsidR="0094513A" w:rsidRDefault="0094513A" w:rsidP="0094513A">
      <w:pPr>
        <w:tabs>
          <w:tab w:val="left" w:pos="3855"/>
        </w:tabs>
      </w:pPr>
    </w:p>
    <w:p w14:paraId="45A6BACA" w14:textId="2858AE87" w:rsidR="0094513A" w:rsidRDefault="0094513A" w:rsidP="0094513A">
      <w:pPr>
        <w:tabs>
          <w:tab w:val="left" w:pos="3855"/>
        </w:tabs>
      </w:pPr>
    </w:p>
    <w:p w14:paraId="6D2C2E08" w14:textId="52EEE390" w:rsidR="0094513A" w:rsidRDefault="0094513A" w:rsidP="0094513A">
      <w:pPr>
        <w:tabs>
          <w:tab w:val="left" w:pos="3855"/>
        </w:tabs>
      </w:pPr>
    </w:p>
    <w:p w14:paraId="319CF27D" w14:textId="6D0F83D1" w:rsidR="0094513A" w:rsidRDefault="0094513A" w:rsidP="0094513A">
      <w:pPr>
        <w:tabs>
          <w:tab w:val="left" w:pos="3855"/>
        </w:tabs>
      </w:pPr>
    </w:p>
    <w:p w14:paraId="0740E409" w14:textId="5F78F187" w:rsidR="0094513A" w:rsidRDefault="0094513A" w:rsidP="0094513A">
      <w:pPr>
        <w:tabs>
          <w:tab w:val="left" w:pos="3855"/>
        </w:tabs>
      </w:pPr>
    </w:p>
    <w:p w14:paraId="3DD6B417" w14:textId="70C7AD58" w:rsidR="0094513A" w:rsidRDefault="0094513A" w:rsidP="0094513A">
      <w:pPr>
        <w:tabs>
          <w:tab w:val="left" w:pos="3855"/>
        </w:tabs>
      </w:pPr>
    </w:p>
    <w:p w14:paraId="375204C0" w14:textId="608D1649" w:rsidR="0094513A" w:rsidRDefault="0094513A" w:rsidP="0094513A">
      <w:pPr>
        <w:tabs>
          <w:tab w:val="left" w:pos="3855"/>
        </w:tabs>
      </w:pPr>
    </w:p>
    <w:p w14:paraId="1F9CD4E0" w14:textId="5E9F4D7F" w:rsidR="0094513A" w:rsidRDefault="0094513A" w:rsidP="0094513A">
      <w:pPr>
        <w:tabs>
          <w:tab w:val="left" w:pos="3855"/>
        </w:tabs>
      </w:pPr>
    </w:p>
    <w:p w14:paraId="206CDCDA" w14:textId="0B615743" w:rsidR="0094513A" w:rsidRDefault="0094513A" w:rsidP="0094513A">
      <w:pPr>
        <w:tabs>
          <w:tab w:val="left" w:pos="3855"/>
        </w:tabs>
      </w:pPr>
    </w:p>
    <w:p w14:paraId="305D646E" w14:textId="09E2A78E" w:rsidR="0094513A" w:rsidRDefault="0094513A" w:rsidP="0094513A">
      <w:pPr>
        <w:tabs>
          <w:tab w:val="left" w:pos="3855"/>
        </w:tabs>
      </w:pPr>
    </w:p>
    <w:p w14:paraId="5742B306" w14:textId="34DACF1D" w:rsidR="0094513A" w:rsidRDefault="0094513A" w:rsidP="0094513A">
      <w:pPr>
        <w:tabs>
          <w:tab w:val="left" w:pos="3855"/>
        </w:tabs>
      </w:pPr>
    </w:p>
    <w:p w14:paraId="49484E85" w14:textId="75F92CFD" w:rsidR="0094513A" w:rsidRDefault="0094513A" w:rsidP="0094513A">
      <w:pPr>
        <w:tabs>
          <w:tab w:val="left" w:pos="3855"/>
        </w:tabs>
      </w:pPr>
    </w:p>
    <w:p w14:paraId="733FDC98" w14:textId="73FEA8A1" w:rsidR="0094513A" w:rsidRDefault="0094513A" w:rsidP="0094513A">
      <w:pPr>
        <w:tabs>
          <w:tab w:val="left" w:pos="3855"/>
        </w:tabs>
      </w:pPr>
    </w:p>
    <w:p w14:paraId="0B981A9C" w14:textId="6541785C" w:rsidR="0094513A" w:rsidRDefault="0094513A" w:rsidP="0094513A">
      <w:pPr>
        <w:tabs>
          <w:tab w:val="left" w:pos="3855"/>
        </w:tabs>
      </w:pPr>
    </w:p>
    <w:p w14:paraId="31E00F65" w14:textId="77777777" w:rsidR="0094513A" w:rsidRDefault="0094513A" w:rsidP="005A7EB8">
      <w:pPr>
        <w:spacing w:line="276" w:lineRule="auto"/>
        <w:jc w:val="center"/>
        <w:rPr>
          <w:b/>
          <w:spacing w:val="1"/>
        </w:rPr>
      </w:pPr>
      <w:r>
        <w:rPr>
          <w:b/>
          <w:spacing w:val="1"/>
        </w:rPr>
        <w:lastRenderedPageBreak/>
        <w:t>ANEXO I</w:t>
      </w:r>
    </w:p>
    <w:p w14:paraId="7BBB62CA" w14:textId="77777777" w:rsidR="0094513A" w:rsidRDefault="0094513A" w:rsidP="005D0D4D">
      <w:pPr>
        <w:spacing w:line="276" w:lineRule="auto"/>
        <w:rPr>
          <w:b/>
          <w:spacing w:val="1"/>
        </w:rPr>
      </w:pPr>
    </w:p>
    <w:p w14:paraId="5EC9DC10" w14:textId="77777777" w:rsidR="0094513A" w:rsidRDefault="0094513A" w:rsidP="0094513A">
      <w:pPr>
        <w:pStyle w:val="Prrafodelista"/>
        <w:widowControl/>
        <w:numPr>
          <w:ilvl w:val="0"/>
          <w:numId w:val="8"/>
        </w:numPr>
        <w:tabs>
          <w:tab w:val="left" w:pos="2745"/>
        </w:tabs>
        <w:autoSpaceDE/>
        <w:autoSpaceDN/>
        <w:contextualSpacing/>
        <w:jc w:val="both"/>
        <w:rPr>
          <w:rFonts w:ascii="Arial" w:hAnsi="Arial" w:cs="Arial"/>
        </w:rPr>
      </w:pPr>
      <w:r>
        <w:rPr>
          <w:rFonts w:ascii="Arial" w:hAnsi="Arial" w:cs="Arial"/>
        </w:rPr>
        <w:t>R</w:t>
      </w:r>
      <w:r w:rsidRPr="009434FD">
        <w:rPr>
          <w:rFonts w:ascii="Arial" w:hAnsi="Arial" w:cs="Arial"/>
        </w:rPr>
        <w:t xml:space="preserve">endiciones de cuentas presentadas con más </w:t>
      </w:r>
      <w:r>
        <w:rPr>
          <w:rFonts w:ascii="Arial" w:hAnsi="Arial" w:cs="Arial"/>
        </w:rPr>
        <w:t xml:space="preserve">de uno y </w:t>
      </w:r>
      <w:r w:rsidRPr="009434FD">
        <w:rPr>
          <w:rFonts w:ascii="Arial" w:hAnsi="Arial" w:cs="Arial"/>
        </w:rPr>
        <w:t xml:space="preserve">dos meses posteriores a la fecha </w:t>
      </w:r>
      <w:r>
        <w:rPr>
          <w:rFonts w:ascii="Arial" w:hAnsi="Arial" w:cs="Arial"/>
        </w:rPr>
        <w:t>indicada en las circulares emitidas por DIGEPSA-DIGEFOCE:</w:t>
      </w:r>
    </w:p>
    <w:p w14:paraId="010C353F" w14:textId="6D6EED09" w:rsidR="0094513A" w:rsidRDefault="0094513A" w:rsidP="005A7EB8">
      <w:pPr>
        <w:pStyle w:val="Prrafodelista"/>
        <w:tabs>
          <w:tab w:val="left" w:pos="2745"/>
        </w:tabs>
        <w:jc w:val="both"/>
        <w:rPr>
          <w:rFonts w:ascii="Arial" w:hAnsi="Arial" w:cs="Arial"/>
        </w:rPr>
      </w:pPr>
    </w:p>
    <w:p w14:paraId="53885819" w14:textId="77777777" w:rsidR="000B7B3F" w:rsidRDefault="000B7B3F" w:rsidP="005A7EB8">
      <w:pPr>
        <w:pStyle w:val="Prrafodelista"/>
        <w:tabs>
          <w:tab w:val="left" w:pos="2745"/>
        </w:tabs>
        <w:jc w:val="both"/>
        <w:rPr>
          <w:rFonts w:ascii="Arial" w:hAnsi="Arial" w:cs="Arial"/>
        </w:rPr>
      </w:pPr>
    </w:p>
    <w:p w14:paraId="4C6366C9" w14:textId="50F33926" w:rsidR="0094513A" w:rsidRDefault="0094513A" w:rsidP="005A7EB8">
      <w:pPr>
        <w:pStyle w:val="Prrafodelista"/>
        <w:tabs>
          <w:tab w:val="left" w:pos="2745"/>
        </w:tabs>
        <w:jc w:val="both"/>
        <w:rPr>
          <w:rFonts w:ascii="Arial" w:hAnsi="Arial" w:cs="Arial"/>
        </w:rPr>
      </w:pPr>
      <w:r>
        <w:rPr>
          <w:noProof/>
        </w:rPr>
        <w:drawing>
          <wp:anchor distT="0" distB="0" distL="114300" distR="114300" simplePos="0" relativeHeight="251659264" behindDoc="0" locked="0" layoutInCell="1" allowOverlap="1" wp14:anchorId="69B8A922" wp14:editId="668C27A4">
            <wp:simplePos x="0" y="0"/>
            <wp:positionH relativeFrom="column">
              <wp:posOffset>186690</wp:posOffset>
            </wp:positionH>
            <wp:positionV relativeFrom="paragraph">
              <wp:posOffset>40005</wp:posOffset>
            </wp:positionV>
            <wp:extent cx="6505575" cy="4629150"/>
            <wp:effectExtent l="0" t="0" r="9525" b="0"/>
            <wp:wrapNone/>
            <wp:docPr id="1" name="Imagen 5">
              <a:extLst xmlns:a="http://schemas.openxmlformats.org/drawingml/2006/main">
                <a:ext uri="{FF2B5EF4-FFF2-40B4-BE49-F238E27FC236}">
                  <a16:creationId xmlns:a16="http://schemas.microsoft.com/office/drawing/2014/main" id="{8FA24640-3628-4365-8AFE-7B62BA568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FA24640-3628-4365-8AFE-7B62BA56896D}"/>
                        </a:ext>
                      </a:extLst>
                    </pic:cNvPr>
                    <pic:cNvPicPr>
                      <a:picLocks noChangeAspect="1" noChangeArrowheads="1"/>
                      <a:extLst>
                        <a:ext uri="{84589F7E-364E-4C9E-8A38-B11213B215E9}">
                          <a14:cameraTool xmlns:a14="http://schemas.microsoft.com/office/drawing/2010/main" cellRange="$F$5:$I$17"/>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4629150"/>
                    </a:xfrm>
                    <a:prstGeom prst="rect">
                      <a:avLst/>
                    </a:prstGeom>
                    <a:noFill/>
                  </pic:spPr>
                </pic:pic>
              </a:graphicData>
            </a:graphic>
            <wp14:sizeRelH relativeFrom="page">
              <wp14:pctWidth>0</wp14:pctWidth>
            </wp14:sizeRelH>
            <wp14:sizeRelV relativeFrom="page">
              <wp14:pctHeight>0</wp14:pctHeight>
            </wp14:sizeRelV>
          </wp:anchor>
        </w:drawing>
      </w:r>
    </w:p>
    <w:p w14:paraId="1C6B1001" w14:textId="77777777" w:rsidR="0094513A" w:rsidRDefault="0094513A" w:rsidP="005A7EB8">
      <w:pPr>
        <w:pStyle w:val="Prrafodelista"/>
        <w:tabs>
          <w:tab w:val="left" w:pos="2745"/>
        </w:tabs>
        <w:jc w:val="both"/>
        <w:rPr>
          <w:rFonts w:ascii="Arial" w:hAnsi="Arial" w:cs="Arial"/>
        </w:rPr>
      </w:pPr>
    </w:p>
    <w:p w14:paraId="5251B347" w14:textId="77777777" w:rsidR="0094513A" w:rsidRDefault="0094513A" w:rsidP="005A7EB8">
      <w:pPr>
        <w:pStyle w:val="Prrafodelista"/>
        <w:tabs>
          <w:tab w:val="left" w:pos="2745"/>
        </w:tabs>
        <w:jc w:val="both"/>
        <w:rPr>
          <w:rFonts w:ascii="Arial" w:hAnsi="Arial" w:cs="Arial"/>
        </w:rPr>
      </w:pPr>
    </w:p>
    <w:p w14:paraId="23579E7C" w14:textId="77777777" w:rsidR="0094513A" w:rsidRDefault="0094513A" w:rsidP="005A7EB8">
      <w:pPr>
        <w:pStyle w:val="Prrafodelista"/>
        <w:tabs>
          <w:tab w:val="left" w:pos="2745"/>
        </w:tabs>
        <w:jc w:val="both"/>
        <w:rPr>
          <w:rFonts w:ascii="Arial" w:hAnsi="Arial" w:cs="Arial"/>
        </w:rPr>
      </w:pPr>
    </w:p>
    <w:p w14:paraId="7367BFE7" w14:textId="77777777" w:rsidR="0094513A" w:rsidRDefault="0094513A" w:rsidP="005A7EB8">
      <w:pPr>
        <w:pStyle w:val="Prrafodelista"/>
        <w:tabs>
          <w:tab w:val="left" w:pos="2745"/>
        </w:tabs>
        <w:jc w:val="both"/>
        <w:rPr>
          <w:rFonts w:ascii="Arial" w:hAnsi="Arial" w:cs="Arial"/>
        </w:rPr>
      </w:pPr>
    </w:p>
    <w:p w14:paraId="6E39FE58" w14:textId="77777777" w:rsidR="0094513A" w:rsidRDefault="0094513A" w:rsidP="005A7EB8">
      <w:pPr>
        <w:pStyle w:val="Prrafodelista"/>
        <w:tabs>
          <w:tab w:val="left" w:pos="2745"/>
        </w:tabs>
        <w:jc w:val="both"/>
        <w:rPr>
          <w:rFonts w:ascii="Arial" w:hAnsi="Arial" w:cs="Arial"/>
        </w:rPr>
      </w:pPr>
    </w:p>
    <w:p w14:paraId="41DF78DE" w14:textId="77777777" w:rsidR="0094513A" w:rsidRDefault="0094513A" w:rsidP="005A7EB8">
      <w:pPr>
        <w:pStyle w:val="Prrafodelista"/>
        <w:tabs>
          <w:tab w:val="left" w:pos="2745"/>
        </w:tabs>
        <w:jc w:val="both"/>
        <w:rPr>
          <w:rFonts w:ascii="Arial" w:hAnsi="Arial" w:cs="Arial"/>
        </w:rPr>
      </w:pPr>
    </w:p>
    <w:p w14:paraId="352CC314" w14:textId="77777777" w:rsidR="0094513A" w:rsidRDefault="0094513A" w:rsidP="005A7EB8">
      <w:pPr>
        <w:pStyle w:val="Prrafodelista"/>
        <w:tabs>
          <w:tab w:val="left" w:pos="2745"/>
        </w:tabs>
        <w:jc w:val="both"/>
        <w:rPr>
          <w:rFonts w:ascii="Arial" w:hAnsi="Arial" w:cs="Arial"/>
        </w:rPr>
      </w:pPr>
    </w:p>
    <w:p w14:paraId="1144955C" w14:textId="77777777" w:rsidR="0094513A" w:rsidRDefault="0094513A" w:rsidP="005D0D4D">
      <w:pPr>
        <w:spacing w:line="276" w:lineRule="auto"/>
        <w:rPr>
          <w:b/>
          <w:spacing w:val="1"/>
        </w:rPr>
      </w:pPr>
    </w:p>
    <w:p w14:paraId="0F229BA7" w14:textId="77777777" w:rsidR="0094513A" w:rsidRDefault="0094513A" w:rsidP="005D0D4D">
      <w:pPr>
        <w:spacing w:line="276" w:lineRule="auto"/>
        <w:rPr>
          <w:b/>
          <w:spacing w:val="1"/>
        </w:rPr>
      </w:pPr>
    </w:p>
    <w:p w14:paraId="3DBA161B" w14:textId="77777777" w:rsidR="0094513A" w:rsidRDefault="0094513A" w:rsidP="005D0D4D">
      <w:pPr>
        <w:spacing w:line="276" w:lineRule="auto"/>
        <w:rPr>
          <w:b/>
          <w:spacing w:val="1"/>
        </w:rPr>
      </w:pPr>
    </w:p>
    <w:p w14:paraId="26EEEBBE" w14:textId="77777777" w:rsidR="0094513A" w:rsidRDefault="0094513A" w:rsidP="005D0D4D">
      <w:pPr>
        <w:spacing w:line="276" w:lineRule="auto"/>
        <w:rPr>
          <w:b/>
          <w:spacing w:val="1"/>
        </w:rPr>
      </w:pPr>
    </w:p>
    <w:p w14:paraId="36D69B03" w14:textId="77777777" w:rsidR="0094513A" w:rsidRDefault="0094513A" w:rsidP="005D0D4D">
      <w:pPr>
        <w:spacing w:line="276" w:lineRule="auto"/>
        <w:rPr>
          <w:b/>
          <w:spacing w:val="1"/>
        </w:rPr>
      </w:pPr>
    </w:p>
    <w:p w14:paraId="62058466" w14:textId="77777777" w:rsidR="0094513A" w:rsidRDefault="0094513A" w:rsidP="005D0D4D">
      <w:pPr>
        <w:spacing w:line="276" w:lineRule="auto"/>
        <w:rPr>
          <w:b/>
          <w:spacing w:val="1"/>
        </w:rPr>
      </w:pPr>
    </w:p>
    <w:p w14:paraId="08B533BF" w14:textId="77777777" w:rsidR="0094513A" w:rsidRDefault="0094513A" w:rsidP="005D0D4D">
      <w:pPr>
        <w:spacing w:line="276" w:lineRule="auto"/>
        <w:rPr>
          <w:b/>
          <w:spacing w:val="1"/>
        </w:rPr>
      </w:pPr>
    </w:p>
    <w:p w14:paraId="2A8ECF13" w14:textId="77777777" w:rsidR="0094513A" w:rsidRDefault="0094513A" w:rsidP="005D0D4D">
      <w:pPr>
        <w:spacing w:line="276" w:lineRule="auto"/>
        <w:rPr>
          <w:b/>
          <w:spacing w:val="1"/>
        </w:rPr>
      </w:pPr>
    </w:p>
    <w:p w14:paraId="43AAD794" w14:textId="77777777" w:rsidR="0094513A" w:rsidRDefault="0094513A" w:rsidP="005D0D4D">
      <w:pPr>
        <w:spacing w:line="276" w:lineRule="auto"/>
        <w:rPr>
          <w:b/>
          <w:spacing w:val="1"/>
        </w:rPr>
      </w:pPr>
    </w:p>
    <w:p w14:paraId="0C1D3424" w14:textId="77777777" w:rsidR="0094513A" w:rsidRDefault="0094513A" w:rsidP="005D0D4D">
      <w:pPr>
        <w:spacing w:line="276" w:lineRule="auto"/>
        <w:rPr>
          <w:b/>
          <w:spacing w:val="1"/>
        </w:rPr>
      </w:pPr>
    </w:p>
    <w:p w14:paraId="576607B8" w14:textId="77777777" w:rsidR="0094513A" w:rsidRDefault="0094513A" w:rsidP="005D0D4D">
      <w:pPr>
        <w:spacing w:line="276" w:lineRule="auto"/>
        <w:rPr>
          <w:b/>
          <w:spacing w:val="1"/>
        </w:rPr>
      </w:pPr>
    </w:p>
    <w:p w14:paraId="0042F1FE" w14:textId="77777777" w:rsidR="0094513A" w:rsidRDefault="0094513A" w:rsidP="005D0D4D">
      <w:pPr>
        <w:spacing w:line="276" w:lineRule="auto"/>
        <w:rPr>
          <w:b/>
          <w:spacing w:val="1"/>
        </w:rPr>
      </w:pPr>
    </w:p>
    <w:p w14:paraId="234A5014" w14:textId="77777777" w:rsidR="0094513A" w:rsidRDefault="0094513A" w:rsidP="005D0D4D">
      <w:pPr>
        <w:spacing w:line="276" w:lineRule="auto"/>
        <w:rPr>
          <w:b/>
          <w:spacing w:val="1"/>
        </w:rPr>
      </w:pPr>
    </w:p>
    <w:p w14:paraId="74EEC896" w14:textId="77777777" w:rsidR="0094513A" w:rsidRDefault="0094513A" w:rsidP="005D0D4D">
      <w:pPr>
        <w:spacing w:line="276" w:lineRule="auto"/>
        <w:rPr>
          <w:b/>
          <w:spacing w:val="1"/>
        </w:rPr>
      </w:pPr>
    </w:p>
    <w:p w14:paraId="079208FF" w14:textId="77777777" w:rsidR="0094513A" w:rsidRDefault="0094513A" w:rsidP="005D0D4D">
      <w:pPr>
        <w:spacing w:line="276" w:lineRule="auto"/>
        <w:rPr>
          <w:b/>
          <w:spacing w:val="1"/>
        </w:rPr>
      </w:pPr>
    </w:p>
    <w:p w14:paraId="086FE4B3" w14:textId="77777777" w:rsidR="0094513A" w:rsidRDefault="0094513A" w:rsidP="005D0D4D">
      <w:pPr>
        <w:spacing w:line="276" w:lineRule="auto"/>
        <w:rPr>
          <w:b/>
          <w:spacing w:val="1"/>
        </w:rPr>
      </w:pPr>
    </w:p>
    <w:p w14:paraId="47A55422" w14:textId="77777777" w:rsidR="0094513A" w:rsidRDefault="0094513A" w:rsidP="005D0D4D">
      <w:pPr>
        <w:spacing w:line="276" w:lineRule="auto"/>
        <w:rPr>
          <w:b/>
          <w:spacing w:val="1"/>
        </w:rPr>
      </w:pPr>
    </w:p>
    <w:p w14:paraId="2C998388" w14:textId="77777777" w:rsidR="0094513A" w:rsidRDefault="0094513A" w:rsidP="005D0D4D">
      <w:pPr>
        <w:spacing w:line="276" w:lineRule="auto"/>
        <w:rPr>
          <w:b/>
          <w:spacing w:val="1"/>
        </w:rPr>
      </w:pPr>
    </w:p>
    <w:p w14:paraId="1857B075" w14:textId="77777777" w:rsidR="0094513A" w:rsidRDefault="0094513A" w:rsidP="005D0D4D">
      <w:pPr>
        <w:spacing w:line="276" w:lineRule="auto"/>
        <w:rPr>
          <w:b/>
          <w:spacing w:val="1"/>
        </w:rPr>
      </w:pPr>
    </w:p>
    <w:p w14:paraId="771926E2" w14:textId="77777777" w:rsidR="0094513A" w:rsidRDefault="0094513A" w:rsidP="005D0D4D">
      <w:pPr>
        <w:spacing w:line="276" w:lineRule="auto"/>
        <w:rPr>
          <w:b/>
          <w:spacing w:val="1"/>
        </w:rPr>
      </w:pPr>
    </w:p>
    <w:p w14:paraId="1AF596A7" w14:textId="77777777" w:rsidR="0094513A" w:rsidRDefault="0094513A" w:rsidP="005D0D4D">
      <w:pPr>
        <w:spacing w:line="276" w:lineRule="auto"/>
        <w:rPr>
          <w:b/>
          <w:spacing w:val="1"/>
        </w:rPr>
      </w:pPr>
    </w:p>
    <w:p w14:paraId="5AA14388" w14:textId="77777777" w:rsidR="0094513A" w:rsidRDefault="0094513A" w:rsidP="005D0D4D">
      <w:pPr>
        <w:spacing w:line="276" w:lineRule="auto"/>
        <w:rPr>
          <w:b/>
          <w:spacing w:val="1"/>
        </w:rPr>
      </w:pPr>
    </w:p>
    <w:p w14:paraId="77A8A174" w14:textId="77777777" w:rsidR="0094513A" w:rsidRDefault="0094513A" w:rsidP="005D0D4D">
      <w:pPr>
        <w:spacing w:line="276" w:lineRule="auto"/>
        <w:rPr>
          <w:b/>
          <w:spacing w:val="1"/>
        </w:rPr>
      </w:pPr>
    </w:p>
    <w:p w14:paraId="1B46D24F" w14:textId="77777777" w:rsidR="0094513A" w:rsidRDefault="0094513A" w:rsidP="005D0D4D">
      <w:pPr>
        <w:spacing w:line="276" w:lineRule="auto"/>
        <w:rPr>
          <w:b/>
          <w:spacing w:val="1"/>
        </w:rPr>
      </w:pPr>
    </w:p>
    <w:p w14:paraId="06FEDB39" w14:textId="77777777" w:rsidR="0094513A" w:rsidRDefault="0094513A" w:rsidP="005D0D4D">
      <w:pPr>
        <w:spacing w:line="276" w:lineRule="auto"/>
        <w:rPr>
          <w:b/>
          <w:spacing w:val="1"/>
        </w:rPr>
      </w:pPr>
    </w:p>
    <w:p w14:paraId="7A2CC7DC" w14:textId="1DE4442B" w:rsidR="0094513A" w:rsidRDefault="0094513A" w:rsidP="005D0D4D">
      <w:pPr>
        <w:spacing w:line="276" w:lineRule="auto"/>
        <w:rPr>
          <w:b/>
          <w:spacing w:val="1"/>
        </w:rPr>
      </w:pPr>
    </w:p>
    <w:p w14:paraId="5917E589" w14:textId="04CD904A" w:rsidR="0094513A" w:rsidRDefault="0094513A" w:rsidP="005D0D4D">
      <w:pPr>
        <w:spacing w:line="276" w:lineRule="auto"/>
        <w:rPr>
          <w:b/>
          <w:spacing w:val="1"/>
        </w:rPr>
      </w:pPr>
    </w:p>
    <w:p w14:paraId="5D25205A" w14:textId="745702BF" w:rsidR="0094513A" w:rsidRDefault="0094513A" w:rsidP="005D0D4D">
      <w:pPr>
        <w:spacing w:line="276" w:lineRule="auto"/>
        <w:rPr>
          <w:b/>
          <w:spacing w:val="1"/>
        </w:rPr>
      </w:pPr>
    </w:p>
    <w:p w14:paraId="4911425C" w14:textId="362BAFB2" w:rsidR="0094513A" w:rsidRDefault="0094513A" w:rsidP="005D0D4D">
      <w:pPr>
        <w:spacing w:line="276" w:lineRule="auto"/>
        <w:rPr>
          <w:b/>
          <w:spacing w:val="1"/>
        </w:rPr>
      </w:pPr>
    </w:p>
    <w:p w14:paraId="45000533" w14:textId="2CD43E95" w:rsidR="0094513A" w:rsidRDefault="0094513A" w:rsidP="005D0D4D">
      <w:pPr>
        <w:spacing w:line="276" w:lineRule="auto"/>
        <w:rPr>
          <w:b/>
          <w:spacing w:val="1"/>
        </w:rPr>
      </w:pPr>
    </w:p>
    <w:p w14:paraId="6571B7CA" w14:textId="56A49C2B" w:rsidR="0094513A" w:rsidRDefault="0094513A" w:rsidP="005D0D4D">
      <w:pPr>
        <w:spacing w:line="276" w:lineRule="auto"/>
        <w:rPr>
          <w:b/>
          <w:spacing w:val="1"/>
        </w:rPr>
      </w:pPr>
    </w:p>
    <w:p w14:paraId="04080B05" w14:textId="77777777" w:rsidR="0094513A" w:rsidRDefault="0094513A" w:rsidP="005D0D4D">
      <w:pPr>
        <w:spacing w:line="276" w:lineRule="auto"/>
        <w:rPr>
          <w:b/>
          <w:spacing w:val="1"/>
        </w:rPr>
      </w:pPr>
    </w:p>
    <w:p w14:paraId="22FC3EEE" w14:textId="77777777" w:rsidR="0094513A" w:rsidRDefault="0094513A" w:rsidP="005D0D4D">
      <w:pPr>
        <w:spacing w:line="276" w:lineRule="auto"/>
        <w:rPr>
          <w:b/>
          <w:spacing w:val="1"/>
        </w:rPr>
      </w:pPr>
    </w:p>
    <w:p w14:paraId="4206FB9D" w14:textId="77777777" w:rsidR="0094513A" w:rsidRDefault="0094513A" w:rsidP="005A7EB8">
      <w:pPr>
        <w:spacing w:line="276" w:lineRule="auto"/>
        <w:jc w:val="center"/>
        <w:rPr>
          <w:b/>
          <w:spacing w:val="1"/>
        </w:rPr>
      </w:pPr>
      <w:r>
        <w:rPr>
          <w:b/>
          <w:spacing w:val="1"/>
        </w:rPr>
        <w:t>ANEXO II</w:t>
      </w:r>
    </w:p>
    <w:p w14:paraId="20EF96FF" w14:textId="4747F996" w:rsidR="0094513A" w:rsidRDefault="0094513A" w:rsidP="005D0D4D">
      <w:pPr>
        <w:spacing w:line="276" w:lineRule="auto"/>
        <w:rPr>
          <w:b/>
          <w:spacing w:val="1"/>
        </w:rPr>
      </w:pPr>
    </w:p>
    <w:p w14:paraId="2F3ED446" w14:textId="186240AC" w:rsidR="000B7B3F" w:rsidRDefault="000B7B3F" w:rsidP="005D0D4D">
      <w:pPr>
        <w:spacing w:line="276" w:lineRule="auto"/>
        <w:rPr>
          <w:b/>
          <w:spacing w:val="1"/>
        </w:rPr>
      </w:pPr>
    </w:p>
    <w:p w14:paraId="0C57C5A7" w14:textId="1E464FDE" w:rsidR="000B7B3F" w:rsidRDefault="000B7B3F" w:rsidP="005D0D4D">
      <w:pPr>
        <w:spacing w:line="276" w:lineRule="auto"/>
        <w:rPr>
          <w:b/>
          <w:spacing w:val="1"/>
        </w:rPr>
      </w:pPr>
    </w:p>
    <w:p w14:paraId="0A72B3F8" w14:textId="77777777" w:rsidR="000B7B3F" w:rsidRDefault="000B7B3F" w:rsidP="005D0D4D">
      <w:pPr>
        <w:spacing w:line="276" w:lineRule="auto"/>
        <w:rPr>
          <w:b/>
          <w:spacing w:val="1"/>
        </w:rPr>
      </w:pPr>
    </w:p>
    <w:p w14:paraId="228069C3" w14:textId="77777777" w:rsidR="0094513A" w:rsidRDefault="0094513A" w:rsidP="0094513A">
      <w:pPr>
        <w:pStyle w:val="Prrafodelista"/>
        <w:widowControl/>
        <w:numPr>
          <w:ilvl w:val="0"/>
          <w:numId w:val="9"/>
        </w:numPr>
        <w:autoSpaceDE/>
        <w:autoSpaceDN/>
        <w:contextualSpacing/>
        <w:rPr>
          <w:rFonts w:ascii="Arial" w:hAnsi="Arial" w:cs="Arial"/>
        </w:rPr>
      </w:pPr>
      <w:r w:rsidRPr="003A1B63">
        <w:rPr>
          <w:rFonts w:ascii="Arial" w:hAnsi="Arial" w:cs="Arial"/>
        </w:rPr>
        <w:t>Rendiciones de cuentas p</w:t>
      </w:r>
      <w:r>
        <w:rPr>
          <w:rFonts w:ascii="Arial" w:hAnsi="Arial" w:cs="Arial"/>
        </w:rPr>
        <w:t>endientes de presentar:</w:t>
      </w:r>
    </w:p>
    <w:p w14:paraId="33662F5D" w14:textId="77777777" w:rsidR="0094513A" w:rsidRPr="009434FD" w:rsidRDefault="0094513A" w:rsidP="005A7EB8">
      <w:pPr>
        <w:pStyle w:val="Prrafodelista"/>
        <w:ind w:left="1410"/>
        <w:rPr>
          <w:rFonts w:ascii="Arial" w:hAnsi="Arial" w:cs="Arial"/>
        </w:rPr>
      </w:pPr>
      <w:r w:rsidRPr="00A04AC7">
        <w:rPr>
          <w:rFonts w:ascii="Arial" w:hAnsi="Arial" w:cs="Arial"/>
          <w:noProof/>
        </w:rPr>
        <w:drawing>
          <wp:anchor distT="0" distB="0" distL="114300" distR="114300" simplePos="0" relativeHeight="251660288" behindDoc="0" locked="0" layoutInCell="1" allowOverlap="1" wp14:anchorId="0C3D76D3" wp14:editId="2567F8E2">
            <wp:simplePos x="0" y="0"/>
            <wp:positionH relativeFrom="margin">
              <wp:posOffset>367665</wp:posOffset>
            </wp:positionH>
            <wp:positionV relativeFrom="paragraph">
              <wp:posOffset>154305</wp:posOffset>
            </wp:positionV>
            <wp:extent cx="6143625" cy="3650615"/>
            <wp:effectExtent l="0" t="0" r="9525"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780"/>
                    <a:stretch/>
                  </pic:blipFill>
                  <pic:spPr bwMode="auto">
                    <a:xfrm>
                      <a:off x="0" y="0"/>
                      <a:ext cx="6143625" cy="3650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33CE3C" w14:textId="77777777" w:rsidR="0094513A" w:rsidRDefault="0094513A" w:rsidP="005A7EB8">
      <w:pPr>
        <w:pStyle w:val="Prrafodelista"/>
        <w:tabs>
          <w:tab w:val="left" w:pos="2745"/>
        </w:tabs>
        <w:jc w:val="both"/>
        <w:rPr>
          <w:rFonts w:ascii="Arial" w:hAnsi="Arial" w:cs="Arial"/>
        </w:rPr>
      </w:pPr>
    </w:p>
    <w:p w14:paraId="487BD0A1" w14:textId="77777777" w:rsidR="0094513A" w:rsidRDefault="0094513A" w:rsidP="005A7EB8">
      <w:pPr>
        <w:pStyle w:val="Prrafodelista"/>
        <w:tabs>
          <w:tab w:val="left" w:pos="2745"/>
        </w:tabs>
        <w:jc w:val="both"/>
        <w:rPr>
          <w:rFonts w:ascii="Arial" w:hAnsi="Arial" w:cs="Arial"/>
        </w:rPr>
      </w:pPr>
    </w:p>
    <w:p w14:paraId="50FF7BA4" w14:textId="77777777" w:rsidR="0094513A" w:rsidRDefault="0094513A" w:rsidP="005A7EB8">
      <w:pPr>
        <w:pStyle w:val="Prrafodelista"/>
        <w:tabs>
          <w:tab w:val="left" w:pos="2745"/>
        </w:tabs>
        <w:jc w:val="both"/>
        <w:rPr>
          <w:rFonts w:ascii="Arial" w:hAnsi="Arial" w:cs="Arial"/>
        </w:rPr>
      </w:pPr>
    </w:p>
    <w:p w14:paraId="74372388" w14:textId="77777777" w:rsidR="0094513A" w:rsidRDefault="0094513A" w:rsidP="005A7EB8">
      <w:pPr>
        <w:pStyle w:val="Prrafodelista"/>
        <w:tabs>
          <w:tab w:val="left" w:pos="2745"/>
        </w:tabs>
        <w:jc w:val="both"/>
        <w:rPr>
          <w:rFonts w:ascii="Arial" w:hAnsi="Arial" w:cs="Arial"/>
        </w:rPr>
      </w:pPr>
    </w:p>
    <w:p w14:paraId="025B1A43" w14:textId="77777777" w:rsidR="0094513A" w:rsidRDefault="0094513A" w:rsidP="005A7EB8">
      <w:pPr>
        <w:pStyle w:val="Prrafodelista"/>
        <w:tabs>
          <w:tab w:val="left" w:pos="2745"/>
        </w:tabs>
        <w:jc w:val="both"/>
        <w:rPr>
          <w:rFonts w:ascii="Arial" w:hAnsi="Arial" w:cs="Arial"/>
        </w:rPr>
      </w:pPr>
    </w:p>
    <w:p w14:paraId="7C0B2792" w14:textId="77777777" w:rsidR="0094513A" w:rsidRDefault="0094513A" w:rsidP="005A7EB8">
      <w:pPr>
        <w:pStyle w:val="Prrafodelista"/>
        <w:tabs>
          <w:tab w:val="left" w:pos="2745"/>
        </w:tabs>
        <w:jc w:val="both"/>
        <w:rPr>
          <w:rFonts w:ascii="Arial" w:hAnsi="Arial" w:cs="Arial"/>
        </w:rPr>
      </w:pPr>
    </w:p>
    <w:p w14:paraId="52FA04D3" w14:textId="77777777" w:rsidR="0094513A" w:rsidRDefault="0094513A" w:rsidP="005A7EB8">
      <w:pPr>
        <w:pStyle w:val="Prrafodelista"/>
        <w:tabs>
          <w:tab w:val="left" w:pos="2745"/>
        </w:tabs>
        <w:jc w:val="both"/>
        <w:rPr>
          <w:rFonts w:ascii="Arial" w:hAnsi="Arial" w:cs="Arial"/>
        </w:rPr>
      </w:pPr>
    </w:p>
    <w:p w14:paraId="5C97FC13" w14:textId="77777777" w:rsidR="0094513A" w:rsidRDefault="0094513A" w:rsidP="005D0D4D">
      <w:pPr>
        <w:spacing w:line="276" w:lineRule="auto"/>
        <w:rPr>
          <w:b/>
          <w:spacing w:val="1"/>
        </w:rPr>
      </w:pPr>
    </w:p>
    <w:p w14:paraId="4DAE548C" w14:textId="77777777" w:rsidR="0094513A" w:rsidRDefault="0094513A" w:rsidP="005D0D4D">
      <w:pPr>
        <w:spacing w:line="276" w:lineRule="auto"/>
        <w:rPr>
          <w:b/>
          <w:spacing w:val="1"/>
        </w:rPr>
      </w:pPr>
    </w:p>
    <w:p w14:paraId="33EE4B10" w14:textId="77777777" w:rsidR="0094513A" w:rsidRDefault="0094513A" w:rsidP="005D0D4D">
      <w:pPr>
        <w:spacing w:line="276" w:lineRule="auto"/>
        <w:rPr>
          <w:b/>
          <w:spacing w:val="1"/>
        </w:rPr>
      </w:pPr>
    </w:p>
    <w:p w14:paraId="57C2743C" w14:textId="77777777" w:rsidR="0094513A" w:rsidRDefault="0094513A" w:rsidP="005D0D4D">
      <w:pPr>
        <w:spacing w:line="276" w:lineRule="auto"/>
        <w:rPr>
          <w:b/>
          <w:spacing w:val="1"/>
        </w:rPr>
      </w:pPr>
    </w:p>
    <w:p w14:paraId="59F21051" w14:textId="77777777" w:rsidR="0094513A" w:rsidRDefault="0094513A" w:rsidP="005D0D4D">
      <w:pPr>
        <w:spacing w:line="276" w:lineRule="auto"/>
        <w:rPr>
          <w:b/>
          <w:spacing w:val="1"/>
        </w:rPr>
      </w:pPr>
    </w:p>
    <w:p w14:paraId="3668CA32" w14:textId="77777777" w:rsidR="0094513A" w:rsidRDefault="0094513A" w:rsidP="005D0D4D">
      <w:pPr>
        <w:spacing w:line="276" w:lineRule="auto"/>
        <w:rPr>
          <w:b/>
          <w:spacing w:val="1"/>
        </w:rPr>
      </w:pPr>
    </w:p>
    <w:p w14:paraId="6D21A0AD" w14:textId="77777777" w:rsidR="0094513A" w:rsidRDefault="0094513A" w:rsidP="005D0D4D">
      <w:pPr>
        <w:spacing w:line="276" w:lineRule="auto"/>
        <w:rPr>
          <w:b/>
          <w:spacing w:val="1"/>
        </w:rPr>
      </w:pPr>
    </w:p>
    <w:p w14:paraId="3E1DF5BF" w14:textId="77777777" w:rsidR="0094513A" w:rsidRDefault="0094513A" w:rsidP="005D0D4D">
      <w:pPr>
        <w:spacing w:line="276" w:lineRule="auto"/>
        <w:rPr>
          <w:b/>
          <w:spacing w:val="1"/>
        </w:rPr>
      </w:pPr>
    </w:p>
    <w:p w14:paraId="1E69859E" w14:textId="77777777" w:rsidR="0094513A" w:rsidRDefault="0094513A" w:rsidP="005D0D4D">
      <w:pPr>
        <w:spacing w:line="276" w:lineRule="auto"/>
        <w:rPr>
          <w:b/>
          <w:spacing w:val="1"/>
        </w:rPr>
      </w:pPr>
    </w:p>
    <w:p w14:paraId="5137C115" w14:textId="77777777" w:rsidR="0094513A" w:rsidRDefault="0094513A" w:rsidP="005D0D4D">
      <w:pPr>
        <w:spacing w:line="276" w:lineRule="auto"/>
        <w:rPr>
          <w:b/>
          <w:spacing w:val="1"/>
        </w:rPr>
      </w:pPr>
    </w:p>
    <w:p w14:paraId="62F735CB" w14:textId="77777777" w:rsidR="0094513A" w:rsidRDefault="0094513A" w:rsidP="005D0D4D">
      <w:pPr>
        <w:spacing w:line="276" w:lineRule="auto"/>
        <w:rPr>
          <w:b/>
          <w:spacing w:val="1"/>
        </w:rPr>
      </w:pPr>
    </w:p>
    <w:p w14:paraId="40D78D8E" w14:textId="77777777" w:rsidR="0094513A" w:rsidRDefault="0094513A" w:rsidP="005D0D4D">
      <w:pPr>
        <w:spacing w:line="276" w:lineRule="auto"/>
        <w:rPr>
          <w:b/>
          <w:spacing w:val="1"/>
        </w:rPr>
      </w:pPr>
    </w:p>
    <w:p w14:paraId="285E4E23" w14:textId="77777777" w:rsidR="0094513A" w:rsidRDefault="0094513A" w:rsidP="005D0D4D">
      <w:pPr>
        <w:spacing w:line="276" w:lineRule="auto"/>
        <w:rPr>
          <w:b/>
          <w:spacing w:val="1"/>
        </w:rPr>
      </w:pPr>
    </w:p>
    <w:p w14:paraId="44E86E7B" w14:textId="77777777" w:rsidR="0094513A" w:rsidRDefault="0094513A" w:rsidP="005D0D4D">
      <w:pPr>
        <w:spacing w:line="276" w:lineRule="auto"/>
        <w:rPr>
          <w:b/>
          <w:spacing w:val="1"/>
        </w:rPr>
      </w:pPr>
    </w:p>
    <w:p w14:paraId="23E32F64" w14:textId="77777777" w:rsidR="0094513A" w:rsidRDefault="0094513A" w:rsidP="005D0D4D">
      <w:pPr>
        <w:spacing w:line="276" w:lineRule="auto"/>
        <w:rPr>
          <w:b/>
          <w:spacing w:val="1"/>
        </w:rPr>
      </w:pPr>
    </w:p>
    <w:p w14:paraId="5D9DC679" w14:textId="77777777" w:rsidR="0094513A" w:rsidRDefault="0094513A" w:rsidP="005D0D4D">
      <w:pPr>
        <w:spacing w:line="276" w:lineRule="auto"/>
        <w:rPr>
          <w:b/>
          <w:spacing w:val="1"/>
        </w:rPr>
      </w:pPr>
    </w:p>
    <w:p w14:paraId="08D4042D" w14:textId="77777777" w:rsidR="0094513A" w:rsidRDefault="0094513A" w:rsidP="005D0D4D">
      <w:pPr>
        <w:spacing w:line="276" w:lineRule="auto"/>
        <w:rPr>
          <w:b/>
          <w:spacing w:val="1"/>
        </w:rPr>
      </w:pPr>
    </w:p>
    <w:p w14:paraId="48B0DB42" w14:textId="77777777" w:rsidR="0094513A" w:rsidRDefault="0094513A" w:rsidP="005D0D4D">
      <w:pPr>
        <w:spacing w:line="276" w:lineRule="auto"/>
        <w:rPr>
          <w:b/>
          <w:spacing w:val="1"/>
        </w:rPr>
      </w:pPr>
    </w:p>
    <w:p w14:paraId="43D8538F" w14:textId="77777777" w:rsidR="0094513A" w:rsidRDefault="0094513A" w:rsidP="005D0D4D">
      <w:pPr>
        <w:spacing w:line="276" w:lineRule="auto"/>
        <w:rPr>
          <w:b/>
          <w:spacing w:val="1"/>
        </w:rPr>
      </w:pPr>
    </w:p>
    <w:p w14:paraId="5D0A73F5" w14:textId="77777777" w:rsidR="0094513A" w:rsidRDefault="0094513A" w:rsidP="005D0D4D">
      <w:pPr>
        <w:spacing w:line="276" w:lineRule="auto"/>
        <w:rPr>
          <w:b/>
          <w:spacing w:val="1"/>
        </w:rPr>
      </w:pPr>
    </w:p>
    <w:p w14:paraId="750F6421" w14:textId="77777777" w:rsidR="0094513A" w:rsidRDefault="0094513A" w:rsidP="005D0D4D">
      <w:pPr>
        <w:spacing w:line="276" w:lineRule="auto"/>
        <w:rPr>
          <w:b/>
          <w:spacing w:val="1"/>
        </w:rPr>
      </w:pPr>
    </w:p>
    <w:p w14:paraId="6A8135EE" w14:textId="77777777" w:rsidR="0094513A" w:rsidRDefault="0094513A" w:rsidP="005D0D4D">
      <w:pPr>
        <w:spacing w:line="276" w:lineRule="auto"/>
        <w:rPr>
          <w:b/>
          <w:spacing w:val="1"/>
        </w:rPr>
      </w:pPr>
    </w:p>
    <w:p w14:paraId="79FED3AF" w14:textId="77777777" w:rsidR="0094513A" w:rsidRDefault="0094513A" w:rsidP="005D0D4D">
      <w:pPr>
        <w:spacing w:line="276" w:lineRule="auto"/>
        <w:rPr>
          <w:b/>
          <w:spacing w:val="1"/>
        </w:rPr>
      </w:pPr>
    </w:p>
    <w:p w14:paraId="400BD3D0" w14:textId="77777777" w:rsidR="0094513A" w:rsidRDefault="0094513A" w:rsidP="005D0D4D">
      <w:pPr>
        <w:spacing w:line="276" w:lineRule="auto"/>
        <w:rPr>
          <w:b/>
          <w:spacing w:val="1"/>
        </w:rPr>
      </w:pPr>
    </w:p>
    <w:p w14:paraId="20C9BA7E" w14:textId="77777777" w:rsidR="0094513A" w:rsidRDefault="0094513A" w:rsidP="005D0D4D">
      <w:pPr>
        <w:spacing w:line="276" w:lineRule="auto"/>
        <w:rPr>
          <w:b/>
          <w:spacing w:val="1"/>
        </w:rPr>
      </w:pPr>
    </w:p>
    <w:p w14:paraId="760424C6" w14:textId="77777777" w:rsidR="0094513A" w:rsidRDefault="0094513A" w:rsidP="005D0D4D">
      <w:pPr>
        <w:spacing w:line="276" w:lineRule="auto"/>
        <w:rPr>
          <w:b/>
          <w:spacing w:val="1"/>
        </w:rPr>
      </w:pPr>
    </w:p>
    <w:p w14:paraId="1803B831" w14:textId="77777777" w:rsidR="0094513A" w:rsidRDefault="0094513A" w:rsidP="005D0D4D">
      <w:pPr>
        <w:spacing w:line="276" w:lineRule="auto"/>
        <w:rPr>
          <w:b/>
          <w:spacing w:val="1"/>
        </w:rPr>
      </w:pPr>
    </w:p>
    <w:p w14:paraId="61BDF7CE" w14:textId="20C3B02C" w:rsidR="0094513A" w:rsidRDefault="0094513A" w:rsidP="005D0D4D">
      <w:pPr>
        <w:spacing w:line="276" w:lineRule="auto"/>
        <w:rPr>
          <w:b/>
          <w:spacing w:val="1"/>
        </w:rPr>
      </w:pPr>
    </w:p>
    <w:p w14:paraId="0E4A590F" w14:textId="55475C74" w:rsidR="0094513A" w:rsidRDefault="0094513A" w:rsidP="005D0D4D">
      <w:pPr>
        <w:spacing w:line="276" w:lineRule="auto"/>
        <w:rPr>
          <w:b/>
          <w:spacing w:val="1"/>
        </w:rPr>
      </w:pPr>
    </w:p>
    <w:p w14:paraId="2DB2BD56" w14:textId="3D165500" w:rsidR="0094513A" w:rsidRDefault="0094513A" w:rsidP="005D0D4D">
      <w:pPr>
        <w:spacing w:line="276" w:lineRule="auto"/>
        <w:rPr>
          <w:b/>
          <w:spacing w:val="1"/>
        </w:rPr>
      </w:pPr>
    </w:p>
    <w:p w14:paraId="1CC7A2CA" w14:textId="31BCE54B" w:rsidR="0094513A" w:rsidRDefault="0094513A" w:rsidP="005D0D4D">
      <w:pPr>
        <w:spacing w:line="276" w:lineRule="auto"/>
        <w:rPr>
          <w:b/>
          <w:spacing w:val="1"/>
        </w:rPr>
      </w:pPr>
    </w:p>
    <w:p w14:paraId="47A4FB8B" w14:textId="77777777" w:rsidR="0094513A" w:rsidRDefault="0094513A" w:rsidP="00021F46">
      <w:pPr>
        <w:spacing w:line="276" w:lineRule="auto"/>
        <w:jc w:val="center"/>
        <w:rPr>
          <w:b/>
          <w:spacing w:val="1"/>
        </w:rPr>
      </w:pPr>
      <w:r>
        <w:rPr>
          <w:b/>
          <w:spacing w:val="1"/>
        </w:rPr>
        <w:t>ANEXO III</w:t>
      </w:r>
    </w:p>
    <w:p w14:paraId="1F52EFC5" w14:textId="77777777" w:rsidR="0094513A" w:rsidRDefault="0094513A" w:rsidP="00021F46">
      <w:pPr>
        <w:spacing w:line="276" w:lineRule="auto"/>
        <w:jc w:val="center"/>
        <w:rPr>
          <w:b/>
          <w:spacing w:val="1"/>
        </w:rPr>
      </w:pPr>
    </w:p>
    <w:p w14:paraId="4BC51E19" w14:textId="77777777" w:rsidR="0094513A" w:rsidRDefault="0094513A" w:rsidP="0094513A">
      <w:pPr>
        <w:pStyle w:val="Prrafodelista"/>
        <w:widowControl/>
        <w:numPr>
          <w:ilvl w:val="0"/>
          <w:numId w:val="10"/>
        </w:numPr>
        <w:autoSpaceDE/>
        <w:autoSpaceDN/>
        <w:contextualSpacing/>
        <w:rPr>
          <w:rFonts w:ascii="Arial" w:hAnsi="Arial" w:cs="Arial"/>
        </w:rPr>
      </w:pPr>
      <w:r>
        <w:rPr>
          <w:rFonts w:ascii="Arial" w:hAnsi="Arial" w:cs="Arial"/>
        </w:rPr>
        <w:t>Saldos de fondos de programas</w:t>
      </w:r>
      <w:r w:rsidRPr="003A1B63">
        <w:rPr>
          <w:rFonts w:ascii="Arial" w:hAnsi="Arial" w:cs="Arial"/>
        </w:rPr>
        <w:t xml:space="preserve"> p</w:t>
      </w:r>
      <w:r>
        <w:rPr>
          <w:rFonts w:ascii="Arial" w:hAnsi="Arial" w:cs="Arial"/>
        </w:rPr>
        <w:t>endientes de ejecutar 2023:</w:t>
      </w:r>
    </w:p>
    <w:p w14:paraId="64209480" w14:textId="77777777" w:rsidR="0094513A" w:rsidRDefault="0094513A" w:rsidP="00021F46">
      <w:pPr>
        <w:pStyle w:val="Prrafodelista"/>
        <w:tabs>
          <w:tab w:val="left" w:pos="2745"/>
        </w:tabs>
        <w:jc w:val="both"/>
        <w:rPr>
          <w:rFonts w:ascii="Arial" w:hAnsi="Arial" w:cs="Arial"/>
        </w:rPr>
      </w:pPr>
      <w:r w:rsidRPr="00794ECE">
        <w:rPr>
          <w:rFonts w:ascii="Arial" w:hAnsi="Arial" w:cs="Arial"/>
          <w:noProof/>
        </w:rPr>
        <w:drawing>
          <wp:anchor distT="0" distB="0" distL="114300" distR="114300" simplePos="0" relativeHeight="251661312" behindDoc="0" locked="0" layoutInCell="1" allowOverlap="1" wp14:anchorId="151EAF02" wp14:editId="7825D151">
            <wp:simplePos x="0" y="0"/>
            <wp:positionH relativeFrom="column">
              <wp:posOffset>339090</wp:posOffset>
            </wp:positionH>
            <wp:positionV relativeFrom="paragraph">
              <wp:posOffset>139700</wp:posOffset>
            </wp:positionV>
            <wp:extent cx="6122670" cy="1504880"/>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22670" cy="1504880"/>
                    </a:xfrm>
                    <a:prstGeom prst="rect">
                      <a:avLst/>
                    </a:prstGeom>
                  </pic:spPr>
                </pic:pic>
              </a:graphicData>
            </a:graphic>
            <wp14:sizeRelH relativeFrom="page">
              <wp14:pctWidth>0</wp14:pctWidth>
            </wp14:sizeRelH>
            <wp14:sizeRelV relativeFrom="page">
              <wp14:pctHeight>0</wp14:pctHeight>
            </wp14:sizeRelV>
          </wp:anchor>
        </w:drawing>
      </w:r>
    </w:p>
    <w:p w14:paraId="50EDD029" w14:textId="77777777" w:rsidR="0094513A" w:rsidRDefault="0094513A" w:rsidP="00021F46">
      <w:pPr>
        <w:pStyle w:val="Prrafodelista"/>
        <w:tabs>
          <w:tab w:val="left" w:pos="2745"/>
        </w:tabs>
        <w:jc w:val="both"/>
        <w:rPr>
          <w:rFonts w:ascii="Arial" w:hAnsi="Arial" w:cs="Arial"/>
        </w:rPr>
      </w:pPr>
    </w:p>
    <w:p w14:paraId="4E5790AE" w14:textId="77777777" w:rsidR="0094513A" w:rsidRDefault="0094513A" w:rsidP="00021F46">
      <w:pPr>
        <w:pStyle w:val="Prrafodelista"/>
        <w:tabs>
          <w:tab w:val="left" w:pos="2745"/>
        </w:tabs>
        <w:jc w:val="both"/>
        <w:rPr>
          <w:rFonts w:ascii="Arial" w:hAnsi="Arial" w:cs="Arial"/>
        </w:rPr>
      </w:pPr>
    </w:p>
    <w:p w14:paraId="1056509C" w14:textId="77777777" w:rsidR="0094513A" w:rsidRDefault="0094513A" w:rsidP="00021F46">
      <w:pPr>
        <w:pStyle w:val="Prrafodelista"/>
        <w:tabs>
          <w:tab w:val="left" w:pos="2745"/>
        </w:tabs>
        <w:jc w:val="both"/>
        <w:rPr>
          <w:rFonts w:ascii="Arial" w:hAnsi="Arial" w:cs="Arial"/>
        </w:rPr>
      </w:pPr>
    </w:p>
    <w:p w14:paraId="5A5F2BA4" w14:textId="77777777" w:rsidR="0094513A" w:rsidRDefault="0094513A" w:rsidP="00021F46">
      <w:pPr>
        <w:pStyle w:val="Prrafodelista"/>
        <w:tabs>
          <w:tab w:val="left" w:pos="2745"/>
        </w:tabs>
        <w:jc w:val="both"/>
        <w:rPr>
          <w:rFonts w:ascii="Arial" w:hAnsi="Arial" w:cs="Arial"/>
        </w:rPr>
      </w:pPr>
    </w:p>
    <w:p w14:paraId="101A0A8C" w14:textId="77777777" w:rsidR="0094513A" w:rsidRDefault="0094513A" w:rsidP="00021F46">
      <w:pPr>
        <w:spacing w:line="276" w:lineRule="auto"/>
        <w:jc w:val="center"/>
        <w:rPr>
          <w:b/>
          <w:spacing w:val="1"/>
        </w:rPr>
      </w:pPr>
    </w:p>
    <w:p w14:paraId="521359C6" w14:textId="77777777" w:rsidR="0094513A" w:rsidRDefault="0094513A" w:rsidP="00021F46">
      <w:pPr>
        <w:spacing w:line="276" w:lineRule="auto"/>
        <w:jc w:val="center"/>
        <w:rPr>
          <w:b/>
          <w:spacing w:val="1"/>
        </w:rPr>
      </w:pPr>
    </w:p>
    <w:p w14:paraId="4B67F49E" w14:textId="77777777" w:rsidR="0094513A" w:rsidRDefault="0094513A" w:rsidP="00021F46">
      <w:pPr>
        <w:spacing w:line="276" w:lineRule="auto"/>
        <w:jc w:val="center"/>
        <w:rPr>
          <w:b/>
          <w:spacing w:val="1"/>
        </w:rPr>
      </w:pPr>
    </w:p>
    <w:p w14:paraId="6E203C9E" w14:textId="77777777" w:rsidR="0094513A" w:rsidRDefault="0094513A" w:rsidP="00021F46">
      <w:pPr>
        <w:spacing w:line="276" w:lineRule="auto"/>
        <w:jc w:val="center"/>
        <w:rPr>
          <w:b/>
          <w:spacing w:val="1"/>
        </w:rPr>
      </w:pPr>
    </w:p>
    <w:p w14:paraId="65C276D4" w14:textId="77777777" w:rsidR="0094513A" w:rsidRDefault="0094513A" w:rsidP="00021F46">
      <w:pPr>
        <w:spacing w:line="276" w:lineRule="auto"/>
        <w:jc w:val="center"/>
        <w:rPr>
          <w:b/>
          <w:spacing w:val="1"/>
        </w:rPr>
      </w:pPr>
    </w:p>
    <w:p w14:paraId="30D956B6" w14:textId="77777777" w:rsidR="000B7B3F" w:rsidRDefault="000B7B3F" w:rsidP="00021F46">
      <w:pPr>
        <w:spacing w:line="276" w:lineRule="auto"/>
        <w:jc w:val="center"/>
        <w:rPr>
          <w:b/>
          <w:spacing w:val="1"/>
        </w:rPr>
      </w:pPr>
    </w:p>
    <w:p w14:paraId="65A9BB60" w14:textId="77777777" w:rsidR="000B7B3F" w:rsidRDefault="000B7B3F" w:rsidP="00021F46">
      <w:pPr>
        <w:spacing w:line="276" w:lineRule="auto"/>
        <w:jc w:val="center"/>
        <w:rPr>
          <w:b/>
          <w:spacing w:val="1"/>
        </w:rPr>
      </w:pPr>
    </w:p>
    <w:p w14:paraId="2589FA2E" w14:textId="77777777" w:rsidR="000B7B3F" w:rsidRDefault="000B7B3F" w:rsidP="00021F46">
      <w:pPr>
        <w:spacing w:line="276" w:lineRule="auto"/>
        <w:jc w:val="center"/>
        <w:rPr>
          <w:b/>
          <w:spacing w:val="1"/>
        </w:rPr>
      </w:pPr>
    </w:p>
    <w:p w14:paraId="39A342D7" w14:textId="77777777" w:rsidR="000B7B3F" w:rsidRDefault="000B7B3F" w:rsidP="00021F46">
      <w:pPr>
        <w:spacing w:line="276" w:lineRule="auto"/>
        <w:jc w:val="center"/>
        <w:rPr>
          <w:b/>
          <w:spacing w:val="1"/>
        </w:rPr>
      </w:pPr>
    </w:p>
    <w:p w14:paraId="70557F8D" w14:textId="394F7E0B" w:rsidR="0094513A" w:rsidRDefault="0094513A" w:rsidP="00021F46">
      <w:pPr>
        <w:spacing w:line="276" w:lineRule="auto"/>
        <w:jc w:val="center"/>
        <w:rPr>
          <w:b/>
          <w:spacing w:val="1"/>
        </w:rPr>
      </w:pPr>
      <w:r>
        <w:rPr>
          <w:b/>
          <w:spacing w:val="1"/>
        </w:rPr>
        <w:t>ANEXO IV</w:t>
      </w:r>
    </w:p>
    <w:p w14:paraId="1B0B2A94" w14:textId="77777777" w:rsidR="0094513A" w:rsidRDefault="0094513A" w:rsidP="005D0D4D">
      <w:pPr>
        <w:spacing w:line="276" w:lineRule="auto"/>
        <w:rPr>
          <w:b/>
          <w:spacing w:val="1"/>
        </w:rPr>
      </w:pPr>
    </w:p>
    <w:p w14:paraId="166D280A" w14:textId="77777777" w:rsidR="0094513A" w:rsidRDefault="0094513A" w:rsidP="005D0D4D">
      <w:pPr>
        <w:spacing w:line="276" w:lineRule="auto"/>
        <w:rPr>
          <w:b/>
          <w:spacing w:val="1"/>
        </w:rPr>
      </w:pPr>
      <w:r>
        <w:rPr>
          <w:b/>
          <w:spacing w:val="1"/>
        </w:rPr>
        <w:t>OTROS COMENTARIOS</w:t>
      </w:r>
      <w:r w:rsidRPr="00FF6882">
        <w:rPr>
          <w:b/>
          <w:spacing w:val="1"/>
        </w:rPr>
        <w:t xml:space="preserve"> DE AUDITORÍA</w:t>
      </w:r>
    </w:p>
    <w:p w14:paraId="74A5CAEA" w14:textId="77777777" w:rsidR="0094513A" w:rsidRDefault="0094513A" w:rsidP="005D0D4D">
      <w:pPr>
        <w:spacing w:line="276" w:lineRule="auto"/>
        <w:rPr>
          <w:spacing w:val="1"/>
        </w:rPr>
      </w:pPr>
      <w:r>
        <w:rPr>
          <w:spacing w:val="1"/>
        </w:rPr>
        <w:t>Como resultado de la verificación realizada a los ingresos y egresos, de los programas de apoyo del periodo comprendido del 1 de enero al 31 de marzo 2023, entregados por las OPF de los 10 establecimientos de la muestra, se determinó que se tienen saldos no ejecutados del año 2022, de los siguientes establecimientos:</w:t>
      </w:r>
    </w:p>
    <w:p w14:paraId="1766778F" w14:textId="77777777" w:rsidR="0094513A" w:rsidRDefault="0094513A" w:rsidP="005D0D4D">
      <w:pPr>
        <w:spacing w:line="276" w:lineRule="auto"/>
        <w:rPr>
          <w:spacing w:val="1"/>
        </w:rPr>
      </w:pPr>
    </w:p>
    <w:tbl>
      <w:tblPr>
        <w:tblStyle w:val="Tablaconcuadrcula"/>
        <w:tblW w:w="9624" w:type="dxa"/>
        <w:jc w:val="center"/>
        <w:tblLook w:val="04A0" w:firstRow="1" w:lastRow="0" w:firstColumn="1" w:lastColumn="0" w:noHBand="0" w:noVBand="1"/>
      </w:tblPr>
      <w:tblGrid>
        <w:gridCol w:w="1774"/>
        <w:gridCol w:w="2606"/>
        <w:gridCol w:w="5244"/>
      </w:tblGrid>
      <w:tr w:rsidR="0094513A" w14:paraId="08D03364" w14:textId="77777777" w:rsidTr="0049344E">
        <w:trPr>
          <w:jc w:val="center"/>
        </w:trPr>
        <w:tc>
          <w:tcPr>
            <w:tcW w:w="1774" w:type="dxa"/>
            <w:shd w:val="clear" w:color="auto" w:fill="0070C0"/>
          </w:tcPr>
          <w:p w14:paraId="510568DD" w14:textId="77777777" w:rsidR="0094513A" w:rsidRPr="00EF1341" w:rsidRDefault="0094513A" w:rsidP="00742C9F">
            <w:pPr>
              <w:spacing w:line="276" w:lineRule="auto"/>
              <w:jc w:val="center"/>
              <w:rPr>
                <w:b/>
                <w:bCs/>
                <w:color w:val="FFFFFF" w:themeColor="background1"/>
                <w:spacing w:val="1"/>
                <w:sz w:val="20"/>
                <w:szCs w:val="20"/>
              </w:rPr>
            </w:pPr>
            <w:r w:rsidRPr="00EF1341">
              <w:rPr>
                <w:b/>
                <w:bCs/>
                <w:color w:val="FFFFFF" w:themeColor="background1"/>
                <w:spacing w:val="1"/>
                <w:sz w:val="20"/>
                <w:szCs w:val="20"/>
              </w:rPr>
              <w:t>Programa</w:t>
            </w:r>
          </w:p>
        </w:tc>
        <w:tc>
          <w:tcPr>
            <w:tcW w:w="2606" w:type="dxa"/>
            <w:shd w:val="clear" w:color="auto" w:fill="0070C0"/>
          </w:tcPr>
          <w:p w14:paraId="5794BDCD" w14:textId="77777777" w:rsidR="0094513A" w:rsidRPr="00EF1341" w:rsidRDefault="0094513A" w:rsidP="00742C9F">
            <w:pPr>
              <w:spacing w:line="276" w:lineRule="auto"/>
              <w:jc w:val="center"/>
              <w:rPr>
                <w:b/>
                <w:bCs/>
                <w:color w:val="FFFFFF" w:themeColor="background1"/>
                <w:spacing w:val="1"/>
                <w:sz w:val="20"/>
                <w:szCs w:val="20"/>
              </w:rPr>
            </w:pPr>
            <w:r>
              <w:rPr>
                <w:b/>
                <w:bCs/>
                <w:color w:val="FFFFFF" w:themeColor="background1"/>
                <w:spacing w:val="1"/>
                <w:sz w:val="20"/>
                <w:szCs w:val="20"/>
              </w:rPr>
              <w:t>Establecimiento</w:t>
            </w:r>
          </w:p>
        </w:tc>
        <w:tc>
          <w:tcPr>
            <w:tcW w:w="5244" w:type="dxa"/>
            <w:shd w:val="clear" w:color="auto" w:fill="0070C0"/>
          </w:tcPr>
          <w:p w14:paraId="0042414F" w14:textId="77777777" w:rsidR="0094513A" w:rsidRPr="00EF1341" w:rsidRDefault="0094513A" w:rsidP="00742C9F">
            <w:pPr>
              <w:spacing w:line="276" w:lineRule="auto"/>
              <w:jc w:val="center"/>
              <w:rPr>
                <w:b/>
                <w:bCs/>
                <w:color w:val="FFFFFF" w:themeColor="background1"/>
                <w:spacing w:val="1"/>
                <w:sz w:val="20"/>
                <w:szCs w:val="20"/>
              </w:rPr>
            </w:pPr>
            <w:r w:rsidRPr="00EF1341">
              <w:rPr>
                <w:b/>
                <w:bCs/>
                <w:color w:val="FFFFFF" w:themeColor="background1"/>
                <w:spacing w:val="1"/>
                <w:sz w:val="20"/>
                <w:szCs w:val="20"/>
              </w:rPr>
              <w:t>Observación</w:t>
            </w:r>
          </w:p>
        </w:tc>
      </w:tr>
      <w:tr w:rsidR="0094513A" w14:paraId="25961067" w14:textId="77777777" w:rsidTr="0049344E">
        <w:trPr>
          <w:jc w:val="center"/>
        </w:trPr>
        <w:tc>
          <w:tcPr>
            <w:tcW w:w="1774" w:type="dxa"/>
          </w:tcPr>
          <w:p w14:paraId="365045F1" w14:textId="77777777" w:rsidR="0094513A" w:rsidRDefault="0094513A" w:rsidP="00742C9F">
            <w:pPr>
              <w:spacing w:line="276" w:lineRule="auto"/>
              <w:rPr>
                <w:spacing w:val="1"/>
              </w:rPr>
            </w:pPr>
            <w:r w:rsidRPr="008F454C">
              <w:rPr>
                <w:spacing w:val="1"/>
              </w:rPr>
              <w:t>Alimentación</w:t>
            </w:r>
          </w:p>
        </w:tc>
        <w:tc>
          <w:tcPr>
            <w:tcW w:w="2606" w:type="dxa"/>
          </w:tcPr>
          <w:p w14:paraId="409802C3" w14:textId="77777777" w:rsidR="0094513A" w:rsidRDefault="0094513A" w:rsidP="00742C9F">
            <w:pPr>
              <w:spacing w:line="276" w:lineRule="auto"/>
              <w:rPr>
                <w:spacing w:val="1"/>
              </w:rPr>
            </w:pPr>
            <w:r w:rsidRPr="0004562D">
              <w:rPr>
                <w:spacing w:val="1"/>
              </w:rPr>
              <w:t>16-01-0062-43</w:t>
            </w:r>
            <w:r>
              <w:rPr>
                <w:spacing w:val="1"/>
              </w:rPr>
              <w:t xml:space="preserve"> </w:t>
            </w:r>
            <w:r w:rsidRPr="00D725FD">
              <w:rPr>
                <w:spacing w:val="1"/>
              </w:rPr>
              <w:t>No.2 'SALVADOR</w:t>
            </w:r>
            <w:r>
              <w:rPr>
                <w:spacing w:val="1"/>
              </w:rPr>
              <w:t xml:space="preserve"> </w:t>
            </w:r>
            <w:r w:rsidRPr="00D725FD">
              <w:rPr>
                <w:spacing w:val="1"/>
              </w:rPr>
              <w:t>DE OLIVA'</w:t>
            </w:r>
          </w:p>
        </w:tc>
        <w:tc>
          <w:tcPr>
            <w:tcW w:w="5244" w:type="dxa"/>
          </w:tcPr>
          <w:p w14:paraId="22AEC3B1" w14:textId="77777777" w:rsidR="0094513A" w:rsidRDefault="0094513A" w:rsidP="00742C9F">
            <w:pPr>
              <w:spacing w:line="276" w:lineRule="auto"/>
              <w:rPr>
                <w:spacing w:val="1"/>
              </w:rPr>
            </w:pPr>
            <w:r>
              <w:rPr>
                <w:spacing w:val="1"/>
              </w:rPr>
              <w:t>Saldo de Q28,890.00 del año 2022 no ejecutado, pendiente de reintegrar a fondo común 2023.</w:t>
            </w:r>
          </w:p>
        </w:tc>
      </w:tr>
      <w:tr w:rsidR="0094513A" w14:paraId="33D3DD52" w14:textId="77777777" w:rsidTr="0049344E">
        <w:trPr>
          <w:jc w:val="center"/>
        </w:trPr>
        <w:tc>
          <w:tcPr>
            <w:tcW w:w="1774" w:type="dxa"/>
          </w:tcPr>
          <w:p w14:paraId="0900149D" w14:textId="77777777" w:rsidR="0094513A" w:rsidRPr="009D3BB4" w:rsidRDefault="0094513A" w:rsidP="00D725FD">
            <w:pPr>
              <w:spacing w:line="276" w:lineRule="auto"/>
              <w:rPr>
                <w:spacing w:val="1"/>
              </w:rPr>
            </w:pPr>
            <w:r w:rsidRPr="009D3BB4">
              <w:rPr>
                <w:spacing w:val="1"/>
              </w:rPr>
              <w:t>Útiles Escolares</w:t>
            </w:r>
          </w:p>
        </w:tc>
        <w:tc>
          <w:tcPr>
            <w:tcW w:w="2606" w:type="dxa"/>
          </w:tcPr>
          <w:p w14:paraId="632392AA" w14:textId="77777777" w:rsidR="0094513A" w:rsidRDefault="0094513A" w:rsidP="00D725FD">
            <w:pPr>
              <w:spacing w:line="276" w:lineRule="auto"/>
              <w:rPr>
                <w:spacing w:val="1"/>
              </w:rPr>
            </w:pPr>
            <w:r w:rsidRPr="00913C22">
              <w:rPr>
                <w:spacing w:val="1"/>
              </w:rPr>
              <w:t>16-01-0062-43 No.2 'SALVADOR DE OLIVA'</w:t>
            </w:r>
          </w:p>
        </w:tc>
        <w:tc>
          <w:tcPr>
            <w:tcW w:w="5244" w:type="dxa"/>
          </w:tcPr>
          <w:p w14:paraId="66BE7679" w14:textId="77777777" w:rsidR="0094513A" w:rsidRDefault="0094513A" w:rsidP="00D725FD">
            <w:pPr>
              <w:spacing w:line="276" w:lineRule="auto"/>
              <w:rPr>
                <w:spacing w:val="1"/>
              </w:rPr>
            </w:pPr>
            <w:r>
              <w:rPr>
                <w:spacing w:val="1"/>
              </w:rPr>
              <w:t>Saldo de Q4,000.00 del año 2022 no ejecutado, pendiente de reintegrar a fondo común 2023.</w:t>
            </w:r>
          </w:p>
        </w:tc>
      </w:tr>
      <w:tr w:rsidR="0094513A" w14:paraId="23F1BC97" w14:textId="77777777" w:rsidTr="0049344E">
        <w:trPr>
          <w:jc w:val="center"/>
        </w:trPr>
        <w:tc>
          <w:tcPr>
            <w:tcW w:w="1774" w:type="dxa"/>
          </w:tcPr>
          <w:p w14:paraId="61DE52B3" w14:textId="77777777" w:rsidR="0094513A" w:rsidRPr="00EF1341" w:rsidRDefault="0094513A" w:rsidP="00D725FD">
            <w:pPr>
              <w:spacing w:line="276" w:lineRule="auto"/>
              <w:rPr>
                <w:spacing w:val="1"/>
              </w:rPr>
            </w:pPr>
            <w:r w:rsidRPr="0004562D">
              <w:rPr>
                <w:spacing w:val="1"/>
              </w:rPr>
              <w:t>Valija Didáctica</w:t>
            </w:r>
          </w:p>
        </w:tc>
        <w:tc>
          <w:tcPr>
            <w:tcW w:w="2606" w:type="dxa"/>
          </w:tcPr>
          <w:p w14:paraId="29179AE9" w14:textId="77777777" w:rsidR="0094513A" w:rsidRDefault="0094513A" w:rsidP="00D725FD">
            <w:pPr>
              <w:spacing w:line="276" w:lineRule="auto"/>
              <w:rPr>
                <w:spacing w:val="1"/>
              </w:rPr>
            </w:pPr>
            <w:r w:rsidRPr="00913C22">
              <w:rPr>
                <w:spacing w:val="1"/>
              </w:rPr>
              <w:t>16-01-0062-43 No.2 'SALVADOR DE OLIVA'</w:t>
            </w:r>
          </w:p>
        </w:tc>
        <w:tc>
          <w:tcPr>
            <w:tcW w:w="5244" w:type="dxa"/>
          </w:tcPr>
          <w:p w14:paraId="099E961E" w14:textId="77777777" w:rsidR="0094513A" w:rsidRDefault="0094513A" w:rsidP="00D725FD">
            <w:pPr>
              <w:spacing w:line="276" w:lineRule="auto"/>
              <w:rPr>
                <w:spacing w:val="1"/>
              </w:rPr>
            </w:pPr>
            <w:r>
              <w:rPr>
                <w:spacing w:val="1"/>
              </w:rPr>
              <w:t>Saldo de Q1,100.00 del año 2022 no ejecutado, pendiente de reintegrar a fondo común 2023.</w:t>
            </w:r>
          </w:p>
        </w:tc>
      </w:tr>
      <w:tr w:rsidR="0094513A" w14:paraId="2B050E39" w14:textId="77777777" w:rsidTr="0049344E">
        <w:trPr>
          <w:jc w:val="center"/>
        </w:trPr>
        <w:tc>
          <w:tcPr>
            <w:tcW w:w="1774" w:type="dxa"/>
          </w:tcPr>
          <w:p w14:paraId="0BDCAF78" w14:textId="77777777" w:rsidR="0094513A" w:rsidRPr="0004562D" w:rsidRDefault="0094513A" w:rsidP="00742C9F">
            <w:pPr>
              <w:spacing w:line="276" w:lineRule="auto"/>
              <w:rPr>
                <w:spacing w:val="1"/>
              </w:rPr>
            </w:pPr>
            <w:r w:rsidRPr="008F454C">
              <w:rPr>
                <w:spacing w:val="1"/>
              </w:rPr>
              <w:t>Alimentación</w:t>
            </w:r>
          </w:p>
        </w:tc>
        <w:tc>
          <w:tcPr>
            <w:tcW w:w="2606" w:type="dxa"/>
          </w:tcPr>
          <w:p w14:paraId="2C44546E" w14:textId="77777777" w:rsidR="0094513A" w:rsidRDefault="0094513A" w:rsidP="00742C9F">
            <w:pPr>
              <w:spacing w:line="276" w:lineRule="auto"/>
              <w:rPr>
                <w:spacing w:val="1"/>
              </w:rPr>
            </w:pPr>
            <w:r w:rsidRPr="0004562D">
              <w:rPr>
                <w:spacing w:val="1"/>
              </w:rPr>
              <w:t>16-01-2299-43</w:t>
            </w:r>
            <w:r>
              <w:rPr>
                <w:spacing w:val="1"/>
              </w:rPr>
              <w:t xml:space="preserve"> </w:t>
            </w:r>
            <w:r w:rsidRPr="00D725FD">
              <w:rPr>
                <w:spacing w:val="1"/>
              </w:rPr>
              <w:t>No.1 'FELIPA GOMEZ'</w:t>
            </w:r>
          </w:p>
        </w:tc>
        <w:tc>
          <w:tcPr>
            <w:tcW w:w="5244" w:type="dxa"/>
          </w:tcPr>
          <w:p w14:paraId="5467BE86" w14:textId="77777777" w:rsidR="0094513A" w:rsidRDefault="0094513A" w:rsidP="00742C9F">
            <w:pPr>
              <w:spacing w:line="276" w:lineRule="auto"/>
              <w:rPr>
                <w:spacing w:val="1"/>
              </w:rPr>
            </w:pPr>
            <w:r>
              <w:rPr>
                <w:spacing w:val="1"/>
              </w:rPr>
              <w:t>Saldo de Q7,350.00 del año 2022 no ejecutado, pendiente de reintegrar a fondo común 2023.</w:t>
            </w:r>
          </w:p>
        </w:tc>
      </w:tr>
      <w:tr w:rsidR="0094513A" w14:paraId="6A6201D8" w14:textId="77777777" w:rsidTr="0049344E">
        <w:trPr>
          <w:jc w:val="center"/>
        </w:trPr>
        <w:tc>
          <w:tcPr>
            <w:tcW w:w="1774" w:type="dxa"/>
          </w:tcPr>
          <w:p w14:paraId="7BFF57A0" w14:textId="77777777" w:rsidR="0094513A" w:rsidRPr="008F454C" w:rsidRDefault="0094513A" w:rsidP="0004562D">
            <w:pPr>
              <w:spacing w:line="276" w:lineRule="auto"/>
              <w:rPr>
                <w:spacing w:val="1"/>
              </w:rPr>
            </w:pPr>
            <w:r w:rsidRPr="008F454C">
              <w:rPr>
                <w:spacing w:val="1"/>
              </w:rPr>
              <w:t>Alimentación</w:t>
            </w:r>
          </w:p>
        </w:tc>
        <w:tc>
          <w:tcPr>
            <w:tcW w:w="2606" w:type="dxa"/>
          </w:tcPr>
          <w:p w14:paraId="0DD19ACD" w14:textId="77777777" w:rsidR="0094513A" w:rsidRPr="0004562D" w:rsidRDefault="0094513A" w:rsidP="0004562D">
            <w:pPr>
              <w:spacing w:line="276" w:lineRule="auto"/>
              <w:rPr>
                <w:spacing w:val="1"/>
              </w:rPr>
            </w:pPr>
            <w:r w:rsidRPr="00D4186B">
              <w:rPr>
                <w:spacing w:val="1"/>
              </w:rPr>
              <w:t>16-01-0082-43</w:t>
            </w:r>
            <w:r>
              <w:rPr>
                <w:spacing w:val="1"/>
              </w:rPr>
              <w:t xml:space="preserve"> </w:t>
            </w:r>
            <w:r w:rsidRPr="00D725FD">
              <w:rPr>
                <w:spacing w:val="1"/>
              </w:rPr>
              <w:t>EORM</w:t>
            </w:r>
            <w:r>
              <w:rPr>
                <w:spacing w:val="1"/>
              </w:rPr>
              <w:t xml:space="preserve"> </w:t>
            </w:r>
            <w:r w:rsidRPr="00D725FD">
              <w:rPr>
                <w:spacing w:val="1"/>
              </w:rPr>
              <w:t>ALDEA PETET</w:t>
            </w:r>
          </w:p>
        </w:tc>
        <w:tc>
          <w:tcPr>
            <w:tcW w:w="5244" w:type="dxa"/>
          </w:tcPr>
          <w:p w14:paraId="3D2C5FBF" w14:textId="77777777" w:rsidR="0094513A" w:rsidRDefault="0094513A" w:rsidP="0004562D">
            <w:pPr>
              <w:spacing w:line="276" w:lineRule="auto"/>
              <w:rPr>
                <w:spacing w:val="1"/>
              </w:rPr>
            </w:pPr>
            <w:r>
              <w:rPr>
                <w:spacing w:val="1"/>
              </w:rPr>
              <w:t>Saldo de Q6,060.00 del año 2022 no ejecutado, pendiente de reintegrar a fondo común 2023.</w:t>
            </w:r>
          </w:p>
        </w:tc>
      </w:tr>
    </w:tbl>
    <w:p w14:paraId="4CEDA50B" w14:textId="77777777" w:rsidR="0094513A" w:rsidRDefault="0094513A" w:rsidP="005D0D4D">
      <w:pPr>
        <w:spacing w:line="276" w:lineRule="auto"/>
        <w:rPr>
          <w:spacing w:val="1"/>
        </w:rPr>
      </w:pPr>
    </w:p>
    <w:p w14:paraId="0A4DF7F2" w14:textId="682CE318" w:rsidR="0094513A" w:rsidRDefault="0094513A" w:rsidP="005D0D4D">
      <w:pPr>
        <w:spacing w:line="276" w:lineRule="auto"/>
        <w:rPr>
          <w:spacing w:val="1"/>
        </w:rPr>
      </w:pPr>
      <w:r>
        <w:rPr>
          <w:spacing w:val="1"/>
        </w:rPr>
        <w:t>Por lo que se recomienda que al tener la circular emitida por el ente rector DIGEPSA, para el ciclo 2023 respecto al reintegro de saldos de años anteriores,</w:t>
      </w:r>
      <w:r w:rsidR="000B7B3F">
        <w:rPr>
          <w:spacing w:val="1"/>
        </w:rPr>
        <w:t xml:space="preserve"> </w:t>
      </w:r>
      <w:r>
        <w:rPr>
          <w:spacing w:val="1"/>
        </w:rPr>
        <w:t>se proceda a realizar los reintegros correspondientes.</w:t>
      </w:r>
    </w:p>
    <w:p w14:paraId="6C2DA8B9" w14:textId="5DDBFF3E" w:rsidR="0094513A" w:rsidRDefault="0094513A"/>
    <w:p w14:paraId="5BDBE03D" w14:textId="1D366186" w:rsidR="0094513A" w:rsidRDefault="0094513A"/>
    <w:p w14:paraId="4A481198" w14:textId="49D7CBBC" w:rsidR="0094513A" w:rsidRDefault="0094513A"/>
    <w:p w14:paraId="76AFCB21" w14:textId="5110970A" w:rsidR="0094513A" w:rsidRDefault="0094513A"/>
    <w:p w14:paraId="047F43C3" w14:textId="21573D40" w:rsidR="0094513A" w:rsidRDefault="0094513A"/>
    <w:p w14:paraId="2AD57693" w14:textId="5A32B354" w:rsidR="0094513A" w:rsidRDefault="0094513A"/>
    <w:p w14:paraId="661673C2" w14:textId="0663B5F1" w:rsidR="0094513A" w:rsidRDefault="0094513A"/>
    <w:p w14:paraId="2EAEA8AF" w14:textId="77777777" w:rsidR="0094513A" w:rsidRDefault="0094513A" w:rsidP="00C2605E">
      <w:pPr>
        <w:spacing w:line="276" w:lineRule="auto"/>
        <w:jc w:val="center"/>
        <w:rPr>
          <w:b/>
          <w:spacing w:val="1"/>
        </w:rPr>
      </w:pPr>
      <w:r>
        <w:rPr>
          <w:b/>
          <w:spacing w:val="1"/>
        </w:rPr>
        <w:t>ANEXO V</w:t>
      </w:r>
    </w:p>
    <w:p w14:paraId="7D8A1591" w14:textId="77777777" w:rsidR="0094513A" w:rsidRDefault="0094513A"/>
    <w:tbl>
      <w:tblPr>
        <w:tblW w:w="10080" w:type="dxa"/>
        <w:jc w:val="center"/>
        <w:tblCellMar>
          <w:left w:w="70" w:type="dxa"/>
          <w:right w:w="70" w:type="dxa"/>
        </w:tblCellMar>
        <w:tblLook w:val="04A0" w:firstRow="1" w:lastRow="0" w:firstColumn="1" w:lastColumn="0" w:noHBand="0" w:noVBand="1"/>
      </w:tblPr>
      <w:tblGrid>
        <w:gridCol w:w="10080"/>
      </w:tblGrid>
      <w:tr w:rsidR="0094513A" w:rsidRPr="00C2605E" w14:paraId="4A2311A1" w14:textId="77777777" w:rsidTr="0049344E">
        <w:trPr>
          <w:trHeight w:val="300"/>
          <w:jc w:val="center"/>
        </w:trPr>
        <w:tc>
          <w:tcPr>
            <w:tcW w:w="10080" w:type="dxa"/>
            <w:shd w:val="clear" w:color="auto" w:fill="auto"/>
            <w:noWrap/>
            <w:vAlign w:val="bottom"/>
            <w:hideMark/>
          </w:tcPr>
          <w:p w14:paraId="356A4D45"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DIRECCIÓN DEPARTAMENTAL DE EDUCACIÓN ALTA VERAPAZ</w:t>
            </w:r>
          </w:p>
        </w:tc>
      </w:tr>
      <w:tr w:rsidR="0094513A" w:rsidRPr="00C2605E" w14:paraId="3C5AB775" w14:textId="77777777" w:rsidTr="0049344E">
        <w:trPr>
          <w:trHeight w:val="300"/>
          <w:jc w:val="center"/>
        </w:trPr>
        <w:tc>
          <w:tcPr>
            <w:tcW w:w="10080" w:type="dxa"/>
            <w:shd w:val="clear" w:color="auto" w:fill="auto"/>
            <w:vAlign w:val="center"/>
            <w:hideMark/>
          </w:tcPr>
          <w:p w14:paraId="3E6824DB"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 xml:space="preserve"> CONSULTORÍA PARA VERIFICAR EJECUCION DE FONDOS DE OPF </w:t>
            </w:r>
          </w:p>
        </w:tc>
      </w:tr>
      <w:tr w:rsidR="0094513A" w:rsidRPr="00C2605E" w14:paraId="5A55498C" w14:textId="77777777" w:rsidTr="0049344E">
        <w:trPr>
          <w:trHeight w:val="300"/>
          <w:jc w:val="center"/>
        </w:trPr>
        <w:tc>
          <w:tcPr>
            <w:tcW w:w="10080" w:type="dxa"/>
            <w:shd w:val="clear" w:color="auto" w:fill="auto"/>
            <w:vAlign w:val="center"/>
            <w:hideMark/>
          </w:tcPr>
          <w:p w14:paraId="7F3CCB6E"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POR EL PERIODO DEL 1 DE ENERO 2020 AL 31 DE MARZO DE 2023</w:t>
            </w:r>
          </w:p>
        </w:tc>
      </w:tr>
      <w:tr w:rsidR="0094513A" w:rsidRPr="00C2605E" w14:paraId="5A964DBA" w14:textId="77777777" w:rsidTr="0049344E">
        <w:trPr>
          <w:trHeight w:val="315"/>
          <w:jc w:val="center"/>
        </w:trPr>
        <w:tc>
          <w:tcPr>
            <w:tcW w:w="10080" w:type="dxa"/>
            <w:shd w:val="clear" w:color="auto" w:fill="auto"/>
            <w:noWrap/>
            <w:vAlign w:val="bottom"/>
            <w:hideMark/>
          </w:tcPr>
          <w:p w14:paraId="14F3732D"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MUESTRA DE ESTABLECIMIENTOS</w:t>
            </w:r>
          </w:p>
        </w:tc>
      </w:tr>
    </w:tbl>
    <w:p w14:paraId="5330C43E" w14:textId="77777777" w:rsidR="0094513A" w:rsidRDefault="0094513A"/>
    <w:tbl>
      <w:tblPr>
        <w:tblW w:w="9260" w:type="dxa"/>
        <w:jc w:val="center"/>
        <w:tblCellMar>
          <w:left w:w="70" w:type="dxa"/>
          <w:right w:w="70" w:type="dxa"/>
        </w:tblCellMar>
        <w:tblLook w:val="04A0" w:firstRow="1" w:lastRow="0" w:firstColumn="1" w:lastColumn="0" w:noHBand="0" w:noVBand="1"/>
      </w:tblPr>
      <w:tblGrid>
        <w:gridCol w:w="575"/>
        <w:gridCol w:w="1522"/>
        <w:gridCol w:w="1537"/>
        <w:gridCol w:w="3118"/>
        <w:gridCol w:w="2508"/>
      </w:tblGrid>
      <w:tr w:rsidR="0094513A" w:rsidRPr="00C2605E" w14:paraId="26616943" w14:textId="77777777" w:rsidTr="0049344E">
        <w:trPr>
          <w:trHeight w:val="495"/>
          <w:jc w:val="center"/>
        </w:trPr>
        <w:tc>
          <w:tcPr>
            <w:tcW w:w="57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0E5590A" w14:textId="77777777" w:rsidR="0094513A" w:rsidRPr="00C2605E" w:rsidRDefault="0094513A" w:rsidP="00C2605E">
            <w:pPr>
              <w:jc w:val="center"/>
              <w:rPr>
                <w:rFonts w:eastAsia="Times New Roman"/>
                <w:b/>
                <w:bCs/>
                <w:sz w:val="18"/>
                <w:szCs w:val="18"/>
              </w:rPr>
            </w:pPr>
            <w:r w:rsidRPr="00C2605E">
              <w:rPr>
                <w:rFonts w:eastAsia="Times New Roman"/>
                <w:b/>
                <w:bCs/>
                <w:sz w:val="18"/>
                <w:szCs w:val="18"/>
              </w:rPr>
              <w:t xml:space="preserve">No. </w:t>
            </w:r>
          </w:p>
        </w:tc>
        <w:tc>
          <w:tcPr>
            <w:tcW w:w="1392" w:type="dxa"/>
            <w:tcBorders>
              <w:top w:val="single" w:sz="8" w:space="0" w:color="auto"/>
              <w:left w:val="nil"/>
              <w:bottom w:val="single" w:sz="8" w:space="0" w:color="auto"/>
              <w:right w:val="single" w:sz="8" w:space="0" w:color="auto"/>
            </w:tcBorders>
            <w:shd w:val="clear" w:color="000000" w:fill="C0C0C0"/>
            <w:vAlign w:val="center"/>
            <w:hideMark/>
          </w:tcPr>
          <w:p w14:paraId="4995984B" w14:textId="77777777" w:rsidR="0094513A" w:rsidRPr="00C2605E" w:rsidRDefault="0094513A" w:rsidP="00C2605E">
            <w:pPr>
              <w:rPr>
                <w:rFonts w:eastAsia="Times New Roman"/>
                <w:b/>
                <w:bCs/>
                <w:sz w:val="18"/>
                <w:szCs w:val="18"/>
              </w:rPr>
            </w:pPr>
            <w:r w:rsidRPr="00C2605E">
              <w:rPr>
                <w:rFonts w:eastAsia="Times New Roman"/>
                <w:b/>
                <w:bCs/>
                <w:sz w:val="18"/>
                <w:szCs w:val="18"/>
              </w:rPr>
              <w:t>Nivel Escolar</w:t>
            </w:r>
          </w:p>
        </w:tc>
        <w:tc>
          <w:tcPr>
            <w:tcW w:w="1537"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0B004FEA" w14:textId="77777777" w:rsidR="0094513A" w:rsidRPr="00C2605E" w:rsidRDefault="0094513A" w:rsidP="00C2605E">
            <w:pPr>
              <w:jc w:val="center"/>
              <w:rPr>
                <w:rFonts w:eastAsia="Times New Roman"/>
                <w:b/>
                <w:bCs/>
                <w:sz w:val="18"/>
                <w:szCs w:val="18"/>
              </w:rPr>
            </w:pPr>
            <w:r w:rsidRPr="00C2605E">
              <w:rPr>
                <w:rFonts w:eastAsia="Times New Roman"/>
                <w:b/>
                <w:bCs/>
                <w:sz w:val="18"/>
                <w:szCs w:val="18"/>
              </w:rPr>
              <w:t>Código de Establecimiento</w:t>
            </w:r>
          </w:p>
        </w:tc>
        <w:tc>
          <w:tcPr>
            <w:tcW w:w="3187" w:type="dxa"/>
            <w:tcBorders>
              <w:top w:val="single" w:sz="8" w:space="0" w:color="auto"/>
              <w:left w:val="single" w:sz="4" w:space="0" w:color="auto"/>
              <w:bottom w:val="single" w:sz="8" w:space="0" w:color="auto"/>
              <w:right w:val="single" w:sz="8" w:space="0" w:color="auto"/>
            </w:tcBorders>
            <w:shd w:val="clear" w:color="000000" w:fill="C0C0C0"/>
            <w:vAlign w:val="center"/>
            <w:hideMark/>
          </w:tcPr>
          <w:p w14:paraId="26066F3E" w14:textId="77777777" w:rsidR="0094513A" w:rsidRPr="00C2605E" w:rsidRDefault="0094513A" w:rsidP="00C2605E">
            <w:pPr>
              <w:jc w:val="center"/>
              <w:rPr>
                <w:rFonts w:eastAsia="Times New Roman"/>
                <w:b/>
                <w:bCs/>
                <w:sz w:val="18"/>
                <w:szCs w:val="18"/>
              </w:rPr>
            </w:pPr>
            <w:r w:rsidRPr="00C2605E">
              <w:rPr>
                <w:rFonts w:eastAsia="Times New Roman"/>
                <w:b/>
                <w:bCs/>
                <w:sz w:val="18"/>
                <w:szCs w:val="18"/>
              </w:rPr>
              <w:t>Nombre Establecimiento</w:t>
            </w:r>
          </w:p>
        </w:tc>
        <w:tc>
          <w:tcPr>
            <w:tcW w:w="2569" w:type="dxa"/>
            <w:tcBorders>
              <w:top w:val="single" w:sz="8" w:space="0" w:color="auto"/>
              <w:left w:val="nil"/>
              <w:bottom w:val="single" w:sz="8" w:space="0" w:color="auto"/>
              <w:right w:val="single" w:sz="8" w:space="0" w:color="000000"/>
            </w:tcBorders>
            <w:shd w:val="clear" w:color="000000" w:fill="C0C0C0"/>
            <w:vAlign w:val="center"/>
            <w:hideMark/>
          </w:tcPr>
          <w:p w14:paraId="5FE66FF1" w14:textId="77777777" w:rsidR="0094513A" w:rsidRPr="00C2605E" w:rsidRDefault="0094513A" w:rsidP="00C2605E">
            <w:pPr>
              <w:jc w:val="center"/>
              <w:rPr>
                <w:rFonts w:eastAsia="Times New Roman"/>
                <w:b/>
                <w:bCs/>
                <w:sz w:val="18"/>
                <w:szCs w:val="18"/>
              </w:rPr>
            </w:pPr>
            <w:r w:rsidRPr="00C2605E">
              <w:rPr>
                <w:rFonts w:eastAsia="Times New Roman"/>
                <w:b/>
                <w:bCs/>
                <w:sz w:val="18"/>
                <w:szCs w:val="18"/>
              </w:rPr>
              <w:t>Dirección</w:t>
            </w:r>
          </w:p>
        </w:tc>
      </w:tr>
      <w:tr w:rsidR="0094513A" w:rsidRPr="00C2605E" w14:paraId="218EC815" w14:textId="77777777" w:rsidTr="0049344E">
        <w:trPr>
          <w:trHeight w:val="46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020FFAB9"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1</w:t>
            </w:r>
          </w:p>
        </w:tc>
        <w:tc>
          <w:tcPr>
            <w:tcW w:w="1392" w:type="dxa"/>
            <w:tcBorders>
              <w:top w:val="nil"/>
              <w:left w:val="nil"/>
              <w:bottom w:val="single" w:sz="4" w:space="0" w:color="auto"/>
              <w:right w:val="single" w:sz="4" w:space="0" w:color="auto"/>
            </w:tcBorders>
            <w:shd w:val="clear" w:color="auto" w:fill="auto"/>
            <w:noWrap/>
            <w:vAlign w:val="center"/>
            <w:hideMark/>
          </w:tcPr>
          <w:p w14:paraId="3A123458"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PRIMARIA</w:t>
            </w:r>
          </w:p>
        </w:tc>
        <w:tc>
          <w:tcPr>
            <w:tcW w:w="1537" w:type="dxa"/>
            <w:tcBorders>
              <w:top w:val="nil"/>
              <w:left w:val="nil"/>
              <w:bottom w:val="single" w:sz="4" w:space="0" w:color="auto"/>
              <w:right w:val="single" w:sz="4" w:space="0" w:color="auto"/>
            </w:tcBorders>
            <w:shd w:val="clear" w:color="auto" w:fill="auto"/>
            <w:noWrap/>
            <w:vAlign w:val="center"/>
            <w:hideMark/>
          </w:tcPr>
          <w:p w14:paraId="676EE318"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16-01-2299-43</w:t>
            </w:r>
          </w:p>
        </w:tc>
        <w:tc>
          <w:tcPr>
            <w:tcW w:w="3187" w:type="dxa"/>
            <w:tcBorders>
              <w:top w:val="nil"/>
              <w:left w:val="nil"/>
              <w:bottom w:val="single" w:sz="4" w:space="0" w:color="auto"/>
              <w:right w:val="single" w:sz="4" w:space="0" w:color="auto"/>
            </w:tcBorders>
            <w:shd w:val="clear" w:color="auto" w:fill="auto"/>
            <w:vAlign w:val="center"/>
            <w:hideMark/>
          </w:tcPr>
          <w:p w14:paraId="240AF95F"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No.1 'FELIPA GOMEZ'</w:t>
            </w:r>
          </w:p>
        </w:tc>
        <w:tc>
          <w:tcPr>
            <w:tcW w:w="2569" w:type="dxa"/>
            <w:tcBorders>
              <w:top w:val="single" w:sz="8" w:space="0" w:color="auto"/>
              <w:left w:val="nil"/>
              <w:bottom w:val="single" w:sz="4" w:space="0" w:color="auto"/>
              <w:right w:val="single" w:sz="4" w:space="0" w:color="auto"/>
            </w:tcBorders>
            <w:shd w:val="clear" w:color="auto" w:fill="auto"/>
            <w:vAlign w:val="center"/>
            <w:hideMark/>
          </w:tcPr>
          <w:p w14:paraId="540D6955"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2A. CALLE 1-99 ZONA 4</w:t>
            </w:r>
          </w:p>
        </w:tc>
      </w:tr>
      <w:tr w:rsidR="0094513A" w:rsidRPr="00C2605E" w14:paraId="6CDF16D8" w14:textId="77777777" w:rsidTr="0049344E">
        <w:trPr>
          <w:trHeight w:val="46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7D9E9E2C"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2</w:t>
            </w:r>
          </w:p>
        </w:tc>
        <w:tc>
          <w:tcPr>
            <w:tcW w:w="1392" w:type="dxa"/>
            <w:tcBorders>
              <w:top w:val="nil"/>
              <w:left w:val="nil"/>
              <w:bottom w:val="single" w:sz="4" w:space="0" w:color="auto"/>
              <w:right w:val="single" w:sz="4" w:space="0" w:color="auto"/>
            </w:tcBorders>
            <w:shd w:val="clear" w:color="auto" w:fill="auto"/>
            <w:noWrap/>
            <w:vAlign w:val="center"/>
            <w:hideMark/>
          </w:tcPr>
          <w:p w14:paraId="4927084D"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PRIMARIA</w:t>
            </w:r>
          </w:p>
        </w:tc>
        <w:tc>
          <w:tcPr>
            <w:tcW w:w="1537" w:type="dxa"/>
            <w:tcBorders>
              <w:top w:val="nil"/>
              <w:left w:val="nil"/>
              <w:bottom w:val="single" w:sz="4" w:space="0" w:color="auto"/>
              <w:right w:val="single" w:sz="4" w:space="0" w:color="auto"/>
            </w:tcBorders>
            <w:shd w:val="clear" w:color="auto" w:fill="auto"/>
            <w:noWrap/>
            <w:vAlign w:val="center"/>
            <w:hideMark/>
          </w:tcPr>
          <w:p w14:paraId="797657CC"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16-01-0082-43</w:t>
            </w:r>
          </w:p>
        </w:tc>
        <w:tc>
          <w:tcPr>
            <w:tcW w:w="3187" w:type="dxa"/>
            <w:tcBorders>
              <w:top w:val="nil"/>
              <w:left w:val="nil"/>
              <w:bottom w:val="single" w:sz="4" w:space="0" w:color="auto"/>
              <w:right w:val="single" w:sz="4" w:space="0" w:color="auto"/>
            </w:tcBorders>
            <w:shd w:val="clear" w:color="auto" w:fill="auto"/>
            <w:vAlign w:val="center"/>
            <w:hideMark/>
          </w:tcPr>
          <w:p w14:paraId="4C13278B"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EORM</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5E0D1D8"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ALDEA PETET</w:t>
            </w:r>
          </w:p>
        </w:tc>
      </w:tr>
      <w:tr w:rsidR="0094513A" w:rsidRPr="00C2605E" w14:paraId="2DF4D6AC" w14:textId="77777777" w:rsidTr="0049344E">
        <w:trPr>
          <w:trHeight w:val="46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457C5255"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3</w:t>
            </w:r>
          </w:p>
        </w:tc>
        <w:tc>
          <w:tcPr>
            <w:tcW w:w="1392" w:type="dxa"/>
            <w:tcBorders>
              <w:top w:val="nil"/>
              <w:left w:val="nil"/>
              <w:bottom w:val="single" w:sz="4" w:space="0" w:color="auto"/>
              <w:right w:val="single" w:sz="4" w:space="0" w:color="auto"/>
            </w:tcBorders>
            <w:shd w:val="clear" w:color="auto" w:fill="auto"/>
            <w:noWrap/>
            <w:vAlign w:val="center"/>
            <w:hideMark/>
          </w:tcPr>
          <w:p w14:paraId="4D6F5614"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PRIMARIA</w:t>
            </w:r>
          </w:p>
        </w:tc>
        <w:tc>
          <w:tcPr>
            <w:tcW w:w="1537" w:type="dxa"/>
            <w:tcBorders>
              <w:top w:val="nil"/>
              <w:left w:val="nil"/>
              <w:bottom w:val="single" w:sz="4" w:space="0" w:color="auto"/>
              <w:right w:val="single" w:sz="4" w:space="0" w:color="auto"/>
            </w:tcBorders>
            <w:shd w:val="clear" w:color="auto" w:fill="auto"/>
            <w:noWrap/>
            <w:vAlign w:val="center"/>
            <w:hideMark/>
          </w:tcPr>
          <w:p w14:paraId="434616E1"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16-01-0062-43</w:t>
            </w:r>
          </w:p>
        </w:tc>
        <w:tc>
          <w:tcPr>
            <w:tcW w:w="3187" w:type="dxa"/>
            <w:tcBorders>
              <w:top w:val="nil"/>
              <w:left w:val="nil"/>
              <w:bottom w:val="single" w:sz="4" w:space="0" w:color="auto"/>
              <w:right w:val="single" w:sz="4" w:space="0" w:color="auto"/>
            </w:tcBorders>
            <w:shd w:val="clear" w:color="auto" w:fill="auto"/>
            <w:vAlign w:val="center"/>
            <w:hideMark/>
          </w:tcPr>
          <w:p w14:paraId="72E898DE"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No.2 'SALVADOR DE OLIVA'</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603D6266"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5A. CALLE 2-80 ZONA 3</w:t>
            </w:r>
          </w:p>
        </w:tc>
      </w:tr>
      <w:tr w:rsidR="0094513A" w:rsidRPr="00C2605E" w14:paraId="050EBFBF" w14:textId="77777777" w:rsidTr="0049344E">
        <w:trPr>
          <w:trHeight w:val="46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24DC4261"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4</w:t>
            </w:r>
          </w:p>
        </w:tc>
        <w:tc>
          <w:tcPr>
            <w:tcW w:w="1392" w:type="dxa"/>
            <w:tcBorders>
              <w:top w:val="nil"/>
              <w:left w:val="nil"/>
              <w:bottom w:val="single" w:sz="4" w:space="0" w:color="auto"/>
              <w:right w:val="single" w:sz="4" w:space="0" w:color="auto"/>
            </w:tcBorders>
            <w:shd w:val="clear" w:color="auto" w:fill="auto"/>
            <w:noWrap/>
            <w:vAlign w:val="center"/>
            <w:hideMark/>
          </w:tcPr>
          <w:p w14:paraId="30EB3810"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PARVULOS</w:t>
            </w:r>
          </w:p>
        </w:tc>
        <w:tc>
          <w:tcPr>
            <w:tcW w:w="1537" w:type="dxa"/>
            <w:tcBorders>
              <w:top w:val="nil"/>
              <w:left w:val="nil"/>
              <w:bottom w:val="single" w:sz="4" w:space="0" w:color="auto"/>
              <w:right w:val="single" w:sz="4" w:space="0" w:color="auto"/>
            </w:tcBorders>
            <w:shd w:val="clear" w:color="auto" w:fill="auto"/>
            <w:noWrap/>
            <w:vAlign w:val="center"/>
            <w:hideMark/>
          </w:tcPr>
          <w:p w14:paraId="4AD299D3"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16-01-1517-42</w:t>
            </w:r>
          </w:p>
        </w:tc>
        <w:tc>
          <w:tcPr>
            <w:tcW w:w="3187" w:type="dxa"/>
            <w:tcBorders>
              <w:top w:val="nil"/>
              <w:left w:val="nil"/>
              <w:bottom w:val="single" w:sz="4" w:space="0" w:color="auto"/>
              <w:right w:val="single" w:sz="4" w:space="0" w:color="auto"/>
            </w:tcBorders>
            <w:shd w:val="clear" w:color="auto" w:fill="auto"/>
            <w:vAlign w:val="center"/>
            <w:hideMark/>
          </w:tcPr>
          <w:p w14:paraId="0C640F98"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EODP</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75B6E8D2"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CAMPO DE AVIACION</w:t>
            </w:r>
          </w:p>
        </w:tc>
      </w:tr>
      <w:tr w:rsidR="0094513A" w:rsidRPr="00C2605E" w14:paraId="77FD5FCD" w14:textId="77777777" w:rsidTr="0049344E">
        <w:trPr>
          <w:trHeight w:val="46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21DEB4D1"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5</w:t>
            </w:r>
          </w:p>
        </w:tc>
        <w:tc>
          <w:tcPr>
            <w:tcW w:w="1392" w:type="dxa"/>
            <w:tcBorders>
              <w:top w:val="nil"/>
              <w:left w:val="nil"/>
              <w:bottom w:val="single" w:sz="4" w:space="0" w:color="auto"/>
              <w:right w:val="single" w:sz="4" w:space="0" w:color="auto"/>
            </w:tcBorders>
            <w:shd w:val="clear" w:color="auto" w:fill="auto"/>
            <w:noWrap/>
            <w:vAlign w:val="center"/>
            <w:hideMark/>
          </w:tcPr>
          <w:p w14:paraId="77CB72C4"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PARVULOS</w:t>
            </w:r>
          </w:p>
        </w:tc>
        <w:tc>
          <w:tcPr>
            <w:tcW w:w="1537" w:type="dxa"/>
            <w:tcBorders>
              <w:top w:val="nil"/>
              <w:left w:val="nil"/>
              <w:bottom w:val="single" w:sz="4" w:space="0" w:color="auto"/>
              <w:right w:val="single" w:sz="4" w:space="0" w:color="auto"/>
            </w:tcBorders>
            <w:shd w:val="clear" w:color="auto" w:fill="auto"/>
            <w:noWrap/>
            <w:vAlign w:val="center"/>
            <w:hideMark/>
          </w:tcPr>
          <w:p w14:paraId="52FEB5EC"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16-01-0053-42</w:t>
            </w:r>
          </w:p>
        </w:tc>
        <w:tc>
          <w:tcPr>
            <w:tcW w:w="3187" w:type="dxa"/>
            <w:tcBorders>
              <w:top w:val="nil"/>
              <w:left w:val="nil"/>
              <w:bottom w:val="single" w:sz="4" w:space="0" w:color="auto"/>
              <w:right w:val="single" w:sz="4" w:space="0" w:color="auto"/>
            </w:tcBorders>
            <w:shd w:val="clear" w:color="auto" w:fill="auto"/>
            <w:vAlign w:val="center"/>
            <w:hideMark/>
          </w:tcPr>
          <w:p w14:paraId="10960E28"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'FEDERICO FROEBEL'</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67A9CBD4"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3A AVE. 2-35 ZONA 1</w:t>
            </w:r>
          </w:p>
        </w:tc>
      </w:tr>
      <w:tr w:rsidR="0094513A" w:rsidRPr="00C2605E" w14:paraId="06B5A6A7" w14:textId="77777777" w:rsidTr="0049344E">
        <w:trPr>
          <w:trHeight w:val="46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4E5128DE"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6</w:t>
            </w:r>
          </w:p>
        </w:tc>
        <w:tc>
          <w:tcPr>
            <w:tcW w:w="1392" w:type="dxa"/>
            <w:tcBorders>
              <w:top w:val="nil"/>
              <w:left w:val="nil"/>
              <w:bottom w:val="single" w:sz="4" w:space="0" w:color="auto"/>
              <w:right w:val="single" w:sz="4" w:space="0" w:color="auto"/>
            </w:tcBorders>
            <w:shd w:val="clear" w:color="auto" w:fill="auto"/>
            <w:noWrap/>
            <w:vAlign w:val="center"/>
            <w:hideMark/>
          </w:tcPr>
          <w:p w14:paraId="1A99ADFC"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BASICO</w:t>
            </w:r>
          </w:p>
        </w:tc>
        <w:tc>
          <w:tcPr>
            <w:tcW w:w="1537" w:type="dxa"/>
            <w:tcBorders>
              <w:top w:val="nil"/>
              <w:left w:val="nil"/>
              <w:bottom w:val="single" w:sz="4" w:space="0" w:color="auto"/>
              <w:right w:val="single" w:sz="4" w:space="0" w:color="auto"/>
            </w:tcBorders>
            <w:shd w:val="clear" w:color="auto" w:fill="auto"/>
            <w:noWrap/>
            <w:vAlign w:val="center"/>
            <w:hideMark/>
          </w:tcPr>
          <w:p w14:paraId="14B44E27"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16-01-1471-45</w:t>
            </w:r>
          </w:p>
        </w:tc>
        <w:tc>
          <w:tcPr>
            <w:tcW w:w="3187" w:type="dxa"/>
            <w:tcBorders>
              <w:top w:val="nil"/>
              <w:left w:val="nil"/>
              <w:bottom w:val="single" w:sz="4" w:space="0" w:color="auto"/>
              <w:right w:val="single" w:sz="4" w:space="0" w:color="auto"/>
            </w:tcBorders>
            <w:shd w:val="clear" w:color="auto" w:fill="auto"/>
            <w:vAlign w:val="center"/>
            <w:hideMark/>
          </w:tcPr>
          <w:p w14:paraId="6426EB15"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'VICTOR CHAVARRIA'</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44157851"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10A. AVENIDA 4-22 ZONA 2</w:t>
            </w:r>
          </w:p>
        </w:tc>
      </w:tr>
      <w:tr w:rsidR="0094513A" w:rsidRPr="00C2605E" w14:paraId="6268FC27" w14:textId="77777777" w:rsidTr="0049344E">
        <w:trPr>
          <w:trHeight w:val="58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01C70560"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7</w:t>
            </w:r>
          </w:p>
        </w:tc>
        <w:tc>
          <w:tcPr>
            <w:tcW w:w="1392" w:type="dxa"/>
            <w:tcBorders>
              <w:top w:val="nil"/>
              <w:left w:val="nil"/>
              <w:bottom w:val="single" w:sz="4" w:space="0" w:color="auto"/>
              <w:right w:val="single" w:sz="4" w:space="0" w:color="auto"/>
            </w:tcBorders>
            <w:shd w:val="clear" w:color="auto" w:fill="auto"/>
            <w:noWrap/>
            <w:vAlign w:val="center"/>
            <w:hideMark/>
          </w:tcPr>
          <w:p w14:paraId="4B25E9E6"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BASICO</w:t>
            </w:r>
          </w:p>
        </w:tc>
        <w:tc>
          <w:tcPr>
            <w:tcW w:w="1537" w:type="dxa"/>
            <w:tcBorders>
              <w:top w:val="nil"/>
              <w:left w:val="nil"/>
              <w:bottom w:val="single" w:sz="4" w:space="0" w:color="auto"/>
              <w:right w:val="single" w:sz="4" w:space="0" w:color="auto"/>
            </w:tcBorders>
            <w:shd w:val="clear" w:color="auto" w:fill="auto"/>
            <w:noWrap/>
            <w:vAlign w:val="center"/>
            <w:hideMark/>
          </w:tcPr>
          <w:p w14:paraId="088AF4FA"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16-01-0135-45</w:t>
            </w:r>
          </w:p>
        </w:tc>
        <w:tc>
          <w:tcPr>
            <w:tcW w:w="3187" w:type="dxa"/>
            <w:tcBorders>
              <w:top w:val="nil"/>
              <w:left w:val="nil"/>
              <w:bottom w:val="single" w:sz="4" w:space="0" w:color="auto"/>
              <w:right w:val="single" w:sz="4" w:space="0" w:color="auto"/>
            </w:tcBorders>
            <w:shd w:val="clear" w:color="auto" w:fill="auto"/>
            <w:vAlign w:val="center"/>
            <w:hideMark/>
          </w:tcPr>
          <w:p w14:paraId="55E4CBD3"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ADSCRITO A INSTITUTO 'EMILIO ROSALES PONCE'</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456C2F8D"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3A AVE 6-23 ZONA 11</w:t>
            </w:r>
          </w:p>
        </w:tc>
      </w:tr>
      <w:tr w:rsidR="0094513A" w:rsidRPr="00C2605E" w14:paraId="500BA34C" w14:textId="77777777" w:rsidTr="0049344E">
        <w:trPr>
          <w:trHeight w:val="58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709E4C64"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8</w:t>
            </w:r>
          </w:p>
        </w:tc>
        <w:tc>
          <w:tcPr>
            <w:tcW w:w="1392" w:type="dxa"/>
            <w:tcBorders>
              <w:top w:val="nil"/>
              <w:left w:val="nil"/>
              <w:bottom w:val="single" w:sz="4" w:space="0" w:color="auto"/>
              <w:right w:val="single" w:sz="4" w:space="0" w:color="auto"/>
            </w:tcBorders>
            <w:shd w:val="clear" w:color="auto" w:fill="auto"/>
            <w:noWrap/>
            <w:vAlign w:val="center"/>
            <w:hideMark/>
          </w:tcPr>
          <w:p w14:paraId="03E58B92"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DIVERSIFICADO</w:t>
            </w:r>
          </w:p>
        </w:tc>
        <w:tc>
          <w:tcPr>
            <w:tcW w:w="1537" w:type="dxa"/>
            <w:tcBorders>
              <w:top w:val="nil"/>
              <w:left w:val="nil"/>
              <w:bottom w:val="single" w:sz="4" w:space="0" w:color="auto"/>
              <w:right w:val="single" w:sz="4" w:space="0" w:color="auto"/>
            </w:tcBorders>
            <w:shd w:val="clear" w:color="auto" w:fill="auto"/>
            <w:noWrap/>
            <w:vAlign w:val="center"/>
            <w:hideMark/>
          </w:tcPr>
          <w:p w14:paraId="1828219B"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16-01-0142-46</w:t>
            </w:r>
          </w:p>
        </w:tc>
        <w:tc>
          <w:tcPr>
            <w:tcW w:w="3187" w:type="dxa"/>
            <w:tcBorders>
              <w:top w:val="nil"/>
              <w:left w:val="nil"/>
              <w:bottom w:val="single" w:sz="4" w:space="0" w:color="auto"/>
              <w:right w:val="single" w:sz="4" w:space="0" w:color="auto"/>
            </w:tcBorders>
            <w:shd w:val="clear" w:color="auto" w:fill="auto"/>
            <w:vAlign w:val="center"/>
            <w:hideMark/>
          </w:tcPr>
          <w:p w14:paraId="569DE850"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INSTITUTO NORMAL MIXTO DEL NORTE 'EMILIO ROSALES PONCE'</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02E616F7"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3A AVE 6-23 ZONA 11</w:t>
            </w:r>
          </w:p>
        </w:tc>
      </w:tr>
      <w:tr w:rsidR="0094513A" w:rsidRPr="00C2605E" w14:paraId="6B3EABEF" w14:textId="77777777" w:rsidTr="0049344E">
        <w:trPr>
          <w:trHeight w:val="465"/>
          <w:jc w:val="center"/>
        </w:trPr>
        <w:tc>
          <w:tcPr>
            <w:tcW w:w="575" w:type="dxa"/>
            <w:tcBorders>
              <w:top w:val="nil"/>
              <w:left w:val="single" w:sz="8" w:space="0" w:color="auto"/>
              <w:bottom w:val="single" w:sz="4" w:space="0" w:color="auto"/>
              <w:right w:val="single" w:sz="4" w:space="0" w:color="auto"/>
            </w:tcBorders>
            <w:shd w:val="clear" w:color="auto" w:fill="auto"/>
            <w:noWrap/>
            <w:vAlign w:val="center"/>
            <w:hideMark/>
          </w:tcPr>
          <w:p w14:paraId="698482D6"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9</w:t>
            </w:r>
          </w:p>
        </w:tc>
        <w:tc>
          <w:tcPr>
            <w:tcW w:w="1392" w:type="dxa"/>
            <w:tcBorders>
              <w:top w:val="nil"/>
              <w:left w:val="nil"/>
              <w:bottom w:val="single" w:sz="4" w:space="0" w:color="auto"/>
              <w:right w:val="single" w:sz="4" w:space="0" w:color="auto"/>
            </w:tcBorders>
            <w:shd w:val="clear" w:color="auto" w:fill="auto"/>
            <w:noWrap/>
            <w:vAlign w:val="center"/>
            <w:hideMark/>
          </w:tcPr>
          <w:p w14:paraId="1B9C2FA0"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BASICO</w:t>
            </w:r>
          </w:p>
        </w:tc>
        <w:tc>
          <w:tcPr>
            <w:tcW w:w="1537" w:type="dxa"/>
            <w:tcBorders>
              <w:top w:val="nil"/>
              <w:left w:val="nil"/>
              <w:bottom w:val="single" w:sz="4" w:space="0" w:color="auto"/>
              <w:right w:val="single" w:sz="4" w:space="0" w:color="auto"/>
            </w:tcBorders>
            <w:shd w:val="clear" w:color="auto" w:fill="auto"/>
            <w:noWrap/>
            <w:vAlign w:val="center"/>
            <w:hideMark/>
          </w:tcPr>
          <w:p w14:paraId="51DBC578"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16-01-0136-45</w:t>
            </w:r>
          </w:p>
        </w:tc>
        <w:tc>
          <w:tcPr>
            <w:tcW w:w="3187" w:type="dxa"/>
            <w:tcBorders>
              <w:top w:val="nil"/>
              <w:left w:val="nil"/>
              <w:bottom w:val="single" w:sz="4" w:space="0" w:color="auto"/>
              <w:right w:val="single" w:sz="4" w:space="0" w:color="auto"/>
            </w:tcBorders>
            <w:shd w:val="clear" w:color="auto" w:fill="auto"/>
            <w:vAlign w:val="center"/>
            <w:hideMark/>
          </w:tcPr>
          <w:p w14:paraId="77337D35"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INEB</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0D575AAF"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6A AVE 1-15 ZONA 4</w:t>
            </w:r>
          </w:p>
        </w:tc>
      </w:tr>
      <w:tr w:rsidR="0094513A" w:rsidRPr="00C2605E" w14:paraId="431EE9D2" w14:textId="77777777" w:rsidTr="0049344E">
        <w:trPr>
          <w:trHeight w:val="630"/>
          <w:jc w:val="center"/>
        </w:trPr>
        <w:tc>
          <w:tcPr>
            <w:tcW w:w="575" w:type="dxa"/>
            <w:tcBorders>
              <w:top w:val="nil"/>
              <w:left w:val="single" w:sz="8" w:space="0" w:color="auto"/>
              <w:bottom w:val="single" w:sz="8" w:space="0" w:color="auto"/>
              <w:right w:val="single" w:sz="4" w:space="0" w:color="auto"/>
            </w:tcBorders>
            <w:shd w:val="clear" w:color="auto" w:fill="auto"/>
            <w:noWrap/>
            <w:vAlign w:val="center"/>
            <w:hideMark/>
          </w:tcPr>
          <w:p w14:paraId="5E56F126"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10</w:t>
            </w:r>
          </w:p>
        </w:tc>
        <w:tc>
          <w:tcPr>
            <w:tcW w:w="1392" w:type="dxa"/>
            <w:tcBorders>
              <w:top w:val="nil"/>
              <w:left w:val="nil"/>
              <w:bottom w:val="single" w:sz="8" w:space="0" w:color="auto"/>
              <w:right w:val="single" w:sz="4" w:space="0" w:color="auto"/>
            </w:tcBorders>
            <w:shd w:val="clear" w:color="auto" w:fill="auto"/>
            <w:noWrap/>
            <w:vAlign w:val="center"/>
            <w:hideMark/>
          </w:tcPr>
          <w:p w14:paraId="486E2C6D"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DIVERSIFICADO</w:t>
            </w:r>
          </w:p>
        </w:tc>
        <w:tc>
          <w:tcPr>
            <w:tcW w:w="1537" w:type="dxa"/>
            <w:tcBorders>
              <w:top w:val="nil"/>
              <w:left w:val="nil"/>
              <w:bottom w:val="single" w:sz="8" w:space="0" w:color="auto"/>
              <w:right w:val="single" w:sz="4" w:space="0" w:color="auto"/>
            </w:tcBorders>
            <w:shd w:val="clear" w:color="auto" w:fill="auto"/>
            <w:noWrap/>
            <w:vAlign w:val="center"/>
            <w:hideMark/>
          </w:tcPr>
          <w:p w14:paraId="45AB2179"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16-01-0141-46</w:t>
            </w:r>
          </w:p>
        </w:tc>
        <w:tc>
          <w:tcPr>
            <w:tcW w:w="3187" w:type="dxa"/>
            <w:tcBorders>
              <w:top w:val="nil"/>
              <w:left w:val="nil"/>
              <w:bottom w:val="single" w:sz="8" w:space="0" w:color="auto"/>
              <w:right w:val="single" w:sz="4" w:space="0" w:color="auto"/>
            </w:tcBorders>
            <w:shd w:val="clear" w:color="auto" w:fill="auto"/>
            <w:vAlign w:val="center"/>
            <w:hideMark/>
          </w:tcPr>
          <w:p w14:paraId="512FEA8F" w14:textId="77777777" w:rsidR="0094513A" w:rsidRPr="00C2605E" w:rsidRDefault="0094513A" w:rsidP="00C2605E">
            <w:pPr>
              <w:rPr>
                <w:rFonts w:ascii="Calibri" w:eastAsia="Times New Roman" w:hAnsi="Calibri" w:cs="Calibri"/>
              </w:rPr>
            </w:pPr>
            <w:r w:rsidRPr="00C2605E">
              <w:rPr>
                <w:rFonts w:ascii="Calibri" w:eastAsia="Times New Roman" w:hAnsi="Calibri" w:cs="Calibri"/>
              </w:rPr>
              <w:t>ESCUELA NACIONAL DE CIENCIAS COMERCIALES</w:t>
            </w:r>
          </w:p>
        </w:tc>
        <w:tc>
          <w:tcPr>
            <w:tcW w:w="2569" w:type="dxa"/>
            <w:tcBorders>
              <w:top w:val="single" w:sz="4" w:space="0" w:color="auto"/>
              <w:left w:val="nil"/>
              <w:bottom w:val="single" w:sz="8" w:space="0" w:color="auto"/>
              <w:right w:val="single" w:sz="4" w:space="0" w:color="auto"/>
            </w:tcBorders>
            <w:shd w:val="clear" w:color="auto" w:fill="auto"/>
            <w:vAlign w:val="center"/>
            <w:hideMark/>
          </w:tcPr>
          <w:p w14:paraId="3646545B" w14:textId="77777777" w:rsidR="0094513A" w:rsidRPr="00C2605E" w:rsidRDefault="0094513A" w:rsidP="00C2605E">
            <w:pPr>
              <w:jc w:val="center"/>
              <w:rPr>
                <w:rFonts w:ascii="Calibri" w:eastAsia="Times New Roman" w:hAnsi="Calibri" w:cs="Calibri"/>
              </w:rPr>
            </w:pPr>
            <w:r w:rsidRPr="00C2605E">
              <w:rPr>
                <w:rFonts w:ascii="Calibri" w:eastAsia="Times New Roman" w:hAnsi="Calibri" w:cs="Calibri"/>
              </w:rPr>
              <w:t>2A CALLE 11-10 ZONA 2</w:t>
            </w:r>
          </w:p>
        </w:tc>
      </w:tr>
    </w:tbl>
    <w:p w14:paraId="13FCF110" w14:textId="77777777" w:rsidR="0094513A" w:rsidRDefault="0094513A"/>
    <w:p w14:paraId="1BB34946" w14:textId="77777777" w:rsidR="0094513A" w:rsidRPr="0094513A" w:rsidRDefault="0094513A" w:rsidP="0094513A">
      <w:pPr>
        <w:tabs>
          <w:tab w:val="left" w:pos="3855"/>
        </w:tabs>
      </w:pPr>
    </w:p>
    <w:sectPr w:rsidR="0094513A" w:rsidRPr="0094513A">
      <w:type w:val="continuous"/>
      <w:pgSz w:w="12240" w:h="15840"/>
      <w:pgMar w:top="1500" w:right="480" w:bottom="9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03B2" w14:textId="77777777" w:rsidR="00EF669C" w:rsidRDefault="007C693B">
      <w:r>
        <w:separator/>
      </w:r>
    </w:p>
  </w:endnote>
  <w:endnote w:type="continuationSeparator" w:id="0">
    <w:p w14:paraId="0FF9F57D" w14:textId="77777777" w:rsidR="00EF669C" w:rsidRDefault="007C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ADCA" w14:textId="635DD4A6" w:rsidR="001E56B4" w:rsidRDefault="002F3BAB">
    <w:pPr>
      <w:pStyle w:val="Textoindependiente"/>
      <w:spacing w:line="14" w:lineRule="auto"/>
      <w:rPr>
        <w:sz w:val="17"/>
      </w:rPr>
    </w:pPr>
    <w:r>
      <w:rPr>
        <w:noProof/>
      </w:rPr>
      <mc:AlternateContent>
        <mc:Choice Requires="wps">
          <w:drawing>
            <wp:anchor distT="0" distB="0" distL="114300" distR="114300" simplePos="0" relativeHeight="251657728" behindDoc="1" locked="0" layoutInCell="1" allowOverlap="1" wp14:anchorId="75A32B08" wp14:editId="15B53278">
              <wp:simplePos x="0" y="0"/>
              <wp:positionH relativeFrom="page">
                <wp:posOffset>3509645</wp:posOffset>
              </wp:positionH>
              <wp:positionV relativeFrom="page">
                <wp:posOffset>9410700</wp:posOffset>
              </wp:positionV>
              <wp:extent cx="753110" cy="144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D1F6" w14:textId="77777777" w:rsidR="001E56B4" w:rsidRDefault="007C693B">
                          <w:pPr>
                            <w:ind w:left="20"/>
                            <w:rPr>
                              <w:sz w:val="16"/>
                            </w:rPr>
                          </w:pPr>
                          <w:r>
                            <w:rPr>
                              <w:sz w:val="16"/>
                            </w:rPr>
                            <w:t xml:space="preserve">Página </w:t>
                          </w:r>
                          <w:r>
                            <w:fldChar w:fldCharType="begin"/>
                          </w:r>
                          <w:r>
                            <w:rPr>
                              <w:sz w:val="16"/>
                            </w:rPr>
                            <w:instrText xml:space="preserve"> PAGE </w:instrText>
                          </w:r>
                          <w:r>
                            <w:fldChar w:fldCharType="separate"/>
                          </w:r>
                          <w:r>
                            <w:t>11</w:t>
                          </w:r>
                          <w:r>
                            <w:fldChar w:fldCharType="end"/>
                          </w:r>
                          <w:r>
                            <w:rPr>
                              <w:sz w:val="16"/>
                            </w:rPr>
                            <w:t xml:space="preserve"> de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2B08"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" filled="f" stroked="f">
              <v:textbox inset="0,0,0,0">
                <w:txbxContent>
                  <w:p w14:paraId="0FB6D1F6" w14:textId="77777777" w:rsidR="001E56B4" w:rsidRDefault="007C693B">
                    <w:pPr>
                      <w:ind w:left="20"/>
                      <w:rPr>
                        <w:sz w:val="16"/>
                      </w:rPr>
                    </w:pPr>
                    <w:r>
                      <w:rPr>
                        <w:sz w:val="16"/>
                      </w:rPr>
                      <w:t xml:space="preserve">Página </w:t>
                    </w:r>
                    <w:r>
                      <w:fldChar w:fldCharType="begin"/>
                    </w:r>
                    <w:r>
                      <w:rPr>
                        <w:sz w:val="16"/>
                      </w:rPr>
                      <w:instrText xml:space="preserve"> PAGE </w:instrText>
                    </w:r>
                    <w:r>
                      <w:fldChar w:fldCharType="separate"/>
                    </w:r>
                    <w:r>
                      <w:t>11</w:t>
                    </w:r>
                    <w:r>
                      <w:fldChar w:fldCharType="end"/>
                    </w:r>
                    <w:r>
                      <w:rPr>
                        <w:sz w:val="16"/>
                      </w:rPr>
                      <w:t xml:space="preserve"> de 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BA5A" w14:textId="77777777" w:rsidR="00EF669C" w:rsidRDefault="007C693B">
      <w:r>
        <w:separator/>
      </w:r>
    </w:p>
  </w:footnote>
  <w:footnote w:type="continuationSeparator" w:id="0">
    <w:p w14:paraId="2CA0FC9A" w14:textId="77777777" w:rsidR="00EF669C" w:rsidRDefault="007C6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EA1"/>
    <w:multiLevelType w:val="hybridMultilevel"/>
    <w:tmpl w:val="DBD289EC"/>
    <w:lvl w:ilvl="0" w:tplc="AFD27F3C">
      <w:start w:val="1"/>
      <w:numFmt w:val="decimal"/>
      <w:lvlText w:val="%1."/>
      <w:lvlJc w:val="left"/>
      <w:pPr>
        <w:ind w:left="90" w:hanging="205"/>
        <w:jc w:val="left"/>
      </w:pPr>
      <w:rPr>
        <w:rFonts w:ascii="Roboto" w:eastAsia="Roboto" w:hAnsi="Roboto" w:cs="Roboto" w:hint="default"/>
        <w:color w:val="444444"/>
        <w:spacing w:val="-19"/>
        <w:w w:val="100"/>
        <w:sz w:val="16"/>
        <w:szCs w:val="16"/>
        <w:lang w:val="es-ES" w:eastAsia="en-US" w:bidi="ar-SA"/>
      </w:rPr>
    </w:lvl>
    <w:lvl w:ilvl="1" w:tplc="C92E7AF4">
      <w:numFmt w:val="bullet"/>
      <w:lvlText w:val="•"/>
      <w:lvlJc w:val="left"/>
      <w:pPr>
        <w:ind w:left="727" w:hanging="205"/>
      </w:pPr>
      <w:rPr>
        <w:rFonts w:hint="default"/>
        <w:lang w:val="es-ES" w:eastAsia="en-US" w:bidi="ar-SA"/>
      </w:rPr>
    </w:lvl>
    <w:lvl w:ilvl="2" w:tplc="61DA884C">
      <w:numFmt w:val="bullet"/>
      <w:lvlText w:val="•"/>
      <w:lvlJc w:val="left"/>
      <w:pPr>
        <w:ind w:left="1355" w:hanging="205"/>
      </w:pPr>
      <w:rPr>
        <w:rFonts w:hint="default"/>
        <w:lang w:val="es-ES" w:eastAsia="en-US" w:bidi="ar-SA"/>
      </w:rPr>
    </w:lvl>
    <w:lvl w:ilvl="3" w:tplc="6A5CADF4">
      <w:numFmt w:val="bullet"/>
      <w:lvlText w:val="•"/>
      <w:lvlJc w:val="left"/>
      <w:pPr>
        <w:ind w:left="1982" w:hanging="205"/>
      </w:pPr>
      <w:rPr>
        <w:rFonts w:hint="default"/>
        <w:lang w:val="es-ES" w:eastAsia="en-US" w:bidi="ar-SA"/>
      </w:rPr>
    </w:lvl>
    <w:lvl w:ilvl="4" w:tplc="1ECA7FBE">
      <w:numFmt w:val="bullet"/>
      <w:lvlText w:val="•"/>
      <w:lvlJc w:val="left"/>
      <w:pPr>
        <w:ind w:left="2610" w:hanging="205"/>
      </w:pPr>
      <w:rPr>
        <w:rFonts w:hint="default"/>
        <w:lang w:val="es-ES" w:eastAsia="en-US" w:bidi="ar-SA"/>
      </w:rPr>
    </w:lvl>
    <w:lvl w:ilvl="5" w:tplc="35928F70">
      <w:numFmt w:val="bullet"/>
      <w:lvlText w:val="•"/>
      <w:lvlJc w:val="left"/>
      <w:pPr>
        <w:ind w:left="3238" w:hanging="205"/>
      </w:pPr>
      <w:rPr>
        <w:rFonts w:hint="default"/>
        <w:lang w:val="es-ES" w:eastAsia="en-US" w:bidi="ar-SA"/>
      </w:rPr>
    </w:lvl>
    <w:lvl w:ilvl="6" w:tplc="5F128CFC">
      <w:numFmt w:val="bullet"/>
      <w:lvlText w:val="•"/>
      <w:lvlJc w:val="left"/>
      <w:pPr>
        <w:ind w:left="3865" w:hanging="205"/>
      </w:pPr>
      <w:rPr>
        <w:rFonts w:hint="default"/>
        <w:lang w:val="es-ES" w:eastAsia="en-US" w:bidi="ar-SA"/>
      </w:rPr>
    </w:lvl>
    <w:lvl w:ilvl="7" w:tplc="06C4F02C">
      <w:numFmt w:val="bullet"/>
      <w:lvlText w:val="•"/>
      <w:lvlJc w:val="left"/>
      <w:pPr>
        <w:ind w:left="4493" w:hanging="205"/>
      </w:pPr>
      <w:rPr>
        <w:rFonts w:hint="default"/>
        <w:lang w:val="es-ES" w:eastAsia="en-US" w:bidi="ar-SA"/>
      </w:rPr>
    </w:lvl>
    <w:lvl w:ilvl="8" w:tplc="4C68A7EC">
      <w:numFmt w:val="bullet"/>
      <w:lvlText w:val="•"/>
      <w:lvlJc w:val="left"/>
      <w:pPr>
        <w:ind w:left="5120" w:hanging="205"/>
      </w:pPr>
      <w:rPr>
        <w:rFonts w:hint="default"/>
        <w:lang w:val="es-ES" w:eastAsia="en-US" w:bidi="ar-SA"/>
      </w:rPr>
    </w:lvl>
  </w:abstractNum>
  <w:abstractNum w:abstractNumId="1" w15:restartNumberingAfterBreak="0">
    <w:nsid w:val="290D1E4E"/>
    <w:multiLevelType w:val="hybridMultilevel"/>
    <w:tmpl w:val="A664E54A"/>
    <w:lvl w:ilvl="0" w:tplc="DC4CF078">
      <w:start w:val="1"/>
      <w:numFmt w:val="lowerLetter"/>
      <w:lvlText w:val="%1."/>
      <w:lvlJc w:val="left"/>
      <w:pPr>
        <w:ind w:left="258" w:hanging="169"/>
        <w:jc w:val="left"/>
      </w:pPr>
      <w:rPr>
        <w:rFonts w:ascii="Roboto" w:eastAsia="Roboto" w:hAnsi="Roboto" w:cs="Roboto" w:hint="default"/>
        <w:color w:val="444444"/>
        <w:spacing w:val="-4"/>
        <w:w w:val="100"/>
        <w:sz w:val="16"/>
        <w:szCs w:val="16"/>
        <w:lang w:val="es-ES" w:eastAsia="en-US" w:bidi="ar-SA"/>
      </w:rPr>
    </w:lvl>
    <w:lvl w:ilvl="1" w:tplc="B7B88CF8">
      <w:numFmt w:val="bullet"/>
      <w:lvlText w:val="•"/>
      <w:lvlJc w:val="left"/>
      <w:pPr>
        <w:ind w:left="871" w:hanging="169"/>
      </w:pPr>
      <w:rPr>
        <w:rFonts w:hint="default"/>
        <w:lang w:val="es-ES" w:eastAsia="en-US" w:bidi="ar-SA"/>
      </w:rPr>
    </w:lvl>
    <w:lvl w:ilvl="2" w:tplc="B2061970">
      <w:numFmt w:val="bullet"/>
      <w:lvlText w:val="•"/>
      <w:lvlJc w:val="left"/>
      <w:pPr>
        <w:ind w:left="1483" w:hanging="169"/>
      </w:pPr>
      <w:rPr>
        <w:rFonts w:hint="default"/>
        <w:lang w:val="es-ES" w:eastAsia="en-US" w:bidi="ar-SA"/>
      </w:rPr>
    </w:lvl>
    <w:lvl w:ilvl="3" w:tplc="59466CB0">
      <w:numFmt w:val="bullet"/>
      <w:lvlText w:val="•"/>
      <w:lvlJc w:val="left"/>
      <w:pPr>
        <w:ind w:left="2094" w:hanging="169"/>
      </w:pPr>
      <w:rPr>
        <w:rFonts w:hint="default"/>
        <w:lang w:val="es-ES" w:eastAsia="en-US" w:bidi="ar-SA"/>
      </w:rPr>
    </w:lvl>
    <w:lvl w:ilvl="4" w:tplc="0A3AB658">
      <w:numFmt w:val="bullet"/>
      <w:lvlText w:val="•"/>
      <w:lvlJc w:val="left"/>
      <w:pPr>
        <w:ind w:left="2706" w:hanging="169"/>
      </w:pPr>
      <w:rPr>
        <w:rFonts w:hint="default"/>
        <w:lang w:val="es-ES" w:eastAsia="en-US" w:bidi="ar-SA"/>
      </w:rPr>
    </w:lvl>
    <w:lvl w:ilvl="5" w:tplc="ECA65CE6">
      <w:numFmt w:val="bullet"/>
      <w:lvlText w:val="•"/>
      <w:lvlJc w:val="left"/>
      <w:pPr>
        <w:ind w:left="3318" w:hanging="169"/>
      </w:pPr>
      <w:rPr>
        <w:rFonts w:hint="default"/>
        <w:lang w:val="es-ES" w:eastAsia="en-US" w:bidi="ar-SA"/>
      </w:rPr>
    </w:lvl>
    <w:lvl w:ilvl="6" w:tplc="75A489F6">
      <w:numFmt w:val="bullet"/>
      <w:lvlText w:val="•"/>
      <w:lvlJc w:val="left"/>
      <w:pPr>
        <w:ind w:left="3929" w:hanging="169"/>
      </w:pPr>
      <w:rPr>
        <w:rFonts w:hint="default"/>
        <w:lang w:val="es-ES" w:eastAsia="en-US" w:bidi="ar-SA"/>
      </w:rPr>
    </w:lvl>
    <w:lvl w:ilvl="7" w:tplc="1768612E">
      <w:numFmt w:val="bullet"/>
      <w:lvlText w:val="•"/>
      <w:lvlJc w:val="left"/>
      <w:pPr>
        <w:ind w:left="4541" w:hanging="169"/>
      </w:pPr>
      <w:rPr>
        <w:rFonts w:hint="default"/>
        <w:lang w:val="es-ES" w:eastAsia="en-US" w:bidi="ar-SA"/>
      </w:rPr>
    </w:lvl>
    <w:lvl w:ilvl="8" w:tplc="9F64688C">
      <w:numFmt w:val="bullet"/>
      <w:lvlText w:val="•"/>
      <w:lvlJc w:val="left"/>
      <w:pPr>
        <w:ind w:left="5152" w:hanging="169"/>
      </w:pPr>
      <w:rPr>
        <w:rFonts w:hint="default"/>
        <w:lang w:val="es-ES" w:eastAsia="en-US" w:bidi="ar-SA"/>
      </w:rPr>
    </w:lvl>
  </w:abstractNum>
  <w:abstractNum w:abstractNumId="2" w15:restartNumberingAfterBreak="0">
    <w:nsid w:val="4E5D7D27"/>
    <w:multiLevelType w:val="multilevel"/>
    <w:tmpl w:val="0FA6C5B2"/>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5" w:hanging="393"/>
      </w:pPr>
      <w:rPr>
        <w:rFonts w:hint="default"/>
        <w:lang w:val="es-ES" w:eastAsia="en-US" w:bidi="ar-SA"/>
      </w:rPr>
    </w:lvl>
    <w:lvl w:ilvl="4">
      <w:numFmt w:val="bullet"/>
      <w:lvlText w:val="•"/>
      <w:lvlJc w:val="left"/>
      <w:pPr>
        <w:ind w:left="3390" w:hanging="393"/>
      </w:pPr>
      <w:rPr>
        <w:rFonts w:hint="default"/>
        <w:lang w:val="es-ES" w:eastAsia="en-US" w:bidi="ar-SA"/>
      </w:rPr>
    </w:lvl>
    <w:lvl w:ilvl="5">
      <w:numFmt w:val="bullet"/>
      <w:lvlText w:val="•"/>
      <w:lvlJc w:val="left"/>
      <w:pPr>
        <w:ind w:left="4635" w:hanging="393"/>
      </w:pPr>
      <w:rPr>
        <w:rFonts w:hint="default"/>
        <w:lang w:val="es-ES" w:eastAsia="en-US" w:bidi="ar-SA"/>
      </w:rPr>
    </w:lvl>
    <w:lvl w:ilvl="6">
      <w:numFmt w:val="bullet"/>
      <w:lvlText w:val="•"/>
      <w:lvlJc w:val="left"/>
      <w:pPr>
        <w:ind w:left="5880" w:hanging="393"/>
      </w:pPr>
      <w:rPr>
        <w:rFonts w:hint="default"/>
        <w:lang w:val="es-ES" w:eastAsia="en-US" w:bidi="ar-SA"/>
      </w:rPr>
    </w:lvl>
    <w:lvl w:ilvl="7">
      <w:numFmt w:val="bullet"/>
      <w:lvlText w:val="•"/>
      <w:lvlJc w:val="left"/>
      <w:pPr>
        <w:ind w:left="7125" w:hanging="393"/>
      </w:pPr>
      <w:rPr>
        <w:rFonts w:hint="default"/>
        <w:lang w:val="es-ES" w:eastAsia="en-US" w:bidi="ar-SA"/>
      </w:rPr>
    </w:lvl>
    <w:lvl w:ilvl="8">
      <w:numFmt w:val="bullet"/>
      <w:lvlText w:val="•"/>
      <w:lvlJc w:val="left"/>
      <w:pPr>
        <w:ind w:left="8370" w:hanging="393"/>
      </w:pPr>
      <w:rPr>
        <w:rFonts w:hint="default"/>
        <w:lang w:val="es-ES" w:eastAsia="en-US" w:bidi="ar-SA"/>
      </w:rPr>
    </w:lvl>
  </w:abstractNum>
  <w:abstractNum w:abstractNumId="3" w15:restartNumberingAfterBreak="0">
    <w:nsid w:val="5B052222"/>
    <w:multiLevelType w:val="hybridMultilevel"/>
    <w:tmpl w:val="76D06A5C"/>
    <w:lvl w:ilvl="0" w:tplc="A662913C">
      <w:start w:val="1"/>
      <w:numFmt w:val="decimal"/>
      <w:lvlText w:val="%1."/>
      <w:lvlJc w:val="left"/>
      <w:pPr>
        <w:ind w:left="500" w:hanging="323"/>
        <w:jc w:val="left"/>
      </w:pPr>
      <w:rPr>
        <w:rFonts w:ascii="Arial" w:eastAsia="Arial" w:hAnsi="Arial" w:cs="Arial" w:hint="default"/>
        <w:w w:val="101"/>
        <w:sz w:val="24"/>
        <w:szCs w:val="24"/>
        <w:lang w:val="es-ES" w:eastAsia="en-US" w:bidi="ar-SA"/>
      </w:rPr>
    </w:lvl>
    <w:lvl w:ilvl="1" w:tplc="25045104">
      <w:numFmt w:val="bullet"/>
      <w:lvlText w:val="•"/>
      <w:lvlJc w:val="left"/>
      <w:pPr>
        <w:ind w:left="1536" w:hanging="323"/>
      </w:pPr>
      <w:rPr>
        <w:rFonts w:hint="default"/>
        <w:lang w:val="es-ES" w:eastAsia="en-US" w:bidi="ar-SA"/>
      </w:rPr>
    </w:lvl>
    <w:lvl w:ilvl="2" w:tplc="6F84B458">
      <w:numFmt w:val="bullet"/>
      <w:lvlText w:val="•"/>
      <w:lvlJc w:val="left"/>
      <w:pPr>
        <w:ind w:left="2572" w:hanging="323"/>
      </w:pPr>
      <w:rPr>
        <w:rFonts w:hint="default"/>
        <w:lang w:val="es-ES" w:eastAsia="en-US" w:bidi="ar-SA"/>
      </w:rPr>
    </w:lvl>
    <w:lvl w:ilvl="3" w:tplc="0A4441E6">
      <w:numFmt w:val="bullet"/>
      <w:lvlText w:val="•"/>
      <w:lvlJc w:val="left"/>
      <w:pPr>
        <w:ind w:left="3608" w:hanging="323"/>
      </w:pPr>
      <w:rPr>
        <w:rFonts w:hint="default"/>
        <w:lang w:val="es-ES" w:eastAsia="en-US" w:bidi="ar-SA"/>
      </w:rPr>
    </w:lvl>
    <w:lvl w:ilvl="4" w:tplc="805A728E">
      <w:numFmt w:val="bullet"/>
      <w:lvlText w:val="•"/>
      <w:lvlJc w:val="left"/>
      <w:pPr>
        <w:ind w:left="4644" w:hanging="323"/>
      </w:pPr>
      <w:rPr>
        <w:rFonts w:hint="default"/>
        <w:lang w:val="es-ES" w:eastAsia="en-US" w:bidi="ar-SA"/>
      </w:rPr>
    </w:lvl>
    <w:lvl w:ilvl="5" w:tplc="374CCC44">
      <w:numFmt w:val="bullet"/>
      <w:lvlText w:val="•"/>
      <w:lvlJc w:val="left"/>
      <w:pPr>
        <w:ind w:left="5680" w:hanging="323"/>
      </w:pPr>
      <w:rPr>
        <w:rFonts w:hint="default"/>
        <w:lang w:val="es-ES" w:eastAsia="en-US" w:bidi="ar-SA"/>
      </w:rPr>
    </w:lvl>
    <w:lvl w:ilvl="6" w:tplc="C3B0C176">
      <w:numFmt w:val="bullet"/>
      <w:lvlText w:val="•"/>
      <w:lvlJc w:val="left"/>
      <w:pPr>
        <w:ind w:left="6716" w:hanging="323"/>
      </w:pPr>
      <w:rPr>
        <w:rFonts w:hint="default"/>
        <w:lang w:val="es-ES" w:eastAsia="en-US" w:bidi="ar-SA"/>
      </w:rPr>
    </w:lvl>
    <w:lvl w:ilvl="7" w:tplc="71043D2A">
      <w:numFmt w:val="bullet"/>
      <w:lvlText w:val="•"/>
      <w:lvlJc w:val="left"/>
      <w:pPr>
        <w:ind w:left="7752" w:hanging="323"/>
      </w:pPr>
      <w:rPr>
        <w:rFonts w:hint="default"/>
        <w:lang w:val="es-ES" w:eastAsia="en-US" w:bidi="ar-SA"/>
      </w:rPr>
    </w:lvl>
    <w:lvl w:ilvl="8" w:tplc="F86259BA">
      <w:numFmt w:val="bullet"/>
      <w:lvlText w:val="•"/>
      <w:lvlJc w:val="left"/>
      <w:pPr>
        <w:ind w:left="8788" w:hanging="323"/>
      </w:pPr>
      <w:rPr>
        <w:rFonts w:hint="default"/>
        <w:lang w:val="es-ES" w:eastAsia="en-US" w:bidi="ar-SA"/>
      </w:rPr>
    </w:lvl>
  </w:abstractNum>
  <w:abstractNum w:abstractNumId="4" w15:restartNumberingAfterBreak="0">
    <w:nsid w:val="5B9E7AC4"/>
    <w:multiLevelType w:val="hybridMultilevel"/>
    <w:tmpl w:val="FEEC4046"/>
    <w:lvl w:ilvl="0" w:tplc="2264CA70">
      <w:start w:val="1"/>
      <w:numFmt w:val="decimal"/>
      <w:lvlText w:val="%1."/>
      <w:lvlJc w:val="left"/>
      <w:pPr>
        <w:ind w:left="500" w:hanging="268"/>
        <w:jc w:val="right"/>
      </w:pPr>
      <w:rPr>
        <w:rFonts w:hint="default"/>
        <w:w w:val="100"/>
        <w:lang w:val="es-ES" w:eastAsia="en-US" w:bidi="ar-SA"/>
      </w:rPr>
    </w:lvl>
    <w:lvl w:ilvl="1" w:tplc="E30CCC86">
      <w:start w:val="1"/>
      <w:numFmt w:val="lowerLetter"/>
      <w:lvlText w:val="%2."/>
      <w:lvlJc w:val="left"/>
      <w:pPr>
        <w:ind w:left="753" w:hanging="254"/>
        <w:jc w:val="left"/>
      </w:pPr>
      <w:rPr>
        <w:rFonts w:ascii="Roboto" w:eastAsia="Roboto" w:hAnsi="Roboto" w:cs="Roboto" w:hint="default"/>
        <w:spacing w:val="-5"/>
        <w:w w:val="100"/>
        <w:sz w:val="24"/>
        <w:szCs w:val="24"/>
        <w:lang w:val="es-ES" w:eastAsia="en-US" w:bidi="ar-SA"/>
      </w:rPr>
    </w:lvl>
    <w:lvl w:ilvl="2" w:tplc="B1860CB6">
      <w:numFmt w:val="bullet"/>
      <w:lvlText w:val="•"/>
      <w:lvlJc w:val="left"/>
      <w:pPr>
        <w:ind w:left="1882" w:hanging="254"/>
      </w:pPr>
      <w:rPr>
        <w:rFonts w:hint="default"/>
        <w:lang w:val="es-ES" w:eastAsia="en-US" w:bidi="ar-SA"/>
      </w:rPr>
    </w:lvl>
    <w:lvl w:ilvl="3" w:tplc="1C228CB8">
      <w:numFmt w:val="bullet"/>
      <w:lvlText w:val="•"/>
      <w:lvlJc w:val="left"/>
      <w:pPr>
        <w:ind w:left="3004" w:hanging="254"/>
      </w:pPr>
      <w:rPr>
        <w:rFonts w:hint="default"/>
        <w:lang w:val="es-ES" w:eastAsia="en-US" w:bidi="ar-SA"/>
      </w:rPr>
    </w:lvl>
    <w:lvl w:ilvl="4" w:tplc="0E66CDD0">
      <w:numFmt w:val="bullet"/>
      <w:lvlText w:val="•"/>
      <w:lvlJc w:val="left"/>
      <w:pPr>
        <w:ind w:left="4126" w:hanging="254"/>
      </w:pPr>
      <w:rPr>
        <w:rFonts w:hint="default"/>
        <w:lang w:val="es-ES" w:eastAsia="en-US" w:bidi="ar-SA"/>
      </w:rPr>
    </w:lvl>
    <w:lvl w:ilvl="5" w:tplc="1C240826">
      <w:numFmt w:val="bullet"/>
      <w:lvlText w:val="•"/>
      <w:lvlJc w:val="left"/>
      <w:pPr>
        <w:ind w:left="5248" w:hanging="254"/>
      </w:pPr>
      <w:rPr>
        <w:rFonts w:hint="default"/>
        <w:lang w:val="es-ES" w:eastAsia="en-US" w:bidi="ar-SA"/>
      </w:rPr>
    </w:lvl>
    <w:lvl w:ilvl="6" w:tplc="E9920B6C">
      <w:numFmt w:val="bullet"/>
      <w:lvlText w:val="•"/>
      <w:lvlJc w:val="left"/>
      <w:pPr>
        <w:ind w:left="6371" w:hanging="254"/>
      </w:pPr>
      <w:rPr>
        <w:rFonts w:hint="default"/>
        <w:lang w:val="es-ES" w:eastAsia="en-US" w:bidi="ar-SA"/>
      </w:rPr>
    </w:lvl>
    <w:lvl w:ilvl="7" w:tplc="85B01420">
      <w:numFmt w:val="bullet"/>
      <w:lvlText w:val="•"/>
      <w:lvlJc w:val="left"/>
      <w:pPr>
        <w:ind w:left="7493" w:hanging="254"/>
      </w:pPr>
      <w:rPr>
        <w:rFonts w:hint="default"/>
        <w:lang w:val="es-ES" w:eastAsia="en-US" w:bidi="ar-SA"/>
      </w:rPr>
    </w:lvl>
    <w:lvl w:ilvl="8" w:tplc="5EA09FC6">
      <w:numFmt w:val="bullet"/>
      <w:lvlText w:val="•"/>
      <w:lvlJc w:val="left"/>
      <w:pPr>
        <w:ind w:left="8615" w:hanging="254"/>
      </w:pPr>
      <w:rPr>
        <w:rFonts w:hint="default"/>
        <w:lang w:val="es-ES" w:eastAsia="en-US" w:bidi="ar-SA"/>
      </w:rPr>
    </w:lvl>
  </w:abstractNum>
  <w:abstractNum w:abstractNumId="5" w15:restartNumberingAfterBreak="0">
    <w:nsid w:val="5E85592E"/>
    <w:multiLevelType w:val="multilevel"/>
    <w:tmpl w:val="EA3457AE"/>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6" w15:restartNumberingAfterBreak="0">
    <w:nsid w:val="61DA399F"/>
    <w:multiLevelType w:val="hybridMultilevel"/>
    <w:tmpl w:val="3656012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BC943F8"/>
    <w:multiLevelType w:val="hybridMultilevel"/>
    <w:tmpl w:val="3656012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CA83378"/>
    <w:multiLevelType w:val="hybridMultilevel"/>
    <w:tmpl w:val="3656012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77624B0C"/>
    <w:multiLevelType w:val="hybridMultilevel"/>
    <w:tmpl w:val="9D228764"/>
    <w:lvl w:ilvl="0" w:tplc="A15A9234">
      <w:start w:val="1"/>
      <w:numFmt w:val="lowerLetter"/>
      <w:lvlText w:val="%1."/>
      <w:lvlJc w:val="left"/>
      <w:pPr>
        <w:ind w:left="258" w:hanging="169"/>
        <w:jc w:val="left"/>
      </w:pPr>
      <w:rPr>
        <w:rFonts w:ascii="Roboto" w:eastAsia="Roboto" w:hAnsi="Roboto" w:cs="Roboto" w:hint="default"/>
        <w:color w:val="444444"/>
        <w:spacing w:val="-1"/>
        <w:w w:val="100"/>
        <w:sz w:val="16"/>
        <w:szCs w:val="16"/>
        <w:lang w:val="es-ES" w:eastAsia="en-US" w:bidi="ar-SA"/>
      </w:rPr>
    </w:lvl>
    <w:lvl w:ilvl="1" w:tplc="3E5014F0">
      <w:numFmt w:val="bullet"/>
      <w:lvlText w:val="•"/>
      <w:lvlJc w:val="left"/>
      <w:pPr>
        <w:ind w:left="871" w:hanging="169"/>
      </w:pPr>
      <w:rPr>
        <w:rFonts w:hint="default"/>
        <w:lang w:val="es-ES" w:eastAsia="en-US" w:bidi="ar-SA"/>
      </w:rPr>
    </w:lvl>
    <w:lvl w:ilvl="2" w:tplc="BCDCB528">
      <w:numFmt w:val="bullet"/>
      <w:lvlText w:val="•"/>
      <w:lvlJc w:val="left"/>
      <w:pPr>
        <w:ind w:left="1483" w:hanging="169"/>
      </w:pPr>
      <w:rPr>
        <w:rFonts w:hint="default"/>
        <w:lang w:val="es-ES" w:eastAsia="en-US" w:bidi="ar-SA"/>
      </w:rPr>
    </w:lvl>
    <w:lvl w:ilvl="3" w:tplc="40CE8D92">
      <w:numFmt w:val="bullet"/>
      <w:lvlText w:val="•"/>
      <w:lvlJc w:val="left"/>
      <w:pPr>
        <w:ind w:left="2094" w:hanging="169"/>
      </w:pPr>
      <w:rPr>
        <w:rFonts w:hint="default"/>
        <w:lang w:val="es-ES" w:eastAsia="en-US" w:bidi="ar-SA"/>
      </w:rPr>
    </w:lvl>
    <w:lvl w:ilvl="4" w:tplc="8E6C4F78">
      <w:numFmt w:val="bullet"/>
      <w:lvlText w:val="•"/>
      <w:lvlJc w:val="left"/>
      <w:pPr>
        <w:ind w:left="2706" w:hanging="169"/>
      </w:pPr>
      <w:rPr>
        <w:rFonts w:hint="default"/>
        <w:lang w:val="es-ES" w:eastAsia="en-US" w:bidi="ar-SA"/>
      </w:rPr>
    </w:lvl>
    <w:lvl w:ilvl="5" w:tplc="24CCF364">
      <w:numFmt w:val="bullet"/>
      <w:lvlText w:val="•"/>
      <w:lvlJc w:val="left"/>
      <w:pPr>
        <w:ind w:left="3318" w:hanging="169"/>
      </w:pPr>
      <w:rPr>
        <w:rFonts w:hint="default"/>
        <w:lang w:val="es-ES" w:eastAsia="en-US" w:bidi="ar-SA"/>
      </w:rPr>
    </w:lvl>
    <w:lvl w:ilvl="6" w:tplc="0380A9EA">
      <w:numFmt w:val="bullet"/>
      <w:lvlText w:val="•"/>
      <w:lvlJc w:val="left"/>
      <w:pPr>
        <w:ind w:left="3929" w:hanging="169"/>
      </w:pPr>
      <w:rPr>
        <w:rFonts w:hint="default"/>
        <w:lang w:val="es-ES" w:eastAsia="en-US" w:bidi="ar-SA"/>
      </w:rPr>
    </w:lvl>
    <w:lvl w:ilvl="7" w:tplc="104ED5C8">
      <w:numFmt w:val="bullet"/>
      <w:lvlText w:val="•"/>
      <w:lvlJc w:val="left"/>
      <w:pPr>
        <w:ind w:left="4541" w:hanging="169"/>
      </w:pPr>
      <w:rPr>
        <w:rFonts w:hint="default"/>
        <w:lang w:val="es-ES" w:eastAsia="en-US" w:bidi="ar-SA"/>
      </w:rPr>
    </w:lvl>
    <w:lvl w:ilvl="8" w:tplc="0180E6E0">
      <w:numFmt w:val="bullet"/>
      <w:lvlText w:val="•"/>
      <w:lvlJc w:val="left"/>
      <w:pPr>
        <w:ind w:left="5152" w:hanging="169"/>
      </w:pPr>
      <w:rPr>
        <w:rFonts w:hint="default"/>
        <w:lang w:val="es-ES" w:eastAsia="en-US" w:bidi="ar-SA"/>
      </w:rPr>
    </w:lvl>
  </w:abstractNum>
  <w:num w:numId="1">
    <w:abstractNumId w:val="1"/>
  </w:num>
  <w:num w:numId="2">
    <w:abstractNumId w:val="0"/>
  </w:num>
  <w:num w:numId="3">
    <w:abstractNumId w:val="4"/>
  </w:num>
  <w:num w:numId="4">
    <w:abstractNumId w:val="9"/>
  </w:num>
  <w:num w:numId="5">
    <w:abstractNumId w:val="3"/>
  </w:num>
  <w:num w:numId="6">
    <w:abstractNumId w:val="2"/>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B4"/>
    <w:rsid w:val="000B7B3F"/>
    <w:rsid w:val="001E56B4"/>
    <w:rsid w:val="002F3BAB"/>
    <w:rsid w:val="0058028C"/>
    <w:rsid w:val="007C693B"/>
    <w:rsid w:val="00813502"/>
    <w:rsid w:val="0094513A"/>
    <w:rsid w:val="00D6671B"/>
    <w:rsid w:val="00EF66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AA9BD05"/>
  <w15:docId w15:val="{444C8AF5-92EE-4CAC-8141-F9B8C8EF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599" w:right="1258"/>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8"/>
    </w:pPr>
  </w:style>
  <w:style w:type="paragraph" w:customStyle="1" w:styleId="TableParagraph">
    <w:name w:val="Table Paragraph"/>
    <w:basedOn w:val="Normal"/>
    <w:uiPriority w:val="1"/>
    <w:qFormat/>
    <w:pPr>
      <w:spacing w:before="11"/>
      <w:ind w:left="90"/>
    </w:pPr>
  </w:style>
  <w:style w:type="table" w:styleId="Tablaconcuadrcula">
    <w:name w:val="Table Grid"/>
    <w:basedOn w:val="Tablanormal"/>
    <w:uiPriority w:val="39"/>
    <w:rsid w:val="0094513A"/>
    <w:pPr>
      <w:widowControl/>
      <w:autoSpaceDE/>
      <w:autoSpaceDN/>
    </w:pPr>
    <w:rPr>
      <w:rFonts w:eastAsiaTheme="minorEastAsia"/>
      <w:lang w:val="es-GT"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4555</Words>
  <Characters>25057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2023-06-29T20:33:00Z</dcterms:created>
  <dcterms:modified xsi:type="dcterms:W3CDTF">2023-06-29T20:33:00Z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2023-06-28T00:00:00Z</vt:filetime>
  </property>
</Properties>
</file>