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5"/>
        <w:gridCol w:w="2409"/>
        <w:gridCol w:w="1561"/>
        <w:gridCol w:w="1843"/>
      </w:tblGrid>
      <w:tr>
        <w:trPr>
          <w:trHeight w:val="820" w:hRule="atLeast"/>
        </w:trPr>
        <w:tc>
          <w:tcPr>
            <w:tcW w:w="859" w:type="dxa"/>
            <w:vMerge w:val="restart"/>
          </w:tcPr>
          <w:p>
            <w:pPr>
              <w:pStyle w:val="TableParagraph"/>
              <w:spacing w:before="11"/>
              <w:rPr>
                <w:rFonts w:ascii="Times New Roman"/>
                <w:sz w:val="4"/>
              </w:rPr>
            </w:pPr>
          </w:p>
          <w:p>
            <w:pPr>
              <w:pStyle w:val="TableParagraph"/>
              <w:ind w:left="39" w:right="-44"/>
              <w:rPr>
                <w:rFonts w:ascii="Times New Roman"/>
                <w:sz w:val="20"/>
              </w:rPr>
            </w:pPr>
            <w:r>
              <w:rPr>
                <w:rFonts w:ascii="Times New Roman"/>
                <w:sz w:val="20"/>
              </w:rPr>
              <w:drawing>
                <wp:inline distT="0" distB="0" distL="0" distR="0">
                  <wp:extent cx="512198"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198" cy="417766"/>
                          </a:xfrm>
                          <a:prstGeom prst="rect">
                            <a:avLst/>
                          </a:prstGeom>
                        </pic:spPr>
                      </pic:pic>
                    </a:graphicData>
                  </a:graphic>
                </wp:inline>
              </w:drawing>
            </w:r>
            <w:r>
              <w:rPr>
                <w:rFonts w:ascii="Times New Roman"/>
                <w:sz w:val="20"/>
              </w:rPr>
            </w:r>
          </w:p>
        </w:tc>
        <w:tc>
          <w:tcPr>
            <w:tcW w:w="10348" w:type="dxa"/>
            <w:gridSpan w:val="4"/>
          </w:tcPr>
          <w:p>
            <w:pPr>
              <w:pStyle w:val="TableParagraph"/>
              <w:spacing w:before="55"/>
              <w:ind w:left="69" w:right="65"/>
              <w:jc w:val="center"/>
              <w:rPr>
                <w:sz w:val="16"/>
              </w:rPr>
            </w:pPr>
            <w:r>
              <w:rPr>
                <w:spacing w:val="18"/>
                <w:sz w:val="16"/>
              </w:rPr>
              <w:t>INSTRUCTIVO</w:t>
            </w:r>
            <w:r>
              <w:rPr>
                <w:spacing w:val="-25"/>
                <w:sz w:val="16"/>
              </w:rPr>
              <w:t> </w:t>
            </w:r>
          </w:p>
          <w:p>
            <w:pPr>
              <w:pStyle w:val="TableParagraph"/>
              <w:spacing w:line="270" w:lineRule="atLeast" w:before="27"/>
              <w:ind w:left="71" w:right="65"/>
              <w:jc w:val="center"/>
              <w:rPr>
                <w:b/>
                <w:sz w:val="24"/>
              </w:rPr>
            </w:pPr>
            <w:r>
              <w:rPr>
                <w:b/>
                <w:sz w:val="24"/>
              </w:rPr>
              <w:t>DISTRIBUCIÓN DE MATERIALES A LOS ESTUDIANTES DE LOS CENTROS EDUCATIVOS PÚBLICOS</w:t>
            </w:r>
          </w:p>
        </w:tc>
      </w:tr>
      <w:tr>
        <w:trPr>
          <w:trHeight w:val="213" w:hRule="atLeast"/>
        </w:trPr>
        <w:tc>
          <w:tcPr>
            <w:tcW w:w="859" w:type="dxa"/>
            <w:vMerge/>
            <w:tcBorders>
              <w:top w:val="nil"/>
            </w:tcBorders>
          </w:tcPr>
          <w:p>
            <w:pPr>
              <w:rPr>
                <w:sz w:val="2"/>
                <w:szCs w:val="2"/>
              </w:rPr>
            </w:pPr>
          </w:p>
        </w:tc>
        <w:tc>
          <w:tcPr>
            <w:tcW w:w="4535" w:type="dxa"/>
          </w:tcPr>
          <w:p>
            <w:pPr>
              <w:pStyle w:val="TableParagraph"/>
              <w:spacing w:line="183" w:lineRule="exact"/>
              <w:ind w:left="1141"/>
              <w:rPr>
                <w:sz w:val="16"/>
              </w:rPr>
            </w:pPr>
            <w:r>
              <w:rPr>
                <w:sz w:val="16"/>
              </w:rPr>
              <w:t>Del proceso: Entrega Educativa</w:t>
            </w:r>
          </w:p>
        </w:tc>
        <w:tc>
          <w:tcPr>
            <w:tcW w:w="2409" w:type="dxa"/>
          </w:tcPr>
          <w:p>
            <w:pPr>
              <w:pStyle w:val="TableParagraph"/>
              <w:spacing w:line="183" w:lineRule="exact"/>
              <w:ind w:left="413"/>
              <w:rPr>
                <w:b/>
                <w:sz w:val="16"/>
              </w:rPr>
            </w:pPr>
            <w:r>
              <w:rPr>
                <w:sz w:val="16"/>
              </w:rPr>
              <w:t>Código: </w:t>
            </w:r>
            <w:r>
              <w:rPr>
                <w:b/>
                <w:sz w:val="16"/>
              </w:rPr>
              <w:t>ENT-INS-02</w:t>
            </w:r>
          </w:p>
        </w:tc>
        <w:tc>
          <w:tcPr>
            <w:tcW w:w="1561" w:type="dxa"/>
          </w:tcPr>
          <w:p>
            <w:pPr>
              <w:pStyle w:val="TableParagraph"/>
              <w:spacing w:line="183" w:lineRule="exact"/>
              <w:ind w:left="335"/>
              <w:rPr>
                <w:sz w:val="16"/>
              </w:rPr>
            </w:pPr>
            <w:r>
              <w:rPr>
                <w:sz w:val="16"/>
              </w:rPr>
              <w:t>Versión: 03</w:t>
            </w:r>
          </w:p>
        </w:tc>
        <w:tc>
          <w:tcPr>
            <w:tcW w:w="1843" w:type="dxa"/>
          </w:tcPr>
          <w:p>
            <w:pPr>
              <w:pStyle w:val="TableParagraph"/>
              <w:spacing w:line="183" w:lineRule="exact"/>
              <w:ind w:left="423"/>
              <w:rPr>
                <w:sz w:val="16"/>
              </w:rPr>
            </w:pPr>
            <w:r>
              <w:rPr>
                <w:sz w:val="16"/>
              </w:rPr>
              <w:t>Página 1 de 6</w:t>
            </w:r>
          </w:p>
        </w:tc>
      </w:tr>
    </w:tbl>
    <w:p>
      <w:pPr>
        <w:pStyle w:val="Heading1"/>
        <w:numPr>
          <w:ilvl w:val="0"/>
          <w:numId w:val="1"/>
        </w:numPr>
        <w:tabs>
          <w:tab w:pos="488" w:val="left" w:leader="none"/>
        </w:tabs>
        <w:spacing w:line="240" w:lineRule="auto" w:before="111" w:after="0"/>
        <w:ind w:left="487" w:right="0" w:hanging="361"/>
        <w:jc w:val="left"/>
      </w:pPr>
      <w:r>
        <w:rPr>
          <w:u w:val="thick"/>
        </w:rPr>
        <w:t>REGISTRO DE REVISIÓN Y</w:t>
      </w:r>
      <w:r>
        <w:rPr>
          <w:spacing w:val="1"/>
          <w:u w:val="thick"/>
        </w:rPr>
        <w:t> </w:t>
      </w:r>
      <w:r>
        <w:rPr>
          <w:u w:val="thick"/>
        </w:rPr>
        <w:t>APROBACIÓN:</w:t>
      </w:r>
    </w:p>
    <w:p>
      <w:pPr>
        <w:pStyle w:val="BodyText"/>
        <w:spacing w:before="11"/>
        <w:rPr>
          <w:b/>
          <w:sz w:val="18"/>
        </w:rPr>
      </w:pPr>
      <w:r>
        <w:rPr/>
        <w:drawing>
          <wp:anchor distT="0" distB="0" distL="0" distR="0" allowOverlap="1" layoutInCell="1" locked="0" behindDoc="0" simplePos="0" relativeHeight="0">
            <wp:simplePos x="0" y="0"/>
            <wp:positionH relativeFrom="page">
              <wp:posOffset>365759</wp:posOffset>
            </wp:positionH>
            <wp:positionV relativeFrom="paragraph">
              <wp:posOffset>163379</wp:posOffset>
            </wp:positionV>
            <wp:extent cx="7135602" cy="197424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135602" cy="1974246"/>
                    </a:xfrm>
                    <a:prstGeom prst="rect">
                      <a:avLst/>
                    </a:prstGeom>
                  </pic:spPr>
                </pic:pic>
              </a:graphicData>
            </a:graphic>
          </wp:anchor>
        </w:drawing>
      </w:r>
    </w:p>
    <w:p>
      <w:pPr>
        <w:pStyle w:val="BodyText"/>
        <w:rPr>
          <w:b/>
          <w:sz w:val="24"/>
        </w:rPr>
      </w:pPr>
    </w:p>
    <w:p>
      <w:pPr>
        <w:pStyle w:val="ListParagraph"/>
        <w:numPr>
          <w:ilvl w:val="0"/>
          <w:numId w:val="1"/>
        </w:numPr>
        <w:tabs>
          <w:tab w:pos="488" w:val="left" w:leader="none"/>
        </w:tabs>
        <w:spacing w:line="240" w:lineRule="auto" w:before="187" w:after="0"/>
        <w:ind w:left="487" w:right="0" w:hanging="361"/>
        <w:jc w:val="left"/>
        <w:rPr>
          <w:b/>
          <w:sz w:val="22"/>
          <w:u w:val="none"/>
        </w:rPr>
      </w:pPr>
      <w:r>
        <w:rPr>
          <w:b/>
          <w:sz w:val="22"/>
          <w:u w:val="thick"/>
        </w:rPr>
        <w:t>GLOSARIO</w:t>
      </w:r>
    </w:p>
    <w:p>
      <w:pPr>
        <w:pStyle w:val="BodyText"/>
        <w:spacing w:before="7"/>
        <w:rPr>
          <w:b/>
          <w:sz w:val="18"/>
        </w:rPr>
      </w:pPr>
      <w:r>
        <w:rPr/>
        <w:pict>
          <v:group style="position:absolute;margin-left:53.700001pt;margin-top:12.6797pt;width:534.7pt;height:.5pt;mso-position-horizontal-relative:page;mso-position-vertical-relative:paragraph;z-index:-251657216;mso-wrap-distance-left:0;mso-wrap-distance-right:0" coordorigin="1074,254" coordsize="10694,10">
            <v:line style="position:absolute" from="1074,258" to="3696,258" stroked="true" strokeweight=".48001pt" strokecolor="#7f7f7f">
              <v:stroke dashstyle="solid"/>
            </v:line>
            <v:line style="position:absolute" from="3696,258" to="11767,258" stroked="true" strokeweight=".48pt" strokecolor="#7f7f7f">
              <v:stroke dashstyle="solid"/>
            </v:line>
            <w10:wrap type="topAndBottom"/>
          </v:group>
        </w:pict>
      </w:r>
    </w:p>
    <w:p>
      <w:pPr>
        <w:pStyle w:val="BodyText"/>
        <w:spacing w:before="1"/>
        <w:rPr>
          <w:b/>
          <w:sz w:val="6"/>
        </w:rPr>
      </w:pPr>
    </w:p>
    <w:p>
      <w:pPr>
        <w:spacing w:after="0"/>
        <w:rPr>
          <w:sz w:val="6"/>
        </w:rPr>
        <w:sectPr>
          <w:headerReference w:type="default" r:id="rId5"/>
          <w:footerReference w:type="default" r:id="rId6"/>
          <w:type w:val="continuous"/>
          <w:pgSz w:w="12240" w:h="15840"/>
          <w:pgMar w:header="208" w:footer="334" w:top="400" w:bottom="520" w:left="440" w:right="320"/>
        </w:sectPr>
      </w:pPr>
    </w:p>
    <w:p>
      <w:pPr>
        <w:spacing w:line="288" w:lineRule="auto" w:before="24"/>
        <w:ind w:left="1147" w:right="-19" w:hanging="312"/>
        <w:jc w:val="left"/>
        <w:rPr>
          <w:b/>
          <w:sz w:val="22"/>
        </w:rPr>
      </w:pPr>
      <w:r>
        <w:rPr>
          <w:b/>
          <w:sz w:val="22"/>
        </w:rPr>
        <w:t>1.- Comisión de Distribución de la DIDEDUC</w:t>
      </w:r>
    </w:p>
    <w:p>
      <w:pPr>
        <w:pStyle w:val="BodyText"/>
        <w:spacing w:line="288" w:lineRule="auto" w:before="23"/>
        <w:ind w:left="240" w:right="179"/>
        <w:jc w:val="both"/>
      </w:pPr>
      <w:r>
        <w:rPr/>
        <w:br w:type="column"/>
      </w:r>
      <w:r>
        <w:rPr/>
        <w:t>Es nombrada por el Director (a) de la DIDEDUC y su función principal es coordinar con el encargado del Centro de Acopio la entrega de los materiales a los Centros Educativos Públicos y verificar que éstos lleguen a los</w:t>
      </w:r>
      <w:r>
        <w:rPr>
          <w:spacing w:val="-14"/>
        </w:rPr>
        <w:t> </w:t>
      </w:r>
      <w:r>
        <w:rPr/>
        <w:t>estudiantes.</w:t>
      </w:r>
    </w:p>
    <w:p>
      <w:pPr>
        <w:spacing w:after="0" w:line="288" w:lineRule="auto"/>
        <w:jc w:val="both"/>
        <w:sectPr>
          <w:type w:val="continuous"/>
          <w:pgSz w:w="12240" w:h="15840"/>
          <w:pgMar w:top="400" w:bottom="520" w:left="440" w:right="320"/>
          <w:cols w:num="2" w:equalWidth="0">
            <w:col w:w="2994" w:space="40"/>
            <w:col w:w="8446"/>
          </w:cols>
        </w:sectPr>
      </w:pPr>
    </w:p>
    <w:p>
      <w:pPr>
        <w:pStyle w:val="BodyText"/>
        <w:spacing w:before="6"/>
        <w:rPr>
          <w:sz w:val="10"/>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001pt" strokecolor="#7f7f7f">
              <v:stroke dashstyle="solid"/>
            </v:line>
            <v:line style="position:absolute" from="2622,5" to="10693,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line="288" w:lineRule="auto" w:before="43"/>
        <w:ind w:left="1147" w:right="-7" w:hanging="312"/>
      </w:pPr>
      <w:r>
        <w:rPr/>
        <w:t>2.- Comisión </w:t>
      </w:r>
      <w:r>
        <w:rPr>
          <w:spacing w:val="-9"/>
        </w:rPr>
        <w:t>de </w:t>
      </w:r>
      <w:r>
        <w:rPr/>
        <w:t>Monitoreo DIGECADE</w:t>
      </w:r>
    </w:p>
    <w:p>
      <w:pPr>
        <w:pStyle w:val="BodyText"/>
        <w:spacing w:line="288" w:lineRule="auto" w:before="42"/>
        <w:ind w:left="766" w:right="179"/>
        <w:jc w:val="both"/>
      </w:pPr>
      <w:r>
        <w:rPr/>
        <w:br w:type="column"/>
      </w:r>
      <w:r>
        <w:rPr/>
        <w:t>Es nombrada por medio de la Subdirección de Educación Escolar de DIGECADE con el visto bueno del Director (a) de la Dependencia, y su función principal es coordinar con la Comisión de Distribución de la DIDEDUC la entrega de los materiales a los Centros Educativos Públicos y verificar según una muestra establecida, que estos lleguen a los estudiantes.</w:t>
      </w:r>
    </w:p>
    <w:p>
      <w:pPr>
        <w:spacing w:after="0" w:line="288" w:lineRule="auto"/>
        <w:jc w:val="both"/>
        <w:sectPr>
          <w:type w:val="continuous"/>
          <w:pgSz w:w="12240" w:h="15840"/>
          <w:pgMar w:top="400" w:bottom="520" w:left="440" w:right="320"/>
          <w:cols w:num="2" w:equalWidth="0">
            <w:col w:w="2468" w:space="40"/>
            <w:col w:w="8972"/>
          </w:cols>
        </w:sectPr>
      </w:pPr>
    </w:p>
    <w:p>
      <w:pPr>
        <w:pStyle w:val="BodyText"/>
        <w:spacing w:before="7"/>
        <w:rPr>
          <w:sz w:val="10"/>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001pt" strokecolor="#7f7f7f">
              <v:stroke dashstyle="solid"/>
            </v:line>
            <v:line style="position:absolute" from="2622,5" to="10693,5" stroked="true" strokeweight=".48pt" strokecolor="#7f7f7f">
              <v:stroke dashstyle="solid"/>
            </v:line>
          </v:group>
        </w:pict>
      </w:r>
      <w:r>
        <w:rPr>
          <w:sz w:val="2"/>
        </w:rPr>
      </w:r>
    </w:p>
    <w:p>
      <w:pPr>
        <w:pStyle w:val="BodyText"/>
        <w:tabs>
          <w:tab w:pos="3273" w:val="left" w:leader="none"/>
        </w:tabs>
        <w:spacing w:line="288" w:lineRule="auto" w:before="112"/>
        <w:ind w:left="3273" w:right="180" w:hanging="2439"/>
      </w:pPr>
      <w:r>
        <w:rPr/>
        <w:pict>
          <v:group style="position:absolute;margin-left:53.700001pt;margin-top:42.017853pt;width:534.7pt;height:.5pt;mso-position-horizontal-relative:page;mso-position-vertical-relative:paragraph;z-index:-251654144;mso-wrap-distance-left:0;mso-wrap-distance-right:0" coordorigin="1074,840" coordsize="10694,10">
            <v:line style="position:absolute" from="1074,845" to="3696,845" stroked="true" strokeweight=".48001pt" strokecolor="#7f7f7f">
              <v:stroke dashstyle="solid"/>
            </v:line>
            <v:line style="position:absolute" from="3696,845" to="11767,845" stroked="true" strokeweight=".48pt" strokecolor="#7f7f7f">
              <v:stroke dashstyle="solid"/>
            </v:line>
            <w10:wrap type="topAndBottom"/>
          </v:group>
        </w:pict>
      </w:r>
      <w:r>
        <w:rPr>
          <w:b/>
        </w:rPr>
        <w:t>3.-</w:t>
      </w:r>
      <w:r>
        <w:rPr>
          <w:b/>
          <w:spacing w:val="-7"/>
        </w:rPr>
        <w:t> </w:t>
      </w:r>
      <w:r>
        <w:rPr>
          <w:b/>
        </w:rPr>
        <w:t>Contratista</w:t>
        <w:tab/>
      </w:r>
      <w:r>
        <w:rPr/>
        <w:t>Es la empresa que ha sido contratada para proveer los materiales hacia los centros de acopio o directamente al Centro Educativo Público, según sea el</w:t>
      </w:r>
      <w:r>
        <w:rPr>
          <w:spacing w:val="-16"/>
        </w:rPr>
        <w:t> </w:t>
      </w:r>
      <w:r>
        <w:rPr/>
        <w:t>caso.</w:t>
      </w:r>
    </w:p>
    <w:p>
      <w:pPr>
        <w:pStyle w:val="BodyText"/>
        <w:spacing w:line="288" w:lineRule="auto" w:before="94" w:after="121"/>
        <w:ind w:left="3273" w:right="180" w:hanging="2439"/>
        <w:jc w:val="both"/>
      </w:pPr>
      <w:r>
        <w:rPr>
          <w:b/>
        </w:rPr>
        <w:t>4.- Centro de Acopio </w:t>
      </w:r>
      <w:r>
        <w:rPr/>
        <w:t>Es el área donde el contratista entregará los materiales, así como también es el área donde el encargado de centro de acopio resguarda y distribuye</w:t>
      </w:r>
      <w:r>
        <w:rPr>
          <w:spacing w:val="33"/>
        </w:rPr>
        <w:t> </w:t>
      </w:r>
      <w:r>
        <w:rPr/>
        <w:t>dichos materiales a los Directores de los Centros Educativos</w:t>
      </w:r>
      <w:r>
        <w:rPr>
          <w:spacing w:val="-4"/>
        </w:rPr>
        <w:t> </w:t>
      </w:r>
      <w:r>
        <w:rPr/>
        <w:t>Públicos.</w:t>
      </w: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pt" strokecolor="#7f7f7f">
              <v:stroke dashstyle="solid"/>
            </v:line>
            <v:line style="position:absolute" from="2622,5" to="10693,5" stroked="true" strokeweight=".48pt" strokecolor="#7f7f7f">
              <v:stroke dashstyle="solid"/>
            </v:line>
          </v:group>
        </w:pict>
      </w:r>
      <w:r>
        <w:rPr>
          <w:sz w:val="2"/>
        </w:rPr>
      </w:r>
    </w:p>
    <w:p>
      <w:pPr>
        <w:tabs>
          <w:tab w:pos="3273" w:val="left" w:leader="none"/>
        </w:tabs>
        <w:spacing w:before="112"/>
        <w:ind w:left="748" w:right="0" w:firstLine="0"/>
        <w:jc w:val="left"/>
        <w:rPr>
          <w:sz w:val="22"/>
        </w:rPr>
      </w:pPr>
      <w:r>
        <w:rPr>
          <w:b/>
          <w:sz w:val="22"/>
        </w:rPr>
        <w:t>5.- </w:t>
      </w:r>
      <w:r>
        <w:rPr>
          <w:b/>
          <w:spacing w:val="18"/>
          <w:sz w:val="22"/>
        </w:rPr>
        <w:t> </w:t>
      </w:r>
      <w:r>
        <w:rPr>
          <w:b/>
          <w:sz w:val="22"/>
        </w:rPr>
        <w:t>DIDEDUC</w:t>
        <w:tab/>
      </w:r>
      <w:r>
        <w:rPr>
          <w:sz w:val="22"/>
        </w:rPr>
        <w:t>Dirección Departamental de Educación</w:t>
      </w:r>
    </w:p>
    <w:p>
      <w:pPr>
        <w:pStyle w:val="BodyText"/>
        <w:spacing w:before="6"/>
        <w:rPr>
          <w:sz w:val="11"/>
        </w:rPr>
      </w:pPr>
      <w:r>
        <w:rPr/>
        <w:pict>
          <v:group style="position:absolute;margin-left:53.700001pt;margin-top:8.601065pt;width:534.7pt;height:.5pt;mso-position-horizontal-relative:page;mso-position-vertical-relative:paragraph;z-index:-251652096;mso-wrap-distance-left:0;mso-wrap-distance-right:0" coordorigin="1074,172" coordsize="10694,10">
            <v:line style="position:absolute" from="1074,177" to="3696,177" stroked="true" strokeweight=".48001pt" strokecolor="#7f7f7f">
              <v:stroke dashstyle="solid"/>
            </v:line>
            <v:line style="position:absolute" from="3696,177" to="11767,177" stroked="true" strokeweight=".48pt" strokecolor="#7f7f7f">
              <v:stroke dashstyle="solid"/>
            </v:line>
            <w10:wrap type="topAndBottom"/>
          </v:group>
        </w:pict>
      </w:r>
    </w:p>
    <w:p>
      <w:pPr>
        <w:tabs>
          <w:tab w:pos="3273" w:val="left" w:leader="none"/>
        </w:tabs>
        <w:spacing w:before="94"/>
        <w:ind w:left="748" w:right="0" w:firstLine="0"/>
        <w:jc w:val="left"/>
        <w:rPr>
          <w:sz w:val="22"/>
        </w:rPr>
      </w:pPr>
      <w:r>
        <w:rPr>
          <w:b/>
          <w:sz w:val="22"/>
        </w:rPr>
        <w:t>6.- </w:t>
      </w:r>
      <w:r>
        <w:rPr>
          <w:b/>
          <w:spacing w:val="16"/>
          <w:sz w:val="22"/>
        </w:rPr>
        <w:t> </w:t>
      </w:r>
      <w:r>
        <w:rPr>
          <w:b/>
          <w:sz w:val="22"/>
        </w:rPr>
        <w:t>DIGECADE</w:t>
        <w:tab/>
      </w:r>
      <w:r>
        <w:rPr>
          <w:sz w:val="22"/>
        </w:rPr>
        <w:t>Dirección General de Gestión de Calidad</w:t>
      </w:r>
      <w:r>
        <w:rPr>
          <w:spacing w:val="-2"/>
          <w:sz w:val="22"/>
        </w:rPr>
        <w:t> </w:t>
      </w:r>
      <w:r>
        <w:rPr>
          <w:sz w:val="22"/>
        </w:rPr>
        <w:t>Educativa</w:t>
      </w:r>
    </w:p>
    <w:p>
      <w:pPr>
        <w:pStyle w:val="BodyText"/>
        <w:spacing w:before="6"/>
        <w:rPr>
          <w:sz w:val="11"/>
        </w:rPr>
      </w:pPr>
      <w:r>
        <w:rPr/>
        <w:pict>
          <v:group style="position:absolute;margin-left:53.700001pt;margin-top:8.611074pt;width:534.7pt;height:.5pt;mso-position-horizontal-relative:page;mso-position-vertical-relative:paragraph;z-index:-251651072;mso-wrap-distance-left:0;mso-wrap-distance-right:0" coordorigin="1074,172" coordsize="10694,10">
            <v:line style="position:absolute" from="1074,177" to="3696,177" stroked="true" strokeweight=".48pt" strokecolor="#7f7f7f">
              <v:stroke dashstyle="solid"/>
            </v:line>
            <v:line style="position:absolute" from="3696,177" to="11767,177" stroked="true" strokeweight=".48pt" strokecolor="#7f7f7f">
              <v:stroke dashstyle="solid"/>
            </v:line>
            <w10:wrap type="topAndBottom"/>
          </v:group>
        </w:pict>
      </w:r>
    </w:p>
    <w:p>
      <w:pPr>
        <w:pStyle w:val="BodyText"/>
        <w:spacing w:before="1"/>
        <w:rPr>
          <w:sz w:val="6"/>
        </w:rPr>
      </w:pPr>
    </w:p>
    <w:p>
      <w:pPr>
        <w:spacing w:after="0"/>
        <w:rPr>
          <w:sz w:val="6"/>
        </w:rPr>
        <w:sectPr>
          <w:type w:val="continuous"/>
          <w:pgSz w:w="12240" w:h="15840"/>
          <w:pgMar w:top="400" w:bottom="520" w:left="440" w:right="320"/>
        </w:sectPr>
      </w:pPr>
    </w:p>
    <w:p>
      <w:pPr>
        <w:pStyle w:val="BodyText"/>
        <w:spacing w:before="6"/>
        <w:rPr>
          <w:sz w:val="28"/>
        </w:rPr>
      </w:pPr>
    </w:p>
    <w:p>
      <w:pPr>
        <w:pStyle w:val="Heading1"/>
        <w:jc w:val="right"/>
      </w:pPr>
      <w:r>
        <w:rPr>
          <w:w w:val="95"/>
        </w:rPr>
        <w:t>7.-</w:t>
      </w:r>
    </w:p>
    <w:p>
      <w:pPr>
        <w:spacing w:line="288" w:lineRule="auto" w:before="175"/>
        <w:ind w:left="102" w:right="-19" w:firstLine="0"/>
        <w:jc w:val="left"/>
        <w:rPr>
          <w:b/>
          <w:sz w:val="22"/>
        </w:rPr>
      </w:pPr>
      <w:r>
        <w:rPr/>
        <w:br w:type="column"/>
      </w:r>
      <w:r>
        <w:rPr>
          <w:b/>
          <w:sz w:val="22"/>
        </w:rPr>
        <w:t>Encargado de Centro de Acopio</w:t>
      </w:r>
    </w:p>
    <w:p>
      <w:pPr>
        <w:pStyle w:val="BodyText"/>
        <w:spacing w:line="288" w:lineRule="auto" w:before="23"/>
        <w:ind w:left="252" w:right="180"/>
        <w:jc w:val="both"/>
      </w:pPr>
      <w:r>
        <w:rPr/>
        <w:br w:type="column"/>
      </w:r>
      <w:r>
        <w:rPr/>
        <w:t>Es el encargado del área donde el contratista entrega los materialesy es el responsable desu resguardo y distribución a los Directores de los Centros Educativos Públicos.</w:t>
      </w:r>
    </w:p>
    <w:p>
      <w:pPr>
        <w:spacing w:after="0" w:line="288" w:lineRule="auto"/>
        <w:jc w:val="both"/>
        <w:sectPr>
          <w:type w:val="continuous"/>
          <w:pgSz w:w="12240" w:h="15840"/>
          <w:pgMar w:top="400" w:bottom="520" w:left="440" w:right="320"/>
          <w:cols w:num="3" w:equalWidth="0">
            <w:col w:w="1005" w:space="40"/>
            <w:col w:w="1937" w:space="39"/>
            <w:col w:w="8459"/>
          </w:cols>
        </w:sectPr>
      </w:pPr>
    </w:p>
    <w:p>
      <w:pPr>
        <w:pStyle w:val="BodyText"/>
        <w:spacing w:before="7"/>
        <w:rPr>
          <w:sz w:val="10"/>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7998pt" strokecolor="#7f7f7f">
              <v:stroke dashstyle="solid"/>
            </v:line>
            <v:line style="position:absolute" from="2622,5" to="10693,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BodyText"/>
        <w:rPr>
          <w:sz w:val="30"/>
        </w:rPr>
      </w:pPr>
    </w:p>
    <w:p>
      <w:pPr>
        <w:pStyle w:val="Heading1"/>
        <w:spacing w:before="1"/>
        <w:ind w:left="748"/>
      </w:pPr>
      <w:r>
        <w:rPr/>
        <w:t>8.- Materiales</w:t>
      </w:r>
    </w:p>
    <w:p>
      <w:pPr>
        <w:pStyle w:val="BodyText"/>
        <w:spacing w:line="288" w:lineRule="auto" w:before="41"/>
        <w:ind w:left="748" w:right="180"/>
        <w:jc w:val="both"/>
      </w:pPr>
      <w:r>
        <w:rPr/>
        <w:br w:type="column"/>
      </w:r>
      <w:r>
        <w:rPr/>
        <w:t>Es todo aquello que se entrega a los estudiantes inscritos en el Centro Educativo Público, los cuales pueden ser: libros de texto, libros de lectura, cuadernos de trabajo, entre otros.</w:t>
      </w:r>
    </w:p>
    <w:p>
      <w:pPr>
        <w:spacing w:after="0" w:line="288" w:lineRule="auto"/>
        <w:jc w:val="both"/>
        <w:sectPr>
          <w:type w:val="continuous"/>
          <w:pgSz w:w="12240" w:h="15840"/>
          <w:pgMar w:top="400" w:bottom="520" w:left="440" w:right="320"/>
          <w:cols w:num="2" w:equalWidth="0">
            <w:col w:w="2263" w:space="263"/>
            <w:col w:w="8954"/>
          </w:cols>
        </w:sectPr>
      </w:pPr>
    </w:p>
    <w:p>
      <w:pPr>
        <w:pStyle w:val="BodyText"/>
        <w:spacing w:before="7"/>
        <w:rPr>
          <w:sz w:val="10"/>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001pt" strokecolor="#7f7f7f">
              <v:stroke dashstyle="solid"/>
            </v:line>
            <v:line style="position:absolute" from="2622,5" to="10693,5" stroked="true" strokeweight=".48pt" strokecolor="#7f7f7f">
              <v:stroke dashstyle="solid"/>
            </v:line>
          </v:group>
        </w:pict>
      </w:r>
      <w:r>
        <w:rPr>
          <w:sz w:val="2"/>
        </w:rPr>
      </w:r>
    </w:p>
    <w:p>
      <w:pPr>
        <w:pStyle w:val="BodyText"/>
        <w:tabs>
          <w:tab w:pos="3273" w:val="left" w:leader="none"/>
        </w:tabs>
        <w:spacing w:line="172" w:lineRule="auto" w:before="46"/>
        <w:ind w:left="3274" w:right="430" w:hanging="2527"/>
      </w:pPr>
      <w:r>
        <w:rPr/>
        <w:pict>
          <v:group style="position:absolute;margin-left:52.98pt;margin-top:26.908615pt;width:535.4pt;height:.5pt;mso-position-horizontal-relative:page;mso-position-vertical-relative:paragraph;z-index:-251648000;mso-wrap-distance-left:0;mso-wrap-distance-right:0" coordorigin="1060,538" coordsize="10708,10">
            <v:line style="position:absolute" from="1060,543" to="1561,543" stroked="true" strokeweight=".47998pt" strokecolor="#7f7f7f">
              <v:stroke dashstyle="solid"/>
            </v:line>
            <v:line style="position:absolute" from="1547,543" to="3686,543" stroked="true" strokeweight=".47998pt" strokecolor="#7f7f7f">
              <v:stroke dashstyle="solid"/>
            </v:line>
            <v:rect style="position:absolute;left:3672;top:538;width:10;height:10" filled="true" fillcolor="#7f7f7f" stroked="false">
              <v:fill type="solid"/>
            </v:rect>
            <v:line style="position:absolute" from="3682,543" to="11767,543" stroked="true" strokeweight=".48pt" strokecolor="#7f7f7f">
              <v:stroke dashstyle="solid"/>
            </v:line>
            <w10:wrap type="topAndBottom"/>
          </v:group>
        </w:pict>
      </w:r>
      <w:r>
        <w:rPr/>
        <w:pict>
          <v:shape style="position:absolute;margin-left:79.380302pt;margin-top:9.048450pt;width:62.95pt;height:12.3pt;mso-position-horizontal-relative:page;mso-position-vertical-relative:paragraph;z-index:-252569600" type="#_x0000_t202" filled="false" stroked="false">
            <v:textbox inset="0,0,0,0">
              <w:txbxContent>
                <w:p>
                  <w:pPr>
                    <w:spacing w:line="245" w:lineRule="exact" w:before="0"/>
                    <w:ind w:left="0" w:right="0" w:firstLine="0"/>
                    <w:jc w:val="left"/>
                    <w:rPr>
                      <w:b/>
                      <w:sz w:val="22"/>
                    </w:rPr>
                  </w:pPr>
                  <w:r>
                    <w:rPr>
                      <w:b/>
                      <w:w w:val="95"/>
                      <w:sz w:val="22"/>
                    </w:rPr>
                    <w:t>Supervisión</w:t>
                  </w:r>
                </w:p>
              </w:txbxContent>
            </v:textbox>
            <w10:wrap type="none"/>
          </v:shape>
        </w:pict>
      </w:r>
      <w:r>
        <w:rPr>
          <w:b/>
          <w:position w:val="-9"/>
        </w:rPr>
        <w:t>9.-</w:t>
        <w:tab/>
      </w:r>
      <w:r>
        <w:rPr/>
        <w:t>Es la instancia que en cada localidad se constituye como el medio de enlace entre la DIDEDUC y los Centros Educativos Públicos de su jurisdicción, para</w:t>
      </w:r>
      <w:r>
        <w:rPr>
          <w:spacing w:val="-15"/>
        </w:rPr>
        <w:t> </w:t>
      </w:r>
      <w:r>
        <w:rPr/>
        <w:t>el</w:t>
      </w:r>
    </w:p>
    <w:p>
      <w:pPr>
        <w:spacing w:after="0" w:line="172" w:lineRule="auto"/>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5"/>
        <w:gridCol w:w="2409"/>
        <w:gridCol w:w="1561"/>
        <w:gridCol w:w="1843"/>
      </w:tblGrid>
      <w:tr>
        <w:trPr>
          <w:trHeight w:val="820" w:hRule="atLeast"/>
        </w:trPr>
        <w:tc>
          <w:tcPr>
            <w:tcW w:w="859" w:type="dxa"/>
            <w:vMerge w:val="restart"/>
          </w:tcPr>
          <w:p>
            <w:pPr>
              <w:pStyle w:val="TableParagraph"/>
              <w:spacing w:before="11"/>
              <w:rPr>
                <w:sz w:val="4"/>
              </w:rPr>
            </w:pPr>
          </w:p>
          <w:p>
            <w:pPr>
              <w:pStyle w:val="TableParagraph"/>
              <w:ind w:left="39" w:right="-44"/>
              <w:rPr>
                <w:sz w:val="20"/>
              </w:rPr>
            </w:pPr>
            <w:r>
              <w:rPr>
                <w:sz w:val="20"/>
              </w:rPr>
              <w:drawing>
                <wp:inline distT="0" distB="0" distL="0" distR="0">
                  <wp:extent cx="512198"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198" cy="417766"/>
                          </a:xfrm>
                          <a:prstGeom prst="rect">
                            <a:avLst/>
                          </a:prstGeom>
                        </pic:spPr>
                      </pic:pic>
                    </a:graphicData>
                  </a:graphic>
                </wp:inline>
              </w:drawing>
            </w:r>
            <w:r>
              <w:rPr>
                <w:sz w:val="20"/>
              </w:rPr>
            </w:r>
          </w:p>
        </w:tc>
        <w:tc>
          <w:tcPr>
            <w:tcW w:w="10348" w:type="dxa"/>
            <w:gridSpan w:val="4"/>
          </w:tcPr>
          <w:p>
            <w:pPr>
              <w:pStyle w:val="TableParagraph"/>
              <w:spacing w:before="55"/>
              <w:ind w:left="69" w:right="65"/>
              <w:jc w:val="center"/>
              <w:rPr>
                <w:sz w:val="16"/>
              </w:rPr>
            </w:pPr>
            <w:r>
              <w:rPr>
                <w:spacing w:val="18"/>
                <w:sz w:val="16"/>
              </w:rPr>
              <w:t>INSTRUCTIVO</w:t>
            </w:r>
            <w:r>
              <w:rPr>
                <w:spacing w:val="-25"/>
                <w:sz w:val="16"/>
              </w:rPr>
              <w:t> </w:t>
            </w:r>
          </w:p>
          <w:p>
            <w:pPr>
              <w:pStyle w:val="TableParagraph"/>
              <w:spacing w:line="270" w:lineRule="atLeast" w:before="27"/>
              <w:ind w:left="71" w:right="65"/>
              <w:jc w:val="center"/>
              <w:rPr>
                <w:b/>
                <w:sz w:val="24"/>
              </w:rPr>
            </w:pPr>
            <w:r>
              <w:rPr>
                <w:b/>
                <w:sz w:val="24"/>
              </w:rPr>
              <w:t>DISTRIBUCIÓN DE MATERIALES A LOS ESTUDIANTES DE LOS CENTROS EDUCATIVOS PÚBLICOS</w:t>
            </w:r>
          </w:p>
        </w:tc>
      </w:tr>
      <w:tr>
        <w:trPr>
          <w:trHeight w:val="213" w:hRule="atLeast"/>
        </w:trPr>
        <w:tc>
          <w:tcPr>
            <w:tcW w:w="859" w:type="dxa"/>
            <w:vMerge/>
            <w:tcBorders>
              <w:top w:val="nil"/>
            </w:tcBorders>
          </w:tcPr>
          <w:p>
            <w:pPr>
              <w:rPr>
                <w:sz w:val="2"/>
                <w:szCs w:val="2"/>
              </w:rPr>
            </w:pPr>
          </w:p>
        </w:tc>
        <w:tc>
          <w:tcPr>
            <w:tcW w:w="4535" w:type="dxa"/>
          </w:tcPr>
          <w:p>
            <w:pPr>
              <w:pStyle w:val="TableParagraph"/>
              <w:spacing w:line="183" w:lineRule="exact"/>
              <w:ind w:left="1141"/>
              <w:rPr>
                <w:sz w:val="16"/>
              </w:rPr>
            </w:pPr>
            <w:r>
              <w:rPr>
                <w:sz w:val="16"/>
              </w:rPr>
              <w:t>Del proceso: Entrega Educativa</w:t>
            </w:r>
          </w:p>
        </w:tc>
        <w:tc>
          <w:tcPr>
            <w:tcW w:w="2409" w:type="dxa"/>
          </w:tcPr>
          <w:p>
            <w:pPr>
              <w:pStyle w:val="TableParagraph"/>
              <w:spacing w:line="183" w:lineRule="exact"/>
              <w:ind w:left="413"/>
              <w:rPr>
                <w:b/>
                <w:sz w:val="16"/>
              </w:rPr>
            </w:pPr>
            <w:r>
              <w:rPr>
                <w:sz w:val="16"/>
              </w:rPr>
              <w:t>Código: </w:t>
            </w:r>
            <w:r>
              <w:rPr>
                <w:b/>
                <w:sz w:val="16"/>
              </w:rPr>
              <w:t>ENT-INS-02</w:t>
            </w:r>
          </w:p>
        </w:tc>
        <w:tc>
          <w:tcPr>
            <w:tcW w:w="1561" w:type="dxa"/>
          </w:tcPr>
          <w:p>
            <w:pPr>
              <w:pStyle w:val="TableParagraph"/>
              <w:spacing w:line="183" w:lineRule="exact"/>
              <w:ind w:left="335"/>
              <w:rPr>
                <w:sz w:val="16"/>
              </w:rPr>
            </w:pPr>
            <w:r>
              <w:rPr>
                <w:sz w:val="16"/>
              </w:rPr>
              <w:t>Versión: 03</w:t>
            </w:r>
          </w:p>
        </w:tc>
        <w:tc>
          <w:tcPr>
            <w:tcW w:w="1843" w:type="dxa"/>
          </w:tcPr>
          <w:p>
            <w:pPr>
              <w:pStyle w:val="TableParagraph"/>
              <w:spacing w:line="183" w:lineRule="exact"/>
              <w:ind w:left="423"/>
              <w:rPr>
                <w:sz w:val="16"/>
              </w:rPr>
            </w:pPr>
            <w:r>
              <w:rPr>
                <w:sz w:val="16"/>
              </w:rPr>
              <w:t>Página 2 de 6</w:t>
            </w:r>
          </w:p>
        </w:tc>
      </w:tr>
    </w:tbl>
    <w:p>
      <w:pPr>
        <w:pStyle w:val="BodyText"/>
        <w:spacing w:before="8"/>
        <w:rPr>
          <w:sz w:val="9"/>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004pt" strokecolor="#7f7f7f">
              <v:stroke dashstyle="solid"/>
            </v:line>
            <v:line style="position:absolute" from="2622,5" to="10693,5" stroked="true" strokeweight=".48pt" strokecolor="#7f7f7f">
              <v:stroke dashstyle="solid"/>
            </v:line>
          </v:group>
        </w:pict>
      </w:r>
      <w:r>
        <w:rPr>
          <w:sz w:val="2"/>
        </w:rPr>
      </w:r>
    </w:p>
    <w:p>
      <w:pPr>
        <w:pStyle w:val="BodyText"/>
        <w:tabs>
          <w:tab w:pos="3273" w:val="left" w:leader="none"/>
        </w:tabs>
        <w:spacing w:before="17"/>
        <w:ind w:left="1147"/>
      </w:pPr>
      <w:r>
        <w:rPr/>
        <w:pict>
          <v:group style="position:absolute;margin-left:52.98pt;margin-top:20.94762pt;width:535.4pt;height:.5pt;mso-position-horizontal-relative:page;mso-position-vertical-relative:paragraph;z-index:-251644928;mso-wrap-distance-left:0;mso-wrap-distance-right:0" coordorigin="1060,419" coordsize="10708,10">
            <v:line style="position:absolute" from="1060,424" to="1561,424" stroked="true" strokeweight=".47998pt" strokecolor="#7f7f7f">
              <v:stroke dashstyle="solid"/>
            </v:line>
            <v:line style="position:absolute" from="1547,424" to="3686,424" stroked="true" strokeweight=".47998pt" strokecolor="#7f7f7f">
              <v:stroke dashstyle="solid"/>
            </v:line>
            <v:rect style="position:absolute;left:3672;top:418;width:10;height:10" filled="true" fillcolor="#7f7f7f" stroked="false">
              <v:fill type="solid"/>
            </v:rect>
            <v:line style="position:absolute" from="3682,424" to="11767,424" stroked="true" strokeweight=".48pt" strokecolor="#7f7f7f">
              <v:stroke dashstyle="solid"/>
            </v:line>
            <w10:wrap type="topAndBottom"/>
          </v:group>
        </w:pict>
      </w:r>
      <w:r>
        <w:rPr>
          <w:b/>
          <w:position w:val="-9"/>
        </w:rPr>
        <w:t>Educativa</w:t>
        <w:tab/>
      </w:r>
      <w:r>
        <w:rPr/>
        <w:t>desarrollo eficiente del proceso de distribución de los</w:t>
      </w:r>
      <w:r>
        <w:rPr>
          <w:spacing w:val="-5"/>
        </w:rPr>
        <w:t> </w:t>
      </w:r>
      <w:r>
        <w:rPr/>
        <w:t>materiales.</w:t>
      </w:r>
    </w:p>
    <w:p>
      <w:pPr>
        <w:pStyle w:val="BodyText"/>
        <w:rPr>
          <w:sz w:val="20"/>
        </w:rPr>
      </w:pPr>
    </w:p>
    <w:p>
      <w:pPr>
        <w:pStyle w:val="BodyText"/>
        <w:spacing w:before="4"/>
        <w:rPr>
          <w:sz w:val="21"/>
        </w:rPr>
      </w:pPr>
    </w:p>
    <w:p>
      <w:pPr>
        <w:pStyle w:val="Heading1"/>
        <w:numPr>
          <w:ilvl w:val="0"/>
          <w:numId w:val="1"/>
        </w:numPr>
        <w:tabs>
          <w:tab w:pos="488" w:val="left" w:leader="none"/>
        </w:tabs>
        <w:spacing w:line="240" w:lineRule="auto" w:before="0" w:after="0"/>
        <w:ind w:left="411" w:right="1164" w:hanging="285"/>
        <w:jc w:val="left"/>
      </w:pPr>
      <w:r>
        <w:rPr>
          <w:b w:val="0"/>
        </w:rPr>
        <w:tab/>
      </w:r>
      <w:r>
        <w:rPr>
          <w:u w:val="thick"/>
        </w:rPr>
        <w:t>DISTRIBUCIÓN DE LOS MATERIALES A LOS ESTUDIANTES DE LOS CENTROS</w:t>
      </w:r>
      <w:r>
        <w:rPr>
          <w:spacing w:val="-28"/>
          <w:u w:val="thick"/>
        </w:rPr>
        <w:t> </w:t>
      </w:r>
      <w:r>
        <w:rPr>
          <w:u w:val="thick"/>
        </w:rPr>
        <w:t>EDUCATIVOS PÚBLICOS:</w:t>
      </w:r>
    </w:p>
    <w:p>
      <w:pPr>
        <w:pStyle w:val="BodyText"/>
        <w:spacing w:before="9"/>
        <w:rPr>
          <w:b/>
          <w:sz w:val="13"/>
        </w:rPr>
      </w:pPr>
    </w:p>
    <w:p>
      <w:pPr>
        <w:pStyle w:val="BodyText"/>
        <w:spacing w:before="93"/>
        <w:ind w:left="411" w:right="152"/>
        <w:jc w:val="both"/>
      </w:pPr>
      <w:r>
        <w:rPr/>
        <w:t>Este documento proporciona los lineamientos para la distribución de los materiales que se encuentran en los centros de acopio hacia los Centros Educativos Públicos y hacia los estudiantes. El propósito es orientar las acciones que deben realizar las personas nombradas de las veinticinco (25) DIDEDUC y DIGECADE que participan en este proceso, con el fin de verificar que cada estudiante cuente con los materiales entregados.</w:t>
      </w:r>
    </w:p>
    <w:p>
      <w:pPr>
        <w:pStyle w:val="BodyText"/>
        <w:spacing w:before="2"/>
      </w:pPr>
    </w:p>
    <w:p>
      <w:pPr>
        <w:pStyle w:val="Heading1"/>
        <w:ind w:left="553"/>
      </w:pPr>
      <w:r>
        <w:rPr/>
        <w:t>C.1Programación y Logística de la Distribución de los Materiales</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883" w:hRule="atLeast"/>
        </w:trPr>
        <w:tc>
          <w:tcPr>
            <w:tcW w:w="1158" w:type="dxa"/>
          </w:tcPr>
          <w:p>
            <w:pPr>
              <w:pStyle w:val="TableParagraph"/>
              <w:rPr>
                <w:b/>
                <w:sz w:val="16"/>
              </w:rPr>
            </w:pPr>
          </w:p>
          <w:p>
            <w:pPr>
              <w:pStyle w:val="TableParagraph"/>
              <w:spacing w:before="3"/>
              <w:rPr>
                <w:b/>
                <w:sz w:val="14"/>
              </w:rPr>
            </w:pPr>
          </w:p>
          <w:p>
            <w:pPr>
              <w:pStyle w:val="TableParagraph"/>
              <w:ind w:left="285" w:right="185" w:hanging="74"/>
              <w:rPr>
                <w:b/>
                <w:sz w:val="14"/>
              </w:rPr>
            </w:pPr>
            <w:r>
              <w:rPr>
                <w:b/>
                <w:sz w:val="14"/>
              </w:rPr>
              <w:t>1. Requerir apoyo a personal</w:t>
            </w:r>
          </w:p>
          <w:p>
            <w:pPr>
              <w:pStyle w:val="TableParagraph"/>
              <w:spacing w:line="160" w:lineRule="exact"/>
              <w:ind w:left="150"/>
              <w:rPr>
                <w:b/>
                <w:sz w:val="14"/>
              </w:rPr>
            </w:pPr>
            <w:r>
              <w:rPr>
                <w:b/>
                <w:sz w:val="14"/>
              </w:rPr>
              <w:t>DIGECADE</w:t>
            </w:r>
            <w:r>
              <w:rPr>
                <w:b/>
                <w:spacing w:val="-3"/>
                <w:sz w:val="14"/>
              </w:rPr>
              <w:t> </w:t>
            </w:r>
            <w:r>
              <w:rPr>
                <w:b/>
                <w:sz w:val="14"/>
              </w:rPr>
              <w:t>y</w:t>
            </w:r>
          </w:p>
          <w:p>
            <w:pPr>
              <w:pStyle w:val="TableParagraph"/>
              <w:ind w:left="134" w:right="118" w:firstLine="97"/>
              <w:rPr>
                <w:b/>
                <w:sz w:val="14"/>
              </w:rPr>
            </w:pPr>
            <w:r>
              <w:rPr>
                <w:b/>
                <w:sz w:val="14"/>
              </w:rPr>
              <w:t>Directores </w:t>
            </w:r>
            <w:r>
              <w:rPr>
                <w:b/>
                <w:spacing w:val="-1"/>
                <w:sz w:val="14"/>
              </w:rPr>
              <w:t>(as)DIDEDUC</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89" w:right="161" w:firstLine="15"/>
              <w:rPr>
                <w:sz w:val="14"/>
              </w:rPr>
            </w:pPr>
            <w:r>
              <w:rPr>
                <w:sz w:val="14"/>
              </w:rPr>
              <w:t>Director (a) DIGECADE</w:t>
            </w:r>
          </w:p>
        </w:tc>
        <w:tc>
          <w:tcPr>
            <w:tcW w:w="8530" w:type="dxa"/>
          </w:tcPr>
          <w:p>
            <w:pPr>
              <w:pStyle w:val="TableParagraph"/>
              <w:spacing w:before="26"/>
              <w:ind w:left="56" w:right="16"/>
              <w:jc w:val="both"/>
              <w:rPr>
                <w:sz w:val="22"/>
              </w:rPr>
            </w:pPr>
            <w:r>
              <w:rPr>
                <w:sz w:val="22"/>
              </w:rPr>
              <w:t>Por medio de la Subdirección de Educación Escolar nombra a la Comisión de Monitoreo de DIGECADE, firma de visto bueno los nombramientos correspondientes.</w:t>
            </w:r>
          </w:p>
          <w:p>
            <w:pPr>
              <w:pStyle w:val="TableParagraph"/>
              <w:spacing w:before="11"/>
              <w:rPr>
                <w:b/>
                <w:sz w:val="21"/>
              </w:rPr>
            </w:pPr>
          </w:p>
          <w:p>
            <w:pPr>
              <w:pStyle w:val="TableParagraph"/>
              <w:ind w:left="56" w:right="15"/>
              <w:jc w:val="both"/>
              <w:rPr>
                <w:sz w:val="22"/>
              </w:rPr>
            </w:pPr>
            <w:r>
              <w:rPr>
                <w:sz w:val="22"/>
              </w:rPr>
              <w:t>Informa por medio de oficio a los Directores (as) de las DIDEDUC que el proceso de entrega/recepción de los materiales dará inicio, requiriéndoles el apoyo y la supervisión para la distribución, con el fin que los mismos lleguen a los estudiantes de los Centros Educativos Públicos.</w:t>
            </w:r>
          </w:p>
        </w:tc>
      </w:tr>
      <w:tr>
        <w:trPr>
          <w:trHeight w:val="3401"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169" w:right="142" w:firstLine="58"/>
              <w:rPr>
                <w:b/>
                <w:sz w:val="14"/>
              </w:rPr>
            </w:pPr>
            <w:r>
              <w:rPr>
                <w:b/>
                <w:sz w:val="14"/>
              </w:rPr>
              <w:t>2 Nombrar comisión de distribución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236" w:right="177" w:hanging="32"/>
              <w:rPr>
                <w:sz w:val="14"/>
              </w:rPr>
            </w:pPr>
            <w:r>
              <w:rPr>
                <w:sz w:val="14"/>
              </w:rPr>
              <w:t>Director (a) DIDEDUC</w:t>
            </w:r>
          </w:p>
        </w:tc>
        <w:tc>
          <w:tcPr>
            <w:tcW w:w="8530" w:type="dxa"/>
          </w:tcPr>
          <w:p>
            <w:pPr>
              <w:pStyle w:val="TableParagraph"/>
              <w:spacing w:before="26"/>
              <w:ind w:left="56"/>
              <w:rPr>
                <w:sz w:val="22"/>
              </w:rPr>
            </w:pPr>
            <w:r>
              <w:rPr>
                <w:sz w:val="22"/>
              </w:rPr>
              <w:t>Recibe el oficio y procede a coordinar las actividades siguientes:</w:t>
            </w:r>
          </w:p>
          <w:p>
            <w:pPr>
              <w:pStyle w:val="TableParagraph"/>
              <w:spacing w:before="10"/>
              <w:rPr>
                <w:b/>
                <w:sz w:val="21"/>
              </w:rPr>
            </w:pPr>
          </w:p>
          <w:p>
            <w:pPr>
              <w:pStyle w:val="TableParagraph"/>
              <w:numPr>
                <w:ilvl w:val="0"/>
                <w:numId w:val="2"/>
              </w:numPr>
              <w:tabs>
                <w:tab w:pos="404" w:val="left" w:leader="none"/>
              </w:tabs>
              <w:spacing w:line="240" w:lineRule="auto" w:before="1" w:after="0"/>
              <w:ind w:left="416" w:right="14" w:hanging="360"/>
              <w:jc w:val="both"/>
              <w:rPr>
                <w:sz w:val="22"/>
              </w:rPr>
            </w:pPr>
            <w:r>
              <w:rPr>
                <w:sz w:val="22"/>
              </w:rPr>
              <w:t>Por medio de un oficio nombra como mínimo a tres (3) personas (que no sean los mismos que conformaron las Comisiones Receptoras Parciales) para que integren la Comisión de Distribución, quienes a su vez,serán losresponsables de coordinar con el encargado del centro de acopiola entrega de los materiales a los Centros Educativos Públicos y posteriormente que los mismos sean entregados a</w:t>
            </w:r>
            <w:r>
              <w:rPr>
                <w:spacing w:val="37"/>
                <w:sz w:val="22"/>
              </w:rPr>
              <w:t> </w:t>
            </w:r>
            <w:r>
              <w:rPr>
                <w:sz w:val="22"/>
              </w:rPr>
              <w:t>los estudiantes.</w:t>
            </w:r>
          </w:p>
          <w:p>
            <w:pPr>
              <w:pStyle w:val="TableParagraph"/>
              <w:rPr>
                <w:b/>
                <w:sz w:val="22"/>
              </w:rPr>
            </w:pPr>
          </w:p>
          <w:p>
            <w:pPr>
              <w:pStyle w:val="TableParagraph"/>
              <w:numPr>
                <w:ilvl w:val="0"/>
                <w:numId w:val="2"/>
              </w:numPr>
              <w:tabs>
                <w:tab w:pos="404" w:val="left" w:leader="none"/>
              </w:tabs>
              <w:spacing w:line="240" w:lineRule="auto" w:before="0" w:after="0"/>
              <w:ind w:left="416" w:right="14" w:hanging="360"/>
              <w:jc w:val="both"/>
              <w:rPr>
                <w:sz w:val="22"/>
              </w:rPr>
            </w:pPr>
            <w:r>
              <w:rPr>
                <w:sz w:val="22"/>
              </w:rPr>
              <w:t>Envía por medio de correo electrónico a DIGECADE el oficio escaneado, por medio del cual, nombra a la Comisión de Distribución, en el que se incluye nombre completo, puesto funcional, número telefónico y correo electrónico del personal nombrado.</w:t>
            </w:r>
          </w:p>
        </w:tc>
      </w:tr>
      <w:tr>
        <w:trPr>
          <w:trHeight w:val="1125" w:hRule="atLeast"/>
        </w:trPr>
        <w:tc>
          <w:tcPr>
            <w:tcW w:w="1158" w:type="dxa"/>
          </w:tcPr>
          <w:p>
            <w:pPr>
              <w:pStyle w:val="TableParagraph"/>
              <w:spacing w:before="3"/>
              <w:rPr>
                <w:b/>
                <w:sz w:val="18"/>
              </w:rPr>
            </w:pPr>
          </w:p>
          <w:p>
            <w:pPr>
              <w:pStyle w:val="TableParagraph"/>
              <w:ind w:left="111" w:right="97" w:hanging="5"/>
              <w:jc w:val="both"/>
              <w:rPr>
                <w:b/>
                <w:sz w:val="14"/>
              </w:rPr>
            </w:pPr>
            <w:r>
              <w:rPr>
                <w:b/>
                <w:sz w:val="14"/>
              </w:rPr>
              <w:t>3.Coordinar la distribución y monitoreo de los materiales</w:t>
            </w:r>
          </w:p>
        </w:tc>
        <w:tc>
          <w:tcPr>
            <w:tcW w:w="1112" w:type="dxa"/>
          </w:tcPr>
          <w:p>
            <w:pPr>
              <w:pStyle w:val="TableParagraph"/>
              <w:rPr>
                <w:b/>
                <w:sz w:val="16"/>
              </w:rPr>
            </w:pPr>
          </w:p>
          <w:p>
            <w:pPr>
              <w:pStyle w:val="TableParagraph"/>
              <w:spacing w:before="107"/>
              <w:ind w:left="102" w:right="92"/>
              <w:jc w:val="center"/>
              <w:rPr>
                <w:sz w:val="14"/>
              </w:rPr>
            </w:pPr>
            <w:r>
              <w:rPr>
                <w:sz w:val="14"/>
              </w:rPr>
              <w:t>Comisión de Monitoreo DIGECADE</w:t>
            </w:r>
          </w:p>
        </w:tc>
        <w:tc>
          <w:tcPr>
            <w:tcW w:w="8530" w:type="dxa"/>
          </w:tcPr>
          <w:p>
            <w:pPr>
              <w:pStyle w:val="TableParagraph"/>
              <w:spacing w:before="26"/>
              <w:ind w:left="56" w:right="16"/>
              <w:jc w:val="both"/>
              <w:rPr>
                <w:sz w:val="22"/>
              </w:rPr>
            </w:pPr>
            <w:r>
              <w:rPr>
                <w:sz w:val="22"/>
              </w:rPr>
              <w:t>Al recibir el oficio de nombramiento de las Comisiones de Distribución de las DIDEDUC, coordina con las veinticinco(25) Comisiones de Distribución de las DIDEDUC para monitorear la entrega de los materiales a los Centros Educativos Públicos y a los estudiantes.</w:t>
            </w:r>
          </w:p>
        </w:tc>
      </w:tr>
      <w:tr>
        <w:trPr>
          <w:trHeight w:val="1377" w:hRule="atLeast"/>
        </w:trPr>
        <w:tc>
          <w:tcPr>
            <w:tcW w:w="1158" w:type="dxa"/>
          </w:tcPr>
          <w:p>
            <w:pPr>
              <w:pStyle w:val="TableParagraph"/>
              <w:rPr>
                <w:b/>
                <w:sz w:val="16"/>
              </w:rPr>
            </w:pPr>
          </w:p>
          <w:p>
            <w:pPr>
              <w:pStyle w:val="TableParagraph"/>
              <w:spacing w:before="2"/>
              <w:rPr>
                <w:b/>
                <w:sz w:val="20"/>
              </w:rPr>
            </w:pPr>
          </w:p>
          <w:p>
            <w:pPr>
              <w:pStyle w:val="TableParagraph"/>
              <w:spacing w:before="1"/>
              <w:ind w:left="59" w:right="34" w:firstLine="156"/>
              <w:rPr>
                <w:b/>
                <w:sz w:val="14"/>
              </w:rPr>
            </w:pPr>
            <w:r>
              <w:rPr>
                <w:b/>
                <w:sz w:val="14"/>
              </w:rPr>
              <w:t>4. Elaborar Cronograma de</w:t>
            </w:r>
          </w:p>
          <w:p>
            <w:pPr>
              <w:pStyle w:val="TableParagraph"/>
              <w:ind w:left="177"/>
              <w:rPr>
                <w:b/>
                <w:sz w:val="14"/>
              </w:rPr>
            </w:pPr>
            <w:r>
              <w:rPr>
                <w:b/>
                <w:sz w:val="14"/>
              </w:rPr>
              <w:t>distribución</w:t>
            </w:r>
          </w:p>
        </w:tc>
        <w:tc>
          <w:tcPr>
            <w:tcW w:w="1112" w:type="dxa"/>
          </w:tcPr>
          <w:p>
            <w:pPr>
              <w:pStyle w:val="TableParagraph"/>
              <w:rPr>
                <w:b/>
                <w:sz w:val="16"/>
              </w:rPr>
            </w:pPr>
          </w:p>
          <w:p>
            <w:pPr>
              <w:pStyle w:val="TableParagraph"/>
              <w:spacing w:before="2"/>
              <w:rPr>
                <w:b/>
                <w:sz w:val="20"/>
              </w:rPr>
            </w:pPr>
          </w:p>
          <w:p>
            <w:pPr>
              <w:pStyle w:val="TableParagraph"/>
              <w:spacing w:before="1"/>
              <w:ind w:left="102" w:right="93"/>
              <w:jc w:val="center"/>
              <w:rPr>
                <w:sz w:val="14"/>
              </w:rPr>
            </w:pPr>
            <w:r>
              <w:rPr>
                <w:sz w:val="14"/>
              </w:rPr>
              <w:t>Encargado del Centro de Acopio</w:t>
            </w:r>
          </w:p>
        </w:tc>
        <w:tc>
          <w:tcPr>
            <w:tcW w:w="8530" w:type="dxa"/>
          </w:tcPr>
          <w:p>
            <w:pPr>
              <w:pStyle w:val="TableParagraph"/>
              <w:spacing w:before="26"/>
              <w:ind w:left="56" w:right="15"/>
              <w:jc w:val="both"/>
              <w:rPr>
                <w:sz w:val="22"/>
              </w:rPr>
            </w:pPr>
            <w:r>
              <w:rPr>
                <w:sz w:val="22"/>
              </w:rPr>
              <w:t>Elabora el cronograma para la Entrega de los Materiales a los Centros Educativos Públicos, ENT-FOR-01, para cada Centro Educativo Público por nivel educativo. Los materiales no pueden permanecer más de cinco (5) días hábiles en el centro de acopio finalizada la recepción de los mismos. Envía el cronograma a la Comisión de Distribución de la</w:t>
            </w:r>
            <w:r>
              <w:rPr>
                <w:spacing w:val="-2"/>
                <w:sz w:val="22"/>
              </w:rPr>
              <w:t> </w:t>
            </w:r>
            <w:r>
              <w:rPr>
                <w:sz w:val="22"/>
              </w:rPr>
              <w:t>DIDEDUC.</w:t>
            </w:r>
          </w:p>
        </w:tc>
      </w:tr>
      <w:tr>
        <w:trPr>
          <w:trHeight w:val="987" w:hRule="atLeast"/>
        </w:trPr>
        <w:tc>
          <w:tcPr>
            <w:tcW w:w="1158" w:type="dxa"/>
          </w:tcPr>
          <w:p>
            <w:pPr>
              <w:pStyle w:val="TableParagraph"/>
              <w:spacing w:before="4"/>
              <w:rPr>
                <w:b/>
                <w:sz w:val="19"/>
              </w:rPr>
            </w:pPr>
          </w:p>
          <w:p>
            <w:pPr>
              <w:pStyle w:val="TableParagraph"/>
              <w:ind w:left="59" w:right="34" w:firstLine="124"/>
              <w:rPr>
                <w:b/>
                <w:sz w:val="14"/>
              </w:rPr>
            </w:pPr>
            <w:r>
              <w:rPr>
                <w:b/>
                <w:sz w:val="14"/>
              </w:rPr>
              <w:t>5. Trasladar Cronograma de</w:t>
            </w:r>
          </w:p>
          <w:p>
            <w:pPr>
              <w:pStyle w:val="TableParagraph"/>
              <w:spacing w:line="161" w:lineRule="exact"/>
              <w:ind w:left="177"/>
              <w:rPr>
                <w:b/>
                <w:sz w:val="14"/>
              </w:rPr>
            </w:pPr>
            <w:r>
              <w:rPr>
                <w:b/>
                <w:sz w:val="14"/>
              </w:rPr>
              <w:t>distribución</w:t>
            </w:r>
          </w:p>
        </w:tc>
        <w:tc>
          <w:tcPr>
            <w:tcW w:w="1112" w:type="dxa"/>
          </w:tcPr>
          <w:p>
            <w:pPr>
              <w:pStyle w:val="TableParagraph"/>
              <w:spacing w:before="4"/>
              <w:rPr>
                <w:b/>
                <w:sz w:val="19"/>
              </w:rPr>
            </w:pPr>
          </w:p>
          <w:p>
            <w:pPr>
              <w:pStyle w:val="TableParagraph"/>
              <w:ind w:left="189" w:right="155" w:hanging="24"/>
              <w:jc w:val="both"/>
              <w:rPr>
                <w:sz w:val="14"/>
              </w:rPr>
            </w:pPr>
            <w:r>
              <w:rPr>
                <w:sz w:val="14"/>
              </w:rPr>
              <w:t>Comisión de Distribución DIDEDUC</w:t>
            </w:r>
          </w:p>
        </w:tc>
        <w:tc>
          <w:tcPr>
            <w:tcW w:w="8530" w:type="dxa"/>
          </w:tcPr>
          <w:p>
            <w:pPr>
              <w:pStyle w:val="TableParagraph"/>
              <w:spacing w:before="26"/>
              <w:ind w:left="56" w:right="17"/>
              <w:jc w:val="both"/>
              <w:rPr>
                <w:sz w:val="22"/>
              </w:rPr>
            </w:pPr>
            <w:r>
              <w:rPr>
                <w:sz w:val="22"/>
              </w:rPr>
              <w:t>Traslada para su visto bueno, al Director (a) de la DIDEDUC el cronograma elaborado por el encargado del centro de acopio y posteriormente notifica a la Comisión de Monitoreo de DIGECADE.</w:t>
            </w:r>
          </w:p>
        </w:tc>
      </w:tr>
      <w:tr>
        <w:trPr>
          <w:trHeight w:val="987" w:hRule="atLeast"/>
        </w:trPr>
        <w:tc>
          <w:tcPr>
            <w:tcW w:w="1158" w:type="dxa"/>
          </w:tcPr>
          <w:p>
            <w:pPr>
              <w:pStyle w:val="TableParagraph"/>
              <w:spacing w:before="61"/>
              <w:ind w:left="71" w:right="61"/>
              <w:jc w:val="center"/>
              <w:rPr>
                <w:b/>
                <w:sz w:val="14"/>
              </w:rPr>
            </w:pPr>
            <w:r>
              <w:rPr>
                <w:b/>
                <w:sz w:val="14"/>
              </w:rPr>
              <w:t>6.Informar el cronograma de distribución a los Directores de centros</w:t>
            </w:r>
          </w:p>
        </w:tc>
        <w:tc>
          <w:tcPr>
            <w:tcW w:w="1112" w:type="dxa"/>
          </w:tcPr>
          <w:p>
            <w:pPr>
              <w:pStyle w:val="TableParagraph"/>
              <w:rPr>
                <w:b/>
                <w:sz w:val="16"/>
              </w:rPr>
            </w:pPr>
          </w:p>
          <w:p>
            <w:pPr>
              <w:pStyle w:val="TableParagraph"/>
              <w:spacing w:before="119"/>
              <w:ind w:left="236" w:right="177" w:hanging="32"/>
              <w:rPr>
                <w:sz w:val="14"/>
              </w:rPr>
            </w:pPr>
            <w:r>
              <w:rPr>
                <w:sz w:val="14"/>
              </w:rPr>
              <w:t>Director (a) DIDEDUC</w:t>
            </w:r>
          </w:p>
        </w:tc>
        <w:tc>
          <w:tcPr>
            <w:tcW w:w="8530" w:type="dxa"/>
          </w:tcPr>
          <w:p>
            <w:pPr>
              <w:pStyle w:val="TableParagraph"/>
              <w:spacing w:before="84"/>
              <w:ind w:left="56" w:right="15"/>
              <w:jc w:val="both"/>
              <w:rPr>
                <w:sz w:val="22"/>
              </w:rPr>
            </w:pPr>
            <w:r>
              <w:rPr>
                <w:sz w:val="22"/>
              </w:rPr>
              <w:t>Con base al </w:t>
            </w:r>
            <w:r>
              <w:rPr>
                <w:i/>
                <w:sz w:val="22"/>
              </w:rPr>
              <w:t>Cronograma para la Entrega de los Materiales a los Centros Educativos </w:t>
            </w:r>
            <w:r>
              <w:rPr>
                <w:i/>
                <w:sz w:val="22"/>
              </w:rPr>
              <w:t>Públicos, ENT-FOR-01</w:t>
            </w:r>
            <w:r>
              <w:rPr>
                <w:sz w:val="22"/>
              </w:rPr>
              <w:t>, elabora oficio y con el apoyo del personal que realiza las funciones de Supervisión Educativa, informa a los Directores de los Centros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5"/>
        <w:gridCol w:w="2409"/>
        <w:gridCol w:w="1561"/>
        <w:gridCol w:w="1843"/>
      </w:tblGrid>
      <w:tr>
        <w:trPr>
          <w:trHeight w:val="820" w:hRule="atLeast"/>
        </w:trPr>
        <w:tc>
          <w:tcPr>
            <w:tcW w:w="859" w:type="dxa"/>
            <w:vMerge w:val="restart"/>
          </w:tcPr>
          <w:p>
            <w:pPr>
              <w:pStyle w:val="TableParagraph"/>
              <w:spacing w:before="11"/>
              <w:rPr>
                <w:b/>
                <w:sz w:val="4"/>
              </w:rPr>
            </w:pPr>
          </w:p>
          <w:p>
            <w:pPr>
              <w:pStyle w:val="TableParagraph"/>
              <w:ind w:left="39" w:right="-44"/>
              <w:rPr>
                <w:sz w:val="20"/>
              </w:rPr>
            </w:pPr>
            <w:r>
              <w:rPr>
                <w:sz w:val="20"/>
              </w:rPr>
              <w:drawing>
                <wp:inline distT="0" distB="0" distL="0" distR="0">
                  <wp:extent cx="512198"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198" cy="417766"/>
                          </a:xfrm>
                          <a:prstGeom prst="rect">
                            <a:avLst/>
                          </a:prstGeom>
                        </pic:spPr>
                      </pic:pic>
                    </a:graphicData>
                  </a:graphic>
                </wp:inline>
              </w:drawing>
            </w:r>
            <w:r>
              <w:rPr>
                <w:sz w:val="20"/>
              </w:rPr>
            </w:r>
          </w:p>
        </w:tc>
        <w:tc>
          <w:tcPr>
            <w:tcW w:w="10348" w:type="dxa"/>
            <w:gridSpan w:val="4"/>
          </w:tcPr>
          <w:p>
            <w:pPr>
              <w:pStyle w:val="TableParagraph"/>
              <w:spacing w:before="55"/>
              <w:ind w:left="69" w:right="65"/>
              <w:jc w:val="center"/>
              <w:rPr>
                <w:sz w:val="16"/>
              </w:rPr>
            </w:pPr>
            <w:r>
              <w:rPr>
                <w:spacing w:val="18"/>
                <w:sz w:val="16"/>
              </w:rPr>
              <w:t>INSTRUCTIVO</w:t>
            </w:r>
            <w:r>
              <w:rPr>
                <w:spacing w:val="-25"/>
                <w:sz w:val="16"/>
              </w:rPr>
              <w:t> </w:t>
            </w:r>
          </w:p>
          <w:p>
            <w:pPr>
              <w:pStyle w:val="TableParagraph"/>
              <w:spacing w:line="270" w:lineRule="atLeast" w:before="27"/>
              <w:ind w:left="71" w:right="65"/>
              <w:jc w:val="center"/>
              <w:rPr>
                <w:b/>
                <w:sz w:val="24"/>
              </w:rPr>
            </w:pPr>
            <w:r>
              <w:rPr>
                <w:b/>
                <w:sz w:val="24"/>
              </w:rPr>
              <w:t>DISTRIBUCIÓN DE MATERIALES A LOS ESTUDIANTES DE LOS CENTROS EDUCATIVOS PÚBLICOS</w:t>
            </w:r>
          </w:p>
        </w:tc>
      </w:tr>
      <w:tr>
        <w:trPr>
          <w:trHeight w:val="213" w:hRule="atLeast"/>
        </w:trPr>
        <w:tc>
          <w:tcPr>
            <w:tcW w:w="859" w:type="dxa"/>
            <w:vMerge/>
            <w:tcBorders>
              <w:top w:val="nil"/>
            </w:tcBorders>
          </w:tcPr>
          <w:p>
            <w:pPr>
              <w:rPr>
                <w:sz w:val="2"/>
                <w:szCs w:val="2"/>
              </w:rPr>
            </w:pPr>
          </w:p>
        </w:tc>
        <w:tc>
          <w:tcPr>
            <w:tcW w:w="4535" w:type="dxa"/>
          </w:tcPr>
          <w:p>
            <w:pPr>
              <w:pStyle w:val="TableParagraph"/>
              <w:spacing w:line="183" w:lineRule="exact"/>
              <w:ind w:left="1141"/>
              <w:rPr>
                <w:sz w:val="16"/>
              </w:rPr>
            </w:pPr>
            <w:r>
              <w:rPr>
                <w:sz w:val="16"/>
              </w:rPr>
              <w:t>Del proceso: Entrega Educativa</w:t>
            </w:r>
          </w:p>
        </w:tc>
        <w:tc>
          <w:tcPr>
            <w:tcW w:w="2409" w:type="dxa"/>
          </w:tcPr>
          <w:p>
            <w:pPr>
              <w:pStyle w:val="TableParagraph"/>
              <w:spacing w:line="183" w:lineRule="exact"/>
              <w:ind w:left="413"/>
              <w:rPr>
                <w:b/>
                <w:sz w:val="16"/>
              </w:rPr>
            </w:pPr>
            <w:r>
              <w:rPr>
                <w:sz w:val="16"/>
              </w:rPr>
              <w:t>Código: </w:t>
            </w:r>
            <w:r>
              <w:rPr>
                <w:b/>
                <w:sz w:val="16"/>
              </w:rPr>
              <w:t>ENT-INS-02</w:t>
            </w:r>
          </w:p>
        </w:tc>
        <w:tc>
          <w:tcPr>
            <w:tcW w:w="1561" w:type="dxa"/>
          </w:tcPr>
          <w:p>
            <w:pPr>
              <w:pStyle w:val="TableParagraph"/>
              <w:spacing w:line="183" w:lineRule="exact"/>
              <w:ind w:left="335"/>
              <w:rPr>
                <w:sz w:val="16"/>
              </w:rPr>
            </w:pPr>
            <w:r>
              <w:rPr>
                <w:sz w:val="16"/>
              </w:rPr>
              <w:t>Versión: 03</w:t>
            </w:r>
          </w:p>
        </w:tc>
        <w:tc>
          <w:tcPr>
            <w:tcW w:w="1843" w:type="dxa"/>
          </w:tcPr>
          <w:p>
            <w:pPr>
              <w:pStyle w:val="TableParagraph"/>
              <w:spacing w:line="183" w:lineRule="exact"/>
              <w:ind w:left="423"/>
              <w:rPr>
                <w:sz w:val="16"/>
              </w:rPr>
            </w:pPr>
            <w:r>
              <w:rPr>
                <w:sz w:val="16"/>
              </w:rPr>
              <w:t>Página 3 de 6</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68" w:right="61"/>
              <w:jc w:val="center"/>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87" w:hRule="atLeast"/>
        </w:trPr>
        <w:tc>
          <w:tcPr>
            <w:tcW w:w="1158" w:type="dxa"/>
          </w:tcPr>
          <w:p>
            <w:pPr>
              <w:pStyle w:val="TableParagraph"/>
              <w:spacing w:before="27"/>
              <w:ind w:left="68" w:right="61"/>
              <w:jc w:val="center"/>
              <w:rPr>
                <w:b/>
                <w:sz w:val="14"/>
              </w:rPr>
            </w:pPr>
            <w:r>
              <w:rPr>
                <w:b/>
                <w:sz w:val="14"/>
              </w:rPr>
              <w:t>educativos</w:t>
            </w:r>
          </w:p>
        </w:tc>
        <w:tc>
          <w:tcPr>
            <w:tcW w:w="1112" w:type="dxa"/>
          </w:tcPr>
          <w:p>
            <w:pPr>
              <w:pStyle w:val="TableParagraph"/>
              <w:rPr>
                <w:rFonts w:ascii="Times New Roman"/>
                <w:sz w:val="20"/>
              </w:rPr>
            </w:pPr>
          </w:p>
        </w:tc>
        <w:tc>
          <w:tcPr>
            <w:tcW w:w="8530" w:type="dxa"/>
          </w:tcPr>
          <w:p>
            <w:pPr>
              <w:pStyle w:val="TableParagraph"/>
              <w:spacing w:before="26"/>
              <w:ind w:left="56" w:right="16"/>
              <w:jc w:val="both"/>
              <w:rPr>
                <w:sz w:val="22"/>
              </w:rPr>
            </w:pPr>
            <w:r>
              <w:rPr>
                <w:sz w:val="22"/>
              </w:rPr>
              <w:t>Educativos Públicos los días y horas programadas para la entrega de los materiales. Solicita a los Directores que se presenten con Documento Personal de Identificación - DPI- y el sello del Centro Educativo Público.</w:t>
            </w:r>
          </w:p>
        </w:tc>
      </w:tr>
    </w:tbl>
    <w:p>
      <w:pPr>
        <w:pStyle w:val="BodyText"/>
        <w:spacing w:before="10"/>
        <w:rPr>
          <w:b/>
          <w:sz w:val="13"/>
        </w:rPr>
      </w:pPr>
    </w:p>
    <w:p>
      <w:pPr>
        <w:spacing w:before="92"/>
        <w:ind w:left="835" w:right="0" w:firstLine="0"/>
        <w:jc w:val="left"/>
        <w:rPr>
          <w:b/>
          <w:sz w:val="22"/>
        </w:rPr>
      </w:pPr>
      <w:r>
        <w:rPr>
          <w:b/>
          <w:sz w:val="22"/>
        </w:rPr>
        <w:t>C.2 Distribución de los Materiales</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111" w:type="dxa"/>
            <w:shd w:val="clear" w:color="auto" w:fill="D9D9D9"/>
          </w:tcPr>
          <w:p>
            <w:pPr>
              <w:pStyle w:val="TableParagraph"/>
              <w:spacing w:before="25"/>
              <w:ind w:left="57"/>
              <w:rPr>
                <w:b/>
                <w:sz w:val="16"/>
              </w:rPr>
            </w:pPr>
            <w:r>
              <w:rPr>
                <w:b/>
                <w:sz w:val="16"/>
              </w:rPr>
              <w:t>Responsable</w:t>
            </w:r>
          </w:p>
        </w:tc>
        <w:tc>
          <w:tcPr>
            <w:tcW w:w="8559" w:type="dxa"/>
            <w:shd w:val="clear" w:color="auto" w:fill="D9D9D9"/>
          </w:tcPr>
          <w:p>
            <w:pPr>
              <w:pStyle w:val="TableParagraph"/>
              <w:spacing w:before="25"/>
              <w:ind w:left="3094" w:right="3057"/>
              <w:jc w:val="center"/>
              <w:rPr>
                <w:b/>
                <w:sz w:val="16"/>
              </w:rPr>
            </w:pPr>
            <w:r>
              <w:rPr>
                <w:b/>
                <w:sz w:val="16"/>
              </w:rPr>
              <w:t>Descripción de las Actividades</w:t>
            </w:r>
          </w:p>
        </w:tc>
      </w:tr>
      <w:tr>
        <w:trPr>
          <w:trHeight w:val="1068" w:hRule="atLeast"/>
        </w:trPr>
        <w:tc>
          <w:tcPr>
            <w:tcW w:w="1159" w:type="dxa"/>
          </w:tcPr>
          <w:p>
            <w:pPr>
              <w:pStyle w:val="TableParagraph"/>
              <w:spacing w:before="3"/>
              <w:rPr>
                <w:b/>
                <w:sz w:val="18"/>
              </w:rPr>
            </w:pPr>
          </w:p>
          <w:p>
            <w:pPr>
              <w:pStyle w:val="TableParagraph"/>
              <w:ind w:left="73" w:right="44" w:firstLine="92"/>
              <w:rPr>
                <w:b/>
                <w:sz w:val="14"/>
              </w:rPr>
            </w:pPr>
            <w:r>
              <w:rPr>
                <w:b/>
                <w:sz w:val="14"/>
              </w:rPr>
              <w:t>1. Coordinar con Encargado de Centro de</w:t>
            </w:r>
          </w:p>
          <w:p>
            <w:pPr>
              <w:pStyle w:val="TableParagraph"/>
              <w:spacing w:before="1"/>
              <w:ind w:left="341"/>
              <w:rPr>
                <w:b/>
                <w:sz w:val="14"/>
              </w:rPr>
            </w:pPr>
            <w:r>
              <w:rPr>
                <w:b/>
                <w:sz w:val="14"/>
              </w:rPr>
              <w:t>Acopio</w:t>
            </w:r>
          </w:p>
        </w:tc>
        <w:tc>
          <w:tcPr>
            <w:tcW w:w="1111" w:type="dxa"/>
          </w:tcPr>
          <w:p>
            <w:pPr>
              <w:pStyle w:val="TableParagraph"/>
              <w:rPr>
                <w:b/>
                <w:sz w:val="16"/>
              </w:rPr>
            </w:pPr>
          </w:p>
          <w:p>
            <w:pPr>
              <w:pStyle w:val="TableParagraph"/>
              <w:spacing w:before="107"/>
              <w:ind w:left="189" w:right="154" w:hanging="24"/>
              <w:jc w:val="both"/>
              <w:rPr>
                <w:sz w:val="14"/>
              </w:rPr>
            </w:pPr>
            <w:r>
              <w:rPr>
                <w:sz w:val="14"/>
              </w:rPr>
              <w:t>Comisión de Distribución DIDEDUC</w:t>
            </w:r>
          </w:p>
        </w:tc>
        <w:tc>
          <w:tcPr>
            <w:tcW w:w="8559" w:type="dxa"/>
          </w:tcPr>
          <w:p>
            <w:pPr>
              <w:pStyle w:val="TableParagraph"/>
              <w:spacing w:before="26"/>
              <w:ind w:left="85" w:right="45"/>
              <w:jc w:val="both"/>
              <w:rPr>
                <w:sz w:val="22"/>
              </w:rPr>
            </w:pPr>
            <w:r>
              <w:rPr>
                <w:sz w:val="22"/>
              </w:rPr>
              <w:t>Coordina con el encargado del centro de acopio la entrega de los materiales a los Directores de los Centros Educativos Públicos, de acuerdo al </w:t>
            </w:r>
            <w:r>
              <w:rPr>
                <w:i/>
                <w:sz w:val="22"/>
              </w:rPr>
              <w:t>Cronograma para la </w:t>
            </w:r>
            <w:r>
              <w:rPr>
                <w:i/>
                <w:sz w:val="22"/>
              </w:rPr>
              <w:t>Entrega de los Materiales a los Centros Educativos Públicos, ENT-FOR-01 </w:t>
            </w:r>
            <w:r>
              <w:rPr>
                <w:sz w:val="22"/>
              </w:rPr>
              <w:t>establecido para el</w:t>
            </w:r>
            <w:r>
              <w:rPr>
                <w:spacing w:val="-2"/>
                <w:sz w:val="22"/>
              </w:rPr>
              <w:t> </w:t>
            </w:r>
            <w:r>
              <w:rPr>
                <w:sz w:val="22"/>
              </w:rPr>
              <w:t>efecto.</w:t>
            </w:r>
          </w:p>
        </w:tc>
      </w:tr>
      <w:tr>
        <w:trPr>
          <w:trHeight w:val="2179" w:hRule="atLeast"/>
        </w:trPr>
        <w:tc>
          <w:tcPr>
            <w:tcW w:w="1159"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12" w:right="202" w:firstLine="1"/>
              <w:jc w:val="center"/>
              <w:rPr>
                <w:b/>
                <w:sz w:val="14"/>
              </w:rPr>
            </w:pPr>
            <w:r>
              <w:rPr>
                <w:b/>
                <w:sz w:val="14"/>
              </w:rPr>
              <w:t>2.Entregar material al director (a) centro educativo público</w:t>
            </w:r>
          </w:p>
        </w:tc>
        <w:tc>
          <w:tcPr>
            <w:tcW w:w="1111"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89" w:right="78"/>
              <w:jc w:val="center"/>
              <w:rPr>
                <w:sz w:val="14"/>
              </w:rPr>
            </w:pPr>
            <w:r>
              <w:rPr>
                <w:sz w:val="14"/>
              </w:rPr>
              <w:t>Encargado del Centro de Acopio</w:t>
            </w:r>
          </w:p>
        </w:tc>
        <w:tc>
          <w:tcPr>
            <w:tcW w:w="8559" w:type="dxa"/>
            <w:tcBorders>
              <w:bottom w:val="nil"/>
            </w:tcBorders>
          </w:tcPr>
          <w:p>
            <w:pPr>
              <w:pStyle w:val="TableParagraph"/>
              <w:spacing w:before="25"/>
              <w:ind w:left="85" w:right="45"/>
              <w:jc w:val="both"/>
              <w:rPr>
                <w:sz w:val="22"/>
              </w:rPr>
            </w:pPr>
            <w:r>
              <w:rPr>
                <w:sz w:val="22"/>
              </w:rPr>
              <w:t>Solicita el Documento Personal de Identificación -DPI- del Director(a) del Centro Educativo Público y le entrega los materiales que les corresponden, para el nivel primario según </w:t>
            </w:r>
            <w:r>
              <w:rPr>
                <w:i/>
                <w:sz w:val="22"/>
              </w:rPr>
              <w:t>Nómina de Distribución de los Textos para las escuelas del sector </w:t>
            </w:r>
            <w:r>
              <w:rPr>
                <w:i/>
                <w:sz w:val="22"/>
              </w:rPr>
              <w:t>oficial y/o Nómina de Distribución de Cuadernos de Trabajo del Nivel Preprimario para los Centros Educativos Públicos, ENT-FOR-02, </w:t>
            </w:r>
            <w:r>
              <w:rPr>
                <w:sz w:val="22"/>
              </w:rPr>
              <w:t>documentos entregados por el contratista y solicita firma y sello de conformidad con lo recibido.</w:t>
            </w:r>
          </w:p>
          <w:p>
            <w:pPr>
              <w:pStyle w:val="TableParagraph"/>
              <w:rPr>
                <w:b/>
                <w:sz w:val="22"/>
              </w:rPr>
            </w:pPr>
          </w:p>
          <w:p>
            <w:pPr>
              <w:pStyle w:val="TableParagraph"/>
              <w:ind w:left="85"/>
              <w:jc w:val="both"/>
              <w:rPr>
                <w:sz w:val="22"/>
              </w:rPr>
            </w:pPr>
            <w:r>
              <w:rPr>
                <w:sz w:val="22"/>
              </w:rPr>
              <w:t>Realiza el proceso de redistribución de excedentes en su localidad según el caso.</w:t>
            </w:r>
          </w:p>
        </w:tc>
      </w:tr>
      <w:tr>
        <w:trPr>
          <w:trHeight w:val="911" w:hRule="atLeast"/>
        </w:trPr>
        <w:tc>
          <w:tcPr>
            <w:tcW w:w="1159"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59" w:type="dxa"/>
            <w:tcBorders>
              <w:top w:val="nil"/>
            </w:tcBorders>
          </w:tcPr>
          <w:p>
            <w:pPr>
              <w:pStyle w:val="TableParagraph"/>
              <w:spacing w:before="123"/>
              <w:ind w:left="85" w:right="44"/>
              <w:jc w:val="both"/>
              <w:rPr>
                <w:sz w:val="22"/>
              </w:rPr>
            </w:pPr>
            <w:r>
              <w:rPr>
                <w:sz w:val="22"/>
              </w:rPr>
              <w:t>Al concluir la entrega de los materiales, traslada a la Comisión de Distribución de la DIDEDUC las </w:t>
            </w:r>
            <w:r>
              <w:rPr>
                <w:i/>
                <w:sz w:val="22"/>
              </w:rPr>
              <w:t>Nóminas </w:t>
            </w:r>
            <w:r>
              <w:rPr>
                <w:sz w:val="22"/>
              </w:rPr>
              <w:t>firmadas y selladas por los Directores (as) de los Centros Educativos Públicos y los excedentes, si fuera el caso.</w:t>
            </w:r>
          </w:p>
        </w:tc>
      </w:tr>
      <w:tr>
        <w:trPr>
          <w:trHeight w:val="1537" w:hRule="atLeast"/>
        </w:trPr>
        <w:tc>
          <w:tcPr>
            <w:tcW w:w="1159" w:type="dxa"/>
            <w:tcBorders>
              <w:bottom w:val="nil"/>
            </w:tcBorders>
          </w:tcPr>
          <w:p>
            <w:pPr>
              <w:pStyle w:val="TableParagraph"/>
              <w:rPr>
                <w:b/>
                <w:sz w:val="16"/>
              </w:rPr>
            </w:pPr>
          </w:p>
          <w:p>
            <w:pPr>
              <w:pStyle w:val="TableParagraph"/>
              <w:rPr>
                <w:b/>
                <w:sz w:val="16"/>
              </w:rPr>
            </w:pPr>
          </w:p>
          <w:p>
            <w:pPr>
              <w:pStyle w:val="TableParagraph"/>
              <w:spacing w:before="4"/>
              <w:rPr>
                <w:b/>
                <w:sz w:val="16"/>
              </w:rPr>
            </w:pPr>
          </w:p>
          <w:p>
            <w:pPr>
              <w:pStyle w:val="TableParagraph"/>
              <w:ind w:left="130" w:right="104" w:firstLine="81"/>
              <w:rPr>
                <w:b/>
                <w:sz w:val="14"/>
              </w:rPr>
            </w:pPr>
            <w:r>
              <w:rPr>
                <w:b/>
                <w:sz w:val="14"/>
              </w:rPr>
              <w:t>3. Entregar material a los</w:t>
            </w:r>
          </w:p>
          <w:p>
            <w:pPr>
              <w:pStyle w:val="TableParagraph"/>
              <w:ind w:left="48" w:right="37"/>
              <w:jc w:val="center"/>
              <w:rPr>
                <w:b/>
                <w:sz w:val="14"/>
              </w:rPr>
            </w:pPr>
            <w:r>
              <w:rPr>
                <w:b/>
                <w:sz w:val="14"/>
              </w:rPr>
              <w:t>docentes de los centros educativos</w:t>
            </w:r>
          </w:p>
          <w:p>
            <w:pPr>
              <w:pStyle w:val="TableParagraph"/>
              <w:spacing w:line="156" w:lineRule="exact"/>
              <w:ind w:left="44" w:right="37"/>
              <w:jc w:val="center"/>
              <w:rPr>
                <w:b/>
                <w:sz w:val="14"/>
              </w:rPr>
            </w:pPr>
            <w:r>
              <w:rPr>
                <w:b/>
                <w:sz w:val="14"/>
              </w:rPr>
              <w:t>públicos</w:t>
            </w:r>
          </w:p>
        </w:tc>
        <w:tc>
          <w:tcPr>
            <w:tcW w:w="1111"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before="1"/>
              <w:ind w:left="91" w:right="78"/>
              <w:jc w:val="center"/>
              <w:rPr>
                <w:sz w:val="14"/>
              </w:rPr>
            </w:pPr>
            <w:r>
              <w:rPr>
                <w:sz w:val="14"/>
              </w:rPr>
              <w:t>Director (a) Centro Educativo Público</w:t>
            </w:r>
          </w:p>
        </w:tc>
        <w:tc>
          <w:tcPr>
            <w:tcW w:w="8559" w:type="dxa"/>
            <w:tcBorders>
              <w:bottom w:val="nil"/>
            </w:tcBorders>
          </w:tcPr>
          <w:p>
            <w:pPr>
              <w:pStyle w:val="TableParagraph"/>
              <w:spacing w:before="26"/>
              <w:ind w:left="85" w:right="45"/>
              <w:jc w:val="both"/>
              <w:rPr>
                <w:sz w:val="22"/>
              </w:rPr>
            </w:pPr>
            <w:r>
              <w:rPr>
                <w:sz w:val="22"/>
              </w:rPr>
              <w:t>Entrega los materiales a los docentes, en un tiempo no mayor de tres (3) días después de recibidos y solicita firma del </w:t>
            </w:r>
            <w:r>
              <w:rPr>
                <w:i/>
                <w:sz w:val="22"/>
              </w:rPr>
              <w:t>Comprobante de Entrega/Recepción del </w:t>
            </w:r>
            <w:r>
              <w:rPr>
                <w:i/>
                <w:sz w:val="22"/>
              </w:rPr>
              <w:t>Director (a) del Centro Educativo a Docentes, ENT-FOR-03 </w:t>
            </w:r>
            <w:r>
              <w:rPr>
                <w:sz w:val="22"/>
              </w:rPr>
              <w:t>(nivel primario) y/</w:t>
            </w:r>
            <w:r>
              <w:rPr>
                <w:i/>
                <w:sz w:val="22"/>
              </w:rPr>
              <w:t>o </w:t>
            </w:r>
            <w:r>
              <w:rPr>
                <w:i/>
                <w:sz w:val="22"/>
              </w:rPr>
              <w:t>Comprobante de Entrega/Recepción del Director (a) del Centro Educativo a Docentes ENT-FOR-04 </w:t>
            </w:r>
            <w:r>
              <w:rPr>
                <w:sz w:val="22"/>
              </w:rPr>
              <w:t>(nivel preprimario)</w:t>
            </w:r>
            <w:r>
              <w:rPr>
                <w:i/>
                <w:sz w:val="22"/>
              </w:rPr>
              <w:t>, </w:t>
            </w:r>
            <w:r>
              <w:rPr>
                <w:sz w:val="22"/>
              </w:rPr>
              <w:t>según sea el caso</w:t>
            </w:r>
            <w:r>
              <w:rPr>
                <w:i/>
                <w:sz w:val="22"/>
              </w:rPr>
              <w:t>, </w:t>
            </w:r>
            <w:r>
              <w:rPr>
                <w:sz w:val="22"/>
              </w:rPr>
              <w:t>de conformidad con lo recibido.</w:t>
            </w:r>
          </w:p>
        </w:tc>
      </w:tr>
      <w:tr>
        <w:trPr>
          <w:trHeight w:val="543" w:hRule="atLeast"/>
        </w:trPr>
        <w:tc>
          <w:tcPr>
            <w:tcW w:w="1159"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59" w:type="dxa"/>
            <w:tcBorders>
              <w:top w:val="nil"/>
            </w:tcBorders>
          </w:tcPr>
          <w:p>
            <w:pPr>
              <w:pStyle w:val="TableParagraph"/>
              <w:spacing w:before="7"/>
              <w:ind w:left="85" w:right="38"/>
              <w:rPr>
                <w:sz w:val="22"/>
              </w:rPr>
            </w:pPr>
            <w:r>
              <w:rPr>
                <w:sz w:val="22"/>
              </w:rPr>
              <w:t>Indica al docente que distribuya los materiales a los estudiantes inscritos y que elabore una lista con los nombres de los estudiantes que recibieron dichos materiales.</w:t>
            </w:r>
          </w:p>
        </w:tc>
      </w:tr>
      <w:tr>
        <w:trPr>
          <w:trHeight w:val="661" w:hRule="atLeast"/>
        </w:trPr>
        <w:tc>
          <w:tcPr>
            <w:tcW w:w="1159"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59" w:type="dxa"/>
            <w:tcBorders>
              <w:bottom w:val="nil"/>
            </w:tcBorders>
          </w:tcPr>
          <w:p>
            <w:pPr>
              <w:pStyle w:val="TableParagraph"/>
              <w:spacing w:before="26"/>
              <w:ind w:left="85" w:right="38"/>
              <w:rPr>
                <w:sz w:val="22"/>
              </w:rPr>
            </w:pPr>
            <w:r>
              <w:rPr>
                <w:sz w:val="22"/>
              </w:rPr>
              <w:t>Entrega los materiales a los estudiantes, en un tiempo no mayor de un (1) día y elabora la listacon los nombres de los estudiantes y el material que recibieron.</w:t>
            </w:r>
          </w:p>
        </w:tc>
      </w:tr>
      <w:tr>
        <w:trPr>
          <w:trHeight w:val="506" w:hRule="atLeast"/>
        </w:trPr>
        <w:tc>
          <w:tcPr>
            <w:tcW w:w="1159"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59" w:type="dxa"/>
            <w:tcBorders>
              <w:top w:val="nil"/>
              <w:bottom w:val="nil"/>
            </w:tcBorders>
          </w:tcPr>
          <w:p>
            <w:pPr>
              <w:pStyle w:val="TableParagraph"/>
              <w:spacing w:before="123"/>
              <w:ind w:left="85"/>
              <w:rPr>
                <w:sz w:val="22"/>
              </w:rPr>
            </w:pPr>
            <w:r>
              <w:rPr>
                <w:sz w:val="22"/>
              </w:rPr>
              <w:t>La lista debe contener como mínimo la información siguiente:</w:t>
            </w:r>
          </w:p>
        </w:tc>
      </w:tr>
      <w:tr>
        <w:trPr>
          <w:trHeight w:val="1517" w:hRule="atLeast"/>
        </w:trPr>
        <w:tc>
          <w:tcPr>
            <w:tcW w:w="1159" w:type="dxa"/>
            <w:tcBorders>
              <w:top w:val="nil"/>
              <w:bottom w:val="nil"/>
            </w:tcBorders>
          </w:tcPr>
          <w:p>
            <w:pPr>
              <w:pStyle w:val="TableParagraph"/>
              <w:spacing w:before="7"/>
              <w:rPr>
                <w:b/>
                <w:sz w:val="23"/>
              </w:rPr>
            </w:pPr>
          </w:p>
          <w:p>
            <w:pPr>
              <w:pStyle w:val="TableParagraph"/>
              <w:spacing w:before="1"/>
              <w:ind w:left="52" w:right="26" w:firstLine="159"/>
              <w:rPr>
                <w:b/>
                <w:sz w:val="14"/>
              </w:rPr>
            </w:pPr>
            <w:r>
              <w:rPr>
                <w:b/>
                <w:sz w:val="14"/>
              </w:rPr>
              <w:t>4. Entregar materiales a los estudiantes de</w:t>
            </w:r>
          </w:p>
          <w:p>
            <w:pPr>
              <w:pStyle w:val="TableParagraph"/>
              <w:ind w:left="213" w:right="194" w:hanging="9"/>
              <w:jc w:val="both"/>
              <w:rPr>
                <w:b/>
                <w:sz w:val="14"/>
              </w:rPr>
            </w:pPr>
            <w:r>
              <w:rPr>
                <w:b/>
                <w:sz w:val="14"/>
              </w:rPr>
              <w:t>los centros educativos públicos</w:t>
            </w:r>
          </w:p>
        </w:tc>
        <w:tc>
          <w:tcPr>
            <w:tcW w:w="1111" w:type="dxa"/>
            <w:tcBorders>
              <w:top w:val="nil"/>
              <w:bottom w:val="nil"/>
            </w:tcBorders>
          </w:tcPr>
          <w:p>
            <w:pPr>
              <w:pStyle w:val="TableParagraph"/>
              <w:rPr>
                <w:b/>
                <w:sz w:val="16"/>
              </w:rPr>
            </w:pPr>
          </w:p>
          <w:p>
            <w:pPr>
              <w:pStyle w:val="TableParagraph"/>
              <w:spacing w:before="7"/>
              <w:rPr>
                <w:b/>
                <w:sz w:val="21"/>
              </w:rPr>
            </w:pPr>
          </w:p>
          <w:p>
            <w:pPr>
              <w:pStyle w:val="TableParagraph"/>
              <w:ind w:left="90" w:right="78"/>
              <w:jc w:val="center"/>
              <w:rPr>
                <w:sz w:val="14"/>
              </w:rPr>
            </w:pPr>
            <w:r>
              <w:rPr>
                <w:sz w:val="14"/>
              </w:rPr>
              <w:t>Docente del Centro Educativo Público</w:t>
            </w:r>
          </w:p>
        </w:tc>
        <w:tc>
          <w:tcPr>
            <w:tcW w:w="8559" w:type="dxa"/>
            <w:tcBorders>
              <w:top w:val="nil"/>
              <w:bottom w:val="nil"/>
            </w:tcBorders>
          </w:tcPr>
          <w:p>
            <w:pPr>
              <w:pStyle w:val="TableParagraph"/>
              <w:numPr>
                <w:ilvl w:val="0"/>
                <w:numId w:val="3"/>
              </w:numPr>
              <w:tabs>
                <w:tab w:pos="806" w:val="left" w:leader="none"/>
              </w:tabs>
              <w:spacing w:line="252" w:lineRule="exact" w:before="123" w:after="0"/>
              <w:ind w:left="805" w:right="0" w:hanging="361"/>
              <w:jc w:val="left"/>
              <w:rPr>
                <w:sz w:val="22"/>
              </w:rPr>
            </w:pPr>
            <w:r>
              <w:rPr>
                <w:sz w:val="22"/>
              </w:rPr>
              <w:t>Nombre del Centro Educativo Público</w:t>
            </w:r>
          </w:p>
          <w:p>
            <w:pPr>
              <w:pStyle w:val="TableParagraph"/>
              <w:numPr>
                <w:ilvl w:val="0"/>
                <w:numId w:val="3"/>
              </w:numPr>
              <w:tabs>
                <w:tab w:pos="806" w:val="left" w:leader="none"/>
              </w:tabs>
              <w:spacing w:line="252" w:lineRule="exact" w:before="0" w:after="0"/>
              <w:ind w:left="805" w:right="0" w:hanging="361"/>
              <w:jc w:val="left"/>
              <w:rPr>
                <w:sz w:val="22"/>
              </w:rPr>
            </w:pPr>
            <w:r>
              <w:rPr>
                <w:sz w:val="22"/>
              </w:rPr>
              <w:t>Grado y</w:t>
            </w:r>
            <w:r>
              <w:rPr>
                <w:spacing w:val="-1"/>
                <w:sz w:val="22"/>
              </w:rPr>
              <w:t> </w:t>
            </w:r>
            <w:r>
              <w:rPr>
                <w:sz w:val="22"/>
              </w:rPr>
              <w:t>Sección</w:t>
            </w:r>
          </w:p>
          <w:p>
            <w:pPr>
              <w:pStyle w:val="TableParagraph"/>
              <w:numPr>
                <w:ilvl w:val="0"/>
                <w:numId w:val="3"/>
              </w:numPr>
              <w:tabs>
                <w:tab w:pos="806" w:val="left" w:leader="none"/>
              </w:tabs>
              <w:spacing w:line="240" w:lineRule="auto" w:before="0" w:after="0"/>
              <w:ind w:left="805" w:right="0" w:hanging="361"/>
              <w:jc w:val="left"/>
              <w:rPr>
                <w:sz w:val="22"/>
              </w:rPr>
            </w:pPr>
            <w:r>
              <w:rPr>
                <w:sz w:val="22"/>
              </w:rPr>
              <w:t>Nombre completo de los</w:t>
            </w:r>
            <w:r>
              <w:rPr>
                <w:spacing w:val="-1"/>
                <w:sz w:val="22"/>
              </w:rPr>
              <w:t> </w:t>
            </w:r>
            <w:r>
              <w:rPr>
                <w:sz w:val="22"/>
              </w:rPr>
              <w:t>estudiantes</w:t>
            </w:r>
          </w:p>
          <w:p>
            <w:pPr>
              <w:pStyle w:val="TableParagraph"/>
              <w:numPr>
                <w:ilvl w:val="0"/>
                <w:numId w:val="3"/>
              </w:numPr>
              <w:tabs>
                <w:tab w:pos="806" w:val="left" w:leader="none"/>
              </w:tabs>
              <w:spacing w:line="240" w:lineRule="auto" w:before="0" w:after="0"/>
              <w:ind w:left="805" w:right="0" w:hanging="361"/>
              <w:jc w:val="left"/>
              <w:rPr>
                <w:sz w:val="22"/>
              </w:rPr>
            </w:pPr>
            <w:r>
              <w:rPr>
                <w:sz w:val="22"/>
              </w:rPr>
              <w:t>Cantidad y descripción de materiales</w:t>
            </w:r>
            <w:r>
              <w:rPr>
                <w:spacing w:val="-2"/>
                <w:sz w:val="22"/>
              </w:rPr>
              <w:t> </w:t>
            </w:r>
            <w:r>
              <w:rPr>
                <w:sz w:val="22"/>
              </w:rPr>
              <w:t>recibidos</w:t>
            </w:r>
          </w:p>
          <w:p>
            <w:pPr>
              <w:pStyle w:val="TableParagraph"/>
              <w:numPr>
                <w:ilvl w:val="0"/>
                <w:numId w:val="3"/>
              </w:numPr>
              <w:tabs>
                <w:tab w:pos="806" w:val="left" w:leader="none"/>
              </w:tabs>
              <w:spacing w:line="240" w:lineRule="auto" w:before="0" w:after="0"/>
              <w:ind w:left="805" w:right="0" w:hanging="361"/>
              <w:jc w:val="left"/>
              <w:rPr>
                <w:sz w:val="22"/>
              </w:rPr>
            </w:pPr>
            <w:r>
              <w:rPr>
                <w:sz w:val="22"/>
              </w:rPr>
              <w:t>Nombre completo del docente que entrega los</w:t>
            </w:r>
            <w:r>
              <w:rPr>
                <w:spacing w:val="-4"/>
                <w:sz w:val="22"/>
              </w:rPr>
              <w:t> </w:t>
            </w:r>
            <w:r>
              <w:rPr>
                <w:sz w:val="22"/>
              </w:rPr>
              <w:t>materiales</w:t>
            </w:r>
          </w:p>
        </w:tc>
      </w:tr>
      <w:tr>
        <w:trPr>
          <w:trHeight w:val="505" w:hRule="atLeast"/>
        </w:trPr>
        <w:tc>
          <w:tcPr>
            <w:tcW w:w="1159"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59" w:type="dxa"/>
            <w:tcBorders>
              <w:top w:val="nil"/>
              <w:bottom w:val="nil"/>
            </w:tcBorders>
          </w:tcPr>
          <w:p>
            <w:pPr>
              <w:pStyle w:val="TableParagraph"/>
              <w:spacing w:before="123"/>
              <w:ind w:left="85"/>
              <w:rPr>
                <w:sz w:val="22"/>
              </w:rPr>
            </w:pPr>
            <w:r>
              <w:rPr>
                <w:sz w:val="22"/>
              </w:rPr>
              <w:t>Firma y entrega </w:t>
            </w:r>
            <w:r>
              <w:rPr>
                <w:i/>
                <w:sz w:val="22"/>
              </w:rPr>
              <w:t>la lista de Estudiantes</w:t>
            </w:r>
            <w:r>
              <w:rPr>
                <w:sz w:val="22"/>
              </w:rPr>
              <w:t>al Director (a) del Centro Educativo Público.</w:t>
            </w:r>
          </w:p>
        </w:tc>
      </w:tr>
      <w:tr>
        <w:trPr>
          <w:trHeight w:val="658" w:hRule="atLeast"/>
        </w:trPr>
        <w:tc>
          <w:tcPr>
            <w:tcW w:w="1159"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59" w:type="dxa"/>
            <w:tcBorders>
              <w:top w:val="nil"/>
            </w:tcBorders>
          </w:tcPr>
          <w:p>
            <w:pPr>
              <w:pStyle w:val="TableParagraph"/>
              <w:spacing w:before="122"/>
              <w:ind w:left="85" w:right="46"/>
              <w:rPr>
                <w:sz w:val="22"/>
              </w:rPr>
            </w:pPr>
            <w:r>
              <w:rPr>
                <w:sz w:val="22"/>
              </w:rPr>
              <w:t>En caso hubiera excedentes o faltante, informa por medio de la lista de Estudiantes  al Director (a) del Centro Educativo Público y entrega los excedentes, si fuera el</w:t>
            </w:r>
            <w:r>
              <w:rPr>
                <w:spacing w:val="-17"/>
                <w:sz w:val="22"/>
              </w:rPr>
              <w:t> </w:t>
            </w:r>
            <w:r>
              <w:rPr>
                <w:sz w:val="22"/>
              </w:rPr>
              <w:t>caso.</w:t>
            </w:r>
          </w:p>
        </w:tc>
      </w:tr>
      <w:tr>
        <w:trPr>
          <w:trHeight w:val="1068" w:hRule="atLeast"/>
        </w:trPr>
        <w:tc>
          <w:tcPr>
            <w:tcW w:w="1159" w:type="dxa"/>
          </w:tcPr>
          <w:p>
            <w:pPr>
              <w:pStyle w:val="TableParagraph"/>
              <w:rPr>
                <w:b/>
                <w:sz w:val="16"/>
              </w:rPr>
            </w:pPr>
          </w:p>
          <w:p>
            <w:pPr>
              <w:pStyle w:val="TableParagraph"/>
              <w:spacing w:before="3"/>
              <w:rPr>
                <w:b/>
                <w:sz w:val="16"/>
              </w:rPr>
            </w:pPr>
          </w:p>
          <w:p>
            <w:pPr>
              <w:pStyle w:val="TableParagraph"/>
              <w:ind w:left="88" w:right="60" w:firstLine="15"/>
              <w:rPr>
                <w:b/>
                <w:sz w:val="14"/>
              </w:rPr>
            </w:pPr>
            <w:r>
              <w:rPr>
                <w:b/>
                <w:sz w:val="14"/>
              </w:rPr>
              <w:t>5. Recibir lista de estudiantes</w:t>
            </w:r>
          </w:p>
        </w:tc>
        <w:tc>
          <w:tcPr>
            <w:tcW w:w="1111" w:type="dxa"/>
          </w:tcPr>
          <w:p>
            <w:pPr>
              <w:pStyle w:val="TableParagraph"/>
              <w:spacing w:before="3"/>
              <w:rPr>
                <w:b/>
                <w:sz w:val="18"/>
              </w:rPr>
            </w:pPr>
          </w:p>
          <w:p>
            <w:pPr>
              <w:pStyle w:val="TableParagraph"/>
              <w:ind w:left="91" w:right="78"/>
              <w:jc w:val="center"/>
              <w:rPr>
                <w:sz w:val="14"/>
              </w:rPr>
            </w:pPr>
            <w:r>
              <w:rPr>
                <w:sz w:val="14"/>
              </w:rPr>
              <w:t>Director (a) Centro Educativo Público</w:t>
            </w:r>
          </w:p>
        </w:tc>
        <w:tc>
          <w:tcPr>
            <w:tcW w:w="8559" w:type="dxa"/>
          </w:tcPr>
          <w:p>
            <w:pPr>
              <w:pStyle w:val="TableParagraph"/>
              <w:spacing w:before="26"/>
              <w:ind w:left="85"/>
              <w:rPr>
                <w:sz w:val="22"/>
              </w:rPr>
            </w:pPr>
            <w:r>
              <w:rPr>
                <w:sz w:val="22"/>
              </w:rPr>
              <w:t>Recibe </w:t>
            </w:r>
            <w:r>
              <w:rPr>
                <w:i/>
                <w:sz w:val="22"/>
              </w:rPr>
              <w:t>la lista de Estudiantes </w:t>
            </w:r>
            <w:r>
              <w:rPr>
                <w:sz w:val="22"/>
              </w:rPr>
              <w:t>y da su visto bueno.</w:t>
            </w:r>
          </w:p>
          <w:p>
            <w:pPr>
              <w:pStyle w:val="TableParagraph"/>
              <w:spacing w:before="10"/>
              <w:rPr>
                <w:b/>
                <w:sz w:val="21"/>
              </w:rPr>
            </w:pPr>
          </w:p>
          <w:p>
            <w:pPr>
              <w:pStyle w:val="TableParagraph"/>
              <w:tabs>
                <w:tab w:pos="1070" w:val="left" w:leader="none"/>
                <w:tab w:pos="1812" w:val="left" w:leader="none"/>
                <w:tab w:pos="2150" w:val="left" w:leader="none"/>
                <w:tab w:pos="3099" w:val="left" w:leader="none"/>
                <w:tab w:pos="3499" w:val="left" w:leader="none"/>
                <w:tab w:pos="4118" w:val="left" w:leader="none"/>
                <w:tab w:pos="4591" w:val="left" w:leader="none"/>
                <w:tab w:pos="5967" w:val="left" w:leader="none"/>
                <w:tab w:pos="6305" w:val="left" w:leader="none"/>
                <w:tab w:pos="8257" w:val="left" w:leader="none"/>
              </w:tabs>
              <w:spacing w:before="1"/>
              <w:ind w:left="85" w:right="45"/>
              <w:rPr>
                <w:i/>
                <w:sz w:val="22"/>
              </w:rPr>
            </w:pPr>
            <w:r>
              <w:rPr>
                <w:sz w:val="22"/>
              </w:rPr>
              <w:t>Elabora</w:t>
              <w:tab/>
              <w:t>oficio</w:t>
              <w:tab/>
              <w:t>y</w:t>
              <w:tab/>
              <w:t>adjunta</w:t>
              <w:tab/>
            </w:r>
            <w:r>
              <w:rPr>
                <w:i/>
                <w:sz w:val="22"/>
              </w:rPr>
              <w:t>la</w:t>
              <w:tab/>
              <w:t>lista</w:t>
              <w:tab/>
              <w:t>de</w:t>
              <w:tab/>
              <w:t>Estudiantes</w:t>
              <w:tab/>
            </w:r>
            <w:r>
              <w:rPr>
                <w:sz w:val="22"/>
              </w:rPr>
              <w:t>y</w:t>
              <w:tab/>
              <w:t>los</w:t>
            </w:r>
            <w:r>
              <w:rPr>
                <w:i/>
                <w:sz w:val="22"/>
              </w:rPr>
              <w:t>Comprobantes</w:t>
              <w:tab/>
            </w:r>
            <w:r>
              <w:rPr>
                <w:i/>
                <w:spacing w:val="-9"/>
                <w:sz w:val="22"/>
              </w:rPr>
              <w:t>de </w:t>
            </w:r>
            <w:r>
              <w:rPr>
                <w:i/>
                <w:sz w:val="22"/>
              </w:rPr>
              <w:t>Entrega/Recepción</w:t>
            </w:r>
            <w:r>
              <w:rPr>
                <w:i/>
                <w:spacing w:val="34"/>
                <w:sz w:val="22"/>
              </w:rPr>
              <w:t> </w:t>
            </w:r>
            <w:r>
              <w:rPr>
                <w:i/>
                <w:sz w:val="22"/>
              </w:rPr>
              <w:t>del</w:t>
            </w:r>
            <w:r>
              <w:rPr>
                <w:i/>
                <w:spacing w:val="34"/>
                <w:sz w:val="22"/>
              </w:rPr>
              <w:t> </w:t>
            </w:r>
            <w:r>
              <w:rPr>
                <w:i/>
                <w:sz w:val="22"/>
              </w:rPr>
              <w:t>Director</w:t>
            </w:r>
            <w:r>
              <w:rPr>
                <w:i/>
                <w:spacing w:val="34"/>
                <w:sz w:val="22"/>
              </w:rPr>
              <w:t> </w:t>
            </w:r>
            <w:r>
              <w:rPr>
                <w:i/>
                <w:sz w:val="22"/>
              </w:rPr>
              <w:t>(a)</w:t>
            </w:r>
            <w:r>
              <w:rPr>
                <w:i/>
                <w:spacing w:val="35"/>
                <w:sz w:val="22"/>
              </w:rPr>
              <w:t> </w:t>
            </w:r>
            <w:r>
              <w:rPr>
                <w:i/>
                <w:sz w:val="22"/>
              </w:rPr>
              <w:t>del</w:t>
            </w:r>
            <w:r>
              <w:rPr>
                <w:i/>
                <w:spacing w:val="34"/>
                <w:sz w:val="22"/>
              </w:rPr>
              <w:t> </w:t>
            </w:r>
            <w:r>
              <w:rPr>
                <w:i/>
                <w:sz w:val="22"/>
              </w:rPr>
              <w:t>Centro</w:t>
            </w:r>
            <w:r>
              <w:rPr>
                <w:i/>
                <w:spacing w:val="34"/>
                <w:sz w:val="22"/>
              </w:rPr>
              <w:t> </w:t>
            </w:r>
            <w:r>
              <w:rPr>
                <w:i/>
                <w:sz w:val="22"/>
              </w:rPr>
              <w:t>Educativo</w:t>
            </w:r>
            <w:r>
              <w:rPr>
                <w:i/>
                <w:spacing w:val="33"/>
                <w:sz w:val="22"/>
              </w:rPr>
              <w:t> </w:t>
            </w:r>
            <w:r>
              <w:rPr>
                <w:i/>
                <w:sz w:val="22"/>
              </w:rPr>
              <w:t>a</w:t>
            </w:r>
            <w:r>
              <w:rPr>
                <w:i/>
                <w:spacing w:val="35"/>
                <w:sz w:val="22"/>
              </w:rPr>
              <w:t> </w:t>
            </w:r>
            <w:r>
              <w:rPr>
                <w:i/>
                <w:sz w:val="22"/>
              </w:rPr>
              <w:t>Docentes</w:t>
            </w:r>
            <w:r>
              <w:rPr>
                <w:i/>
                <w:spacing w:val="34"/>
                <w:sz w:val="22"/>
              </w:rPr>
              <w:t> </w:t>
            </w:r>
            <w:r>
              <w:rPr>
                <w:i/>
                <w:sz w:val="22"/>
              </w:rPr>
              <w:t>(ENT-FOR-03</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5"/>
        <w:gridCol w:w="2409"/>
        <w:gridCol w:w="1561"/>
        <w:gridCol w:w="1843"/>
      </w:tblGrid>
      <w:tr>
        <w:trPr>
          <w:trHeight w:val="820" w:hRule="atLeast"/>
        </w:trPr>
        <w:tc>
          <w:tcPr>
            <w:tcW w:w="859" w:type="dxa"/>
            <w:vMerge w:val="restart"/>
          </w:tcPr>
          <w:p>
            <w:pPr>
              <w:pStyle w:val="TableParagraph"/>
              <w:spacing w:before="11"/>
              <w:rPr>
                <w:b/>
                <w:sz w:val="4"/>
              </w:rPr>
            </w:pPr>
          </w:p>
          <w:p>
            <w:pPr>
              <w:pStyle w:val="TableParagraph"/>
              <w:ind w:left="39" w:right="-44"/>
              <w:rPr>
                <w:sz w:val="20"/>
              </w:rPr>
            </w:pPr>
            <w:r>
              <w:rPr>
                <w:sz w:val="20"/>
              </w:rPr>
              <w:drawing>
                <wp:inline distT="0" distB="0" distL="0" distR="0">
                  <wp:extent cx="512198"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198" cy="417766"/>
                          </a:xfrm>
                          <a:prstGeom prst="rect">
                            <a:avLst/>
                          </a:prstGeom>
                        </pic:spPr>
                      </pic:pic>
                    </a:graphicData>
                  </a:graphic>
                </wp:inline>
              </w:drawing>
            </w:r>
            <w:r>
              <w:rPr>
                <w:sz w:val="20"/>
              </w:rPr>
            </w:r>
          </w:p>
        </w:tc>
        <w:tc>
          <w:tcPr>
            <w:tcW w:w="10348" w:type="dxa"/>
            <w:gridSpan w:val="4"/>
          </w:tcPr>
          <w:p>
            <w:pPr>
              <w:pStyle w:val="TableParagraph"/>
              <w:spacing w:before="55"/>
              <w:ind w:left="69" w:right="65"/>
              <w:jc w:val="center"/>
              <w:rPr>
                <w:sz w:val="16"/>
              </w:rPr>
            </w:pPr>
            <w:r>
              <w:rPr>
                <w:spacing w:val="18"/>
                <w:sz w:val="16"/>
              </w:rPr>
              <w:t>INSTRUCTIVO</w:t>
            </w:r>
            <w:r>
              <w:rPr>
                <w:spacing w:val="-25"/>
                <w:sz w:val="16"/>
              </w:rPr>
              <w:t> </w:t>
            </w:r>
          </w:p>
          <w:p>
            <w:pPr>
              <w:pStyle w:val="TableParagraph"/>
              <w:spacing w:line="270" w:lineRule="atLeast" w:before="27"/>
              <w:ind w:left="71" w:right="65"/>
              <w:jc w:val="center"/>
              <w:rPr>
                <w:b/>
                <w:sz w:val="24"/>
              </w:rPr>
            </w:pPr>
            <w:r>
              <w:rPr>
                <w:b/>
                <w:sz w:val="24"/>
              </w:rPr>
              <w:t>DISTRIBUCIÓN DE MATERIALES A LOS ESTUDIANTES DE LOS CENTROS EDUCATIVOS PÚBLICOS</w:t>
            </w:r>
          </w:p>
        </w:tc>
      </w:tr>
      <w:tr>
        <w:trPr>
          <w:trHeight w:val="213" w:hRule="atLeast"/>
        </w:trPr>
        <w:tc>
          <w:tcPr>
            <w:tcW w:w="859" w:type="dxa"/>
            <w:vMerge/>
            <w:tcBorders>
              <w:top w:val="nil"/>
            </w:tcBorders>
          </w:tcPr>
          <w:p>
            <w:pPr>
              <w:rPr>
                <w:sz w:val="2"/>
                <w:szCs w:val="2"/>
              </w:rPr>
            </w:pPr>
          </w:p>
        </w:tc>
        <w:tc>
          <w:tcPr>
            <w:tcW w:w="4535" w:type="dxa"/>
          </w:tcPr>
          <w:p>
            <w:pPr>
              <w:pStyle w:val="TableParagraph"/>
              <w:spacing w:line="183" w:lineRule="exact"/>
              <w:ind w:left="1141"/>
              <w:rPr>
                <w:sz w:val="16"/>
              </w:rPr>
            </w:pPr>
            <w:r>
              <w:rPr>
                <w:sz w:val="16"/>
              </w:rPr>
              <w:t>Del proceso: Entrega Educativa</w:t>
            </w:r>
          </w:p>
        </w:tc>
        <w:tc>
          <w:tcPr>
            <w:tcW w:w="2409" w:type="dxa"/>
          </w:tcPr>
          <w:p>
            <w:pPr>
              <w:pStyle w:val="TableParagraph"/>
              <w:spacing w:line="183" w:lineRule="exact"/>
              <w:ind w:left="413"/>
              <w:rPr>
                <w:b/>
                <w:sz w:val="16"/>
              </w:rPr>
            </w:pPr>
            <w:r>
              <w:rPr>
                <w:sz w:val="16"/>
              </w:rPr>
              <w:t>Código: </w:t>
            </w:r>
            <w:r>
              <w:rPr>
                <w:b/>
                <w:sz w:val="16"/>
              </w:rPr>
              <w:t>ENT-INS-02</w:t>
            </w:r>
          </w:p>
        </w:tc>
        <w:tc>
          <w:tcPr>
            <w:tcW w:w="1561" w:type="dxa"/>
          </w:tcPr>
          <w:p>
            <w:pPr>
              <w:pStyle w:val="TableParagraph"/>
              <w:spacing w:line="183" w:lineRule="exact"/>
              <w:ind w:left="335"/>
              <w:rPr>
                <w:sz w:val="16"/>
              </w:rPr>
            </w:pPr>
            <w:r>
              <w:rPr>
                <w:sz w:val="16"/>
              </w:rPr>
              <w:t>Versión: 03</w:t>
            </w:r>
          </w:p>
        </w:tc>
        <w:tc>
          <w:tcPr>
            <w:tcW w:w="1843" w:type="dxa"/>
          </w:tcPr>
          <w:p>
            <w:pPr>
              <w:pStyle w:val="TableParagraph"/>
              <w:spacing w:line="183" w:lineRule="exact"/>
              <w:ind w:left="423"/>
              <w:rPr>
                <w:sz w:val="16"/>
              </w:rPr>
            </w:pPr>
            <w:r>
              <w:rPr>
                <w:sz w:val="16"/>
              </w:rPr>
              <w:t>Página 4 de 6</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827" w:hRule="atLeast"/>
        </w:trPr>
        <w:tc>
          <w:tcPr>
            <w:tcW w:w="1159" w:type="dxa"/>
          </w:tcPr>
          <w:p>
            <w:pPr>
              <w:pStyle w:val="TableParagraph"/>
              <w:rPr>
                <w:rFonts w:ascii="Times New Roman"/>
                <w:sz w:val="20"/>
              </w:rPr>
            </w:pPr>
          </w:p>
        </w:tc>
        <w:tc>
          <w:tcPr>
            <w:tcW w:w="1111" w:type="dxa"/>
          </w:tcPr>
          <w:p>
            <w:pPr>
              <w:pStyle w:val="TableParagraph"/>
              <w:rPr>
                <w:rFonts w:ascii="Times New Roman"/>
                <w:sz w:val="20"/>
              </w:rPr>
            </w:pPr>
          </w:p>
        </w:tc>
        <w:tc>
          <w:tcPr>
            <w:tcW w:w="8559" w:type="dxa"/>
          </w:tcPr>
          <w:p>
            <w:pPr>
              <w:pStyle w:val="TableParagraph"/>
              <w:spacing w:before="26"/>
              <w:ind w:left="85" w:right="160"/>
              <w:rPr>
                <w:sz w:val="22"/>
              </w:rPr>
            </w:pPr>
            <w:r>
              <w:rPr>
                <w:i/>
                <w:sz w:val="22"/>
              </w:rPr>
              <w:t>y/o ENT-FOR-04)</w:t>
            </w:r>
            <w:r>
              <w:rPr>
                <w:sz w:val="22"/>
              </w:rPr>
              <w:t>, según sea el caso, para trasladar los documentos,al Encargado  de Centro de Acopio en un término no mayor de tres (3)</w:t>
            </w:r>
            <w:r>
              <w:rPr>
                <w:spacing w:val="-4"/>
                <w:sz w:val="22"/>
              </w:rPr>
              <w:t> </w:t>
            </w:r>
            <w:r>
              <w:rPr>
                <w:sz w:val="22"/>
              </w:rPr>
              <w:t>días.</w:t>
            </w:r>
          </w:p>
          <w:p>
            <w:pPr>
              <w:pStyle w:val="TableParagraph"/>
              <w:ind w:left="85" w:right="38"/>
              <w:rPr>
                <w:sz w:val="22"/>
              </w:rPr>
            </w:pPr>
            <w:r>
              <w:rPr>
                <w:sz w:val="22"/>
              </w:rPr>
              <w:t>Archiva una copia de todos los documentos, como respaldo de la entrega y distribución de los materiales a los estudiantes.</w:t>
            </w:r>
          </w:p>
          <w:p>
            <w:pPr>
              <w:pStyle w:val="TableParagraph"/>
              <w:rPr>
                <w:b/>
                <w:sz w:val="22"/>
              </w:rPr>
            </w:pPr>
          </w:p>
          <w:p>
            <w:pPr>
              <w:pStyle w:val="TableParagraph"/>
              <w:ind w:left="85" w:right="38"/>
              <w:rPr>
                <w:sz w:val="22"/>
              </w:rPr>
            </w:pPr>
            <w:r>
              <w:rPr>
                <w:sz w:val="22"/>
              </w:rPr>
              <w:t>En caso hubiera excedente o faltante de los materiales, traslada los mismos al centro de acopio e informa por medio de oficio al Encargado de Centro de Acopio</w:t>
            </w:r>
          </w:p>
        </w:tc>
      </w:tr>
      <w:tr>
        <w:trPr>
          <w:trHeight w:val="4608"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38" w:right="9" w:firstLine="224"/>
              <w:rPr>
                <w:b/>
                <w:sz w:val="14"/>
              </w:rPr>
            </w:pPr>
            <w:r>
              <w:rPr>
                <w:b/>
                <w:sz w:val="14"/>
              </w:rPr>
              <w:t>6. Recibir comprobantes y</w:t>
            </w:r>
          </w:p>
          <w:p>
            <w:pPr>
              <w:pStyle w:val="TableParagraph"/>
              <w:spacing w:before="1"/>
              <w:ind w:left="92" w:right="64" w:firstLine="217"/>
              <w:rPr>
                <w:b/>
                <w:sz w:val="14"/>
              </w:rPr>
            </w:pPr>
            <w:r>
              <w:rPr>
                <w:b/>
                <w:sz w:val="14"/>
              </w:rPr>
              <w:t>reportar semanalmente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189" w:right="154" w:hanging="24"/>
              <w:jc w:val="both"/>
              <w:rPr>
                <w:sz w:val="14"/>
              </w:rPr>
            </w:pPr>
            <w:r>
              <w:rPr>
                <w:sz w:val="14"/>
              </w:rPr>
              <w:t>Comisión de Distribución DIDEDUC</w:t>
            </w:r>
          </w:p>
        </w:tc>
        <w:tc>
          <w:tcPr>
            <w:tcW w:w="8559" w:type="dxa"/>
          </w:tcPr>
          <w:p>
            <w:pPr>
              <w:pStyle w:val="TableParagraph"/>
              <w:spacing w:before="25"/>
              <w:ind w:left="85" w:right="42"/>
              <w:jc w:val="both"/>
              <w:rPr>
                <w:sz w:val="22"/>
              </w:rPr>
            </w:pPr>
            <w:r>
              <w:rPr>
                <w:sz w:val="22"/>
              </w:rPr>
              <w:t>Recibe, según el material distribuido, la </w:t>
            </w:r>
            <w:r>
              <w:rPr>
                <w:i/>
                <w:sz w:val="22"/>
              </w:rPr>
              <w:t>Nómina de Distribución de los Textos para las </w:t>
            </w:r>
            <w:r>
              <w:rPr>
                <w:i/>
                <w:sz w:val="22"/>
              </w:rPr>
              <w:t>escuelas del sector oficial, Nómina de Distribución de Cuadernos de Trabajo del Nivel Preprimario para los Centros Educativos Públicos, ENT-FOR-02, Comprobante de Entrega/Recepción del Director (a) del Centro Educativo a Docentes (ENT-FOR-03 y/o ENT-FOR-04),la lista de los estudiantes y el oficio del director del centro educativo reportando los excedentes y faltantes según el</w:t>
            </w:r>
            <w:r>
              <w:rPr>
                <w:i/>
                <w:spacing w:val="-3"/>
                <w:sz w:val="22"/>
              </w:rPr>
              <w:t> </w:t>
            </w:r>
            <w:r>
              <w:rPr>
                <w:i/>
                <w:sz w:val="22"/>
              </w:rPr>
              <w:t>caso</w:t>
            </w:r>
            <w:r>
              <w:rPr>
                <w:sz w:val="22"/>
              </w:rPr>
              <w:t>.</w:t>
            </w:r>
          </w:p>
          <w:p>
            <w:pPr>
              <w:pStyle w:val="TableParagraph"/>
              <w:rPr>
                <w:b/>
                <w:sz w:val="22"/>
              </w:rPr>
            </w:pPr>
          </w:p>
          <w:p>
            <w:pPr>
              <w:pStyle w:val="TableParagraph"/>
              <w:ind w:left="85" w:right="43"/>
              <w:jc w:val="both"/>
              <w:rPr>
                <w:sz w:val="22"/>
              </w:rPr>
            </w:pPr>
            <w:r>
              <w:rPr>
                <w:sz w:val="22"/>
              </w:rPr>
              <w:t>Reporta semanalmente,vía correo electrónico, a la Comisión de Monitoreo de DIGECADE, por medio del</w:t>
            </w:r>
            <w:r>
              <w:rPr>
                <w:i/>
                <w:sz w:val="22"/>
              </w:rPr>
              <w:t>Informe Parcial de la Entrega de los Materiales ENT-FOR- </w:t>
            </w:r>
            <w:r>
              <w:rPr>
                <w:i/>
                <w:sz w:val="22"/>
              </w:rPr>
              <w:t>05,</w:t>
            </w:r>
            <w:r>
              <w:rPr>
                <w:sz w:val="22"/>
              </w:rPr>
              <w:t>dando a conocer el avance de la distribución de los materiales, de acuerdo al Cronograma de Distribución.</w:t>
            </w:r>
          </w:p>
          <w:p>
            <w:pPr>
              <w:pStyle w:val="TableParagraph"/>
              <w:rPr>
                <w:b/>
                <w:sz w:val="22"/>
              </w:rPr>
            </w:pPr>
          </w:p>
          <w:p>
            <w:pPr>
              <w:pStyle w:val="TableParagraph"/>
              <w:ind w:left="85" w:right="46"/>
              <w:jc w:val="both"/>
              <w:rPr>
                <w:sz w:val="22"/>
              </w:rPr>
            </w:pPr>
            <w:r>
              <w:rPr>
                <w:sz w:val="22"/>
              </w:rPr>
              <w:t>Reporta al Director Departamental de Educación los casos de excedentes y faltantes por medio del Informe de Redistribución.</w:t>
            </w:r>
          </w:p>
          <w:p>
            <w:pPr>
              <w:pStyle w:val="TableParagraph"/>
              <w:rPr>
                <w:b/>
                <w:sz w:val="22"/>
              </w:rPr>
            </w:pPr>
          </w:p>
          <w:p>
            <w:pPr>
              <w:pStyle w:val="TableParagraph"/>
              <w:spacing w:before="1"/>
              <w:ind w:left="85" w:right="45"/>
              <w:jc w:val="both"/>
              <w:rPr>
                <w:sz w:val="22"/>
              </w:rPr>
            </w:pPr>
            <w:r>
              <w:rPr>
                <w:sz w:val="22"/>
              </w:rPr>
              <w:t>De conformidad con la cantidad de Centros Educativos Públicos bajo la jurisdicción de cada DIDEDUC, programa visitas a los mismos, para monitorear la entrega y uso de los materiales por parte de los</w:t>
            </w:r>
            <w:r>
              <w:rPr>
                <w:spacing w:val="-2"/>
                <w:sz w:val="22"/>
              </w:rPr>
              <w:t> </w:t>
            </w:r>
            <w:r>
              <w:rPr>
                <w:sz w:val="22"/>
              </w:rPr>
              <w:t>estudiantes.</w:t>
            </w:r>
          </w:p>
        </w:tc>
      </w:tr>
      <w:tr>
        <w:trPr>
          <w:trHeight w:val="6657"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111" w:right="84" w:firstLine="81"/>
              <w:rPr>
                <w:b/>
                <w:sz w:val="14"/>
              </w:rPr>
            </w:pPr>
            <w:r>
              <w:rPr>
                <w:b/>
                <w:sz w:val="14"/>
              </w:rPr>
              <w:t>7. Autorizar redistribución deexcedentes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90" w:right="78"/>
              <w:jc w:val="center"/>
              <w:rPr>
                <w:sz w:val="14"/>
              </w:rPr>
            </w:pPr>
            <w:r>
              <w:rPr>
                <w:sz w:val="14"/>
              </w:rPr>
              <w:t>Director(a) Departamental de Educación</w:t>
            </w:r>
          </w:p>
        </w:tc>
        <w:tc>
          <w:tcPr>
            <w:tcW w:w="8559" w:type="dxa"/>
          </w:tcPr>
          <w:p>
            <w:pPr>
              <w:pStyle w:val="TableParagraph"/>
              <w:spacing w:before="26"/>
              <w:ind w:left="85" w:right="47"/>
              <w:jc w:val="both"/>
              <w:rPr>
                <w:sz w:val="22"/>
              </w:rPr>
            </w:pPr>
            <w:r>
              <w:rPr>
                <w:sz w:val="22"/>
              </w:rPr>
              <w:t>Autoriza la redistribución de excedentes, de acuerdo al Informe de Redistribución de la Comisión de Distribución de la</w:t>
            </w:r>
            <w:r>
              <w:rPr>
                <w:spacing w:val="-1"/>
                <w:sz w:val="22"/>
              </w:rPr>
              <w:t> </w:t>
            </w:r>
            <w:r>
              <w:rPr>
                <w:sz w:val="22"/>
              </w:rPr>
              <w:t>DIDEDUC.</w:t>
            </w:r>
          </w:p>
          <w:p>
            <w:pPr>
              <w:pStyle w:val="TableParagraph"/>
              <w:rPr>
                <w:b/>
                <w:sz w:val="22"/>
              </w:rPr>
            </w:pPr>
          </w:p>
          <w:p>
            <w:pPr>
              <w:pStyle w:val="TableParagraph"/>
              <w:spacing w:before="1"/>
              <w:ind w:left="85" w:right="44"/>
              <w:jc w:val="both"/>
              <w:rPr>
                <w:sz w:val="22"/>
              </w:rPr>
            </w:pPr>
            <w:r>
              <w:rPr>
                <w:sz w:val="22"/>
              </w:rPr>
              <w:t>Informa por medio de un Oficio a los centros de acopio donde corresponda, para que proceda a redistribuir los materiales que fueron reportados como excedentes a aquellos Centros Educativos Públicos que reportaron déficit en la asignación de materiales por incremento en la matrícula escolar atendida.</w:t>
            </w:r>
          </w:p>
          <w:p>
            <w:pPr>
              <w:pStyle w:val="TableParagraph"/>
              <w:spacing w:before="11"/>
              <w:rPr>
                <w:b/>
                <w:sz w:val="23"/>
              </w:rPr>
            </w:pPr>
          </w:p>
          <w:p>
            <w:pPr>
              <w:pStyle w:val="TableParagraph"/>
              <w:numPr>
                <w:ilvl w:val="0"/>
                <w:numId w:val="4"/>
              </w:numPr>
              <w:tabs>
                <w:tab w:pos="735" w:val="left" w:leader="none"/>
              </w:tabs>
              <w:spacing w:line="240" w:lineRule="auto" w:before="0" w:after="0"/>
              <w:ind w:left="734" w:right="44" w:hanging="284"/>
              <w:jc w:val="left"/>
              <w:rPr>
                <w:sz w:val="22"/>
              </w:rPr>
            </w:pPr>
            <w:r>
              <w:rPr>
                <w:sz w:val="22"/>
              </w:rPr>
              <w:t>Para documentar la redistribución de materiales, se utilizarán los siguientes formatos según el</w:t>
            </w:r>
            <w:r>
              <w:rPr>
                <w:spacing w:val="-1"/>
                <w:sz w:val="22"/>
              </w:rPr>
              <w:t> </w:t>
            </w:r>
            <w:r>
              <w:rPr>
                <w:sz w:val="22"/>
              </w:rPr>
              <w:t>caso:</w:t>
            </w:r>
          </w:p>
          <w:p>
            <w:pPr>
              <w:pStyle w:val="TableParagraph"/>
              <w:numPr>
                <w:ilvl w:val="1"/>
                <w:numId w:val="4"/>
              </w:numPr>
              <w:tabs>
                <w:tab w:pos="1525" w:val="left" w:leader="none"/>
                <w:tab w:pos="1526" w:val="left" w:leader="none"/>
              </w:tabs>
              <w:spacing w:line="223" w:lineRule="auto" w:before="12" w:after="0"/>
              <w:ind w:left="1525" w:right="45" w:hanging="361"/>
              <w:jc w:val="left"/>
              <w:rPr>
                <w:sz w:val="22"/>
              </w:rPr>
            </w:pPr>
            <w:r>
              <w:rPr>
                <w:sz w:val="22"/>
              </w:rPr>
              <w:t>ENT-FOR-01 Cronograma para la entrega de los materiales a los centros educativos</w:t>
            </w:r>
            <w:r>
              <w:rPr>
                <w:spacing w:val="-1"/>
                <w:sz w:val="22"/>
              </w:rPr>
              <w:t> </w:t>
            </w:r>
            <w:r>
              <w:rPr>
                <w:sz w:val="22"/>
              </w:rPr>
              <w:t>públicos</w:t>
            </w:r>
          </w:p>
          <w:p>
            <w:pPr>
              <w:pStyle w:val="TableParagraph"/>
              <w:numPr>
                <w:ilvl w:val="1"/>
                <w:numId w:val="4"/>
              </w:numPr>
              <w:tabs>
                <w:tab w:pos="1525" w:val="left" w:leader="none"/>
                <w:tab w:pos="1526" w:val="left" w:leader="none"/>
              </w:tabs>
              <w:spacing w:line="223" w:lineRule="auto" w:before="17" w:after="0"/>
              <w:ind w:left="1525" w:right="45" w:hanging="361"/>
              <w:jc w:val="left"/>
              <w:rPr>
                <w:sz w:val="22"/>
              </w:rPr>
            </w:pPr>
            <w:r>
              <w:rPr>
                <w:sz w:val="22"/>
              </w:rPr>
              <w:t>ENT-FOR-02 Nómina de Distribución de los cuadernos de trabajo del nivel Preprimario para los centros educativos</w:t>
            </w:r>
            <w:r>
              <w:rPr>
                <w:spacing w:val="-3"/>
                <w:sz w:val="22"/>
              </w:rPr>
              <w:t> </w:t>
            </w:r>
            <w:r>
              <w:rPr>
                <w:sz w:val="22"/>
              </w:rPr>
              <w:t>públicos.</w:t>
            </w:r>
          </w:p>
          <w:p>
            <w:pPr>
              <w:pStyle w:val="TableParagraph"/>
              <w:numPr>
                <w:ilvl w:val="1"/>
                <w:numId w:val="4"/>
              </w:numPr>
              <w:tabs>
                <w:tab w:pos="1525" w:val="left" w:leader="none"/>
                <w:tab w:pos="1526" w:val="left" w:leader="none"/>
              </w:tabs>
              <w:spacing w:line="223" w:lineRule="auto" w:before="16" w:after="0"/>
              <w:ind w:left="1525" w:right="45" w:hanging="361"/>
              <w:jc w:val="left"/>
              <w:rPr>
                <w:sz w:val="22"/>
              </w:rPr>
            </w:pPr>
            <w:r>
              <w:rPr>
                <w:sz w:val="22"/>
              </w:rPr>
              <w:t>ENT-FOR-03 Comprobante de Entrega/Recepción del Director (a) del Centro Educativo al Docente Nivel</w:t>
            </w:r>
            <w:r>
              <w:rPr>
                <w:spacing w:val="-1"/>
                <w:sz w:val="22"/>
              </w:rPr>
              <w:t> </w:t>
            </w:r>
            <w:r>
              <w:rPr>
                <w:sz w:val="22"/>
              </w:rPr>
              <w:t>Primario.</w:t>
            </w:r>
          </w:p>
          <w:p>
            <w:pPr>
              <w:pStyle w:val="TableParagraph"/>
              <w:numPr>
                <w:ilvl w:val="1"/>
                <w:numId w:val="4"/>
              </w:numPr>
              <w:tabs>
                <w:tab w:pos="1525" w:val="left" w:leader="none"/>
                <w:tab w:pos="1526" w:val="left" w:leader="none"/>
              </w:tabs>
              <w:spacing w:line="223" w:lineRule="auto" w:before="15" w:after="0"/>
              <w:ind w:left="1525" w:right="45" w:hanging="361"/>
              <w:jc w:val="left"/>
              <w:rPr>
                <w:sz w:val="22"/>
              </w:rPr>
            </w:pPr>
            <w:r>
              <w:rPr>
                <w:sz w:val="22"/>
              </w:rPr>
              <w:t>ENT-FOR-04 Comprobante de Entrega/Recepción del Director (a) del Centro Educativo a Docentes Nivel</w:t>
            </w:r>
            <w:r>
              <w:rPr>
                <w:spacing w:val="-1"/>
                <w:sz w:val="22"/>
              </w:rPr>
              <w:t> </w:t>
            </w:r>
            <w:r>
              <w:rPr>
                <w:sz w:val="22"/>
              </w:rPr>
              <w:t>Preprimario.</w:t>
            </w:r>
          </w:p>
          <w:p>
            <w:pPr>
              <w:pStyle w:val="TableParagraph"/>
              <w:numPr>
                <w:ilvl w:val="1"/>
                <w:numId w:val="4"/>
              </w:numPr>
              <w:tabs>
                <w:tab w:pos="1525" w:val="left" w:leader="none"/>
                <w:tab w:pos="1526" w:val="left" w:leader="none"/>
              </w:tabs>
              <w:spacing w:line="240" w:lineRule="auto" w:before="3" w:after="0"/>
              <w:ind w:left="1525" w:right="0" w:hanging="361"/>
              <w:jc w:val="left"/>
              <w:rPr>
                <w:sz w:val="22"/>
              </w:rPr>
            </w:pPr>
            <w:r>
              <w:rPr>
                <w:sz w:val="22"/>
              </w:rPr>
              <w:t>ENT-FOR-08 Nómina de Distribución de los Textos Nivel</w:t>
            </w:r>
            <w:r>
              <w:rPr>
                <w:spacing w:val="-7"/>
                <w:sz w:val="22"/>
              </w:rPr>
              <w:t> </w:t>
            </w:r>
            <w:r>
              <w:rPr>
                <w:sz w:val="22"/>
              </w:rPr>
              <w:t>Primario.</w:t>
            </w:r>
          </w:p>
          <w:p>
            <w:pPr>
              <w:pStyle w:val="TableParagraph"/>
              <w:spacing w:before="4"/>
              <w:rPr>
                <w:b/>
                <w:sz w:val="20"/>
              </w:rPr>
            </w:pPr>
          </w:p>
          <w:p>
            <w:pPr>
              <w:pStyle w:val="TableParagraph"/>
              <w:numPr>
                <w:ilvl w:val="0"/>
                <w:numId w:val="4"/>
              </w:numPr>
              <w:tabs>
                <w:tab w:pos="735" w:val="left" w:leader="none"/>
              </w:tabs>
              <w:spacing w:line="240" w:lineRule="auto" w:before="0" w:after="0"/>
              <w:ind w:left="734" w:right="179" w:hanging="284"/>
              <w:jc w:val="left"/>
              <w:rPr>
                <w:sz w:val="22"/>
              </w:rPr>
            </w:pPr>
            <w:r>
              <w:rPr>
                <w:sz w:val="22"/>
              </w:rPr>
              <w:t>Si ya fue atendida la demanda de materiales de los Centros Educativos Públicos de la jurisdicción de un Centro de Acopio y existen excedentes de materiales, éstos deberán ser entregados oficialmente a la DIDEDUC, para su reasignación a otros Centros Educativos Públicos que hayan reportado déficit en la asignación de los mismos por incremento en la matrícula escolar atendida.</w:t>
            </w:r>
          </w:p>
        </w:tc>
      </w:tr>
    </w:tbl>
    <w:p>
      <w:pPr>
        <w:spacing w:after="0" w:line="240" w:lineRule="auto"/>
        <w:jc w:val="left"/>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5"/>
        <w:gridCol w:w="2409"/>
        <w:gridCol w:w="1561"/>
        <w:gridCol w:w="1843"/>
      </w:tblGrid>
      <w:tr>
        <w:trPr>
          <w:trHeight w:val="820" w:hRule="atLeast"/>
        </w:trPr>
        <w:tc>
          <w:tcPr>
            <w:tcW w:w="859" w:type="dxa"/>
            <w:vMerge w:val="restart"/>
          </w:tcPr>
          <w:p>
            <w:pPr>
              <w:pStyle w:val="TableParagraph"/>
              <w:spacing w:before="11"/>
              <w:rPr>
                <w:b/>
                <w:sz w:val="4"/>
              </w:rPr>
            </w:pPr>
          </w:p>
          <w:p>
            <w:pPr>
              <w:pStyle w:val="TableParagraph"/>
              <w:ind w:left="39" w:right="-44"/>
              <w:rPr>
                <w:sz w:val="20"/>
              </w:rPr>
            </w:pPr>
            <w:r>
              <w:rPr>
                <w:sz w:val="20"/>
              </w:rPr>
              <w:drawing>
                <wp:inline distT="0" distB="0" distL="0" distR="0">
                  <wp:extent cx="512198"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198" cy="417766"/>
                          </a:xfrm>
                          <a:prstGeom prst="rect">
                            <a:avLst/>
                          </a:prstGeom>
                        </pic:spPr>
                      </pic:pic>
                    </a:graphicData>
                  </a:graphic>
                </wp:inline>
              </w:drawing>
            </w:r>
            <w:r>
              <w:rPr>
                <w:sz w:val="20"/>
              </w:rPr>
            </w:r>
          </w:p>
        </w:tc>
        <w:tc>
          <w:tcPr>
            <w:tcW w:w="10348" w:type="dxa"/>
            <w:gridSpan w:val="4"/>
          </w:tcPr>
          <w:p>
            <w:pPr>
              <w:pStyle w:val="TableParagraph"/>
              <w:spacing w:before="55"/>
              <w:ind w:left="69" w:right="65"/>
              <w:jc w:val="center"/>
              <w:rPr>
                <w:sz w:val="16"/>
              </w:rPr>
            </w:pPr>
            <w:r>
              <w:rPr>
                <w:spacing w:val="18"/>
                <w:sz w:val="16"/>
              </w:rPr>
              <w:t>INSTRUCTIVO</w:t>
            </w:r>
            <w:r>
              <w:rPr>
                <w:spacing w:val="-25"/>
                <w:sz w:val="16"/>
              </w:rPr>
              <w:t> </w:t>
            </w:r>
          </w:p>
          <w:p>
            <w:pPr>
              <w:pStyle w:val="TableParagraph"/>
              <w:spacing w:line="270" w:lineRule="atLeast" w:before="27"/>
              <w:ind w:left="71" w:right="65"/>
              <w:jc w:val="center"/>
              <w:rPr>
                <w:b/>
                <w:sz w:val="24"/>
              </w:rPr>
            </w:pPr>
            <w:r>
              <w:rPr>
                <w:b/>
                <w:sz w:val="24"/>
              </w:rPr>
              <w:t>DISTRIBUCIÓN DE MATERIALES A LOS ESTUDIANTES DE LOS CENTROS EDUCATIVOS PÚBLICOS</w:t>
            </w:r>
          </w:p>
        </w:tc>
      </w:tr>
      <w:tr>
        <w:trPr>
          <w:trHeight w:val="213" w:hRule="atLeast"/>
        </w:trPr>
        <w:tc>
          <w:tcPr>
            <w:tcW w:w="859" w:type="dxa"/>
            <w:vMerge/>
            <w:tcBorders>
              <w:top w:val="nil"/>
            </w:tcBorders>
          </w:tcPr>
          <w:p>
            <w:pPr>
              <w:rPr>
                <w:sz w:val="2"/>
                <w:szCs w:val="2"/>
              </w:rPr>
            </w:pPr>
          </w:p>
        </w:tc>
        <w:tc>
          <w:tcPr>
            <w:tcW w:w="4535" w:type="dxa"/>
          </w:tcPr>
          <w:p>
            <w:pPr>
              <w:pStyle w:val="TableParagraph"/>
              <w:spacing w:line="183" w:lineRule="exact"/>
              <w:ind w:left="1141"/>
              <w:rPr>
                <w:sz w:val="16"/>
              </w:rPr>
            </w:pPr>
            <w:r>
              <w:rPr>
                <w:sz w:val="16"/>
              </w:rPr>
              <w:t>Del proceso: Entrega Educativa</w:t>
            </w:r>
          </w:p>
        </w:tc>
        <w:tc>
          <w:tcPr>
            <w:tcW w:w="2409" w:type="dxa"/>
          </w:tcPr>
          <w:p>
            <w:pPr>
              <w:pStyle w:val="TableParagraph"/>
              <w:spacing w:line="183" w:lineRule="exact"/>
              <w:ind w:left="413"/>
              <w:rPr>
                <w:b/>
                <w:sz w:val="16"/>
              </w:rPr>
            </w:pPr>
            <w:r>
              <w:rPr>
                <w:sz w:val="16"/>
              </w:rPr>
              <w:t>Código: </w:t>
            </w:r>
            <w:r>
              <w:rPr>
                <w:b/>
                <w:sz w:val="16"/>
              </w:rPr>
              <w:t>ENT-INS-02</w:t>
            </w:r>
          </w:p>
        </w:tc>
        <w:tc>
          <w:tcPr>
            <w:tcW w:w="1561" w:type="dxa"/>
          </w:tcPr>
          <w:p>
            <w:pPr>
              <w:pStyle w:val="TableParagraph"/>
              <w:spacing w:line="183" w:lineRule="exact"/>
              <w:ind w:left="335"/>
              <w:rPr>
                <w:sz w:val="16"/>
              </w:rPr>
            </w:pPr>
            <w:r>
              <w:rPr>
                <w:sz w:val="16"/>
              </w:rPr>
              <w:t>Versión: 03</w:t>
            </w:r>
          </w:p>
        </w:tc>
        <w:tc>
          <w:tcPr>
            <w:tcW w:w="1843" w:type="dxa"/>
          </w:tcPr>
          <w:p>
            <w:pPr>
              <w:pStyle w:val="TableParagraph"/>
              <w:spacing w:line="183" w:lineRule="exact"/>
              <w:ind w:left="423"/>
              <w:rPr>
                <w:sz w:val="16"/>
              </w:rPr>
            </w:pPr>
            <w:r>
              <w:rPr>
                <w:sz w:val="16"/>
              </w:rPr>
              <w:t>Página 5 de 6</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2838" w:hRule="atLeast"/>
        </w:trPr>
        <w:tc>
          <w:tcPr>
            <w:tcW w:w="1159" w:type="dxa"/>
          </w:tcPr>
          <w:p>
            <w:pPr>
              <w:pStyle w:val="TableParagraph"/>
              <w:rPr>
                <w:rFonts w:ascii="Times New Roman"/>
                <w:sz w:val="20"/>
              </w:rPr>
            </w:pPr>
          </w:p>
        </w:tc>
        <w:tc>
          <w:tcPr>
            <w:tcW w:w="1111" w:type="dxa"/>
          </w:tcPr>
          <w:p>
            <w:pPr>
              <w:pStyle w:val="TableParagraph"/>
              <w:rPr>
                <w:rFonts w:ascii="Times New Roman"/>
                <w:sz w:val="20"/>
              </w:rPr>
            </w:pPr>
          </w:p>
        </w:tc>
        <w:tc>
          <w:tcPr>
            <w:tcW w:w="8559" w:type="dxa"/>
          </w:tcPr>
          <w:p>
            <w:pPr>
              <w:pStyle w:val="TableParagraph"/>
              <w:spacing w:before="3"/>
              <w:rPr>
                <w:b/>
                <w:sz w:val="24"/>
              </w:rPr>
            </w:pPr>
          </w:p>
          <w:p>
            <w:pPr>
              <w:pStyle w:val="TableParagraph"/>
              <w:tabs>
                <w:tab w:pos="4768" w:val="left" w:leader="none"/>
              </w:tabs>
              <w:ind w:left="734" w:right="46" w:hanging="284"/>
              <w:rPr>
                <w:sz w:val="22"/>
              </w:rPr>
            </w:pPr>
            <w:r>
              <w:rPr>
                <w:sz w:val="22"/>
              </w:rPr>
              <w:t>3. Si  en  una  DIDEDUC  no</w:t>
            </w:r>
            <w:r>
              <w:rPr>
                <w:spacing w:val="2"/>
                <w:sz w:val="22"/>
              </w:rPr>
              <w:t> </w:t>
            </w:r>
            <w:r>
              <w:rPr>
                <w:sz w:val="22"/>
              </w:rPr>
              <w:t>existe</w:t>
            </w:r>
            <w:r>
              <w:rPr>
                <w:spacing w:val="41"/>
                <w:sz w:val="22"/>
              </w:rPr>
              <w:t> </w:t>
            </w:r>
            <w:r>
              <w:rPr>
                <w:sz w:val="22"/>
              </w:rPr>
              <w:t>déficit</w:t>
              <w:tab/>
              <w:t>o ya fue atendida la demanda en la entrega de materiales a los centros educativos y Estudiantes de su jurisdicción y existen excedentes de materiales, éstos deberán ser reportados de manera oficial a DIGECADE por medio del Informe de Redistribución, para coordinar el traslado de dichos excedentes a otra DIDEDUC que haya reportado déficit en la asignación de los mismos por incremento en la matrícula escolar atendida. El traslado de materiales de una DIDEDUC a otra, deberá documentarse por medio de un Acta Administrativa de Recepción y/o Entrega debidamente firmada por la Comisión de Distribución de la DIDEDUC y con el Visto Bueno y sello de Director (a) Departamental de</w:t>
            </w:r>
            <w:r>
              <w:rPr>
                <w:spacing w:val="-2"/>
                <w:sz w:val="22"/>
              </w:rPr>
              <w:t> </w:t>
            </w:r>
            <w:r>
              <w:rPr>
                <w:sz w:val="22"/>
              </w:rPr>
              <w:t>Educación.</w:t>
            </w:r>
          </w:p>
        </w:tc>
      </w:tr>
      <w:tr>
        <w:trPr>
          <w:trHeight w:val="9922"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48" w:right="33"/>
              <w:jc w:val="center"/>
              <w:rPr>
                <w:b/>
                <w:sz w:val="14"/>
              </w:rPr>
            </w:pPr>
            <w:r>
              <w:rPr>
                <w:b/>
                <w:sz w:val="14"/>
              </w:rPr>
              <w:t>8.Conformar y trasladar 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189" w:right="154" w:hanging="24"/>
              <w:jc w:val="both"/>
              <w:rPr>
                <w:sz w:val="14"/>
              </w:rPr>
            </w:pPr>
            <w:r>
              <w:rPr>
                <w:sz w:val="14"/>
              </w:rPr>
              <w:t>Comisión de Distribución DIDEDUC</w:t>
            </w:r>
          </w:p>
        </w:tc>
        <w:tc>
          <w:tcPr>
            <w:tcW w:w="8559" w:type="dxa"/>
          </w:tcPr>
          <w:p>
            <w:pPr>
              <w:pStyle w:val="TableParagraph"/>
              <w:spacing w:before="26"/>
              <w:ind w:left="85" w:right="46"/>
              <w:jc w:val="both"/>
              <w:rPr>
                <w:sz w:val="22"/>
              </w:rPr>
            </w:pPr>
            <w:r>
              <w:rPr>
                <w:sz w:val="22"/>
              </w:rPr>
              <w:t>Elabora el Informe final de la Dirección Departamental de Educación, ENT-FOR-06 y conforma el expediente con la documentación siguiente, </w:t>
            </w:r>
            <w:r>
              <w:rPr>
                <w:b/>
                <w:sz w:val="22"/>
              </w:rPr>
              <w:t>según material distribuido</w:t>
            </w:r>
            <w:r>
              <w:rPr>
                <w:sz w:val="22"/>
              </w:rPr>
              <w:t>:</w:t>
            </w:r>
          </w:p>
          <w:p>
            <w:pPr>
              <w:pStyle w:val="TableParagraph"/>
              <w:rPr>
                <w:b/>
                <w:sz w:val="22"/>
              </w:rPr>
            </w:pPr>
          </w:p>
          <w:p>
            <w:pPr>
              <w:pStyle w:val="TableParagraph"/>
              <w:spacing w:before="1"/>
              <w:ind w:left="85"/>
              <w:jc w:val="both"/>
              <w:rPr>
                <w:b/>
                <w:sz w:val="22"/>
              </w:rPr>
            </w:pPr>
            <w:r>
              <w:rPr>
                <w:b/>
                <w:sz w:val="22"/>
              </w:rPr>
              <w:t>DOCUMENTACIÓN DEL EXPEDIENTE</w:t>
            </w:r>
          </w:p>
          <w:p>
            <w:pPr>
              <w:pStyle w:val="TableParagraph"/>
              <w:spacing w:before="10"/>
              <w:rPr>
                <w:b/>
                <w:sz w:val="21"/>
              </w:rPr>
            </w:pPr>
          </w:p>
          <w:p>
            <w:pPr>
              <w:pStyle w:val="TableParagraph"/>
              <w:numPr>
                <w:ilvl w:val="0"/>
                <w:numId w:val="5"/>
              </w:numPr>
              <w:tabs>
                <w:tab w:pos="806" w:val="left" w:leader="none"/>
              </w:tabs>
              <w:spacing w:line="240" w:lineRule="auto" w:before="0" w:after="0"/>
              <w:ind w:left="805" w:right="0" w:hanging="361"/>
              <w:jc w:val="both"/>
              <w:rPr>
                <w:sz w:val="22"/>
              </w:rPr>
            </w:pPr>
            <w:r>
              <w:rPr>
                <w:sz w:val="22"/>
              </w:rPr>
              <w:t>Informe Final,</w:t>
            </w:r>
            <w:r>
              <w:rPr>
                <w:spacing w:val="-1"/>
                <w:sz w:val="22"/>
              </w:rPr>
              <w:t> </w:t>
            </w:r>
            <w:r>
              <w:rPr>
                <w:sz w:val="22"/>
              </w:rPr>
              <w:t>ENT-FOR-06</w:t>
            </w:r>
          </w:p>
          <w:p>
            <w:pPr>
              <w:pStyle w:val="TableParagraph"/>
              <w:numPr>
                <w:ilvl w:val="0"/>
                <w:numId w:val="5"/>
              </w:numPr>
              <w:tabs>
                <w:tab w:pos="806" w:val="left" w:leader="none"/>
              </w:tabs>
              <w:spacing w:line="252" w:lineRule="exact" w:before="1" w:after="0"/>
              <w:ind w:left="805" w:right="0" w:hanging="361"/>
              <w:jc w:val="both"/>
              <w:rPr>
                <w:sz w:val="22"/>
              </w:rPr>
            </w:pPr>
            <w:r>
              <w:rPr>
                <w:sz w:val="22"/>
              </w:rPr>
              <w:t>Informe de</w:t>
            </w:r>
            <w:r>
              <w:rPr>
                <w:spacing w:val="-1"/>
                <w:sz w:val="22"/>
              </w:rPr>
              <w:t> </w:t>
            </w:r>
            <w:r>
              <w:rPr>
                <w:sz w:val="22"/>
              </w:rPr>
              <w:t>Redistribución</w:t>
            </w:r>
          </w:p>
          <w:p>
            <w:pPr>
              <w:pStyle w:val="TableParagraph"/>
              <w:numPr>
                <w:ilvl w:val="0"/>
                <w:numId w:val="5"/>
              </w:numPr>
              <w:tabs>
                <w:tab w:pos="806" w:val="left" w:leader="none"/>
              </w:tabs>
              <w:spacing w:line="240" w:lineRule="auto" w:before="0" w:after="0"/>
              <w:ind w:left="805" w:right="43" w:hanging="360"/>
              <w:jc w:val="both"/>
              <w:rPr>
                <w:sz w:val="22"/>
              </w:rPr>
            </w:pPr>
            <w:r>
              <w:rPr>
                <w:sz w:val="22"/>
              </w:rPr>
              <w:t>Nóminas de Distribución de Cuadernos de Trabajo del Nivel Preprimario para los Centros Educativos Públicos, ENT-FOR-02 y/o Nóminas de Distribución de Textos para las escuelas del sector oficial del nivel primario, según la distribución</w:t>
            </w:r>
            <w:r>
              <w:rPr>
                <w:spacing w:val="-2"/>
                <w:sz w:val="22"/>
              </w:rPr>
              <w:t> </w:t>
            </w:r>
            <w:r>
              <w:rPr>
                <w:sz w:val="22"/>
              </w:rPr>
              <w:t>correspondiente</w:t>
            </w:r>
          </w:p>
          <w:p>
            <w:pPr>
              <w:pStyle w:val="TableParagraph"/>
              <w:numPr>
                <w:ilvl w:val="0"/>
                <w:numId w:val="5"/>
              </w:numPr>
              <w:tabs>
                <w:tab w:pos="806" w:val="left" w:leader="none"/>
              </w:tabs>
              <w:spacing w:line="240" w:lineRule="auto" w:before="0" w:after="0"/>
              <w:ind w:left="805" w:right="44" w:hanging="360"/>
              <w:jc w:val="both"/>
              <w:rPr>
                <w:sz w:val="22"/>
              </w:rPr>
            </w:pPr>
            <w:r>
              <w:rPr>
                <w:sz w:val="22"/>
              </w:rPr>
              <w:t>Certificación indicando que se ha finalizado el proceso de distribución y redistribución, debidamente firmado y sellado por el Director Departamental de Educación</w:t>
            </w:r>
          </w:p>
          <w:p>
            <w:pPr>
              <w:pStyle w:val="TableParagraph"/>
              <w:numPr>
                <w:ilvl w:val="0"/>
                <w:numId w:val="5"/>
              </w:numPr>
              <w:tabs>
                <w:tab w:pos="806" w:val="left" w:leader="none"/>
              </w:tabs>
              <w:spacing w:line="240" w:lineRule="auto" w:before="0" w:after="0"/>
              <w:ind w:left="805" w:right="44" w:hanging="360"/>
              <w:jc w:val="both"/>
              <w:rPr>
                <w:sz w:val="22"/>
              </w:rPr>
            </w:pPr>
            <w:r>
              <w:rPr>
                <w:sz w:val="22"/>
              </w:rPr>
              <w:t>Cronograma para la Entrega de los Materiales a los Centros Educativos Públicos,</w:t>
            </w:r>
            <w:r>
              <w:rPr>
                <w:spacing w:val="-1"/>
                <w:sz w:val="22"/>
              </w:rPr>
              <w:t> </w:t>
            </w:r>
            <w:r>
              <w:rPr>
                <w:sz w:val="22"/>
              </w:rPr>
              <w:t>ENT-FOR-01</w:t>
            </w:r>
          </w:p>
          <w:p>
            <w:pPr>
              <w:pStyle w:val="TableParagraph"/>
              <w:numPr>
                <w:ilvl w:val="0"/>
                <w:numId w:val="5"/>
              </w:numPr>
              <w:tabs>
                <w:tab w:pos="806" w:val="left" w:leader="none"/>
              </w:tabs>
              <w:spacing w:line="240" w:lineRule="auto" w:before="0" w:after="0"/>
              <w:ind w:left="805" w:right="45" w:hanging="360"/>
              <w:jc w:val="left"/>
              <w:rPr>
                <w:sz w:val="22"/>
              </w:rPr>
            </w:pPr>
            <w:r>
              <w:rPr>
                <w:sz w:val="22"/>
              </w:rPr>
              <w:t>Comprobantes de Entrega/Recepción del Director (a) del Centro Educativo a Docentes, ENT-FOR-03 (nivel primario)</w:t>
            </w:r>
          </w:p>
          <w:p>
            <w:pPr>
              <w:pStyle w:val="TableParagraph"/>
              <w:numPr>
                <w:ilvl w:val="0"/>
                <w:numId w:val="5"/>
              </w:numPr>
              <w:tabs>
                <w:tab w:pos="806" w:val="left" w:leader="none"/>
              </w:tabs>
              <w:spacing w:line="240" w:lineRule="auto" w:before="0" w:after="0"/>
              <w:ind w:left="805" w:right="47" w:hanging="360"/>
              <w:jc w:val="left"/>
              <w:rPr>
                <w:sz w:val="22"/>
              </w:rPr>
            </w:pPr>
            <w:r>
              <w:rPr>
                <w:sz w:val="22"/>
              </w:rPr>
              <w:t>Comprobantes de Entrega/Recepción del Director(a) del Centro Educativo a Docentes ENT-FOR-04 (nivel Preprimario).</w:t>
            </w:r>
          </w:p>
          <w:p>
            <w:pPr>
              <w:pStyle w:val="TableParagraph"/>
              <w:numPr>
                <w:ilvl w:val="0"/>
                <w:numId w:val="5"/>
              </w:numPr>
              <w:tabs>
                <w:tab w:pos="806" w:val="left" w:leader="none"/>
              </w:tabs>
              <w:spacing w:line="240" w:lineRule="auto" w:before="0" w:after="0"/>
              <w:ind w:left="805" w:right="46" w:hanging="360"/>
              <w:jc w:val="left"/>
              <w:rPr>
                <w:sz w:val="22"/>
              </w:rPr>
            </w:pPr>
            <w:r>
              <w:rPr>
                <w:sz w:val="22"/>
              </w:rPr>
              <w:t>Listas de los estudiantes que recibieron los materiales distribuidos y Oficio del director del Centro Educativo informando excedente o</w:t>
            </w:r>
            <w:r>
              <w:rPr>
                <w:spacing w:val="-4"/>
                <w:sz w:val="22"/>
              </w:rPr>
              <w:t> </w:t>
            </w:r>
            <w:r>
              <w:rPr>
                <w:sz w:val="22"/>
              </w:rPr>
              <w:t>faltante</w:t>
            </w:r>
          </w:p>
          <w:p>
            <w:pPr>
              <w:pStyle w:val="TableParagraph"/>
              <w:spacing w:before="10"/>
              <w:rPr>
                <w:b/>
                <w:sz w:val="21"/>
              </w:rPr>
            </w:pPr>
          </w:p>
          <w:p>
            <w:pPr>
              <w:pStyle w:val="TableParagraph"/>
              <w:ind w:left="85" w:right="46"/>
              <w:jc w:val="both"/>
              <w:rPr>
                <w:sz w:val="22"/>
              </w:rPr>
            </w:pPr>
            <w:r>
              <w:rPr>
                <w:sz w:val="22"/>
              </w:rPr>
              <w:t>Todos los documentos deben ser originales y estar debidamente foliados sin tachones, borrones ni correcciones.</w:t>
            </w:r>
          </w:p>
          <w:p>
            <w:pPr>
              <w:pStyle w:val="TableParagraph"/>
              <w:spacing w:before="1"/>
              <w:rPr>
                <w:b/>
                <w:sz w:val="22"/>
              </w:rPr>
            </w:pPr>
          </w:p>
          <w:p>
            <w:pPr>
              <w:pStyle w:val="TableParagraph"/>
              <w:ind w:left="85" w:right="46"/>
              <w:jc w:val="both"/>
              <w:rPr>
                <w:sz w:val="22"/>
              </w:rPr>
            </w:pPr>
            <w:r>
              <w:rPr>
                <w:sz w:val="22"/>
              </w:rPr>
              <w:t>Los documentos de la lista numerados del 1 al 4, presentarlos en forma física y escaneados en el CD.</w:t>
            </w:r>
          </w:p>
          <w:p>
            <w:pPr>
              <w:pStyle w:val="TableParagraph"/>
              <w:spacing w:before="11"/>
              <w:rPr>
                <w:b/>
                <w:sz w:val="21"/>
              </w:rPr>
            </w:pPr>
          </w:p>
          <w:p>
            <w:pPr>
              <w:pStyle w:val="TableParagraph"/>
              <w:ind w:left="85" w:right="46"/>
              <w:jc w:val="both"/>
              <w:rPr>
                <w:sz w:val="22"/>
              </w:rPr>
            </w:pPr>
            <w:r>
              <w:rPr>
                <w:sz w:val="22"/>
              </w:rPr>
              <w:t>Los documentos de la lista numerados del 5 al 8, presentarlos únicamente escaneados, contenidos en el CD.</w:t>
            </w:r>
          </w:p>
          <w:p>
            <w:pPr>
              <w:pStyle w:val="TableParagraph"/>
              <w:spacing w:before="1"/>
              <w:rPr>
                <w:b/>
                <w:sz w:val="22"/>
              </w:rPr>
            </w:pPr>
          </w:p>
          <w:p>
            <w:pPr>
              <w:pStyle w:val="TableParagraph"/>
              <w:ind w:left="85" w:right="45"/>
              <w:jc w:val="both"/>
              <w:rPr>
                <w:sz w:val="22"/>
              </w:rPr>
            </w:pPr>
            <w:r>
              <w:rPr>
                <w:sz w:val="22"/>
              </w:rPr>
              <w:t>Los documentos que se solicitanen físico presentarlos a DIGECADEen </w:t>
            </w:r>
            <w:r>
              <w:rPr>
                <w:b/>
                <w:sz w:val="22"/>
              </w:rPr>
              <w:t>archivadores debidamente identificados</w:t>
            </w:r>
            <w:r>
              <w:rPr>
                <w:sz w:val="22"/>
              </w:rPr>
              <w:t>, dejando una copia en la DIDEDUC. Los documentos que no se presentan en físico, quedan en resguardo de la DIDEDUC, en archivadores y contenidos en caja</w:t>
            </w:r>
            <w:r>
              <w:rPr>
                <w:spacing w:val="-1"/>
                <w:sz w:val="22"/>
              </w:rPr>
              <w:t> </w:t>
            </w:r>
            <w:r>
              <w:rPr>
                <w:sz w:val="22"/>
              </w:rPr>
              <w:t>plástica.</w:t>
            </w:r>
          </w:p>
          <w:p>
            <w:pPr>
              <w:pStyle w:val="TableParagraph"/>
              <w:spacing w:before="11"/>
              <w:rPr>
                <w:b/>
                <w:sz w:val="21"/>
              </w:rPr>
            </w:pPr>
          </w:p>
          <w:p>
            <w:pPr>
              <w:pStyle w:val="TableParagraph"/>
              <w:ind w:left="85" w:right="46"/>
              <w:jc w:val="both"/>
              <w:rPr>
                <w:sz w:val="22"/>
              </w:rPr>
            </w:pPr>
            <w:r>
              <w:rPr>
                <w:sz w:val="22"/>
              </w:rPr>
              <w:t>Traslada a la Comisión de Monitoreo de DIGECADE por medio de oficio, el expediente,en la forma indicada.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5"/>
        <w:gridCol w:w="2409"/>
        <w:gridCol w:w="1561"/>
        <w:gridCol w:w="1843"/>
      </w:tblGrid>
      <w:tr>
        <w:trPr>
          <w:trHeight w:val="820" w:hRule="atLeast"/>
        </w:trPr>
        <w:tc>
          <w:tcPr>
            <w:tcW w:w="859" w:type="dxa"/>
            <w:vMerge w:val="restart"/>
          </w:tcPr>
          <w:p>
            <w:pPr>
              <w:pStyle w:val="TableParagraph"/>
              <w:spacing w:before="11"/>
              <w:rPr>
                <w:b/>
                <w:sz w:val="4"/>
              </w:rPr>
            </w:pPr>
          </w:p>
          <w:p>
            <w:pPr>
              <w:pStyle w:val="TableParagraph"/>
              <w:ind w:left="39" w:right="-44"/>
              <w:rPr>
                <w:sz w:val="20"/>
              </w:rPr>
            </w:pPr>
            <w:r>
              <w:rPr>
                <w:sz w:val="20"/>
              </w:rPr>
              <w:drawing>
                <wp:inline distT="0" distB="0" distL="0" distR="0">
                  <wp:extent cx="512198"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198" cy="417766"/>
                          </a:xfrm>
                          <a:prstGeom prst="rect">
                            <a:avLst/>
                          </a:prstGeom>
                        </pic:spPr>
                      </pic:pic>
                    </a:graphicData>
                  </a:graphic>
                </wp:inline>
              </w:drawing>
            </w:r>
            <w:r>
              <w:rPr>
                <w:sz w:val="20"/>
              </w:rPr>
            </w:r>
          </w:p>
        </w:tc>
        <w:tc>
          <w:tcPr>
            <w:tcW w:w="10348" w:type="dxa"/>
            <w:gridSpan w:val="4"/>
          </w:tcPr>
          <w:p>
            <w:pPr>
              <w:pStyle w:val="TableParagraph"/>
              <w:spacing w:before="55"/>
              <w:ind w:left="69" w:right="65"/>
              <w:jc w:val="center"/>
              <w:rPr>
                <w:sz w:val="16"/>
              </w:rPr>
            </w:pPr>
            <w:r>
              <w:rPr>
                <w:spacing w:val="18"/>
                <w:sz w:val="16"/>
              </w:rPr>
              <w:t>INSTRUCTIVO</w:t>
            </w:r>
            <w:r>
              <w:rPr>
                <w:spacing w:val="-25"/>
                <w:sz w:val="16"/>
              </w:rPr>
              <w:t> </w:t>
            </w:r>
          </w:p>
          <w:p>
            <w:pPr>
              <w:pStyle w:val="TableParagraph"/>
              <w:spacing w:line="270" w:lineRule="atLeast" w:before="27"/>
              <w:ind w:left="71" w:right="65"/>
              <w:jc w:val="center"/>
              <w:rPr>
                <w:b/>
                <w:sz w:val="24"/>
              </w:rPr>
            </w:pPr>
            <w:r>
              <w:rPr>
                <w:b/>
                <w:sz w:val="24"/>
              </w:rPr>
              <w:t>DISTRIBUCIÓN DE MATERIALES A LOS ESTUDIANTES DE LOS CENTROS EDUCATIVOS PÚBLICOS</w:t>
            </w:r>
          </w:p>
        </w:tc>
      </w:tr>
      <w:tr>
        <w:trPr>
          <w:trHeight w:val="213" w:hRule="atLeast"/>
        </w:trPr>
        <w:tc>
          <w:tcPr>
            <w:tcW w:w="859" w:type="dxa"/>
            <w:vMerge/>
            <w:tcBorders>
              <w:top w:val="nil"/>
            </w:tcBorders>
          </w:tcPr>
          <w:p>
            <w:pPr>
              <w:rPr>
                <w:sz w:val="2"/>
                <w:szCs w:val="2"/>
              </w:rPr>
            </w:pPr>
          </w:p>
        </w:tc>
        <w:tc>
          <w:tcPr>
            <w:tcW w:w="4535" w:type="dxa"/>
          </w:tcPr>
          <w:p>
            <w:pPr>
              <w:pStyle w:val="TableParagraph"/>
              <w:spacing w:line="183" w:lineRule="exact"/>
              <w:ind w:left="1141"/>
              <w:rPr>
                <w:sz w:val="16"/>
              </w:rPr>
            </w:pPr>
            <w:r>
              <w:rPr>
                <w:sz w:val="16"/>
              </w:rPr>
              <w:t>Del proceso: Entrega Educativa</w:t>
            </w:r>
          </w:p>
        </w:tc>
        <w:tc>
          <w:tcPr>
            <w:tcW w:w="2409" w:type="dxa"/>
          </w:tcPr>
          <w:p>
            <w:pPr>
              <w:pStyle w:val="TableParagraph"/>
              <w:spacing w:line="183" w:lineRule="exact"/>
              <w:ind w:left="413"/>
              <w:rPr>
                <w:b/>
                <w:sz w:val="16"/>
              </w:rPr>
            </w:pPr>
            <w:r>
              <w:rPr>
                <w:sz w:val="16"/>
              </w:rPr>
              <w:t>Código: </w:t>
            </w:r>
            <w:r>
              <w:rPr>
                <w:b/>
                <w:sz w:val="16"/>
              </w:rPr>
              <w:t>ENT-INS-02</w:t>
            </w:r>
          </w:p>
        </w:tc>
        <w:tc>
          <w:tcPr>
            <w:tcW w:w="1561" w:type="dxa"/>
          </w:tcPr>
          <w:p>
            <w:pPr>
              <w:pStyle w:val="TableParagraph"/>
              <w:spacing w:line="183" w:lineRule="exact"/>
              <w:ind w:left="335"/>
              <w:rPr>
                <w:sz w:val="16"/>
              </w:rPr>
            </w:pPr>
            <w:r>
              <w:rPr>
                <w:sz w:val="16"/>
              </w:rPr>
              <w:t>Versión: 03</w:t>
            </w:r>
          </w:p>
        </w:tc>
        <w:tc>
          <w:tcPr>
            <w:tcW w:w="1843" w:type="dxa"/>
          </w:tcPr>
          <w:p>
            <w:pPr>
              <w:pStyle w:val="TableParagraph"/>
              <w:spacing w:line="183" w:lineRule="exact"/>
              <w:ind w:left="423"/>
              <w:rPr>
                <w:sz w:val="16"/>
              </w:rPr>
            </w:pPr>
            <w:r>
              <w:rPr>
                <w:sz w:val="16"/>
              </w:rPr>
              <w:t>Página 6 de 6</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929" w:hRule="atLeast"/>
        </w:trPr>
        <w:tc>
          <w:tcPr>
            <w:tcW w:w="1159" w:type="dxa"/>
          </w:tcPr>
          <w:p>
            <w:pPr>
              <w:pStyle w:val="TableParagraph"/>
              <w:spacing w:before="61"/>
              <w:ind w:left="46" w:right="37"/>
              <w:jc w:val="center"/>
              <w:rPr>
                <w:b/>
                <w:sz w:val="14"/>
              </w:rPr>
            </w:pPr>
            <w:r>
              <w:rPr>
                <w:b/>
                <w:sz w:val="14"/>
              </w:rPr>
              <w:t>9.Monitorear aleatoriamente centros educativos públicos</w:t>
            </w:r>
          </w:p>
        </w:tc>
        <w:tc>
          <w:tcPr>
            <w:tcW w:w="1111" w:type="dxa"/>
          </w:tcPr>
          <w:p>
            <w:pPr>
              <w:pStyle w:val="TableParagraph"/>
              <w:spacing w:before="4"/>
              <w:rPr>
                <w:b/>
                <w:sz w:val="19"/>
              </w:rPr>
            </w:pPr>
          </w:p>
          <w:p>
            <w:pPr>
              <w:pStyle w:val="TableParagraph"/>
              <w:ind w:left="89" w:right="78"/>
              <w:jc w:val="center"/>
              <w:rPr>
                <w:sz w:val="14"/>
              </w:rPr>
            </w:pPr>
            <w:r>
              <w:rPr>
                <w:sz w:val="14"/>
              </w:rPr>
              <w:t>Comisión de Monitoreo DIGECADE</w:t>
            </w:r>
          </w:p>
        </w:tc>
        <w:tc>
          <w:tcPr>
            <w:tcW w:w="8559" w:type="dxa"/>
          </w:tcPr>
          <w:p>
            <w:pPr>
              <w:pStyle w:val="TableParagraph"/>
              <w:spacing w:before="84"/>
              <w:ind w:left="85" w:right="46"/>
              <w:jc w:val="both"/>
              <w:rPr>
                <w:sz w:val="22"/>
              </w:rPr>
            </w:pPr>
            <w:r>
              <w:rPr>
                <w:sz w:val="22"/>
              </w:rPr>
              <w:t>Con base a la planificación de monitoreo, visita aleatoriamente en sitio a los Centros Educativos Públicos para verificar que los materiales hayan sido entregados y estén siendo utilizados por los estudiantes.</w:t>
            </w:r>
          </w:p>
        </w:tc>
      </w:tr>
      <w:tr>
        <w:trPr>
          <w:trHeight w:val="1068" w:hRule="atLeast"/>
        </w:trPr>
        <w:tc>
          <w:tcPr>
            <w:tcW w:w="1159" w:type="dxa"/>
          </w:tcPr>
          <w:p>
            <w:pPr>
              <w:pStyle w:val="TableParagraph"/>
              <w:rPr>
                <w:b/>
                <w:sz w:val="16"/>
              </w:rPr>
            </w:pPr>
          </w:p>
          <w:p>
            <w:pPr>
              <w:pStyle w:val="TableParagraph"/>
              <w:spacing w:before="107"/>
              <w:ind w:left="57" w:right="47" w:hanging="2"/>
              <w:jc w:val="center"/>
              <w:rPr>
                <w:b/>
                <w:sz w:val="14"/>
              </w:rPr>
            </w:pPr>
            <w:r>
              <w:rPr>
                <w:b/>
                <w:sz w:val="14"/>
              </w:rPr>
              <w:t>10.Elaborar informe final de distribución</w:t>
            </w:r>
          </w:p>
        </w:tc>
        <w:tc>
          <w:tcPr>
            <w:tcW w:w="1111" w:type="dxa"/>
          </w:tcPr>
          <w:p>
            <w:pPr>
              <w:pStyle w:val="TableParagraph"/>
              <w:rPr>
                <w:b/>
                <w:sz w:val="16"/>
              </w:rPr>
            </w:pPr>
          </w:p>
          <w:p>
            <w:pPr>
              <w:pStyle w:val="TableParagraph"/>
              <w:spacing w:before="107"/>
              <w:ind w:left="89" w:right="78"/>
              <w:jc w:val="center"/>
              <w:rPr>
                <w:sz w:val="14"/>
              </w:rPr>
            </w:pPr>
            <w:r>
              <w:rPr>
                <w:sz w:val="14"/>
              </w:rPr>
              <w:t>Comisión de Monitoreo DIGECADE</w:t>
            </w:r>
          </w:p>
        </w:tc>
        <w:tc>
          <w:tcPr>
            <w:tcW w:w="8559" w:type="dxa"/>
          </w:tcPr>
          <w:p>
            <w:pPr>
              <w:pStyle w:val="TableParagraph"/>
              <w:spacing w:before="26"/>
              <w:ind w:left="85" w:right="44"/>
              <w:jc w:val="both"/>
              <w:rPr>
                <w:sz w:val="22"/>
              </w:rPr>
            </w:pPr>
            <w:r>
              <w:rPr>
                <w:sz w:val="22"/>
              </w:rPr>
              <w:t>Al recibir los expedientes y con la información recopilada de las visitas aleatorias, analiza la información y elabora el </w:t>
            </w:r>
            <w:r>
              <w:rPr>
                <w:i/>
                <w:sz w:val="22"/>
              </w:rPr>
              <w:t>Informe Final de la Comisión de Monitoreo, </w:t>
            </w:r>
            <w:r>
              <w:rPr>
                <w:i/>
                <w:sz w:val="22"/>
              </w:rPr>
              <w:t>DIGECADE ENT-FOR-07</w:t>
            </w:r>
            <w:r>
              <w:rPr>
                <w:sz w:val="22"/>
              </w:rPr>
              <w:t>. Traslada los expedientes y el informe final a la Subdirección de Educación Escolar de DIGECADE, en un término de diez (10) días.</w:t>
            </w:r>
          </w:p>
        </w:tc>
      </w:tr>
      <w:tr>
        <w:trPr>
          <w:trHeight w:val="699" w:hRule="atLeast"/>
        </w:trPr>
        <w:tc>
          <w:tcPr>
            <w:tcW w:w="1159" w:type="dxa"/>
          </w:tcPr>
          <w:p>
            <w:pPr>
              <w:pStyle w:val="TableParagraph"/>
              <w:spacing w:before="106"/>
              <w:ind w:left="76" w:right="66" w:firstLine="4"/>
              <w:jc w:val="center"/>
              <w:rPr>
                <w:b/>
                <w:sz w:val="14"/>
              </w:rPr>
            </w:pPr>
            <w:r>
              <w:rPr>
                <w:b/>
                <w:sz w:val="14"/>
              </w:rPr>
              <w:t>11.Recibir y validar informe final</w:t>
            </w:r>
          </w:p>
        </w:tc>
        <w:tc>
          <w:tcPr>
            <w:tcW w:w="1111" w:type="dxa"/>
          </w:tcPr>
          <w:p>
            <w:pPr>
              <w:pStyle w:val="TableParagraph"/>
              <w:spacing w:before="25"/>
              <w:ind w:left="92" w:right="78"/>
              <w:jc w:val="center"/>
              <w:rPr>
                <w:sz w:val="14"/>
              </w:rPr>
            </w:pPr>
            <w:r>
              <w:rPr>
                <w:sz w:val="14"/>
              </w:rPr>
              <w:t>Subdirector (a) de Educación Escolar DIGECADE</w:t>
            </w:r>
          </w:p>
        </w:tc>
        <w:tc>
          <w:tcPr>
            <w:tcW w:w="8559" w:type="dxa"/>
          </w:tcPr>
          <w:p>
            <w:pPr>
              <w:pStyle w:val="TableParagraph"/>
              <w:spacing w:before="94"/>
              <w:ind w:left="85" w:right="38"/>
              <w:rPr>
                <w:i/>
                <w:sz w:val="22"/>
              </w:rPr>
            </w:pPr>
            <w:r>
              <w:rPr>
                <w:sz w:val="22"/>
              </w:rPr>
              <w:t>Recibe y valida los expedientes y el</w:t>
            </w:r>
            <w:r>
              <w:rPr>
                <w:i/>
                <w:sz w:val="22"/>
              </w:rPr>
              <w:t>Informe Final de la Comisión de Monitoreo, </w:t>
            </w:r>
            <w:r>
              <w:rPr>
                <w:i/>
                <w:sz w:val="22"/>
              </w:rPr>
              <w:t>DIGECADE ENT-FOR-07 </w:t>
            </w:r>
            <w:r>
              <w:rPr>
                <w:sz w:val="22"/>
              </w:rPr>
              <w:t>y lo traslada al Director (a) de DIGECADE</w:t>
            </w:r>
            <w:r>
              <w:rPr>
                <w:i/>
                <w:sz w:val="22"/>
              </w:rPr>
              <w:t>.</w:t>
            </w:r>
          </w:p>
        </w:tc>
      </w:tr>
      <w:tr>
        <w:trPr>
          <w:trHeight w:val="1322" w:hRule="atLeast"/>
        </w:trPr>
        <w:tc>
          <w:tcPr>
            <w:tcW w:w="1159" w:type="dxa"/>
          </w:tcPr>
          <w:p>
            <w:pPr>
              <w:pStyle w:val="TableParagraph"/>
              <w:rPr>
                <w:b/>
                <w:sz w:val="16"/>
              </w:rPr>
            </w:pPr>
          </w:p>
          <w:p>
            <w:pPr>
              <w:pStyle w:val="TableParagraph"/>
              <w:rPr>
                <w:b/>
                <w:sz w:val="16"/>
              </w:rPr>
            </w:pPr>
          </w:p>
          <w:p>
            <w:pPr>
              <w:pStyle w:val="TableParagraph"/>
              <w:spacing w:before="130"/>
              <w:ind w:left="333" w:right="145" w:hanging="159"/>
              <w:rPr>
                <w:b/>
                <w:sz w:val="14"/>
              </w:rPr>
            </w:pPr>
            <w:r>
              <w:rPr>
                <w:b/>
                <w:sz w:val="14"/>
              </w:rPr>
              <w:t>12. Recibe y archiva</w:t>
            </w:r>
          </w:p>
        </w:tc>
        <w:tc>
          <w:tcPr>
            <w:tcW w:w="1111" w:type="dxa"/>
          </w:tcPr>
          <w:p>
            <w:pPr>
              <w:pStyle w:val="TableParagraph"/>
              <w:rPr>
                <w:b/>
                <w:sz w:val="16"/>
              </w:rPr>
            </w:pPr>
          </w:p>
          <w:p>
            <w:pPr>
              <w:pStyle w:val="TableParagraph"/>
              <w:rPr>
                <w:b/>
                <w:sz w:val="16"/>
              </w:rPr>
            </w:pPr>
          </w:p>
          <w:p>
            <w:pPr>
              <w:pStyle w:val="TableParagraph"/>
              <w:spacing w:before="130"/>
              <w:ind w:left="189" w:right="79" w:hanging="82"/>
              <w:rPr>
                <w:sz w:val="14"/>
              </w:rPr>
            </w:pPr>
            <w:r>
              <w:rPr>
                <w:sz w:val="14"/>
              </w:rPr>
              <w:t>Director (a) de DIGECADE</w:t>
            </w:r>
          </w:p>
        </w:tc>
        <w:tc>
          <w:tcPr>
            <w:tcW w:w="8559" w:type="dxa"/>
          </w:tcPr>
          <w:p>
            <w:pPr>
              <w:pStyle w:val="TableParagraph"/>
              <w:spacing w:before="26"/>
              <w:ind w:left="85" w:right="46"/>
              <w:rPr>
                <w:sz w:val="22"/>
              </w:rPr>
            </w:pPr>
            <w:r>
              <w:rPr>
                <w:sz w:val="22"/>
              </w:rPr>
              <w:t>Recibe y archiva el Informe Final de la Comisión de Monitoreo de DIGECADE, ENT- FOR-07 y los expedientes para su resguardo.</w:t>
            </w:r>
          </w:p>
          <w:p>
            <w:pPr>
              <w:pStyle w:val="TableParagraph"/>
              <w:spacing w:before="11"/>
              <w:rPr>
                <w:b/>
                <w:sz w:val="21"/>
              </w:rPr>
            </w:pPr>
          </w:p>
          <w:p>
            <w:pPr>
              <w:pStyle w:val="TableParagraph"/>
              <w:ind w:left="85" w:right="160"/>
              <w:rPr>
                <w:sz w:val="22"/>
              </w:rPr>
            </w:pPr>
            <w:r>
              <w:rPr>
                <w:sz w:val="22"/>
              </w:rPr>
              <w:t>Informa por medio de un Oficio a los Directores Departamentales de Educación que se ha recibido el expediente a conformidad de lo</w:t>
            </w:r>
            <w:r>
              <w:rPr>
                <w:spacing w:val="-3"/>
                <w:sz w:val="22"/>
              </w:rPr>
              <w:t> </w:t>
            </w:r>
            <w:r>
              <w:rPr>
                <w:sz w:val="22"/>
              </w:rPr>
              <w:t>solicitado.</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2579840"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2580864"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05" w:hanging="360"/>
        <w:jc w:val="left"/>
      </w:pPr>
      <w:rPr>
        <w:rFonts w:hint="default" w:ascii="Arial" w:hAnsi="Arial" w:eastAsia="Arial" w:cs="Arial"/>
        <w:w w:val="99"/>
        <w:sz w:val="22"/>
        <w:szCs w:val="22"/>
        <w:lang w:val="es-ES" w:eastAsia="es-ES" w:bidi="es-ES"/>
      </w:rPr>
    </w:lvl>
    <w:lvl w:ilvl="1">
      <w:start w:val="0"/>
      <w:numFmt w:val="bullet"/>
      <w:lvlText w:val="•"/>
      <w:lvlJc w:val="left"/>
      <w:pPr>
        <w:ind w:left="1574" w:hanging="360"/>
      </w:pPr>
      <w:rPr>
        <w:rFonts w:hint="default"/>
        <w:lang w:val="es-ES" w:eastAsia="es-ES" w:bidi="es-ES"/>
      </w:rPr>
    </w:lvl>
    <w:lvl w:ilvl="2">
      <w:start w:val="0"/>
      <w:numFmt w:val="bullet"/>
      <w:lvlText w:val="•"/>
      <w:lvlJc w:val="left"/>
      <w:pPr>
        <w:ind w:left="2349" w:hanging="360"/>
      </w:pPr>
      <w:rPr>
        <w:rFonts w:hint="default"/>
        <w:lang w:val="es-ES" w:eastAsia="es-ES" w:bidi="es-ES"/>
      </w:rPr>
    </w:lvl>
    <w:lvl w:ilvl="3">
      <w:start w:val="0"/>
      <w:numFmt w:val="bullet"/>
      <w:lvlText w:val="•"/>
      <w:lvlJc w:val="left"/>
      <w:pPr>
        <w:ind w:left="3124" w:hanging="360"/>
      </w:pPr>
      <w:rPr>
        <w:rFonts w:hint="default"/>
        <w:lang w:val="es-ES" w:eastAsia="es-ES" w:bidi="es-ES"/>
      </w:rPr>
    </w:lvl>
    <w:lvl w:ilvl="4">
      <w:start w:val="0"/>
      <w:numFmt w:val="bullet"/>
      <w:lvlText w:val="•"/>
      <w:lvlJc w:val="left"/>
      <w:pPr>
        <w:ind w:left="3899" w:hanging="360"/>
      </w:pPr>
      <w:rPr>
        <w:rFonts w:hint="default"/>
        <w:lang w:val="es-ES" w:eastAsia="es-ES" w:bidi="es-ES"/>
      </w:rPr>
    </w:lvl>
    <w:lvl w:ilvl="5">
      <w:start w:val="0"/>
      <w:numFmt w:val="bullet"/>
      <w:lvlText w:val="•"/>
      <w:lvlJc w:val="left"/>
      <w:pPr>
        <w:ind w:left="4674" w:hanging="360"/>
      </w:pPr>
      <w:rPr>
        <w:rFonts w:hint="default"/>
        <w:lang w:val="es-ES" w:eastAsia="es-ES" w:bidi="es-ES"/>
      </w:rPr>
    </w:lvl>
    <w:lvl w:ilvl="6">
      <w:start w:val="0"/>
      <w:numFmt w:val="bullet"/>
      <w:lvlText w:val="•"/>
      <w:lvlJc w:val="left"/>
      <w:pPr>
        <w:ind w:left="5449" w:hanging="360"/>
      </w:pPr>
      <w:rPr>
        <w:rFonts w:hint="default"/>
        <w:lang w:val="es-ES" w:eastAsia="es-ES" w:bidi="es-ES"/>
      </w:rPr>
    </w:lvl>
    <w:lvl w:ilvl="7">
      <w:start w:val="0"/>
      <w:numFmt w:val="bullet"/>
      <w:lvlText w:val="•"/>
      <w:lvlJc w:val="left"/>
      <w:pPr>
        <w:ind w:left="6224" w:hanging="360"/>
      </w:pPr>
      <w:rPr>
        <w:rFonts w:hint="default"/>
        <w:lang w:val="es-ES" w:eastAsia="es-ES" w:bidi="es-ES"/>
      </w:rPr>
    </w:lvl>
    <w:lvl w:ilvl="8">
      <w:start w:val="0"/>
      <w:numFmt w:val="bullet"/>
      <w:lvlText w:val="•"/>
      <w:lvlJc w:val="left"/>
      <w:pPr>
        <w:ind w:left="6999" w:hanging="360"/>
      </w:pPr>
      <w:rPr>
        <w:rFonts w:hint="default"/>
        <w:lang w:val="es-ES" w:eastAsia="es-ES" w:bidi="es-ES"/>
      </w:rPr>
    </w:lvl>
  </w:abstractNum>
  <w:abstractNum w:abstractNumId="3">
    <w:multiLevelType w:val="hybridMultilevel"/>
    <w:lvl w:ilvl="0">
      <w:start w:val="1"/>
      <w:numFmt w:val="decimal"/>
      <w:lvlText w:val="%1."/>
      <w:lvlJc w:val="left"/>
      <w:pPr>
        <w:ind w:left="734" w:hanging="284"/>
        <w:jc w:val="left"/>
      </w:pPr>
      <w:rPr>
        <w:rFonts w:hint="default" w:ascii="Arial" w:hAnsi="Arial" w:eastAsia="Arial" w:cs="Arial"/>
        <w:w w:val="99"/>
        <w:sz w:val="22"/>
        <w:szCs w:val="22"/>
        <w:lang w:val="es-ES" w:eastAsia="es-ES" w:bidi="es-ES"/>
      </w:rPr>
    </w:lvl>
    <w:lvl w:ilvl="1">
      <w:start w:val="0"/>
      <w:numFmt w:val="bullet"/>
      <w:lvlText w:val="o"/>
      <w:lvlJc w:val="left"/>
      <w:pPr>
        <w:ind w:left="1525" w:hanging="361"/>
      </w:pPr>
      <w:rPr>
        <w:rFonts w:hint="default" w:ascii="Courier New" w:hAnsi="Courier New" w:eastAsia="Courier New" w:cs="Courier New"/>
        <w:w w:val="99"/>
        <w:sz w:val="22"/>
        <w:szCs w:val="22"/>
        <w:lang w:val="es-ES" w:eastAsia="es-ES" w:bidi="es-ES"/>
      </w:rPr>
    </w:lvl>
    <w:lvl w:ilvl="2">
      <w:start w:val="0"/>
      <w:numFmt w:val="bullet"/>
      <w:lvlText w:val="•"/>
      <w:lvlJc w:val="left"/>
      <w:pPr>
        <w:ind w:left="2301" w:hanging="361"/>
      </w:pPr>
      <w:rPr>
        <w:rFonts w:hint="default"/>
        <w:lang w:val="es-ES" w:eastAsia="es-ES" w:bidi="es-ES"/>
      </w:rPr>
    </w:lvl>
    <w:lvl w:ilvl="3">
      <w:start w:val="0"/>
      <w:numFmt w:val="bullet"/>
      <w:lvlText w:val="•"/>
      <w:lvlJc w:val="left"/>
      <w:pPr>
        <w:ind w:left="3082" w:hanging="361"/>
      </w:pPr>
      <w:rPr>
        <w:rFonts w:hint="default"/>
        <w:lang w:val="es-ES" w:eastAsia="es-ES" w:bidi="es-ES"/>
      </w:rPr>
    </w:lvl>
    <w:lvl w:ilvl="4">
      <w:start w:val="0"/>
      <w:numFmt w:val="bullet"/>
      <w:lvlText w:val="•"/>
      <w:lvlJc w:val="left"/>
      <w:pPr>
        <w:ind w:left="3863" w:hanging="361"/>
      </w:pPr>
      <w:rPr>
        <w:rFonts w:hint="default"/>
        <w:lang w:val="es-ES" w:eastAsia="es-ES" w:bidi="es-ES"/>
      </w:rPr>
    </w:lvl>
    <w:lvl w:ilvl="5">
      <w:start w:val="0"/>
      <w:numFmt w:val="bullet"/>
      <w:lvlText w:val="•"/>
      <w:lvlJc w:val="left"/>
      <w:pPr>
        <w:ind w:left="4644" w:hanging="361"/>
      </w:pPr>
      <w:rPr>
        <w:rFonts w:hint="default"/>
        <w:lang w:val="es-ES" w:eastAsia="es-ES" w:bidi="es-ES"/>
      </w:rPr>
    </w:lvl>
    <w:lvl w:ilvl="6">
      <w:start w:val="0"/>
      <w:numFmt w:val="bullet"/>
      <w:lvlText w:val="•"/>
      <w:lvlJc w:val="left"/>
      <w:pPr>
        <w:ind w:left="5425" w:hanging="361"/>
      </w:pPr>
      <w:rPr>
        <w:rFonts w:hint="default"/>
        <w:lang w:val="es-ES" w:eastAsia="es-ES" w:bidi="es-ES"/>
      </w:rPr>
    </w:lvl>
    <w:lvl w:ilvl="7">
      <w:start w:val="0"/>
      <w:numFmt w:val="bullet"/>
      <w:lvlText w:val="•"/>
      <w:lvlJc w:val="left"/>
      <w:pPr>
        <w:ind w:left="6206" w:hanging="361"/>
      </w:pPr>
      <w:rPr>
        <w:rFonts w:hint="default"/>
        <w:lang w:val="es-ES" w:eastAsia="es-ES" w:bidi="es-ES"/>
      </w:rPr>
    </w:lvl>
    <w:lvl w:ilvl="8">
      <w:start w:val="0"/>
      <w:numFmt w:val="bullet"/>
      <w:lvlText w:val="•"/>
      <w:lvlJc w:val="left"/>
      <w:pPr>
        <w:ind w:left="6987" w:hanging="361"/>
      </w:pPr>
      <w:rPr>
        <w:rFonts w:hint="default"/>
        <w:lang w:val="es-ES" w:eastAsia="es-ES" w:bidi="es-ES"/>
      </w:rPr>
    </w:lvl>
  </w:abstractNum>
  <w:abstractNum w:abstractNumId="2">
    <w:multiLevelType w:val="hybridMultilevel"/>
    <w:lvl w:ilvl="0">
      <w:start w:val="1"/>
      <w:numFmt w:val="decimal"/>
      <w:lvlText w:val="%1."/>
      <w:lvlJc w:val="left"/>
      <w:pPr>
        <w:ind w:left="805" w:hanging="360"/>
        <w:jc w:val="left"/>
      </w:pPr>
      <w:rPr>
        <w:rFonts w:hint="default" w:ascii="Arial" w:hAnsi="Arial" w:eastAsia="Arial" w:cs="Arial"/>
        <w:w w:val="99"/>
        <w:sz w:val="22"/>
        <w:szCs w:val="22"/>
        <w:lang w:val="es-ES" w:eastAsia="es-ES" w:bidi="es-ES"/>
      </w:rPr>
    </w:lvl>
    <w:lvl w:ilvl="1">
      <w:start w:val="0"/>
      <w:numFmt w:val="bullet"/>
      <w:lvlText w:val="•"/>
      <w:lvlJc w:val="left"/>
      <w:pPr>
        <w:ind w:left="1574" w:hanging="360"/>
      </w:pPr>
      <w:rPr>
        <w:rFonts w:hint="default"/>
        <w:lang w:val="es-ES" w:eastAsia="es-ES" w:bidi="es-ES"/>
      </w:rPr>
    </w:lvl>
    <w:lvl w:ilvl="2">
      <w:start w:val="0"/>
      <w:numFmt w:val="bullet"/>
      <w:lvlText w:val="•"/>
      <w:lvlJc w:val="left"/>
      <w:pPr>
        <w:ind w:left="2349" w:hanging="360"/>
      </w:pPr>
      <w:rPr>
        <w:rFonts w:hint="default"/>
        <w:lang w:val="es-ES" w:eastAsia="es-ES" w:bidi="es-ES"/>
      </w:rPr>
    </w:lvl>
    <w:lvl w:ilvl="3">
      <w:start w:val="0"/>
      <w:numFmt w:val="bullet"/>
      <w:lvlText w:val="•"/>
      <w:lvlJc w:val="left"/>
      <w:pPr>
        <w:ind w:left="3124" w:hanging="360"/>
      </w:pPr>
      <w:rPr>
        <w:rFonts w:hint="default"/>
        <w:lang w:val="es-ES" w:eastAsia="es-ES" w:bidi="es-ES"/>
      </w:rPr>
    </w:lvl>
    <w:lvl w:ilvl="4">
      <w:start w:val="0"/>
      <w:numFmt w:val="bullet"/>
      <w:lvlText w:val="•"/>
      <w:lvlJc w:val="left"/>
      <w:pPr>
        <w:ind w:left="3899" w:hanging="360"/>
      </w:pPr>
      <w:rPr>
        <w:rFonts w:hint="default"/>
        <w:lang w:val="es-ES" w:eastAsia="es-ES" w:bidi="es-ES"/>
      </w:rPr>
    </w:lvl>
    <w:lvl w:ilvl="5">
      <w:start w:val="0"/>
      <w:numFmt w:val="bullet"/>
      <w:lvlText w:val="•"/>
      <w:lvlJc w:val="left"/>
      <w:pPr>
        <w:ind w:left="4674" w:hanging="360"/>
      </w:pPr>
      <w:rPr>
        <w:rFonts w:hint="default"/>
        <w:lang w:val="es-ES" w:eastAsia="es-ES" w:bidi="es-ES"/>
      </w:rPr>
    </w:lvl>
    <w:lvl w:ilvl="6">
      <w:start w:val="0"/>
      <w:numFmt w:val="bullet"/>
      <w:lvlText w:val="•"/>
      <w:lvlJc w:val="left"/>
      <w:pPr>
        <w:ind w:left="5449" w:hanging="360"/>
      </w:pPr>
      <w:rPr>
        <w:rFonts w:hint="default"/>
        <w:lang w:val="es-ES" w:eastAsia="es-ES" w:bidi="es-ES"/>
      </w:rPr>
    </w:lvl>
    <w:lvl w:ilvl="7">
      <w:start w:val="0"/>
      <w:numFmt w:val="bullet"/>
      <w:lvlText w:val="•"/>
      <w:lvlJc w:val="left"/>
      <w:pPr>
        <w:ind w:left="6224" w:hanging="360"/>
      </w:pPr>
      <w:rPr>
        <w:rFonts w:hint="default"/>
        <w:lang w:val="es-ES" w:eastAsia="es-ES" w:bidi="es-ES"/>
      </w:rPr>
    </w:lvl>
    <w:lvl w:ilvl="8">
      <w:start w:val="0"/>
      <w:numFmt w:val="bullet"/>
      <w:lvlText w:val="•"/>
      <w:lvlJc w:val="left"/>
      <w:pPr>
        <w:ind w:left="6999" w:hanging="360"/>
      </w:pPr>
      <w:rPr>
        <w:rFonts w:hint="default"/>
        <w:lang w:val="es-ES" w:eastAsia="es-ES" w:bidi="es-ES"/>
      </w:rPr>
    </w:lvl>
  </w:abstractNum>
  <w:abstractNum w:abstractNumId="1">
    <w:multiLevelType w:val="hybridMultilevel"/>
    <w:lvl w:ilvl="0">
      <w:start w:val="1"/>
      <w:numFmt w:val="decimal"/>
      <w:lvlText w:val="%1."/>
      <w:lvlJc w:val="left"/>
      <w:pPr>
        <w:ind w:left="416" w:hanging="347"/>
        <w:jc w:val="left"/>
      </w:pPr>
      <w:rPr>
        <w:rFonts w:hint="default" w:ascii="Arial" w:hAnsi="Arial" w:eastAsia="Arial" w:cs="Arial"/>
        <w:w w:val="99"/>
        <w:sz w:val="22"/>
        <w:szCs w:val="22"/>
        <w:lang w:val="es-ES" w:eastAsia="es-ES" w:bidi="es-ES"/>
      </w:rPr>
    </w:lvl>
    <w:lvl w:ilvl="1">
      <w:start w:val="0"/>
      <w:numFmt w:val="bullet"/>
      <w:lvlText w:val="•"/>
      <w:lvlJc w:val="left"/>
      <w:pPr>
        <w:ind w:left="1230" w:hanging="347"/>
      </w:pPr>
      <w:rPr>
        <w:rFonts w:hint="default"/>
        <w:lang w:val="es-ES" w:eastAsia="es-ES" w:bidi="es-ES"/>
      </w:rPr>
    </w:lvl>
    <w:lvl w:ilvl="2">
      <w:start w:val="0"/>
      <w:numFmt w:val="bullet"/>
      <w:lvlText w:val="•"/>
      <w:lvlJc w:val="left"/>
      <w:pPr>
        <w:ind w:left="2040" w:hanging="347"/>
      </w:pPr>
      <w:rPr>
        <w:rFonts w:hint="default"/>
        <w:lang w:val="es-ES" w:eastAsia="es-ES" w:bidi="es-ES"/>
      </w:rPr>
    </w:lvl>
    <w:lvl w:ilvl="3">
      <w:start w:val="0"/>
      <w:numFmt w:val="bullet"/>
      <w:lvlText w:val="•"/>
      <w:lvlJc w:val="left"/>
      <w:pPr>
        <w:ind w:left="2850" w:hanging="347"/>
      </w:pPr>
      <w:rPr>
        <w:rFonts w:hint="default"/>
        <w:lang w:val="es-ES" w:eastAsia="es-ES" w:bidi="es-ES"/>
      </w:rPr>
    </w:lvl>
    <w:lvl w:ilvl="4">
      <w:start w:val="0"/>
      <w:numFmt w:val="bullet"/>
      <w:lvlText w:val="•"/>
      <w:lvlJc w:val="left"/>
      <w:pPr>
        <w:ind w:left="3660" w:hanging="347"/>
      </w:pPr>
      <w:rPr>
        <w:rFonts w:hint="default"/>
        <w:lang w:val="es-ES" w:eastAsia="es-ES" w:bidi="es-ES"/>
      </w:rPr>
    </w:lvl>
    <w:lvl w:ilvl="5">
      <w:start w:val="0"/>
      <w:numFmt w:val="bullet"/>
      <w:lvlText w:val="•"/>
      <w:lvlJc w:val="left"/>
      <w:pPr>
        <w:ind w:left="4470" w:hanging="347"/>
      </w:pPr>
      <w:rPr>
        <w:rFonts w:hint="default"/>
        <w:lang w:val="es-ES" w:eastAsia="es-ES" w:bidi="es-ES"/>
      </w:rPr>
    </w:lvl>
    <w:lvl w:ilvl="6">
      <w:start w:val="0"/>
      <w:numFmt w:val="bullet"/>
      <w:lvlText w:val="•"/>
      <w:lvlJc w:val="left"/>
      <w:pPr>
        <w:ind w:left="5280" w:hanging="347"/>
      </w:pPr>
      <w:rPr>
        <w:rFonts w:hint="default"/>
        <w:lang w:val="es-ES" w:eastAsia="es-ES" w:bidi="es-ES"/>
      </w:rPr>
    </w:lvl>
    <w:lvl w:ilvl="7">
      <w:start w:val="0"/>
      <w:numFmt w:val="bullet"/>
      <w:lvlText w:val="•"/>
      <w:lvlJc w:val="left"/>
      <w:pPr>
        <w:ind w:left="6090" w:hanging="347"/>
      </w:pPr>
      <w:rPr>
        <w:rFonts w:hint="default"/>
        <w:lang w:val="es-ES" w:eastAsia="es-ES" w:bidi="es-ES"/>
      </w:rPr>
    </w:lvl>
    <w:lvl w:ilvl="8">
      <w:start w:val="0"/>
      <w:numFmt w:val="bullet"/>
      <w:lvlText w:val="•"/>
      <w:lvlJc w:val="left"/>
      <w:pPr>
        <w:ind w:left="6900" w:hanging="347"/>
      </w:pPr>
      <w:rPr>
        <w:rFonts w:hint="default"/>
        <w:lang w:val="es-ES" w:eastAsia="es-ES" w:bidi="es-ES"/>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s-ES" w:bidi="es-ES"/>
      </w:rPr>
    </w:lvl>
    <w:lvl w:ilvl="1">
      <w:start w:val="0"/>
      <w:numFmt w:val="bullet"/>
      <w:lvlText w:val="•"/>
      <w:lvlJc w:val="left"/>
      <w:pPr>
        <w:ind w:left="780" w:hanging="360"/>
      </w:pPr>
      <w:rPr>
        <w:rFonts w:hint="default"/>
        <w:lang w:val="es-ES" w:eastAsia="es-ES" w:bidi="es-ES"/>
      </w:rPr>
    </w:lvl>
    <w:lvl w:ilvl="2">
      <w:start w:val="0"/>
      <w:numFmt w:val="bullet"/>
      <w:lvlText w:val="•"/>
      <w:lvlJc w:val="left"/>
      <w:pPr>
        <w:ind w:left="1240" w:hanging="360"/>
      </w:pPr>
      <w:rPr>
        <w:rFonts w:hint="default"/>
        <w:lang w:val="es-ES" w:eastAsia="es-ES" w:bidi="es-ES"/>
      </w:rPr>
    </w:lvl>
    <w:lvl w:ilvl="3">
      <w:start w:val="0"/>
      <w:numFmt w:val="bullet"/>
      <w:lvlText w:val="•"/>
      <w:lvlJc w:val="left"/>
      <w:pPr>
        <w:ind w:left="2520" w:hanging="360"/>
      </w:pPr>
      <w:rPr>
        <w:rFonts w:hint="default"/>
        <w:lang w:val="es-ES" w:eastAsia="es-ES" w:bidi="es-ES"/>
      </w:rPr>
    </w:lvl>
    <w:lvl w:ilvl="4">
      <w:start w:val="0"/>
      <w:numFmt w:val="bullet"/>
      <w:lvlText w:val="•"/>
      <w:lvlJc w:val="left"/>
      <w:pPr>
        <w:ind w:left="3800" w:hanging="360"/>
      </w:pPr>
      <w:rPr>
        <w:rFonts w:hint="default"/>
        <w:lang w:val="es-ES" w:eastAsia="es-ES" w:bidi="es-ES"/>
      </w:rPr>
    </w:lvl>
    <w:lvl w:ilvl="5">
      <w:start w:val="0"/>
      <w:numFmt w:val="bullet"/>
      <w:lvlText w:val="•"/>
      <w:lvlJc w:val="left"/>
      <w:pPr>
        <w:ind w:left="5080" w:hanging="360"/>
      </w:pPr>
      <w:rPr>
        <w:rFonts w:hint="default"/>
        <w:lang w:val="es-ES" w:eastAsia="es-ES" w:bidi="es-ES"/>
      </w:rPr>
    </w:lvl>
    <w:lvl w:ilvl="6">
      <w:start w:val="0"/>
      <w:numFmt w:val="bullet"/>
      <w:lvlText w:val="•"/>
      <w:lvlJc w:val="left"/>
      <w:pPr>
        <w:ind w:left="6360" w:hanging="360"/>
      </w:pPr>
      <w:rPr>
        <w:rFonts w:hint="default"/>
        <w:lang w:val="es-ES" w:eastAsia="es-ES" w:bidi="es-ES"/>
      </w:rPr>
    </w:lvl>
    <w:lvl w:ilvl="7">
      <w:start w:val="0"/>
      <w:numFmt w:val="bullet"/>
      <w:lvlText w:val="•"/>
      <w:lvlJc w:val="left"/>
      <w:pPr>
        <w:ind w:left="7640" w:hanging="360"/>
      </w:pPr>
      <w:rPr>
        <w:rFonts w:hint="default"/>
        <w:lang w:val="es-ES" w:eastAsia="es-ES" w:bidi="es-ES"/>
      </w:rPr>
    </w:lvl>
    <w:lvl w:ilvl="8">
      <w:start w:val="0"/>
      <w:numFmt w:val="bullet"/>
      <w:lvlText w:val="•"/>
      <w:lvlJc w:val="left"/>
      <w:pPr>
        <w:ind w:left="8920" w:hanging="360"/>
      </w:pPr>
      <w:rPr>
        <w:rFonts w:hint="default"/>
        <w:lang w:val="es-ES" w:eastAsia="es-ES" w:bidi="es-E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487" w:hanging="361"/>
    </w:pPr>
    <w:rPr>
      <w:rFonts w:ascii="Arial" w:hAnsi="Arial" w:eastAsia="Arial" w:cs="Arial"/>
      <w:u w:val="single" w:color="000000"/>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ENT-INS-02dist_mon</dc:title>
  <dcterms:created xsi:type="dcterms:W3CDTF">2020-12-15T20:43:29Z</dcterms:created>
  <dcterms:modified xsi:type="dcterms:W3CDTF">2020-12-15T20:43:29Z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PScript5.dll Version 5.2.2</vt:lpwstr>
  </property>
  <property fmtid="{D5CDD505-2E9C-101B-9397-08002B2CF9AE}" pid="4" name="LastSaved">
    <vt:filetime>2020-12-15T00:00:00Z</vt:filetime>
  </property>
</Properties>
</file>