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84" w:rsidRDefault="00964872">
      <w:pPr>
        <w:spacing w:before="71" w:line="290" w:lineRule="auto"/>
        <w:ind w:left="4439" w:right="2838" w:hanging="378"/>
        <w:rPr>
          <w:b/>
          <w:sz w:val="24"/>
        </w:rPr>
      </w:pPr>
      <w:bookmarkStart w:id="0" w:name="_GoBack"/>
      <w:bookmarkEnd w:id="0"/>
      <w:r>
        <w:rPr>
          <w:b/>
          <w:sz w:val="24"/>
        </w:rPr>
        <w:t>MINISTERIO DE EDUCACIÓN AUDITORIA INTERNA CUA No.:105394</w:t>
      </w: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014284">
      <w:pPr>
        <w:pStyle w:val="Textoindependiente"/>
        <w:rPr>
          <w:b/>
          <w:sz w:val="26"/>
        </w:rPr>
      </w:pPr>
    </w:p>
    <w:p w:rsidR="00014284" w:rsidRDefault="00964872">
      <w:pPr>
        <w:spacing w:before="185" w:line="340" w:lineRule="auto"/>
        <w:ind w:left="3767" w:right="2565" w:hanging="2"/>
        <w:jc w:val="center"/>
        <w:rPr>
          <w:b/>
          <w:sz w:val="24"/>
        </w:rPr>
      </w:pPr>
      <w:r>
        <w:rPr>
          <w:b/>
          <w:sz w:val="24"/>
        </w:rPr>
        <w:t>MINISTERIO DE EDUCACIÓN ACTIVIDADES ADMINISTRATIVAS</w:t>
      </w:r>
    </w:p>
    <w:p w:rsidR="00014284" w:rsidRDefault="00964872">
      <w:pPr>
        <w:spacing w:before="3" w:line="290" w:lineRule="auto"/>
        <w:ind w:left="2260" w:right="1070" w:firstLine="10"/>
        <w:jc w:val="center"/>
        <w:rPr>
          <w:b/>
          <w:sz w:val="24"/>
        </w:rPr>
      </w:pPr>
      <w:r>
        <w:rPr>
          <w:b/>
          <w:sz w:val="24"/>
        </w:rPr>
        <w:t>Auditoría administrativa de cumplimiento a los procedimientos de control interno en la Subdirección Técnica Pedagógica, Área de Entrega Educativa, Aseguramiento de la Calidad Educativa, Asistencia Pedagógica y Dirección Escolar, DIDEDUC Guatemala</w:t>
      </w:r>
      <w:r>
        <w:rPr>
          <w:b/>
          <w:spacing w:val="-48"/>
          <w:sz w:val="24"/>
        </w:rPr>
        <w:t xml:space="preserve"> </w:t>
      </w:r>
      <w:r>
        <w:rPr>
          <w:b/>
          <w:sz w:val="24"/>
        </w:rPr>
        <w:t>Norte.</w:t>
      </w: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rPr>
          <w:b/>
          <w:sz w:val="20"/>
        </w:rPr>
      </w:pPr>
    </w:p>
    <w:p w:rsidR="00014284" w:rsidRDefault="00014284">
      <w:pPr>
        <w:pStyle w:val="Textoindependiente"/>
        <w:spacing w:before="8"/>
        <w:rPr>
          <w:b/>
          <w:sz w:val="26"/>
        </w:rPr>
      </w:pPr>
    </w:p>
    <w:p w:rsidR="00014284" w:rsidRDefault="00964872">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JUNIO DE 2021</w:t>
      </w:r>
    </w:p>
    <w:p w:rsidR="00014284" w:rsidRDefault="00014284">
      <w:pPr>
        <w:rPr>
          <w:sz w:val="24"/>
        </w:rPr>
        <w:sectPr w:rsidR="00014284">
          <w:type w:val="continuous"/>
          <w:pgSz w:w="12240" w:h="15840"/>
          <w:pgMar w:top="1080" w:right="1600" w:bottom="0" w:left="400" w:header="720" w:footer="720" w:gutter="0"/>
          <w:cols w:space="720"/>
        </w:sectPr>
      </w:pPr>
    </w:p>
    <w:p w:rsidR="00014284" w:rsidRDefault="00964872">
      <w:pPr>
        <w:spacing w:before="71"/>
        <w:ind w:left="4938" w:right="4447"/>
        <w:jc w:val="center"/>
        <w:rPr>
          <w:b/>
          <w:sz w:val="24"/>
        </w:rPr>
      </w:pPr>
      <w:r>
        <w:rPr>
          <w:b/>
          <w:sz w:val="24"/>
        </w:rPr>
        <w:lastRenderedPageBreak/>
        <w:t>INDICE</w:t>
      </w:r>
    </w:p>
    <w:sdt>
      <w:sdtPr>
        <w:rPr>
          <w:b w:val="0"/>
          <w:bCs w:val="0"/>
          <w:sz w:val="22"/>
          <w:szCs w:val="22"/>
        </w:rPr>
        <w:id w:val="463778996"/>
        <w:docPartObj>
          <w:docPartGallery w:val="Table of Contents"/>
          <w:docPartUnique/>
        </w:docPartObj>
      </w:sdtPr>
      <w:sdtEndPr/>
      <w:sdtContent>
        <w:p w:rsidR="00014284" w:rsidRDefault="00964872">
          <w:pPr>
            <w:pStyle w:val="TDC1"/>
            <w:tabs>
              <w:tab w:val="right" w:pos="9427"/>
            </w:tabs>
            <w:spacing w:before="741"/>
            <w:rPr>
              <w:b w:val="0"/>
            </w:rPr>
          </w:pPr>
          <w:r>
            <w:fldChar w:fldCharType="begin"/>
          </w:r>
          <w:r>
            <w:instrText xml:space="preserve">TOC \o "1-1" \h \z \u </w:instrText>
          </w:r>
          <w:r>
            <w:fldChar w:fldCharType="separate"/>
          </w:r>
          <w:hyperlink w:anchor="_TOC_250004" w:history="1">
            <w:r>
              <w:t>INTRODUCCION</w:t>
            </w:r>
            <w:r>
              <w:tab/>
            </w:r>
            <w:r>
              <w:rPr>
                <w:b w:val="0"/>
                <w:position w:val="-3"/>
              </w:rPr>
              <w:t>1</w:t>
            </w:r>
          </w:hyperlink>
        </w:p>
        <w:p w:rsidR="00014284" w:rsidRDefault="00964872">
          <w:pPr>
            <w:pStyle w:val="TDC1"/>
            <w:tabs>
              <w:tab w:val="right" w:pos="9427"/>
            </w:tabs>
            <w:rPr>
              <w:b w:val="0"/>
            </w:rPr>
          </w:pPr>
          <w:hyperlink w:anchor="_TOC_250003" w:history="1">
            <w:r>
              <w:t>OBJETIVOS</w:t>
            </w:r>
            <w:r>
              <w:tab/>
            </w:r>
            <w:r>
              <w:rPr>
                <w:b w:val="0"/>
                <w:position w:val="-3"/>
              </w:rPr>
              <w:t>1</w:t>
            </w:r>
          </w:hyperlink>
        </w:p>
        <w:p w:rsidR="00014284" w:rsidRDefault="00964872">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014284" w:rsidRDefault="00964872">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2</w:t>
            </w:r>
          </w:hyperlink>
        </w:p>
        <w:p w:rsidR="00014284" w:rsidRDefault="00964872">
          <w:pPr>
            <w:pStyle w:val="TDC1"/>
            <w:tabs>
              <w:tab w:val="right" w:pos="9427"/>
            </w:tabs>
            <w:spacing w:before="154"/>
            <w:rPr>
              <w:b w:val="0"/>
            </w:rPr>
          </w:pPr>
          <w:hyperlink w:anchor="_TOC_250000" w:history="1">
            <w:r>
              <w:t>ANEXOS</w:t>
            </w:r>
            <w:r>
              <w:tab/>
            </w:r>
            <w:r>
              <w:rPr>
                <w:b w:val="0"/>
                <w:position w:val="-3"/>
              </w:rPr>
              <w:t>9</w:t>
            </w:r>
          </w:hyperlink>
        </w:p>
        <w:p w:rsidR="00014284" w:rsidRDefault="00964872">
          <w:pPr>
            <w:rPr>
              <w:sz w:val="20"/>
            </w:rPr>
          </w:pPr>
          <w:r>
            <w:fldChar w:fldCharType="end"/>
          </w:r>
        </w:p>
      </w:sdtContent>
    </w:sdt>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964872">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014284" w:rsidRDefault="00014284">
      <w:pPr>
        <w:rPr>
          <w:sz w:val="18"/>
        </w:rPr>
        <w:sectPr w:rsidR="00014284">
          <w:pgSz w:w="12240" w:h="15840"/>
          <w:pgMar w:top="1080" w:right="1600" w:bottom="0" w:left="400" w:header="720" w:footer="720" w:gutter="0"/>
          <w:cols w:space="720"/>
        </w:sectPr>
      </w:pPr>
    </w:p>
    <w:p w:rsidR="00014284" w:rsidRDefault="00964872">
      <w:pPr>
        <w:pStyle w:val="Ttulo1"/>
        <w:spacing w:before="82"/>
      </w:pPr>
      <w:bookmarkStart w:id="1" w:name="_TOC_250004"/>
      <w:bookmarkEnd w:id="1"/>
      <w:r>
        <w:lastRenderedPageBreak/>
        <w:t>INTRODUCCION</w:t>
      </w:r>
    </w:p>
    <w:p w:rsidR="00014284" w:rsidRDefault="00014284">
      <w:pPr>
        <w:pStyle w:val="Textoindependiente"/>
        <w:spacing w:before="10"/>
        <w:rPr>
          <w:b/>
          <w:sz w:val="33"/>
        </w:rPr>
      </w:pPr>
    </w:p>
    <w:p w:rsidR="00014284" w:rsidRDefault="00964872">
      <w:pPr>
        <w:pStyle w:val="Textoindependiente"/>
        <w:spacing w:line="278" w:lineRule="auto"/>
        <w:ind w:left="1301" w:right="101"/>
        <w:jc w:val="both"/>
      </w:pPr>
      <w:r>
        <w:t>De conformidad con el nombramiento de auditoría No. 105394-1-2021, de fecha 09 de marzo de 2021, emitido por la Licda. Julia Victoria Monzón Pérez, Directora de la Dirección de Auditoria Interna del Ministerio de Educación, fui designado para realizar audi</w:t>
      </w:r>
      <w:r>
        <w:t xml:space="preserve">toría administrativa de cumplimiento a los procedimientos de </w:t>
      </w:r>
      <w:r>
        <w:rPr>
          <w:spacing w:val="2"/>
        </w:rPr>
        <w:t xml:space="preserve">control interno </w:t>
      </w:r>
      <w:r>
        <w:t xml:space="preserve">en la </w:t>
      </w:r>
      <w:r>
        <w:rPr>
          <w:spacing w:val="2"/>
        </w:rPr>
        <w:t xml:space="preserve">Subdirección Técnica Pedagógica, Área </w:t>
      </w:r>
      <w:r>
        <w:t xml:space="preserve">de </w:t>
      </w:r>
      <w:r>
        <w:rPr>
          <w:spacing w:val="2"/>
        </w:rPr>
        <w:t xml:space="preserve">Entrega </w:t>
      </w:r>
      <w:r>
        <w:t>Educativa, Aseguramiento de la Calidad Educativa, Asistencia Pedagógica y Dirección</w:t>
      </w:r>
      <w:r>
        <w:rPr>
          <w:spacing w:val="-6"/>
        </w:rPr>
        <w:t xml:space="preserve"> </w:t>
      </w:r>
      <w:r>
        <w:t>Escolar,</w:t>
      </w:r>
      <w:r>
        <w:rPr>
          <w:spacing w:val="-7"/>
        </w:rPr>
        <w:t xml:space="preserve"> </w:t>
      </w:r>
      <w:r>
        <w:t>en</w:t>
      </w:r>
      <w:r>
        <w:rPr>
          <w:spacing w:val="-6"/>
        </w:rPr>
        <w:t xml:space="preserve"> </w:t>
      </w:r>
      <w:r>
        <w:t>la</w:t>
      </w:r>
      <w:r>
        <w:rPr>
          <w:spacing w:val="-6"/>
        </w:rPr>
        <w:t xml:space="preserve"> </w:t>
      </w:r>
      <w:r>
        <w:t>Dirección</w:t>
      </w:r>
      <w:r>
        <w:rPr>
          <w:spacing w:val="-6"/>
        </w:rPr>
        <w:t xml:space="preserve"> </w:t>
      </w:r>
      <w:r>
        <w:t>Departamental</w:t>
      </w:r>
      <w:r>
        <w:rPr>
          <w:spacing w:val="-6"/>
        </w:rPr>
        <w:t xml:space="preserve"> </w:t>
      </w:r>
      <w:r>
        <w:t>d</w:t>
      </w:r>
      <w:r>
        <w:t>e</w:t>
      </w:r>
      <w:r>
        <w:rPr>
          <w:spacing w:val="-6"/>
        </w:rPr>
        <w:t xml:space="preserve"> </w:t>
      </w:r>
      <w:r>
        <w:t>Educación</w:t>
      </w:r>
      <w:r>
        <w:rPr>
          <w:spacing w:val="-6"/>
        </w:rPr>
        <w:t xml:space="preserve"> </w:t>
      </w:r>
      <w:r>
        <w:t>Guatemala</w:t>
      </w:r>
      <w:r>
        <w:rPr>
          <w:spacing w:val="-6"/>
        </w:rPr>
        <w:t xml:space="preserve"> </w:t>
      </w:r>
      <w:r>
        <w:t>Norte.</w:t>
      </w:r>
    </w:p>
    <w:p w:rsidR="00014284" w:rsidRDefault="00014284">
      <w:pPr>
        <w:pStyle w:val="Textoindependiente"/>
        <w:spacing w:before="8"/>
        <w:rPr>
          <w:sz w:val="28"/>
        </w:rPr>
      </w:pPr>
    </w:p>
    <w:p w:rsidR="00014284" w:rsidRDefault="00964872">
      <w:pPr>
        <w:pStyle w:val="Ttulo1"/>
      </w:pPr>
      <w:bookmarkStart w:id="2" w:name="_TOC_250003"/>
      <w:bookmarkEnd w:id="2"/>
      <w:r>
        <w:t>OBJETIVOS</w:t>
      </w:r>
    </w:p>
    <w:p w:rsidR="00014284" w:rsidRDefault="00014284">
      <w:pPr>
        <w:pStyle w:val="Textoindependiente"/>
        <w:spacing w:before="10"/>
        <w:rPr>
          <w:b/>
          <w:sz w:val="33"/>
        </w:rPr>
      </w:pPr>
    </w:p>
    <w:p w:rsidR="00014284" w:rsidRDefault="00964872">
      <w:pPr>
        <w:ind w:left="1301"/>
        <w:rPr>
          <w:b/>
          <w:sz w:val="24"/>
        </w:rPr>
      </w:pPr>
      <w:r>
        <w:rPr>
          <w:b/>
          <w:sz w:val="24"/>
        </w:rPr>
        <w:t>General</w:t>
      </w:r>
    </w:p>
    <w:p w:rsidR="00014284" w:rsidRDefault="00964872">
      <w:pPr>
        <w:pStyle w:val="Textoindependiente"/>
        <w:spacing w:before="56" w:line="278" w:lineRule="auto"/>
        <w:ind w:left="1301" w:right="101"/>
        <w:jc w:val="both"/>
      </w:pPr>
      <w:r>
        <w:t>Verificar los principales lineamientos respecto al proceso de impresión de títulos y diplomas según el instructivo ATD-INS-01 "Impresión de Títulos y Diplomas"; verificar las principales actividades a desarr</w:t>
      </w:r>
      <w:r>
        <w:t xml:space="preserve">ollarse para la continuación del pago de la </w:t>
      </w:r>
      <w:r>
        <w:rPr>
          <w:spacing w:val="2"/>
        </w:rPr>
        <w:t xml:space="preserve">subvención estatal </w:t>
      </w:r>
      <w:r>
        <w:t xml:space="preserve">a los </w:t>
      </w:r>
      <w:r>
        <w:rPr>
          <w:spacing w:val="2"/>
        </w:rPr>
        <w:t xml:space="preserve">Institutos </w:t>
      </w:r>
      <w:r>
        <w:t xml:space="preserve">de </w:t>
      </w:r>
      <w:r>
        <w:rPr>
          <w:spacing w:val="2"/>
        </w:rPr>
        <w:t xml:space="preserve">Educación </w:t>
      </w:r>
      <w:r>
        <w:t xml:space="preserve">por </w:t>
      </w:r>
      <w:r>
        <w:rPr>
          <w:spacing w:val="2"/>
        </w:rPr>
        <w:t xml:space="preserve">Cooperativa </w:t>
      </w:r>
      <w:r>
        <w:t>de Enseñanza, de conformidad al instructivo INTCOOP-INS-01 "Lineamientos Generales para la Continuación de la Subvención Estatal a Institutos de Ed</w:t>
      </w:r>
      <w:r>
        <w:t xml:space="preserve">ucación </w:t>
      </w:r>
      <w:r>
        <w:rPr>
          <w:spacing w:val="2"/>
        </w:rPr>
        <w:t xml:space="preserve">por </w:t>
      </w:r>
      <w:r>
        <w:rPr>
          <w:spacing w:val="3"/>
        </w:rPr>
        <w:t xml:space="preserve">Cooperativa </w:t>
      </w:r>
      <w:r>
        <w:t xml:space="preserve">de </w:t>
      </w:r>
      <w:r>
        <w:rPr>
          <w:spacing w:val="3"/>
        </w:rPr>
        <w:t xml:space="preserve">Enseñanza"; </w:t>
      </w:r>
      <w:r>
        <w:t xml:space="preserve">y </w:t>
      </w:r>
      <w:r>
        <w:rPr>
          <w:spacing w:val="3"/>
        </w:rPr>
        <w:t xml:space="preserve">verificar </w:t>
      </w:r>
      <w:r>
        <w:t xml:space="preserve">lo </w:t>
      </w:r>
      <w:r>
        <w:rPr>
          <w:spacing w:val="3"/>
        </w:rPr>
        <w:t xml:space="preserve">indicado </w:t>
      </w:r>
      <w:r>
        <w:t xml:space="preserve">en el </w:t>
      </w:r>
      <w:r>
        <w:rPr>
          <w:spacing w:val="3"/>
        </w:rPr>
        <w:t xml:space="preserve">instructivo </w:t>
      </w:r>
      <w:r>
        <w:t>EEV-INS-01 "Autorización de Servicios Educativos para la Modalidad de Entrega Educativa Virtual a Distancia para Centros Educativos Privados en el Subsistema Escolar".</w:t>
      </w:r>
    </w:p>
    <w:p w:rsidR="00014284" w:rsidRDefault="00014284">
      <w:pPr>
        <w:pStyle w:val="Textoindependiente"/>
        <w:spacing w:before="4"/>
        <w:rPr>
          <w:sz w:val="27"/>
        </w:rPr>
      </w:pPr>
    </w:p>
    <w:p w:rsidR="00014284" w:rsidRDefault="00964872">
      <w:pPr>
        <w:ind w:left="1301"/>
        <w:rPr>
          <w:b/>
          <w:sz w:val="24"/>
        </w:rPr>
      </w:pPr>
      <w:r>
        <w:rPr>
          <w:b/>
          <w:sz w:val="24"/>
        </w:rPr>
        <w:t>Especí</w:t>
      </w:r>
      <w:r>
        <w:rPr>
          <w:b/>
          <w:sz w:val="24"/>
        </w:rPr>
        <w:t>ficos</w:t>
      </w:r>
    </w:p>
    <w:p w:rsidR="00014284" w:rsidRDefault="00964872">
      <w:pPr>
        <w:pStyle w:val="Textoindependiente"/>
        <w:spacing w:before="56" w:line="278" w:lineRule="auto"/>
        <w:ind w:left="1301" w:right="102"/>
        <w:jc w:val="both"/>
      </w:pPr>
      <w:r>
        <w:t>Verificar que los procesos seleccionados cumplan con los tiempos estipulados que se indican en cada uno de los instructivos.</w:t>
      </w:r>
    </w:p>
    <w:p w:rsidR="00014284" w:rsidRDefault="00964872">
      <w:pPr>
        <w:pStyle w:val="Textoindependiente"/>
        <w:spacing w:line="278" w:lineRule="auto"/>
        <w:ind w:left="1301" w:right="102"/>
        <w:jc w:val="both"/>
      </w:pPr>
      <w:r>
        <w:t>Verificar los principales lineamientos respecto al proceso de impresión de títulos y diplomas.</w:t>
      </w:r>
    </w:p>
    <w:p w:rsidR="00014284" w:rsidRDefault="00964872">
      <w:pPr>
        <w:pStyle w:val="Textoindependiente"/>
        <w:spacing w:line="278" w:lineRule="auto"/>
        <w:ind w:left="1301" w:right="101"/>
        <w:jc w:val="both"/>
      </w:pPr>
      <w:r>
        <w:t>Verificar los procedimientos establecidos para la continuidad de pago de la subvención estatal a institutos por cooperativa.</w:t>
      </w:r>
    </w:p>
    <w:p w:rsidR="00014284" w:rsidRDefault="00964872">
      <w:pPr>
        <w:pStyle w:val="Textoindependiente"/>
        <w:spacing w:line="278" w:lineRule="auto"/>
        <w:ind w:left="1301" w:right="101"/>
        <w:jc w:val="both"/>
      </w:pPr>
      <w:r>
        <w:t>Verificar que los centros educativos privados, cuenten con los requisitos para la autorización para brindar servicios educativos en</w:t>
      </w:r>
      <w:r>
        <w:t xml:space="preserve"> la modalidad de entrega educativa virtual a distancia.</w:t>
      </w:r>
    </w:p>
    <w:p w:rsidR="00014284" w:rsidRDefault="00964872">
      <w:pPr>
        <w:pStyle w:val="Textoindependiente"/>
        <w:spacing w:line="274" w:lineRule="exact"/>
        <w:ind w:left="1301"/>
        <w:jc w:val="both"/>
      </w:pPr>
      <w:r>
        <w:t>Verificar el control interno en los procedimientos examinados.</w:t>
      </w:r>
    </w:p>
    <w:p w:rsidR="00014284" w:rsidRDefault="00014284">
      <w:pPr>
        <w:pStyle w:val="Textoindependiente"/>
        <w:spacing w:before="6"/>
        <w:rPr>
          <w:sz w:val="32"/>
        </w:rPr>
      </w:pPr>
    </w:p>
    <w:p w:rsidR="00014284" w:rsidRDefault="00964872">
      <w:pPr>
        <w:pStyle w:val="Ttulo1"/>
      </w:pPr>
      <w:bookmarkStart w:id="3" w:name="_TOC_250002"/>
      <w:bookmarkEnd w:id="3"/>
      <w:r>
        <w:t>ALCANCE DE LA ACTIVIDAD</w:t>
      </w:r>
    </w:p>
    <w:p w:rsidR="00014284" w:rsidRDefault="00014284">
      <w:pPr>
        <w:pStyle w:val="Textoindependiente"/>
        <w:spacing w:before="10"/>
        <w:rPr>
          <w:b/>
          <w:sz w:val="33"/>
        </w:rPr>
      </w:pPr>
    </w:p>
    <w:p w:rsidR="00014284" w:rsidRDefault="00964872">
      <w:pPr>
        <w:pStyle w:val="Textoindependiente"/>
        <w:spacing w:line="278" w:lineRule="auto"/>
        <w:ind w:left="1301" w:right="101"/>
        <w:jc w:val="both"/>
      </w:pPr>
      <w:r>
        <w:t xml:space="preserve">Se </w:t>
      </w:r>
      <w:r>
        <w:rPr>
          <w:spacing w:val="2"/>
        </w:rPr>
        <w:t xml:space="preserve">evaluó </w:t>
      </w:r>
      <w:r>
        <w:t xml:space="preserve">el </w:t>
      </w:r>
      <w:r>
        <w:rPr>
          <w:spacing w:val="2"/>
        </w:rPr>
        <w:t xml:space="preserve">control interno </w:t>
      </w:r>
      <w:r>
        <w:t xml:space="preserve">y los </w:t>
      </w:r>
      <w:r>
        <w:rPr>
          <w:spacing w:val="2"/>
        </w:rPr>
        <w:t xml:space="preserve">principales lineamientos </w:t>
      </w:r>
      <w:r>
        <w:t xml:space="preserve">del </w:t>
      </w:r>
      <w:r>
        <w:rPr>
          <w:spacing w:val="2"/>
        </w:rPr>
        <w:t xml:space="preserve">proceso </w:t>
      </w:r>
      <w:r>
        <w:t>de impresión de títulos y diplomas segú</w:t>
      </w:r>
      <w:r>
        <w:t>n el instructivo ATD-INS-01 "Impresión de Títulos y Diplomas"; se verificó los procedimientos establecidos para la continuidad de pago de la subvención estatal a institutos por cooperativa de</w:t>
      </w:r>
      <w:r>
        <w:rPr>
          <w:spacing w:val="58"/>
        </w:rPr>
        <w:t xml:space="preserve"> </w:t>
      </w:r>
      <w:r>
        <w:t>enseñanza,</w:t>
      </w:r>
    </w:p>
    <w:p w:rsidR="00014284" w:rsidRDefault="00014284">
      <w:pPr>
        <w:spacing w:line="278" w:lineRule="auto"/>
        <w:jc w:val="both"/>
        <w:sectPr w:rsidR="00014284">
          <w:headerReference w:type="default" r:id="rId8"/>
          <w:footerReference w:type="default" r:id="rId9"/>
          <w:pgSz w:w="12240" w:h="15840"/>
          <w:pgMar w:top="1060" w:right="1600" w:bottom="780" w:left="400" w:header="617" w:footer="596" w:gutter="0"/>
          <w:pgNumType w:start="1"/>
          <w:cols w:space="720"/>
        </w:sectPr>
      </w:pPr>
    </w:p>
    <w:p w:rsidR="00014284" w:rsidRDefault="00964872">
      <w:pPr>
        <w:pStyle w:val="Textoindependiente"/>
        <w:spacing w:before="82" w:line="278" w:lineRule="auto"/>
        <w:ind w:left="1301" w:right="101"/>
        <w:jc w:val="both"/>
      </w:pPr>
      <w:r>
        <w:lastRenderedPageBreak/>
        <w:t xml:space="preserve">conforme el instructivo INTCOOP-INS-01 “Lineamientos Generales </w:t>
      </w:r>
      <w:r>
        <w:t>para la Continuación de la Subvención Estatal a Institutos de Educación por Cooperativa de Enseñanza”.</w:t>
      </w:r>
    </w:p>
    <w:p w:rsidR="00014284" w:rsidRDefault="00014284">
      <w:pPr>
        <w:pStyle w:val="Textoindependiente"/>
        <w:spacing w:before="7"/>
        <w:rPr>
          <w:sz w:val="27"/>
        </w:rPr>
      </w:pPr>
    </w:p>
    <w:p w:rsidR="00014284" w:rsidRDefault="00964872">
      <w:pPr>
        <w:pStyle w:val="Textoindependiente"/>
        <w:spacing w:line="278" w:lineRule="auto"/>
        <w:ind w:left="1301" w:right="102"/>
        <w:jc w:val="both"/>
      </w:pPr>
      <w:r>
        <w:t>No se verificó que los centros educativos privados, cuenten con los requisitos para la autorización para brindar servicios educativos en la modalidad de entrega educativa virtual a distancia por el ciclo escolar 2021, porque en la DIDEDUC Guatemala Norte s</w:t>
      </w:r>
      <w:r>
        <w:t>olo existía un expediente en análisis y el centro educativo interesado solicitó al Director Departamental de Educación en Funciones, retirar la documentación del expediente.</w:t>
      </w:r>
    </w:p>
    <w:p w:rsidR="00014284" w:rsidRDefault="00014284">
      <w:pPr>
        <w:pStyle w:val="Textoindependiente"/>
        <w:spacing w:before="5"/>
        <w:rPr>
          <w:sz w:val="27"/>
        </w:rPr>
      </w:pPr>
    </w:p>
    <w:p w:rsidR="00014284" w:rsidRDefault="00964872">
      <w:pPr>
        <w:pStyle w:val="Textoindependiente"/>
        <w:spacing w:line="278" w:lineRule="auto"/>
        <w:ind w:left="1301" w:right="103"/>
        <w:jc w:val="both"/>
      </w:pPr>
      <w:r>
        <w:t>El período evaluado comprendió del 01 de enero de 2020 al 31 de enero de 2021 y l</w:t>
      </w:r>
      <w:r>
        <w:t>as muestras analizadas fueron determinadas por el método de muestreo no estadístico.</w:t>
      </w:r>
    </w:p>
    <w:p w:rsidR="00014284" w:rsidRDefault="00014284">
      <w:pPr>
        <w:pStyle w:val="Textoindependiente"/>
        <w:spacing w:before="10"/>
        <w:rPr>
          <w:sz w:val="28"/>
        </w:rPr>
      </w:pPr>
    </w:p>
    <w:p w:rsidR="00014284" w:rsidRDefault="00964872">
      <w:pPr>
        <w:pStyle w:val="Ttulo1"/>
        <w:jc w:val="both"/>
      </w:pPr>
      <w:bookmarkStart w:id="4" w:name="_TOC_250001"/>
      <w:bookmarkEnd w:id="4"/>
      <w:r>
        <w:t>RESULTADOS DE LA ACTIVIDAD</w:t>
      </w:r>
    </w:p>
    <w:p w:rsidR="00014284" w:rsidRDefault="00014284">
      <w:pPr>
        <w:pStyle w:val="Textoindependiente"/>
        <w:spacing w:before="10"/>
        <w:rPr>
          <w:b/>
          <w:sz w:val="33"/>
        </w:rPr>
      </w:pPr>
    </w:p>
    <w:p w:rsidR="00014284" w:rsidRDefault="00964872">
      <w:pPr>
        <w:ind w:left="1301"/>
        <w:jc w:val="both"/>
        <w:rPr>
          <w:b/>
          <w:sz w:val="24"/>
        </w:rPr>
      </w:pPr>
      <w:r>
        <w:rPr>
          <w:b/>
          <w:sz w:val="24"/>
        </w:rPr>
        <w:t>Hallazgo No. 1</w:t>
      </w:r>
    </w:p>
    <w:p w:rsidR="00014284" w:rsidRDefault="00964872">
      <w:pPr>
        <w:spacing w:before="58" w:line="290" w:lineRule="auto"/>
        <w:ind w:left="1301" w:right="103"/>
        <w:jc w:val="both"/>
        <w:rPr>
          <w:b/>
          <w:sz w:val="24"/>
        </w:rPr>
      </w:pPr>
      <w:r>
        <w:rPr>
          <w:b/>
          <w:sz w:val="24"/>
        </w:rPr>
        <w:t>Deficiencias determinadas en expedientes para la continuidad del pago de la subvención estatal a institutos por cooperativa de enseñanza para el ciclo lectivo 2021</w:t>
      </w:r>
    </w:p>
    <w:p w:rsidR="00014284" w:rsidRDefault="00014284">
      <w:pPr>
        <w:pStyle w:val="Textoindependiente"/>
        <w:spacing w:before="6"/>
        <w:rPr>
          <w:b/>
          <w:sz w:val="27"/>
        </w:rPr>
      </w:pPr>
    </w:p>
    <w:p w:rsidR="00014284" w:rsidRDefault="00964872">
      <w:pPr>
        <w:ind w:left="1301"/>
        <w:rPr>
          <w:b/>
          <w:sz w:val="24"/>
        </w:rPr>
      </w:pPr>
      <w:r>
        <w:rPr>
          <w:b/>
          <w:sz w:val="24"/>
        </w:rPr>
        <w:t>Condición</w:t>
      </w:r>
    </w:p>
    <w:p w:rsidR="00014284" w:rsidRDefault="00964872">
      <w:pPr>
        <w:pStyle w:val="Textoindependiente"/>
        <w:spacing w:before="56" w:line="278" w:lineRule="auto"/>
        <w:ind w:left="1301" w:right="102"/>
        <w:jc w:val="both"/>
      </w:pPr>
      <w:r>
        <w:t>Se establecieron deficiencias en la revisión de cuatro expedientes para la contin</w:t>
      </w:r>
      <w:r>
        <w:t>uidad del pago de la subvención estatal a institutos por cooperativa de enseñanza, para el ciclo lectivo 2021, siendo las siguientes:</w:t>
      </w:r>
    </w:p>
    <w:p w:rsidR="00014284" w:rsidRDefault="00014284">
      <w:pPr>
        <w:pStyle w:val="Textoindependiente"/>
        <w:spacing w:before="8"/>
        <w:rPr>
          <w:sz w:val="27"/>
        </w:rPr>
      </w:pPr>
    </w:p>
    <w:p w:rsidR="00014284" w:rsidRDefault="00964872">
      <w:pPr>
        <w:pStyle w:val="Prrafodelista"/>
        <w:numPr>
          <w:ilvl w:val="0"/>
          <w:numId w:val="6"/>
        </w:numPr>
        <w:tabs>
          <w:tab w:val="left" w:pos="1581"/>
        </w:tabs>
        <w:jc w:val="both"/>
        <w:rPr>
          <w:b/>
          <w:sz w:val="24"/>
        </w:rPr>
      </w:pPr>
      <w:r>
        <w:rPr>
          <w:b/>
          <w:sz w:val="24"/>
        </w:rPr>
        <w:t>Estados financieros proyectados al 31 de diciembre de</w:t>
      </w:r>
      <w:r>
        <w:rPr>
          <w:b/>
          <w:spacing w:val="-16"/>
          <w:sz w:val="24"/>
        </w:rPr>
        <w:t xml:space="preserve"> </w:t>
      </w:r>
      <w:r>
        <w:rPr>
          <w:b/>
          <w:sz w:val="24"/>
        </w:rPr>
        <w:t>2021</w:t>
      </w:r>
    </w:p>
    <w:p w:rsidR="00014284" w:rsidRDefault="00964872">
      <w:pPr>
        <w:pStyle w:val="Textoindependiente"/>
        <w:spacing w:before="56" w:line="278" w:lineRule="auto"/>
        <w:ind w:left="1301" w:right="101"/>
        <w:jc w:val="both"/>
      </w:pPr>
      <w:r>
        <w:t>Se determinó que el Instituto de Educación Básica por Cooperativa, aldea el Carrizal, municipio de San Pedro Ayampuc y el Instituto de Educación Básica por Cooperativa, aldea El Fiscal, municipio de Palencia, presentaron los estados financieros: balance ge</w:t>
      </w:r>
      <w:r>
        <w:t>neral, estado de resultados y flujo de efectivo, proyectados al 31 de diciembre de 2021.</w:t>
      </w:r>
    </w:p>
    <w:p w:rsidR="00014284" w:rsidRDefault="00014284">
      <w:pPr>
        <w:pStyle w:val="Textoindependiente"/>
        <w:spacing w:before="7"/>
        <w:rPr>
          <w:sz w:val="27"/>
        </w:rPr>
      </w:pPr>
    </w:p>
    <w:p w:rsidR="00014284" w:rsidRDefault="00964872">
      <w:pPr>
        <w:pStyle w:val="Prrafodelista"/>
        <w:numPr>
          <w:ilvl w:val="0"/>
          <w:numId w:val="6"/>
        </w:numPr>
        <w:tabs>
          <w:tab w:val="left" w:pos="1594"/>
        </w:tabs>
        <w:ind w:left="1593" w:hanging="293"/>
        <w:jc w:val="both"/>
        <w:rPr>
          <w:b/>
          <w:sz w:val="24"/>
        </w:rPr>
      </w:pPr>
      <w:r>
        <w:rPr>
          <w:b/>
          <w:sz w:val="24"/>
        </w:rPr>
        <w:t>Estados financieros a octubre de 2020 y diciembre de</w:t>
      </w:r>
      <w:r>
        <w:rPr>
          <w:b/>
          <w:spacing w:val="-16"/>
          <w:sz w:val="24"/>
        </w:rPr>
        <w:t xml:space="preserve"> </w:t>
      </w:r>
      <w:r>
        <w:rPr>
          <w:b/>
          <w:sz w:val="24"/>
        </w:rPr>
        <w:t>2018</w:t>
      </w:r>
    </w:p>
    <w:p w:rsidR="00014284" w:rsidRDefault="00964872">
      <w:pPr>
        <w:pStyle w:val="Textoindependiente"/>
        <w:spacing w:before="56" w:line="278" w:lineRule="auto"/>
        <w:ind w:left="1301" w:right="103"/>
        <w:jc w:val="both"/>
      </w:pPr>
      <w:r>
        <w:t>Se estableció que el Instituto de Educación Básica por Cooperativa, Lo de Rodríguez, Km. 12.5 ruta al atlánt</w:t>
      </w:r>
      <w:r>
        <w:t>ico, zona 18, Guatemala, Guatemala, entregó los tres estados financieros, así: a) balance general al 31 de octubre de 2020; b) estado de resultados y flujo de efectivo, al 31 de diciembre de 2018.</w:t>
      </w:r>
    </w:p>
    <w:p w:rsidR="00014284" w:rsidRDefault="00014284">
      <w:pPr>
        <w:spacing w:line="278" w:lineRule="auto"/>
        <w:jc w:val="both"/>
        <w:sectPr w:rsidR="00014284">
          <w:pgSz w:w="12240" w:h="15840"/>
          <w:pgMar w:top="1060" w:right="1600" w:bottom="780" w:left="400" w:header="617" w:footer="596" w:gutter="0"/>
          <w:cols w:space="720"/>
        </w:sectPr>
      </w:pPr>
    </w:p>
    <w:p w:rsidR="00014284" w:rsidRDefault="00964872">
      <w:pPr>
        <w:pStyle w:val="Prrafodelista"/>
        <w:numPr>
          <w:ilvl w:val="0"/>
          <w:numId w:val="6"/>
        </w:numPr>
        <w:tabs>
          <w:tab w:val="left" w:pos="1687"/>
        </w:tabs>
        <w:spacing w:before="82" w:line="290" w:lineRule="auto"/>
        <w:ind w:left="1301" w:right="102" w:firstLine="0"/>
        <w:jc w:val="both"/>
        <w:rPr>
          <w:b/>
          <w:sz w:val="24"/>
        </w:rPr>
      </w:pPr>
      <w:r>
        <w:rPr>
          <w:b/>
          <w:spacing w:val="2"/>
          <w:sz w:val="24"/>
        </w:rPr>
        <w:lastRenderedPageBreak/>
        <w:t xml:space="preserve">Expediente </w:t>
      </w:r>
      <w:r>
        <w:rPr>
          <w:b/>
          <w:sz w:val="24"/>
        </w:rPr>
        <w:t xml:space="preserve">con </w:t>
      </w:r>
      <w:r>
        <w:rPr>
          <w:b/>
          <w:spacing w:val="2"/>
          <w:sz w:val="24"/>
        </w:rPr>
        <w:t xml:space="preserve">información incompleta </w:t>
      </w:r>
      <w:r>
        <w:rPr>
          <w:b/>
          <w:sz w:val="24"/>
        </w:rPr>
        <w:t xml:space="preserve">y </w:t>
      </w:r>
      <w:r>
        <w:rPr>
          <w:b/>
          <w:spacing w:val="2"/>
          <w:sz w:val="24"/>
        </w:rPr>
        <w:t>const</w:t>
      </w:r>
      <w:r>
        <w:rPr>
          <w:b/>
          <w:spacing w:val="2"/>
          <w:sz w:val="24"/>
        </w:rPr>
        <w:t xml:space="preserve">ancia </w:t>
      </w:r>
      <w:r>
        <w:rPr>
          <w:b/>
          <w:sz w:val="24"/>
        </w:rPr>
        <w:t xml:space="preserve">de </w:t>
      </w:r>
      <w:r>
        <w:rPr>
          <w:b/>
          <w:spacing w:val="2"/>
          <w:sz w:val="24"/>
        </w:rPr>
        <w:t xml:space="preserve">autoridad </w:t>
      </w:r>
      <w:r>
        <w:rPr>
          <w:b/>
          <w:sz w:val="24"/>
        </w:rPr>
        <w:t>educativa con fecha</w:t>
      </w:r>
      <w:r>
        <w:rPr>
          <w:b/>
          <w:spacing w:val="-4"/>
          <w:sz w:val="24"/>
        </w:rPr>
        <w:t xml:space="preserve"> </w:t>
      </w:r>
      <w:r>
        <w:rPr>
          <w:b/>
          <w:sz w:val="24"/>
        </w:rPr>
        <w:t>inadecuada</w:t>
      </w:r>
    </w:p>
    <w:p w:rsidR="00014284" w:rsidRDefault="00964872">
      <w:pPr>
        <w:pStyle w:val="Textoindependiente"/>
        <w:spacing w:line="278" w:lineRule="auto"/>
        <w:ind w:left="1301" w:right="101"/>
        <w:jc w:val="both"/>
      </w:pPr>
      <w:r>
        <w:t>Se determinó en el expediente del Instituto de Educación Básica por Cooperativa, aldea Tres Sábanas, municipio de Chinautla, lo siguiente: a) no entregó los estados financieros balance general, estado de re</w:t>
      </w:r>
      <w:r>
        <w:t>sultados y flujo de efectivo, en su lugar presentó un cuadro titulado control de ingresos y egresos, ciclo escolar 2020, de enero a octubre con movimiento y sin movimiento noviembre y diciembre, este último mes cierra con la anotación Total Q 00, Saldo par</w:t>
      </w:r>
      <w:r>
        <w:t>a enero 2018. Este cuadro fue firmado únicamente por el docente Arturo Alfredo Asturias Turuy, director del establecimiento; b) el centro educativo no entregó la memoria de labores del año 2020; c) la constancia de la autoridad educativa que facilita el us</w:t>
      </w:r>
      <w:r>
        <w:t>o del edificio y mobiliario para el funcionamiento del instituto, es la Escuela Oficial Rural Mixta No. 910 y código 01-06-1387-43, está firmada por la docente Lilian Yanira Zeceña Hernández, directora de la escuela, con fecha 07 de noviembre de 2017.</w:t>
      </w:r>
    </w:p>
    <w:p w:rsidR="00014284" w:rsidRDefault="00014284">
      <w:pPr>
        <w:pStyle w:val="Textoindependiente"/>
        <w:spacing w:before="11"/>
        <w:rPr>
          <w:sz w:val="26"/>
        </w:rPr>
      </w:pPr>
    </w:p>
    <w:p w:rsidR="00014284" w:rsidRDefault="00964872">
      <w:pPr>
        <w:ind w:left="1301"/>
        <w:rPr>
          <w:b/>
          <w:sz w:val="24"/>
        </w:rPr>
      </w:pPr>
      <w:r>
        <w:rPr>
          <w:b/>
          <w:sz w:val="24"/>
        </w:rPr>
        <w:t>Cri</w:t>
      </w:r>
      <w:r>
        <w:rPr>
          <w:b/>
          <w:sz w:val="24"/>
        </w:rPr>
        <w:t>terio</w:t>
      </w:r>
    </w:p>
    <w:p w:rsidR="00014284" w:rsidRDefault="00964872">
      <w:pPr>
        <w:pStyle w:val="Textoindependiente"/>
        <w:spacing w:before="56" w:line="278" w:lineRule="auto"/>
        <w:ind w:left="1301" w:right="101"/>
        <w:jc w:val="both"/>
      </w:pPr>
      <w:r>
        <w:t xml:space="preserve">El instructivo INTCOOP-INS-01 “Lineamientos Generales para la Continuación de </w:t>
      </w:r>
      <w:r>
        <w:rPr>
          <w:spacing w:val="2"/>
        </w:rPr>
        <w:t xml:space="preserve">la </w:t>
      </w:r>
      <w:r>
        <w:rPr>
          <w:spacing w:val="4"/>
        </w:rPr>
        <w:t xml:space="preserve">Subvención Estatal </w:t>
      </w:r>
      <w:r>
        <w:t xml:space="preserve">a </w:t>
      </w:r>
      <w:r>
        <w:rPr>
          <w:spacing w:val="4"/>
        </w:rPr>
        <w:t xml:space="preserve">Institutos </w:t>
      </w:r>
      <w:r>
        <w:rPr>
          <w:spacing w:val="2"/>
        </w:rPr>
        <w:t xml:space="preserve">de </w:t>
      </w:r>
      <w:r>
        <w:rPr>
          <w:spacing w:val="4"/>
        </w:rPr>
        <w:t xml:space="preserve">Educación </w:t>
      </w:r>
      <w:r>
        <w:rPr>
          <w:spacing w:val="3"/>
        </w:rPr>
        <w:t xml:space="preserve">por </w:t>
      </w:r>
      <w:r>
        <w:rPr>
          <w:spacing w:val="4"/>
        </w:rPr>
        <w:t xml:space="preserve">Cooperativa </w:t>
      </w:r>
      <w:r>
        <w:rPr>
          <w:spacing w:val="2"/>
        </w:rPr>
        <w:t xml:space="preserve">de  </w:t>
      </w:r>
      <w:r>
        <w:t>Enseñanza”, dentro de otros requisitos establece los</w:t>
      </w:r>
      <w:r>
        <w:rPr>
          <w:spacing w:val="-13"/>
        </w:rPr>
        <w:t xml:space="preserve"> </w:t>
      </w:r>
      <w:r>
        <w:t>siguientes:</w:t>
      </w:r>
    </w:p>
    <w:p w:rsidR="00014284" w:rsidRDefault="00014284">
      <w:pPr>
        <w:pStyle w:val="Textoindependiente"/>
        <w:spacing w:before="8"/>
        <w:rPr>
          <w:sz w:val="27"/>
        </w:rPr>
      </w:pPr>
    </w:p>
    <w:p w:rsidR="00014284" w:rsidRDefault="00964872">
      <w:pPr>
        <w:ind w:left="1301"/>
        <w:jc w:val="both"/>
        <w:rPr>
          <w:b/>
          <w:sz w:val="24"/>
        </w:rPr>
      </w:pPr>
      <w:r>
        <w:rPr>
          <w:b/>
          <w:sz w:val="24"/>
        </w:rPr>
        <w:t>1.1 “Gestiones para la continuación de</w:t>
      </w:r>
      <w:r>
        <w:rPr>
          <w:b/>
          <w:sz w:val="24"/>
        </w:rPr>
        <w:t>l pago de la subvención estatal”.</w:t>
      </w:r>
    </w:p>
    <w:p w:rsidR="00014284" w:rsidRDefault="00014284">
      <w:pPr>
        <w:pStyle w:val="Textoindependiente"/>
        <w:spacing w:before="9"/>
        <w:rPr>
          <w:b/>
          <w:sz w:val="32"/>
        </w:rPr>
      </w:pPr>
    </w:p>
    <w:p w:rsidR="00014284" w:rsidRDefault="00964872">
      <w:pPr>
        <w:ind w:left="1301"/>
        <w:jc w:val="both"/>
        <w:rPr>
          <w:b/>
          <w:sz w:val="24"/>
        </w:rPr>
      </w:pPr>
      <w:r>
        <w:rPr>
          <w:b/>
          <w:sz w:val="24"/>
        </w:rPr>
        <w:t>Actividad 1. La Asistente Técnica Pedagógica elabora circular.</w:t>
      </w:r>
    </w:p>
    <w:p w:rsidR="00014284" w:rsidRDefault="00964872">
      <w:pPr>
        <w:pStyle w:val="Textoindependiente"/>
        <w:spacing w:before="56" w:line="278" w:lineRule="auto"/>
        <w:ind w:left="1301" w:right="101"/>
        <w:jc w:val="both"/>
      </w:pPr>
      <w:r>
        <w:t>“Durante el mes de octubre de cada año, elabora circular para informar al personal que realiza funciones de Supervisión Educativa sobre los requisitos para la continuación de la asignación estatal que se otorga a los mismos, …”, que se describen a continua</w:t>
      </w:r>
      <w:r>
        <w:t>ción:</w:t>
      </w:r>
    </w:p>
    <w:p w:rsidR="00014284" w:rsidRDefault="00964872">
      <w:pPr>
        <w:pStyle w:val="Prrafodelista"/>
        <w:numPr>
          <w:ilvl w:val="0"/>
          <w:numId w:val="5"/>
        </w:numPr>
        <w:tabs>
          <w:tab w:val="left" w:pos="1607"/>
        </w:tabs>
        <w:spacing w:line="278" w:lineRule="auto"/>
        <w:ind w:right="103" w:firstLine="0"/>
        <w:jc w:val="both"/>
        <w:rPr>
          <w:sz w:val="24"/>
        </w:rPr>
      </w:pPr>
      <w:r>
        <w:rPr>
          <w:sz w:val="24"/>
        </w:rPr>
        <w:t>“Constancia de la Autoridad Educativa de la existencia y funcionamiento del Instituto de Educación por Cooperativa de</w:t>
      </w:r>
      <w:r>
        <w:rPr>
          <w:spacing w:val="-11"/>
          <w:sz w:val="24"/>
        </w:rPr>
        <w:t xml:space="preserve"> </w:t>
      </w:r>
      <w:r>
        <w:rPr>
          <w:sz w:val="24"/>
        </w:rPr>
        <w:t>Enseñanza”.</w:t>
      </w:r>
    </w:p>
    <w:p w:rsidR="00014284" w:rsidRDefault="00964872">
      <w:pPr>
        <w:pStyle w:val="Prrafodelista"/>
        <w:numPr>
          <w:ilvl w:val="0"/>
          <w:numId w:val="5"/>
        </w:numPr>
        <w:tabs>
          <w:tab w:val="left" w:pos="1574"/>
        </w:tabs>
        <w:spacing w:line="278" w:lineRule="auto"/>
        <w:ind w:right="104" w:firstLine="0"/>
        <w:jc w:val="both"/>
        <w:rPr>
          <w:sz w:val="24"/>
        </w:rPr>
      </w:pPr>
      <w:r>
        <w:rPr>
          <w:sz w:val="24"/>
        </w:rPr>
        <w:t>“Constancia de la Autoridad Educativa que facilita el uso del edificio y mobiliario para el funcionamiento del instituto</w:t>
      </w:r>
      <w:r>
        <w:rPr>
          <w:sz w:val="24"/>
        </w:rPr>
        <w:t xml:space="preserve"> y ubicación</w:t>
      </w:r>
      <w:r>
        <w:rPr>
          <w:spacing w:val="-14"/>
          <w:sz w:val="24"/>
        </w:rPr>
        <w:t xml:space="preserve"> </w:t>
      </w:r>
      <w:r>
        <w:rPr>
          <w:sz w:val="24"/>
        </w:rPr>
        <w:t>correspondiente”.</w:t>
      </w:r>
    </w:p>
    <w:p w:rsidR="00014284" w:rsidRDefault="00964872">
      <w:pPr>
        <w:pStyle w:val="Prrafodelista"/>
        <w:numPr>
          <w:ilvl w:val="0"/>
          <w:numId w:val="5"/>
        </w:numPr>
        <w:tabs>
          <w:tab w:val="left" w:pos="1626"/>
        </w:tabs>
        <w:spacing w:line="278" w:lineRule="auto"/>
        <w:ind w:right="103" w:firstLine="0"/>
        <w:jc w:val="both"/>
        <w:rPr>
          <w:sz w:val="24"/>
        </w:rPr>
      </w:pPr>
      <w:r>
        <w:rPr>
          <w:sz w:val="24"/>
        </w:rPr>
        <w:t>“Número de estudiantes inscritos, promovidos, no promovidos, repitentes y retirados, por grado y</w:t>
      </w:r>
      <w:r>
        <w:rPr>
          <w:spacing w:val="-5"/>
          <w:sz w:val="24"/>
        </w:rPr>
        <w:t xml:space="preserve"> </w:t>
      </w:r>
      <w:r>
        <w:rPr>
          <w:sz w:val="24"/>
        </w:rPr>
        <w:t>sección”.</w:t>
      </w:r>
    </w:p>
    <w:p w:rsidR="00014284" w:rsidRDefault="00964872">
      <w:pPr>
        <w:pStyle w:val="Prrafodelista"/>
        <w:numPr>
          <w:ilvl w:val="0"/>
          <w:numId w:val="5"/>
        </w:numPr>
        <w:tabs>
          <w:tab w:val="left" w:pos="1571"/>
        </w:tabs>
        <w:spacing w:line="278" w:lineRule="auto"/>
        <w:ind w:right="102" w:firstLine="0"/>
        <w:jc w:val="both"/>
        <w:rPr>
          <w:sz w:val="24"/>
        </w:rPr>
      </w:pPr>
      <w:r>
        <w:rPr>
          <w:sz w:val="24"/>
        </w:rPr>
        <w:t>“Estados financieros: balance general, estado de resultados y estado de flujo de efectivo, en los cuales se especifique claramente el origen y destino de los recursos, adjuntando constancia de haber entregado a la Contraloría General de Cuentas la caja fis</w:t>
      </w:r>
      <w:r>
        <w:rPr>
          <w:sz w:val="24"/>
        </w:rPr>
        <w:t>cal del año</w:t>
      </w:r>
      <w:r>
        <w:rPr>
          <w:spacing w:val="-8"/>
          <w:sz w:val="24"/>
        </w:rPr>
        <w:t xml:space="preserve"> </w:t>
      </w:r>
      <w:r>
        <w:rPr>
          <w:sz w:val="24"/>
        </w:rPr>
        <w:t>vigente”.</w:t>
      </w:r>
    </w:p>
    <w:p w:rsidR="00014284" w:rsidRDefault="00964872">
      <w:pPr>
        <w:pStyle w:val="Prrafodelista"/>
        <w:numPr>
          <w:ilvl w:val="0"/>
          <w:numId w:val="5"/>
        </w:numPr>
        <w:tabs>
          <w:tab w:val="left" w:pos="1568"/>
        </w:tabs>
        <w:spacing w:line="273" w:lineRule="exact"/>
        <w:ind w:left="1567" w:hanging="267"/>
        <w:jc w:val="both"/>
        <w:rPr>
          <w:sz w:val="24"/>
        </w:rPr>
      </w:pPr>
      <w:r>
        <w:rPr>
          <w:sz w:val="24"/>
        </w:rPr>
        <w:t>“Memoria de</w:t>
      </w:r>
      <w:r>
        <w:rPr>
          <w:spacing w:val="-3"/>
          <w:sz w:val="24"/>
        </w:rPr>
        <w:t xml:space="preserve"> </w:t>
      </w:r>
      <w:r>
        <w:rPr>
          <w:sz w:val="24"/>
        </w:rPr>
        <w:t>labores”.</w:t>
      </w:r>
    </w:p>
    <w:p w:rsidR="00014284" w:rsidRDefault="00964872">
      <w:pPr>
        <w:pStyle w:val="Prrafodelista"/>
        <w:numPr>
          <w:ilvl w:val="0"/>
          <w:numId w:val="5"/>
        </w:numPr>
        <w:tabs>
          <w:tab w:val="left" w:pos="1568"/>
        </w:tabs>
        <w:spacing w:before="37"/>
        <w:ind w:left="1567" w:hanging="267"/>
        <w:jc w:val="both"/>
        <w:rPr>
          <w:sz w:val="24"/>
        </w:rPr>
      </w:pPr>
      <w:r>
        <w:rPr>
          <w:sz w:val="24"/>
        </w:rPr>
        <w:t>“Nómina de personal con calidades, clase escalafonaria y cursos que</w:t>
      </w:r>
      <w:r>
        <w:rPr>
          <w:spacing w:val="-35"/>
          <w:sz w:val="24"/>
        </w:rPr>
        <w:t xml:space="preserve"> </w:t>
      </w:r>
      <w:r>
        <w:rPr>
          <w:sz w:val="24"/>
        </w:rPr>
        <w:t>imparten”.</w:t>
      </w:r>
    </w:p>
    <w:p w:rsidR="00014284" w:rsidRDefault="00964872">
      <w:pPr>
        <w:pStyle w:val="Prrafodelista"/>
        <w:numPr>
          <w:ilvl w:val="0"/>
          <w:numId w:val="5"/>
        </w:numPr>
        <w:tabs>
          <w:tab w:val="left" w:pos="1568"/>
        </w:tabs>
        <w:spacing w:before="44"/>
        <w:ind w:left="1567" w:hanging="267"/>
        <w:jc w:val="both"/>
        <w:rPr>
          <w:sz w:val="24"/>
        </w:rPr>
      </w:pPr>
      <w:r>
        <w:rPr>
          <w:sz w:val="24"/>
        </w:rPr>
        <w:t>“Acta municipal y revalidación o continuación de su</w:t>
      </w:r>
      <w:r>
        <w:rPr>
          <w:spacing w:val="-10"/>
          <w:sz w:val="24"/>
        </w:rPr>
        <w:t xml:space="preserve"> </w:t>
      </w:r>
      <w:r>
        <w:rPr>
          <w:sz w:val="24"/>
        </w:rPr>
        <w:t>aporte”.</w:t>
      </w:r>
    </w:p>
    <w:p w:rsidR="00014284" w:rsidRDefault="00014284">
      <w:pPr>
        <w:jc w:val="both"/>
        <w:rPr>
          <w:sz w:val="24"/>
        </w:rPr>
        <w:sectPr w:rsidR="00014284">
          <w:pgSz w:w="12240" w:h="15840"/>
          <w:pgMar w:top="1060" w:right="1600" w:bottom="780" w:left="400" w:header="617" w:footer="596" w:gutter="0"/>
          <w:cols w:space="720"/>
        </w:sectPr>
      </w:pPr>
    </w:p>
    <w:p w:rsidR="00014284" w:rsidRDefault="00964872">
      <w:pPr>
        <w:pStyle w:val="Textoindependiente"/>
        <w:spacing w:before="82" w:line="278" w:lineRule="auto"/>
        <w:ind w:left="1301" w:right="102"/>
        <w:jc w:val="both"/>
      </w:pPr>
      <w:r>
        <w:lastRenderedPageBreak/>
        <w:t>“Imprime circular y traslada al Subdirector(a)/Jefe (a) Técnico Pedagógico para su revisión, firma y sello correspondiente”.</w:t>
      </w:r>
    </w:p>
    <w:p w:rsidR="00014284" w:rsidRDefault="00014284">
      <w:pPr>
        <w:pStyle w:val="Textoindependiente"/>
        <w:spacing w:before="8"/>
        <w:rPr>
          <w:sz w:val="27"/>
        </w:rPr>
      </w:pPr>
    </w:p>
    <w:p w:rsidR="00014284" w:rsidRDefault="00964872">
      <w:pPr>
        <w:spacing w:line="290" w:lineRule="auto"/>
        <w:ind w:left="1301" w:right="103"/>
        <w:jc w:val="both"/>
        <w:rPr>
          <w:b/>
          <w:sz w:val="24"/>
        </w:rPr>
      </w:pPr>
      <w:r>
        <w:rPr>
          <w:b/>
          <w:sz w:val="24"/>
        </w:rPr>
        <w:t>Actividad 9. El Jefe de la Sección de Acreditación y Certificación, verifica el expediente.</w:t>
      </w:r>
    </w:p>
    <w:p w:rsidR="00014284" w:rsidRDefault="00964872">
      <w:pPr>
        <w:pStyle w:val="Textoindependiente"/>
        <w:spacing w:line="273" w:lineRule="exact"/>
        <w:ind w:left="1301"/>
        <w:jc w:val="both"/>
      </w:pPr>
      <w:r>
        <w:t>“Recibe expedientes y procede a verifi</w:t>
      </w:r>
      <w:r>
        <w:t>car lo siguiente”:</w:t>
      </w:r>
    </w:p>
    <w:p w:rsidR="00014284" w:rsidRDefault="00964872">
      <w:pPr>
        <w:pStyle w:val="Prrafodelista"/>
        <w:numPr>
          <w:ilvl w:val="0"/>
          <w:numId w:val="4"/>
        </w:numPr>
        <w:tabs>
          <w:tab w:val="left" w:pos="1581"/>
        </w:tabs>
        <w:spacing w:before="44" w:line="278" w:lineRule="auto"/>
        <w:ind w:right="104" w:firstLine="0"/>
        <w:jc w:val="both"/>
        <w:rPr>
          <w:sz w:val="24"/>
        </w:rPr>
      </w:pPr>
      <w:r>
        <w:rPr>
          <w:sz w:val="24"/>
        </w:rPr>
        <w:t>“Que el informe anual contenga los documentos indicados en la actividad 1 del presente</w:t>
      </w:r>
      <w:r>
        <w:rPr>
          <w:spacing w:val="-2"/>
          <w:sz w:val="24"/>
        </w:rPr>
        <w:t xml:space="preserve"> </w:t>
      </w:r>
      <w:r>
        <w:rPr>
          <w:sz w:val="24"/>
        </w:rPr>
        <w:t>instructivo”.</w:t>
      </w:r>
    </w:p>
    <w:p w:rsidR="00014284" w:rsidRDefault="00964872">
      <w:pPr>
        <w:pStyle w:val="Prrafodelista"/>
        <w:numPr>
          <w:ilvl w:val="0"/>
          <w:numId w:val="4"/>
        </w:numPr>
        <w:tabs>
          <w:tab w:val="left" w:pos="1573"/>
        </w:tabs>
        <w:spacing w:line="278" w:lineRule="auto"/>
        <w:ind w:right="102" w:firstLine="0"/>
        <w:jc w:val="both"/>
        <w:rPr>
          <w:sz w:val="24"/>
        </w:rPr>
      </w:pPr>
      <w:r>
        <w:rPr>
          <w:sz w:val="24"/>
        </w:rPr>
        <w:t xml:space="preserve">“Que el número de estudiantes inscritos, promovidos, no promovidos, repitentes y </w:t>
      </w:r>
      <w:r>
        <w:rPr>
          <w:spacing w:val="2"/>
          <w:sz w:val="24"/>
        </w:rPr>
        <w:t xml:space="preserve">retirados, </w:t>
      </w:r>
      <w:r>
        <w:rPr>
          <w:sz w:val="24"/>
        </w:rPr>
        <w:t xml:space="preserve">por </w:t>
      </w:r>
      <w:r>
        <w:rPr>
          <w:spacing w:val="2"/>
          <w:sz w:val="24"/>
        </w:rPr>
        <w:t xml:space="preserve">grado </w:t>
      </w:r>
      <w:r>
        <w:rPr>
          <w:sz w:val="24"/>
        </w:rPr>
        <w:t xml:space="preserve">y </w:t>
      </w:r>
      <w:r>
        <w:rPr>
          <w:spacing w:val="2"/>
          <w:sz w:val="24"/>
        </w:rPr>
        <w:t xml:space="preserve">sección atendidos </w:t>
      </w:r>
      <w:r>
        <w:rPr>
          <w:sz w:val="24"/>
        </w:rPr>
        <w:t xml:space="preserve">en el </w:t>
      </w:r>
      <w:r>
        <w:rPr>
          <w:spacing w:val="2"/>
          <w:sz w:val="24"/>
        </w:rPr>
        <w:t>Institut</w:t>
      </w:r>
      <w:r>
        <w:rPr>
          <w:spacing w:val="2"/>
          <w:sz w:val="24"/>
        </w:rPr>
        <w:t xml:space="preserve">o </w:t>
      </w:r>
      <w:r>
        <w:rPr>
          <w:sz w:val="24"/>
        </w:rPr>
        <w:t xml:space="preserve">de </w:t>
      </w:r>
      <w:r>
        <w:rPr>
          <w:spacing w:val="2"/>
          <w:sz w:val="24"/>
        </w:rPr>
        <w:t xml:space="preserve">Educación </w:t>
      </w:r>
      <w:r>
        <w:rPr>
          <w:sz w:val="24"/>
        </w:rPr>
        <w:t>por Cooperativa de Enseñanza coincida con los registros de los sistemas informáticos establecidos para el</w:t>
      </w:r>
      <w:r>
        <w:rPr>
          <w:spacing w:val="-4"/>
          <w:sz w:val="24"/>
        </w:rPr>
        <w:t xml:space="preserve"> </w:t>
      </w:r>
      <w:r>
        <w:rPr>
          <w:sz w:val="24"/>
        </w:rPr>
        <w:t>efecto”.</w:t>
      </w:r>
    </w:p>
    <w:p w:rsidR="00014284" w:rsidRDefault="00014284">
      <w:pPr>
        <w:pStyle w:val="Textoindependiente"/>
        <w:spacing w:before="5"/>
        <w:rPr>
          <w:sz w:val="27"/>
        </w:rPr>
      </w:pPr>
    </w:p>
    <w:p w:rsidR="00014284" w:rsidRDefault="00964872">
      <w:pPr>
        <w:pStyle w:val="Textoindependiente"/>
        <w:spacing w:line="278" w:lineRule="auto"/>
        <w:ind w:left="1301" w:right="101"/>
        <w:jc w:val="both"/>
      </w:pPr>
      <w:r>
        <w:t>“Si el expediente se encuentra completo y la información no presenta inconsistencias, continúa con la siguiente actividad, ca</w:t>
      </w:r>
      <w:r>
        <w:t>so contrario, elabora oficio para trasladar el expediente en el que se indica claramente que información o documentación debe ser corregida o presentada”.</w:t>
      </w:r>
    </w:p>
    <w:p w:rsidR="00014284" w:rsidRDefault="00014284">
      <w:pPr>
        <w:pStyle w:val="Textoindependiente"/>
        <w:spacing w:before="7"/>
        <w:rPr>
          <w:sz w:val="27"/>
        </w:rPr>
      </w:pPr>
    </w:p>
    <w:p w:rsidR="00014284" w:rsidRDefault="00964872">
      <w:pPr>
        <w:ind w:left="1301"/>
        <w:rPr>
          <w:b/>
          <w:sz w:val="24"/>
        </w:rPr>
      </w:pPr>
      <w:r>
        <w:rPr>
          <w:b/>
          <w:sz w:val="24"/>
        </w:rPr>
        <w:t>Causa</w:t>
      </w:r>
    </w:p>
    <w:p w:rsidR="00014284" w:rsidRDefault="00964872">
      <w:pPr>
        <w:pStyle w:val="Textoindependiente"/>
        <w:spacing w:before="57" w:line="278" w:lineRule="auto"/>
        <w:ind w:left="1301"/>
      </w:pPr>
      <w:r>
        <w:t>Falta de revisión de la documentación del expediente de cada instituto interesado por parte del personal de la Sección de Acreditación y Certificación.</w:t>
      </w:r>
    </w:p>
    <w:p w:rsidR="00014284" w:rsidRDefault="00014284">
      <w:pPr>
        <w:pStyle w:val="Textoindependiente"/>
        <w:spacing w:before="8"/>
        <w:rPr>
          <w:sz w:val="27"/>
        </w:rPr>
      </w:pPr>
    </w:p>
    <w:p w:rsidR="00014284" w:rsidRDefault="00964872">
      <w:pPr>
        <w:ind w:left="1301"/>
        <w:rPr>
          <w:b/>
          <w:sz w:val="24"/>
        </w:rPr>
      </w:pPr>
      <w:r>
        <w:rPr>
          <w:b/>
          <w:sz w:val="24"/>
        </w:rPr>
        <w:t>Efecto</w:t>
      </w:r>
    </w:p>
    <w:p w:rsidR="00014284" w:rsidRDefault="00964872">
      <w:pPr>
        <w:pStyle w:val="Textoindependiente"/>
        <w:spacing w:before="56" w:line="278" w:lineRule="auto"/>
        <w:ind w:left="1301"/>
      </w:pPr>
      <w:r>
        <w:t>Se autorizó la continuidad de la subvención estatal a institutos de educación por cooperativa de</w:t>
      </w:r>
      <w:r>
        <w:t xml:space="preserve"> enseñanza, con documentos con deficiencias.</w:t>
      </w:r>
    </w:p>
    <w:p w:rsidR="00014284" w:rsidRDefault="00014284">
      <w:pPr>
        <w:pStyle w:val="Textoindependiente"/>
        <w:spacing w:before="9"/>
        <w:rPr>
          <w:sz w:val="27"/>
        </w:rPr>
      </w:pPr>
    </w:p>
    <w:p w:rsidR="00014284" w:rsidRDefault="00964872">
      <w:pPr>
        <w:ind w:left="1301"/>
        <w:rPr>
          <w:b/>
          <w:sz w:val="24"/>
        </w:rPr>
      </w:pPr>
      <w:r>
        <w:rPr>
          <w:b/>
          <w:sz w:val="24"/>
        </w:rPr>
        <w:t>Recomendación</w:t>
      </w:r>
    </w:p>
    <w:p w:rsidR="00014284" w:rsidRDefault="00964872">
      <w:pPr>
        <w:pStyle w:val="Textoindependiente"/>
        <w:spacing w:before="56" w:line="278" w:lineRule="auto"/>
        <w:ind w:left="1301" w:right="100"/>
        <w:jc w:val="both"/>
      </w:pPr>
      <w:r>
        <w:t xml:space="preserve">Que el Director Departamental de Educación en Funciones de la DIDEDUC </w:t>
      </w:r>
      <w:r>
        <w:rPr>
          <w:spacing w:val="2"/>
        </w:rPr>
        <w:t xml:space="preserve">Guatemala Norte, gire instrucciones </w:t>
      </w:r>
      <w:r>
        <w:t xml:space="preserve">por </w:t>
      </w:r>
      <w:r>
        <w:rPr>
          <w:spacing w:val="2"/>
        </w:rPr>
        <w:t xml:space="preserve">escrito </w:t>
      </w:r>
      <w:r>
        <w:t xml:space="preserve">a la </w:t>
      </w:r>
      <w:r>
        <w:rPr>
          <w:spacing w:val="2"/>
        </w:rPr>
        <w:t xml:space="preserve">Subdirectora Técnica </w:t>
      </w:r>
      <w:r>
        <w:t xml:space="preserve">Pedagógica y ella a su vez de la misma forma a la Jefe del Departamento de </w:t>
      </w:r>
      <w:r>
        <w:rPr>
          <w:spacing w:val="3"/>
        </w:rPr>
        <w:t xml:space="preserve">Aseguramiento </w:t>
      </w:r>
      <w:r>
        <w:t xml:space="preserve">de la </w:t>
      </w:r>
      <w:r>
        <w:rPr>
          <w:spacing w:val="3"/>
        </w:rPr>
        <w:t xml:space="preserve">Calidad </w:t>
      </w:r>
      <w:r>
        <w:t xml:space="preserve">y a la </w:t>
      </w:r>
      <w:r>
        <w:rPr>
          <w:spacing w:val="2"/>
        </w:rPr>
        <w:t xml:space="preserve">Jefe </w:t>
      </w:r>
      <w:r>
        <w:t xml:space="preserve">de la </w:t>
      </w:r>
      <w:r>
        <w:rPr>
          <w:spacing w:val="3"/>
        </w:rPr>
        <w:t xml:space="preserve">Sección </w:t>
      </w:r>
      <w:r>
        <w:t xml:space="preserve">de </w:t>
      </w:r>
      <w:r>
        <w:rPr>
          <w:spacing w:val="3"/>
        </w:rPr>
        <w:t xml:space="preserve">Acreditación </w:t>
      </w:r>
      <w:r>
        <w:t>y Certificación, para que se revisen adecuadamente los expedientes de continuación de subvención estatal a inst</w:t>
      </w:r>
      <w:r>
        <w:t>itutos de educación por cooperativa de enseñanza y de  encontrarse  documentos  con  deficiencias  se  devuelvan  los  expedientes    a dichos centros educativos para que realicen las correcciones</w:t>
      </w:r>
      <w:r>
        <w:rPr>
          <w:spacing w:val="-23"/>
        </w:rPr>
        <w:t xml:space="preserve"> </w:t>
      </w:r>
      <w:r>
        <w:t>pertinentes.</w:t>
      </w:r>
    </w:p>
    <w:p w:rsidR="00014284" w:rsidRDefault="00014284">
      <w:pPr>
        <w:pStyle w:val="Textoindependiente"/>
        <w:spacing w:before="5"/>
        <w:rPr>
          <w:sz w:val="27"/>
        </w:rPr>
      </w:pPr>
    </w:p>
    <w:p w:rsidR="00014284" w:rsidRDefault="00964872">
      <w:pPr>
        <w:ind w:left="1301"/>
        <w:jc w:val="both"/>
        <w:rPr>
          <w:b/>
          <w:sz w:val="24"/>
        </w:rPr>
      </w:pPr>
      <w:r>
        <w:rPr>
          <w:b/>
          <w:sz w:val="24"/>
        </w:rPr>
        <w:t>Comentario de auditoría</w:t>
      </w:r>
    </w:p>
    <w:p w:rsidR="00014284" w:rsidRDefault="00964872">
      <w:pPr>
        <w:pStyle w:val="Textoindependiente"/>
        <w:spacing w:before="56" w:line="278" w:lineRule="auto"/>
        <w:ind w:left="1301" w:right="101"/>
        <w:jc w:val="both"/>
      </w:pPr>
      <w:r>
        <w:t>Las deficiencias enco</w:t>
      </w:r>
      <w:r>
        <w:t>ntradas en los cuatro expedientes evaluados, para la continuidad del pago de la subvención estatal a institutos por cooperativa de enseñanza para el ciclo lectivo 2021, fueron comunicadas el viernes 21 de mayo de 2020, por medio de acta número DIDAI-05-202</w:t>
      </w:r>
      <w:r>
        <w:t>1 del libro de actas número L2 32513, autorizado por la Contraloría General de Cuentas, y en el punto cuarto de</w:t>
      </w:r>
    </w:p>
    <w:p w:rsidR="00014284" w:rsidRDefault="00014284">
      <w:pPr>
        <w:spacing w:line="278" w:lineRule="auto"/>
        <w:jc w:val="both"/>
        <w:sectPr w:rsidR="00014284">
          <w:pgSz w:w="12240" w:h="15840"/>
          <w:pgMar w:top="1060" w:right="1600" w:bottom="780" w:left="400" w:header="617" w:footer="596" w:gutter="0"/>
          <w:cols w:space="720"/>
        </w:sectPr>
      </w:pPr>
    </w:p>
    <w:p w:rsidR="00014284" w:rsidRDefault="00964872">
      <w:pPr>
        <w:pStyle w:val="Textoindependiente"/>
        <w:spacing w:before="82" w:line="278" w:lineRule="auto"/>
        <w:ind w:left="1301" w:right="102"/>
        <w:jc w:val="both"/>
      </w:pPr>
      <w:r>
        <w:lastRenderedPageBreak/>
        <w:t xml:space="preserve">la misma se estableció el derecho constitucional de defensa y se fijó el miércoles 26 de mayo de 2021, como fecha máxima para que </w:t>
      </w:r>
      <w:r>
        <w:t>la dependencia auditada presentara sus comentarios, acciones correctivas o pruebas de descargo que a su criterio desvanecieran las posibles deficiencias determinadas; sin embargo no se recibió comunicación de parte de la DIDEDUC Guatemala Norte; por lo ant</w:t>
      </w:r>
      <w:r>
        <w:t>es expuesto se confirma el hallazgo No. 1 antes descrito.</w:t>
      </w:r>
    </w:p>
    <w:p w:rsidR="00014284" w:rsidRDefault="00014284">
      <w:pPr>
        <w:pStyle w:val="Textoindependiente"/>
        <w:spacing w:before="6"/>
        <w:rPr>
          <w:sz w:val="27"/>
        </w:rPr>
      </w:pPr>
    </w:p>
    <w:p w:rsidR="00014284" w:rsidRDefault="00964872">
      <w:pPr>
        <w:ind w:left="1301"/>
        <w:rPr>
          <w:b/>
          <w:sz w:val="24"/>
        </w:rPr>
      </w:pPr>
      <w:r>
        <w:rPr>
          <w:b/>
          <w:sz w:val="24"/>
        </w:rPr>
        <w:t>Hallazgo No. 2</w:t>
      </w:r>
    </w:p>
    <w:p w:rsidR="00014284" w:rsidRDefault="00964872">
      <w:pPr>
        <w:spacing w:before="57" w:line="290" w:lineRule="auto"/>
        <w:ind w:left="1301" w:right="101"/>
        <w:jc w:val="both"/>
        <w:rPr>
          <w:b/>
          <w:sz w:val="24"/>
        </w:rPr>
      </w:pPr>
      <w:r>
        <w:rPr>
          <w:b/>
          <w:sz w:val="24"/>
        </w:rPr>
        <w:t>Deficiencias</w:t>
      </w:r>
      <w:r>
        <w:rPr>
          <w:b/>
          <w:spacing w:val="-7"/>
          <w:sz w:val="24"/>
        </w:rPr>
        <w:t xml:space="preserve"> </w:t>
      </w:r>
      <w:r>
        <w:rPr>
          <w:b/>
          <w:sz w:val="24"/>
        </w:rPr>
        <w:t>determinadas</w:t>
      </w:r>
      <w:r>
        <w:rPr>
          <w:b/>
          <w:spacing w:val="-6"/>
          <w:sz w:val="24"/>
        </w:rPr>
        <w:t xml:space="preserve"> </w:t>
      </w:r>
      <w:r>
        <w:rPr>
          <w:b/>
          <w:sz w:val="24"/>
        </w:rPr>
        <w:t>en</w:t>
      </w:r>
      <w:r>
        <w:rPr>
          <w:b/>
          <w:spacing w:val="-6"/>
          <w:sz w:val="24"/>
        </w:rPr>
        <w:t xml:space="preserve"> </w:t>
      </w:r>
      <w:r>
        <w:rPr>
          <w:b/>
          <w:sz w:val="24"/>
        </w:rPr>
        <w:t>expedientes</w:t>
      </w:r>
      <w:r>
        <w:rPr>
          <w:b/>
          <w:spacing w:val="-6"/>
          <w:sz w:val="24"/>
        </w:rPr>
        <w:t xml:space="preserve"> </w:t>
      </w:r>
      <w:r>
        <w:rPr>
          <w:b/>
          <w:sz w:val="24"/>
        </w:rPr>
        <w:t>de</w:t>
      </w:r>
      <w:r>
        <w:rPr>
          <w:b/>
          <w:spacing w:val="-6"/>
          <w:sz w:val="24"/>
        </w:rPr>
        <w:t xml:space="preserve"> </w:t>
      </w:r>
      <w:r>
        <w:rPr>
          <w:b/>
          <w:sz w:val="24"/>
        </w:rPr>
        <w:t>impresión</w:t>
      </w:r>
      <w:r>
        <w:rPr>
          <w:b/>
          <w:spacing w:val="-7"/>
          <w:sz w:val="24"/>
        </w:rPr>
        <w:t xml:space="preserve"> </w:t>
      </w:r>
      <w:r>
        <w:rPr>
          <w:b/>
          <w:sz w:val="24"/>
        </w:rPr>
        <w:t>de</w:t>
      </w:r>
      <w:r>
        <w:rPr>
          <w:b/>
          <w:spacing w:val="-6"/>
          <w:sz w:val="24"/>
        </w:rPr>
        <w:t xml:space="preserve"> </w:t>
      </w:r>
      <w:r>
        <w:rPr>
          <w:b/>
          <w:sz w:val="24"/>
        </w:rPr>
        <w:t>títulos</w:t>
      </w:r>
      <w:r>
        <w:rPr>
          <w:b/>
          <w:spacing w:val="-6"/>
          <w:sz w:val="24"/>
        </w:rPr>
        <w:t xml:space="preserve"> </w:t>
      </w:r>
      <w:r>
        <w:rPr>
          <w:b/>
          <w:sz w:val="24"/>
        </w:rPr>
        <w:t>y</w:t>
      </w:r>
      <w:r>
        <w:rPr>
          <w:b/>
          <w:spacing w:val="-6"/>
          <w:sz w:val="24"/>
        </w:rPr>
        <w:t xml:space="preserve"> </w:t>
      </w:r>
      <w:r>
        <w:rPr>
          <w:b/>
          <w:sz w:val="24"/>
        </w:rPr>
        <w:t>diplomas de centros educativos públicos y</w:t>
      </w:r>
      <w:r>
        <w:rPr>
          <w:b/>
          <w:spacing w:val="-8"/>
          <w:sz w:val="24"/>
        </w:rPr>
        <w:t xml:space="preserve"> </w:t>
      </w:r>
      <w:r>
        <w:rPr>
          <w:b/>
          <w:sz w:val="24"/>
        </w:rPr>
        <w:t>privados</w:t>
      </w:r>
    </w:p>
    <w:p w:rsidR="00014284" w:rsidRDefault="00014284">
      <w:pPr>
        <w:pStyle w:val="Textoindependiente"/>
        <w:spacing w:before="9"/>
        <w:rPr>
          <w:b/>
          <w:sz w:val="28"/>
        </w:rPr>
      </w:pPr>
    </w:p>
    <w:p w:rsidR="00014284" w:rsidRDefault="00964872">
      <w:pPr>
        <w:ind w:left="1301"/>
        <w:rPr>
          <w:b/>
          <w:sz w:val="24"/>
        </w:rPr>
      </w:pPr>
      <w:r>
        <w:rPr>
          <w:b/>
          <w:sz w:val="24"/>
        </w:rPr>
        <w:t>Condición</w:t>
      </w:r>
    </w:p>
    <w:p w:rsidR="00014284" w:rsidRDefault="00964872">
      <w:pPr>
        <w:pStyle w:val="Textoindependiente"/>
        <w:spacing w:before="56" w:line="278" w:lineRule="auto"/>
        <w:ind w:left="1301"/>
      </w:pPr>
      <w:r>
        <w:t>Se establecieron en la revisión de cuatro expedientes de impresión de títulos y diplomas del ciclo lectivo 2020, las siguientes deficiencias:</w:t>
      </w:r>
    </w:p>
    <w:p w:rsidR="00014284" w:rsidRDefault="00014284">
      <w:pPr>
        <w:pStyle w:val="Textoindependiente"/>
        <w:spacing w:before="8"/>
        <w:rPr>
          <w:sz w:val="27"/>
        </w:rPr>
      </w:pPr>
    </w:p>
    <w:p w:rsidR="00014284" w:rsidRDefault="00964872">
      <w:pPr>
        <w:pStyle w:val="Prrafodelista"/>
        <w:numPr>
          <w:ilvl w:val="0"/>
          <w:numId w:val="3"/>
        </w:numPr>
        <w:tabs>
          <w:tab w:val="left" w:pos="1582"/>
        </w:tabs>
        <w:spacing w:before="1"/>
        <w:rPr>
          <w:b/>
          <w:sz w:val="24"/>
        </w:rPr>
      </w:pPr>
      <w:r>
        <w:rPr>
          <w:b/>
          <w:sz w:val="24"/>
        </w:rPr>
        <w:t>Formularios ATD-FOR-03 no fueron completados</w:t>
      </w:r>
      <w:r>
        <w:rPr>
          <w:b/>
          <w:spacing w:val="-14"/>
          <w:sz w:val="24"/>
        </w:rPr>
        <w:t xml:space="preserve"> </w:t>
      </w:r>
      <w:r>
        <w:rPr>
          <w:b/>
          <w:sz w:val="24"/>
        </w:rPr>
        <w:t>correctamente</w:t>
      </w:r>
    </w:p>
    <w:p w:rsidR="00014284" w:rsidRDefault="00964872">
      <w:pPr>
        <w:pStyle w:val="Textoindependiente"/>
        <w:spacing w:before="56"/>
        <w:ind w:left="1301"/>
      </w:pPr>
      <w:r>
        <w:t>Ver Anexo 1.</w:t>
      </w:r>
    </w:p>
    <w:p w:rsidR="00014284" w:rsidRDefault="00014284">
      <w:pPr>
        <w:pStyle w:val="Textoindependiente"/>
        <w:spacing w:before="7"/>
        <w:rPr>
          <w:sz w:val="31"/>
        </w:rPr>
      </w:pPr>
    </w:p>
    <w:p w:rsidR="00014284" w:rsidRDefault="00964872">
      <w:pPr>
        <w:pStyle w:val="Prrafodelista"/>
        <w:numPr>
          <w:ilvl w:val="0"/>
          <w:numId w:val="3"/>
        </w:numPr>
        <w:tabs>
          <w:tab w:val="left" w:pos="1643"/>
        </w:tabs>
        <w:spacing w:line="290" w:lineRule="auto"/>
        <w:ind w:left="1301" w:right="102" w:firstLine="0"/>
        <w:rPr>
          <w:b/>
          <w:sz w:val="24"/>
        </w:rPr>
      </w:pPr>
      <w:r>
        <w:rPr>
          <w:b/>
          <w:sz w:val="24"/>
        </w:rPr>
        <w:t>Inadecuado archivo y resguardo físico de</w:t>
      </w:r>
      <w:r>
        <w:rPr>
          <w:b/>
          <w:sz w:val="24"/>
        </w:rPr>
        <w:t xml:space="preserve"> los expedientes de títulos y diplomas</w:t>
      </w:r>
    </w:p>
    <w:p w:rsidR="00014284" w:rsidRDefault="00964872">
      <w:pPr>
        <w:pStyle w:val="Textoindependiente"/>
        <w:spacing w:line="274" w:lineRule="exact"/>
        <w:ind w:left="1301"/>
      </w:pPr>
      <w:r>
        <w:t>Ver Anexo 1.</w:t>
      </w:r>
    </w:p>
    <w:p w:rsidR="00014284" w:rsidRDefault="00014284">
      <w:pPr>
        <w:pStyle w:val="Textoindependiente"/>
        <w:spacing w:before="7"/>
        <w:rPr>
          <w:sz w:val="31"/>
        </w:rPr>
      </w:pPr>
    </w:p>
    <w:p w:rsidR="00014284" w:rsidRDefault="00964872">
      <w:pPr>
        <w:pStyle w:val="Prrafodelista"/>
        <w:numPr>
          <w:ilvl w:val="0"/>
          <w:numId w:val="3"/>
        </w:numPr>
        <w:tabs>
          <w:tab w:val="left" w:pos="1581"/>
        </w:tabs>
        <w:ind w:left="1580" w:hanging="280"/>
        <w:rPr>
          <w:b/>
          <w:sz w:val="24"/>
        </w:rPr>
      </w:pPr>
      <w:r>
        <w:rPr>
          <w:b/>
          <w:sz w:val="24"/>
        </w:rPr>
        <w:t>Desactualizado registro de títulos y</w:t>
      </w:r>
      <w:r>
        <w:rPr>
          <w:b/>
          <w:spacing w:val="-8"/>
          <w:sz w:val="24"/>
        </w:rPr>
        <w:t xml:space="preserve"> </w:t>
      </w:r>
      <w:r>
        <w:rPr>
          <w:b/>
          <w:sz w:val="24"/>
        </w:rPr>
        <w:t>diplomas</w:t>
      </w:r>
    </w:p>
    <w:p w:rsidR="00014284" w:rsidRDefault="00964872">
      <w:pPr>
        <w:pStyle w:val="Textoindependiente"/>
        <w:spacing w:before="57"/>
        <w:ind w:left="1301"/>
      </w:pPr>
      <w:r>
        <w:t>Ver Anexo 1.</w:t>
      </w:r>
    </w:p>
    <w:p w:rsidR="00014284" w:rsidRDefault="00014284">
      <w:pPr>
        <w:pStyle w:val="Textoindependiente"/>
        <w:spacing w:before="7"/>
        <w:rPr>
          <w:sz w:val="31"/>
        </w:rPr>
      </w:pPr>
    </w:p>
    <w:p w:rsidR="00014284" w:rsidRDefault="00964872">
      <w:pPr>
        <w:ind w:left="1301"/>
        <w:jc w:val="both"/>
        <w:rPr>
          <w:b/>
          <w:sz w:val="24"/>
        </w:rPr>
      </w:pPr>
      <w:r>
        <w:rPr>
          <w:b/>
          <w:sz w:val="24"/>
        </w:rPr>
        <w:t>Criterio aplicable a la literal “a”</w:t>
      </w:r>
    </w:p>
    <w:p w:rsidR="00014284" w:rsidRDefault="00964872">
      <w:pPr>
        <w:pStyle w:val="Textoindependiente"/>
        <w:spacing w:before="56" w:line="278" w:lineRule="auto"/>
        <w:ind w:left="1301" w:right="102"/>
        <w:jc w:val="both"/>
      </w:pPr>
      <w:r>
        <w:t>El Instructivo ATD-INS-01, “Impresión de Títulos y Diplomas”, en la literal E.3.1 “Impresión títulos y diplomas”, actividad 2, establece que la Sección de Acreditación y Certificación verifica los expedientes de los centros educativos en la forma siguiente</w:t>
      </w:r>
      <w:r>
        <w:t>:</w:t>
      </w:r>
    </w:p>
    <w:p w:rsidR="00014284" w:rsidRDefault="00014284">
      <w:pPr>
        <w:pStyle w:val="Textoindependiente"/>
        <w:spacing w:before="7"/>
        <w:rPr>
          <w:sz w:val="27"/>
        </w:rPr>
      </w:pPr>
    </w:p>
    <w:p w:rsidR="00014284" w:rsidRDefault="00964872">
      <w:pPr>
        <w:pStyle w:val="Textoindependiente"/>
        <w:spacing w:line="278" w:lineRule="auto"/>
        <w:ind w:left="1301" w:right="103"/>
        <w:jc w:val="both"/>
      </w:pPr>
      <w:r>
        <w:t>“Verifica que el expediente esté completo, de acuerdo con los requisitos solicitados al Director del Centro Educativo, antes de proceder a la emisión del título o diploma correspondiente”.</w:t>
      </w:r>
    </w:p>
    <w:p w:rsidR="00014284" w:rsidRDefault="00014284">
      <w:pPr>
        <w:pStyle w:val="Textoindependiente"/>
        <w:spacing w:before="7"/>
        <w:rPr>
          <w:sz w:val="27"/>
        </w:rPr>
      </w:pPr>
    </w:p>
    <w:p w:rsidR="00014284" w:rsidRDefault="00964872">
      <w:pPr>
        <w:pStyle w:val="Textoindependiente"/>
        <w:spacing w:line="278" w:lineRule="auto"/>
        <w:ind w:left="1301"/>
      </w:pPr>
      <w:r>
        <w:t>“Emite un rechazo escrito, en caso de determinarse en el expedi</w:t>
      </w:r>
      <w:r>
        <w:t>ente la falta de algún requisito o incongruencias en los documentos”.</w:t>
      </w:r>
    </w:p>
    <w:p w:rsidR="00014284" w:rsidRDefault="00014284">
      <w:pPr>
        <w:pStyle w:val="Textoindependiente"/>
        <w:spacing w:before="8"/>
        <w:rPr>
          <w:sz w:val="27"/>
        </w:rPr>
      </w:pPr>
    </w:p>
    <w:p w:rsidR="00014284" w:rsidRDefault="00964872">
      <w:pPr>
        <w:ind w:left="1301"/>
        <w:jc w:val="both"/>
        <w:rPr>
          <w:b/>
          <w:sz w:val="24"/>
        </w:rPr>
      </w:pPr>
      <w:r>
        <w:rPr>
          <w:b/>
          <w:sz w:val="24"/>
        </w:rPr>
        <w:t>Criterio aplicable a la literal “b”</w:t>
      </w:r>
    </w:p>
    <w:p w:rsidR="00014284" w:rsidRDefault="00964872">
      <w:pPr>
        <w:pStyle w:val="Textoindependiente"/>
        <w:spacing w:before="57" w:line="278" w:lineRule="auto"/>
        <w:ind w:left="1301" w:right="102"/>
        <w:jc w:val="both"/>
      </w:pPr>
      <w:r>
        <w:t>El Instructivo ATD-INS-01 antes indicado, en la literal E.3.3 “Acciones posteriores a la impresión de títulos y diplomas”, actividad 6, respecto al r</w:t>
      </w:r>
      <w:r>
        <w:t xml:space="preserve">esguardo de la </w:t>
      </w:r>
      <w:r>
        <w:rPr>
          <w:spacing w:val="2"/>
        </w:rPr>
        <w:t xml:space="preserve">información, establece </w:t>
      </w:r>
      <w:r>
        <w:t xml:space="preserve">que el </w:t>
      </w:r>
      <w:r>
        <w:rPr>
          <w:spacing w:val="2"/>
        </w:rPr>
        <w:t xml:space="preserve">responsable </w:t>
      </w:r>
      <w:r>
        <w:t xml:space="preserve">es el </w:t>
      </w:r>
      <w:r>
        <w:rPr>
          <w:spacing w:val="2"/>
        </w:rPr>
        <w:t xml:space="preserve">Director </w:t>
      </w:r>
      <w:r>
        <w:t xml:space="preserve">de la </w:t>
      </w:r>
      <w:r>
        <w:rPr>
          <w:spacing w:val="2"/>
        </w:rPr>
        <w:t>DIDEDUC</w:t>
      </w:r>
      <w:r>
        <w:rPr>
          <w:spacing w:val="62"/>
        </w:rPr>
        <w:t xml:space="preserve"> </w:t>
      </w:r>
      <w:r>
        <w:t>y</w:t>
      </w:r>
    </w:p>
    <w:p w:rsidR="00014284" w:rsidRDefault="00014284">
      <w:pPr>
        <w:spacing w:line="278" w:lineRule="auto"/>
        <w:jc w:val="both"/>
        <w:sectPr w:rsidR="00014284">
          <w:pgSz w:w="12240" w:h="15840"/>
          <w:pgMar w:top="1060" w:right="1600" w:bottom="780" w:left="400" w:header="617" w:footer="596" w:gutter="0"/>
          <w:cols w:space="720"/>
        </w:sectPr>
      </w:pPr>
    </w:p>
    <w:p w:rsidR="00014284" w:rsidRDefault="00964872">
      <w:pPr>
        <w:pStyle w:val="Textoindependiente"/>
        <w:spacing w:before="82"/>
        <w:ind w:left="1301"/>
        <w:jc w:val="both"/>
      </w:pPr>
      <w:r>
        <w:lastRenderedPageBreak/>
        <w:t>determina lo siguiente:</w:t>
      </w:r>
    </w:p>
    <w:p w:rsidR="00014284" w:rsidRDefault="00014284">
      <w:pPr>
        <w:pStyle w:val="Textoindependiente"/>
        <w:spacing w:before="6"/>
        <w:rPr>
          <w:sz w:val="31"/>
        </w:rPr>
      </w:pPr>
    </w:p>
    <w:p w:rsidR="00014284" w:rsidRDefault="00964872">
      <w:pPr>
        <w:pStyle w:val="Textoindependiente"/>
        <w:spacing w:line="278" w:lineRule="auto"/>
        <w:ind w:left="1301" w:right="101"/>
        <w:jc w:val="both"/>
      </w:pPr>
      <w:r>
        <w:t>“Resguarda la información que los Centros Educativos proporcionan, quedando bajo su responsabilidad la custodia de dicha informac</w:t>
      </w:r>
      <w:r>
        <w:t>ión y la base de datos que se utilice para la impresión de títulos y diplomas. Debe llevarse un archivo actualizado en forma cronológica y alfabética de los expedientes de personas graduadas”.</w:t>
      </w:r>
    </w:p>
    <w:p w:rsidR="00014284" w:rsidRDefault="00014284">
      <w:pPr>
        <w:pStyle w:val="Textoindependiente"/>
        <w:spacing w:before="7"/>
        <w:rPr>
          <w:sz w:val="27"/>
        </w:rPr>
      </w:pPr>
    </w:p>
    <w:p w:rsidR="00014284" w:rsidRDefault="00964872">
      <w:pPr>
        <w:spacing w:before="1"/>
        <w:ind w:left="1301"/>
        <w:jc w:val="both"/>
        <w:rPr>
          <w:b/>
          <w:sz w:val="24"/>
        </w:rPr>
      </w:pPr>
      <w:r>
        <w:rPr>
          <w:b/>
          <w:sz w:val="24"/>
        </w:rPr>
        <w:t>Criterio aplicable a la literal “c”</w:t>
      </w:r>
    </w:p>
    <w:p w:rsidR="00014284" w:rsidRDefault="00964872">
      <w:pPr>
        <w:pStyle w:val="Textoindependiente"/>
        <w:spacing w:before="56" w:line="278" w:lineRule="auto"/>
        <w:ind w:left="1301" w:right="102"/>
        <w:jc w:val="both"/>
      </w:pPr>
      <w:r>
        <w:t>El instructivo ATD-INS-01 antes citado, en la literal E.3.2 “Coordinación de acciones administrativas”, en la actividad 6 establece que la Sección de Acreditación y Certificación debe realizar lo siguiente:</w:t>
      </w:r>
    </w:p>
    <w:p w:rsidR="00014284" w:rsidRDefault="00014284">
      <w:pPr>
        <w:pStyle w:val="Textoindependiente"/>
        <w:spacing w:before="7"/>
        <w:rPr>
          <w:sz w:val="27"/>
        </w:rPr>
      </w:pPr>
    </w:p>
    <w:p w:rsidR="00014284" w:rsidRDefault="00964872">
      <w:pPr>
        <w:pStyle w:val="Textoindependiente"/>
        <w:spacing w:line="278" w:lineRule="auto"/>
        <w:ind w:left="1301" w:right="103"/>
        <w:jc w:val="both"/>
      </w:pPr>
      <w:r>
        <w:t>“Registra en libros de hojas móviles autorizados</w:t>
      </w:r>
      <w:r>
        <w:t xml:space="preserve"> por Contraloría General de Cuentas, la información generada por el sistema de títulos y diplomas”.</w:t>
      </w:r>
    </w:p>
    <w:p w:rsidR="00014284" w:rsidRDefault="00014284">
      <w:pPr>
        <w:pStyle w:val="Textoindependiente"/>
        <w:spacing w:before="8"/>
        <w:rPr>
          <w:sz w:val="27"/>
        </w:rPr>
      </w:pPr>
    </w:p>
    <w:p w:rsidR="00014284" w:rsidRDefault="00964872">
      <w:pPr>
        <w:ind w:left="1301"/>
        <w:rPr>
          <w:b/>
          <w:sz w:val="24"/>
        </w:rPr>
      </w:pPr>
      <w:r>
        <w:rPr>
          <w:b/>
          <w:sz w:val="24"/>
        </w:rPr>
        <w:t>Causa</w:t>
      </w:r>
    </w:p>
    <w:p w:rsidR="00014284" w:rsidRDefault="00964872">
      <w:pPr>
        <w:pStyle w:val="Textoindependiente"/>
        <w:spacing w:before="57" w:line="278" w:lineRule="auto"/>
        <w:ind w:left="1301" w:right="101"/>
        <w:jc w:val="both"/>
      </w:pPr>
      <w:r>
        <w:t>Incumplimiento del instructivo ATD-INS-01, “Impresión de Títulos y Diplomas”, por las personas que tienen competencia y responsabilidad de realizar l</w:t>
      </w:r>
      <w:r>
        <w:t>as actividades donde se evidenciaron deficiencias.</w:t>
      </w:r>
    </w:p>
    <w:p w:rsidR="00014284" w:rsidRDefault="00014284">
      <w:pPr>
        <w:pStyle w:val="Textoindependiente"/>
        <w:spacing w:before="7"/>
        <w:rPr>
          <w:sz w:val="27"/>
        </w:rPr>
      </w:pPr>
    </w:p>
    <w:p w:rsidR="00014284" w:rsidRDefault="00964872">
      <w:pPr>
        <w:spacing w:before="1"/>
        <w:ind w:left="1301"/>
        <w:rPr>
          <w:b/>
          <w:sz w:val="24"/>
        </w:rPr>
      </w:pPr>
      <w:r>
        <w:rPr>
          <w:b/>
          <w:sz w:val="24"/>
        </w:rPr>
        <w:t>Efecto</w:t>
      </w:r>
    </w:p>
    <w:p w:rsidR="00014284" w:rsidRDefault="00964872">
      <w:pPr>
        <w:pStyle w:val="Textoindependiente"/>
        <w:spacing w:before="56" w:line="278" w:lineRule="auto"/>
        <w:ind w:left="1301" w:right="101"/>
        <w:jc w:val="both"/>
      </w:pPr>
      <w:r>
        <w:t>Autorización de expedientes de impresión de títulos y diplomas conteniendo documentos con deficiencias, archivo físico inadecuado de los expedientes de impresión de títulos y diplomas, falta de reg</w:t>
      </w:r>
      <w:r>
        <w:t>istro de títulos y diplomas en libros autorizados.</w:t>
      </w:r>
    </w:p>
    <w:p w:rsidR="00014284" w:rsidRDefault="00014284">
      <w:pPr>
        <w:pStyle w:val="Textoindependiente"/>
        <w:spacing w:before="7"/>
        <w:rPr>
          <w:sz w:val="27"/>
        </w:rPr>
      </w:pPr>
    </w:p>
    <w:p w:rsidR="00014284" w:rsidRDefault="00964872">
      <w:pPr>
        <w:ind w:left="1301"/>
        <w:rPr>
          <w:b/>
          <w:sz w:val="24"/>
        </w:rPr>
      </w:pPr>
      <w:r>
        <w:rPr>
          <w:b/>
          <w:sz w:val="24"/>
        </w:rPr>
        <w:t>Recomendaciones</w:t>
      </w:r>
    </w:p>
    <w:p w:rsidR="00014284" w:rsidRDefault="00964872">
      <w:pPr>
        <w:pStyle w:val="Textoindependiente"/>
        <w:spacing w:before="56" w:line="278" w:lineRule="auto"/>
        <w:ind w:left="1301" w:right="99"/>
        <w:jc w:val="both"/>
      </w:pPr>
      <w:r>
        <w:t>Que el Director Departamental de Educación en Funciones de la DIDEDUC Guatemala Norte, gire instrucciones por escrito a la Subdirectora Técnica Pedagógica y ella de la misma forma a la Jef</w:t>
      </w:r>
      <w:r>
        <w:t>e del Departamento de Aseguramiento de la Calidad y a la Jefe de la Sección de Acreditación y Certificación, para que realicen lo siguiente:</w:t>
      </w:r>
    </w:p>
    <w:p w:rsidR="00014284" w:rsidRDefault="00014284">
      <w:pPr>
        <w:pStyle w:val="Textoindependiente"/>
        <w:spacing w:before="6"/>
        <w:rPr>
          <w:sz w:val="27"/>
        </w:rPr>
      </w:pPr>
    </w:p>
    <w:p w:rsidR="00014284" w:rsidRDefault="00964872">
      <w:pPr>
        <w:pStyle w:val="Prrafodelista"/>
        <w:numPr>
          <w:ilvl w:val="0"/>
          <w:numId w:val="2"/>
        </w:numPr>
        <w:tabs>
          <w:tab w:val="left" w:pos="1660"/>
        </w:tabs>
        <w:spacing w:line="278" w:lineRule="auto"/>
        <w:ind w:right="101" w:firstLine="0"/>
        <w:rPr>
          <w:sz w:val="24"/>
        </w:rPr>
      </w:pPr>
      <w:r>
        <w:rPr>
          <w:sz w:val="24"/>
        </w:rPr>
        <w:t xml:space="preserve">Que los </w:t>
      </w:r>
      <w:r>
        <w:rPr>
          <w:spacing w:val="2"/>
          <w:sz w:val="24"/>
        </w:rPr>
        <w:t xml:space="preserve">expedientes </w:t>
      </w:r>
      <w:r>
        <w:rPr>
          <w:sz w:val="24"/>
        </w:rPr>
        <w:t xml:space="preserve">de </w:t>
      </w:r>
      <w:r>
        <w:rPr>
          <w:spacing w:val="2"/>
          <w:sz w:val="24"/>
        </w:rPr>
        <w:t xml:space="preserve">impresión </w:t>
      </w:r>
      <w:r>
        <w:rPr>
          <w:sz w:val="24"/>
        </w:rPr>
        <w:t xml:space="preserve">de </w:t>
      </w:r>
      <w:r>
        <w:rPr>
          <w:spacing w:val="2"/>
          <w:sz w:val="24"/>
        </w:rPr>
        <w:t xml:space="preserve">títulos </w:t>
      </w:r>
      <w:r>
        <w:rPr>
          <w:sz w:val="24"/>
        </w:rPr>
        <w:t xml:space="preserve">y </w:t>
      </w:r>
      <w:r>
        <w:rPr>
          <w:spacing w:val="2"/>
          <w:sz w:val="24"/>
        </w:rPr>
        <w:t xml:space="preserve">diplomas sean revisados </w:t>
      </w:r>
      <w:r>
        <w:rPr>
          <w:sz w:val="24"/>
        </w:rPr>
        <w:t>cuidadosamente conforme lineamientos del instructivo</w:t>
      </w:r>
      <w:r>
        <w:rPr>
          <w:spacing w:val="-11"/>
          <w:sz w:val="24"/>
        </w:rPr>
        <w:t xml:space="preserve"> </w:t>
      </w:r>
      <w:r>
        <w:rPr>
          <w:sz w:val="24"/>
        </w:rPr>
        <w:t>ATD-INS-01.</w:t>
      </w:r>
    </w:p>
    <w:p w:rsidR="00014284" w:rsidRDefault="00014284">
      <w:pPr>
        <w:pStyle w:val="Textoindependiente"/>
        <w:spacing w:before="8"/>
        <w:rPr>
          <w:sz w:val="27"/>
        </w:rPr>
      </w:pPr>
    </w:p>
    <w:p w:rsidR="00014284" w:rsidRDefault="00964872">
      <w:pPr>
        <w:pStyle w:val="Prrafodelista"/>
        <w:numPr>
          <w:ilvl w:val="0"/>
          <w:numId w:val="2"/>
        </w:numPr>
        <w:tabs>
          <w:tab w:val="left" w:pos="1617"/>
        </w:tabs>
        <w:spacing w:line="278" w:lineRule="auto"/>
        <w:ind w:right="103" w:firstLine="0"/>
        <w:rPr>
          <w:sz w:val="24"/>
        </w:rPr>
      </w:pPr>
      <w:r>
        <w:rPr>
          <w:sz w:val="24"/>
        </w:rPr>
        <w:t>Gestionen lo procedente al resguardo y archivo físico de los expedientes de impresión de títulos y</w:t>
      </w:r>
      <w:r>
        <w:rPr>
          <w:spacing w:val="-6"/>
          <w:sz w:val="24"/>
        </w:rPr>
        <w:t xml:space="preserve"> </w:t>
      </w:r>
      <w:r>
        <w:rPr>
          <w:sz w:val="24"/>
        </w:rPr>
        <w:t>diplomas.</w:t>
      </w:r>
    </w:p>
    <w:p w:rsidR="00014284" w:rsidRDefault="00014284">
      <w:pPr>
        <w:pStyle w:val="Textoindependiente"/>
        <w:spacing w:before="8"/>
        <w:rPr>
          <w:sz w:val="27"/>
        </w:rPr>
      </w:pPr>
    </w:p>
    <w:p w:rsidR="00014284" w:rsidRDefault="00964872">
      <w:pPr>
        <w:pStyle w:val="Prrafodelista"/>
        <w:numPr>
          <w:ilvl w:val="0"/>
          <w:numId w:val="2"/>
        </w:numPr>
        <w:tabs>
          <w:tab w:val="left" w:pos="1594"/>
        </w:tabs>
        <w:spacing w:line="278" w:lineRule="auto"/>
        <w:ind w:right="103" w:firstLine="0"/>
        <w:rPr>
          <w:sz w:val="24"/>
        </w:rPr>
      </w:pPr>
      <w:r>
        <w:rPr>
          <w:sz w:val="24"/>
        </w:rPr>
        <w:t xml:space="preserve">Que se actualice el registro de títulos y diplomas en el libro de hojas móviles </w:t>
      </w:r>
      <w:r>
        <w:rPr>
          <w:sz w:val="24"/>
        </w:rPr>
        <w:t>autorizado por la Contraloría General de</w:t>
      </w:r>
      <w:r>
        <w:rPr>
          <w:spacing w:val="-10"/>
          <w:sz w:val="24"/>
        </w:rPr>
        <w:t xml:space="preserve"> </w:t>
      </w:r>
      <w:r>
        <w:rPr>
          <w:sz w:val="24"/>
        </w:rPr>
        <w:t>Cuentas.</w:t>
      </w:r>
    </w:p>
    <w:p w:rsidR="00014284" w:rsidRDefault="00014284">
      <w:pPr>
        <w:spacing w:line="278" w:lineRule="auto"/>
        <w:rPr>
          <w:sz w:val="24"/>
        </w:rPr>
        <w:sectPr w:rsidR="00014284">
          <w:pgSz w:w="12240" w:h="15840"/>
          <w:pgMar w:top="1060" w:right="1600" w:bottom="780" w:left="400" w:header="617" w:footer="596" w:gutter="0"/>
          <w:cols w:space="720"/>
        </w:sectPr>
      </w:pPr>
    </w:p>
    <w:p w:rsidR="00014284" w:rsidRDefault="00964872">
      <w:pPr>
        <w:spacing w:before="82"/>
        <w:ind w:left="1301"/>
        <w:jc w:val="both"/>
        <w:rPr>
          <w:b/>
          <w:sz w:val="24"/>
        </w:rPr>
      </w:pPr>
      <w:r>
        <w:rPr>
          <w:b/>
          <w:sz w:val="24"/>
        </w:rPr>
        <w:lastRenderedPageBreak/>
        <w:t>Comentario de auditoría</w:t>
      </w:r>
    </w:p>
    <w:p w:rsidR="00014284" w:rsidRDefault="00964872">
      <w:pPr>
        <w:pStyle w:val="Textoindependiente"/>
        <w:spacing w:before="57" w:line="278" w:lineRule="auto"/>
        <w:ind w:left="1301" w:right="101"/>
        <w:jc w:val="both"/>
      </w:pPr>
      <w:r>
        <w:t>Las deficiencias establecidas en expedientes para la impresión de títulos y diplomas del ciclo lectivo 2020, fueron comunicadas el viernes 21 de mayo de 2021, por medio de acta número DIDAI-05-2021 del libro de actas número L2 32513, autorizado por la Cont</w:t>
      </w:r>
      <w:r>
        <w:t xml:space="preserve">raloría General de Cuentas, y en el punto cuarto de la misma se concedió el derecho constitucional de defensa y se fijó el miércoles 26 de </w:t>
      </w:r>
      <w:r>
        <w:rPr>
          <w:spacing w:val="2"/>
        </w:rPr>
        <w:t xml:space="preserve">mayo </w:t>
      </w:r>
      <w:r>
        <w:t xml:space="preserve">de </w:t>
      </w:r>
      <w:r>
        <w:rPr>
          <w:spacing w:val="2"/>
        </w:rPr>
        <w:t xml:space="preserve">2021, como fecha máxima para </w:t>
      </w:r>
      <w:r>
        <w:t xml:space="preserve">que la </w:t>
      </w:r>
      <w:r>
        <w:rPr>
          <w:spacing w:val="2"/>
        </w:rPr>
        <w:t xml:space="preserve">dependencia auditada </w:t>
      </w:r>
      <w:r>
        <w:t>presentara sus comentarios, acciones correctivas o p</w:t>
      </w:r>
      <w:r>
        <w:t>ruebas de descargo que a su criterio desvanecieran las posibles deficiencias determinadas, sin embargo no se recibió comunicación de parte de la DIDEDUC Guatemala Norte, por lo antes expuesto se confirma el hallazgo No. 2 antes</w:t>
      </w:r>
      <w:r>
        <w:rPr>
          <w:spacing w:val="-13"/>
        </w:rPr>
        <w:t xml:space="preserve"> </w:t>
      </w:r>
      <w:r>
        <w:t>descrito.</w:t>
      </w:r>
    </w:p>
    <w:p w:rsidR="00014284" w:rsidRDefault="00014284">
      <w:pPr>
        <w:pStyle w:val="Textoindependiente"/>
        <w:spacing w:before="3"/>
        <w:rPr>
          <w:sz w:val="27"/>
        </w:rPr>
      </w:pPr>
    </w:p>
    <w:p w:rsidR="00014284" w:rsidRDefault="00964872">
      <w:pPr>
        <w:ind w:left="1301"/>
        <w:jc w:val="both"/>
        <w:rPr>
          <w:b/>
          <w:sz w:val="24"/>
        </w:rPr>
      </w:pPr>
      <w:r>
        <w:rPr>
          <w:b/>
          <w:sz w:val="24"/>
        </w:rPr>
        <w:t>COMENTARIOS DE AU</w:t>
      </w:r>
      <w:r>
        <w:rPr>
          <w:b/>
          <w:sz w:val="24"/>
        </w:rPr>
        <w:t>DITORÍA</w:t>
      </w:r>
    </w:p>
    <w:p w:rsidR="00014284" w:rsidRDefault="00014284">
      <w:pPr>
        <w:pStyle w:val="Textoindependiente"/>
        <w:spacing w:before="9"/>
        <w:rPr>
          <w:b/>
          <w:sz w:val="32"/>
        </w:rPr>
      </w:pPr>
    </w:p>
    <w:p w:rsidR="00014284" w:rsidRDefault="00964872">
      <w:pPr>
        <w:pStyle w:val="Prrafodelista"/>
        <w:numPr>
          <w:ilvl w:val="0"/>
          <w:numId w:val="1"/>
        </w:numPr>
        <w:tabs>
          <w:tab w:val="left" w:pos="1602"/>
        </w:tabs>
        <w:spacing w:line="290" w:lineRule="auto"/>
        <w:ind w:right="102" w:firstLine="0"/>
        <w:jc w:val="both"/>
        <w:rPr>
          <w:b/>
          <w:sz w:val="24"/>
        </w:rPr>
      </w:pPr>
      <w:r>
        <w:rPr>
          <w:b/>
          <w:sz w:val="24"/>
        </w:rPr>
        <w:t>En relación al instructivo INTCOOP-INS-01 "Lineamientos Generales para la Continuación de la Subvención Estatal a Institutos de Educación por Cooperativa de</w:t>
      </w:r>
      <w:r>
        <w:rPr>
          <w:b/>
          <w:spacing w:val="-3"/>
          <w:sz w:val="24"/>
        </w:rPr>
        <w:t xml:space="preserve"> </w:t>
      </w:r>
      <w:r>
        <w:rPr>
          <w:b/>
          <w:sz w:val="24"/>
        </w:rPr>
        <w:t>Enseñanza":</w:t>
      </w:r>
    </w:p>
    <w:p w:rsidR="00014284" w:rsidRDefault="00964872">
      <w:pPr>
        <w:pStyle w:val="Textoindependiente"/>
        <w:spacing w:line="278" w:lineRule="auto"/>
        <w:ind w:left="1301" w:right="102"/>
        <w:jc w:val="both"/>
      </w:pPr>
      <w:r>
        <w:t>Al analizar los expedientes para la continuidad del pago de la subvención estatal a institutos por cooperativa de enseñanza para el ciclo lectivo 2021, se comprobó que la mayor parte de los estados financieros siguientes: a) estado de resultados,</w:t>
      </w:r>
    </w:p>
    <w:p w:rsidR="00014284" w:rsidRDefault="00964872">
      <w:pPr>
        <w:pStyle w:val="Prrafodelista"/>
        <w:numPr>
          <w:ilvl w:val="0"/>
          <w:numId w:val="1"/>
        </w:numPr>
        <w:tabs>
          <w:tab w:val="left" w:pos="1650"/>
        </w:tabs>
        <w:spacing w:line="278" w:lineRule="auto"/>
        <w:ind w:right="102" w:firstLine="0"/>
        <w:jc w:val="both"/>
        <w:rPr>
          <w:sz w:val="24"/>
        </w:rPr>
      </w:pPr>
      <w:r>
        <w:rPr>
          <w:sz w:val="24"/>
        </w:rPr>
        <w:t>balance g</w:t>
      </w:r>
      <w:r>
        <w:rPr>
          <w:sz w:val="24"/>
        </w:rPr>
        <w:t xml:space="preserve">eneral, y c) flujo de efectivo, no fueron elaborados observando </w:t>
      </w:r>
      <w:r>
        <w:rPr>
          <w:spacing w:val="3"/>
          <w:sz w:val="24"/>
        </w:rPr>
        <w:t xml:space="preserve">procedimientos técnicos pertinentes, </w:t>
      </w:r>
      <w:r>
        <w:rPr>
          <w:spacing w:val="2"/>
          <w:sz w:val="24"/>
        </w:rPr>
        <w:t xml:space="preserve">por </w:t>
      </w:r>
      <w:r>
        <w:rPr>
          <w:sz w:val="24"/>
        </w:rPr>
        <w:t xml:space="preserve">lo </w:t>
      </w:r>
      <w:r>
        <w:rPr>
          <w:spacing w:val="2"/>
          <w:sz w:val="24"/>
        </w:rPr>
        <w:t xml:space="preserve">que </w:t>
      </w:r>
      <w:r>
        <w:rPr>
          <w:sz w:val="24"/>
        </w:rPr>
        <w:t xml:space="preserve">se </w:t>
      </w:r>
      <w:r>
        <w:rPr>
          <w:spacing w:val="3"/>
          <w:sz w:val="24"/>
        </w:rPr>
        <w:t xml:space="preserve">sugiere </w:t>
      </w:r>
      <w:r>
        <w:rPr>
          <w:sz w:val="24"/>
        </w:rPr>
        <w:t xml:space="preserve">al </w:t>
      </w:r>
      <w:r>
        <w:rPr>
          <w:spacing w:val="3"/>
          <w:sz w:val="24"/>
        </w:rPr>
        <w:t xml:space="preserve">Director Departamental </w:t>
      </w:r>
      <w:r>
        <w:rPr>
          <w:sz w:val="24"/>
        </w:rPr>
        <w:t xml:space="preserve">de </w:t>
      </w:r>
      <w:r>
        <w:rPr>
          <w:spacing w:val="3"/>
          <w:sz w:val="24"/>
        </w:rPr>
        <w:t xml:space="preserve">Educación </w:t>
      </w:r>
      <w:r>
        <w:rPr>
          <w:sz w:val="24"/>
        </w:rPr>
        <w:t xml:space="preserve">en </w:t>
      </w:r>
      <w:r>
        <w:rPr>
          <w:spacing w:val="3"/>
          <w:sz w:val="24"/>
        </w:rPr>
        <w:t xml:space="preserve">Funciones </w:t>
      </w:r>
      <w:r>
        <w:rPr>
          <w:sz w:val="24"/>
        </w:rPr>
        <w:t xml:space="preserve">y a la </w:t>
      </w:r>
      <w:r>
        <w:rPr>
          <w:spacing w:val="3"/>
          <w:sz w:val="24"/>
        </w:rPr>
        <w:t xml:space="preserve">Subdirectora Técnica </w:t>
      </w:r>
      <w:r>
        <w:rPr>
          <w:sz w:val="24"/>
        </w:rPr>
        <w:t xml:space="preserve">Pedagógica de la DIDEDUC Guatemala Norte, asesorarse </w:t>
      </w:r>
      <w:r>
        <w:rPr>
          <w:sz w:val="24"/>
        </w:rPr>
        <w:t>de profesionales en la materia que laboren en su DIDEDUC y establecer los requisitos de presentación de los estados</w:t>
      </w:r>
      <w:r>
        <w:rPr>
          <w:spacing w:val="-4"/>
          <w:sz w:val="24"/>
        </w:rPr>
        <w:t xml:space="preserve"> </w:t>
      </w:r>
      <w:r>
        <w:rPr>
          <w:sz w:val="24"/>
        </w:rPr>
        <w:t>financieros.</w:t>
      </w:r>
    </w:p>
    <w:p w:rsidR="00014284" w:rsidRDefault="00014284">
      <w:pPr>
        <w:pStyle w:val="Textoindependiente"/>
        <w:spacing w:before="11"/>
        <w:rPr>
          <w:sz w:val="26"/>
        </w:rPr>
      </w:pPr>
    </w:p>
    <w:p w:rsidR="00014284" w:rsidRDefault="00964872">
      <w:pPr>
        <w:pStyle w:val="Textoindependiente"/>
        <w:spacing w:line="278" w:lineRule="auto"/>
        <w:ind w:left="1301" w:right="101"/>
        <w:jc w:val="both"/>
      </w:pPr>
      <w:r>
        <w:t xml:space="preserve">La DIDEDUC Guatemala Norte realiza su </w:t>
      </w:r>
      <w:r>
        <w:rPr>
          <w:spacing w:val="2"/>
        </w:rPr>
        <w:t xml:space="preserve">proceso </w:t>
      </w:r>
      <w:r>
        <w:t xml:space="preserve">de análisis y </w:t>
      </w:r>
      <w:r>
        <w:rPr>
          <w:spacing w:val="2"/>
        </w:rPr>
        <w:t xml:space="preserve">revisión </w:t>
      </w:r>
      <w:r>
        <w:t>de expedientes para la continuidad del pago de la subvenc</w:t>
      </w:r>
      <w:r>
        <w:t xml:space="preserve">ión estatal a institutos por </w:t>
      </w:r>
      <w:r>
        <w:rPr>
          <w:spacing w:val="2"/>
        </w:rPr>
        <w:t xml:space="preserve">cooperativa </w:t>
      </w:r>
      <w:r>
        <w:t xml:space="preserve">de </w:t>
      </w:r>
      <w:r>
        <w:rPr>
          <w:spacing w:val="2"/>
        </w:rPr>
        <w:t xml:space="preserve">enseñanza, </w:t>
      </w:r>
      <w:r>
        <w:t xml:space="preserve">con </w:t>
      </w:r>
      <w:r>
        <w:rPr>
          <w:spacing w:val="2"/>
        </w:rPr>
        <w:t xml:space="preserve">aspectos diferentes </w:t>
      </w:r>
      <w:r>
        <w:t xml:space="preserve">a lo </w:t>
      </w:r>
      <w:r>
        <w:rPr>
          <w:spacing w:val="2"/>
        </w:rPr>
        <w:t xml:space="preserve">establecido </w:t>
      </w:r>
      <w:r>
        <w:t xml:space="preserve">en el instructivo INTCOOP-INS-01 "Lineamientos Generales para la Continuación de la Subvención Estatal a Institutos de Educación por Cooperativa de Enseñanza"; </w:t>
      </w:r>
      <w:r>
        <w:t xml:space="preserve">por lo anterior se sugiere que el Director Departamental de Educación en Funciones y la Subdirectora Técnica Pedagógica de la DIDEDUC Guatemala Norte, analicen que de continuar con su procedimiento en la forma actual deberán gestionar ante la Dirección de </w:t>
      </w:r>
      <w:r>
        <w:t>Fortalecimiento Institucional -DIDEFI-, realizar los cambios procedentes al instructivo INTCOOP-INS-01 antes</w:t>
      </w:r>
      <w:r>
        <w:rPr>
          <w:spacing w:val="-11"/>
        </w:rPr>
        <w:t xml:space="preserve"> </w:t>
      </w:r>
      <w:r>
        <w:t>mencionado.</w:t>
      </w:r>
    </w:p>
    <w:p w:rsidR="00014284" w:rsidRDefault="00014284">
      <w:pPr>
        <w:pStyle w:val="Textoindependiente"/>
        <w:spacing w:before="3"/>
        <w:rPr>
          <w:sz w:val="27"/>
        </w:rPr>
      </w:pPr>
    </w:p>
    <w:p w:rsidR="00014284" w:rsidRDefault="00964872">
      <w:pPr>
        <w:spacing w:before="1" w:line="280" w:lineRule="auto"/>
        <w:ind w:left="1301" w:right="33"/>
        <w:rPr>
          <w:sz w:val="24"/>
        </w:rPr>
      </w:pPr>
      <w:r>
        <w:rPr>
          <w:b/>
          <w:sz w:val="24"/>
        </w:rPr>
        <w:t xml:space="preserve">b) En relación al instructivo ATD-INS-01, “Impresión de Títulos y Diplomas”: </w:t>
      </w:r>
      <w:r>
        <w:rPr>
          <w:sz w:val="24"/>
        </w:rPr>
        <w:t>La custodia de la información de las personas graduadas y</w:t>
      </w:r>
      <w:r>
        <w:rPr>
          <w:sz w:val="24"/>
        </w:rPr>
        <w:t xml:space="preserve"> de los centros educativos y la base de datos utilizada para la impresión de títulos y diplomas, no se encuentra bajo responsabilidad del Director Departamental de Educación en</w:t>
      </w:r>
    </w:p>
    <w:p w:rsidR="00014284" w:rsidRDefault="00014284">
      <w:pPr>
        <w:spacing w:line="280" w:lineRule="auto"/>
        <w:rPr>
          <w:sz w:val="24"/>
        </w:rPr>
        <w:sectPr w:rsidR="00014284">
          <w:pgSz w:w="12240" w:h="15840"/>
          <w:pgMar w:top="1060" w:right="1600" w:bottom="780" w:left="400" w:header="617" w:footer="596" w:gutter="0"/>
          <w:cols w:space="720"/>
        </w:sectPr>
      </w:pPr>
    </w:p>
    <w:p w:rsidR="00014284" w:rsidRDefault="00964872">
      <w:pPr>
        <w:pStyle w:val="Textoindependiente"/>
        <w:spacing w:before="82" w:line="278" w:lineRule="auto"/>
        <w:ind w:left="1301" w:right="101"/>
        <w:jc w:val="both"/>
      </w:pPr>
      <w:r>
        <w:lastRenderedPageBreak/>
        <w:t xml:space="preserve">Funciones, esta información se encuentra bajo responsabilidad de </w:t>
      </w:r>
      <w:r>
        <w:t>la Sección de Acreditación y Certificación del Departamento de Aseguramiento de la Calidad de la Subdirección Técnica Pedagógica; por lo antes expuesto se sugiere que el Director Departamental de Educación en Funciones de la DIDEDUC Guatemala Norte, defina</w:t>
      </w:r>
      <w:r>
        <w:t xml:space="preserve"> y gestione ante la Dirección de Fortalecimiento Institucional</w:t>
      </w:r>
    </w:p>
    <w:p w:rsidR="00014284" w:rsidRDefault="00964872">
      <w:pPr>
        <w:pStyle w:val="Textoindependiente"/>
        <w:spacing w:line="278" w:lineRule="auto"/>
        <w:ind w:left="1301" w:right="102"/>
        <w:jc w:val="both"/>
      </w:pPr>
      <w:r>
        <w:t>-DIDEFI-, realizar los cambios pertinentes en el instructivo ATD-INS-01, “Impresión de Títulos y Diplomas”.</w:t>
      </w:r>
    </w:p>
    <w:p w:rsidR="00014284" w:rsidRDefault="00014284">
      <w:pPr>
        <w:pStyle w:val="Textoindependiente"/>
        <w:spacing w:before="4"/>
        <w:rPr>
          <w:sz w:val="27"/>
        </w:rPr>
      </w:pPr>
    </w:p>
    <w:p w:rsidR="00014284" w:rsidRDefault="00964872">
      <w:pPr>
        <w:pStyle w:val="Textoindependiente"/>
        <w:spacing w:line="278" w:lineRule="auto"/>
        <w:ind w:left="1301" w:right="100"/>
        <w:jc w:val="both"/>
      </w:pPr>
      <w:r>
        <w:t>La DIDEDUC Guatemala Norte, realiza su procedimiento de impresión de títulos y diplo</w:t>
      </w:r>
      <w:r>
        <w:t>mas, con aspectos diferentes a lo establecido en el instructivo ATD-INS-01 “Impresión de Títulos y Diplomas”, por lo que sugiere que el Director Departamental de Educación en Funciones y la Subdirectora Técnica Pedagógica, definan lo pertinente y de contin</w:t>
      </w:r>
      <w:r>
        <w:t>uar con su procedimiento actual, gestionen ante la Dirección de Fortalecimiento Institucional -DIDEFI-, realizar los cambios pertinentes al instructivo ATD-INS-01 antes descrito.</w:t>
      </w: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spacing w:before="4"/>
        <w:rPr>
          <w:sz w:val="13"/>
        </w:rPr>
      </w:pPr>
    </w:p>
    <w:p w:rsidR="00014284" w:rsidRDefault="0077321A">
      <w:pPr>
        <w:tabs>
          <w:tab w:val="left" w:pos="5840"/>
        </w:tabs>
        <w:spacing w:line="20" w:lineRule="exact"/>
        <w:ind w:left="1436"/>
        <w:rPr>
          <w:sz w:val="2"/>
        </w:rPr>
      </w:pPr>
      <w:r>
        <w:rPr>
          <w:noProof/>
          <w:sz w:val="2"/>
          <w:lang w:val="es-GT" w:eastAsia="es-GT"/>
        </w:rPr>
        <mc:AlternateContent>
          <mc:Choice Requires="wpg">
            <w:drawing>
              <wp:inline distT="0" distB="0" distL="0" distR="0">
                <wp:extent cx="1152525" cy="9525"/>
                <wp:effectExtent l="3810" t="0" r="0" b="254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9525"/>
                          <a:chOff x="0" y="0"/>
                          <a:chExt cx="1815" cy="15"/>
                        </a:xfrm>
                      </wpg:grpSpPr>
                      <wps:wsp>
                        <wps:cNvPr id="19" name="Rectangle 9"/>
                        <wps:cNvSpPr>
                          <a:spLocks noChangeArrowheads="1"/>
                        </wps:cNvSpPr>
                        <wps:spPr bwMode="auto">
                          <a:xfrm>
                            <a:off x="0" y="0"/>
                            <a:ext cx="18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506FD8" id="Group 8" o:spid="_x0000_s1026" style="width:90.75pt;height:.75pt;mso-position-horizontal-relative:char;mso-position-vertical-relative:line" coordsize="1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">
                <v:rect id="Rectangle 9" o:spid="_x0000_s1027" style="position:absolute;width:18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964872">
        <w:rPr>
          <w:sz w:val="2"/>
        </w:rPr>
        <w:tab/>
      </w:r>
      <w:r>
        <w:rPr>
          <w:noProof/>
          <w:sz w:val="2"/>
          <w:lang w:val="es-GT" w:eastAsia="es-GT"/>
        </w:rPr>
        <mc:AlternateContent>
          <mc:Choice Requires="wpg">
            <w:drawing>
              <wp:inline distT="0" distB="0" distL="0" distR="0">
                <wp:extent cx="1498600" cy="9525"/>
                <wp:effectExtent l="0" t="0" r="0" b="254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0" cy="9525"/>
                          <a:chOff x="0" y="0"/>
                          <a:chExt cx="2360" cy="15"/>
                        </a:xfrm>
                      </wpg:grpSpPr>
                      <wps:wsp>
                        <wps:cNvPr id="17" name="Rectangle 7"/>
                        <wps:cNvSpPr>
                          <a:spLocks noChangeArrowheads="1"/>
                        </wps:cNvSpPr>
                        <wps:spPr bwMode="auto">
                          <a:xfrm>
                            <a:off x="0" y="0"/>
                            <a:ext cx="236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DA0232" id="Group 6" o:spid="_x0000_s1026" style="width:118pt;height:.75pt;mso-position-horizontal-relative:char;mso-position-vertical-relative:line" coordsize="2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">
                <v:rect id="Rectangle 7" o:spid="_x0000_s1027" style="position:absolute;width:23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014284" w:rsidRDefault="00014284">
      <w:pPr>
        <w:spacing w:line="20" w:lineRule="exact"/>
        <w:rPr>
          <w:sz w:val="2"/>
        </w:rPr>
        <w:sectPr w:rsidR="00014284">
          <w:pgSz w:w="12240" w:h="15840"/>
          <w:pgMar w:top="1060" w:right="1600" w:bottom="780" w:left="400" w:header="617" w:footer="596" w:gutter="0"/>
          <w:cols w:space="720"/>
        </w:sectPr>
      </w:pPr>
    </w:p>
    <w:p w:rsidR="00014284" w:rsidRDefault="00964872">
      <w:pPr>
        <w:spacing w:before="19"/>
        <w:ind w:left="1451"/>
        <w:rPr>
          <w:sz w:val="14"/>
        </w:rPr>
      </w:pPr>
      <w:r>
        <w:rPr>
          <w:sz w:val="14"/>
        </w:rPr>
        <w:lastRenderedPageBreak/>
        <w:t>ESWIN GUILLERMO ORTIZ</w:t>
      </w:r>
    </w:p>
    <w:p w:rsidR="00014284" w:rsidRDefault="00964872">
      <w:pPr>
        <w:spacing w:before="86"/>
        <w:ind w:left="1451"/>
        <w:rPr>
          <w:sz w:val="14"/>
        </w:rPr>
      </w:pPr>
      <w:r>
        <w:rPr>
          <w:sz w:val="14"/>
        </w:rPr>
        <w:t>Auditor</w:t>
      </w:r>
    </w:p>
    <w:p w:rsidR="00014284" w:rsidRDefault="00964872">
      <w:pPr>
        <w:spacing w:before="19"/>
        <w:ind w:left="1451"/>
        <w:rPr>
          <w:sz w:val="14"/>
        </w:rPr>
      </w:pPr>
      <w:r>
        <w:br w:type="column"/>
      </w:r>
      <w:r>
        <w:rPr>
          <w:sz w:val="14"/>
        </w:rPr>
        <w:lastRenderedPageBreak/>
        <w:t>JORGE ALVARO SALAZAR PINEDA</w:t>
      </w:r>
    </w:p>
    <w:p w:rsidR="00014284" w:rsidRDefault="00964872">
      <w:pPr>
        <w:spacing w:before="86"/>
        <w:ind w:left="1451"/>
        <w:rPr>
          <w:sz w:val="14"/>
        </w:rPr>
      </w:pPr>
      <w:r>
        <w:rPr>
          <w:sz w:val="14"/>
        </w:rPr>
        <w:t>Supervisor</w:t>
      </w:r>
    </w:p>
    <w:p w:rsidR="00014284" w:rsidRDefault="00014284">
      <w:pPr>
        <w:rPr>
          <w:sz w:val="14"/>
        </w:rPr>
        <w:sectPr w:rsidR="00014284">
          <w:type w:val="continuous"/>
          <w:pgSz w:w="12240" w:h="15840"/>
          <w:pgMar w:top="1080" w:right="1600" w:bottom="0" w:left="400" w:header="720" w:footer="720" w:gutter="0"/>
          <w:cols w:num="2" w:space="720" w:equalWidth="0">
            <w:col w:w="3271" w:space="1133"/>
            <w:col w:w="5836"/>
          </w:cols>
        </w:sect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rPr>
          <w:sz w:val="20"/>
        </w:rPr>
      </w:pPr>
    </w:p>
    <w:p w:rsidR="00014284" w:rsidRDefault="00014284">
      <w:pPr>
        <w:pStyle w:val="Textoindependiente"/>
        <w:spacing w:before="1"/>
        <w:rPr>
          <w:sz w:val="20"/>
        </w:rPr>
      </w:pPr>
    </w:p>
    <w:p w:rsidR="00014284" w:rsidRDefault="0077321A">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381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5"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BB8D00"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7xgIAAEg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4PkSu8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r w:rsidR="00964872">
        <w:rPr>
          <w:sz w:val="2"/>
        </w:rPr>
        <w:tab/>
      </w:r>
      <w:r>
        <w:rPr>
          <w:noProof/>
          <w:sz w:val="2"/>
          <w:lang w:val="es-GT" w:eastAsia="es-GT"/>
        </w:rPr>
        <mc:AlternateContent>
          <mc:Choice Requires="wpg">
            <w:drawing>
              <wp:inline distT="0" distB="0" distL="0" distR="0">
                <wp:extent cx="1449070" cy="9525"/>
                <wp:effectExtent l="0" t="0" r="0" b="381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3"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2E6FEF"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p>
    <w:p w:rsidR="00014284" w:rsidRDefault="00014284">
      <w:pPr>
        <w:spacing w:line="20" w:lineRule="exact"/>
        <w:rPr>
          <w:sz w:val="2"/>
        </w:rPr>
        <w:sectPr w:rsidR="00014284">
          <w:type w:val="continuous"/>
          <w:pgSz w:w="12240" w:h="15840"/>
          <w:pgMar w:top="1080" w:right="1600" w:bottom="0" w:left="400" w:header="720" w:footer="720" w:gutter="0"/>
          <w:cols w:space="720"/>
        </w:sectPr>
      </w:pPr>
    </w:p>
    <w:p w:rsidR="00014284" w:rsidRDefault="00964872">
      <w:pPr>
        <w:spacing w:before="19"/>
        <w:ind w:left="1451"/>
        <w:rPr>
          <w:sz w:val="14"/>
        </w:rPr>
      </w:pPr>
      <w:r>
        <w:rPr>
          <w:sz w:val="14"/>
        </w:rPr>
        <w:lastRenderedPageBreak/>
        <w:t>MILDRED LORENA FUENTES DE LEON</w:t>
      </w:r>
    </w:p>
    <w:p w:rsidR="00014284" w:rsidRDefault="00964872">
      <w:pPr>
        <w:spacing w:before="86"/>
        <w:ind w:left="1451"/>
        <w:rPr>
          <w:sz w:val="14"/>
        </w:rPr>
      </w:pPr>
      <w:r>
        <w:rPr>
          <w:sz w:val="14"/>
        </w:rPr>
        <w:t>Sub Director</w:t>
      </w:r>
    </w:p>
    <w:p w:rsidR="00014284" w:rsidRDefault="00964872">
      <w:pPr>
        <w:spacing w:before="19"/>
        <w:ind w:left="1451"/>
        <w:rPr>
          <w:sz w:val="14"/>
        </w:rPr>
      </w:pPr>
      <w:r>
        <w:br w:type="column"/>
      </w:r>
      <w:r>
        <w:rPr>
          <w:sz w:val="14"/>
        </w:rPr>
        <w:lastRenderedPageBreak/>
        <w:t>JULIA VICTORIA MONZON PEREZ</w:t>
      </w:r>
    </w:p>
    <w:p w:rsidR="00014284" w:rsidRDefault="00964872">
      <w:pPr>
        <w:spacing w:before="86"/>
        <w:ind w:left="1451"/>
        <w:rPr>
          <w:sz w:val="14"/>
        </w:rPr>
      </w:pPr>
      <w:r>
        <w:rPr>
          <w:sz w:val="14"/>
        </w:rPr>
        <w:t>Director</w:t>
      </w:r>
    </w:p>
    <w:p w:rsidR="00014284" w:rsidRDefault="00014284">
      <w:pPr>
        <w:rPr>
          <w:sz w:val="14"/>
        </w:rPr>
        <w:sectPr w:rsidR="00014284">
          <w:type w:val="continuous"/>
          <w:pgSz w:w="12240" w:h="15840"/>
          <w:pgMar w:top="1080" w:right="1600" w:bottom="0" w:left="400" w:header="720" w:footer="720" w:gutter="0"/>
          <w:cols w:num="2" w:space="720" w:equalWidth="0">
            <w:col w:w="4083" w:space="321"/>
            <w:col w:w="5836"/>
          </w:cols>
        </w:sectPr>
      </w:pPr>
    </w:p>
    <w:p w:rsidR="00014284" w:rsidRDefault="00964872">
      <w:pPr>
        <w:pStyle w:val="Ttulo1"/>
        <w:spacing w:before="82"/>
      </w:pPr>
      <w:bookmarkStart w:id="5" w:name="_TOC_250000"/>
      <w:bookmarkEnd w:id="5"/>
      <w:r>
        <w:lastRenderedPageBreak/>
        <w:t>ANEXOS</w:t>
      </w:r>
    </w:p>
    <w:p w:rsidR="00014284" w:rsidRDefault="00014284">
      <w:pPr>
        <w:pStyle w:val="Textoindependiente"/>
        <w:spacing w:before="3"/>
        <w:rPr>
          <w:b/>
          <w:sz w:val="37"/>
        </w:rPr>
      </w:pPr>
    </w:p>
    <w:p w:rsidR="00014284" w:rsidRDefault="00964872">
      <w:pPr>
        <w:ind w:left="2310"/>
        <w:rPr>
          <w:sz w:val="16"/>
        </w:rPr>
      </w:pPr>
      <w:r>
        <w:rPr>
          <w:sz w:val="16"/>
        </w:rPr>
        <w:t>Anexo 1</w:t>
      </w:r>
    </w:p>
    <w:p w:rsidR="00014284" w:rsidRDefault="00014284">
      <w:pPr>
        <w:pStyle w:val="Textoindependiente"/>
        <w:rPr>
          <w:sz w:val="20"/>
        </w:rPr>
      </w:pPr>
    </w:p>
    <w:p w:rsidR="00014284" w:rsidRDefault="00014284">
      <w:pPr>
        <w:pStyle w:val="Textoindependiente"/>
        <w:rPr>
          <w:sz w:val="20"/>
        </w:rPr>
      </w:pPr>
    </w:p>
    <w:p w:rsidR="00014284" w:rsidRDefault="00964872">
      <w:pPr>
        <w:pStyle w:val="Textoindependiente"/>
        <w:spacing w:before="1"/>
        <w:rPr>
          <w:sz w:val="14"/>
        </w:rPr>
      </w:pPr>
      <w:r>
        <w:rPr>
          <w:noProof/>
          <w:lang w:val="es-GT" w:eastAsia="es-GT"/>
        </w:rPr>
        <w:drawing>
          <wp:anchor distT="0" distB="0" distL="0" distR="0" simplePos="0" relativeHeight="6" behindDoc="0" locked="0" layoutInCell="1" allowOverlap="1">
            <wp:simplePos x="0" y="0"/>
            <wp:positionH relativeFrom="page">
              <wp:posOffset>1199275</wp:posOffset>
            </wp:positionH>
            <wp:positionV relativeFrom="paragraph">
              <wp:posOffset>128133</wp:posOffset>
            </wp:positionV>
            <wp:extent cx="5261301" cy="667512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5261301" cy="6675120"/>
                    </a:xfrm>
                    <a:prstGeom prst="rect">
                      <a:avLst/>
                    </a:prstGeom>
                  </pic:spPr>
                </pic:pic>
              </a:graphicData>
            </a:graphic>
          </wp:anchor>
        </w:drawing>
      </w:r>
    </w:p>
    <w:sectPr w:rsidR="00014284">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72" w:rsidRDefault="00964872">
      <w:r>
        <w:separator/>
      </w:r>
    </w:p>
  </w:endnote>
  <w:endnote w:type="continuationSeparator" w:id="0">
    <w:p w:rsidR="00964872" w:rsidRDefault="0096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84" w:rsidRDefault="0077321A">
    <w:pPr>
      <w:pStyle w:val="Textoindependiente"/>
      <w:spacing w:line="14" w:lineRule="auto"/>
      <w:rPr>
        <w:sz w:val="20"/>
      </w:rPr>
    </w:pPr>
    <w:r>
      <w:rPr>
        <w:noProof/>
        <w:lang w:val="es-GT" w:eastAsia="es-GT"/>
      </w:rPr>
      <mc:AlternateContent>
        <mc:Choice Requires="wpg">
          <w:drawing>
            <wp:anchor distT="0" distB="0" distL="114300" distR="114300" simplePos="0" relativeHeight="487394304"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7"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F12D32" id="Group 3" o:spid="_x0000_s1026" style="position:absolute;margin-left:25pt;margin-top:748.2pt;width:502pt;height:28.8pt;z-index:-1592217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FMMA&#10;AADaAAAADwAAAGRycy9kb3ducmV2LnhtbESPQWsCMRSE74L/IbyCl1KzirplaxQVioKgVUvPj83r&#10;7uLmJWxSXf+9EQoeh5n5hpnOW1OLCzW+sqxg0E9AEOdWV1wo+D59vr2D8AFZY22ZFNzIw3zW7Uwx&#10;0/bKB7ocQyEihH2GCsoQXCalz0sy6PvWEUfv1zYGQ5RNIXWD1wg3tRwmyUQarDgulOhoVVJ+Pv4Z&#10;BSfn0738eV0ecLtbytHXeLAOTqneS7v4ABGoDc/wf3ujFaTwuBJv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FM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ze2C8AAAA2gAAAA8AAABkcnMvZG93bnJldi54bWxET0sKwjAQ3QveIYzgTlNdSKlGEUEQBMUf&#10;uhyasQ02k9JErbc3C8Hl4/1ni9ZW4kWNN44VjIYJCOLcacOFgvNpPUhB+ICssXJMCj7kYTHvdmaY&#10;affmA72OoRAxhH2GCsoQ6kxKn5dk0Q9dTRy5u2sshgibQuoG3zHcVnKcJBNp0XBsKLGmVUn54/i0&#10;Cm6Hy2jzXK2D2Rf59V5v08nOpEr1e+1yCiJQG/7in3ujFcSt8Uq8AXL+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N83tgvAAAANoAAAAPAAAAAAAAAAAAAAAAAJ8CAABkcnMv&#10;ZG93bnJldi54bWxQSwUGAAAAAAQABAD3AAAAiA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394816"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284" w:rsidRDefault="00964872">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014284" w:rsidRDefault="00964872">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95328"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284" w:rsidRDefault="0096487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7321A">
                            <w:rPr>
                              <w:noProof/>
                              <w:color w:val="666666"/>
                              <w:sz w:val="1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014284" w:rsidRDefault="00964872">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7321A">
                      <w:rPr>
                        <w:noProof/>
                        <w:color w:val="666666"/>
                        <w:sz w:val="1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72" w:rsidRDefault="00964872">
      <w:r>
        <w:separator/>
      </w:r>
    </w:p>
  </w:footnote>
  <w:footnote w:type="continuationSeparator" w:id="0">
    <w:p w:rsidR="00964872" w:rsidRDefault="0096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84" w:rsidRDefault="0077321A">
    <w:pPr>
      <w:pStyle w:val="Textoindependiente"/>
      <w:spacing w:line="14" w:lineRule="auto"/>
      <w:rPr>
        <w:sz w:val="20"/>
      </w:rPr>
    </w:pPr>
    <w:r>
      <w:rPr>
        <w:noProof/>
        <w:lang w:val="es-GT" w:eastAsia="es-GT"/>
      </w:rPr>
      <mc:AlternateContent>
        <mc:Choice Requires="wps">
          <w:drawing>
            <wp:anchor distT="0" distB="0" distL="114300" distR="114300" simplePos="0" relativeHeight="487392768"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BC95" id="Freeform 8" o:spid="_x0000_s1026" style="position:absolute;margin-left:85.05pt;margin-top:40.1pt;width:442pt;height:.7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393280"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284" w:rsidRDefault="00964872">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gK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AHDqAqrAgAAqQUAAA4AAAAAAAAA&#10;AAAAAAAALgIAAGRycy9lMm9Eb2MueG1sUEsBAi0AFAAGAAgAAAAhAG8XZ1HeAAAACQEAAA8AAAAA&#10;AAAAAAAAAAAABQUAAGRycy9kb3ducmV2LnhtbFBLBQYAAAAABAAEAPMAAAAQBgAAAAA=&#10;" filled="f" stroked="f">
              <v:textbox inset="0,0,0,0">
                <w:txbxContent>
                  <w:p w:rsidR="00014284" w:rsidRDefault="00964872">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93792"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284" w:rsidRDefault="00964872">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l6rgIAALA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BrHyXquAgAAsAUAAA4AAAAA&#10;AAAAAAAAAAAALgIAAGRycy9lMm9Eb2MueG1sUEsBAi0AFAAGAAgAAAAhAOzyPhneAAAACgEAAA8A&#10;AAAAAAAAAAAAAAAACAUAAGRycy9kb3ducmV2LnhtbFBLBQYAAAAABAAEAPMAAAATBgAAAAA=&#10;" filled="f" stroked="f">
              <v:textbox inset="0,0,0,0">
                <w:txbxContent>
                  <w:p w:rsidR="00014284" w:rsidRDefault="00964872">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275"/>
    <w:multiLevelType w:val="hybridMultilevel"/>
    <w:tmpl w:val="D55815A8"/>
    <w:lvl w:ilvl="0" w:tplc="3BAEF7B4">
      <w:start w:val="1"/>
      <w:numFmt w:val="lowerLetter"/>
      <w:lvlText w:val="%1)"/>
      <w:lvlJc w:val="left"/>
      <w:pPr>
        <w:ind w:left="1301" w:hanging="359"/>
        <w:jc w:val="left"/>
      </w:pPr>
      <w:rPr>
        <w:rFonts w:ascii="Arial" w:eastAsia="Arial" w:hAnsi="Arial" w:cs="Arial" w:hint="default"/>
        <w:spacing w:val="-1"/>
        <w:w w:val="100"/>
        <w:sz w:val="24"/>
        <w:szCs w:val="24"/>
        <w:lang w:val="es-ES" w:eastAsia="en-US" w:bidi="ar-SA"/>
      </w:rPr>
    </w:lvl>
    <w:lvl w:ilvl="1" w:tplc="493E3F92">
      <w:numFmt w:val="bullet"/>
      <w:lvlText w:val="•"/>
      <w:lvlJc w:val="left"/>
      <w:pPr>
        <w:ind w:left="2194" w:hanging="359"/>
      </w:pPr>
      <w:rPr>
        <w:rFonts w:hint="default"/>
        <w:lang w:val="es-ES" w:eastAsia="en-US" w:bidi="ar-SA"/>
      </w:rPr>
    </w:lvl>
    <w:lvl w:ilvl="2" w:tplc="4BBE19D8">
      <w:numFmt w:val="bullet"/>
      <w:lvlText w:val="•"/>
      <w:lvlJc w:val="left"/>
      <w:pPr>
        <w:ind w:left="3088" w:hanging="359"/>
      </w:pPr>
      <w:rPr>
        <w:rFonts w:hint="default"/>
        <w:lang w:val="es-ES" w:eastAsia="en-US" w:bidi="ar-SA"/>
      </w:rPr>
    </w:lvl>
    <w:lvl w:ilvl="3" w:tplc="E1D2B28E">
      <w:numFmt w:val="bullet"/>
      <w:lvlText w:val="•"/>
      <w:lvlJc w:val="left"/>
      <w:pPr>
        <w:ind w:left="3982" w:hanging="359"/>
      </w:pPr>
      <w:rPr>
        <w:rFonts w:hint="default"/>
        <w:lang w:val="es-ES" w:eastAsia="en-US" w:bidi="ar-SA"/>
      </w:rPr>
    </w:lvl>
    <w:lvl w:ilvl="4" w:tplc="5EF8E83E">
      <w:numFmt w:val="bullet"/>
      <w:lvlText w:val="•"/>
      <w:lvlJc w:val="left"/>
      <w:pPr>
        <w:ind w:left="4876" w:hanging="359"/>
      </w:pPr>
      <w:rPr>
        <w:rFonts w:hint="default"/>
        <w:lang w:val="es-ES" w:eastAsia="en-US" w:bidi="ar-SA"/>
      </w:rPr>
    </w:lvl>
    <w:lvl w:ilvl="5" w:tplc="4FFA8294">
      <w:numFmt w:val="bullet"/>
      <w:lvlText w:val="•"/>
      <w:lvlJc w:val="left"/>
      <w:pPr>
        <w:ind w:left="5770" w:hanging="359"/>
      </w:pPr>
      <w:rPr>
        <w:rFonts w:hint="default"/>
        <w:lang w:val="es-ES" w:eastAsia="en-US" w:bidi="ar-SA"/>
      </w:rPr>
    </w:lvl>
    <w:lvl w:ilvl="6" w:tplc="FB0A6B1C">
      <w:numFmt w:val="bullet"/>
      <w:lvlText w:val="•"/>
      <w:lvlJc w:val="left"/>
      <w:pPr>
        <w:ind w:left="6664" w:hanging="359"/>
      </w:pPr>
      <w:rPr>
        <w:rFonts w:hint="default"/>
        <w:lang w:val="es-ES" w:eastAsia="en-US" w:bidi="ar-SA"/>
      </w:rPr>
    </w:lvl>
    <w:lvl w:ilvl="7" w:tplc="806ACEF0">
      <w:numFmt w:val="bullet"/>
      <w:lvlText w:val="•"/>
      <w:lvlJc w:val="left"/>
      <w:pPr>
        <w:ind w:left="7558" w:hanging="359"/>
      </w:pPr>
      <w:rPr>
        <w:rFonts w:hint="default"/>
        <w:lang w:val="es-ES" w:eastAsia="en-US" w:bidi="ar-SA"/>
      </w:rPr>
    </w:lvl>
    <w:lvl w:ilvl="8" w:tplc="735C1E62">
      <w:numFmt w:val="bullet"/>
      <w:lvlText w:val="•"/>
      <w:lvlJc w:val="left"/>
      <w:pPr>
        <w:ind w:left="8452" w:hanging="359"/>
      </w:pPr>
      <w:rPr>
        <w:rFonts w:hint="default"/>
        <w:lang w:val="es-ES" w:eastAsia="en-US" w:bidi="ar-SA"/>
      </w:rPr>
    </w:lvl>
  </w:abstractNum>
  <w:abstractNum w:abstractNumId="1">
    <w:nsid w:val="0B946479"/>
    <w:multiLevelType w:val="hybridMultilevel"/>
    <w:tmpl w:val="7B108AD0"/>
    <w:lvl w:ilvl="0" w:tplc="F9168B34">
      <w:start w:val="1"/>
      <w:numFmt w:val="lowerLetter"/>
      <w:lvlText w:val="%1)"/>
      <w:lvlJc w:val="left"/>
      <w:pPr>
        <w:ind w:left="1581" w:hanging="281"/>
        <w:jc w:val="left"/>
      </w:pPr>
      <w:rPr>
        <w:rFonts w:ascii="Arial" w:eastAsia="Arial" w:hAnsi="Arial" w:cs="Arial" w:hint="default"/>
        <w:b/>
        <w:bCs/>
        <w:spacing w:val="-1"/>
        <w:w w:val="100"/>
        <w:sz w:val="24"/>
        <w:szCs w:val="24"/>
        <w:lang w:val="es-ES" w:eastAsia="en-US" w:bidi="ar-SA"/>
      </w:rPr>
    </w:lvl>
    <w:lvl w:ilvl="1" w:tplc="ABD45A06">
      <w:numFmt w:val="bullet"/>
      <w:lvlText w:val="•"/>
      <w:lvlJc w:val="left"/>
      <w:pPr>
        <w:ind w:left="2446" w:hanging="281"/>
      </w:pPr>
      <w:rPr>
        <w:rFonts w:hint="default"/>
        <w:lang w:val="es-ES" w:eastAsia="en-US" w:bidi="ar-SA"/>
      </w:rPr>
    </w:lvl>
    <w:lvl w:ilvl="2" w:tplc="23DCF224">
      <w:numFmt w:val="bullet"/>
      <w:lvlText w:val="•"/>
      <w:lvlJc w:val="left"/>
      <w:pPr>
        <w:ind w:left="3312" w:hanging="281"/>
      </w:pPr>
      <w:rPr>
        <w:rFonts w:hint="default"/>
        <w:lang w:val="es-ES" w:eastAsia="en-US" w:bidi="ar-SA"/>
      </w:rPr>
    </w:lvl>
    <w:lvl w:ilvl="3" w:tplc="D30AE610">
      <w:numFmt w:val="bullet"/>
      <w:lvlText w:val="•"/>
      <w:lvlJc w:val="left"/>
      <w:pPr>
        <w:ind w:left="4178" w:hanging="281"/>
      </w:pPr>
      <w:rPr>
        <w:rFonts w:hint="default"/>
        <w:lang w:val="es-ES" w:eastAsia="en-US" w:bidi="ar-SA"/>
      </w:rPr>
    </w:lvl>
    <w:lvl w:ilvl="4" w:tplc="8A26757C">
      <w:numFmt w:val="bullet"/>
      <w:lvlText w:val="•"/>
      <w:lvlJc w:val="left"/>
      <w:pPr>
        <w:ind w:left="5044" w:hanging="281"/>
      </w:pPr>
      <w:rPr>
        <w:rFonts w:hint="default"/>
        <w:lang w:val="es-ES" w:eastAsia="en-US" w:bidi="ar-SA"/>
      </w:rPr>
    </w:lvl>
    <w:lvl w:ilvl="5" w:tplc="7320049A">
      <w:numFmt w:val="bullet"/>
      <w:lvlText w:val="•"/>
      <w:lvlJc w:val="left"/>
      <w:pPr>
        <w:ind w:left="5910" w:hanging="281"/>
      </w:pPr>
      <w:rPr>
        <w:rFonts w:hint="default"/>
        <w:lang w:val="es-ES" w:eastAsia="en-US" w:bidi="ar-SA"/>
      </w:rPr>
    </w:lvl>
    <w:lvl w:ilvl="6" w:tplc="031CBB32">
      <w:numFmt w:val="bullet"/>
      <w:lvlText w:val="•"/>
      <w:lvlJc w:val="left"/>
      <w:pPr>
        <w:ind w:left="6776" w:hanging="281"/>
      </w:pPr>
      <w:rPr>
        <w:rFonts w:hint="default"/>
        <w:lang w:val="es-ES" w:eastAsia="en-US" w:bidi="ar-SA"/>
      </w:rPr>
    </w:lvl>
    <w:lvl w:ilvl="7" w:tplc="E3CCA812">
      <w:numFmt w:val="bullet"/>
      <w:lvlText w:val="•"/>
      <w:lvlJc w:val="left"/>
      <w:pPr>
        <w:ind w:left="7642" w:hanging="281"/>
      </w:pPr>
      <w:rPr>
        <w:rFonts w:hint="default"/>
        <w:lang w:val="es-ES" w:eastAsia="en-US" w:bidi="ar-SA"/>
      </w:rPr>
    </w:lvl>
    <w:lvl w:ilvl="8" w:tplc="41D03682">
      <w:numFmt w:val="bullet"/>
      <w:lvlText w:val="•"/>
      <w:lvlJc w:val="left"/>
      <w:pPr>
        <w:ind w:left="8508" w:hanging="281"/>
      </w:pPr>
      <w:rPr>
        <w:rFonts w:hint="default"/>
        <w:lang w:val="es-ES" w:eastAsia="en-US" w:bidi="ar-SA"/>
      </w:rPr>
    </w:lvl>
  </w:abstractNum>
  <w:abstractNum w:abstractNumId="2">
    <w:nsid w:val="2709346E"/>
    <w:multiLevelType w:val="hybridMultilevel"/>
    <w:tmpl w:val="310CE320"/>
    <w:lvl w:ilvl="0" w:tplc="D102D34C">
      <w:start w:val="1"/>
      <w:numFmt w:val="lowerLetter"/>
      <w:lvlText w:val="%1)"/>
      <w:lvlJc w:val="left"/>
      <w:pPr>
        <w:ind w:left="1580" w:hanging="280"/>
        <w:jc w:val="left"/>
      </w:pPr>
      <w:rPr>
        <w:rFonts w:ascii="Arial" w:eastAsia="Arial" w:hAnsi="Arial" w:cs="Arial" w:hint="default"/>
        <w:b/>
        <w:bCs/>
        <w:spacing w:val="-1"/>
        <w:w w:val="100"/>
        <w:sz w:val="24"/>
        <w:szCs w:val="24"/>
        <w:lang w:val="es-ES" w:eastAsia="en-US" w:bidi="ar-SA"/>
      </w:rPr>
    </w:lvl>
    <w:lvl w:ilvl="1" w:tplc="A0E2AD2E">
      <w:numFmt w:val="bullet"/>
      <w:lvlText w:val="•"/>
      <w:lvlJc w:val="left"/>
      <w:pPr>
        <w:ind w:left="2446" w:hanging="280"/>
      </w:pPr>
      <w:rPr>
        <w:rFonts w:hint="default"/>
        <w:lang w:val="es-ES" w:eastAsia="en-US" w:bidi="ar-SA"/>
      </w:rPr>
    </w:lvl>
    <w:lvl w:ilvl="2" w:tplc="419A398C">
      <w:numFmt w:val="bullet"/>
      <w:lvlText w:val="•"/>
      <w:lvlJc w:val="left"/>
      <w:pPr>
        <w:ind w:left="3312" w:hanging="280"/>
      </w:pPr>
      <w:rPr>
        <w:rFonts w:hint="default"/>
        <w:lang w:val="es-ES" w:eastAsia="en-US" w:bidi="ar-SA"/>
      </w:rPr>
    </w:lvl>
    <w:lvl w:ilvl="3" w:tplc="2ABE1BB4">
      <w:numFmt w:val="bullet"/>
      <w:lvlText w:val="•"/>
      <w:lvlJc w:val="left"/>
      <w:pPr>
        <w:ind w:left="4178" w:hanging="280"/>
      </w:pPr>
      <w:rPr>
        <w:rFonts w:hint="default"/>
        <w:lang w:val="es-ES" w:eastAsia="en-US" w:bidi="ar-SA"/>
      </w:rPr>
    </w:lvl>
    <w:lvl w:ilvl="4" w:tplc="2DD81D60">
      <w:numFmt w:val="bullet"/>
      <w:lvlText w:val="•"/>
      <w:lvlJc w:val="left"/>
      <w:pPr>
        <w:ind w:left="5044" w:hanging="280"/>
      </w:pPr>
      <w:rPr>
        <w:rFonts w:hint="default"/>
        <w:lang w:val="es-ES" w:eastAsia="en-US" w:bidi="ar-SA"/>
      </w:rPr>
    </w:lvl>
    <w:lvl w:ilvl="5" w:tplc="54360116">
      <w:numFmt w:val="bullet"/>
      <w:lvlText w:val="•"/>
      <w:lvlJc w:val="left"/>
      <w:pPr>
        <w:ind w:left="5910" w:hanging="280"/>
      </w:pPr>
      <w:rPr>
        <w:rFonts w:hint="default"/>
        <w:lang w:val="es-ES" w:eastAsia="en-US" w:bidi="ar-SA"/>
      </w:rPr>
    </w:lvl>
    <w:lvl w:ilvl="6" w:tplc="072C6C64">
      <w:numFmt w:val="bullet"/>
      <w:lvlText w:val="•"/>
      <w:lvlJc w:val="left"/>
      <w:pPr>
        <w:ind w:left="6776" w:hanging="280"/>
      </w:pPr>
      <w:rPr>
        <w:rFonts w:hint="default"/>
        <w:lang w:val="es-ES" w:eastAsia="en-US" w:bidi="ar-SA"/>
      </w:rPr>
    </w:lvl>
    <w:lvl w:ilvl="7" w:tplc="A3F0D8DC">
      <w:numFmt w:val="bullet"/>
      <w:lvlText w:val="•"/>
      <w:lvlJc w:val="left"/>
      <w:pPr>
        <w:ind w:left="7642" w:hanging="280"/>
      </w:pPr>
      <w:rPr>
        <w:rFonts w:hint="default"/>
        <w:lang w:val="es-ES" w:eastAsia="en-US" w:bidi="ar-SA"/>
      </w:rPr>
    </w:lvl>
    <w:lvl w:ilvl="8" w:tplc="11ECEF96">
      <w:numFmt w:val="bullet"/>
      <w:lvlText w:val="•"/>
      <w:lvlJc w:val="left"/>
      <w:pPr>
        <w:ind w:left="8508" w:hanging="280"/>
      </w:pPr>
      <w:rPr>
        <w:rFonts w:hint="default"/>
        <w:lang w:val="es-ES" w:eastAsia="en-US" w:bidi="ar-SA"/>
      </w:rPr>
    </w:lvl>
  </w:abstractNum>
  <w:abstractNum w:abstractNumId="3">
    <w:nsid w:val="344C7B70"/>
    <w:multiLevelType w:val="hybridMultilevel"/>
    <w:tmpl w:val="96E43142"/>
    <w:lvl w:ilvl="0" w:tplc="3C6A16D2">
      <w:start w:val="1"/>
      <w:numFmt w:val="decimal"/>
      <w:lvlText w:val="%1."/>
      <w:lvlJc w:val="left"/>
      <w:pPr>
        <w:ind w:left="1301" w:hanging="306"/>
        <w:jc w:val="left"/>
      </w:pPr>
      <w:rPr>
        <w:rFonts w:ascii="Arial" w:eastAsia="Arial" w:hAnsi="Arial" w:cs="Arial" w:hint="default"/>
        <w:spacing w:val="-30"/>
        <w:w w:val="100"/>
        <w:sz w:val="24"/>
        <w:szCs w:val="24"/>
        <w:lang w:val="es-ES" w:eastAsia="en-US" w:bidi="ar-SA"/>
      </w:rPr>
    </w:lvl>
    <w:lvl w:ilvl="1" w:tplc="D77646B4">
      <w:numFmt w:val="bullet"/>
      <w:lvlText w:val="•"/>
      <w:lvlJc w:val="left"/>
      <w:pPr>
        <w:ind w:left="2194" w:hanging="306"/>
      </w:pPr>
      <w:rPr>
        <w:rFonts w:hint="default"/>
        <w:lang w:val="es-ES" w:eastAsia="en-US" w:bidi="ar-SA"/>
      </w:rPr>
    </w:lvl>
    <w:lvl w:ilvl="2" w:tplc="C2A60C5A">
      <w:numFmt w:val="bullet"/>
      <w:lvlText w:val="•"/>
      <w:lvlJc w:val="left"/>
      <w:pPr>
        <w:ind w:left="3088" w:hanging="306"/>
      </w:pPr>
      <w:rPr>
        <w:rFonts w:hint="default"/>
        <w:lang w:val="es-ES" w:eastAsia="en-US" w:bidi="ar-SA"/>
      </w:rPr>
    </w:lvl>
    <w:lvl w:ilvl="3" w:tplc="3474C70A">
      <w:numFmt w:val="bullet"/>
      <w:lvlText w:val="•"/>
      <w:lvlJc w:val="left"/>
      <w:pPr>
        <w:ind w:left="3982" w:hanging="306"/>
      </w:pPr>
      <w:rPr>
        <w:rFonts w:hint="default"/>
        <w:lang w:val="es-ES" w:eastAsia="en-US" w:bidi="ar-SA"/>
      </w:rPr>
    </w:lvl>
    <w:lvl w:ilvl="4" w:tplc="4476AED6">
      <w:numFmt w:val="bullet"/>
      <w:lvlText w:val="•"/>
      <w:lvlJc w:val="left"/>
      <w:pPr>
        <w:ind w:left="4876" w:hanging="306"/>
      </w:pPr>
      <w:rPr>
        <w:rFonts w:hint="default"/>
        <w:lang w:val="es-ES" w:eastAsia="en-US" w:bidi="ar-SA"/>
      </w:rPr>
    </w:lvl>
    <w:lvl w:ilvl="5" w:tplc="EE6A0CC6">
      <w:numFmt w:val="bullet"/>
      <w:lvlText w:val="•"/>
      <w:lvlJc w:val="left"/>
      <w:pPr>
        <w:ind w:left="5770" w:hanging="306"/>
      </w:pPr>
      <w:rPr>
        <w:rFonts w:hint="default"/>
        <w:lang w:val="es-ES" w:eastAsia="en-US" w:bidi="ar-SA"/>
      </w:rPr>
    </w:lvl>
    <w:lvl w:ilvl="6" w:tplc="70863498">
      <w:numFmt w:val="bullet"/>
      <w:lvlText w:val="•"/>
      <w:lvlJc w:val="left"/>
      <w:pPr>
        <w:ind w:left="6664" w:hanging="306"/>
      </w:pPr>
      <w:rPr>
        <w:rFonts w:hint="default"/>
        <w:lang w:val="es-ES" w:eastAsia="en-US" w:bidi="ar-SA"/>
      </w:rPr>
    </w:lvl>
    <w:lvl w:ilvl="7" w:tplc="1760FFFA">
      <w:numFmt w:val="bullet"/>
      <w:lvlText w:val="•"/>
      <w:lvlJc w:val="left"/>
      <w:pPr>
        <w:ind w:left="7558" w:hanging="306"/>
      </w:pPr>
      <w:rPr>
        <w:rFonts w:hint="default"/>
        <w:lang w:val="es-ES" w:eastAsia="en-US" w:bidi="ar-SA"/>
      </w:rPr>
    </w:lvl>
    <w:lvl w:ilvl="8" w:tplc="BDB8B626">
      <w:numFmt w:val="bullet"/>
      <w:lvlText w:val="•"/>
      <w:lvlJc w:val="left"/>
      <w:pPr>
        <w:ind w:left="8452" w:hanging="306"/>
      </w:pPr>
      <w:rPr>
        <w:rFonts w:hint="default"/>
        <w:lang w:val="es-ES" w:eastAsia="en-US" w:bidi="ar-SA"/>
      </w:rPr>
    </w:lvl>
  </w:abstractNum>
  <w:abstractNum w:abstractNumId="4">
    <w:nsid w:val="4E9B4ADC"/>
    <w:multiLevelType w:val="hybridMultilevel"/>
    <w:tmpl w:val="49B40D4A"/>
    <w:lvl w:ilvl="0" w:tplc="2020B3E8">
      <w:start w:val="1"/>
      <w:numFmt w:val="decimal"/>
      <w:lvlText w:val="%1."/>
      <w:lvlJc w:val="left"/>
      <w:pPr>
        <w:ind w:left="1301" w:hanging="280"/>
        <w:jc w:val="left"/>
      </w:pPr>
      <w:rPr>
        <w:rFonts w:ascii="Arial" w:eastAsia="Arial" w:hAnsi="Arial" w:cs="Arial" w:hint="default"/>
        <w:w w:val="100"/>
        <w:sz w:val="24"/>
        <w:szCs w:val="24"/>
        <w:lang w:val="es-ES" w:eastAsia="en-US" w:bidi="ar-SA"/>
      </w:rPr>
    </w:lvl>
    <w:lvl w:ilvl="1" w:tplc="4FE6B38A">
      <w:numFmt w:val="bullet"/>
      <w:lvlText w:val="•"/>
      <w:lvlJc w:val="left"/>
      <w:pPr>
        <w:ind w:left="2194" w:hanging="280"/>
      </w:pPr>
      <w:rPr>
        <w:rFonts w:hint="default"/>
        <w:lang w:val="es-ES" w:eastAsia="en-US" w:bidi="ar-SA"/>
      </w:rPr>
    </w:lvl>
    <w:lvl w:ilvl="2" w:tplc="4AC6FDE4">
      <w:numFmt w:val="bullet"/>
      <w:lvlText w:val="•"/>
      <w:lvlJc w:val="left"/>
      <w:pPr>
        <w:ind w:left="3088" w:hanging="280"/>
      </w:pPr>
      <w:rPr>
        <w:rFonts w:hint="default"/>
        <w:lang w:val="es-ES" w:eastAsia="en-US" w:bidi="ar-SA"/>
      </w:rPr>
    </w:lvl>
    <w:lvl w:ilvl="3" w:tplc="C5C81E26">
      <w:numFmt w:val="bullet"/>
      <w:lvlText w:val="•"/>
      <w:lvlJc w:val="left"/>
      <w:pPr>
        <w:ind w:left="3982" w:hanging="280"/>
      </w:pPr>
      <w:rPr>
        <w:rFonts w:hint="default"/>
        <w:lang w:val="es-ES" w:eastAsia="en-US" w:bidi="ar-SA"/>
      </w:rPr>
    </w:lvl>
    <w:lvl w:ilvl="4" w:tplc="F704211E">
      <w:numFmt w:val="bullet"/>
      <w:lvlText w:val="•"/>
      <w:lvlJc w:val="left"/>
      <w:pPr>
        <w:ind w:left="4876" w:hanging="280"/>
      </w:pPr>
      <w:rPr>
        <w:rFonts w:hint="default"/>
        <w:lang w:val="es-ES" w:eastAsia="en-US" w:bidi="ar-SA"/>
      </w:rPr>
    </w:lvl>
    <w:lvl w:ilvl="5" w:tplc="D1B80408">
      <w:numFmt w:val="bullet"/>
      <w:lvlText w:val="•"/>
      <w:lvlJc w:val="left"/>
      <w:pPr>
        <w:ind w:left="5770" w:hanging="280"/>
      </w:pPr>
      <w:rPr>
        <w:rFonts w:hint="default"/>
        <w:lang w:val="es-ES" w:eastAsia="en-US" w:bidi="ar-SA"/>
      </w:rPr>
    </w:lvl>
    <w:lvl w:ilvl="6" w:tplc="F530D1B0">
      <w:numFmt w:val="bullet"/>
      <w:lvlText w:val="•"/>
      <w:lvlJc w:val="left"/>
      <w:pPr>
        <w:ind w:left="6664" w:hanging="280"/>
      </w:pPr>
      <w:rPr>
        <w:rFonts w:hint="default"/>
        <w:lang w:val="es-ES" w:eastAsia="en-US" w:bidi="ar-SA"/>
      </w:rPr>
    </w:lvl>
    <w:lvl w:ilvl="7" w:tplc="D2F8FF44">
      <w:numFmt w:val="bullet"/>
      <w:lvlText w:val="•"/>
      <w:lvlJc w:val="left"/>
      <w:pPr>
        <w:ind w:left="7558" w:hanging="280"/>
      </w:pPr>
      <w:rPr>
        <w:rFonts w:hint="default"/>
        <w:lang w:val="es-ES" w:eastAsia="en-US" w:bidi="ar-SA"/>
      </w:rPr>
    </w:lvl>
    <w:lvl w:ilvl="8" w:tplc="59AA5796">
      <w:numFmt w:val="bullet"/>
      <w:lvlText w:val="•"/>
      <w:lvlJc w:val="left"/>
      <w:pPr>
        <w:ind w:left="8452" w:hanging="280"/>
      </w:pPr>
      <w:rPr>
        <w:rFonts w:hint="default"/>
        <w:lang w:val="es-ES" w:eastAsia="en-US" w:bidi="ar-SA"/>
      </w:rPr>
    </w:lvl>
  </w:abstractNum>
  <w:abstractNum w:abstractNumId="5">
    <w:nsid w:val="57DB332A"/>
    <w:multiLevelType w:val="hybridMultilevel"/>
    <w:tmpl w:val="FFB4237C"/>
    <w:lvl w:ilvl="0" w:tplc="BB0063A8">
      <w:start w:val="1"/>
      <w:numFmt w:val="lowerLetter"/>
      <w:lvlText w:val="%1)"/>
      <w:lvlJc w:val="left"/>
      <w:pPr>
        <w:ind w:left="1301" w:hanging="301"/>
        <w:jc w:val="left"/>
      </w:pPr>
      <w:rPr>
        <w:rFonts w:hint="default"/>
        <w:b/>
        <w:bCs/>
        <w:w w:val="100"/>
        <w:lang w:val="es-ES" w:eastAsia="en-US" w:bidi="ar-SA"/>
      </w:rPr>
    </w:lvl>
    <w:lvl w:ilvl="1" w:tplc="B168773E">
      <w:numFmt w:val="bullet"/>
      <w:lvlText w:val="•"/>
      <w:lvlJc w:val="left"/>
      <w:pPr>
        <w:ind w:left="2194" w:hanging="301"/>
      </w:pPr>
      <w:rPr>
        <w:rFonts w:hint="default"/>
        <w:lang w:val="es-ES" w:eastAsia="en-US" w:bidi="ar-SA"/>
      </w:rPr>
    </w:lvl>
    <w:lvl w:ilvl="2" w:tplc="13946C74">
      <w:numFmt w:val="bullet"/>
      <w:lvlText w:val="•"/>
      <w:lvlJc w:val="left"/>
      <w:pPr>
        <w:ind w:left="3088" w:hanging="301"/>
      </w:pPr>
      <w:rPr>
        <w:rFonts w:hint="default"/>
        <w:lang w:val="es-ES" w:eastAsia="en-US" w:bidi="ar-SA"/>
      </w:rPr>
    </w:lvl>
    <w:lvl w:ilvl="3" w:tplc="28C8F2C2">
      <w:numFmt w:val="bullet"/>
      <w:lvlText w:val="•"/>
      <w:lvlJc w:val="left"/>
      <w:pPr>
        <w:ind w:left="3982" w:hanging="301"/>
      </w:pPr>
      <w:rPr>
        <w:rFonts w:hint="default"/>
        <w:lang w:val="es-ES" w:eastAsia="en-US" w:bidi="ar-SA"/>
      </w:rPr>
    </w:lvl>
    <w:lvl w:ilvl="4" w:tplc="A7028BC6">
      <w:numFmt w:val="bullet"/>
      <w:lvlText w:val="•"/>
      <w:lvlJc w:val="left"/>
      <w:pPr>
        <w:ind w:left="4876" w:hanging="301"/>
      </w:pPr>
      <w:rPr>
        <w:rFonts w:hint="default"/>
        <w:lang w:val="es-ES" w:eastAsia="en-US" w:bidi="ar-SA"/>
      </w:rPr>
    </w:lvl>
    <w:lvl w:ilvl="5" w:tplc="AD180C2C">
      <w:numFmt w:val="bullet"/>
      <w:lvlText w:val="•"/>
      <w:lvlJc w:val="left"/>
      <w:pPr>
        <w:ind w:left="5770" w:hanging="301"/>
      </w:pPr>
      <w:rPr>
        <w:rFonts w:hint="default"/>
        <w:lang w:val="es-ES" w:eastAsia="en-US" w:bidi="ar-SA"/>
      </w:rPr>
    </w:lvl>
    <w:lvl w:ilvl="6" w:tplc="38A81174">
      <w:numFmt w:val="bullet"/>
      <w:lvlText w:val="•"/>
      <w:lvlJc w:val="left"/>
      <w:pPr>
        <w:ind w:left="6664" w:hanging="301"/>
      </w:pPr>
      <w:rPr>
        <w:rFonts w:hint="default"/>
        <w:lang w:val="es-ES" w:eastAsia="en-US" w:bidi="ar-SA"/>
      </w:rPr>
    </w:lvl>
    <w:lvl w:ilvl="7" w:tplc="F0905008">
      <w:numFmt w:val="bullet"/>
      <w:lvlText w:val="•"/>
      <w:lvlJc w:val="left"/>
      <w:pPr>
        <w:ind w:left="7558" w:hanging="301"/>
      </w:pPr>
      <w:rPr>
        <w:rFonts w:hint="default"/>
        <w:lang w:val="es-ES" w:eastAsia="en-US" w:bidi="ar-SA"/>
      </w:rPr>
    </w:lvl>
    <w:lvl w:ilvl="8" w:tplc="AC3CFEC2">
      <w:numFmt w:val="bullet"/>
      <w:lvlText w:val="•"/>
      <w:lvlJc w:val="left"/>
      <w:pPr>
        <w:ind w:left="8452" w:hanging="301"/>
      </w:pPr>
      <w:rPr>
        <w:rFonts w:hint="default"/>
        <w:lang w:val="es-ES" w:eastAsia="en-US" w:bidi="ar-SA"/>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84"/>
    <w:rsid w:val="00014284"/>
    <w:rsid w:val="0077321A"/>
    <w:rsid w:val="0096487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89B871-BEA0-47E5-8188-F24A4BBC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2680</Words>
  <Characters>14740</Characters>
  <Application>Microsoft Office Word</Application>
  <DocSecurity>0</DocSecurity>
  <Lines>122</Lines>
  <Paragraphs>34</Paragraphs>
  <ScaleCrop>false</ScaleCrop>
  <Company>MINEDUC</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2021-06-29T15:20:00Z</dcterms:created>
  <dcterms:modified xsi:type="dcterms:W3CDTF">2021-06-29T15:20:00Z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2021-06-29T00:00:00Z</vt:filetime>
  </property>
</Properties>
</file>