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8988" w14:textId="77777777" w:rsidR="00CA6FCF" w:rsidRPr="00B656B1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 w:rsidRPr="00B656B1">
        <w:rPr>
          <w:b/>
          <w:sz w:val="24"/>
        </w:rPr>
        <w:t xml:space="preserve">MINISTERIO DE EDUCACIÓN AUDITORIA INTERNA </w:t>
      </w:r>
    </w:p>
    <w:p w14:paraId="790705DD" w14:textId="77777777" w:rsidR="00A255F0" w:rsidRPr="00B656B1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B656B1">
        <w:rPr>
          <w:b/>
          <w:sz w:val="24"/>
        </w:rPr>
        <w:t xml:space="preserve">Informe </w:t>
      </w:r>
      <w:r w:rsidR="00A255F0" w:rsidRPr="00B656B1">
        <w:rPr>
          <w:b/>
          <w:sz w:val="24"/>
        </w:rPr>
        <w:t>O</w:t>
      </w:r>
      <w:r w:rsidRPr="00B656B1">
        <w:rPr>
          <w:b/>
          <w:sz w:val="24"/>
        </w:rPr>
        <w:t>-</w:t>
      </w:r>
      <w:r w:rsidR="00A255F0" w:rsidRPr="00B656B1">
        <w:rPr>
          <w:b/>
          <w:sz w:val="24"/>
        </w:rPr>
        <w:t>DIDAI</w:t>
      </w:r>
      <w:r w:rsidR="007C2D00">
        <w:rPr>
          <w:b/>
          <w:sz w:val="24"/>
        </w:rPr>
        <w:t>/SUB-</w:t>
      </w:r>
      <w:r w:rsidR="00590492" w:rsidRPr="00B656B1">
        <w:rPr>
          <w:b/>
          <w:sz w:val="24"/>
        </w:rPr>
        <w:t>37</w:t>
      </w:r>
      <w:r w:rsidR="00A255F0" w:rsidRPr="00B656B1">
        <w:rPr>
          <w:b/>
          <w:sz w:val="24"/>
        </w:rPr>
        <w:t>-2022</w:t>
      </w:r>
    </w:p>
    <w:p w14:paraId="1D78D8DD" w14:textId="77777777" w:rsidR="00177A94" w:rsidRPr="00B656B1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B656B1">
        <w:rPr>
          <w:b/>
          <w:sz w:val="24"/>
        </w:rPr>
        <w:t xml:space="preserve">SIAD </w:t>
      </w:r>
      <w:r w:rsidR="00107094" w:rsidRPr="00B656B1">
        <w:rPr>
          <w:b/>
          <w:sz w:val="24"/>
        </w:rPr>
        <w:t>561297</w:t>
      </w:r>
    </w:p>
    <w:p w14:paraId="40244737" w14:textId="77777777" w:rsidR="00CA6FCF" w:rsidRPr="00B656B1" w:rsidRDefault="00CA6FCF">
      <w:pPr>
        <w:pStyle w:val="Textoindependiente"/>
        <w:rPr>
          <w:b/>
          <w:sz w:val="26"/>
        </w:rPr>
      </w:pPr>
    </w:p>
    <w:p w14:paraId="4ACCD3E9" w14:textId="77777777" w:rsidR="00CA6FCF" w:rsidRPr="00B656B1" w:rsidRDefault="00CA6FCF">
      <w:pPr>
        <w:pStyle w:val="Textoindependiente"/>
        <w:rPr>
          <w:b/>
          <w:sz w:val="26"/>
        </w:rPr>
      </w:pPr>
    </w:p>
    <w:p w14:paraId="2EEA5DB3" w14:textId="77777777" w:rsidR="00CA6FCF" w:rsidRPr="00B656B1" w:rsidRDefault="00CA6FCF">
      <w:pPr>
        <w:pStyle w:val="Textoindependiente"/>
        <w:rPr>
          <w:b/>
          <w:sz w:val="26"/>
        </w:rPr>
      </w:pPr>
    </w:p>
    <w:p w14:paraId="70195D83" w14:textId="77777777" w:rsidR="00CA6FCF" w:rsidRPr="00B656B1" w:rsidRDefault="00CA6FCF">
      <w:pPr>
        <w:pStyle w:val="Textoindependiente"/>
        <w:rPr>
          <w:b/>
          <w:sz w:val="26"/>
        </w:rPr>
      </w:pPr>
    </w:p>
    <w:p w14:paraId="1825615B" w14:textId="77777777" w:rsidR="00CA6FCF" w:rsidRPr="00B656B1" w:rsidRDefault="00CA6FCF">
      <w:pPr>
        <w:pStyle w:val="Textoindependiente"/>
        <w:rPr>
          <w:b/>
          <w:sz w:val="26"/>
        </w:rPr>
      </w:pPr>
    </w:p>
    <w:p w14:paraId="6D148FC9" w14:textId="77777777" w:rsidR="00CA6FCF" w:rsidRPr="00B656B1" w:rsidRDefault="00CA6FCF">
      <w:pPr>
        <w:pStyle w:val="Textoindependiente"/>
        <w:rPr>
          <w:b/>
          <w:sz w:val="26"/>
        </w:rPr>
      </w:pPr>
    </w:p>
    <w:p w14:paraId="48DD06E8" w14:textId="77777777" w:rsidR="00CA6FCF" w:rsidRPr="00B656B1" w:rsidRDefault="00CA6FCF">
      <w:pPr>
        <w:pStyle w:val="Textoindependiente"/>
        <w:rPr>
          <w:b/>
          <w:sz w:val="26"/>
        </w:rPr>
      </w:pPr>
    </w:p>
    <w:p w14:paraId="625ED9E8" w14:textId="77777777" w:rsidR="00CA6FCF" w:rsidRPr="00B656B1" w:rsidRDefault="00CA6FCF">
      <w:pPr>
        <w:pStyle w:val="Textoindependiente"/>
        <w:rPr>
          <w:b/>
          <w:sz w:val="26"/>
        </w:rPr>
      </w:pPr>
    </w:p>
    <w:p w14:paraId="6BDA7B23" w14:textId="77777777" w:rsidR="00CA6FCF" w:rsidRPr="00B656B1" w:rsidRDefault="00CA6FCF">
      <w:pPr>
        <w:pStyle w:val="Textoindependiente"/>
        <w:rPr>
          <w:b/>
          <w:sz w:val="26"/>
        </w:rPr>
      </w:pPr>
    </w:p>
    <w:p w14:paraId="37B2D019" w14:textId="77777777" w:rsidR="00CA6FCF" w:rsidRPr="00B656B1" w:rsidRDefault="00CA6FCF">
      <w:pPr>
        <w:pStyle w:val="Textoindependiente"/>
        <w:rPr>
          <w:b/>
          <w:sz w:val="26"/>
        </w:rPr>
      </w:pPr>
    </w:p>
    <w:p w14:paraId="61E61596" w14:textId="77777777" w:rsidR="00CA6FCF" w:rsidRPr="00B656B1" w:rsidRDefault="00CA6FCF">
      <w:pPr>
        <w:pStyle w:val="Textoindependiente"/>
        <w:rPr>
          <w:b/>
          <w:sz w:val="26"/>
        </w:rPr>
      </w:pPr>
    </w:p>
    <w:p w14:paraId="52D718C5" w14:textId="77777777" w:rsidR="00CA6FCF" w:rsidRPr="00B656B1" w:rsidRDefault="00CA6FCF">
      <w:pPr>
        <w:pStyle w:val="Textoindependiente"/>
        <w:rPr>
          <w:b/>
          <w:sz w:val="26"/>
        </w:rPr>
      </w:pPr>
    </w:p>
    <w:p w14:paraId="20DE3262" w14:textId="77777777" w:rsidR="00CA6FCF" w:rsidRPr="00B656B1" w:rsidRDefault="00CA6FCF">
      <w:pPr>
        <w:pStyle w:val="Textoindependiente"/>
        <w:rPr>
          <w:b/>
          <w:sz w:val="26"/>
        </w:rPr>
      </w:pPr>
    </w:p>
    <w:p w14:paraId="073F93E6" w14:textId="77777777" w:rsidR="00CA6FCF" w:rsidRPr="00B656B1" w:rsidRDefault="00CA6FCF">
      <w:pPr>
        <w:pStyle w:val="Textoindependiente"/>
        <w:rPr>
          <w:b/>
          <w:sz w:val="26"/>
        </w:rPr>
      </w:pPr>
    </w:p>
    <w:p w14:paraId="2D199E2C" w14:textId="77777777" w:rsidR="00CA6FCF" w:rsidRPr="00B656B1" w:rsidRDefault="000779C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 w:rsidRPr="00B656B1">
        <w:rPr>
          <w:b/>
          <w:sz w:val="24"/>
        </w:rPr>
        <w:t>Consejo o consultoría de s</w:t>
      </w:r>
      <w:r w:rsidR="00A255F0" w:rsidRPr="00B656B1">
        <w:rPr>
          <w:b/>
          <w:sz w:val="24"/>
        </w:rPr>
        <w:t xml:space="preserve">egundo </w:t>
      </w:r>
      <w:r w:rsidR="00345AA4" w:rsidRPr="00B656B1">
        <w:rPr>
          <w:b/>
          <w:sz w:val="24"/>
        </w:rPr>
        <w:t xml:space="preserve">seguimiento a las recomendaciones </w:t>
      </w:r>
      <w:r w:rsidR="00B32BE7" w:rsidRPr="00B656B1">
        <w:rPr>
          <w:b/>
          <w:sz w:val="24"/>
        </w:rPr>
        <w:t xml:space="preserve">emitidas por la </w:t>
      </w:r>
      <w:r w:rsidR="00345AA4" w:rsidRPr="00B656B1">
        <w:rPr>
          <w:b/>
          <w:sz w:val="24"/>
        </w:rPr>
        <w:t>Contraloría General de Cuentas</w:t>
      </w:r>
      <w:r w:rsidR="00A255F0" w:rsidRPr="00B656B1">
        <w:rPr>
          <w:b/>
          <w:sz w:val="24"/>
        </w:rPr>
        <w:t xml:space="preserve"> </w:t>
      </w:r>
      <w:r w:rsidR="00B32BE7" w:rsidRPr="00B656B1">
        <w:rPr>
          <w:b/>
          <w:sz w:val="24"/>
        </w:rPr>
        <w:t xml:space="preserve">en el </w:t>
      </w:r>
      <w:r w:rsidR="00345AA4" w:rsidRPr="00B656B1">
        <w:rPr>
          <w:b/>
          <w:sz w:val="24"/>
        </w:rPr>
        <w:t xml:space="preserve">informe de </w:t>
      </w:r>
      <w:r w:rsidR="00B32BE7" w:rsidRPr="00B656B1">
        <w:rPr>
          <w:b/>
          <w:sz w:val="24"/>
        </w:rPr>
        <w:t>a</w:t>
      </w:r>
      <w:r w:rsidR="00345AA4" w:rsidRPr="00B656B1">
        <w:rPr>
          <w:b/>
          <w:sz w:val="24"/>
        </w:rPr>
        <w:t xml:space="preserve">uditoría </w:t>
      </w:r>
      <w:r w:rsidR="00B32BE7" w:rsidRPr="00B656B1">
        <w:rPr>
          <w:b/>
          <w:sz w:val="24"/>
        </w:rPr>
        <w:t>financiera y de cumplimiento</w:t>
      </w:r>
      <w:r w:rsidR="00345AA4" w:rsidRPr="00B656B1">
        <w:rPr>
          <w:b/>
          <w:sz w:val="24"/>
        </w:rPr>
        <w:t>, por el per</w:t>
      </w:r>
      <w:r w:rsidR="00830E7A" w:rsidRPr="00B656B1">
        <w:rPr>
          <w:b/>
          <w:sz w:val="24"/>
        </w:rPr>
        <w:t>í</w:t>
      </w:r>
      <w:r w:rsidR="00345AA4" w:rsidRPr="00B656B1">
        <w:rPr>
          <w:b/>
          <w:sz w:val="24"/>
        </w:rPr>
        <w:t>odo del 01 de enero al 31 de diciembre de 20</w:t>
      </w:r>
      <w:r w:rsidR="00B32BE7" w:rsidRPr="00B656B1">
        <w:rPr>
          <w:b/>
          <w:sz w:val="24"/>
        </w:rPr>
        <w:t>20</w:t>
      </w:r>
      <w:r w:rsidR="00345AA4" w:rsidRPr="00B656B1">
        <w:rPr>
          <w:b/>
          <w:sz w:val="24"/>
        </w:rPr>
        <w:t xml:space="preserve">, en la Dirección </w:t>
      </w:r>
      <w:r w:rsidR="00B32BE7" w:rsidRPr="00B656B1">
        <w:rPr>
          <w:b/>
          <w:sz w:val="24"/>
        </w:rPr>
        <w:t>de Planificación Educativa –DIPLAN-</w:t>
      </w:r>
    </w:p>
    <w:p w14:paraId="4AD5B9A1" w14:textId="77777777" w:rsidR="00CA6FCF" w:rsidRPr="00B656B1" w:rsidRDefault="00CA6FCF">
      <w:pPr>
        <w:pStyle w:val="Textoindependiente"/>
        <w:rPr>
          <w:b/>
          <w:sz w:val="20"/>
        </w:rPr>
      </w:pPr>
    </w:p>
    <w:p w14:paraId="043F1F72" w14:textId="77777777" w:rsidR="00CA6FCF" w:rsidRPr="00B656B1" w:rsidRDefault="00CA6FCF">
      <w:pPr>
        <w:pStyle w:val="Textoindependiente"/>
        <w:rPr>
          <w:b/>
          <w:sz w:val="20"/>
        </w:rPr>
      </w:pPr>
    </w:p>
    <w:p w14:paraId="04A6169C" w14:textId="77777777" w:rsidR="00CA6FCF" w:rsidRPr="00B656B1" w:rsidRDefault="00CA6FCF">
      <w:pPr>
        <w:pStyle w:val="Textoindependiente"/>
        <w:rPr>
          <w:b/>
          <w:sz w:val="20"/>
        </w:rPr>
      </w:pPr>
    </w:p>
    <w:p w14:paraId="72BE0901" w14:textId="77777777" w:rsidR="00CA6FCF" w:rsidRPr="00B656B1" w:rsidRDefault="00CA6FCF">
      <w:pPr>
        <w:pStyle w:val="Textoindependiente"/>
        <w:rPr>
          <w:b/>
          <w:sz w:val="20"/>
        </w:rPr>
      </w:pPr>
    </w:p>
    <w:p w14:paraId="7F6C5D40" w14:textId="77777777" w:rsidR="00CA6FCF" w:rsidRPr="00B656B1" w:rsidRDefault="00CA6FCF">
      <w:pPr>
        <w:pStyle w:val="Textoindependiente"/>
        <w:rPr>
          <w:b/>
          <w:sz w:val="20"/>
        </w:rPr>
      </w:pPr>
    </w:p>
    <w:p w14:paraId="7B42640C" w14:textId="77777777" w:rsidR="00CA6FCF" w:rsidRPr="00B656B1" w:rsidRDefault="00CA6FCF">
      <w:pPr>
        <w:pStyle w:val="Textoindependiente"/>
        <w:rPr>
          <w:b/>
          <w:sz w:val="20"/>
        </w:rPr>
      </w:pPr>
    </w:p>
    <w:p w14:paraId="3D050DAE" w14:textId="77777777" w:rsidR="00CA6FCF" w:rsidRPr="00B656B1" w:rsidRDefault="00CA6FCF">
      <w:pPr>
        <w:pStyle w:val="Textoindependiente"/>
        <w:rPr>
          <w:b/>
          <w:sz w:val="20"/>
        </w:rPr>
      </w:pPr>
    </w:p>
    <w:p w14:paraId="05EAA6A7" w14:textId="77777777" w:rsidR="00CA6FCF" w:rsidRPr="00B656B1" w:rsidRDefault="00CA6FCF">
      <w:pPr>
        <w:pStyle w:val="Textoindependiente"/>
        <w:rPr>
          <w:b/>
          <w:sz w:val="20"/>
        </w:rPr>
      </w:pPr>
    </w:p>
    <w:p w14:paraId="1608115D" w14:textId="77777777" w:rsidR="00CA6FCF" w:rsidRPr="00B656B1" w:rsidRDefault="00CA6FCF">
      <w:pPr>
        <w:pStyle w:val="Textoindependiente"/>
        <w:rPr>
          <w:b/>
          <w:sz w:val="20"/>
        </w:rPr>
      </w:pPr>
    </w:p>
    <w:p w14:paraId="4E8ED535" w14:textId="77777777" w:rsidR="00CA6FCF" w:rsidRPr="00B656B1" w:rsidRDefault="00CA6FCF">
      <w:pPr>
        <w:pStyle w:val="Textoindependiente"/>
        <w:rPr>
          <w:b/>
          <w:sz w:val="20"/>
        </w:rPr>
      </w:pPr>
    </w:p>
    <w:p w14:paraId="5896237A" w14:textId="77777777" w:rsidR="00CA6FCF" w:rsidRPr="00B656B1" w:rsidRDefault="00CA6FCF">
      <w:pPr>
        <w:pStyle w:val="Textoindependiente"/>
        <w:rPr>
          <w:b/>
          <w:sz w:val="20"/>
        </w:rPr>
      </w:pPr>
    </w:p>
    <w:p w14:paraId="12DBD544" w14:textId="77777777" w:rsidR="00CA6FCF" w:rsidRPr="00B656B1" w:rsidRDefault="00CA6FCF">
      <w:pPr>
        <w:pStyle w:val="Textoindependiente"/>
        <w:rPr>
          <w:b/>
          <w:sz w:val="20"/>
        </w:rPr>
      </w:pPr>
    </w:p>
    <w:p w14:paraId="1691524B" w14:textId="77777777" w:rsidR="00CA6FCF" w:rsidRPr="00B656B1" w:rsidRDefault="00CA6FCF">
      <w:pPr>
        <w:pStyle w:val="Textoindependiente"/>
        <w:rPr>
          <w:b/>
          <w:sz w:val="20"/>
        </w:rPr>
      </w:pPr>
    </w:p>
    <w:p w14:paraId="600ED0C0" w14:textId="77777777" w:rsidR="00CA6FCF" w:rsidRPr="00B656B1" w:rsidRDefault="00CA6FCF">
      <w:pPr>
        <w:pStyle w:val="Textoindependiente"/>
        <w:rPr>
          <w:b/>
          <w:sz w:val="20"/>
        </w:rPr>
      </w:pPr>
    </w:p>
    <w:p w14:paraId="336B36DC" w14:textId="77777777" w:rsidR="00CA6FCF" w:rsidRPr="00B656B1" w:rsidRDefault="00CA6FCF">
      <w:pPr>
        <w:pStyle w:val="Textoindependiente"/>
        <w:rPr>
          <w:b/>
          <w:sz w:val="20"/>
        </w:rPr>
      </w:pPr>
    </w:p>
    <w:p w14:paraId="332458FC" w14:textId="77777777" w:rsidR="00CA6FCF" w:rsidRPr="00B656B1" w:rsidRDefault="00CA6FCF">
      <w:pPr>
        <w:pStyle w:val="Textoindependiente"/>
        <w:rPr>
          <w:b/>
          <w:sz w:val="20"/>
        </w:rPr>
      </w:pPr>
    </w:p>
    <w:p w14:paraId="147684D4" w14:textId="77777777" w:rsidR="00CA6FCF" w:rsidRPr="00B656B1" w:rsidRDefault="00CA6FCF">
      <w:pPr>
        <w:pStyle w:val="Textoindependiente"/>
        <w:rPr>
          <w:b/>
          <w:sz w:val="20"/>
        </w:rPr>
      </w:pPr>
    </w:p>
    <w:p w14:paraId="21D28538" w14:textId="77777777" w:rsidR="00CA6FCF" w:rsidRPr="00B656B1" w:rsidRDefault="00CA6FCF">
      <w:pPr>
        <w:pStyle w:val="Textoindependiente"/>
        <w:rPr>
          <w:b/>
          <w:sz w:val="20"/>
        </w:rPr>
      </w:pPr>
    </w:p>
    <w:p w14:paraId="244D84C5" w14:textId="77777777" w:rsidR="00CA6FCF" w:rsidRPr="00B656B1" w:rsidRDefault="00CA6FCF">
      <w:pPr>
        <w:pStyle w:val="Textoindependiente"/>
        <w:rPr>
          <w:b/>
          <w:sz w:val="20"/>
        </w:rPr>
      </w:pPr>
    </w:p>
    <w:p w14:paraId="4CEB41B9" w14:textId="77777777" w:rsidR="00CA6FCF" w:rsidRPr="00B656B1" w:rsidRDefault="00CA6FCF">
      <w:pPr>
        <w:pStyle w:val="Textoindependiente"/>
        <w:rPr>
          <w:b/>
          <w:sz w:val="20"/>
        </w:rPr>
      </w:pPr>
    </w:p>
    <w:p w14:paraId="78452CF9" w14:textId="77777777" w:rsidR="00CA6FCF" w:rsidRPr="00B656B1" w:rsidRDefault="00CA6FCF">
      <w:pPr>
        <w:pStyle w:val="Textoindependiente"/>
        <w:rPr>
          <w:b/>
          <w:sz w:val="20"/>
        </w:rPr>
      </w:pPr>
    </w:p>
    <w:p w14:paraId="10DB3356" w14:textId="77777777" w:rsidR="00CA6FCF" w:rsidRPr="00B656B1" w:rsidRDefault="00CA6FCF">
      <w:pPr>
        <w:pStyle w:val="Textoindependiente"/>
        <w:rPr>
          <w:b/>
          <w:sz w:val="20"/>
        </w:rPr>
      </w:pPr>
    </w:p>
    <w:p w14:paraId="444D2CDA" w14:textId="77777777" w:rsidR="00CA6FCF" w:rsidRPr="00B656B1" w:rsidRDefault="00CA6FCF">
      <w:pPr>
        <w:pStyle w:val="Textoindependiente"/>
        <w:rPr>
          <w:b/>
          <w:sz w:val="20"/>
        </w:rPr>
      </w:pPr>
    </w:p>
    <w:p w14:paraId="5FBE9364" w14:textId="77777777" w:rsidR="00CA6FCF" w:rsidRPr="00B656B1" w:rsidRDefault="00CA6FCF">
      <w:pPr>
        <w:pStyle w:val="Textoindependiente"/>
        <w:rPr>
          <w:b/>
          <w:sz w:val="20"/>
        </w:rPr>
      </w:pPr>
    </w:p>
    <w:p w14:paraId="2D294842" w14:textId="77777777" w:rsidR="00CA6FCF" w:rsidRPr="00B656B1" w:rsidRDefault="00CA6FCF">
      <w:pPr>
        <w:pStyle w:val="Textoindependiente"/>
        <w:spacing w:before="8"/>
        <w:rPr>
          <w:b/>
          <w:sz w:val="26"/>
        </w:rPr>
      </w:pPr>
    </w:p>
    <w:p w14:paraId="23C5D928" w14:textId="77777777" w:rsidR="00CA6FCF" w:rsidRPr="00B656B1" w:rsidRDefault="00345AA4">
      <w:pPr>
        <w:spacing w:before="92"/>
        <w:ind w:left="3801"/>
        <w:rPr>
          <w:b/>
          <w:sz w:val="24"/>
        </w:rPr>
      </w:pPr>
      <w:r w:rsidRPr="00B656B1">
        <w:rPr>
          <w:b/>
          <w:sz w:val="24"/>
        </w:rPr>
        <w:t xml:space="preserve">GUATEMALA, </w:t>
      </w:r>
      <w:r w:rsidR="00B32BE7" w:rsidRPr="00B656B1">
        <w:rPr>
          <w:b/>
          <w:sz w:val="24"/>
        </w:rPr>
        <w:t>F</w:t>
      </w:r>
      <w:r w:rsidR="00A255F0" w:rsidRPr="00B656B1">
        <w:rPr>
          <w:b/>
          <w:sz w:val="24"/>
        </w:rPr>
        <w:t>E</w:t>
      </w:r>
      <w:r w:rsidR="00B32BE7" w:rsidRPr="00B656B1">
        <w:rPr>
          <w:b/>
          <w:sz w:val="24"/>
        </w:rPr>
        <w:t>BRER</w:t>
      </w:r>
      <w:r w:rsidR="00A255F0" w:rsidRPr="00B656B1">
        <w:rPr>
          <w:b/>
          <w:sz w:val="24"/>
        </w:rPr>
        <w:t xml:space="preserve">O </w:t>
      </w:r>
      <w:r w:rsidRPr="00B656B1">
        <w:rPr>
          <w:b/>
          <w:sz w:val="24"/>
        </w:rPr>
        <w:t>DE 202</w:t>
      </w:r>
      <w:r w:rsidR="00A255F0" w:rsidRPr="00B656B1">
        <w:rPr>
          <w:b/>
          <w:sz w:val="24"/>
        </w:rPr>
        <w:t>2</w:t>
      </w:r>
    </w:p>
    <w:p w14:paraId="78288A73" w14:textId="77777777" w:rsidR="00CA6FCF" w:rsidRPr="00B656B1" w:rsidRDefault="00CA6FCF">
      <w:pPr>
        <w:rPr>
          <w:sz w:val="24"/>
        </w:rPr>
        <w:sectPr w:rsidR="00CA6FCF" w:rsidRPr="00B656B1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46546373" w14:textId="77777777" w:rsidR="00CA6FCF" w:rsidRPr="00B656B1" w:rsidRDefault="00345AA4">
      <w:pPr>
        <w:spacing w:before="71"/>
        <w:ind w:left="4938" w:right="4447"/>
        <w:jc w:val="center"/>
        <w:rPr>
          <w:b/>
          <w:sz w:val="24"/>
        </w:rPr>
      </w:pPr>
      <w:r w:rsidRPr="00B656B1"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2E780E6B" w14:textId="77777777" w:rsidR="00CA6FCF" w:rsidRPr="00B656B1" w:rsidRDefault="00A73101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 w:rsidRPr="00B656B1">
              <w:t>INTRODUCCION</w:t>
            </w:r>
            <w:r w:rsidR="00345AA4" w:rsidRPr="00B656B1">
              <w:tab/>
            </w:r>
            <w:r w:rsidR="00345AA4" w:rsidRPr="00B656B1">
              <w:rPr>
                <w:b w:val="0"/>
                <w:position w:val="-3"/>
              </w:rPr>
              <w:t>1</w:t>
            </w:r>
          </w:hyperlink>
        </w:p>
        <w:p w14:paraId="4ECDD7F7" w14:textId="77777777" w:rsidR="00CA6FCF" w:rsidRPr="00B656B1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 w:rsidRPr="00B656B1">
            <w:t>OBJETIVOS</w:t>
          </w:r>
          <w:r w:rsidRPr="00B656B1">
            <w:tab/>
          </w:r>
          <w:r w:rsidRPr="00B656B1">
            <w:rPr>
              <w:b w:val="0"/>
              <w:position w:val="-3"/>
            </w:rPr>
            <w:t>1</w:t>
          </w:r>
        </w:p>
        <w:p w14:paraId="49E3084E" w14:textId="77777777" w:rsidR="00CA6FCF" w:rsidRPr="00B656B1" w:rsidRDefault="00A73101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 w:rsidRPr="00B656B1">
              <w:t>ALCANCE DE</w:t>
            </w:r>
            <w:r w:rsidR="00345AA4" w:rsidRPr="00B656B1">
              <w:rPr>
                <w:spacing w:val="-3"/>
              </w:rPr>
              <w:t xml:space="preserve"> </w:t>
            </w:r>
            <w:r w:rsidR="00345AA4" w:rsidRPr="00B656B1">
              <w:t>LA</w:t>
            </w:r>
            <w:r w:rsidR="00345AA4" w:rsidRPr="00B656B1">
              <w:rPr>
                <w:spacing w:val="-1"/>
              </w:rPr>
              <w:t xml:space="preserve"> </w:t>
            </w:r>
            <w:r w:rsidR="00345AA4" w:rsidRPr="00B656B1">
              <w:t>ACTIVIDAD</w:t>
            </w:r>
            <w:r w:rsidR="00345AA4" w:rsidRPr="00B656B1">
              <w:tab/>
            </w:r>
            <w:r w:rsidR="00345AA4" w:rsidRPr="00B656B1">
              <w:rPr>
                <w:b w:val="0"/>
                <w:position w:val="-3"/>
              </w:rPr>
              <w:t>1</w:t>
            </w:r>
          </w:hyperlink>
        </w:p>
        <w:p w14:paraId="25C26F8E" w14:textId="77777777" w:rsidR="00551F02" w:rsidRPr="00B656B1" w:rsidRDefault="00A73101" w:rsidP="00551F02">
          <w:pPr>
            <w:pStyle w:val="TDC1"/>
            <w:tabs>
              <w:tab w:val="right" w:pos="9427"/>
            </w:tabs>
            <w:rPr>
              <w:b w:val="0"/>
              <w:position w:val="-3"/>
            </w:rPr>
          </w:pPr>
          <w:hyperlink w:anchor="_TOC_250001" w:history="1">
            <w:r w:rsidR="00345AA4" w:rsidRPr="00B656B1">
              <w:t>RESULTADOS DE</w:t>
            </w:r>
            <w:r w:rsidR="00345AA4" w:rsidRPr="00B656B1">
              <w:rPr>
                <w:spacing w:val="-3"/>
              </w:rPr>
              <w:t xml:space="preserve"> </w:t>
            </w:r>
            <w:r w:rsidR="00345AA4" w:rsidRPr="00B656B1">
              <w:t>LA</w:t>
            </w:r>
            <w:r w:rsidR="00345AA4" w:rsidRPr="00B656B1">
              <w:rPr>
                <w:spacing w:val="-1"/>
              </w:rPr>
              <w:t xml:space="preserve"> </w:t>
            </w:r>
            <w:r w:rsidR="00345AA4" w:rsidRPr="00B656B1">
              <w:t>AC</w:t>
            </w:r>
            <w:r w:rsidR="00045632" w:rsidRPr="00B656B1">
              <w:t>T</w:t>
            </w:r>
            <w:r w:rsidR="00345AA4" w:rsidRPr="00B656B1">
              <w:t>IVIDAD</w:t>
            </w:r>
            <w:r w:rsidR="00345AA4" w:rsidRPr="00B656B1">
              <w:tab/>
            </w:r>
            <w:r w:rsidR="00345AA4" w:rsidRPr="00B656B1">
              <w:rPr>
                <w:b w:val="0"/>
                <w:position w:val="-3"/>
              </w:rPr>
              <w:t>1</w:t>
            </w:r>
          </w:hyperlink>
        </w:p>
        <w:p w14:paraId="2F3E5E8C" w14:textId="77777777" w:rsidR="00CA6FCF" w:rsidRPr="00B656B1" w:rsidRDefault="00551F02" w:rsidP="00551F02">
          <w:pPr>
            <w:pStyle w:val="TDC1"/>
            <w:tabs>
              <w:tab w:val="right" w:pos="9427"/>
            </w:tabs>
            <w:rPr>
              <w:b w:val="0"/>
            </w:rPr>
          </w:pPr>
          <w:r w:rsidRPr="00B656B1">
            <w:rPr>
              <w:position w:val="-3"/>
            </w:rPr>
            <w:t>COMENTARIO DE AUDITORIA</w:t>
          </w:r>
          <w:r w:rsidRPr="00B656B1">
            <w:rPr>
              <w:b w:val="0"/>
              <w:position w:val="-3"/>
            </w:rPr>
            <w:tab/>
            <w:t>2</w:t>
          </w:r>
          <w:r w:rsidRPr="00B656B1">
            <w:rPr>
              <w:b w:val="0"/>
              <w:position w:val="-3"/>
            </w:rPr>
            <w:tab/>
          </w:r>
        </w:p>
      </w:sdtContent>
    </w:sdt>
    <w:p w14:paraId="06BDF109" w14:textId="77777777" w:rsidR="00CA6FCF" w:rsidRPr="00B656B1" w:rsidRDefault="00CA6FCF">
      <w:pPr>
        <w:pStyle w:val="Textoindependiente"/>
        <w:rPr>
          <w:sz w:val="20"/>
        </w:rPr>
      </w:pPr>
    </w:p>
    <w:p w14:paraId="3FD4A762" w14:textId="77777777" w:rsidR="00CA6FCF" w:rsidRPr="00B656B1" w:rsidRDefault="00CA6FCF">
      <w:pPr>
        <w:pStyle w:val="Textoindependiente"/>
        <w:rPr>
          <w:sz w:val="20"/>
        </w:rPr>
      </w:pPr>
    </w:p>
    <w:p w14:paraId="5C262E85" w14:textId="77777777" w:rsidR="00CA6FCF" w:rsidRPr="00B656B1" w:rsidRDefault="00CA6FCF">
      <w:pPr>
        <w:pStyle w:val="Textoindependiente"/>
        <w:rPr>
          <w:sz w:val="20"/>
        </w:rPr>
      </w:pPr>
    </w:p>
    <w:p w14:paraId="3FD38EF1" w14:textId="77777777" w:rsidR="00CA6FCF" w:rsidRPr="00B656B1" w:rsidRDefault="00CA6FCF">
      <w:pPr>
        <w:pStyle w:val="Textoindependiente"/>
        <w:rPr>
          <w:sz w:val="20"/>
        </w:rPr>
      </w:pPr>
    </w:p>
    <w:p w14:paraId="321F793C" w14:textId="77777777" w:rsidR="00CA6FCF" w:rsidRPr="00B656B1" w:rsidRDefault="00CA6FCF">
      <w:pPr>
        <w:pStyle w:val="Textoindependiente"/>
        <w:rPr>
          <w:sz w:val="20"/>
        </w:rPr>
      </w:pPr>
    </w:p>
    <w:p w14:paraId="7C7AC9C9" w14:textId="77777777" w:rsidR="00CA6FCF" w:rsidRPr="00B656B1" w:rsidRDefault="00CA6FCF">
      <w:pPr>
        <w:pStyle w:val="Textoindependiente"/>
        <w:rPr>
          <w:sz w:val="20"/>
        </w:rPr>
      </w:pPr>
    </w:p>
    <w:p w14:paraId="0D9C1FCE" w14:textId="77777777" w:rsidR="00CA6FCF" w:rsidRPr="00B656B1" w:rsidRDefault="00CA6FCF">
      <w:pPr>
        <w:pStyle w:val="Textoindependiente"/>
        <w:rPr>
          <w:sz w:val="20"/>
        </w:rPr>
      </w:pPr>
    </w:p>
    <w:p w14:paraId="397CD803" w14:textId="77777777" w:rsidR="00CA6FCF" w:rsidRPr="00B656B1" w:rsidRDefault="00CA6FCF">
      <w:pPr>
        <w:pStyle w:val="Textoindependiente"/>
        <w:rPr>
          <w:sz w:val="20"/>
        </w:rPr>
      </w:pPr>
    </w:p>
    <w:p w14:paraId="0577AB15" w14:textId="77777777" w:rsidR="00CA6FCF" w:rsidRPr="00B656B1" w:rsidRDefault="00CA6FCF">
      <w:pPr>
        <w:pStyle w:val="Textoindependiente"/>
        <w:rPr>
          <w:sz w:val="20"/>
        </w:rPr>
      </w:pPr>
    </w:p>
    <w:p w14:paraId="5AEAFCC0" w14:textId="77777777" w:rsidR="00CA6FCF" w:rsidRPr="00B656B1" w:rsidRDefault="00CA6FCF">
      <w:pPr>
        <w:pStyle w:val="Textoindependiente"/>
        <w:rPr>
          <w:sz w:val="20"/>
        </w:rPr>
      </w:pPr>
    </w:p>
    <w:p w14:paraId="03EF2D77" w14:textId="77777777" w:rsidR="00CA6FCF" w:rsidRPr="00B656B1" w:rsidRDefault="00CA6FCF">
      <w:pPr>
        <w:pStyle w:val="Textoindependiente"/>
        <w:rPr>
          <w:sz w:val="20"/>
        </w:rPr>
      </w:pPr>
    </w:p>
    <w:p w14:paraId="09AFEE4C" w14:textId="77777777" w:rsidR="00CA6FCF" w:rsidRPr="00B656B1" w:rsidRDefault="00CA6FCF">
      <w:pPr>
        <w:pStyle w:val="Textoindependiente"/>
        <w:rPr>
          <w:sz w:val="20"/>
        </w:rPr>
      </w:pPr>
    </w:p>
    <w:p w14:paraId="3D5598B3" w14:textId="77777777" w:rsidR="00CA6FCF" w:rsidRPr="00B656B1" w:rsidRDefault="00CA6FCF">
      <w:pPr>
        <w:pStyle w:val="Textoindependiente"/>
        <w:rPr>
          <w:sz w:val="20"/>
        </w:rPr>
      </w:pPr>
    </w:p>
    <w:p w14:paraId="17CFE29F" w14:textId="77777777" w:rsidR="00CA6FCF" w:rsidRPr="00B656B1" w:rsidRDefault="00CA6FCF" w:rsidP="000779CC">
      <w:pPr>
        <w:pStyle w:val="Textoindependiente"/>
        <w:jc w:val="center"/>
        <w:rPr>
          <w:sz w:val="20"/>
        </w:rPr>
      </w:pPr>
    </w:p>
    <w:p w14:paraId="1D35AE34" w14:textId="77777777" w:rsidR="00CA6FCF" w:rsidRPr="00B656B1" w:rsidRDefault="00CA6FCF">
      <w:pPr>
        <w:pStyle w:val="Textoindependiente"/>
        <w:rPr>
          <w:sz w:val="20"/>
        </w:rPr>
      </w:pPr>
    </w:p>
    <w:p w14:paraId="2F68BC76" w14:textId="77777777" w:rsidR="00CA6FCF" w:rsidRPr="00B656B1" w:rsidRDefault="00CA6FCF">
      <w:pPr>
        <w:pStyle w:val="Textoindependiente"/>
        <w:rPr>
          <w:sz w:val="20"/>
        </w:rPr>
      </w:pPr>
    </w:p>
    <w:p w14:paraId="6012BDDA" w14:textId="77777777" w:rsidR="00CA6FCF" w:rsidRPr="00B656B1" w:rsidRDefault="00CA6FCF">
      <w:pPr>
        <w:pStyle w:val="Textoindependiente"/>
        <w:rPr>
          <w:sz w:val="20"/>
        </w:rPr>
      </w:pPr>
    </w:p>
    <w:p w14:paraId="4A0A3CDF" w14:textId="77777777" w:rsidR="00CA6FCF" w:rsidRPr="00B656B1" w:rsidRDefault="00CA6FCF">
      <w:pPr>
        <w:pStyle w:val="Textoindependiente"/>
        <w:rPr>
          <w:sz w:val="20"/>
        </w:rPr>
      </w:pPr>
    </w:p>
    <w:p w14:paraId="05CE0757" w14:textId="77777777" w:rsidR="00CA6FCF" w:rsidRPr="00B656B1" w:rsidRDefault="00CA6FCF">
      <w:pPr>
        <w:pStyle w:val="Textoindependiente"/>
        <w:rPr>
          <w:sz w:val="20"/>
        </w:rPr>
      </w:pPr>
    </w:p>
    <w:p w14:paraId="4BFC3D4B" w14:textId="77777777" w:rsidR="00CA6FCF" w:rsidRPr="00B656B1" w:rsidRDefault="00CA6FCF">
      <w:pPr>
        <w:pStyle w:val="Textoindependiente"/>
        <w:rPr>
          <w:sz w:val="20"/>
        </w:rPr>
      </w:pPr>
    </w:p>
    <w:p w14:paraId="26C831ED" w14:textId="77777777" w:rsidR="00CA6FCF" w:rsidRPr="00B656B1" w:rsidRDefault="00CA6FCF">
      <w:pPr>
        <w:pStyle w:val="Textoindependiente"/>
        <w:rPr>
          <w:sz w:val="20"/>
        </w:rPr>
      </w:pPr>
    </w:p>
    <w:p w14:paraId="6930161B" w14:textId="77777777" w:rsidR="00CA6FCF" w:rsidRPr="00B656B1" w:rsidRDefault="00CA6FCF">
      <w:pPr>
        <w:pStyle w:val="Textoindependiente"/>
        <w:rPr>
          <w:sz w:val="20"/>
        </w:rPr>
      </w:pPr>
    </w:p>
    <w:p w14:paraId="74CCEECF" w14:textId="77777777" w:rsidR="00CA6FCF" w:rsidRPr="00B656B1" w:rsidRDefault="00CA6FCF">
      <w:pPr>
        <w:pStyle w:val="Textoindependiente"/>
        <w:rPr>
          <w:sz w:val="20"/>
        </w:rPr>
      </w:pPr>
    </w:p>
    <w:p w14:paraId="74F275B4" w14:textId="77777777" w:rsidR="00CA6FCF" w:rsidRPr="00B656B1" w:rsidRDefault="00CA6FCF">
      <w:pPr>
        <w:pStyle w:val="Textoindependiente"/>
        <w:rPr>
          <w:sz w:val="20"/>
        </w:rPr>
      </w:pPr>
    </w:p>
    <w:p w14:paraId="149A79FF" w14:textId="77777777" w:rsidR="00CA6FCF" w:rsidRPr="00B656B1" w:rsidRDefault="00CA6FCF">
      <w:pPr>
        <w:pStyle w:val="Textoindependiente"/>
        <w:rPr>
          <w:sz w:val="20"/>
        </w:rPr>
      </w:pPr>
    </w:p>
    <w:p w14:paraId="0546EC01" w14:textId="77777777" w:rsidR="00CA6FCF" w:rsidRPr="00B656B1" w:rsidRDefault="00CA6FCF">
      <w:pPr>
        <w:pStyle w:val="Textoindependiente"/>
        <w:rPr>
          <w:sz w:val="20"/>
        </w:rPr>
      </w:pPr>
    </w:p>
    <w:p w14:paraId="0CD896F7" w14:textId="77777777" w:rsidR="00CA6FCF" w:rsidRPr="00B656B1" w:rsidRDefault="00CA6FCF">
      <w:pPr>
        <w:pStyle w:val="Textoindependiente"/>
        <w:rPr>
          <w:sz w:val="20"/>
        </w:rPr>
      </w:pPr>
    </w:p>
    <w:p w14:paraId="6C2448D6" w14:textId="77777777" w:rsidR="00CA6FCF" w:rsidRPr="00B656B1" w:rsidRDefault="00CA6FCF">
      <w:pPr>
        <w:pStyle w:val="Textoindependiente"/>
        <w:rPr>
          <w:sz w:val="20"/>
        </w:rPr>
      </w:pPr>
    </w:p>
    <w:p w14:paraId="470B220B" w14:textId="77777777" w:rsidR="00CA6FCF" w:rsidRPr="00B656B1" w:rsidRDefault="00CA6FCF">
      <w:pPr>
        <w:pStyle w:val="Textoindependiente"/>
        <w:rPr>
          <w:sz w:val="20"/>
        </w:rPr>
      </w:pPr>
    </w:p>
    <w:p w14:paraId="1125D3D8" w14:textId="77777777" w:rsidR="00CA6FCF" w:rsidRPr="00B656B1" w:rsidRDefault="00CA6FCF">
      <w:pPr>
        <w:pStyle w:val="Textoindependiente"/>
        <w:rPr>
          <w:sz w:val="20"/>
        </w:rPr>
      </w:pPr>
    </w:p>
    <w:p w14:paraId="733CC2C2" w14:textId="77777777" w:rsidR="00CA6FCF" w:rsidRPr="00B656B1" w:rsidRDefault="00CA6FCF">
      <w:pPr>
        <w:pStyle w:val="Textoindependiente"/>
        <w:rPr>
          <w:sz w:val="20"/>
        </w:rPr>
      </w:pPr>
    </w:p>
    <w:p w14:paraId="7D087CA4" w14:textId="77777777" w:rsidR="00CA6FCF" w:rsidRPr="00B656B1" w:rsidRDefault="00CA6FCF">
      <w:pPr>
        <w:pStyle w:val="Textoindependiente"/>
        <w:rPr>
          <w:sz w:val="20"/>
        </w:rPr>
      </w:pPr>
    </w:p>
    <w:p w14:paraId="49A29CA2" w14:textId="77777777" w:rsidR="00CA6FCF" w:rsidRPr="00B656B1" w:rsidRDefault="00CA6FCF">
      <w:pPr>
        <w:pStyle w:val="Textoindependiente"/>
        <w:rPr>
          <w:sz w:val="20"/>
        </w:rPr>
      </w:pPr>
    </w:p>
    <w:p w14:paraId="7E5FD2D5" w14:textId="77777777" w:rsidR="00CA6FCF" w:rsidRPr="00B656B1" w:rsidRDefault="00CA6FCF">
      <w:pPr>
        <w:pStyle w:val="Textoindependiente"/>
        <w:rPr>
          <w:sz w:val="20"/>
        </w:rPr>
      </w:pPr>
    </w:p>
    <w:p w14:paraId="3D28295E" w14:textId="77777777" w:rsidR="00CA6FCF" w:rsidRPr="00B656B1" w:rsidRDefault="00CA6FCF">
      <w:pPr>
        <w:pStyle w:val="Textoindependiente"/>
        <w:rPr>
          <w:sz w:val="20"/>
        </w:rPr>
      </w:pPr>
    </w:p>
    <w:p w14:paraId="48C7DBE1" w14:textId="77777777" w:rsidR="00CA6FCF" w:rsidRPr="00B656B1" w:rsidRDefault="00CA6FCF">
      <w:pPr>
        <w:pStyle w:val="Textoindependiente"/>
        <w:rPr>
          <w:sz w:val="20"/>
        </w:rPr>
      </w:pPr>
    </w:p>
    <w:p w14:paraId="364B33AF" w14:textId="77777777" w:rsidR="00CA6FCF" w:rsidRPr="00B656B1" w:rsidRDefault="00CA6FCF">
      <w:pPr>
        <w:pStyle w:val="Textoindependiente"/>
        <w:rPr>
          <w:sz w:val="20"/>
        </w:rPr>
      </w:pPr>
    </w:p>
    <w:p w14:paraId="7E0A9E75" w14:textId="77777777" w:rsidR="00CA6FCF" w:rsidRPr="00B656B1" w:rsidRDefault="00CA6FCF">
      <w:pPr>
        <w:pStyle w:val="Textoindependiente"/>
        <w:rPr>
          <w:sz w:val="20"/>
        </w:rPr>
      </w:pPr>
    </w:p>
    <w:p w14:paraId="786DDF31" w14:textId="77777777" w:rsidR="00CA6FCF" w:rsidRPr="00B656B1" w:rsidRDefault="00CA6FCF">
      <w:pPr>
        <w:pStyle w:val="Textoindependiente"/>
        <w:rPr>
          <w:sz w:val="20"/>
        </w:rPr>
      </w:pPr>
    </w:p>
    <w:p w14:paraId="2A186233" w14:textId="77777777" w:rsidR="00CA6FCF" w:rsidRPr="00B656B1" w:rsidRDefault="00CA6FCF">
      <w:pPr>
        <w:pStyle w:val="Textoindependiente"/>
        <w:rPr>
          <w:sz w:val="20"/>
        </w:rPr>
      </w:pPr>
    </w:p>
    <w:p w14:paraId="047BFAB3" w14:textId="77777777" w:rsidR="00CA6FCF" w:rsidRPr="00B656B1" w:rsidRDefault="00CA6FCF">
      <w:pPr>
        <w:pStyle w:val="Textoindependiente"/>
        <w:rPr>
          <w:sz w:val="20"/>
        </w:rPr>
      </w:pPr>
    </w:p>
    <w:p w14:paraId="234D5309" w14:textId="77777777" w:rsidR="00CA6FCF" w:rsidRPr="00B656B1" w:rsidRDefault="00CA6FCF">
      <w:pPr>
        <w:pStyle w:val="Textoindependiente"/>
        <w:rPr>
          <w:sz w:val="20"/>
        </w:rPr>
      </w:pPr>
    </w:p>
    <w:p w14:paraId="687747F9" w14:textId="77777777" w:rsidR="00CA6FCF" w:rsidRPr="00B656B1" w:rsidRDefault="00CA6FCF">
      <w:pPr>
        <w:pStyle w:val="Textoindependiente"/>
        <w:rPr>
          <w:sz w:val="20"/>
        </w:rPr>
      </w:pPr>
    </w:p>
    <w:p w14:paraId="43111524" w14:textId="77777777" w:rsidR="00CA6FCF" w:rsidRPr="00B656B1" w:rsidRDefault="00CA6FCF">
      <w:pPr>
        <w:pStyle w:val="Textoindependiente"/>
        <w:rPr>
          <w:sz w:val="20"/>
        </w:rPr>
      </w:pPr>
    </w:p>
    <w:p w14:paraId="0164DF52" w14:textId="77777777" w:rsidR="00CA6FCF" w:rsidRPr="00B656B1" w:rsidRDefault="00CA6FCF">
      <w:pPr>
        <w:pStyle w:val="Textoindependiente"/>
        <w:rPr>
          <w:sz w:val="20"/>
        </w:rPr>
      </w:pPr>
    </w:p>
    <w:p w14:paraId="15D80D15" w14:textId="77777777" w:rsidR="00CA6FCF" w:rsidRPr="00B656B1" w:rsidRDefault="00CA6FCF">
      <w:pPr>
        <w:pStyle w:val="Textoindependiente"/>
        <w:spacing w:before="7"/>
        <w:rPr>
          <w:sz w:val="18"/>
        </w:rPr>
      </w:pPr>
    </w:p>
    <w:p w14:paraId="1C7A8C44" w14:textId="77777777" w:rsidR="00CA6FCF" w:rsidRPr="00B656B1" w:rsidRDefault="00CA6FCF">
      <w:pPr>
        <w:rPr>
          <w:sz w:val="18"/>
        </w:rPr>
        <w:sectPr w:rsidR="00CA6FCF" w:rsidRPr="00B656B1">
          <w:pgSz w:w="12240" w:h="15840"/>
          <w:pgMar w:top="1080" w:right="1600" w:bottom="0" w:left="400" w:header="720" w:footer="720" w:gutter="0"/>
          <w:cols w:space="720"/>
        </w:sectPr>
      </w:pPr>
    </w:p>
    <w:p w14:paraId="2463BD12" w14:textId="77777777" w:rsidR="00CA6FCF" w:rsidRPr="00B656B1" w:rsidRDefault="00345AA4">
      <w:pPr>
        <w:pStyle w:val="Ttulo1"/>
        <w:spacing w:before="82"/>
        <w:rPr>
          <w:sz w:val="22"/>
          <w:szCs w:val="22"/>
        </w:rPr>
      </w:pPr>
      <w:bookmarkStart w:id="0" w:name="_TOC_250003"/>
      <w:bookmarkEnd w:id="0"/>
      <w:r w:rsidRPr="00B656B1">
        <w:rPr>
          <w:sz w:val="22"/>
          <w:szCs w:val="22"/>
        </w:rPr>
        <w:lastRenderedPageBreak/>
        <w:t>INTRODUCCI</w:t>
      </w:r>
      <w:r w:rsidR="0017170C" w:rsidRPr="00B656B1">
        <w:rPr>
          <w:sz w:val="22"/>
          <w:szCs w:val="22"/>
        </w:rPr>
        <w:t>Ó</w:t>
      </w:r>
      <w:r w:rsidRPr="00B656B1">
        <w:rPr>
          <w:sz w:val="22"/>
          <w:szCs w:val="22"/>
        </w:rPr>
        <w:t>N</w:t>
      </w:r>
    </w:p>
    <w:p w14:paraId="21592BC1" w14:textId="77777777" w:rsidR="00CA6FCF" w:rsidRPr="00B656B1" w:rsidRDefault="00703547" w:rsidP="00703547">
      <w:pPr>
        <w:pStyle w:val="Textoindependiente"/>
        <w:tabs>
          <w:tab w:val="left" w:pos="2250"/>
        </w:tabs>
        <w:spacing w:before="10"/>
        <w:rPr>
          <w:b/>
          <w:sz w:val="22"/>
          <w:szCs w:val="22"/>
        </w:rPr>
      </w:pPr>
      <w:r w:rsidRPr="00B656B1">
        <w:rPr>
          <w:b/>
          <w:sz w:val="22"/>
          <w:szCs w:val="22"/>
        </w:rPr>
        <w:tab/>
      </w:r>
    </w:p>
    <w:p w14:paraId="74F03C87" w14:textId="77777777" w:rsidR="00CA6FCF" w:rsidRPr="00B656B1" w:rsidRDefault="0085090A" w:rsidP="000E09B4">
      <w:pPr>
        <w:pStyle w:val="Sinespaciado"/>
        <w:ind w:left="1301"/>
        <w:jc w:val="both"/>
        <w:rPr>
          <w:rFonts w:ascii="Arial" w:hAnsi="Arial" w:cs="Arial"/>
        </w:rPr>
      </w:pPr>
      <w:r w:rsidRPr="00B656B1">
        <w:rPr>
          <w:rFonts w:ascii="Arial" w:hAnsi="Arial" w:cs="Arial"/>
        </w:rPr>
        <w:t>De conformidad con el nombramiento de auditoría No. O-DIDAI</w:t>
      </w:r>
      <w:r w:rsidR="00F0379F">
        <w:rPr>
          <w:rFonts w:ascii="Arial" w:hAnsi="Arial" w:cs="Arial"/>
        </w:rPr>
        <w:t>/SUB-</w:t>
      </w:r>
      <w:r w:rsidR="000042F4" w:rsidRPr="00B656B1">
        <w:rPr>
          <w:rFonts w:ascii="Arial" w:hAnsi="Arial" w:cs="Arial"/>
        </w:rPr>
        <w:t>37</w:t>
      </w:r>
      <w:r w:rsidRPr="00B656B1">
        <w:rPr>
          <w:rFonts w:ascii="Arial" w:hAnsi="Arial" w:cs="Arial"/>
        </w:rPr>
        <w:t xml:space="preserve">-2022, de fecha </w:t>
      </w:r>
      <w:r w:rsidR="000042F4" w:rsidRPr="00B656B1">
        <w:rPr>
          <w:rFonts w:ascii="Arial" w:hAnsi="Arial" w:cs="Arial"/>
        </w:rPr>
        <w:t xml:space="preserve">02 </w:t>
      </w:r>
      <w:r w:rsidRPr="00B656B1">
        <w:rPr>
          <w:rFonts w:ascii="Arial" w:hAnsi="Arial" w:cs="Arial"/>
        </w:rPr>
        <w:t xml:space="preserve"> de </w:t>
      </w:r>
      <w:r w:rsidR="000042F4" w:rsidRPr="00B656B1">
        <w:rPr>
          <w:rFonts w:ascii="Arial" w:hAnsi="Arial" w:cs="Arial"/>
        </w:rPr>
        <w:t>febrer</w:t>
      </w:r>
      <w:r w:rsidRPr="00B656B1">
        <w:rPr>
          <w:rFonts w:ascii="Arial" w:hAnsi="Arial" w:cs="Arial"/>
        </w:rPr>
        <w:t xml:space="preserve">o de 2022, fui </w:t>
      </w:r>
      <w:r w:rsidR="00DA158E" w:rsidRPr="00B656B1">
        <w:rPr>
          <w:rFonts w:ascii="Arial" w:hAnsi="Arial" w:cs="Arial"/>
        </w:rPr>
        <w:t xml:space="preserve">designado </w:t>
      </w:r>
      <w:r w:rsidRPr="00B656B1">
        <w:rPr>
          <w:rFonts w:ascii="Arial" w:hAnsi="Arial" w:cs="Arial"/>
        </w:rPr>
        <w:t xml:space="preserve">para realizar, </w:t>
      </w:r>
      <w:r w:rsidR="00DA158E" w:rsidRPr="00B656B1">
        <w:rPr>
          <w:rFonts w:ascii="Arial" w:hAnsi="Arial" w:cs="Arial"/>
        </w:rPr>
        <w:t xml:space="preserve">consejo o consultoría de </w:t>
      </w:r>
      <w:r w:rsidRPr="00B656B1">
        <w:rPr>
          <w:rFonts w:ascii="Arial" w:hAnsi="Arial" w:cs="Arial"/>
        </w:rPr>
        <w:t>segundo seguimiento a las recomendaciones</w:t>
      </w:r>
      <w:r w:rsidR="000E09B4" w:rsidRPr="00B656B1">
        <w:rPr>
          <w:rFonts w:ascii="Arial" w:hAnsi="Arial" w:cs="Arial"/>
        </w:rPr>
        <w:t xml:space="preserve"> que quedaron en proceso en el informe de auditoría CUA No. 105680-1-2021, las cuales fueron </w:t>
      </w:r>
      <w:r w:rsidRPr="00B656B1">
        <w:rPr>
          <w:rFonts w:ascii="Arial" w:hAnsi="Arial" w:cs="Arial"/>
        </w:rPr>
        <w:t xml:space="preserve">emitidas por la Contraloría General de Cuentas, en el informe de </w:t>
      </w:r>
      <w:r w:rsidR="00DA158E" w:rsidRPr="00B656B1">
        <w:rPr>
          <w:rFonts w:ascii="Arial" w:hAnsi="Arial" w:cs="Arial"/>
        </w:rPr>
        <w:t>la a</w:t>
      </w:r>
      <w:r w:rsidRPr="00B656B1">
        <w:rPr>
          <w:rFonts w:ascii="Arial" w:hAnsi="Arial" w:cs="Arial"/>
        </w:rPr>
        <w:t xml:space="preserve">uditoría </w:t>
      </w:r>
      <w:r w:rsidR="00DA158E" w:rsidRPr="00B656B1">
        <w:rPr>
          <w:rFonts w:ascii="Arial" w:hAnsi="Arial" w:cs="Arial"/>
        </w:rPr>
        <w:t xml:space="preserve">financiera y de cumplimiento, </w:t>
      </w:r>
      <w:r w:rsidRPr="00B656B1">
        <w:rPr>
          <w:rFonts w:ascii="Arial" w:hAnsi="Arial" w:cs="Arial"/>
        </w:rPr>
        <w:t>por el período del 01 de enero al 31 de diciembre de 20</w:t>
      </w:r>
      <w:r w:rsidR="00DA158E" w:rsidRPr="00B656B1">
        <w:rPr>
          <w:rFonts w:ascii="Arial" w:hAnsi="Arial" w:cs="Arial"/>
        </w:rPr>
        <w:t>20</w:t>
      </w:r>
      <w:r w:rsidRPr="00B656B1">
        <w:rPr>
          <w:rFonts w:ascii="Arial" w:hAnsi="Arial" w:cs="Arial"/>
        </w:rPr>
        <w:t xml:space="preserve">, en la Dirección de </w:t>
      </w:r>
      <w:r w:rsidR="000E09B4" w:rsidRPr="00B656B1">
        <w:rPr>
          <w:rFonts w:ascii="Arial" w:hAnsi="Arial" w:cs="Arial"/>
        </w:rPr>
        <w:t xml:space="preserve">Planificación Educativa –DIPLAN-. </w:t>
      </w:r>
    </w:p>
    <w:p w14:paraId="3F4EEC16" w14:textId="77777777" w:rsidR="000E09B4" w:rsidRPr="00B656B1" w:rsidRDefault="000E09B4" w:rsidP="000E09B4">
      <w:pPr>
        <w:pStyle w:val="Sinespaciado"/>
        <w:ind w:left="1301"/>
        <w:jc w:val="both"/>
        <w:rPr>
          <w:rFonts w:ascii="Arial" w:hAnsi="Arial" w:cs="Arial"/>
        </w:rPr>
      </w:pPr>
    </w:p>
    <w:p w14:paraId="51C3CC8D" w14:textId="77777777" w:rsidR="00CA6FCF" w:rsidRPr="00B656B1" w:rsidRDefault="00345AA4">
      <w:pPr>
        <w:spacing w:line="578" w:lineRule="auto"/>
        <w:ind w:left="1301" w:right="7545"/>
        <w:rPr>
          <w:b/>
        </w:rPr>
      </w:pPr>
      <w:r w:rsidRPr="00B656B1">
        <w:rPr>
          <w:b/>
        </w:rPr>
        <w:t>OBJETIVOS GENERAL</w:t>
      </w:r>
    </w:p>
    <w:p w14:paraId="5F8B1EC7" w14:textId="77777777" w:rsidR="00CA6FCF" w:rsidRPr="00B656B1" w:rsidRDefault="00345AA4">
      <w:pPr>
        <w:pStyle w:val="Textoindependiente"/>
        <w:spacing w:line="278" w:lineRule="auto"/>
        <w:ind w:left="1301" w:right="103"/>
        <w:jc w:val="both"/>
        <w:rPr>
          <w:sz w:val="22"/>
          <w:szCs w:val="22"/>
        </w:rPr>
      </w:pPr>
      <w:r w:rsidRPr="00B656B1">
        <w:rPr>
          <w:sz w:val="22"/>
          <w:szCs w:val="22"/>
        </w:rPr>
        <w:t xml:space="preserve">Realizar </w:t>
      </w:r>
      <w:r w:rsidR="00E35922" w:rsidRPr="00B656B1">
        <w:rPr>
          <w:sz w:val="22"/>
          <w:szCs w:val="22"/>
        </w:rPr>
        <w:t xml:space="preserve">segundo </w:t>
      </w:r>
      <w:r w:rsidRPr="00B656B1">
        <w:rPr>
          <w:sz w:val="22"/>
          <w:szCs w:val="22"/>
        </w:rPr>
        <w:t>seguimiento a las recomendaciones emitidas por la Contraloría General de Cuentas.</w:t>
      </w:r>
    </w:p>
    <w:p w14:paraId="7728A529" w14:textId="77777777" w:rsidR="00CA6FCF" w:rsidRPr="00B656B1" w:rsidRDefault="00CA6FCF">
      <w:pPr>
        <w:pStyle w:val="Textoindependiente"/>
        <w:spacing w:before="7"/>
        <w:rPr>
          <w:sz w:val="22"/>
          <w:szCs w:val="22"/>
        </w:rPr>
      </w:pPr>
    </w:p>
    <w:p w14:paraId="6D55132C" w14:textId="77777777" w:rsidR="00CA6FCF" w:rsidRPr="00B656B1" w:rsidRDefault="00345AA4">
      <w:pPr>
        <w:spacing w:before="1"/>
        <w:ind w:left="1301"/>
        <w:rPr>
          <w:b/>
        </w:rPr>
      </w:pPr>
      <w:r w:rsidRPr="00B656B1">
        <w:rPr>
          <w:b/>
        </w:rPr>
        <w:t>ESPECÍFICO</w:t>
      </w:r>
    </w:p>
    <w:p w14:paraId="73CD73CB" w14:textId="77777777" w:rsidR="00CA6FCF" w:rsidRPr="00B656B1" w:rsidRDefault="00CA6FCF">
      <w:pPr>
        <w:pStyle w:val="Textoindependiente"/>
        <w:spacing w:before="7"/>
        <w:rPr>
          <w:b/>
          <w:sz w:val="22"/>
          <w:szCs w:val="22"/>
        </w:rPr>
      </w:pPr>
    </w:p>
    <w:p w14:paraId="2BE039D8" w14:textId="77777777" w:rsidR="00CA6FCF" w:rsidRPr="00B656B1" w:rsidRDefault="00345AA4">
      <w:pPr>
        <w:pStyle w:val="Textoindependiente"/>
        <w:ind w:left="1301"/>
        <w:jc w:val="both"/>
        <w:rPr>
          <w:sz w:val="22"/>
          <w:szCs w:val="22"/>
        </w:rPr>
      </w:pPr>
      <w:r w:rsidRPr="00B656B1">
        <w:rPr>
          <w:sz w:val="22"/>
          <w:szCs w:val="22"/>
        </w:rPr>
        <w:t>Verificar si existen recomendaci</w:t>
      </w:r>
      <w:r w:rsidR="00CC2890" w:rsidRPr="00B656B1">
        <w:rPr>
          <w:sz w:val="22"/>
          <w:szCs w:val="22"/>
        </w:rPr>
        <w:t>ones implementadas, en proceso o</w:t>
      </w:r>
      <w:r w:rsidRPr="00B656B1">
        <w:rPr>
          <w:sz w:val="22"/>
          <w:szCs w:val="22"/>
        </w:rPr>
        <w:t xml:space="preserve"> incumplidas.</w:t>
      </w:r>
    </w:p>
    <w:p w14:paraId="5417DA20" w14:textId="77777777" w:rsidR="00CA6FCF" w:rsidRPr="00B656B1" w:rsidRDefault="00CA6FCF">
      <w:pPr>
        <w:pStyle w:val="Textoindependiente"/>
        <w:spacing w:before="9"/>
        <w:rPr>
          <w:sz w:val="22"/>
          <w:szCs w:val="22"/>
        </w:rPr>
      </w:pPr>
    </w:p>
    <w:p w14:paraId="3217E27B" w14:textId="77777777" w:rsidR="00CA6FCF" w:rsidRPr="00B656B1" w:rsidRDefault="00345AA4">
      <w:pPr>
        <w:pStyle w:val="Ttulo1"/>
        <w:spacing w:before="1"/>
        <w:rPr>
          <w:sz w:val="22"/>
          <w:szCs w:val="22"/>
        </w:rPr>
      </w:pPr>
      <w:bookmarkStart w:id="1" w:name="_TOC_250002"/>
      <w:bookmarkEnd w:id="1"/>
      <w:r w:rsidRPr="00B656B1">
        <w:rPr>
          <w:sz w:val="22"/>
          <w:szCs w:val="22"/>
        </w:rPr>
        <w:t>ALCANCE DE LA ACTIVIDAD</w:t>
      </w:r>
    </w:p>
    <w:p w14:paraId="59584EE4" w14:textId="77777777" w:rsidR="00CA6FCF" w:rsidRPr="00B656B1" w:rsidRDefault="00CA6FCF">
      <w:pPr>
        <w:pStyle w:val="Textoindependiente"/>
        <w:spacing w:before="9"/>
        <w:rPr>
          <w:b/>
          <w:sz w:val="22"/>
          <w:szCs w:val="22"/>
        </w:rPr>
      </w:pPr>
    </w:p>
    <w:p w14:paraId="2BD7623D" w14:textId="77777777" w:rsidR="00CC2890" w:rsidRPr="00B656B1" w:rsidRDefault="00EF7A79" w:rsidP="0057102A">
      <w:pPr>
        <w:pStyle w:val="Textoindependiente"/>
        <w:ind w:left="1298"/>
        <w:jc w:val="both"/>
        <w:rPr>
          <w:sz w:val="22"/>
          <w:szCs w:val="22"/>
        </w:rPr>
      </w:pPr>
      <w:r w:rsidRPr="00B656B1">
        <w:rPr>
          <w:sz w:val="22"/>
          <w:szCs w:val="22"/>
        </w:rPr>
        <w:t>Se</w:t>
      </w:r>
      <w:r w:rsidR="00B54474" w:rsidRPr="00B656B1">
        <w:rPr>
          <w:sz w:val="22"/>
          <w:szCs w:val="22"/>
        </w:rPr>
        <w:t xml:space="preserve"> efectuó segundo seguimiento a dos </w:t>
      </w:r>
      <w:r w:rsidRPr="00B656B1">
        <w:rPr>
          <w:sz w:val="22"/>
          <w:szCs w:val="22"/>
        </w:rPr>
        <w:t>recomendaciones que quedaron en p</w:t>
      </w:r>
      <w:r w:rsidR="00CC2890" w:rsidRPr="00B656B1">
        <w:rPr>
          <w:sz w:val="22"/>
          <w:szCs w:val="22"/>
        </w:rPr>
        <w:t xml:space="preserve">roceso en el primer seguimiento efectuado según informe de auditoría CUA No. 105680-1-2021, las cuales fueron emitidas por la Contraloría General de Cuentas, en el informe de la auditoría financiera y de cumplimiento, por el período del 01 de enero al 31 de diciembre de 2020, en la Dirección de Planificación Educativa –DIPLAN-. </w:t>
      </w:r>
    </w:p>
    <w:p w14:paraId="00E076BC" w14:textId="77777777" w:rsidR="00CC2890" w:rsidRPr="00B656B1" w:rsidRDefault="00CC2890" w:rsidP="0057102A">
      <w:pPr>
        <w:pStyle w:val="Textoindependiente"/>
        <w:ind w:left="1298"/>
        <w:jc w:val="both"/>
        <w:rPr>
          <w:sz w:val="22"/>
          <w:szCs w:val="22"/>
        </w:rPr>
      </w:pPr>
    </w:p>
    <w:p w14:paraId="3E37C318" w14:textId="77777777" w:rsidR="00EF7A79" w:rsidRPr="00B656B1" w:rsidRDefault="00EF7A79">
      <w:pPr>
        <w:pStyle w:val="Textoindependiente"/>
        <w:spacing w:before="8"/>
        <w:rPr>
          <w:sz w:val="22"/>
          <w:szCs w:val="22"/>
        </w:rPr>
      </w:pPr>
    </w:p>
    <w:p w14:paraId="7C443D6B" w14:textId="77777777" w:rsidR="00DF391E" w:rsidRPr="00B656B1" w:rsidRDefault="00345AA4" w:rsidP="00DF391E">
      <w:pPr>
        <w:pStyle w:val="Ttulo1"/>
        <w:spacing w:before="1"/>
        <w:rPr>
          <w:sz w:val="22"/>
          <w:szCs w:val="22"/>
        </w:rPr>
      </w:pPr>
      <w:bookmarkStart w:id="2" w:name="_TOC_250001"/>
      <w:bookmarkEnd w:id="2"/>
      <w:r w:rsidRPr="00B656B1">
        <w:rPr>
          <w:sz w:val="22"/>
          <w:szCs w:val="22"/>
        </w:rPr>
        <w:t>RESULTADOS DE LA ACTIVIDAD</w:t>
      </w:r>
    </w:p>
    <w:p w14:paraId="60F52509" w14:textId="77777777" w:rsidR="00DF391E" w:rsidRPr="00B656B1" w:rsidRDefault="00DF391E" w:rsidP="00DF391E">
      <w:pPr>
        <w:pStyle w:val="Ttulo1"/>
        <w:spacing w:before="1"/>
        <w:rPr>
          <w:sz w:val="22"/>
          <w:szCs w:val="22"/>
        </w:rPr>
      </w:pPr>
    </w:p>
    <w:p w14:paraId="379AAB27" w14:textId="77777777" w:rsidR="007F79D0" w:rsidRPr="00B656B1" w:rsidRDefault="007F79D0" w:rsidP="007F79D0">
      <w:pPr>
        <w:pStyle w:val="Sinespaciado"/>
        <w:ind w:left="1276"/>
        <w:jc w:val="both"/>
        <w:rPr>
          <w:rFonts w:ascii="Arial" w:hAnsi="Arial" w:cs="Arial"/>
          <w:b/>
        </w:rPr>
      </w:pPr>
      <w:r w:rsidRPr="00B656B1">
        <w:rPr>
          <w:rFonts w:ascii="Arial" w:hAnsi="Arial" w:cs="Arial"/>
          <w:b/>
        </w:rPr>
        <w:t>RECOMENDACIONES EN PROCESO</w:t>
      </w:r>
    </w:p>
    <w:p w14:paraId="43A4CBB0" w14:textId="77777777" w:rsidR="007F79D0" w:rsidRPr="00B656B1" w:rsidRDefault="007F79D0" w:rsidP="00DF391E">
      <w:pPr>
        <w:pStyle w:val="Sinespaciado"/>
        <w:ind w:left="720" w:firstLine="556"/>
        <w:jc w:val="both"/>
        <w:rPr>
          <w:rFonts w:ascii="Arial" w:hAnsi="Arial" w:cs="Arial"/>
        </w:rPr>
      </w:pPr>
    </w:p>
    <w:p w14:paraId="2426F495" w14:textId="77777777" w:rsidR="00DF391E" w:rsidRPr="00B656B1" w:rsidRDefault="00CC2890" w:rsidP="00DF391E">
      <w:pPr>
        <w:pStyle w:val="Sinespaciado"/>
        <w:ind w:left="720" w:firstLine="556"/>
        <w:jc w:val="both"/>
        <w:rPr>
          <w:rFonts w:ascii="Arial" w:hAnsi="Arial" w:cs="Arial"/>
        </w:rPr>
      </w:pPr>
      <w:r w:rsidRPr="00B656B1">
        <w:rPr>
          <w:rFonts w:ascii="Arial" w:hAnsi="Arial" w:cs="Arial"/>
        </w:rPr>
        <w:t>Hallazgos relacionados con el cumplimiento de leyes y regulaciones a</w:t>
      </w:r>
      <w:r w:rsidR="00FC3A24" w:rsidRPr="00B656B1">
        <w:rPr>
          <w:rFonts w:ascii="Arial" w:hAnsi="Arial" w:cs="Arial"/>
        </w:rPr>
        <w:t>plicables</w:t>
      </w:r>
    </w:p>
    <w:p w14:paraId="0581C336" w14:textId="77777777" w:rsidR="00AC3534" w:rsidRPr="00B656B1" w:rsidRDefault="00CC2890" w:rsidP="00CC2890">
      <w:pPr>
        <w:ind w:left="556" w:firstLine="720"/>
      </w:pPr>
      <w:r w:rsidRPr="00B656B1">
        <w:t>Hallazgo No. 2. Deficiencias en controles de a</w:t>
      </w:r>
      <w:r w:rsidR="00AC3534" w:rsidRPr="00B656B1">
        <w:t>lmacén</w:t>
      </w:r>
    </w:p>
    <w:p w14:paraId="5E2AA23E" w14:textId="77777777" w:rsidR="00AC3534" w:rsidRPr="00B656B1" w:rsidRDefault="00AC3534" w:rsidP="00AC3534">
      <w:pPr>
        <w:rPr>
          <w:b/>
        </w:rPr>
      </w:pPr>
    </w:p>
    <w:p w14:paraId="249F0422" w14:textId="77777777" w:rsidR="00E8500A" w:rsidRPr="00B656B1" w:rsidRDefault="00E8500A" w:rsidP="00CC2890">
      <w:pPr>
        <w:ind w:left="556" w:firstLine="720"/>
        <w:jc w:val="both"/>
      </w:pPr>
      <w:r w:rsidRPr="00B656B1">
        <w:t>Hallazgo relacionado con el control interno</w:t>
      </w:r>
    </w:p>
    <w:p w14:paraId="036E5D81" w14:textId="77777777" w:rsidR="00E8500A" w:rsidRPr="00B656B1" w:rsidRDefault="00E8500A" w:rsidP="00CC2890">
      <w:pPr>
        <w:ind w:left="556" w:firstLine="720"/>
      </w:pPr>
      <w:r w:rsidRPr="00B656B1">
        <w:t>Hallazgo No. 2</w:t>
      </w:r>
      <w:r w:rsidR="00CC2890" w:rsidRPr="00B656B1">
        <w:t>.  P</w:t>
      </w:r>
      <w:r w:rsidR="00537BC1" w:rsidRPr="00B656B1">
        <w:t>é</w:t>
      </w:r>
      <w:r w:rsidRPr="00B656B1">
        <w:t>rdida o extravío de formas oficiales</w:t>
      </w:r>
    </w:p>
    <w:p w14:paraId="3C05C67A" w14:textId="77777777" w:rsidR="0099784C" w:rsidRPr="00B656B1" w:rsidRDefault="0099784C" w:rsidP="005E7EB4">
      <w:pPr>
        <w:pStyle w:val="Sinespaciado"/>
        <w:jc w:val="both"/>
        <w:rPr>
          <w:rFonts w:ascii="Arial" w:hAnsi="Arial" w:cs="Arial"/>
        </w:rPr>
      </w:pPr>
    </w:p>
    <w:p w14:paraId="449BFB08" w14:textId="77777777" w:rsidR="00916232" w:rsidRPr="00B656B1" w:rsidRDefault="0099784C" w:rsidP="005E7EB4">
      <w:pPr>
        <w:pStyle w:val="Sinespaciado"/>
        <w:ind w:left="1276"/>
        <w:jc w:val="both"/>
        <w:rPr>
          <w:rFonts w:ascii="Arial" w:hAnsi="Arial" w:cs="Arial"/>
          <w:bCs/>
        </w:rPr>
      </w:pPr>
      <w:r w:rsidRPr="00B656B1">
        <w:rPr>
          <w:rFonts w:ascii="Arial" w:hAnsi="Arial" w:cs="Arial"/>
        </w:rPr>
        <w:t>L</w:t>
      </w:r>
      <w:r w:rsidRPr="00B656B1">
        <w:rPr>
          <w:rFonts w:ascii="Arial" w:hAnsi="Arial" w:cs="Arial"/>
          <w:bCs/>
        </w:rPr>
        <w:t xml:space="preserve">os </w:t>
      </w:r>
      <w:r w:rsidR="005E7EB4" w:rsidRPr="00B656B1">
        <w:rPr>
          <w:rFonts w:ascii="Arial" w:hAnsi="Arial" w:cs="Arial"/>
          <w:bCs/>
        </w:rPr>
        <w:t xml:space="preserve">responsables de la Dirección de Planificación Educativa –DIPLAN-, </w:t>
      </w:r>
      <w:r w:rsidRPr="00B656B1">
        <w:rPr>
          <w:rFonts w:ascii="Arial" w:hAnsi="Arial" w:cs="Arial"/>
          <w:bCs/>
        </w:rPr>
        <w:t xml:space="preserve">no presentaron la documentación solicitada </w:t>
      </w:r>
      <w:r w:rsidR="00916232" w:rsidRPr="00B656B1">
        <w:rPr>
          <w:rFonts w:ascii="Arial" w:eastAsia="Calibri" w:hAnsi="Arial" w:cs="Arial"/>
          <w:lang w:val="es-ES"/>
        </w:rPr>
        <w:t>con fecha 03 de febrero del año</w:t>
      </w:r>
      <w:r w:rsidRPr="00B656B1">
        <w:rPr>
          <w:rFonts w:ascii="Arial" w:eastAsia="Calibri" w:hAnsi="Arial" w:cs="Arial"/>
          <w:lang w:val="es-ES"/>
        </w:rPr>
        <w:t xml:space="preserve"> en curso, </w:t>
      </w:r>
      <w:r w:rsidR="00916232" w:rsidRPr="00B656B1">
        <w:rPr>
          <w:rFonts w:ascii="Arial" w:eastAsia="Calibri" w:hAnsi="Arial" w:cs="Arial"/>
          <w:lang w:val="es-ES"/>
        </w:rPr>
        <w:t xml:space="preserve">por medio del oficio </w:t>
      </w:r>
      <w:r w:rsidR="005E7EB4" w:rsidRPr="00B656B1">
        <w:rPr>
          <w:rFonts w:ascii="Arial" w:eastAsia="Calibri" w:hAnsi="Arial" w:cs="Arial"/>
        </w:rPr>
        <w:t>DIDAI-EBHP/SR 01-2022 y reiterada</w:t>
      </w:r>
      <w:r w:rsidR="005E7EB4" w:rsidRPr="00B656B1">
        <w:rPr>
          <w:rFonts w:ascii="Arial" w:eastAsia="Calibri" w:hAnsi="Arial" w:cs="Arial"/>
          <w:b/>
        </w:rPr>
        <w:t xml:space="preserve"> </w:t>
      </w:r>
      <w:r w:rsidR="00916232" w:rsidRPr="00B656B1">
        <w:rPr>
          <w:rFonts w:ascii="Arial" w:eastAsia="Calibri" w:hAnsi="Arial" w:cs="Arial"/>
          <w:b/>
        </w:rPr>
        <w:t xml:space="preserve"> </w:t>
      </w:r>
      <w:r w:rsidR="005E7EB4" w:rsidRPr="00B656B1">
        <w:rPr>
          <w:rFonts w:ascii="Arial" w:eastAsia="Calibri" w:hAnsi="Arial" w:cs="Arial"/>
        </w:rPr>
        <w:t xml:space="preserve">a través del oficio </w:t>
      </w:r>
      <w:r w:rsidR="00916232" w:rsidRPr="00B656B1">
        <w:rPr>
          <w:rFonts w:ascii="Arial" w:eastAsia="Calibri" w:hAnsi="Arial" w:cs="Arial"/>
        </w:rPr>
        <w:t xml:space="preserve">O-DIDAI-EBHP/SR 02-2022, de fecha </w:t>
      </w:r>
      <w:r w:rsidR="005E7EB4" w:rsidRPr="00B656B1">
        <w:rPr>
          <w:rFonts w:ascii="Arial" w:eastAsia="Calibri" w:hAnsi="Arial" w:cs="Arial"/>
        </w:rPr>
        <w:t xml:space="preserve">07 de febrero del presente año y a través del oficio </w:t>
      </w:r>
      <w:r w:rsidR="005E7EB4" w:rsidRPr="00B656B1">
        <w:rPr>
          <w:rFonts w:ascii="Arial" w:hAnsi="Arial" w:cs="Arial"/>
          <w:bCs/>
        </w:rPr>
        <w:t xml:space="preserve">DIDAI-EBHP/SR 03-2022 de fecha 08 de febrero de 2022, se les informó que </w:t>
      </w:r>
      <w:r w:rsidR="00916232" w:rsidRPr="00B656B1">
        <w:rPr>
          <w:rFonts w:ascii="Arial" w:eastAsia="Calibri" w:hAnsi="Arial" w:cs="Arial"/>
        </w:rPr>
        <w:t xml:space="preserve">derivado a que </w:t>
      </w:r>
      <w:r w:rsidR="005E7EB4" w:rsidRPr="00B656B1">
        <w:rPr>
          <w:rFonts w:ascii="Arial" w:eastAsia="Calibri" w:hAnsi="Arial" w:cs="Arial"/>
          <w:lang w:val="es-ES"/>
        </w:rPr>
        <w:t>no emitieron respuesta alguna a los requerimientos realizados por la Dirección de Auditoría Interna, se dio</w:t>
      </w:r>
      <w:r w:rsidR="00916232" w:rsidRPr="00B656B1">
        <w:rPr>
          <w:rFonts w:ascii="Arial" w:eastAsia="Calibri" w:hAnsi="Arial" w:cs="Arial"/>
          <w:lang w:val="es-ES"/>
        </w:rPr>
        <w:t xml:space="preserve"> por concluido el </w:t>
      </w:r>
      <w:r w:rsidR="005E7EB4" w:rsidRPr="00B656B1">
        <w:rPr>
          <w:rFonts w:ascii="Arial" w:eastAsia="Calibri" w:hAnsi="Arial" w:cs="Arial"/>
          <w:lang w:val="es-ES"/>
        </w:rPr>
        <w:t xml:space="preserve">segundo </w:t>
      </w:r>
      <w:r w:rsidR="00916232" w:rsidRPr="00B656B1">
        <w:rPr>
          <w:rFonts w:ascii="Arial" w:eastAsia="Calibri" w:hAnsi="Arial" w:cs="Arial"/>
          <w:lang w:val="es-ES"/>
        </w:rPr>
        <w:t xml:space="preserve">seguimiento a las dos recomendaciones que quedaron </w:t>
      </w:r>
      <w:r w:rsidR="00B656B1" w:rsidRPr="00B656B1">
        <w:rPr>
          <w:rFonts w:ascii="Arial" w:eastAsia="Calibri" w:hAnsi="Arial" w:cs="Arial"/>
          <w:lang w:val="es-ES"/>
        </w:rPr>
        <w:t xml:space="preserve">en </w:t>
      </w:r>
      <w:r w:rsidR="00916232" w:rsidRPr="00B656B1">
        <w:rPr>
          <w:rFonts w:ascii="Arial" w:eastAsia="Calibri" w:hAnsi="Arial" w:cs="Arial"/>
          <w:lang w:val="es-ES"/>
        </w:rPr>
        <w:t>proceso</w:t>
      </w:r>
      <w:r w:rsidR="005E7EB4" w:rsidRPr="00B656B1">
        <w:rPr>
          <w:rFonts w:ascii="Arial" w:eastAsia="Calibri" w:hAnsi="Arial" w:cs="Arial"/>
          <w:lang w:val="es-ES"/>
        </w:rPr>
        <w:t xml:space="preserve"> en el primer seguimiento efectuado según </w:t>
      </w:r>
      <w:r w:rsidR="00916232" w:rsidRPr="00B656B1">
        <w:rPr>
          <w:rFonts w:ascii="Arial" w:eastAsia="Calibri" w:hAnsi="Arial" w:cs="Arial"/>
          <w:lang w:val="es-ES"/>
        </w:rPr>
        <w:t>informe No. 105680-1-2021</w:t>
      </w:r>
      <w:r w:rsidR="005E7EB4" w:rsidRPr="00B656B1">
        <w:rPr>
          <w:rFonts w:ascii="Arial" w:eastAsia="Calibri" w:hAnsi="Arial" w:cs="Arial"/>
          <w:lang w:val="es-ES"/>
        </w:rPr>
        <w:t xml:space="preserve">. </w:t>
      </w:r>
    </w:p>
    <w:p w14:paraId="2EFA2B0A" w14:textId="77777777" w:rsidR="00DF391E" w:rsidRPr="00B656B1" w:rsidRDefault="00DF391E" w:rsidP="005E7EB4">
      <w:pPr>
        <w:pStyle w:val="Sinespaciado"/>
        <w:jc w:val="both"/>
        <w:rPr>
          <w:rFonts w:ascii="Arial" w:hAnsi="Arial" w:cs="Arial"/>
          <w:bCs/>
        </w:rPr>
      </w:pPr>
    </w:p>
    <w:p w14:paraId="4E51DCE6" w14:textId="77777777" w:rsidR="00DF391E" w:rsidRPr="00B656B1" w:rsidRDefault="00FC3A24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  <w:r w:rsidRPr="00B656B1">
        <w:rPr>
          <w:rFonts w:ascii="Arial" w:hAnsi="Arial" w:cs="Arial"/>
          <w:color w:val="000000"/>
        </w:rPr>
        <w:t>El resulta</w:t>
      </w:r>
      <w:r w:rsidR="00B656B1" w:rsidRPr="00B656B1">
        <w:rPr>
          <w:rFonts w:ascii="Arial" w:hAnsi="Arial" w:cs="Arial"/>
          <w:color w:val="000000"/>
        </w:rPr>
        <w:t>do que las recomendaciones continúen</w:t>
      </w:r>
      <w:r w:rsidRPr="00B656B1">
        <w:rPr>
          <w:rFonts w:ascii="Arial" w:hAnsi="Arial" w:cs="Arial"/>
          <w:color w:val="000000"/>
        </w:rPr>
        <w:t xml:space="preserve"> en proceso, propicia que se mantenga firme la acción correctiva y que exista atraso en el proceso administrativo, así mismo, riesgo de sanción económica por</w:t>
      </w:r>
      <w:r w:rsidR="00B656B1" w:rsidRPr="00B656B1">
        <w:rPr>
          <w:rFonts w:ascii="Arial" w:hAnsi="Arial" w:cs="Arial"/>
          <w:color w:val="000000"/>
        </w:rPr>
        <w:t xml:space="preserve"> parte de</w:t>
      </w:r>
      <w:r w:rsidRPr="00B656B1">
        <w:rPr>
          <w:rFonts w:ascii="Arial" w:hAnsi="Arial" w:cs="Arial"/>
          <w:color w:val="000000"/>
        </w:rPr>
        <w:t xml:space="preserve"> la Contraloría General de Cuentas, por incumplimiento de</w:t>
      </w:r>
      <w:r w:rsidR="00B656B1" w:rsidRPr="00B656B1">
        <w:rPr>
          <w:rFonts w:ascii="Arial" w:hAnsi="Arial" w:cs="Arial"/>
          <w:color w:val="000000"/>
        </w:rPr>
        <w:t xml:space="preserve"> sus </w:t>
      </w:r>
      <w:r w:rsidRPr="00B656B1">
        <w:rPr>
          <w:rFonts w:ascii="Arial" w:hAnsi="Arial" w:cs="Arial"/>
          <w:color w:val="000000"/>
        </w:rPr>
        <w:t>recomendaciones.</w:t>
      </w:r>
    </w:p>
    <w:p w14:paraId="35943B39" w14:textId="77777777" w:rsidR="00DF391E" w:rsidRPr="00B656B1" w:rsidRDefault="00DF391E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12B0C11E" w14:textId="77777777" w:rsidR="00DF391E" w:rsidRPr="00B656B1" w:rsidRDefault="00FC3A24" w:rsidP="00DF391E">
      <w:pPr>
        <w:pStyle w:val="Sinespaciado"/>
        <w:ind w:left="1276"/>
        <w:jc w:val="both"/>
        <w:rPr>
          <w:rFonts w:ascii="Arial" w:hAnsi="Arial" w:cs="Arial"/>
          <w:b/>
        </w:rPr>
      </w:pPr>
      <w:r w:rsidRPr="00B656B1">
        <w:rPr>
          <w:rFonts w:ascii="Arial" w:hAnsi="Arial" w:cs="Arial"/>
          <w:b/>
        </w:rPr>
        <w:lastRenderedPageBreak/>
        <w:t>COMENTARIO DE AUDITORÍA</w:t>
      </w:r>
    </w:p>
    <w:p w14:paraId="21ED5359" w14:textId="77777777" w:rsidR="00DF391E" w:rsidRPr="00B656B1" w:rsidRDefault="00DF391E" w:rsidP="00DF391E">
      <w:pPr>
        <w:pStyle w:val="Sinespaciado"/>
        <w:ind w:left="1276"/>
        <w:jc w:val="both"/>
        <w:rPr>
          <w:rFonts w:ascii="Arial" w:hAnsi="Arial" w:cs="Arial"/>
          <w:b/>
        </w:rPr>
      </w:pPr>
    </w:p>
    <w:p w14:paraId="28A340B2" w14:textId="77777777" w:rsidR="00DF391E" w:rsidRDefault="00FC3A24" w:rsidP="00DF391E">
      <w:pPr>
        <w:pStyle w:val="Sinespaciado"/>
        <w:ind w:left="1276"/>
        <w:jc w:val="both"/>
        <w:rPr>
          <w:rFonts w:ascii="Arial" w:hAnsi="Arial" w:cs="Arial"/>
          <w:lang w:val="es-MX"/>
        </w:rPr>
      </w:pPr>
      <w:r w:rsidRPr="00B656B1">
        <w:rPr>
          <w:rFonts w:ascii="Arial" w:hAnsi="Arial" w:cs="Arial"/>
          <w:lang w:val="es-MX"/>
        </w:rPr>
        <w:t xml:space="preserve">Derivado a que la Dirección </w:t>
      </w:r>
      <w:r w:rsidR="00B656B1" w:rsidRPr="00B656B1">
        <w:rPr>
          <w:rFonts w:ascii="Arial" w:hAnsi="Arial" w:cs="Arial"/>
          <w:lang w:val="es-MX"/>
        </w:rPr>
        <w:t xml:space="preserve">de Auditoría Interna, efectúo dos </w:t>
      </w:r>
      <w:r w:rsidRPr="00B656B1">
        <w:rPr>
          <w:rFonts w:ascii="Arial" w:hAnsi="Arial" w:cs="Arial"/>
          <w:lang w:val="es-MX"/>
        </w:rPr>
        <w:t>seguimiento</w:t>
      </w:r>
      <w:r w:rsidR="00B656B1" w:rsidRPr="00B656B1">
        <w:rPr>
          <w:rFonts w:ascii="Arial" w:hAnsi="Arial" w:cs="Arial"/>
          <w:lang w:val="es-MX"/>
        </w:rPr>
        <w:t>s</w:t>
      </w:r>
      <w:r w:rsidRPr="00B656B1">
        <w:rPr>
          <w:rFonts w:ascii="Arial" w:hAnsi="Arial" w:cs="Arial"/>
          <w:lang w:val="es-MX"/>
        </w:rPr>
        <w:t xml:space="preserve"> a las recomendaciones emitidas por la Contr</w:t>
      </w:r>
      <w:r w:rsidR="00B656B1" w:rsidRPr="00B656B1">
        <w:rPr>
          <w:rFonts w:ascii="Arial" w:hAnsi="Arial" w:cs="Arial"/>
          <w:lang w:val="es-MX"/>
        </w:rPr>
        <w:t>aloría General de Cuentas, queda</w:t>
      </w:r>
      <w:r w:rsidRPr="00B656B1">
        <w:rPr>
          <w:rFonts w:ascii="Arial" w:hAnsi="Arial" w:cs="Arial"/>
          <w:lang w:val="es-MX"/>
        </w:rPr>
        <w:t xml:space="preserve"> bajo la responsabilidad de la Dirección </w:t>
      </w:r>
      <w:r w:rsidR="00537BC1" w:rsidRPr="00B656B1">
        <w:rPr>
          <w:rFonts w:ascii="Arial" w:hAnsi="Arial" w:cs="Arial"/>
          <w:lang w:val="es-MX"/>
        </w:rPr>
        <w:t xml:space="preserve">de </w:t>
      </w:r>
      <w:r w:rsidR="002B69E9" w:rsidRPr="00B656B1">
        <w:rPr>
          <w:rFonts w:ascii="Arial" w:hAnsi="Arial" w:cs="Arial"/>
          <w:lang w:val="es-MX"/>
        </w:rPr>
        <w:t>Planificación</w:t>
      </w:r>
      <w:r w:rsidR="00537BC1" w:rsidRPr="00B656B1">
        <w:rPr>
          <w:rFonts w:ascii="Arial" w:hAnsi="Arial" w:cs="Arial"/>
          <w:lang w:val="es-MX"/>
        </w:rPr>
        <w:t xml:space="preserve"> Educativa </w:t>
      </w:r>
      <w:r w:rsidR="002B69E9" w:rsidRPr="00B656B1">
        <w:rPr>
          <w:rFonts w:ascii="Arial" w:hAnsi="Arial" w:cs="Arial"/>
          <w:lang w:val="es-MX"/>
        </w:rPr>
        <w:t>–DIPLAN-</w:t>
      </w:r>
      <w:r w:rsidRPr="00B656B1">
        <w:rPr>
          <w:rFonts w:ascii="Arial" w:hAnsi="Arial" w:cs="Arial"/>
          <w:lang w:val="es-MX"/>
        </w:rPr>
        <w:t>, realizar las acciones para dar cumplimiento a la</w:t>
      </w:r>
      <w:r w:rsidR="002B69E9" w:rsidRPr="00B656B1">
        <w:rPr>
          <w:rFonts w:ascii="Arial" w:hAnsi="Arial" w:cs="Arial"/>
          <w:lang w:val="es-MX"/>
        </w:rPr>
        <w:t>s</w:t>
      </w:r>
      <w:r w:rsidR="00D96F58" w:rsidRPr="00B656B1">
        <w:rPr>
          <w:rFonts w:ascii="Arial" w:hAnsi="Arial" w:cs="Arial"/>
          <w:lang w:val="es-MX"/>
        </w:rPr>
        <w:t xml:space="preserve"> </w:t>
      </w:r>
      <w:r w:rsidR="002B69E9" w:rsidRPr="00B656B1">
        <w:rPr>
          <w:rFonts w:ascii="Arial" w:hAnsi="Arial" w:cs="Arial"/>
          <w:lang w:val="es-MX"/>
        </w:rPr>
        <w:t xml:space="preserve">dos </w:t>
      </w:r>
      <w:r w:rsidR="00D96F58" w:rsidRPr="00B656B1">
        <w:rPr>
          <w:rFonts w:ascii="Arial" w:hAnsi="Arial" w:cs="Arial"/>
          <w:lang w:val="es-MX"/>
        </w:rPr>
        <w:t>recomendaci</w:t>
      </w:r>
      <w:r w:rsidR="002B69E9" w:rsidRPr="00B656B1">
        <w:rPr>
          <w:rFonts w:ascii="Arial" w:hAnsi="Arial" w:cs="Arial"/>
          <w:lang w:val="es-MX"/>
        </w:rPr>
        <w:t xml:space="preserve">ones </w:t>
      </w:r>
      <w:r w:rsidRPr="00B656B1">
        <w:rPr>
          <w:rFonts w:ascii="Arial" w:hAnsi="Arial" w:cs="Arial"/>
          <w:lang w:val="es-MX"/>
        </w:rPr>
        <w:t>que qued</w:t>
      </w:r>
      <w:r w:rsidR="002B69E9" w:rsidRPr="00B656B1">
        <w:rPr>
          <w:rFonts w:ascii="Arial" w:hAnsi="Arial" w:cs="Arial"/>
          <w:lang w:val="es-MX"/>
        </w:rPr>
        <w:t xml:space="preserve">aron </w:t>
      </w:r>
      <w:r w:rsidRPr="00B656B1">
        <w:rPr>
          <w:rFonts w:ascii="Arial" w:hAnsi="Arial" w:cs="Arial"/>
          <w:lang w:val="es-MX"/>
        </w:rPr>
        <w:t xml:space="preserve">en proceso </w:t>
      </w:r>
      <w:r w:rsidR="002B69E9" w:rsidRPr="00B656B1">
        <w:rPr>
          <w:rFonts w:ascii="Arial" w:hAnsi="Arial" w:cs="Arial"/>
          <w:lang w:val="es-MX"/>
        </w:rPr>
        <w:t>en el</w:t>
      </w:r>
      <w:r w:rsidR="00B656B1" w:rsidRPr="00B656B1">
        <w:rPr>
          <w:rFonts w:ascii="Arial" w:hAnsi="Arial" w:cs="Arial"/>
          <w:lang w:val="es-MX"/>
        </w:rPr>
        <w:t xml:space="preserve"> primer y </w:t>
      </w:r>
      <w:r w:rsidR="002B69E9" w:rsidRPr="00B656B1">
        <w:rPr>
          <w:rFonts w:ascii="Arial" w:hAnsi="Arial" w:cs="Arial"/>
          <w:lang w:val="es-MX"/>
        </w:rPr>
        <w:t xml:space="preserve"> segundo seguimiento</w:t>
      </w:r>
      <w:r w:rsidR="00B656B1" w:rsidRPr="00B656B1">
        <w:rPr>
          <w:rFonts w:ascii="Arial" w:hAnsi="Arial" w:cs="Arial"/>
          <w:lang w:val="es-MX"/>
        </w:rPr>
        <w:t xml:space="preserve"> efectuado</w:t>
      </w:r>
      <w:r w:rsidR="002B69E9" w:rsidRPr="00B656B1">
        <w:rPr>
          <w:rFonts w:ascii="Arial" w:hAnsi="Arial" w:cs="Arial"/>
          <w:lang w:val="es-MX"/>
        </w:rPr>
        <w:t xml:space="preserve"> </w:t>
      </w:r>
      <w:r w:rsidRPr="00B656B1">
        <w:rPr>
          <w:rFonts w:ascii="Arial" w:hAnsi="Arial" w:cs="Arial"/>
          <w:lang w:val="es-MX"/>
        </w:rPr>
        <w:t xml:space="preserve">y </w:t>
      </w:r>
      <w:r w:rsidR="00B656B1" w:rsidRPr="00B656B1">
        <w:rPr>
          <w:rFonts w:ascii="Arial" w:hAnsi="Arial" w:cs="Arial"/>
          <w:lang w:val="es-MX"/>
        </w:rPr>
        <w:t xml:space="preserve"> así </w:t>
      </w:r>
      <w:r w:rsidRPr="00B656B1">
        <w:rPr>
          <w:rFonts w:ascii="Arial" w:hAnsi="Arial" w:cs="Arial"/>
          <w:lang w:val="es-MX"/>
        </w:rPr>
        <w:t>evitar sanciones por el ente fiscalizador estatal.</w:t>
      </w:r>
    </w:p>
    <w:p w14:paraId="19F5AB75" w14:textId="77777777" w:rsidR="00DF391E" w:rsidRDefault="00DF391E" w:rsidP="00DF391E">
      <w:pPr>
        <w:pStyle w:val="Sinespaciado"/>
        <w:ind w:left="1276"/>
        <w:jc w:val="both"/>
        <w:rPr>
          <w:rFonts w:ascii="Arial" w:hAnsi="Arial" w:cs="Arial"/>
          <w:lang w:val="es-MX"/>
        </w:rPr>
      </w:pPr>
    </w:p>
    <w:p w14:paraId="00BF633A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494E52A1" w14:textId="77777777" w:rsidR="00B91A13" w:rsidRDefault="00B91A13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5CC4CAEC" w14:textId="77777777" w:rsidR="00B91A13" w:rsidRDefault="00B91A13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04A99C46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79DCE96A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2AF38C5B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5C5C5AD8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5E15FDDD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0CB8E89F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2CC0CD5E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7B934C10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5CD9F580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30AC1AB9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558A0246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2A8613D1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74B31157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14AD1D56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504B20EB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6D3AA572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7DE9EA97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11D99D84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647C91C4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19F0EA9E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4A655DC7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2DCB85D8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73DA6E2E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1DC1DC30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3128F27B" w14:textId="77777777" w:rsidR="00AE5AF6" w:rsidRDefault="00AE5AF6" w:rsidP="00DF391E">
      <w:pPr>
        <w:pStyle w:val="Sinespaciado"/>
        <w:ind w:left="1276"/>
        <w:jc w:val="both"/>
      </w:pPr>
    </w:p>
    <w:p w14:paraId="0AEB38BF" w14:textId="77777777" w:rsidR="001B6540" w:rsidRDefault="001B6540" w:rsidP="00DF391E">
      <w:pPr>
        <w:pStyle w:val="Sinespaciado"/>
        <w:ind w:left="1276"/>
        <w:jc w:val="both"/>
      </w:pPr>
    </w:p>
    <w:p w14:paraId="7CECA59D" w14:textId="77777777" w:rsidR="001B6540" w:rsidRDefault="001B6540" w:rsidP="00DF391E">
      <w:pPr>
        <w:pStyle w:val="Sinespaciado"/>
        <w:ind w:left="1276"/>
        <w:jc w:val="both"/>
      </w:pPr>
    </w:p>
    <w:p w14:paraId="1D9A7B03" w14:textId="77777777" w:rsidR="00BA1308" w:rsidRDefault="00BA1308" w:rsidP="00DF391E">
      <w:pPr>
        <w:pStyle w:val="Sinespaciado"/>
        <w:ind w:left="1276"/>
        <w:jc w:val="both"/>
      </w:pPr>
    </w:p>
    <w:p w14:paraId="4A6DE90C" w14:textId="77777777" w:rsidR="00F86C79" w:rsidRDefault="00F86C79" w:rsidP="00DF391E">
      <w:pPr>
        <w:pStyle w:val="Sinespaciado"/>
        <w:ind w:left="1276"/>
        <w:jc w:val="both"/>
      </w:pPr>
    </w:p>
    <w:p w14:paraId="75924BB8" w14:textId="77777777" w:rsidR="00ED5648" w:rsidRDefault="00ED5648" w:rsidP="00DF391E">
      <w:pPr>
        <w:pStyle w:val="Sinespaciado"/>
        <w:ind w:left="1276"/>
        <w:jc w:val="both"/>
      </w:pPr>
    </w:p>
    <w:p w14:paraId="086FD44C" w14:textId="77777777" w:rsidR="006F691A" w:rsidRDefault="006F691A" w:rsidP="00DF391E">
      <w:pPr>
        <w:pStyle w:val="Sinespaciado"/>
        <w:ind w:left="1276"/>
        <w:jc w:val="both"/>
      </w:pPr>
    </w:p>
    <w:p w14:paraId="4530243A" w14:textId="77777777" w:rsidR="006F4969" w:rsidRDefault="006F4969" w:rsidP="00DF391E">
      <w:pPr>
        <w:pStyle w:val="Sinespaciado"/>
        <w:ind w:left="1276"/>
        <w:jc w:val="both"/>
      </w:pPr>
    </w:p>
    <w:p w14:paraId="62EA9CE2" w14:textId="77777777" w:rsidR="00D5660D" w:rsidRDefault="00D5660D" w:rsidP="00DF391E">
      <w:pPr>
        <w:pStyle w:val="Sinespaciado"/>
        <w:ind w:left="1276"/>
        <w:jc w:val="both"/>
      </w:pPr>
    </w:p>
    <w:p w14:paraId="5D9185CF" w14:textId="77777777" w:rsidR="00D5660D" w:rsidRPr="00EC14E8" w:rsidRDefault="00D5660D" w:rsidP="00DF391E">
      <w:pPr>
        <w:pStyle w:val="Sinespaciado"/>
        <w:ind w:left="1276"/>
        <w:jc w:val="both"/>
      </w:pPr>
    </w:p>
    <w:sectPr w:rsidR="00D5660D" w:rsidRPr="00EC14E8" w:rsidSect="00E4367E">
      <w:headerReference w:type="default" r:id="rId7"/>
      <w:footerReference w:type="default" r:id="rId8"/>
      <w:pgSz w:w="12240" w:h="15840"/>
      <w:pgMar w:top="1060" w:right="1600" w:bottom="780" w:left="400" w:header="617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98D5" w14:textId="77777777" w:rsidR="00257C7A" w:rsidRDefault="00257C7A">
      <w:r>
        <w:separator/>
      </w:r>
    </w:p>
  </w:endnote>
  <w:endnote w:type="continuationSeparator" w:id="0">
    <w:p w14:paraId="7DE2106A" w14:textId="77777777" w:rsidR="00257C7A" w:rsidRDefault="0025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157B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4414BF35" wp14:editId="6AF83762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4F71905B" wp14:editId="52BBC04F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986B2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190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1E4986B2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07CD7AF5" wp14:editId="70F2BDD3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4CF64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1C4D">
                            <w:rPr>
                              <w:noProof/>
                              <w:color w:val="666666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D7AF5"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WH2QEAAJcDAAAOAAAAZHJzL2Uyb0RvYy54bWysU9uO0zAQfUfiHyy/0zSFoiV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" filled="f" stroked="f">
              <v:textbox inset="0,0,0,0">
                <w:txbxContent>
                  <w:p w14:paraId="5CD4CF64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1C4D">
                      <w:rPr>
                        <w:noProof/>
                        <w:color w:val="666666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2BC5" w14:textId="77777777" w:rsidR="00257C7A" w:rsidRDefault="00257C7A">
      <w:r>
        <w:separator/>
      </w:r>
    </w:p>
  </w:footnote>
  <w:footnote w:type="continuationSeparator" w:id="0">
    <w:p w14:paraId="3E7912F5" w14:textId="77777777" w:rsidR="00257C7A" w:rsidRDefault="0025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404F" w14:textId="77777777" w:rsidR="00CA6FCF" w:rsidRDefault="00192A05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3E41A0C8" wp14:editId="76C1DB90">
              <wp:simplePos x="0" y="0"/>
              <wp:positionH relativeFrom="page">
                <wp:posOffset>5057775</wp:posOffset>
              </wp:positionH>
              <wp:positionV relativeFrom="page">
                <wp:posOffset>314325</wp:posOffset>
              </wp:positionV>
              <wp:extent cx="1628775" cy="201295"/>
              <wp:effectExtent l="0" t="0" r="9525" b="825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94A07" w14:textId="77777777" w:rsidR="00CA6FCF" w:rsidRPr="00192A05" w:rsidRDefault="00551F02">
                          <w:pPr>
                            <w:spacing w:before="15"/>
                            <w:ind w:left="20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 xml:space="preserve">    </w:t>
                          </w:r>
                          <w:r w:rsidR="00192A05">
                            <w:rPr>
                              <w:sz w:val="14"/>
                              <w:lang w:val="es-GT"/>
                            </w:rPr>
                            <w:t>INFORME No. O-DIDAI</w:t>
                          </w:r>
                          <w:r w:rsidR="00EF2296">
                            <w:rPr>
                              <w:sz w:val="14"/>
                              <w:lang w:val="es-GT"/>
                            </w:rPr>
                            <w:t>/SUB-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37</w:t>
                          </w:r>
                          <w:r w:rsidR="00192A05">
                            <w:rPr>
                              <w:sz w:val="14"/>
                              <w:lang w:val="es-GT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1A0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8.25pt;margin-top:24.75pt;width:128.25pt;height:15.8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" filled="f" stroked="f">
              <v:textbox inset="0,0,0,0">
                <w:txbxContent>
                  <w:p w14:paraId="2B694A07" w14:textId="77777777" w:rsidR="00CA6FCF" w:rsidRPr="00192A05" w:rsidRDefault="00551F02">
                    <w:pPr>
                      <w:spacing w:before="15"/>
                      <w:ind w:left="20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 xml:space="preserve">    </w:t>
                    </w:r>
                    <w:r w:rsidR="00192A05">
                      <w:rPr>
                        <w:sz w:val="14"/>
                        <w:lang w:val="es-GT"/>
                      </w:rPr>
                      <w:t>INFORME No. O-DIDAI</w:t>
                    </w:r>
                    <w:r w:rsidR="00EF2296">
                      <w:rPr>
                        <w:sz w:val="14"/>
                        <w:lang w:val="es-GT"/>
                      </w:rPr>
                      <w:t>/SUB-</w:t>
                    </w:r>
                    <w:r>
                      <w:rPr>
                        <w:sz w:val="14"/>
                        <w:lang w:val="es-GT"/>
                      </w:rPr>
                      <w:t>37</w:t>
                    </w:r>
                    <w:r w:rsidR="00192A05">
                      <w:rPr>
                        <w:sz w:val="14"/>
                        <w:lang w:val="es-GT"/>
                      </w:rPr>
                      <w:t>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6112B63" wp14:editId="5BBA230B">
              <wp:simplePos x="0" y="0"/>
              <wp:positionH relativeFrom="page">
                <wp:posOffset>1120140</wp:posOffset>
              </wp:positionH>
              <wp:positionV relativeFrom="page">
                <wp:posOffset>357505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9A5A8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112B63" id="Text Box 6" o:spid="_x0000_s1027" type="#_x0000_t202" style="position:absolute;margin-left:88.2pt;margin-top:28.15pt;width:98.55pt;height:9.8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" filled="f" stroked="f">
              <v:textbox inset="0,0,0,0">
                <w:txbxContent>
                  <w:p w14:paraId="06E9A5A8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0EDF520A" wp14:editId="285AF278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93A0F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42F4"/>
    <w:rsid w:val="000239B3"/>
    <w:rsid w:val="00045632"/>
    <w:rsid w:val="000552F6"/>
    <w:rsid w:val="00055FD0"/>
    <w:rsid w:val="000779CC"/>
    <w:rsid w:val="00097C04"/>
    <w:rsid w:val="000E09B4"/>
    <w:rsid w:val="000F0A67"/>
    <w:rsid w:val="000F6D75"/>
    <w:rsid w:val="00107094"/>
    <w:rsid w:val="00135FE5"/>
    <w:rsid w:val="00145F8B"/>
    <w:rsid w:val="0017170C"/>
    <w:rsid w:val="00173575"/>
    <w:rsid w:val="00177A94"/>
    <w:rsid w:val="00192A05"/>
    <w:rsid w:val="001A23F1"/>
    <w:rsid w:val="001A7092"/>
    <w:rsid w:val="001B6540"/>
    <w:rsid w:val="001C0851"/>
    <w:rsid w:val="001C6A8F"/>
    <w:rsid w:val="00215D65"/>
    <w:rsid w:val="00257C7A"/>
    <w:rsid w:val="0026156E"/>
    <w:rsid w:val="00265F08"/>
    <w:rsid w:val="00272772"/>
    <w:rsid w:val="002B69E9"/>
    <w:rsid w:val="003018C0"/>
    <w:rsid w:val="0030514A"/>
    <w:rsid w:val="00330BE5"/>
    <w:rsid w:val="00345AA4"/>
    <w:rsid w:val="00393907"/>
    <w:rsid w:val="003F4635"/>
    <w:rsid w:val="004121EB"/>
    <w:rsid w:val="00432919"/>
    <w:rsid w:val="00442D9A"/>
    <w:rsid w:val="004C5EA1"/>
    <w:rsid w:val="004F237A"/>
    <w:rsid w:val="00537BC1"/>
    <w:rsid w:val="00551F02"/>
    <w:rsid w:val="005706BA"/>
    <w:rsid w:val="0057102A"/>
    <w:rsid w:val="00571C4D"/>
    <w:rsid w:val="005771C3"/>
    <w:rsid w:val="00590492"/>
    <w:rsid w:val="005E2525"/>
    <w:rsid w:val="005E7EB4"/>
    <w:rsid w:val="006027CF"/>
    <w:rsid w:val="00656548"/>
    <w:rsid w:val="00662FD2"/>
    <w:rsid w:val="006A5010"/>
    <w:rsid w:val="006B7513"/>
    <w:rsid w:val="006F4969"/>
    <w:rsid w:val="006F691A"/>
    <w:rsid w:val="00703547"/>
    <w:rsid w:val="00721DBE"/>
    <w:rsid w:val="007472C8"/>
    <w:rsid w:val="00747C8B"/>
    <w:rsid w:val="00757FA2"/>
    <w:rsid w:val="007A40A5"/>
    <w:rsid w:val="007C2D00"/>
    <w:rsid w:val="007D3969"/>
    <w:rsid w:val="007F79D0"/>
    <w:rsid w:val="00830E7A"/>
    <w:rsid w:val="00832077"/>
    <w:rsid w:val="0085090A"/>
    <w:rsid w:val="00861CBD"/>
    <w:rsid w:val="00916232"/>
    <w:rsid w:val="0099784C"/>
    <w:rsid w:val="009B0531"/>
    <w:rsid w:val="009C0F72"/>
    <w:rsid w:val="009C36B0"/>
    <w:rsid w:val="009D0184"/>
    <w:rsid w:val="009E620B"/>
    <w:rsid w:val="009F2C2B"/>
    <w:rsid w:val="00A255F0"/>
    <w:rsid w:val="00A46FF6"/>
    <w:rsid w:val="00A73101"/>
    <w:rsid w:val="00A9420E"/>
    <w:rsid w:val="00AA176A"/>
    <w:rsid w:val="00AC3534"/>
    <w:rsid w:val="00AC3CA7"/>
    <w:rsid w:val="00AE5AF6"/>
    <w:rsid w:val="00B04BBE"/>
    <w:rsid w:val="00B2023B"/>
    <w:rsid w:val="00B301D7"/>
    <w:rsid w:val="00B32BE7"/>
    <w:rsid w:val="00B54474"/>
    <w:rsid w:val="00B656B1"/>
    <w:rsid w:val="00B91A13"/>
    <w:rsid w:val="00BA1308"/>
    <w:rsid w:val="00BB2013"/>
    <w:rsid w:val="00BD5DE3"/>
    <w:rsid w:val="00C02E15"/>
    <w:rsid w:val="00C079A0"/>
    <w:rsid w:val="00C242CF"/>
    <w:rsid w:val="00C267A9"/>
    <w:rsid w:val="00C51D23"/>
    <w:rsid w:val="00CA6FCF"/>
    <w:rsid w:val="00CC2890"/>
    <w:rsid w:val="00CD165B"/>
    <w:rsid w:val="00CD557E"/>
    <w:rsid w:val="00D53F66"/>
    <w:rsid w:val="00D5660D"/>
    <w:rsid w:val="00D944D2"/>
    <w:rsid w:val="00D96F58"/>
    <w:rsid w:val="00DA158E"/>
    <w:rsid w:val="00DB0B2C"/>
    <w:rsid w:val="00DF391E"/>
    <w:rsid w:val="00E01109"/>
    <w:rsid w:val="00E35922"/>
    <w:rsid w:val="00E4367E"/>
    <w:rsid w:val="00E8500A"/>
    <w:rsid w:val="00EA34AF"/>
    <w:rsid w:val="00EA3C2E"/>
    <w:rsid w:val="00EC14E8"/>
    <w:rsid w:val="00ED5648"/>
    <w:rsid w:val="00EF2296"/>
    <w:rsid w:val="00EF7A79"/>
    <w:rsid w:val="00F00211"/>
    <w:rsid w:val="00F0379F"/>
    <w:rsid w:val="00F36AA3"/>
    <w:rsid w:val="00F86C79"/>
    <w:rsid w:val="00FA7366"/>
    <w:rsid w:val="00FB0D1F"/>
    <w:rsid w:val="00FB5613"/>
    <w:rsid w:val="00FC3A24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A0AFF7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FF3D-C714-4C38-A906-C399F46C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dcterms:created xsi:type="dcterms:W3CDTF">2022-02-24T22:11:00Z</dcterms:created>
  <dcterms:modified xsi:type="dcterms:W3CDTF">2022-02-24T22:11:00Z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