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rFonts w:ascii="Times New Roman"/>
                <w:sz w:val="4"/>
              </w:rPr>
            </w:pPr>
          </w:p>
          <w:p>
            <w:pPr>
              <w:pStyle w:val="TableParagraph"/>
              <w:ind w:left="27" w:right="-29"/>
              <w:rPr>
                <w:rFonts w:ascii="Times New Roman"/>
                <w:sz w:val="20"/>
              </w:rPr>
            </w:pPr>
            <w:r>
              <w:rPr>
                <w:rFonts w:ascii="Times New Roman"/>
                <w:sz w:val="20"/>
              </w:rPr>
              <w:drawing>
                <wp:inline distT="0" distB="0" distL="0" distR="0">
                  <wp:extent cx="507991"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07991" cy="417766"/>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1 de 10</w:t>
            </w:r>
          </w:p>
        </w:tc>
      </w:tr>
    </w:tbl>
    <w:p>
      <w:pPr>
        <w:pStyle w:val="Heading1"/>
        <w:numPr>
          <w:ilvl w:val="0"/>
          <w:numId w:val="1"/>
        </w:numPr>
        <w:tabs>
          <w:tab w:pos="552" w:val="left" w:leader="none"/>
          <w:tab w:pos="553" w:val="left" w:leader="none"/>
        </w:tabs>
        <w:spacing w:line="240" w:lineRule="auto" w:before="112" w:after="0"/>
        <w:ind w:left="552" w:right="0" w:hanging="425"/>
        <w:jc w:val="left"/>
      </w:pPr>
      <w:r>
        <w:rPr>
          <w:u w:val="thick"/>
        </w:rPr>
        <w:t>REGISTRO DE REVISIÓN Y</w:t>
      </w:r>
      <w:r>
        <w:rPr>
          <w:spacing w:val="1"/>
          <w:u w:val="thick"/>
        </w:rPr>
        <w:t> </w:t>
      </w:r>
      <w:r>
        <w:rPr>
          <w:u w:val="thick"/>
        </w:rPr>
        <w:t>APROBACIÓN:</w:t>
      </w:r>
    </w:p>
    <w:p>
      <w:pPr>
        <w:pStyle w:val="BodyText"/>
        <w:spacing w:before="7"/>
        <w:rPr>
          <w:b/>
          <w:sz w:val="18"/>
        </w:rPr>
      </w:pPr>
      <w:r>
        <w:rPr/>
        <w:drawing>
          <wp:anchor distT="0" distB="0" distL="0" distR="0" allowOverlap="1" layoutInCell="1" locked="0" behindDoc="0" simplePos="0" relativeHeight="0">
            <wp:simplePos x="0" y="0"/>
            <wp:positionH relativeFrom="page">
              <wp:posOffset>361188</wp:posOffset>
            </wp:positionH>
            <wp:positionV relativeFrom="paragraph">
              <wp:posOffset>161220</wp:posOffset>
            </wp:positionV>
            <wp:extent cx="7101928" cy="159048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101928" cy="1590484"/>
                    </a:xfrm>
                    <a:prstGeom prst="rect">
                      <a:avLst/>
                    </a:prstGeom>
                  </pic:spPr>
                </pic:pic>
              </a:graphicData>
            </a:graphic>
          </wp:anchor>
        </w:drawing>
      </w:r>
    </w:p>
    <w:p>
      <w:pPr>
        <w:pStyle w:val="BodyText"/>
        <w:spacing w:before="4"/>
        <w:rPr>
          <w:b/>
          <w:sz w:val="19"/>
        </w:rPr>
      </w:pPr>
    </w:p>
    <w:p>
      <w:pPr>
        <w:pStyle w:val="ListParagraph"/>
        <w:numPr>
          <w:ilvl w:val="0"/>
          <w:numId w:val="1"/>
        </w:numPr>
        <w:tabs>
          <w:tab w:pos="488" w:val="left" w:leader="none"/>
        </w:tabs>
        <w:spacing w:line="240" w:lineRule="auto" w:before="0" w:after="0"/>
        <w:ind w:left="487" w:right="0" w:hanging="361"/>
        <w:jc w:val="left"/>
        <w:rPr>
          <w:b/>
          <w:sz w:val="22"/>
        </w:rPr>
      </w:pPr>
      <w:r>
        <w:rPr>
          <w:b/>
          <w:sz w:val="22"/>
          <w:u w:val="thick"/>
        </w:rPr>
        <w:t>PROPÓSITO Y ALCANCE DEL</w:t>
      </w:r>
      <w:r>
        <w:rPr>
          <w:b/>
          <w:spacing w:val="-1"/>
          <w:sz w:val="22"/>
          <w:u w:val="thick"/>
        </w:rPr>
        <w:t> </w:t>
      </w:r>
      <w:r>
        <w:rPr>
          <w:b/>
          <w:sz w:val="22"/>
          <w:u w:val="thick"/>
        </w:rPr>
        <w:t>INSTRUCTIVO</w:t>
      </w:r>
    </w:p>
    <w:p>
      <w:pPr>
        <w:pStyle w:val="BodyText"/>
        <w:spacing w:before="9"/>
        <w:rPr>
          <w:b/>
          <w:sz w:val="13"/>
        </w:rPr>
      </w:pPr>
    </w:p>
    <w:p>
      <w:pPr>
        <w:pStyle w:val="BodyText"/>
        <w:spacing w:before="92"/>
        <w:ind w:left="553" w:right="394"/>
        <w:jc w:val="both"/>
      </w:pPr>
      <w:r>
        <w:rPr/>
        <w:t>Para los Centros Educativos Públicos del Nivel de Educación Media, Ciclo Básico que cuenten con edificio propio se aplican los siguientes lineamientos: Los proyectos que realicen los Consejos Educativos del Nivel Medio con los fondos transferidos por el Ministerio de Educación, se pueden ejecutar, siempre y cuando estos no contravengan con lo establecido para el nivel pre-primario y primario y se acompañe para su ejecución de las guías PRA-GUI-03 “Guía para la reparación, mantenimiento o remozamiento mínimo de aulas” y PRA-GUI-04 “Guía para la reparación, mantenimiento o remozamiento de baños/letrinas”.</w:t>
      </w:r>
    </w:p>
    <w:p>
      <w:pPr>
        <w:pStyle w:val="BodyText"/>
        <w:spacing w:before="1"/>
      </w:pPr>
    </w:p>
    <w:p>
      <w:pPr>
        <w:pStyle w:val="BodyText"/>
        <w:ind w:left="553" w:right="394"/>
        <w:jc w:val="both"/>
      </w:pPr>
      <w:r>
        <w:rPr/>
        <w:t>En el caso de los Institutos Nacionales de Educación Básica -INEB-, Institutos Nacionales de Educación Básica de Telesecundaria -INEBT- o Núcleo Familiar Educativo para el Desarrollo -NUFED-, que no cuentan con instalaciones propias y se encuentran ubicados dentro de las instalaciones que pertenecen a las escuelas de pre-primaria o primaria, realizarán las acciones descritas en el inciso D.7 y D.7.1 de este documento.</w:t>
      </w:r>
    </w:p>
    <w:p>
      <w:pPr>
        <w:pStyle w:val="BodyText"/>
      </w:pPr>
    </w:p>
    <w:p>
      <w:pPr>
        <w:pStyle w:val="BodyText"/>
        <w:ind w:left="553" w:right="395"/>
        <w:jc w:val="both"/>
      </w:pPr>
      <w:r>
        <w:rPr/>
        <w:t>El monto a transferir será de acuerdo con lo establecido por los Organismos Financieros y a la fuente de financiamiento externo.</w:t>
      </w:r>
    </w:p>
    <w:p>
      <w:pPr>
        <w:pStyle w:val="BodyText"/>
      </w:pPr>
    </w:p>
    <w:p>
      <w:pPr>
        <w:pStyle w:val="Heading1"/>
        <w:numPr>
          <w:ilvl w:val="0"/>
          <w:numId w:val="1"/>
        </w:numPr>
        <w:tabs>
          <w:tab w:pos="551" w:val="left" w:leader="none"/>
          <w:tab w:pos="553" w:val="left" w:leader="none"/>
        </w:tabs>
        <w:spacing w:line="240" w:lineRule="auto" w:before="1" w:after="0"/>
        <w:ind w:left="552" w:right="0" w:hanging="426"/>
        <w:jc w:val="left"/>
      </w:pPr>
      <w:r>
        <w:rPr>
          <w:u w:val="thick"/>
        </w:rPr>
        <w:t>GLOSARIO</w:t>
      </w:r>
    </w:p>
    <w:p>
      <w:pPr>
        <w:pStyle w:val="BodyText"/>
        <w:spacing w:before="8"/>
        <w:rPr>
          <w:b/>
          <w:sz w:val="18"/>
        </w:rPr>
      </w:pPr>
      <w:r>
        <w:rPr/>
        <w:pict>
          <v:group style="position:absolute;margin-left:46.080002pt;margin-top:12.725888pt;width:524.550pt;height:.5pt;mso-position-horizontal-relative:page;mso-position-vertical-relative:paragraph;z-index:-251657216;mso-wrap-distance-left:0;mso-wrap-distance-right:0" coordorigin="922,255" coordsize="10491,10">
            <v:line style="position:absolute" from="922,259" to="3527,259" stroked="true" strokeweight=".48001pt" strokecolor="#7f7f7f">
              <v:stroke dashstyle="solid"/>
            </v:line>
            <v:line style="position:absolute" from="3527,259" to="11412,259" stroked="true" strokeweight=".48pt" strokecolor="#7f7f7f">
              <v:stroke dashstyle="solid"/>
            </v:line>
            <w10:wrap type="topAndBottom"/>
          </v:group>
        </w:pict>
      </w:r>
    </w:p>
    <w:p>
      <w:pPr>
        <w:pStyle w:val="BodyText"/>
        <w:spacing w:before="1"/>
        <w:rPr>
          <w:b/>
          <w:sz w:val="6"/>
        </w:rPr>
      </w:pPr>
    </w:p>
    <w:p>
      <w:pPr>
        <w:spacing w:after="0"/>
        <w:rPr>
          <w:sz w:val="6"/>
        </w:rPr>
        <w:sectPr>
          <w:headerReference w:type="default" r:id="rId5"/>
          <w:footerReference w:type="default" r:id="rId6"/>
          <w:type w:val="continuous"/>
          <w:pgSz w:w="12240" w:h="15840"/>
          <w:pgMar w:header="208" w:footer="334" w:top="400" w:bottom="520" w:left="440" w:right="360"/>
        </w:sectPr>
      </w:pPr>
    </w:p>
    <w:p>
      <w:pPr>
        <w:pStyle w:val="BodyText"/>
        <w:spacing w:before="6"/>
        <w:rPr>
          <w:b/>
          <w:sz w:val="28"/>
        </w:rPr>
      </w:pPr>
    </w:p>
    <w:p>
      <w:pPr>
        <w:spacing w:before="0"/>
        <w:ind w:left="680" w:right="0" w:firstLine="0"/>
        <w:jc w:val="left"/>
        <w:rPr>
          <w:b/>
          <w:sz w:val="22"/>
        </w:rPr>
      </w:pPr>
      <w:r>
        <w:rPr>
          <w:b/>
          <w:sz w:val="22"/>
        </w:rPr>
        <w:t>1.- Ciclo Básico</w:t>
      </w:r>
    </w:p>
    <w:p>
      <w:pPr>
        <w:pStyle w:val="BodyText"/>
        <w:spacing w:line="288" w:lineRule="auto" w:before="23"/>
        <w:ind w:left="680" w:right="495"/>
        <w:jc w:val="both"/>
      </w:pPr>
      <w:r>
        <w:rPr/>
        <w:br w:type="column"/>
      </w:r>
      <w:r>
        <w:rPr/>
        <w:t>Se refiere a Educación Escolar que comprende la Educación Básica General organizada en los siguientes grados: 1</w:t>
      </w:r>
      <w:r>
        <w:rPr>
          <w:sz w:val="16"/>
        </w:rPr>
        <w:t>º</w:t>
      </w:r>
      <w:r>
        <w:rPr/>
        <w:t>, 2</w:t>
      </w:r>
      <w:r>
        <w:rPr>
          <w:sz w:val="16"/>
        </w:rPr>
        <w:t>º</w:t>
      </w:r>
      <w:r>
        <w:rPr/>
        <w:t>, y 3er., el cual podrá ser interpretado en el presente documento como “ciclo básico” o “básico” únicamente.</w:t>
      </w:r>
    </w:p>
    <w:p>
      <w:pPr>
        <w:spacing w:after="0" w:line="288" w:lineRule="auto"/>
        <w:jc w:val="both"/>
        <w:sectPr>
          <w:type w:val="continuous"/>
          <w:pgSz w:w="12240" w:h="15840"/>
          <w:pgMar w:top="400" w:bottom="520" w:left="440" w:right="360"/>
          <w:cols w:num="2" w:equalWidth="0">
            <w:col w:w="2355" w:space="69"/>
            <w:col w:w="9016"/>
          </w:cols>
        </w:sectPr>
      </w:pPr>
    </w:p>
    <w:p>
      <w:pPr>
        <w:pStyle w:val="BodyText"/>
        <w:spacing w:before="7"/>
        <w:rPr>
          <w:sz w:val="10"/>
        </w:rPr>
      </w:pPr>
    </w:p>
    <w:p>
      <w:pPr>
        <w:pStyle w:val="BodyText"/>
        <w:spacing w:line="20" w:lineRule="exact"/>
        <w:ind w:left="476"/>
        <w:rPr>
          <w:sz w:val="2"/>
        </w:rPr>
      </w:pPr>
      <w:r>
        <w:rPr>
          <w:sz w:val="2"/>
        </w:rPr>
        <w:pict>
          <v:group style="width:524.550pt;height:.5pt;mso-position-horizontal-relative:char;mso-position-vertical-relative:line" coordorigin="0,0" coordsize="10491,10">
            <v:line style="position:absolute" from="0,5" to="2605,5" stroked="true" strokeweight=".48001pt" strokecolor="#7f7f7f">
              <v:stroke dashstyle="solid"/>
            </v:line>
            <v:line style="position:absolute" from="2605,5" to="10490,5" stroked="true" strokeweight=".48pt" strokecolor="#7f7f7f">
              <v:stroke dashstyle="solid"/>
            </v:line>
          </v:group>
        </w:pict>
      </w:r>
      <w:r>
        <w:rPr>
          <w:sz w:val="2"/>
        </w:rPr>
      </w:r>
    </w:p>
    <w:p>
      <w:pPr>
        <w:pStyle w:val="BodyText"/>
        <w:spacing w:before="1"/>
        <w:rPr>
          <w:sz w:val="6"/>
        </w:rPr>
      </w:pPr>
    </w:p>
    <w:p>
      <w:pPr>
        <w:spacing w:after="0"/>
        <w:rPr>
          <w:sz w:val="6"/>
        </w:rPr>
        <w:sectPr>
          <w:type w:val="continuous"/>
          <w:pgSz w:w="12240" w:h="15840"/>
          <w:pgMar w:top="400" w:bottom="520" w:left="440" w:right="360"/>
        </w:sectPr>
      </w:pPr>
    </w:p>
    <w:p>
      <w:pPr>
        <w:pStyle w:val="BodyText"/>
        <w:rPr>
          <w:sz w:val="24"/>
        </w:rPr>
      </w:pPr>
    </w:p>
    <w:p>
      <w:pPr>
        <w:pStyle w:val="BodyText"/>
        <w:spacing w:before="5"/>
        <w:rPr>
          <w:sz w:val="32"/>
        </w:rPr>
      </w:pPr>
    </w:p>
    <w:p>
      <w:pPr>
        <w:pStyle w:val="Heading1"/>
        <w:ind w:left="680"/>
      </w:pPr>
      <w:r>
        <w:rPr/>
        <w:t>2.- Consejo</w:t>
      </w:r>
      <w:r>
        <w:rPr>
          <w:spacing w:val="-21"/>
        </w:rPr>
        <w:t> </w:t>
      </w:r>
      <w:r>
        <w:rPr/>
        <w:t>Educativo</w:t>
      </w:r>
    </w:p>
    <w:p>
      <w:pPr>
        <w:pStyle w:val="BodyText"/>
        <w:spacing w:line="288" w:lineRule="auto" w:before="41"/>
        <w:ind w:left="90" w:right="493"/>
        <w:jc w:val="both"/>
      </w:pPr>
      <w:r>
        <w:rPr/>
        <w:br w:type="column"/>
      </w:r>
      <w:r>
        <w:rPr/>
        <w:t>Es una organización con personalidad jurídica, integrada por madres y padres de familia, encargados (as) de niños inscritos en el Centro Educativo Público maestros (as), directores (as) y líderes comunitarios, inscritos en el libro de miembros del Consejo Educativo, que en forma democrática trabajan para el mejoramiento del proceso educativo.</w:t>
      </w:r>
    </w:p>
    <w:p>
      <w:pPr>
        <w:spacing w:after="0" w:line="288" w:lineRule="auto"/>
        <w:jc w:val="both"/>
        <w:sectPr>
          <w:type w:val="continuous"/>
          <w:pgSz w:w="12240" w:h="15840"/>
          <w:pgMar w:top="400" w:bottom="520" w:left="440" w:right="360"/>
          <w:cols w:num="2" w:equalWidth="0">
            <w:col w:w="2975" w:space="40"/>
            <w:col w:w="8425"/>
          </w:cols>
        </w:sectPr>
      </w:pPr>
    </w:p>
    <w:p>
      <w:pPr>
        <w:pStyle w:val="BodyText"/>
        <w:spacing w:before="7"/>
        <w:rPr>
          <w:sz w:val="10"/>
        </w:rPr>
      </w:pPr>
    </w:p>
    <w:p>
      <w:pPr>
        <w:pStyle w:val="BodyText"/>
        <w:spacing w:line="20" w:lineRule="exact"/>
        <w:ind w:left="476"/>
        <w:rPr>
          <w:sz w:val="2"/>
        </w:rPr>
      </w:pPr>
      <w:r>
        <w:rPr>
          <w:sz w:val="2"/>
        </w:rPr>
        <w:pict>
          <v:group style="width:524.550pt;height:.5pt;mso-position-horizontal-relative:char;mso-position-vertical-relative:line" coordorigin="0,0" coordsize="10491,10">
            <v:line style="position:absolute" from="0,5" to="2605,5" stroked="true" strokeweight=".48001pt" strokecolor="#7f7f7f">
              <v:stroke dashstyle="solid"/>
            </v:line>
            <v:line style="position:absolute" from="2605,5" to="10490,5" stroked="true" strokeweight=".48pt" strokecolor="#7f7f7f">
              <v:stroke dashstyle="solid"/>
            </v:line>
          </v:group>
        </w:pict>
      </w:r>
      <w:r>
        <w:rPr>
          <w:sz w:val="2"/>
        </w:rPr>
      </w:r>
    </w:p>
    <w:p>
      <w:pPr>
        <w:pStyle w:val="BodyText"/>
        <w:spacing w:before="1"/>
        <w:rPr>
          <w:sz w:val="6"/>
        </w:rPr>
      </w:pPr>
    </w:p>
    <w:p>
      <w:pPr>
        <w:spacing w:after="0"/>
        <w:rPr>
          <w:sz w:val="6"/>
        </w:rPr>
        <w:sectPr>
          <w:type w:val="continuous"/>
          <w:pgSz w:w="12240" w:h="15840"/>
          <w:pgMar w:top="400" w:bottom="520" w:left="440" w:right="360"/>
        </w:sectPr>
      </w:pPr>
    </w:p>
    <w:p>
      <w:pPr>
        <w:pStyle w:val="BodyText"/>
        <w:spacing w:before="2"/>
        <w:rPr>
          <w:sz w:val="30"/>
        </w:rPr>
      </w:pPr>
    </w:p>
    <w:p>
      <w:pPr>
        <w:pStyle w:val="Heading1"/>
        <w:ind w:left="680"/>
      </w:pPr>
      <w:r>
        <w:rPr/>
        <w:t>3.- Convenio</w:t>
      </w:r>
    </w:p>
    <w:p>
      <w:pPr>
        <w:pStyle w:val="BodyText"/>
        <w:spacing w:line="288" w:lineRule="auto" w:before="42"/>
        <w:ind w:left="680" w:right="496"/>
        <w:jc w:val="both"/>
      </w:pPr>
      <w:r>
        <w:rPr/>
        <w:br w:type="column"/>
      </w:r>
      <w:r>
        <w:rPr/>
        <w:t>Instrumento administrativo suscrito por la Junta Directiva del Consejo Educativo y la Dirección de Planificación Educativa -DIPLAN-, en el cual se establecen responsabilidades y compromisos entre ambas partes.</w:t>
      </w:r>
    </w:p>
    <w:p>
      <w:pPr>
        <w:spacing w:after="0" w:line="288" w:lineRule="auto"/>
        <w:jc w:val="both"/>
        <w:sectPr>
          <w:type w:val="continuous"/>
          <w:pgSz w:w="12240" w:h="15840"/>
          <w:pgMar w:top="400" w:bottom="520" w:left="440" w:right="360"/>
          <w:cols w:num="2" w:equalWidth="0">
            <w:col w:w="2037" w:space="387"/>
            <w:col w:w="9016"/>
          </w:cols>
        </w:sectPr>
      </w:pPr>
    </w:p>
    <w:p>
      <w:pPr>
        <w:pStyle w:val="BodyText"/>
        <w:spacing w:before="7"/>
        <w:rPr>
          <w:sz w:val="10"/>
        </w:rPr>
      </w:pPr>
    </w:p>
    <w:p>
      <w:pPr>
        <w:pStyle w:val="BodyText"/>
        <w:spacing w:line="20" w:lineRule="exact"/>
        <w:ind w:left="476"/>
        <w:rPr>
          <w:sz w:val="2"/>
        </w:rPr>
      </w:pPr>
      <w:r>
        <w:rPr>
          <w:sz w:val="2"/>
        </w:rPr>
        <w:pict>
          <v:group style="width:524.550pt;height:.5pt;mso-position-horizontal-relative:char;mso-position-vertical-relative:line" coordorigin="0,0" coordsize="10491,10">
            <v:line style="position:absolute" from="0,5" to="2605,5" stroked="true" strokeweight=".48001pt" strokecolor="#7f7f7f">
              <v:stroke dashstyle="solid"/>
            </v:line>
            <v:line style="position:absolute" from="2605,5" to="10490,5" stroked="true" strokeweight=".48pt" strokecolor="#7f7f7f">
              <v:stroke dashstyle="solid"/>
            </v:line>
          </v:group>
        </w:pict>
      </w:r>
      <w:r>
        <w:rPr>
          <w:sz w:val="2"/>
        </w:rPr>
      </w:r>
    </w:p>
    <w:p>
      <w:pPr>
        <w:pStyle w:val="BodyText"/>
        <w:tabs>
          <w:tab w:pos="3104" w:val="left" w:leader="none"/>
        </w:tabs>
        <w:spacing w:line="180" w:lineRule="auto" w:before="125"/>
        <w:ind w:left="3104" w:right="496" w:hanging="2424"/>
      </w:pPr>
      <w:r>
        <w:rPr>
          <w:b/>
          <w:position w:val="-14"/>
        </w:rPr>
        <w:t>4.-</w:t>
      </w:r>
      <w:r>
        <w:rPr>
          <w:b/>
          <w:spacing w:val="-7"/>
          <w:position w:val="-14"/>
        </w:rPr>
        <w:t> </w:t>
      </w:r>
      <w:r>
        <w:rPr>
          <w:b/>
          <w:position w:val="-14"/>
        </w:rPr>
        <w:t>COPEP</w:t>
        <w:tab/>
      </w:r>
      <w:r>
        <w:rPr/>
        <w:t>Comité para la Programación de la Ejecución Presupuestaria del Ministerio de Finanzas</w:t>
      </w:r>
      <w:r>
        <w:rPr>
          <w:spacing w:val="-1"/>
        </w:rPr>
        <w:t> </w:t>
      </w:r>
      <w:r>
        <w:rPr/>
        <w:t>Públicas.</w:t>
      </w:r>
    </w:p>
    <w:p>
      <w:pPr>
        <w:pStyle w:val="BodyText"/>
        <w:spacing w:before="10"/>
        <w:rPr>
          <w:sz w:val="12"/>
        </w:rPr>
      </w:pPr>
      <w:r>
        <w:rPr/>
        <w:pict>
          <v:group style="position:absolute;margin-left:45.360001pt;margin-top:9.366616pt;width:525.25pt;height:.5pt;mso-position-horizontal-relative:page;mso-position-vertical-relative:paragraph;z-index:-251653120;mso-wrap-distance-left:0;mso-wrap-distance-right:0" coordorigin="907,187" coordsize="10505,10">
            <v:line style="position:absolute" from="907,192" to="1406,192" stroked="true" strokeweight=".47998pt" strokecolor="#7f7f7f">
              <v:stroke dashstyle="solid"/>
            </v:line>
            <v:line style="position:absolute" from="1392,192" to="3517,192" stroked="true" strokeweight=".47998pt" strokecolor="#7f7f7f">
              <v:stroke dashstyle="solid"/>
            </v:line>
            <v:rect style="position:absolute;left:3502;top:187;width:10;height:10" filled="true" fillcolor="#7f7f7f" stroked="false">
              <v:fill type="solid"/>
            </v:rect>
            <v:line style="position:absolute" from="3512,192" to="11412,192" stroked="true" strokeweight=".48pt" strokecolor="#7f7f7f">
              <v:stroke dashstyle="solid"/>
            </v:line>
            <w10:wrap type="topAndBottom"/>
          </v:group>
        </w:pict>
      </w:r>
    </w:p>
    <w:p>
      <w:pPr>
        <w:spacing w:after="0"/>
        <w:rPr>
          <w:sz w:val="12"/>
        </w:rPr>
        <w:sectPr>
          <w:type w:val="continuous"/>
          <w:pgSz w:w="12240" w:h="15840"/>
          <w:pgMar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sz w:val="4"/>
              </w:rPr>
            </w:pPr>
          </w:p>
          <w:p>
            <w:pPr>
              <w:pStyle w:val="TableParagraph"/>
              <w:ind w:left="27" w:right="-29"/>
              <w:rPr>
                <w:sz w:val="20"/>
              </w:rPr>
            </w:pPr>
            <w:r>
              <w:rPr>
                <w:sz w:val="20"/>
              </w:rPr>
              <w:drawing>
                <wp:inline distT="0" distB="0" distL="0" distR="0">
                  <wp:extent cx="507991"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2 de 10</w:t>
            </w:r>
          </w:p>
        </w:tc>
      </w:tr>
    </w:tbl>
    <w:p>
      <w:pPr>
        <w:pStyle w:val="BodyText"/>
        <w:spacing w:before="9"/>
        <w:rPr>
          <w:sz w:val="9"/>
        </w:rPr>
      </w:pPr>
    </w:p>
    <w:p>
      <w:pPr>
        <w:pStyle w:val="BodyText"/>
        <w:spacing w:line="20" w:lineRule="exact"/>
        <w:ind w:left="476"/>
        <w:rPr>
          <w:sz w:val="2"/>
        </w:rPr>
      </w:pPr>
      <w:r>
        <w:rPr>
          <w:sz w:val="2"/>
        </w:rPr>
        <w:pict>
          <v:group style="width:524.550pt;height:.5pt;mso-position-horizontal-relative:char;mso-position-vertical-relative:line" coordorigin="0,0" coordsize="10491,10">
            <v:line style="position:absolute" from="0,5" to="2605,5" stroked="true" strokeweight=".47998pt" strokecolor="#7f7f7f">
              <v:stroke dashstyle="solid"/>
            </v:line>
            <v:line style="position:absolute" from="2605,5" to="10490,5" stroked="true" strokeweight=".48pt" strokecolor="#7f7f7f">
              <v:stroke dashstyle="solid"/>
            </v:line>
          </v:group>
        </w:pict>
      </w:r>
      <w:r>
        <w:rPr>
          <w:sz w:val="2"/>
        </w:rPr>
      </w:r>
    </w:p>
    <w:p>
      <w:pPr>
        <w:pStyle w:val="BodyText"/>
        <w:tabs>
          <w:tab w:pos="3104" w:val="left" w:leader="none"/>
        </w:tabs>
        <w:spacing w:line="180" w:lineRule="auto" w:before="126"/>
        <w:ind w:left="3104" w:right="496" w:hanging="2424"/>
      </w:pPr>
      <w:r>
        <w:rPr>
          <w:b/>
          <w:position w:val="-14"/>
        </w:rPr>
        <w:t>5.-</w:t>
      </w:r>
      <w:r>
        <w:rPr>
          <w:b/>
          <w:spacing w:val="-6"/>
          <w:position w:val="-14"/>
        </w:rPr>
        <w:t> </w:t>
      </w:r>
      <w:r>
        <w:rPr>
          <w:b/>
          <w:position w:val="-14"/>
        </w:rPr>
        <w:t>CUR</w:t>
        <w:tab/>
      </w:r>
      <w:r>
        <w:rPr/>
        <w:t>Comprobante Único de Registro, que constituye el documento de tipo contable para el registro de las etapas del</w:t>
      </w:r>
      <w:r>
        <w:rPr>
          <w:spacing w:val="-1"/>
        </w:rPr>
        <w:t> </w:t>
      </w:r>
      <w:r>
        <w:rPr/>
        <w:t>gasto.</w:t>
      </w:r>
    </w:p>
    <w:p>
      <w:pPr>
        <w:pStyle w:val="BodyText"/>
        <w:spacing w:before="8"/>
        <w:rPr>
          <w:sz w:val="12"/>
        </w:rPr>
      </w:pPr>
      <w:r>
        <w:rPr/>
        <w:pict>
          <v:group style="position:absolute;margin-left:46.080002pt;margin-top:9.30545pt;width:524.550pt;height:.5pt;mso-position-horizontal-relative:page;mso-position-vertical-relative:paragraph;z-index:-251651072;mso-wrap-distance-left:0;mso-wrap-distance-right:0" coordorigin="922,186" coordsize="10491,10">
            <v:line style="position:absolute" from="922,191" to="3527,191" stroked="true" strokeweight=".48004pt" strokecolor="#7f7f7f">
              <v:stroke dashstyle="solid"/>
            </v:line>
            <v:line style="position:absolute" from="3527,191" to="11412,191" stroked="true" strokeweight=".48pt" strokecolor="#7f7f7f">
              <v:stroke dashstyle="solid"/>
            </v:line>
            <w10:wrap type="topAndBottom"/>
          </v:group>
        </w:pict>
      </w:r>
    </w:p>
    <w:p>
      <w:pPr>
        <w:pStyle w:val="BodyText"/>
        <w:tabs>
          <w:tab w:pos="3104" w:val="left" w:leader="none"/>
        </w:tabs>
        <w:spacing w:line="180" w:lineRule="auto" w:before="107"/>
        <w:ind w:left="3104" w:right="496" w:hanging="2424"/>
      </w:pPr>
      <w:r>
        <w:rPr>
          <w:b/>
          <w:position w:val="-14"/>
        </w:rPr>
        <w:t>6.-</w:t>
      </w:r>
      <w:r>
        <w:rPr>
          <w:b/>
          <w:spacing w:val="-6"/>
          <w:position w:val="-14"/>
        </w:rPr>
        <w:t> </w:t>
      </w:r>
      <w:r>
        <w:rPr>
          <w:b/>
          <w:position w:val="-14"/>
        </w:rPr>
        <w:t>Cuota</w:t>
      </w:r>
      <w:r>
        <w:rPr>
          <w:b/>
          <w:spacing w:val="-1"/>
          <w:position w:val="-14"/>
        </w:rPr>
        <w:t> </w:t>
      </w:r>
      <w:r>
        <w:rPr>
          <w:b/>
          <w:position w:val="-14"/>
        </w:rPr>
        <w:t>financiera</w:t>
        <w:tab/>
      </w:r>
      <w:r>
        <w:rPr/>
        <w:t>Constituye para cada grupo de gasto, los límites máximos para ejecutar compromisos y</w:t>
      </w:r>
      <w:r>
        <w:rPr>
          <w:spacing w:val="-1"/>
        </w:rPr>
        <w:t> </w:t>
      </w:r>
      <w:r>
        <w:rPr/>
        <w:t>devengados.</w:t>
      </w:r>
    </w:p>
    <w:p>
      <w:pPr>
        <w:pStyle w:val="BodyText"/>
        <w:spacing w:before="9"/>
        <w:rPr>
          <w:sz w:val="12"/>
        </w:rPr>
      </w:pPr>
      <w:r>
        <w:rPr/>
        <w:pict>
          <v:group style="position:absolute;margin-left:46.080002pt;margin-top:9.316611pt;width:524.550pt;height:.5pt;mso-position-horizontal-relative:page;mso-position-vertical-relative:paragraph;z-index:-251650048;mso-wrap-distance-left:0;mso-wrap-distance-right:0" coordorigin="922,186" coordsize="10491,10">
            <v:line style="position:absolute" from="922,191" to="3527,191" stroked="true" strokeweight=".47998pt" strokecolor="#7f7f7f">
              <v:stroke dashstyle="solid"/>
            </v:line>
            <v:line style="position:absolute" from="3527,191" to="11412,191" stroked="true" strokeweight=".48pt" strokecolor="#7f7f7f">
              <v:stroke dashstyle="solid"/>
            </v:line>
            <w10:wrap type="topAndBottom"/>
          </v:group>
        </w:pict>
      </w:r>
    </w:p>
    <w:p>
      <w:pPr>
        <w:tabs>
          <w:tab w:pos="3104" w:val="left" w:leader="none"/>
        </w:tabs>
        <w:spacing w:before="93"/>
        <w:ind w:left="680" w:right="0" w:firstLine="0"/>
        <w:jc w:val="left"/>
        <w:rPr>
          <w:sz w:val="22"/>
        </w:rPr>
      </w:pPr>
      <w:r>
        <w:rPr>
          <w:b/>
          <w:sz w:val="22"/>
        </w:rPr>
        <w:t>7.-</w:t>
      </w:r>
      <w:r>
        <w:rPr>
          <w:b/>
          <w:spacing w:val="-6"/>
          <w:sz w:val="22"/>
        </w:rPr>
        <w:t> </w:t>
      </w:r>
      <w:r>
        <w:rPr>
          <w:b/>
          <w:sz w:val="22"/>
        </w:rPr>
        <w:t>DIPLAN</w:t>
        <w:tab/>
      </w:r>
      <w:r>
        <w:rPr>
          <w:sz w:val="22"/>
        </w:rPr>
        <w:t>Dirección de Planificación</w:t>
      </w:r>
      <w:r>
        <w:rPr>
          <w:spacing w:val="-1"/>
          <w:sz w:val="22"/>
        </w:rPr>
        <w:t> </w:t>
      </w:r>
      <w:r>
        <w:rPr>
          <w:sz w:val="22"/>
        </w:rPr>
        <w:t>Educativa.</w:t>
      </w:r>
    </w:p>
    <w:p>
      <w:pPr>
        <w:pStyle w:val="BodyText"/>
        <w:spacing w:before="6"/>
        <w:rPr>
          <w:sz w:val="11"/>
        </w:rPr>
      </w:pPr>
      <w:r>
        <w:rPr/>
        <w:pict>
          <v:group style="position:absolute;margin-left:46.080002pt;margin-top:8.601065pt;width:524.550pt;height:.5pt;mso-position-horizontal-relative:page;mso-position-vertical-relative:paragraph;z-index:-251649024;mso-wrap-distance-left:0;mso-wrap-distance-right:0" coordorigin="922,172" coordsize="10491,10">
            <v:line style="position:absolute" from="922,177" to="3527,177" stroked="true" strokeweight=".47998pt" strokecolor="#7f7f7f">
              <v:stroke dashstyle="solid"/>
            </v:line>
            <v:line style="position:absolute" from="3527,177" to="11412,177" stroked="true" strokeweight=".48pt" strokecolor="#7f7f7f">
              <v:stroke dashstyle="solid"/>
            </v:line>
            <w10:wrap type="topAndBottom"/>
          </v:group>
        </w:pict>
      </w:r>
    </w:p>
    <w:p>
      <w:pPr>
        <w:tabs>
          <w:tab w:pos="3104" w:val="left" w:leader="none"/>
        </w:tabs>
        <w:spacing w:line="180" w:lineRule="auto" w:before="107"/>
        <w:ind w:left="3104" w:right="496" w:hanging="2424"/>
        <w:jc w:val="left"/>
        <w:rPr>
          <w:sz w:val="22"/>
        </w:rPr>
      </w:pPr>
      <w:r>
        <w:rPr>
          <w:b/>
          <w:position w:val="-14"/>
          <w:sz w:val="22"/>
        </w:rPr>
        <w:t>8.-</w:t>
      </w:r>
      <w:r>
        <w:rPr>
          <w:b/>
          <w:spacing w:val="-6"/>
          <w:position w:val="-14"/>
          <w:sz w:val="22"/>
        </w:rPr>
        <w:t> </w:t>
      </w:r>
      <w:r>
        <w:rPr>
          <w:b/>
          <w:position w:val="-14"/>
          <w:sz w:val="22"/>
        </w:rPr>
        <w:t>Formas</w:t>
      </w:r>
      <w:r>
        <w:rPr>
          <w:b/>
          <w:spacing w:val="-1"/>
          <w:position w:val="-14"/>
          <w:sz w:val="22"/>
        </w:rPr>
        <w:t> </w:t>
      </w:r>
      <w:r>
        <w:rPr>
          <w:b/>
          <w:position w:val="-14"/>
          <w:sz w:val="22"/>
        </w:rPr>
        <w:t>oficiales</w:t>
        <w:tab/>
      </w:r>
      <w:r>
        <w:rPr>
          <w:sz w:val="22"/>
        </w:rPr>
        <w:t>Recibo de transferencias de recursos financieros a Consejos Educativos u otras OPF.</w:t>
      </w:r>
    </w:p>
    <w:p>
      <w:pPr>
        <w:pStyle w:val="BodyText"/>
        <w:spacing w:before="9"/>
        <w:rPr>
          <w:sz w:val="12"/>
        </w:rPr>
      </w:pPr>
      <w:r>
        <w:rPr/>
        <w:pict>
          <v:group style="position:absolute;margin-left:46.080002pt;margin-top:9.316602pt;width:524.550pt;height:.5pt;mso-position-horizontal-relative:page;mso-position-vertical-relative:paragraph;z-index:-251648000;mso-wrap-distance-left:0;mso-wrap-distance-right:0" coordorigin="922,186" coordsize="10491,10">
            <v:line style="position:absolute" from="922,191" to="3527,191" stroked="true" strokeweight=".47998pt" strokecolor="#7f7f7f">
              <v:stroke dashstyle="solid"/>
            </v:line>
            <v:line style="position:absolute" from="3527,191" to="11412,191" stroked="true" strokeweight=".48pt" strokecolor="#7f7f7f">
              <v:stroke dashstyle="solid"/>
            </v:line>
            <w10:wrap type="topAndBottom"/>
          </v:group>
        </w:pict>
      </w:r>
    </w:p>
    <w:p>
      <w:pPr>
        <w:pStyle w:val="BodyText"/>
        <w:spacing w:line="221" w:lineRule="exact"/>
        <w:ind w:left="3104"/>
      </w:pPr>
      <w:r>
        <w:rPr/>
        <w:t>Cadena Strim de datos que genera la herramienta informática del Ministerio de</w:t>
      </w:r>
    </w:p>
    <w:p>
      <w:pPr>
        <w:spacing w:after="0" w:line="221" w:lineRule="exact"/>
        <w:sectPr>
          <w:pgSz w:w="12240" w:h="15840"/>
          <w:pgMar w:header="208" w:footer="334" w:top="400" w:bottom="520" w:left="440" w:right="360"/>
        </w:sectPr>
      </w:pPr>
    </w:p>
    <w:p>
      <w:pPr>
        <w:pStyle w:val="Heading1"/>
        <w:spacing w:line="245" w:lineRule="exact"/>
        <w:ind w:left="680"/>
      </w:pPr>
      <w:r>
        <w:rPr/>
        <w:t>9.- Formato</w:t>
      </w:r>
      <w:r>
        <w:rPr>
          <w:spacing w:val="-6"/>
        </w:rPr>
        <w:t> XLM</w:t>
      </w:r>
    </w:p>
    <w:p>
      <w:pPr>
        <w:pStyle w:val="BodyText"/>
        <w:spacing w:before="29"/>
        <w:ind w:left="665" w:right="52"/>
      </w:pPr>
      <w:r>
        <w:rPr/>
        <w:br w:type="column"/>
      </w:r>
      <w:r>
        <w:rPr/>
        <w:t>Educación, la cual se traslada a los servidores del SICOIN WEB para la carga masiva de operaciones.</w:t>
      </w:r>
    </w:p>
    <w:p>
      <w:pPr>
        <w:spacing w:after="0"/>
        <w:sectPr>
          <w:type w:val="continuous"/>
          <w:pgSz w:w="12240" w:h="15840"/>
          <w:pgMar w:top="400" w:bottom="520" w:left="440" w:right="360"/>
          <w:cols w:num="2" w:equalWidth="0">
            <w:col w:w="2400" w:space="40"/>
            <w:col w:w="9000"/>
          </w:cols>
        </w:sectPr>
      </w:pPr>
    </w:p>
    <w:p>
      <w:pPr>
        <w:pStyle w:val="BodyText"/>
        <w:spacing w:line="20" w:lineRule="exact"/>
        <w:ind w:left="476"/>
        <w:rPr>
          <w:sz w:val="2"/>
        </w:rPr>
      </w:pPr>
      <w:r>
        <w:rPr>
          <w:sz w:val="2"/>
        </w:rPr>
        <w:pict>
          <v:group style="width:524.550pt;height:.5pt;mso-position-horizontal-relative:char;mso-position-vertical-relative:line" coordorigin="0,0" coordsize="10491,10">
            <v:line style="position:absolute" from="0,5" to="2605,5" stroked="true" strokeweight=".48001pt" strokecolor="#7f7f7f">
              <v:stroke dashstyle="solid"/>
            </v:line>
            <v:line style="position:absolute" from="2605,5" to="10490,5" stroked="true" strokeweight=".48pt" strokecolor="#7f7f7f">
              <v:stroke dashstyle="solid"/>
            </v:line>
          </v:group>
        </w:pict>
      </w:r>
      <w:r>
        <w:rPr>
          <w:sz w:val="2"/>
        </w:rPr>
      </w:r>
    </w:p>
    <w:p>
      <w:pPr>
        <w:tabs>
          <w:tab w:pos="3104" w:val="left" w:leader="none"/>
        </w:tabs>
        <w:spacing w:before="115"/>
        <w:ind w:left="558" w:right="0" w:firstLine="0"/>
        <w:jc w:val="left"/>
        <w:rPr>
          <w:sz w:val="22"/>
        </w:rPr>
      </w:pPr>
      <w:r>
        <w:rPr>
          <w:b/>
          <w:sz w:val="22"/>
        </w:rPr>
        <w:t>10.-</w:t>
      </w:r>
      <w:r>
        <w:rPr>
          <w:b/>
          <w:spacing w:val="-6"/>
          <w:sz w:val="22"/>
        </w:rPr>
        <w:t> </w:t>
      </w:r>
      <w:r>
        <w:rPr>
          <w:b/>
          <w:sz w:val="22"/>
        </w:rPr>
        <w:t>INEB</w:t>
        <w:tab/>
      </w:r>
      <w:r>
        <w:rPr>
          <w:sz w:val="22"/>
        </w:rPr>
        <w:t>Instituto Nacional de Educación Básica.</w:t>
      </w:r>
    </w:p>
    <w:p>
      <w:pPr>
        <w:pStyle w:val="BodyText"/>
        <w:spacing w:before="6"/>
        <w:rPr>
          <w:sz w:val="11"/>
        </w:rPr>
      </w:pPr>
      <w:r>
        <w:rPr/>
        <w:pict>
          <v:group style="position:absolute;margin-left:46.080002pt;margin-top:8.613125pt;width:524.550pt;height:.5pt;mso-position-horizontal-relative:page;mso-position-vertical-relative:paragraph;z-index:-251645952;mso-wrap-distance-left:0;mso-wrap-distance-right:0" coordorigin="922,172" coordsize="10491,10">
            <v:line style="position:absolute" from="922,177" to="3527,177" stroked="true" strokeweight=".47998pt" strokecolor="#7f7f7f">
              <v:stroke dashstyle="solid"/>
            </v:line>
            <v:line style="position:absolute" from="3527,177" to="11412,177" stroked="true" strokeweight=".48pt" strokecolor="#7f7f7f">
              <v:stroke dashstyle="solid"/>
            </v:line>
            <w10:wrap type="topAndBottom"/>
          </v:group>
        </w:pict>
      </w:r>
    </w:p>
    <w:p>
      <w:pPr>
        <w:pStyle w:val="BodyText"/>
        <w:tabs>
          <w:tab w:pos="3104" w:val="left" w:leader="none"/>
        </w:tabs>
        <w:spacing w:before="94"/>
        <w:ind w:left="558"/>
      </w:pPr>
      <w:r>
        <w:rPr>
          <w:b/>
        </w:rPr>
        <w:t>11.-</w:t>
      </w:r>
      <w:r>
        <w:rPr>
          <w:b/>
          <w:spacing w:val="-6"/>
        </w:rPr>
        <w:t> </w:t>
      </w:r>
      <w:r>
        <w:rPr>
          <w:b/>
        </w:rPr>
        <w:t>INEBT</w:t>
        <w:tab/>
      </w:r>
      <w:r>
        <w:rPr/>
        <w:t>Instituto Nacional de Educación Básica de</w:t>
      </w:r>
      <w:r>
        <w:rPr>
          <w:spacing w:val="-2"/>
        </w:rPr>
        <w:t> </w:t>
      </w:r>
      <w:r>
        <w:rPr/>
        <w:t>Telesecundaria.</w:t>
      </w:r>
    </w:p>
    <w:p>
      <w:pPr>
        <w:pStyle w:val="BodyText"/>
        <w:spacing w:before="5"/>
        <w:rPr>
          <w:sz w:val="11"/>
        </w:rPr>
      </w:pPr>
      <w:r>
        <w:rPr/>
        <w:pict>
          <v:group style="position:absolute;margin-left:46.080002pt;margin-top:8.551054pt;width:524.550pt;height:.5pt;mso-position-horizontal-relative:page;mso-position-vertical-relative:paragraph;z-index:-251644928;mso-wrap-distance-left:0;mso-wrap-distance-right:0" coordorigin="922,171" coordsize="10491,10">
            <v:line style="position:absolute" from="922,176" to="3527,176" stroked="true" strokeweight=".48001pt" strokecolor="#7f7f7f">
              <v:stroke dashstyle="solid"/>
            </v:line>
            <v:line style="position:absolute" from="3527,176" to="11412,176" stroked="true" strokeweight=".48pt" strokecolor="#7f7f7f">
              <v:stroke dashstyle="solid"/>
            </v:line>
            <w10:wrap type="topAndBottom"/>
          </v:group>
        </w:pict>
      </w:r>
    </w:p>
    <w:p>
      <w:pPr>
        <w:pStyle w:val="BodyText"/>
        <w:spacing w:before="1"/>
        <w:rPr>
          <w:sz w:val="6"/>
        </w:rPr>
      </w:pPr>
    </w:p>
    <w:p>
      <w:pPr>
        <w:spacing w:after="0"/>
        <w:rPr>
          <w:sz w:val="6"/>
        </w:rPr>
        <w:sectPr>
          <w:type w:val="continuous"/>
          <w:pgSz w:w="12240" w:h="15840"/>
          <w:pgMar w:top="400" w:bottom="520" w:left="440" w:right="360"/>
        </w:sectPr>
      </w:pPr>
    </w:p>
    <w:p>
      <w:pPr>
        <w:pStyle w:val="BodyText"/>
        <w:spacing w:before="6"/>
        <w:rPr>
          <w:sz w:val="28"/>
        </w:rPr>
      </w:pPr>
    </w:p>
    <w:p>
      <w:pPr>
        <w:pStyle w:val="Heading1"/>
        <w:ind w:left="558"/>
      </w:pPr>
      <w:r>
        <w:rPr/>
        <w:t>12.- Junta</w:t>
      </w:r>
      <w:r>
        <w:rPr>
          <w:spacing w:val="-22"/>
        </w:rPr>
        <w:t> </w:t>
      </w:r>
      <w:r>
        <w:rPr/>
        <w:t>Directiva</w:t>
      </w:r>
    </w:p>
    <w:p>
      <w:pPr>
        <w:pStyle w:val="BodyText"/>
        <w:spacing w:line="288" w:lineRule="auto" w:before="23"/>
        <w:ind w:left="493" w:right="495"/>
        <w:jc w:val="both"/>
      </w:pPr>
      <w:r>
        <w:rPr/>
        <w:br w:type="column"/>
      </w:r>
      <w:r>
        <w:rPr/>
        <w:t>Es la representación legal de la asamblea general, electa democráticamente e integrada por: un (1) Presidente, un (1) Tesorero, un (1) Secretario y dos (2) Vocales.</w:t>
      </w:r>
    </w:p>
    <w:p>
      <w:pPr>
        <w:spacing w:after="0" w:line="288" w:lineRule="auto"/>
        <w:jc w:val="both"/>
        <w:sectPr>
          <w:type w:val="continuous"/>
          <w:pgSz w:w="12240" w:h="15840"/>
          <w:pgMar w:top="400" w:bottom="520" w:left="440" w:right="360"/>
          <w:cols w:num="2" w:equalWidth="0">
            <w:col w:w="2571" w:space="40"/>
            <w:col w:w="8829"/>
          </w:cols>
        </w:sectPr>
      </w:pPr>
    </w:p>
    <w:p>
      <w:pPr>
        <w:pStyle w:val="BodyText"/>
        <w:spacing w:before="7"/>
        <w:rPr>
          <w:sz w:val="10"/>
        </w:rPr>
      </w:pPr>
    </w:p>
    <w:p>
      <w:pPr>
        <w:pStyle w:val="BodyText"/>
        <w:spacing w:line="20" w:lineRule="exact"/>
        <w:ind w:left="476"/>
        <w:rPr>
          <w:sz w:val="2"/>
        </w:rPr>
      </w:pPr>
      <w:r>
        <w:rPr>
          <w:sz w:val="2"/>
        </w:rPr>
        <w:pict>
          <v:group style="width:524.550pt;height:.5pt;mso-position-horizontal-relative:char;mso-position-vertical-relative:line" coordorigin="0,0" coordsize="10491,10">
            <v:line style="position:absolute" from="0,5" to="2605,5" stroked="true" strokeweight=".48001pt" strokecolor="#7f7f7f">
              <v:stroke dashstyle="solid"/>
            </v:line>
            <v:line style="position:absolute" from="2605,5" to="10490,5" stroked="true" strokeweight=".48pt" strokecolor="#7f7f7f">
              <v:stroke dashstyle="solid"/>
            </v:line>
          </v:group>
        </w:pict>
      </w:r>
      <w:r>
        <w:rPr>
          <w:sz w:val="2"/>
        </w:rPr>
      </w:r>
    </w:p>
    <w:p>
      <w:pPr>
        <w:tabs>
          <w:tab w:pos="3104" w:val="left" w:leader="none"/>
        </w:tabs>
        <w:spacing w:before="113"/>
        <w:ind w:left="558" w:right="0" w:firstLine="0"/>
        <w:jc w:val="left"/>
        <w:rPr>
          <w:sz w:val="22"/>
        </w:rPr>
      </w:pPr>
      <w:r>
        <w:rPr>
          <w:b/>
          <w:sz w:val="22"/>
        </w:rPr>
        <w:t>13.-</w:t>
      </w:r>
      <w:r>
        <w:rPr>
          <w:b/>
          <w:spacing w:val="-8"/>
          <w:sz w:val="22"/>
        </w:rPr>
        <w:t> </w:t>
      </w:r>
      <w:r>
        <w:rPr>
          <w:b/>
          <w:sz w:val="22"/>
        </w:rPr>
        <w:t>MINEDUC</w:t>
        <w:tab/>
      </w:r>
      <w:r>
        <w:rPr>
          <w:sz w:val="22"/>
        </w:rPr>
        <w:t>Ministerio de</w:t>
      </w:r>
      <w:r>
        <w:rPr>
          <w:spacing w:val="-1"/>
          <w:sz w:val="22"/>
        </w:rPr>
        <w:t> </w:t>
      </w:r>
      <w:r>
        <w:rPr>
          <w:sz w:val="22"/>
        </w:rPr>
        <w:t>Educación.</w:t>
      </w:r>
    </w:p>
    <w:p>
      <w:pPr>
        <w:pStyle w:val="BodyText"/>
        <w:spacing w:before="6"/>
        <w:rPr>
          <w:sz w:val="11"/>
        </w:rPr>
      </w:pPr>
      <w:r>
        <w:rPr/>
        <w:pict>
          <v:group style="position:absolute;margin-left:46.080002pt;margin-top:8.61107pt;width:524.550pt;height:.5pt;mso-position-horizontal-relative:page;mso-position-vertical-relative:paragraph;z-index:-251642880;mso-wrap-distance-left:0;mso-wrap-distance-right:0" coordorigin="922,172" coordsize="10491,10">
            <v:line style="position:absolute" from="922,177" to="3527,177" stroked="true" strokeweight=".48001pt" strokecolor="#7f7f7f">
              <v:stroke dashstyle="solid"/>
            </v:line>
            <v:line style="position:absolute" from="3527,177" to="11412,177" stroked="true" strokeweight=".48pt" strokecolor="#7f7f7f">
              <v:stroke dashstyle="solid"/>
            </v:line>
            <w10:wrap type="topAndBottom"/>
          </v:group>
        </w:pict>
      </w:r>
    </w:p>
    <w:p>
      <w:pPr>
        <w:pStyle w:val="BodyText"/>
        <w:tabs>
          <w:tab w:pos="3104" w:val="left" w:leader="none"/>
        </w:tabs>
        <w:spacing w:before="93"/>
        <w:ind w:left="558"/>
      </w:pPr>
      <w:r>
        <w:rPr>
          <w:b/>
        </w:rPr>
        <w:t>14.-</w:t>
      </w:r>
      <w:r>
        <w:rPr>
          <w:b/>
          <w:spacing w:val="-6"/>
        </w:rPr>
        <w:t> </w:t>
      </w:r>
      <w:r>
        <w:rPr>
          <w:b/>
        </w:rPr>
        <w:t>NUFED</w:t>
        <w:tab/>
      </w:r>
      <w:r>
        <w:rPr/>
        <w:t>Núcleo Familiar Educativo para el</w:t>
      </w:r>
      <w:r>
        <w:rPr>
          <w:spacing w:val="-1"/>
        </w:rPr>
        <w:t> </w:t>
      </w:r>
      <w:r>
        <w:rPr/>
        <w:t>Desarrollo.</w:t>
      </w:r>
    </w:p>
    <w:p>
      <w:pPr>
        <w:pStyle w:val="BodyText"/>
        <w:spacing w:before="6"/>
        <w:rPr>
          <w:sz w:val="11"/>
        </w:rPr>
      </w:pPr>
      <w:r>
        <w:rPr/>
        <w:pict>
          <v:group style="position:absolute;margin-left:46.080002pt;margin-top:8.601065pt;width:524.550pt;height:.5pt;mso-position-horizontal-relative:page;mso-position-vertical-relative:paragraph;z-index:-251641856;mso-wrap-distance-left:0;mso-wrap-distance-right:0" coordorigin="922,172" coordsize="10491,10">
            <v:line style="position:absolute" from="922,177" to="3527,177" stroked="true" strokeweight=".48001pt" strokecolor="#7f7f7f">
              <v:stroke dashstyle="solid"/>
            </v:line>
            <v:line style="position:absolute" from="3527,177" to="11412,177" stroked="true" strokeweight=".48pt" strokecolor="#7f7f7f">
              <v:stroke dashstyle="solid"/>
            </v:line>
            <w10:wrap type="topAndBottom"/>
          </v:group>
        </w:pict>
      </w:r>
    </w:p>
    <w:p>
      <w:pPr>
        <w:pStyle w:val="BodyText"/>
        <w:spacing w:before="1"/>
        <w:rPr>
          <w:sz w:val="6"/>
        </w:rPr>
      </w:pPr>
    </w:p>
    <w:p>
      <w:pPr>
        <w:spacing w:after="0"/>
        <w:rPr>
          <w:sz w:val="6"/>
        </w:rPr>
        <w:sectPr>
          <w:type w:val="continuous"/>
          <w:pgSz w:w="12240" w:h="15840"/>
          <w:pgMar w:top="400" w:bottom="520" w:left="440" w:right="360"/>
        </w:sectPr>
      </w:pPr>
    </w:p>
    <w:p>
      <w:pPr>
        <w:pStyle w:val="Heading1"/>
        <w:spacing w:line="288" w:lineRule="auto" w:before="24"/>
        <w:ind w:left="558" w:firstLine="435"/>
      </w:pPr>
      <w:r>
        <w:rPr/>
        <w:t>Programación de 15.- transferencias</w:t>
      </w:r>
    </w:p>
    <w:p>
      <w:pPr>
        <w:spacing w:before="0"/>
        <w:ind w:left="993" w:right="0" w:firstLine="0"/>
        <w:jc w:val="left"/>
        <w:rPr>
          <w:b/>
          <w:sz w:val="22"/>
        </w:rPr>
      </w:pPr>
      <w:r>
        <w:rPr>
          <w:b/>
          <w:sz w:val="22"/>
        </w:rPr>
        <w:t>corrientes</w:t>
      </w:r>
    </w:p>
    <w:p>
      <w:pPr>
        <w:pStyle w:val="BodyText"/>
        <w:spacing w:line="288" w:lineRule="auto" w:before="23"/>
        <w:ind w:left="273" w:right="495"/>
        <w:jc w:val="both"/>
      </w:pPr>
      <w:r>
        <w:rPr/>
        <w:br w:type="column"/>
      </w:r>
      <w:r>
        <w:rPr/>
        <w:t>Es el proceso que se realiza en el transcurso del ejercicio fiscal, mediante el cual se distribuye entre los entes receptores de transferencias corrientes los montos para el logro oportuno y eficiente de las</w:t>
      </w:r>
      <w:r>
        <w:rPr>
          <w:spacing w:val="-3"/>
        </w:rPr>
        <w:t> </w:t>
      </w:r>
      <w:r>
        <w:rPr/>
        <w:t>metas.</w:t>
      </w:r>
    </w:p>
    <w:p>
      <w:pPr>
        <w:spacing w:after="0" w:line="288" w:lineRule="auto"/>
        <w:jc w:val="both"/>
        <w:sectPr>
          <w:type w:val="continuous"/>
          <w:pgSz w:w="12240" w:h="15840"/>
          <w:pgMar w:top="400" w:bottom="520" w:left="440" w:right="360"/>
          <w:cols w:num="2" w:equalWidth="0">
            <w:col w:w="2792" w:space="40"/>
            <w:col w:w="8608"/>
          </w:cols>
        </w:sectPr>
      </w:pPr>
    </w:p>
    <w:p>
      <w:pPr>
        <w:pStyle w:val="BodyText"/>
        <w:spacing w:before="7"/>
        <w:rPr>
          <w:sz w:val="10"/>
        </w:rPr>
      </w:pPr>
    </w:p>
    <w:p>
      <w:pPr>
        <w:pStyle w:val="BodyText"/>
        <w:spacing w:line="20" w:lineRule="exact"/>
        <w:ind w:left="476"/>
        <w:rPr>
          <w:sz w:val="2"/>
        </w:rPr>
      </w:pPr>
      <w:r>
        <w:rPr>
          <w:sz w:val="2"/>
        </w:rPr>
        <w:pict>
          <v:group style="width:524.550pt;height:.5pt;mso-position-horizontal-relative:char;mso-position-vertical-relative:line" coordorigin="0,0" coordsize="10491,10">
            <v:line style="position:absolute" from="0,5" to="2605,5" stroked="true" strokeweight=".48001pt" strokecolor="#7f7f7f">
              <v:stroke dashstyle="solid"/>
            </v:line>
            <v:line style="position:absolute" from="2605,5" to="10490,5" stroked="true" strokeweight=".48pt" strokecolor="#7f7f7f">
              <v:stroke dashstyle="solid"/>
            </v:line>
          </v:group>
        </w:pict>
      </w:r>
      <w:r>
        <w:rPr>
          <w:sz w:val="2"/>
        </w:rPr>
      </w:r>
    </w:p>
    <w:p>
      <w:pPr>
        <w:pStyle w:val="BodyText"/>
        <w:spacing w:before="1"/>
        <w:rPr>
          <w:sz w:val="6"/>
        </w:rPr>
      </w:pPr>
    </w:p>
    <w:p>
      <w:pPr>
        <w:spacing w:after="0"/>
        <w:rPr>
          <w:sz w:val="6"/>
        </w:rPr>
        <w:sectPr>
          <w:type w:val="continuous"/>
          <w:pgSz w:w="12240" w:h="15840"/>
          <w:pgMar w:top="400" w:bottom="520" w:left="440" w:right="360"/>
        </w:sectPr>
      </w:pPr>
    </w:p>
    <w:p>
      <w:pPr>
        <w:pStyle w:val="Heading1"/>
        <w:spacing w:before="43"/>
        <w:ind w:left="993"/>
      </w:pPr>
      <w:r>
        <w:rPr/>
        <w:t>Reparación,</w:t>
      </w:r>
    </w:p>
    <w:p>
      <w:pPr>
        <w:spacing w:line="288" w:lineRule="auto" w:before="51"/>
        <w:ind w:left="993" w:right="-8" w:hanging="436"/>
        <w:jc w:val="left"/>
        <w:rPr>
          <w:b/>
          <w:sz w:val="22"/>
        </w:rPr>
      </w:pPr>
      <w:r>
        <w:rPr>
          <w:b/>
          <w:sz w:val="22"/>
        </w:rPr>
        <w:t>16.- mantenimiento </w:t>
      </w:r>
      <w:r>
        <w:rPr>
          <w:b/>
          <w:spacing w:val="-15"/>
          <w:sz w:val="22"/>
        </w:rPr>
        <w:t>o </w:t>
      </w:r>
      <w:r>
        <w:rPr>
          <w:b/>
          <w:sz w:val="22"/>
        </w:rPr>
        <w:t>remozamiento</w:t>
      </w:r>
    </w:p>
    <w:p>
      <w:pPr>
        <w:pStyle w:val="BodyText"/>
        <w:spacing w:line="288" w:lineRule="auto" w:before="42"/>
        <w:ind w:left="310" w:right="76"/>
      </w:pPr>
      <w:r>
        <w:rPr/>
        <w:br w:type="column"/>
      </w:r>
      <w:r>
        <w:rPr/>
        <w:t>Actividades de mejoramiento de la infraestructura de los Centros Educativos Públicos donde funciona el Nivel Educación Media, Ciclo Básico.</w:t>
      </w:r>
    </w:p>
    <w:p>
      <w:pPr>
        <w:spacing w:after="0" w:line="288" w:lineRule="auto"/>
        <w:sectPr>
          <w:type w:val="continuous"/>
          <w:pgSz w:w="12240" w:h="15840"/>
          <w:pgMar w:top="400" w:bottom="520" w:left="440" w:right="360"/>
          <w:cols w:num="2" w:equalWidth="0">
            <w:col w:w="2755" w:space="40"/>
            <w:col w:w="8645"/>
          </w:cols>
        </w:sectPr>
      </w:pPr>
    </w:p>
    <w:p>
      <w:pPr>
        <w:pStyle w:val="BodyText"/>
        <w:spacing w:before="6"/>
        <w:rPr>
          <w:sz w:val="10"/>
        </w:rPr>
      </w:pPr>
    </w:p>
    <w:p>
      <w:pPr>
        <w:pStyle w:val="BodyText"/>
        <w:spacing w:line="20" w:lineRule="exact"/>
        <w:ind w:left="476"/>
        <w:rPr>
          <w:sz w:val="2"/>
        </w:rPr>
      </w:pPr>
      <w:r>
        <w:rPr>
          <w:sz w:val="2"/>
        </w:rPr>
        <w:pict>
          <v:group style="width:524.550pt;height:.5pt;mso-position-horizontal-relative:char;mso-position-vertical-relative:line" coordorigin="0,0" coordsize="10491,10">
            <v:line style="position:absolute" from="0,5" to="2605,5" stroked="true" strokeweight=".48pt" strokecolor="#7f7f7f">
              <v:stroke dashstyle="solid"/>
            </v:line>
            <v:line style="position:absolute" from="2605,5" to="10490,5" stroked="true" strokeweight=".48pt" strokecolor="#7f7f7f">
              <v:stroke dashstyle="solid"/>
            </v:line>
          </v:group>
        </w:pict>
      </w:r>
      <w:r>
        <w:rPr>
          <w:sz w:val="2"/>
        </w:rPr>
      </w:r>
    </w:p>
    <w:p>
      <w:pPr>
        <w:tabs>
          <w:tab w:pos="3104" w:val="left" w:leader="none"/>
        </w:tabs>
        <w:spacing w:before="112"/>
        <w:ind w:left="558" w:right="0" w:firstLine="0"/>
        <w:jc w:val="left"/>
        <w:rPr>
          <w:sz w:val="22"/>
        </w:rPr>
      </w:pPr>
      <w:r>
        <w:rPr>
          <w:b/>
          <w:sz w:val="22"/>
        </w:rPr>
        <w:t>17.-</w:t>
      </w:r>
      <w:r>
        <w:rPr>
          <w:b/>
          <w:spacing w:val="-6"/>
          <w:sz w:val="22"/>
        </w:rPr>
        <w:t> </w:t>
      </w:r>
      <w:r>
        <w:rPr>
          <w:b/>
          <w:sz w:val="22"/>
        </w:rPr>
        <w:t>SDR</w:t>
        <w:tab/>
      </w:r>
      <w:r>
        <w:rPr>
          <w:sz w:val="22"/>
        </w:rPr>
        <w:t>Sistema de Dotación de</w:t>
      </w:r>
      <w:r>
        <w:rPr>
          <w:spacing w:val="-1"/>
          <w:sz w:val="22"/>
        </w:rPr>
        <w:t> </w:t>
      </w:r>
      <w:r>
        <w:rPr>
          <w:sz w:val="22"/>
        </w:rPr>
        <w:t>Recursos.</w:t>
      </w:r>
    </w:p>
    <w:p>
      <w:pPr>
        <w:pStyle w:val="BodyText"/>
        <w:spacing w:before="6"/>
        <w:rPr>
          <w:sz w:val="11"/>
        </w:rPr>
      </w:pPr>
      <w:r>
        <w:rPr/>
        <w:pict>
          <v:group style="position:absolute;margin-left:46.080002pt;margin-top:8.601074pt;width:524.550pt;height:.5pt;mso-position-horizontal-relative:page;mso-position-vertical-relative:paragraph;z-index:-251638784;mso-wrap-distance-left:0;mso-wrap-distance-right:0" coordorigin="922,172" coordsize="10491,10">
            <v:line style="position:absolute" from="922,177" to="3527,177" stroked="true" strokeweight=".48pt" strokecolor="#7f7f7f">
              <v:stroke dashstyle="solid"/>
            </v:line>
            <v:line style="position:absolute" from="3527,177" to="11412,177" stroked="true" strokeweight=".48pt" strokecolor="#7f7f7f">
              <v:stroke dashstyle="solid"/>
            </v:line>
            <w10:wrap type="topAndBottom"/>
          </v:group>
        </w:pict>
      </w:r>
    </w:p>
    <w:p>
      <w:pPr>
        <w:tabs>
          <w:tab w:pos="3104" w:val="left" w:leader="none"/>
        </w:tabs>
        <w:spacing w:before="94"/>
        <w:ind w:left="558" w:right="0" w:firstLine="0"/>
        <w:jc w:val="left"/>
        <w:rPr>
          <w:sz w:val="22"/>
        </w:rPr>
      </w:pPr>
      <w:r>
        <w:rPr>
          <w:b/>
          <w:sz w:val="22"/>
        </w:rPr>
        <w:t>18.-</w:t>
      </w:r>
      <w:r>
        <w:rPr>
          <w:b/>
          <w:spacing w:val="-6"/>
          <w:sz w:val="22"/>
        </w:rPr>
        <w:t> </w:t>
      </w:r>
      <w:r>
        <w:rPr>
          <w:b/>
          <w:sz w:val="22"/>
        </w:rPr>
        <w:t>SICOIN</w:t>
      </w:r>
      <w:r>
        <w:rPr>
          <w:b/>
          <w:spacing w:val="-1"/>
          <w:sz w:val="22"/>
        </w:rPr>
        <w:t> </w:t>
      </w:r>
      <w:r>
        <w:rPr>
          <w:b/>
          <w:sz w:val="22"/>
        </w:rPr>
        <w:t>WEB</w:t>
        <w:tab/>
      </w:r>
      <w:r>
        <w:rPr>
          <w:sz w:val="22"/>
        </w:rPr>
        <w:t>Sistema de Contabilidad</w:t>
      </w:r>
      <w:r>
        <w:rPr>
          <w:spacing w:val="-1"/>
          <w:sz w:val="22"/>
        </w:rPr>
        <w:t> </w:t>
      </w:r>
      <w:r>
        <w:rPr>
          <w:sz w:val="22"/>
        </w:rPr>
        <w:t>Integrada.</w:t>
      </w:r>
    </w:p>
    <w:p>
      <w:pPr>
        <w:pStyle w:val="BodyText"/>
        <w:spacing w:before="6"/>
        <w:rPr>
          <w:sz w:val="11"/>
        </w:rPr>
      </w:pPr>
      <w:r>
        <w:rPr/>
        <w:pict>
          <v:group style="position:absolute;margin-left:46.080002pt;margin-top:8.611064pt;width:524.550pt;height:.5pt;mso-position-horizontal-relative:page;mso-position-vertical-relative:paragraph;z-index:-251637760;mso-wrap-distance-left:0;mso-wrap-distance-right:0" coordorigin="922,172" coordsize="10491,10">
            <v:line style="position:absolute" from="922,177" to="3527,177" stroked="true" strokeweight=".48001pt" strokecolor="#7f7f7f">
              <v:stroke dashstyle="solid"/>
            </v:line>
            <v:line style="position:absolute" from="3527,177" to="11412,177" stroked="true" strokeweight=".48pt" strokecolor="#7f7f7f">
              <v:stroke dashstyle="solid"/>
            </v:line>
            <w10:wrap type="topAndBottom"/>
          </v:group>
        </w:pict>
      </w:r>
    </w:p>
    <w:p>
      <w:pPr>
        <w:pStyle w:val="BodyText"/>
        <w:tabs>
          <w:tab w:pos="3104" w:val="left" w:leader="none"/>
        </w:tabs>
        <w:spacing w:before="94"/>
        <w:ind w:left="558"/>
      </w:pPr>
      <w:r>
        <w:rPr>
          <w:b/>
        </w:rPr>
        <w:t>19.-</w:t>
      </w:r>
      <w:r>
        <w:rPr>
          <w:b/>
          <w:spacing w:val="-6"/>
        </w:rPr>
        <w:t> </w:t>
      </w:r>
      <w:r>
        <w:rPr>
          <w:b/>
        </w:rPr>
        <w:t>SIAF</w:t>
      </w:r>
      <w:r>
        <w:rPr>
          <w:b/>
          <w:spacing w:val="-1"/>
        </w:rPr>
        <w:t> </w:t>
      </w:r>
      <w:r>
        <w:rPr>
          <w:b/>
        </w:rPr>
        <w:t>SAG</w:t>
        <w:tab/>
      </w:r>
      <w:r>
        <w:rPr/>
        <w:t>Sistema Integrado de Administración Financiera y</w:t>
      </w:r>
      <w:r>
        <w:rPr>
          <w:spacing w:val="-3"/>
        </w:rPr>
        <w:t> </w:t>
      </w:r>
      <w:r>
        <w:rPr/>
        <w:t>Control</w:t>
      </w:r>
    </w:p>
    <w:p>
      <w:pPr>
        <w:pStyle w:val="BodyText"/>
        <w:spacing w:before="6"/>
        <w:rPr>
          <w:sz w:val="11"/>
        </w:rPr>
      </w:pPr>
      <w:r>
        <w:rPr/>
        <w:pict>
          <v:group style="position:absolute;margin-left:45.360001pt;margin-top:8.611064pt;width:525.25pt;height:.5pt;mso-position-horizontal-relative:page;mso-position-vertical-relative:paragraph;z-index:-251636736;mso-wrap-distance-left:0;mso-wrap-distance-right:0" coordorigin="907,172" coordsize="10505,10">
            <v:line style="position:absolute" from="907,177" to="1406,177" stroked="true" strokeweight=".48001pt" strokecolor="#7f7f7f">
              <v:stroke dashstyle="solid"/>
            </v:line>
            <v:line style="position:absolute" from="1392,177" to="3517,177" stroked="true" strokeweight=".48001pt" strokecolor="#7f7f7f">
              <v:stroke dashstyle="solid"/>
            </v:line>
            <v:rect style="position:absolute;left:3502;top:172;width:10;height:10" filled="true" fillcolor="#7f7f7f" stroked="false">
              <v:fill type="solid"/>
            </v:rect>
            <v:line style="position:absolute" from="3512,177" to="11412,177" stroked="true" strokeweight=".48pt" strokecolor="#7f7f7f">
              <v:stroke dashstyle="solid"/>
            </v:line>
            <w10:wrap type="topAndBottom"/>
          </v:group>
        </w:pict>
      </w:r>
    </w:p>
    <w:p>
      <w:pPr>
        <w:pStyle w:val="BodyText"/>
        <w:spacing w:before="2"/>
        <w:rPr>
          <w:sz w:val="11"/>
        </w:rPr>
      </w:pPr>
    </w:p>
    <w:p>
      <w:pPr>
        <w:tabs>
          <w:tab w:pos="3081" w:val="left" w:leader="none"/>
        </w:tabs>
        <w:spacing w:before="93"/>
        <w:ind w:left="553" w:right="0" w:firstLine="0"/>
        <w:jc w:val="left"/>
        <w:rPr>
          <w:sz w:val="22"/>
        </w:rPr>
      </w:pPr>
      <w:r>
        <w:rPr>
          <w:b/>
          <w:sz w:val="22"/>
        </w:rPr>
        <w:t>20.-</w:t>
      </w:r>
      <w:r>
        <w:rPr>
          <w:b/>
          <w:spacing w:val="60"/>
          <w:sz w:val="22"/>
        </w:rPr>
        <w:t> </w:t>
      </w:r>
      <w:r>
        <w:rPr>
          <w:b/>
          <w:sz w:val="22"/>
        </w:rPr>
        <w:t>OPF</w:t>
        <w:tab/>
      </w:r>
      <w:r>
        <w:rPr>
          <w:sz w:val="22"/>
        </w:rPr>
        <w:t>Organización de Padres de Familia</w:t>
      </w:r>
    </w:p>
    <w:p>
      <w:pPr>
        <w:pStyle w:val="BodyText"/>
        <w:rPr>
          <w:sz w:val="17"/>
        </w:rPr>
      </w:pPr>
      <w:r>
        <w:rPr/>
        <w:pict>
          <v:line style="position:absolute;mso-position-horizontal-relative:page;mso-position-vertical-relative:paragraph;z-index:-251635712;mso-wrap-distance-left:0;mso-wrap-distance-right:0" from="49.68pt,12.115252pt" to="575.832794pt,12.115252pt" stroked="true" strokeweight=".69174pt" strokecolor="#000000">
            <v:stroke dashstyle="solid"/>
            <w10:wrap type="topAndBottom"/>
          </v:line>
        </w:pict>
      </w:r>
    </w:p>
    <w:p>
      <w:pPr>
        <w:spacing w:after="0"/>
        <w:rPr>
          <w:sz w:val="17"/>
        </w:rPr>
        <w:sectPr>
          <w:type w:val="continuous"/>
          <w:pgSz w:w="12240" w:h="15840"/>
          <w:pgMar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sz w:val="4"/>
              </w:rPr>
            </w:pPr>
          </w:p>
          <w:p>
            <w:pPr>
              <w:pStyle w:val="TableParagraph"/>
              <w:ind w:left="27" w:right="-29"/>
              <w:rPr>
                <w:sz w:val="20"/>
              </w:rPr>
            </w:pPr>
            <w:r>
              <w:rPr>
                <w:sz w:val="20"/>
              </w:rPr>
              <w:drawing>
                <wp:inline distT="0" distB="0" distL="0" distR="0">
                  <wp:extent cx="507991"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3 de 10</w:t>
            </w:r>
          </w:p>
        </w:tc>
      </w:tr>
    </w:tbl>
    <w:p>
      <w:pPr>
        <w:pStyle w:val="Heading1"/>
        <w:numPr>
          <w:ilvl w:val="0"/>
          <w:numId w:val="1"/>
        </w:numPr>
        <w:tabs>
          <w:tab w:pos="553" w:val="left" w:leader="none"/>
          <w:tab w:pos="554" w:val="left" w:leader="none"/>
        </w:tabs>
        <w:spacing w:line="240" w:lineRule="auto" w:before="112" w:after="0"/>
        <w:ind w:left="553" w:right="0" w:hanging="427"/>
        <w:jc w:val="left"/>
      </w:pPr>
      <w:r>
        <w:rPr>
          <w:u w:val="thick"/>
        </w:rPr>
        <w:t>DESCRIPCIÓN DE ACTIVIDADES Y</w:t>
      </w:r>
      <w:r>
        <w:rPr>
          <w:spacing w:val="-1"/>
          <w:u w:val="thick"/>
        </w:rPr>
        <w:t> </w:t>
      </w:r>
      <w:r>
        <w:rPr>
          <w:u w:val="thick"/>
        </w:rPr>
        <w:t>RESPONSABLES:</w:t>
      </w:r>
    </w:p>
    <w:p>
      <w:pPr>
        <w:pStyle w:val="BodyText"/>
        <w:spacing w:before="10"/>
        <w:rPr>
          <w:b/>
          <w:sz w:val="13"/>
        </w:rPr>
      </w:pPr>
    </w:p>
    <w:p>
      <w:pPr>
        <w:pStyle w:val="ListParagraph"/>
        <w:numPr>
          <w:ilvl w:val="1"/>
          <w:numId w:val="1"/>
        </w:numPr>
        <w:tabs>
          <w:tab w:pos="958" w:val="left" w:leader="none"/>
        </w:tabs>
        <w:spacing w:line="240" w:lineRule="auto" w:before="93" w:after="0"/>
        <w:ind w:left="957" w:right="0" w:hanging="405"/>
        <w:jc w:val="left"/>
        <w:rPr>
          <w:b/>
          <w:sz w:val="22"/>
        </w:rPr>
      </w:pPr>
      <w:r>
        <w:rPr>
          <w:b/>
          <w:sz w:val="22"/>
        </w:rPr>
        <w:t>Planificación de la reparación, mantenimiento o</w:t>
      </w:r>
      <w:r>
        <w:rPr>
          <w:b/>
          <w:spacing w:val="-2"/>
          <w:sz w:val="22"/>
        </w:rPr>
        <w:t> </w:t>
      </w:r>
      <w:r>
        <w:rPr>
          <w:b/>
          <w:sz w:val="22"/>
        </w:rPr>
        <w:t>remozamiento</w:t>
      </w:r>
    </w:p>
    <w:p>
      <w:pPr>
        <w:pStyle w:val="BodyText"/>
        <w:spacing w:before="1" w:after="1"/>
        <w:rPr>
          <w:b/>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18" w:right="11"/>
              <w:jc w:val="center"/>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184" w:hRule="atLeast"/>
        </w:trPr>
        <w:tc>
          <w:tcPr>
            <w:tcW w:w="1158" w:type="dxa"/>
            <w:tcBorders>
              <w:bottom w:val="nil"/>
            </w:tcBorders>
          </w:tcPr>
          <w:p>
            <w:pPr>
              <w:pStyle w:val="TableParagraph"/>
              <w:spacing w:line="138" w:lineRule="exact" w:before="27"/>
              <w:ind w:left="14" w:right="7"/>
              <w:jc w:val="center"/>
              <w:rPr>
                <w:b/>
                <w:sz w:val="14"/>
              </w:rPr>
            </w:pPr>
            <w:r>
              <w:rPr>
                <w:b/>
                <w:sz w:val="14"/>
              </w:rPr>
              <w:t>1.</w:t>
            </w:r>
          </w:p>
        </w:tc>
        <w:tc>
          <w:tcPr>
            <w:tcW w:w="1112" w:type="dxa"/>
            <w:tcBorders>
              <w:bottom w:val="nil"/>
            </w:tcBorders>
          </w:tcPr>
          <w:p>
            <w:pPr>
              <w:pStyle w:val="TableParagraph"/>
              <w:rPr>
                <w:rFonts w:ascii="Times New Roman"/>
                <w:sz w:val="12"/>
              </w:rPr>
            </w:pPr>
          </w:p>
        </w:tc>
        <w:tc>
          <w:tcPr>
            <w:tcW w:w="8530" w:type="dxa"/>
            <w:vMerge w:val="restart"/>
          </w:tcPr>
          <w:p>
            <w:pPr>
              <w:pStyle w:val="TableParagraph"/>
              <w:spacing w:before="129"/>
              <w:ind w:left="56"/>
              <w:rPr>
                <w:sz w:val="22"/>
              </w:rPr>
            </w:pPr>
            <w:r>
              <w:rPr>
                <w:sz w:val="22"/>
              </w:rPr>
              <w:t>Solicita al Coordinador de la Unidad de Infraestructura Educativa de la DIDEDUC, el listado de Centros Educativos prioritarios.</w:t>
            </w:r>
          </w:p>
        </w:tc>
      </w:tr>
      <w:tr>
        <w:trPr>
          <w:trHeight w:val="150" w:hRule="atLeast"/>
        </w:trPr>
        <w:tc>
          <w:tcPr>
            <w:tcW w:w="1158" w:type="dxa"/>
            <w:tcBorders>
              <w:top w:val="nil"/>
              <w:bottom w:val="nil"/>
            </w:tcBorders>
          </w:tcPr>
          <w:p>
            <w:pPr>
              <w:pStyle w:val="TableParagraph"/>
              <w:spacing w:line="131" w:lineRule="exact"/>
              <w:ind w:left="302"/>
              <w:rPr>
                <w:b/>
                <w:sz w:val="14"/>
              </w:rPr>
            </w:pPr>
            <w:r>
              <w:rPr>
                <w:b/>
                <w:sz w:val="14"/>
              </w:rPr>
              <w:t>Solicitar</w:t>
            </w:r>
          </w:p>
        </w:tc>
        <w:tc>
          <w:tcPr>
            <w:tcW w:w="1112" w:type="dxa"/>
            <w:tcBorders>
              <w:top w:val="nil"/>
              <w:bottom w:val="nil"/>
            </w:tcBorders>
          </w:tcPr>
          <w:p>
            <w:pPr>
              <w:pStyle w:val="TableParagraph"/>
              <w:spacing w:line="131" w:lineRule="exact"/>
              <w:ind w:left="20" w:right="11"/>
              <w:jc w:val="center"/>
              <w:rPr>
                <w:sz w:val="14"/>
              </w:rPr>
            </w:pPr>
            <w:r>
              <w:rPr>
                <w:sz w:val="14"/>
              </w:rPr>
              <w:t>Sub-director de</w:t>
            </w:r>
          </w:p>
        </w:tc>
        <w:tc>
          <w:tcPr>
            <w:tcW w:w="8530" w:type="dxa"/>
            <w:vMerge/>
            <w:tcBorders>
              <w:top w:val="nil"/>
            </w:tcBorders>
          </w:tcPr>
          <w:p>
            <w:pPr>
              <w:rPr>
                <w:sz w:val="2"/>
                <w:szCs w:val="2"/>
              </w:rPr>
            </w:pPr>
          </w:p>
        </w:tc>
      </w:tr>
      <w:tr>
        <w:trPr>
          <w:trHeight w:val="151" w:hRule="atLeast"/>
        </w:trPr>
        <w:tc>
          <w:tcPr>
            <w:tcW w:w="1158" w:type="dxa"/>
            <w:tcBorders>
              <w:top w:val="nil"/>
              <w:bottom w:val="nil"/>
            </w:tcBorders>
          </w:tcPr>
          <w:p>
            <w:pPr>
              <w:pStyle w:val="TableParagraph"/>
              <w:spacing w:line="131" w:lineRule="exact"/>
              <w:ind w:left="250"/>
              <w:rPr>
                <w:b/>
                <w:sz w:val="14"/>
              </w:rPr>
            </w:pPr>
            <w:r>
              <w:rPr>
                <w:b/>
                <w:sz w:val="14"/>
              </w:rPr>
              <w:t>listado de</w:t>
            </w:r>
          </w:p>
        </w:tc>
        <w:tc>
          <w:tcPr>
            <w:tcW w:w="1112" w:type="dxa"/>
            <w:tcBorders>
              <w:top w:val="nil"/>
              <w:bottom w:val="nil"/>
            </w:tcBorders>
          </w:tcPr>
          <w:p>
            <w:pPr>
              <w:pStyle w:val="TableParagraph"/>
              <w:spacing w:line="131" w:lineRule="exact"/>
              <w:ind w:left="18" w:right="11"/>
              <w:jc w:val="center"/>
              <w:rPr>
                <w:sz w:val="14"/>
              </w:rPr>
            </w:pPr>
            <w:r>
              <w:rPr>
                <w:sz w:val="14"/>
              </w:rPr>
              <w:t>Infraestructura</w:t>
            </w:r>
          </w:p>
        </w:tc>
        <w:tc>
          <w:tcPr>
            <w:tcW w:w="8530" w:type="dxa"/>
            <w:vMerge/>
            <w:tcBorders>
              <w:top w:val="nil"/>
            </w:tcBorders>
          </w:tcPr>
          <w:p>
            <w:pPr>
              <w:rPr>
                <w:sz w:val="2"/>
                <w:szCs w:val="2"/>
              </w:rPr>
            </w:pPr>
          </w:p>
        </w:tc>
      </w:tr>
      <w:tr>
        <w:trPr>
          <w:trHeight w:val="151" w:hRule="atLeast"/>
        </w:trPr>
        <w:tc>
          <w:tcPr>
            <w:tcW w:w="1158" w:type="dxa"/>
            <w:tcBorders>
              <w:top w:val="nil"/>
              <w:bottom w:val="nil"/>
            </w:tcBorders>
          </w:tcPr>
          <w:p>
            <w:pPr>
              <w:pStyle w:val="TableParagraph"/>
              <w:spacing w:line="131" w:lineRule="exact"/>
              <w:ind w:left="312"/>
              <w:rPr>
                <w:b/>
                <w:sz w:val="14"/>
              </w:rPr>
            </w:pPr>
            <w:r>
              <w:rPr>
                <w:b/>
                <w:sz w:val="14"/>
              </w:rPr>
              <w:t>Centros</w:t>
            </w:r>
          </w:p>
        </w:tc>
        <w:tc>
          <w:tcPr>
            <w:tcW w:w="1112" w:type="dxa"/>
            <w:tcBorders>
              <w:top w:val="nil"/>
              <w:bottom w:val="nil"/>
            </w:tcBorders>
          </w:tcPr>
          <w:p>
            <w:pPr>
              <w:pStyle w:val="TableParagraph"/>
              <w:spacing w:line="131" w:lineRule="exact"/>
              <w:ind w:left="19" w:right="11"/>
              <w:jc w:val="center"/>
              <w:rPr>
                <w:sz w:val="14"/>
              </w:rPr>
            </w:pPr>
            <w:r>
              <w:rPr>
                <w:sz w:val="14"/>
              </w:rPr>
              <w:t>Educativa</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205"/>
              <w:rPr>
                <w:b/>
                <w:sz w:val="14"/>
              </w:rPr>
            </w:pPr>
            <w:r>
              <w:rPr>
                <w:b/>
                <w:sz w:val="14"/>
              </w:rPr>
              <w:t>Educativos</w:t>
            </w:r>
          </w:p>
        </w:tc>
        <w:tc>
          <w:tcPr>
            <w:tcW w:w="1112" w:type="dxa"/>
            <w:tcBorders>
              <w:top w:val="nil"/>
              <w:bottom w:val="nil"/>
            </w:tcBorders>
          </w:tcPr>
          <w:p>
            <w:pPr>
              <w:pStyle w:val="TableParagraph"/>
              <w:spacing w:line="131" w:lineRule="exact"/>
              <w:ind w:left="19" w:right="11"/>
              <w:jc w:val="center"/>
              <w:rPr>
                <w:sz w:val="14"/>
              </w:rPr>
            </w:pPr>
            <w:r>
              <w:rPr>
                <w:sz w:val="14"/>
              </w:rPr>
              <w:t>-DIPLAN-</w:t>
            </w:r>
          </w:p>
        </w:tc>
        <w:tc>
          <w:tcPr>
            <w:tcW w:w="8530" w:type="dxa"/>
            <w:vMerge/>
            <w:tcBorders>
              <w:top w:val="nil"/>
            </w:tcBorders>
          </w:tcPr>
          <w:p>
            <w:pPr>
              <w:rPr>
                <w:sz w:val="2"/>
                <w:szCs w:val="2"/>
              </w:rPr>
            </w:pPr>
          </w:p>
        </w:tc>
      </w:tr>
      <w:tr>
        <w:trPr>
          <w:trHeight w:val="240" w:hRule="atLeast"/>
        </w:trPr>
        <w:tc>
          <w:tcPr>
            <w:tcW w:w="1158" w:type="dxa"/>
            <w:tcBorders>
              <w:top w:val="nil"/>
            </w:tcBorders>
          </w:tcPr>
          <w:p>
            <w:pPr>
              <w:pStyle w:val="TableParagraph"/>
              <w:spacing w:line="154" w:lineRule="exact"/>
              <w:ind w:left="208"/>
              <w:rPr>
                <w:b/>
                <w:sz w:val="14"/>
              </w:rPr>
            </w:pPr>
            <w:r>
              <w:rPr>
                <w:b/>
                <w:sz w:val="14"/>
              </w:rPr>
              <w:t>prioritarios</w:t>
            </w:r>
          </w:p>
        </w:tc>
        <w:tc>
          <w:tcPr>
            <w:tcW w:w="1112" w:type="dxa"/>
            <w:tcBorders>
              <w:top w:val="nil"/>
            </w:tcBorders>
          </w:tcPr>
          <w:p>
            <w:pPr>
              <w:pStyle w:val="TableParagraph"/>
              <w:rPr>
                <w:rFonts w:ascii="Times New Roman"/>
                <w:sz w:val="16"/>
              </w:rPr>
            </w:pPr>
          </w:p>
        </w:tc>
        <w:tc>
          <w:tcPr>
            <w:tcW w:w="8530" w:type="dxa"/>
            <w:vMerge/>
            <w:tcBorders>
              <w:top w:val="nil"/>
            </w:tcBorders>
          </w:tcPr>
          <w:p>
            <w:pPr>
              <w:rPr>
                <w:sz w:val="2"/>
                <w:szCs w:val="2"/>
              </w:rPr>
            </w:pPr>
          </w:p>
        </w:tc>
      </w:tr>
      <w:tr>
        <w:trPr>
          <w:trHeight w:val="184" w:hRule="atLeast"/>
        </w:trPr>
        <w:tc>
          <w:tcPr>
            <w:tcW w:w="1158" w:type="dxa"/>
            <w:tcBorders>
              <w:bottom w:val="nil"/>
            </w:tcBorders>
          </w:tcPr>
          <w:p>
            <w:pPr>
              <w:pStyle w:val="TableParagraph"/>
              <w:spacing w:line="138" w:lineRule="exact" w:before="27"/>
              <w:ind w:left="14" w:right="7"/>
              <w:jc w:val="center"/>
              <w:rPr>
                <w:b/>
                <w:sz w:val="14"/>
              </w:rPr>
            </w:pPr>
            <w:r>
              <w:rPr>
                <w:b/>
                <w:sz w:val="14"/>
              </w:rPr>
              <w:t>2.</w:t>
            </w:r>
          </w:p>
        </w:tc>
        <w:tc>
          <w:tcPr>
            <w:tcW w:w="1112" w:type="dxa"/>
            <w:tcBorders>
              <w:bottom w:val="nil"/>
            </w:tcBorders>
          </w:tcPr>
          <w:p>
            <w:pPr>
              <w:pStyle w:val="TableParagraph"/>
              <w:rPr>
                <w:rFonts w:ascii="Times New Roman"/>
                <w:sz w:val="12"/>
              </w:rPr>
            </w:pPr>
          </w:p>
        </w:tc>
        <w:tc>
          <w:tcPr>
            <w:tcW w:w="8530" w:type="dxa"/>
            <w:vMerge w:val="restart"/>
          </w:tcPr>
          <w:p>
            <w:pPr>
              <w:pStyle w:val="TableParagraph"/>
              <w:spacing w:before="2"/>
              <w:rPr>
                <w:b/>
                <w:sz w:val="22"/>
              </w:rPr>
            </w:pPr>
          </w:p>
          <w:p>
            <w:pPr>
              <w:pStyle w:val="TableParagraph"/>
              <w:ind w:left="56"/>
              <w:rPr>
                <w:sz w:val="22"/>
              </w:rPr>
            </w:pPr>
            <w:r>
              <w:rPr>
                <w:sz w:val="22"/>
              </w:rPr>
              <w:t>Solicita a la Dirección General de Participación Comunitaria y Servicios de Apoyo</w:t>
            </w:r>
          </w:p>
          <w:p>
            <w:pPr>
              <w:pStyle w:val="TableParagraph"/>
              <w:ind w:left="56"/>
              <w:rPr>
                <w:sz w:val="22"/>
              </w:rPr>
            </w:pPr>
            <w:r>
              <w:rPr>
                <w:sz w:val="22"/>
              </w:rPr>
              <w:t>-DIGEPSA-, certificación de entes receptores activos.</w:t>
            </w:r>
          </w:p>
        </w:tc>
      </w:tr>
      <w:tr>
        <w:trPr>
          <w:trHeight w:val="150" w:hRule="atLeast"/>
        </w:trPr>
        <w:tc>
          <w:tcPr>
            <w:tcW w:w="1158" w:type="dxa"/>
            <w:tcBorders>
              <w:top w:val="nil"/>
              <w:bottom w:val="nil"/>
            </w:tcBorders>
          </w:tcPr>
          <w:p>
            <w:pPr>
              <w:pStyle w:val="TableParagraph"/>
              <w:spacing w:line="131" w:lineRule="exact"/>
              <w:ind w:left="300"/>
              <w:rPr>
                <w:b/>
                <w:sz w:val="14"/>
              </w:rPr>
            </w:pPr>
            <w:r>
              <w:rPr>
                <w:b/>
                <w:sz w:val="14"/>
              </w:rPr>
              <w:t>Solicitar</w:t>
            </w:r>
          </w:p>
        </w:tc>
        <w:tc>
          <w:tcPr>
            <w:tcW w:w="1112" w:type="dxa"/>
            <w:tcBorders>
              <w:top w:val="nil"/>
              <w:bottom w:val="nil"/>
            </w:tcBorders>
          </w:tcPr>
          <w:p>
            <w:pPr>
              <w:pStyle w:val="TableParagraph"/>
              <w:spacing w:line="131" w:lineRule="exact"/>
              <w:ind w:left="20" w:right="11"/>
              <w:jc w:val="center"/>
              <w:rPr>
                <w:sz w:val="14"/>
              </w:rPr>
            </w:pPr>
            <w:r>
              <w:rPr>
                <w:sz w:val="14"/>
              </w:rPr>
              <w:t>Sub-director de</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right="53"/>
              <w:jc w:val="right"/>
              <w:rPr>
                <w:b/>
                <w:sz w:val="14"/>
              </w:rPr>
            </w:pPr>
            <w:r>
              <w:rPr>
                <w:b/>
                <w:sz w:val="14"/>
              </w:rPr>
              <w:t>certificación de</w:t>
            </w:r>
          </w:p>
        </w:tc>
        <w:tc>
          <w:tcPr>
            <w:tcW w:w="1112" w:type="dxa"/>
            <w:tcBorders>
              <w:top w:val="nil"/>
              <w:bottom w:val="nil"/>
            </w:tcBorders>
          </w:tcPr>
          <w:p>
            <w:pPr>
              <w:pStyle w:val="TableParagraph"/>
              <w:spacing w:line="131" w:lineRule="exact"/>
              <w:ind w:left="18" w:right="11"/>
              <w:jc w:val="center"/>
              <w:rPr>
                <w:sz w:val="14"/>
              </w:rPr>
            </w:pPr>
            <w:r>
              <w:rPr>
                <w:sz w:val="14"/>
              </w:rPr>
              <w:t>Infraestructura</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7"/>
              <w:jc w:val="center"/>
              <w:rPr>
                <w:b/>
                <w:sz w:val="14"/>
              </w:rPr>
            </w:pPr>
            <w:r>
              <w:rPr>
                <w:b/>
                <w:sz w:val="14"/>
              </w:rPr>
              <w:t>entes</w:t>
            </w:r>
          </w:p>
        </w:tc>
        <w:tc>
          <w:tcPr>
            <w:tcW w:w="1112" w:type="dxa"/>
            <w:tcBorders>
              <w:top w:val="nil"/>
              <w:bottom w:val="nil"/>
            </w:tcBorders>
          </w:tcPr>
          <w:p>
            <w:pPr>
              <w:pStyle w:val="TableParagraph"/>
              <w:spacing w:line="131" w:lineRule="exact"/>
              <w:ind w:left="19" w:right="11"/>
              <w:jc w:val="center"/>
              <w:rPr>
                <w:sz w:val="14"/>
              </w:rPr>
            </w:pPr>
            <w:r>
              <w:rPr>
                <w:sz w:val="14"/>
              </w:rPr>
              <w:t>Educativa</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219"/>
              <w:rPr>
                <w:b/>
                <w:sz w:val="14"/>
              </w:rPr>
            </w:pPr>
            <w:r>
              <w:rPr>
                <w:b/>
                <w:sz w:val="14"/>
              </w:rPr>
              <w:t>receptores</w:t>
            </w:r>
          </w:p>
        </w:tc>
        <w:tc>
          <w:tcPr>
            <w:tcW w:w="1112" w:type="dxa"/>
            <w:tcBorders>
              <w:top w:val="nil"/>
              <w:bottom w:val="nil"/>
            </w:tcBorders>
          </w:tcPr>
          <w:p>
            <w:pPr>
              <w:pStyle w:val="TableParagraph"/>
              <w:spacing w:line="131" w:lineRule="exact"/>
              <w:ind w:left="19" w:right="11"/>
              <w:jc w:val="center"/>
              <w:rPr>
                <w:sz w:val="14"/>
              </w:rPr>
            </w:pPr>
            <w:r>
              <w:rPr>
                <w:sz w:val="14"/>
              </w:rPr>
              <w:t>-DIPLAN-</w:t>
            </w:r>
          </w:p>
        </w:tc>
        <w:tc>
          <w:tcPr>
            <w:tcW w:w="8530" w:type="dxa"/>
            <w:vMerge/>
            <w:tcBorders>
              <w:top w:val="nil"/>
            </w:tcBorders>
          </w:tcPr>
          <w:p>
            <w:pPr>
              <w:rPr>
                <w:sz w:val="2"/>
                <w:szCs w:val="2"/>
              </w:rPr>
            </w:pPr>
          </w:p>
        </w:tc>
      </w:tr>
      <w:tr>
        <w:trPr>
          <w:trHeight w:val="240" w:hRule="atLeast"/>
        </w:trPr>
        <w:tc>
          <w:tcPr>
            <w:tcW w:w="1158" w:type="dxa"/>
            <w:tcBorders>
              <w:top w:val="nil"/>
            </w:tcBorders>
          </w:tcPr>
          <w:p>
            <w:pPr>
              <w:pStyle w:val="TableParagraph"/>
              <w:spacing w:line="154" w:lineRule="exact"/>
              <w:ind w:left="336"/>
              <w:rPr>
                <w:b/>
                <w:sz w:val="14"/>
              </w:rPr>
            </w:pPr>
            <w:r>
              <w:rPr>
                <w:b/>
                <w:sz w:val="14"/>
              </w:rPr>
              <w:t>activos</w:t>
            </w:r>
          </w:p>
        </w:tc>
        <w:tc>
          <w:tcPr>
            <w:tcW w:w="1112" w:type="dxa"/>
            <w:tcBorders>
              <w:top w:val="nil"/>
            </w:tcBorders>
          </w:tcPr>
          <w:p>
            <w:pPr>
              <w:pStyle w:val="TableParagraph"/>
              <w:rPr>
                <w:rFonts w:ascii="Times New Roman"/>
                <w:sz w:val="16"/>
              </w:rPr>
            </w:pPr>
          </w:p>
        </w:tc>
        <w:tc>
          <w:tcPr>
            <w:tcW w:w="8530" w:type="dxa"/>
            <w:vMerge/>
            <w:tcBorders>
              <w:top w:val="nil"/>
            </w:tcBorders>
          </w:tcPr>
          <w:p>
            <w:pPr>
              <w:rPr>
                <w:sz w:val="2"/>
                <w:szCs w:val="2"/>
              </w:rPr>
            </w:pPr>
          </w:p>
        </w:tc>
      </w:tr>
      <w:tr>
        <w:trPr>
          <w:trHeight w:val="1631" w:hRule="atLeast"/>
        </w:trPr>
        <w:tc>
          <w:tcPr>
            <w:tcW w:w="1158" w:type="dxa"/>
          </w:tcPr>
          <w:p>
            <w:pPr>
              <w:pStyle w:val="TableParagraph"/>
              <w:rPr>
                <w:b/>
                <w:sz w:val="16"/>
              </w:rPr>
            </w:pPr>
          </w:p>
          <w:p>
            <w:pPr>
              <w:pStyle w:val="TableParagraph"/>
              <w:spacing w:before="3"/>
              <w:rPr>
                <w:b/>
                <w:sz w:val="17"/>
              </w:rPr>
            </w:pPr>
          </w:p>
          <w:p>
            <w:pPr>
              <w:pStyle w:val="TableParagraph"/>
              <w:spacing w:before="1"/>
              <w:ind w:left="14" w:right="7"/>
              <w:jc w:val="center"/>
              <w:rPr>
                <w:b/>
                <w:sz w:val="14"/>
              </w:rPr>
            </w:pPr>
            <w:r>
              <w:rPr>
                <w:b/>
                <w:sz w:val="14"/>
              </w:rPr>
              <w:t>3.</w:t>
            </w:r>
          </w:p>
          <w:p>
            <w:pPr>
              <w:pStyle w:val="TableParagraph"/>
              <w:ind w:left="14" w:right="5"/>
              <w:jc w:val="center"/>
              <w:rPr>
                <w:b/>
                <w:sz w:val="14"/>
              </w:rPr>
            </w:pPr>
            <w:r>
              <w:rPr>
                <w:b/>
                <w:sz w:val="14"/>
              </w:rPr>
              <w:t>Solicitar visita a centros educativos públicos</w:t>
            </w:r>
          </w:p>
        </w:tc>
        <w:tc>
          <w:tcPr>
            <w:tcW w:w="1112" w:type="dxa"/>
          </w:tcPr>
          <w:p>
            <w:pPr>
              <w:pStyle w:val="TableParagraph"/>
              <w:rPr>
                <w:b/>
                <w:sz w:val="16"/>
              </w:rPr>
            </w:pPr>
          </w:p>
          <w:p>
            <w:pPr>
              <w:pStyle w:val="TableParagraph"/>
              <w:rPr>
                <w:b/>
                <w:sz w:val="16"/>
              </w:rPr>
            </w:pPr>
          </w:p>
          <w:p>
            <w:pPr>
              <w:pStyle w:val="TableParagraph"/>
              <w:spacing w:before="95"/>
              <w:ind w:left="22" w:right="10"/>
              <w:jc w:val="center"/>
              <w:rPr>
                <w:sz w:val="14"/>
              </w:rPr>
            </w:pPr>
            <w:r>
              <w:rPr>
                <w:sz w:val="14"/>
              </w:rPr>
              <w:t>Sub-director </w:t>
            </w:r>
            <w:r>
              <w:rPr>
                <w:spacing w:val="-7"/>
                <w:sz w:val="14"/>
              </w:rPr>
              <w:t>de </w:t>
            </w:r>
            <w:r>
              <w:rPr>
                <w:sz w:val="14"/>
              </w:rPr>
              <w:t>Infraestructura Educativa</w:t>
            </w:r>
          </w:p>
          <w:p>
            <w:pPr>
              <w:pStyle w:val="TableParagraph"/>
              <w:spacing w:before="1"/>
              <w:ind w:left="19" w:right="11"/>
              <w:jc w:val="center"/>
              <w:rPr>
                <w:sz w:val="14"/>
              </w:rPr>
            </w:pPr>
            <w:r>
              <w:rPr>
                <w:sz w:val="14"/>
              </w:rPr>
              <w:t>-DIPLAN-</w:t>
            </w:r>
          </w:p>
        </w:tc>
        <w:tc>
          <w:tcPr>
            <w:tcW w:w="8530" w:type="dxa"/>
          </w:tcPr>
          <w:p>
            <w:pPr>
              <w:pStyle w:val="TableParagraph"/>
              <w:spacing w:before="26"/>
              <w:ind w:left="56" w:right="15"/>
              <w:jc w:val="both"/>
              <w:rPr>
                <w:sz w:val="22"/>
              </w:rPr>
            </w:pPr>
            <w:r>
              <w:rPr>
                <w:sz w:val="22"/>
              </w:rPr>
              <w:t>Recibe la certificación de entes receptores activos, revisa el estatus de los mismos, aprueba mediante firma y sello. Planifica por Área Geográfica, el monitoreo que se realizará para determinar la situación actual de Infraestructura Educativa.</w:t>
            </w:r>
          </w:p>
          <w:p>
            <w:pPr>
              <w:pStyle w:val="TableParagraph"/>
              <w:spacing w:before="11"/>
              <w:rPr>
                <w:b/>
                <w:sz w:val="21"/>
              </w:rPr>
            </w:pPr>
          </w:p>
          <w:p>
            <w:pPr>
              <w:pStyle w:val="TableParagraph"/>
              <w:ind w:left="56" w:right="17"/>
              <w:jc w:val="both"/>
              <w:rPr>
                <w:sz w:val="22"/>
              </w:rPr>
            </w:pPr>
            <w:r>
              <w:rPr>
                <w:sz w:val="22"/>
              </w:rPr>
              <w:t>Traslada la certificación al Coordinador Administrativo Financiero de -DIPLAN-, para que se realice la gestión Financiera.</w:t>
            </w:r>
          </w:p>
        </w:tc>
      </w:tr>
      <w:tr>
        <w:trPr>
          <w:trHeight w:val="2390"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ind w:left="14" w:right="7"/>
              <w:jc w:val="center"/>
              <w:rPr>
                <w:b/>
                <w:sz w:val="14"/>
              </w:rPr>
            </w:pPr>
            <w:r>
              <w:rPr>
                <w:b/>
                <w:sz w:val="14"/>
              </w:rPr>
              <w:t>4.</w:t>
            </w:r>
          </w:p>
          <w:p>
            <w:pPr>
              <w:pStyle w:val="TableParagraph"/>
              <w:ind w:left="14" w:right="4"/>
              <w:jc w:val="center"/>
              <w:rPr>
                <w:b/>
                <w:sz w:val="14"/>
              </w:rPr>
            </w:pPr>
            <w:r>
              <w:rPr>
                <w:b/>
                <w:sz w:val="14"/>
              </w:rPr>
              <w:t>Realizar visita a centros educativos públicos</w:t>
            </w:r>
          </w:p>
        </w:tc>
        <w:tc>
          <w:tcPr>
            <w:tcW w:w="1112" w:type="dxa"/>
          </w:tcPr>
          <w:p>
            <w:pPr>
              <w:pStyle w:val="TableParagraph"/>
              <w:rPr>
                <w:b/>
                <w:sz w:val="16"/>
              </w:rPr>
            </w:pPr>
          </w:p>
          <w:p>
            <w:pPr>
              <w:pStyle w:val="TableParagraph"/>
              <w:spacing w:before="95"/>
              <w:ind w:left="41" w:right="28" w:hanging="3"/>
              <w:jc w:val="center"/>
              <w:rPr>
                <w:sz w:val="14"/>
              </w:rPr>
            </w:pPr>
            <w:r>
              <w:rPr>
                <w:sz w:val="14"/>
              </w:rPr>
              <w:t>Monitor del Programa de Reparación, Mantenimiento </w:t>
            </w:r>
            <w:r>
              <w:rPr>
                <w:spacing w:val="-15"/>
                <w:sz w:val="14"/>
              </w:rPr>
              <w:t>y </w:t>
            </w:r>
            <w:r>
              <w:rPr>
                <w:sz w:val="14"/>
              </w:rPr>
              <w:t>Remozamiento de la  Infraestructura de Centros Educativos Públicos</w:t>
            </w:r>
          </w:p>
          <w:p>
            <w:pPr>
              <w:pStyle w:val="TableParagraph"/>
              <w:ind w:left="19" w:right="11"/>
              <w:jc w:val="center"/>
              <w:rPr>
                <w:sz w:val="14"/>
              </w:rPr>
            </w:pPr>
            <w:r>
              <w:rPr>
                <w:sz w:val="14"/>
              </w:rPr>
              <w:t>-DIPLAN-</w:t>
            </w:r>
          </w:p>
        </w:tc>
        <w:tc>
          <w:tcPr>
            <w:tcW w:w="8530" w:type="dxa"/>
          </w:tcPr>
          <w:p>
            <w:pPr>
              <w:pStyle w:val="TableParagraph"/>
              <w:spacing w:before="25"/>
              <w:ind w:left="56" w:right="14"/>
              <w:jc w:val="both"/>
              <w:rPr>
                <w:sz w:val="22"/>
              </w:rPr>
            </w:pPr>
            <w:r>
              <w:rPr>
                <w:sz w:val="22"/>
              </w:rPr>
              <w:t>De acuerdo con la Planificación, realiza visitas a los Centros Educativos Públicos con ente receptor activo, para asesorar a los Consejos Educativos, en la administración y ejecución de los recursos financieros a transferir, evidenciando dicha visita con el formulario “PRA-FOR-67 Boleta de Monitoreo Pre-Proyecto”, en el que documenta información de campo sobre la situación actual del Centro Educativo Público.</w:t>
            </w:r>
          </w:p>
          <w:p>
            <w:pPr>
              <w:pStyle w:val="TableParagraph"/>
              <w:rPr>
                <w:b/>
                <w:sz w:val="22"/>
              </w:rPr>
            </w:pPr>
          </w:p>
          <w:p>
            <w:pPr>
              <w:pStyle w:val="TableParagraph"/>
              <w:ind w:left="56" w:right="16"/>
              <w:jc w:val="both"/>
              <w:rPr>
                <w:sz w:val="22"/>
              </w:rPr>
            </w:pPr>
            <w:r>
              <w:rPr>
                <w:sz w:val="22"/>
              </w:rPr>
              <w:t>Traslada al Encargado de Seguimiento del Programa de Reparación, Mantenimiento y Remozamiento de la Infraestructura Educativa de Centros Educativos Públicos de la</w:t>
            </w:r>
          </w:p>
          <w:p>
            <w:pPr>
              <w:pStyle w:val="TableParagraph"/>
              <w:ind w:left="56"/>
              <w:rPr>
                <w:sz w:val="22"/>
              </w:rPr>
            </w:pPr>
            <w:r>
              <w:rPr>
                <w:sz w:val="22"/>
              </w:rPr>
              <w:t>-DIPLAN-.</w:t>
            </w:r>
          </w:p>
        </w:tc>
      </w:tr>
      <w:tr>
        <w:trPr>
          <w:trHeight w:val="183" w:hRule="atLeast"/>
        </w:trPr>
        <w:tc>
          <w:tcPr>
            <w:tcW w:w="1158" w:type="dxa"/>
            <w:tcBorders>
              <w:bottom w:val="nil"/>
            </w:tcBorders>
          </w:tcPr>
          <w:p>
            <w:pPr>
              <w:pStyle w:val="TableParagraph"/>
              <w:rPr>
                <w:rFonts w:ascii="Times New Roman"/>
                <w:sz w:val="12"/>
              </w:rPr>
            </w:pPr>
          </w:p>
        </w:tc>
        <w:tc>
          <w:tcPr>
            <w:tcW w:w="1112" w:type="dxa"/>
            <w:tcBorders>
              <w:bottom w:val="nil"/>
            </w:tcBorders>
          </w:tcPr>
          <w:p>
            <w:pPr>
              <w:pStyle w:val="TableParagraph"/>
              <w:spacing w:line="138" w:lineRule="exact" w:before="25"/>
              <w:ind w:left="18" w:right="11"/>
              <w:jc w:val="center"/>
              <w:rPr>
                <w:sz w:val="14"/>
              </w:rPr>
            </w:pPr>
            <w:r>
              <w:rPr>
                <w:sz w:val="14"/>
              </w:rPr>
              <w:t>Encargado de</w:t>
            </w:r>
          </w:p>
        </w:tc>
        <w:tc>
          <w:tcPr>
            <w:tcW w:w="8530" w:type="dxa"/>
            <w:vMerge w:val="restart"/>
          </w:tcPr>
          <w:p>
            <w:pPr>
              <w:pStyle w:val="TableParagraph"/>
              <w:spacing w:before="2"/>
              <w:rPr>
                <w:b/>
                <w:sz w:val="31"/>
              </w:rPr>
            </w:pPr>
          </w:p>
          <w:p>
            <w:pPr>
              <w:pStyle w:val="TableParagraph"/>
              <w:ind w:left="56" w:right="16"/>
              <w:jc w:val="both"/>
              <w:rPr>
                <w:sz w:val="22"/>
              </w:rPr>
            </w:pPr>
            <w:r>
              <w:rPr>
                <w:sz w:val="22"/>
              </w:rPr>
              <w:t>Recibe el formulario “PRA-FOR-67”, y procede a cotejar la información proporcionada por el Monitor del Programa de Reparación, Mantenimiento y Remozamiento de la Infraestructura de la -DIPLAN-, con la certificación de entes receptores activos proporcionada por DIGEPSA, si la información es congruente traslada al Sub-director de Infraestructura Educativa -DIPLAN- para su aprobación.</w:t>
            </w:r>
          </w:p>
        </w:tc>
      </w:tr>
      <w:tr>
        <w:trPr>
          <w:trHeight w:val="151"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9" w:right="11"/>
              <w:jc w:val="center"/>
              <w:rPr>
                <w:sz w:val="14"/>
              </w:rPr>
            </w:pPr>
            <w:r>
              <w:rPr>
                <w:sz w:val="14"/>
              </w:rPr>
              <w:t>Seguimiento del</w:t>
            </w:r>
          </w:p>
        </w:tc>
        <w:tc>
          <w:tcPr>
            <w:tcW w:w="8530" w:type="dxa"/>
            <w:vMerge/>
            <w:tcBorders>
              <w:top w:val="nil"/>
            </w:tcBorders>
          </w:tcPr>
          <w:p>
            <w:pPr>
              <w:rPr>
                <w:sz w:val="2"/>
                <w:szCs w:val="2"/>
              </w:rPr>
            </w:pPr>
          </w:p>
        </w:tc>
      </w:tr>
      <w:tr>
        <w:trPr>
          <w:trHeight w:val="151"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8" w:right="11"/>
              <w:jc w:val="center"/>
              <w:rPr>
                <w:sz w:val="14"/>
              </w:rPr>
            </w:pPr>
            <w:r>
              <w:rPr>
                <w:sz w:val="14"/>
              </w:rPr>
              <w:t>Programa de</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9" w:right="11"/>
              <w:jc w:val="center"/>
              <w:rPr>
                <w:sz w:val="14"/>
              </w:rPr>
            </w:pPr>
            <w:r>
              <w:rPr>
                <w:sz w:val="14"/>
              </w:rPr>
              <w:t>Reparación,</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7"/>
              <w:jc w:val="center"/>
              <w:rPr>
                <w:b/>
                <w:sz w:val="14"/>
              </w:rPr>
            </w:pPr>
            <w:r>
              <w:rPr>
                <w:b/>
                <w:sz w:val="14"/>
              </w:rPr>
              <w:t>5.</w:t>
            </w:r>
          </w:p>
        </w:tc>
        <w:tc>
          <w:tcPr>
            <w:tcW w:w="1112" w:type="dxa"/>
            <w:tcBorders>
              <w:top w:val="nil"/>
              <w:bottom w:val="nil"/>
            </w:tcBorders>
          </w:tcPr>
          <w:p>
            <w:pPr>
              <w:pStyle w:val="TableParagraph"/>
              <w:spacing w:line="131" w:lineRule="exact"/>
              <w:ind w:left="22" w:right="11"/>
              <w:jc w:val="center"/>
              <w:rPr>
                <w:sz w:val="14"/>
              </w:rPr>
            </w:pPr>
            <w:r>
              <w:rPr>
                <w:sz w:val="14"/>
              </w:rPr>
              <w:t>Mantenimiento y</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344"/>
              <w:rPr>
                <w:b/>
                <w:sz w:val="14"/>
              </w:rPr>
            </w:pPr>
            <w:r>
              <w:rPr>
                <w:b/>
                <w:sz w:val="14"/>
              </w:rPr>
              <w:t>Validar</w:t>
            </w:r>
          </w:p>
        </w:tc>
        <w:tc>
          <w:tcPr>
            <w:tcW w:w="1112" w:type="dxa"/>
            <w:tcBorders>
              <w:top w:val="nil"/>
              <w:bottom w:val="nil"/>
            </w:tcBorders>
          </w:tcPr>
          <w:p>
            <w:pPr>
              <w:pStyle w:val="TableParagraph"/>
              <w:spacing w:line="131" w:lineRule="exact"/>
              <w:ind w:left="19" w:right="11"/>
              <w:jc w:val="center"/>
              <w:rPr>
                <w:sz w:val="14"/>
              </w:rPr>
            </w:pPr>
            <w:r>
              <w:rPr>
                <w:sz w:val="14"/>
              </w:rPr>
              <w:t>Remozamiento</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right="105"/>
              <w:jc w:val="right"/>
              <w:rPr>
                <w:b/>
                <w:sz w:val="14"/>
              </w:rPr>
            </w:pPr>
            <w:r>
              <w:rPr>
                <w:b/>
                <w:sz w:val="14"/>
              </w:rPr>
              <w:t>información y</w:t>
            </w:r>
          </w:p>
        </w:tc>
        <w:tc>
          <w:tcPr>
            <w:tcW w:w="1112" w:type="dxa"/>
            <w:tcBorders>
              <w:top w:val="nil"/>
              <w:bottom w:val="nil"/>
            </w:tcBorders>
          </w:tcPr>
          <w:p>
            <w:pPr>
              <w:pStyle w:val="TableParagraph"/>
              <w:spacing w:line="131" w:lineRule="exact"/>
              <w:ind w:left="19" w:right="11"/>
              <w:jc w:val="center"/>
              <w:rPr>
                <w:sz w:val="14"/>
              </w:rPr>
            </w:pPr>
            <w:r>
              <w:rPr>
                <w:sz w:val="14"/>
              </w:rPr>
              <w:t>de la</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281"/>
              <w:rPr>
                <w:b/>
                <w:sz w:val="14"/>
              </w:rPr>
            </w:pPr>
            <w:r>
              <w:rPr>
                <w:b/>
                <w:sz w:val="14"/>
              </w:rPr>
              <w:t>trasladar</w:t>
            </w:r>
          </w:p>
        </w:tc>
        <w:tc>
          <w:tcPr>
            <w:tcW w:w="1112" w:type="dxa"/>
            <w:tcBorders>
              <w:top w:val="nil"/>
              <w:bottom w:val="nil"/>
            </w:tcBorders>
          </w:tcPr>
          <w:p>
            <w:pPr>
              <w:pStyle w:val="TableParagraph"/>
              <w:spacing w:line="131" w:lineRule="exact"/>
              <w:ind w:left="18" w:right="11"/>
              <w:jc w:val="center"/>
              <w:rPr>
                <w:sz w:val="14"/>
              </w:rPr>
            </w:pPr>
            <w:r>
              <w:rPr>
                <w:sz w:val="14"/>
              </w:rPr>
              <w:t>Infraestructura</w:t>
            </w:r>
          </w:p>
        </w:tc>
        <w:tc>
          <w:tcPr>
            <w:tcW w:w="8530" w:type="dxa"/>
            <w:vMerge/>
            <w:tcBorders>
              <w:top w:val="nil"/>
            </w:tcBorders>
          </w:tcPr>
          <w:p>
            <w:pPr>
              <w:rPr>
                <w:sz w:val="2"/>
                <w:szCs w:val="2"/>
              </w:rPr>
            </w:pPr>
          </w:p>
        </w:tc>
      </w:tr>
      <w:tr>
        <w:trPr>
          <w:trHeight w:val="151"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8" w:right="11"/>
              <w:jc w:val="center"/>
              <w:rPr>
                <w:sz w:val="14"/>
              </w:rPr>
            </w:pPr>
            <w:r>
              <w:rPr>
                <w:sz w:val="14"/>
              </w:rPr>
              <w:t>de Centros</w:t>
            </w:r>
          </w:p>
        </w:tc>
        <w:tc>
          <w:tcPr>
            <w:tcW w:w="8530" w:type="dxa"/>
            <w:vMerge/>
            <w:tcBorders>
              <w:top w:val="nil"/>
            </w:tcBorders>
          </w:tcPr>
          <w:p>
            <w:pPr>
              <w:rPr>
                <w:sz w:val="2"/>
                <w:szCs w:val="2"/>
              </w:rPr>
            </w:pPr>
          </w:p>
        </w:tc>
      </w:tr>
      <w:tr>
        <w:trPr>
          <w:trHeight w:val="151"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8" w:right="11"/>
              <w:jc w:val="center"/>
              <w:rPr>
                <w:sz w:val="14"/>
              </w:rPr>
            </w:pPr>
            <w:r>
              <w:rPr>
                <w:sz w:val="14"/>
              </w:rPr>
              <w:t>Educativos</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7" w:right="11"/>
              <w:jc w:val="center"/>
              <w:rPr>
                <w:sz w:val="14"/>
              </w:rPr>
            </w:pPr>
            <w:r>
              <w:rPr>
                <w:sz w:val="14"/>
              </w:rPr>
              <w:t>Públicos</w:t>
            </w:r>
          </w:p>
        </w:tc>
        <w:tc>
          <w:tcPr>
            <w:tcW w:w="8530" w:type="dxa"/>
            <w:vMerge/>
            <w:tcBorders>
              <w:top w:val="nil"/>
            </w:tcBorders>
          </w:tcPr>
          <w:p>
            <w:pPr>
              <w:rPr>
                <w:sz w:val="2"/>
                <w:szCs w:val="2"/>
              </w:rPr>
            </w:pPr>
          </w:p>
        </w:tc>
      </w:tr>
      <w:tr>
        <w:trPr>
          <w:trHeight w:val="240" w:hRule="atLeast"/>
        </w:trPr>
        <w:tc>
          <w:tcPr>
            <w:tcW w:w="1158" w:type="dxa"/>
            <w:tcBorders>
              <w:top w:val="nil"/>
            </w:tcBorders>
          </w:tcPr>
          <w:p>
            <w:pPr>
              <w:pStyle w:val="TableParagraph"/>
              <w:rPr>
                <w:rFonts w:ascii="Times New Roman"/>
                <w:sz w:val="16"/>
              </w:rPr>
            </w:pPr>
          </w:p>
        </w:tc>
        <w:tc>
          <w:tcPr>
            <w:tcW w:w="1112" w:type="dxa"/>
            <w:tcBorders>
              <w:top w:val="nil"/>
            </w:tcBorders>
          </w:tcPr>
          <w:p>
            <w:pPr>
              <w:pStyle w:val="TableParagraph"/>
              <w:spacing w:line="154" w:lineRule="exact"/>
              <w:ind w:left="19" w:right="11"/>
              <w:jc w:val="center"/>
              <w:rPr>
                <w:sz w:val="14"/>
              </w:rPr>
            </w:pPr>
            <w:r>
              <w:rPr>
                <w:sz w:val="14"/>
              </w:rPr>
              <w:t>-DIPLAN-</w:t>
            </w:r>
          </w:p>
        </w:tc>
        <w:tc>
          <w:tcPr>
            <w:tcW w:w="8530" w:type="dxa"/>
            <w:vMerge/>
            <w:tcBorders>
              <w:top w:val="nil"/>
            </w:tcBorders>
          </w:tcPr>
          <w:p>
            <w:pPr>
              <w:rPr>
                <w:sz w:val="2"/>
                <w:szCs w:val="2"/>
              </w:rPr>
            </w:pPr>
          </w:p>
        </w:tc>
      </w:tr>
    </w:tbl>
    <w:p>
      <w:pPr>
        <w:pStyle w:val="BodyText"/>
        <w:spacing w:before="10"/>
        <w:rPr>
          <w:b/>
          <w:sz w:val="21"/>
        </w:rPr>
      </w:pPr>
    </w:p>
    <w:p>
      <w:pPr>
        <w:pStyle w:val="ListParagraph"/>
        <w:numPr>
          <w:ilvl w:val="1"/>
          <w:numId w:val="1"/>
        </w:numPr>
        <w:tabs>
          <w:tab w:pos="958" w:val="left" w:leader="none"/>
        </w:tabs>
        <w:spacing w:line="240" w:lineRule="auto" w:before="0" w:after="0"/>
        <w:ind w:left="957" w:right="0" w:hanging="405"/>
        <w:jc w:val="left"/>
        <w:rPr>
          <w:b/>
          <w:sz w:val="22"/>
        </w:rPr>
      </w:pPr>
      <w:r>
        <w:rPr>
          <w:b/>
          <w:sz w:val="22"/>
        </w:rPr>
        <w:t>Programación de transferencias para Consejos</w:t>
      </w:r>
      <w:r>
        <w:rPr>
          <w:b/>
          <w:spacing w:val="-1"/>
          <w:sz w:val="22"/>
        </w:rPr>
        <w:t> </w:t>
      </w:r>
      <w:r>
        <w:rPr>
          <w:b/>
          <w:sz w:val="22"/>
        </w:rPr>
        <w:t>Educativos</w:t>
      </w:r>
    </w:p>
    <w:p>
      <w:pPr>
        <w:pStyle w:val="BodyText"/>
        <w:spacing w:before="2"/>
        <w:rPr>
          <w:b/>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14" w:right="7"/>
              <w:jc w:val="center"/>
              <w:rPr>
                <w:b/>
                <w:sz w:val="16"/>
              </w:rPr>
            </w:pPr>
            <w:r>
              <w:rPr>
                <w:b/>
                <w:sz w:val="16"/>
              </w:rPr>
              <w:t>Actividad</w:t>
            </w:r>
          </w:p>
        </w:tc>
        <w:tc>
          <w:tcPr>
            <w:tcW w:w="1112" w:type="dxa"/>
            <w:shd w:val="clear" w:color="auto" w:fill="D9D9D9"/>
          </w:tcPr>
          <w:p>
            <w:pPr>
              <w:pStyle w:val="TableParagraph"/>
              <w:spacing w:before="25"/>
              <w:ind w:left="18" w:right="11"/>
              <w:jc w:val="center"/>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987" w:hRule="atLeast"/>
        </w:trPr>
        <w:tc>
          <w:tcPr>
            <w:tcW w:w="1158" w:type="dxa"/>
          </w:tcPr>
          <w:p>
            <w:pPr>
              <w:pStyle w:val="TableParagraph"/>
              <w:spacing w:before="4"/>
              <w:rPr>
                <w:b/>
                <w:sz w:val="19"/>
              </w:rPr>
            </w:pPr>
          </w:p>
          <w:p>
            <w:pPr>
              <w:pStyle w:val="TableParagraph"/>
              <w:ind w:left="14" w:right="7"/>
              <w:jc w:val="center"/>
              <w:rPr>
                <w:b/>
                <w:sz w:val="14"/>
              </w:rPr>
            </w:pPr>
            <w:r>
              <w:rPr>
                <w:b/>
                <w:sz w:val="14"/>
              </w:rPr>
              <w:t>6.</w:t>
            </w:r>
          </w:p>
          <w:p>
            <w:pPr>
              <w:pStyle w:val="TableParagraph"/>
              <w:ind w:left="281" w:right="269" w:firstLine="1"/>
              <w:jc w:val="center"/>
              <w:rPr>
                <w:b/>
                <w:sz w:val="14"/>
              </w:rPr>
            </w:pPr>
            <w:r>
              <w:rPr>
                <w:b/>
                <w:sz w:val="14"/>
              </w:rPr>
              <w:t>Recibir y trasladar</w:t>
            </w:r>
          </w:p>
        </w:tc>
        <w:tc>
          <w:tcPr>
            <w:tcW w:w="1112" w:type="dxa"/>
          </w:tcPr>
          <w:p>
            <w:pPr>
              <w:pStyle w:val="TableParagraph"/>
              <w:spacing w:before="142"/>
              <w:ind w:left="22" w:right="11"/>
              <w:jc w:val="center"/>
              <w:rPr>
                <w:sz w:val="14"/>
              </w:rPr>
            </w:pPr>
            <w:r>
              <w:rPr>
                <w:sz w:val="14"/>
              </w:rPr>
              <w:t>Coordinador </w:t>
            </w:r>
            <w:r>
              <w:rPr>
                <w:spacing w:val="-1"/>
                <w:sz w:val="14"/>
              </w:rPr>
              <w:t>Administrativo </w:t>
            </w:r>
            <w:r>
              <w:rPr>
                <w:sz w:val="14"/>
              </w:rPr>
              <w:t>Financiero</w:t>
            </w:r>
          </w:p>
          <w:p>
            <w:pPr>
              <w:pStyle w:val="TableParagraph"/>
              <w:spacing w:line="160" w:lineRule="exact"/>
              <w:ind w:left="19" w:right="11"/>
              <w:jc w:val="center"/>
              <w:rPr>
                <w:sz w:val="14"/>
              </w:rPr>
            </w:pPr>
            <w:r>
              <w:rPr>
                <w:sz w:val="14"/>
              </w:rPr>
              <w:t>-DIPLAN-</w:t>
            </w:r>
          </w:p>
        </w:tc>
        <w:tc>
          <w:tcPr>
            <w:tcW w:w="8530" w:type="dxa"/>
          </w:tcPr>
          <w:p>
            <w:pPr>
              <w:pStyle w:val="TableParagraph"/>
              <w:spacing w:before="84"/>
              <w:ind w:left="56" w:right="15"/>
              <w:jc w:val="both"/>
              <w:rPr>
                <w:sz w:val="22"/>
              </w:rPr>
            </w:pPr>
            <w:r>
              <w:rPr>
                <w:sz w:val="22"/>
              </w:rPr>
              <w:t>Recibe del Sub-director de Infraestructura Educativa -DIPLAN-, certificación de entes receptores activos y los traslada al Asistente de Coordinación Administrativa - Financiera de -DIPLAN-.</w:t>
            </w:r>
          </w:p>
        </w:tc>
      </w:tr>
      <w:tr>
        <w:trPr>
          <w:trHeight w:val="219" w:hRule="atLeast"/>
        </w:trPr>
        <w:tc>
          <w:tcPr>
            <w:tcW w:w="1158" w:type="dxa"/>
            <w:tcBorders>
              <w:bottom w:val="nil"/>
            </w:tcBorders>
          </w:tcPr>
          <w:p>
            <w:pPr>
              <w:pStyle w:val="TableParagraph"/>
              <w:rPr>
                <w:rFonts w:ascii="Times New Roman"/>
                <w:sz w:val="14"/>
              </w:rPr>
            </w:pPr>
          </w:p>
        </w:tc>
        <w:tc>
          <w:tcPr>
            <w:tcW w:w="1112" w:type="dxa"/>
            <w:tcBorders>
              <w:bottom w:val="nil"/>
            </w:tcBorders>
          </w:tcPr>
          <w:p>
            <w:pPr>
              <w:pStyle w:val="TableParagraph"/>
              <w:spacing w:line="138" w:lineRule="exact" w:before="61"/>
              <w:ind w:left="21" w:right="11"/>
              <w:jc w:val="center"/>
              <w:rPr>
                <w:sz w:val="14"/>
              </w:rPr>
            </w:pPr>
            <w:r>
              <w:rPr>
                <w:sz w:val="14"/>
              </w:rPr>
              <w:t>Asistente de</w:t>
            </w:r>
          </w:p>
        </w:tc>
        <w:tc>
          <w:tcPr>
            <w:tcW w:w="8530" w:type="dxa"/>
            <w:vMerge w:val="restart"/>
          </w:tcPr>
          <w:p>
            <w:pPr>
              <w:pStyle w:val="TableParagraph"/>
              <w:spacing w:before="210"/>
              <w:ind w:left="56"/>
              <w:rPr>
                <w:sz w:val="22"/>
              </w:rPr>
            </w:pPr>
            <w:r>
              <w:rPr>
                <w:sz w:val="22"/>
              </w:rPr>
              <w:t>Recibe y genera en el Sistema de Dotación de Recursos -SDR-, la programación de las transferencias a los Consejos Educativos.</w:t>
            </w:r>
          </w:p>
        </w:tc>
      </w:tr>
      <w:tr>
        <w:trPr>
          <w:trHeight w:val="150" w:hRule="atLeast"/>
        </w:trPr>
        <w:tc>
          <w:tcPr>
            <w:tcW w:w="1158" w:type="dxa"/>
            <w:tcBorders>
              <w:top w:val="nil"/>
              <w:bottom w:val="nil"/>
            </w:tcBorders>
          </w:tcPr>
          <w:p>
            <w:pPr>
              <w:pStyle w:val="TableParagraph"/>
              <w:spacing w:line="131" w:lineRule="exact"/>
              <w:ind w:left="14" w:right="7"/>
              <w:jc w:val="center"/>
              <w:rPr>
                <w:b/>
                <w:sz w:val="14"/>
              </w:rPr>
            </w:pPr>
            <w:r>
              <w:rPr>
                <w:b/>
                <w:sz w:val="14"/>
              </w:rPr>
              <w:t>7.</w:t>
            </w:r>
          </w:p>
        </w:tc>
        <w:tc>
          <w:tcPr>
            <w:tcW w:w="1112" w:type="dxa"/>
            <w:tcBorders>
              <w:top w:val="nil"/>
              <w:bottom w:val="nil"/>
            </w:tcBorders>
          </w:tcPr>
          <w:p>
            <w:pPr>
              <w:pStyle w:val="TableParagraph"/>
              <w:spacing w:line="131" w:lineRule="exact"/>
              <w:ind w:left="19" w:right="11"/>
              <w:jc w:val="center"/>
              <w:rPr>
                <w:sz w:val="14"/>
              </w:rPr>
            </w:pPr>
            <w:r>
              <w:rPr>
                <w:sz w:val="14"/>
              </w:rPr>
              <w:t>Coordinación</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6"/>
              <w:jc w:val="center"/>
              <w:rPr>
                <w:b/>
                <w:sz w:val="14"/>
              </w:rPr>
            </w:pPr>
            <w:r>
              <w:rPr>
                <w:b/>
                <w:sz w:val="14"/>
              </w:rPr>
              <w:t>Programar</w:t>
            </w:r>
          </w:p>
        </w:tc>
        <w:tc>
          <w:tcPr>
            <w:tcW w:w="1112" w:type="dxa"/>
            <w:tcBorders>
              <w:top w:val="nil"/>
              <w:bottom w:val="nil"/>
            </w:tcBorders>
          </w:tcPr>
          <w:p>
            <w:pPr>
              <w:pStyle w:val="TableParagraph"/>
              <w:spacing w:line="131" w:lineRule="exact"/>
              <w:ind w:left="19" w:right="11"/>
              <w:jc w:val="center"/>
              <w:rPr>
                <w:sz w:val="14"/>
              </w:rPr>
            </w:pPr>
            <w:r>
              <w:rPr>
                <w:sz w:val="14"/>
              </w:rPr>
              <w:t>Administrativa</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5"/>
              <w:jc w:val="center"/>
              <w:rPr>
                <w:b/>
                <w:sz w:val="14"/>
              </w:rPr>
            </w:pPr>
            <w:r>
              <w:rPr>
                <w:b/>
                <w:sz w:val="14"/>
              </w:rPr>
              <w:t>transferencias</w:t>
            </w:r>
          </w:p>
        </w:tc>
        <w:tc>
          <w:tcPr>
            <w:tcW w:w="1112" w:type="dxa"/>
            <w:tcBorders>
              <w:top w:val="nil"/>
              <w:bottom w:val="nil"/>
            </w:tcBorders>
          </w:tcPr>
          <w:p>
            <w:pPr>
              <w:pStyle w:val="TableParagraph"/>
              <w:spacing w:line="131" w:lineRule="exact"/>
              <w:ind w:left="19" w:right="11"/>
              <w:jc w:val="center"/>
              <w:rPr>
                <w:sz w:val="14"/>
              </w:rPr>
            </w:pPr>
            <w:r>
              <w:rPr>
                <w:sz w:val="14"/>
              </w:rPr>
              <w:t>Financiera</w:t>
            </w:r>
          </w:p>
        </w:tc>
        <w:tc>
          <w:tcPr>
            <w:tcW w:w="8530" w:type="dxa"/>
            <w:vMerge/>
            <w:tcBorders>
              <w:top w:val="nil"/>
            </w:tcBorders>
          </w:tcPr>
          <w:p>
            <w:pPr>
              <w:rPr>
                <w:sz w:val="2"/>
                <w:szCs w:val="2"/>
              </w:rPr>
            </w:pPr>
          </w:p>
        </w:tc>
      </w:tr>
      <w:tr>
        <w:trPr>
          <w:trHeight w:val="275"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spacing w:line="154" w:lineRule="exact"/>
              <w:ind w:left="19" w:right="11"/>
              <w:jc w:val="center"/>
              <w:rPr>
                <w:sz w:val="14"/>
              </w:rPr>
            </w:pPr>
            <w:r>
              <w:rPr>
                <w:sz w:val="14"/>
              </w:rPr>
              <w:t>-DIPLAN-</w:t>
            </w:r>
          </w:p>
        </w:tc>
        <w:tc>
          <w:tcPr>
            <w:tcW w:w="8530" w:type="dxa"/>
            <w:vMerge/>
            <w:tcBorders>
              <w:top w:val="nil"/>
            </w:tcBorders>
          </w:tcPr>
          <w:p>
            <w:pPr>
              <w:rPr>
                <w:sz w:val="2"/>
                <w:szCs w:val="2"/>
              </w:rPr>
            </w:pPr>
          </w:p>
        </w:tc>
      </w:tr>
    </w:tbl>
    <w:p>
      <w:pPr>
        <w:spacing w:after="0"/>
        <w:rPr>
          <w:sz w:val="2"/>
          <w:szCs w:val="2"/>
        </w:rPr>
        <w:sectPr>
          <w:pgSz w:w="12240" w:h="15840"/>
          <w:pgMar w:header="208" w:footer="334"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b/>
                <w:sz w:val="4"/>
              </w:rPr>
            </w:pPr>
          </w:p>
          <w:p>
            <w:pPr>
              <w:pStyle w:val="TableParagraph"/>
              <w:ind w:left="27" w:right="-29"/>
              <w:rPr>
                <w:sz w:val="20"/>
              </w:rPr>
            </w:pPr>
            <w:r>
              <w:rPr>
                <w:sz w:val="20"/>
              </w:rPr>
              <w:drawing>
                <wp:inline distT="0" distB="0" distL="0" distR="0">
                  <wp:extent cx="507991"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4 de 10</w:t>
            </w:r>
          </w:p>
        </w:tc>
      </w:tr>
    </w:tbl>
    <w:p>
      <w:pPr>
        <w:pStyle w:val="BodyText"/>
        <w:spacing w:before="10"/>
        <w:rPr>
          <w:b/>
          <w:sz w:val="9"/>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987" w:hRule="atLeast"/>
        </w:trPr>
        <w:tc>
          <w:tcPr>
            <w:tcW w:w="1158" w:type="dxa"/>
          </w:tcPr>
          <w:p>
            <w:pPr>
              <w:pStyle w:val="TableParagraph"/>
              <w:spacing w:before="142"/>
              <w:ind w:left="150" w:right="14"/>
              <w:jc w:val="center"/>
              <w:rPr>
                <w:b/>
                <w:sz w:val="14"/>
              </w:rPr>
            </w:pPr>
            <w:r>
              <w:rPr>
                <w:b/>
                <w:sz w:val="14"/>
              </w:rPr>
              <w:t>8.</w:t>
            </w:r>
          </w:p>
          <w:p>
            <w:pPr>
              <w:pStyle w:val="TableParagraph"/>
              <w:ind w:left="162" w:right="147" w:hanging="7"/>
              <w:jc w:val="center"/>
              <w:rPr>
                <w:b/>
                <w:sz w:val="14"/>
              </w:rPr>
            </w:pPr>
            <w:r>
              <w:rPr>
                <w:b/>
                <w:sz w:val="14"/>
              </w:rPr>
              <w:t>Generar Convenios y trasladar</w:t>
            </w:r>
          </w:p>
        </w:tc>
        <w:tc>
          <w:tcPr>
            <w:tcW w:w="1112" w:type="dxa"/>
          </w:tcPr>
          <w:p>
            <w:pPr>
              <w:pStyle w:val="TableParagraph"/>
              <w:spacing w:before="61"/>
              <w:ind w:left="116" w:right="105" w:firstLine="1"/>
              <w:jc w:val="center"/>
              <w:rPr>
                <w:sz w:val="14"/>
              </w:rPr>
            </w:pPr>
            <w:r>
              <w:rPr>
                <w:sz w:val="14"/>
              </w:rPr>
              <w:t>Asistente de Coordinación </w:t>
            </w:r>
            <w:r>
              <w:rPr>
                <w:spacing w:val="-1"/>
                <w:sz w:val="14"/>
              </w:rPr>
              <w:t>Administrativa </w:t>
            </w:r>
            <w:r>
              <w:rPr>
                <w:sz w:val="14"/>
              </w:rPr>
              <w:t>Financiera</w:t>
            </w:r>
          </w:p>
          <w:p>
            <w:pPr>
              <w:pStyle w:val="TableParagraph"/>
              <w:spacing w:line="160" w:lineRule="exact"/>
              <w:ind w:left="19" w:right="11"/>
              <w:jc w:val="center"/>
              <w:rPr>
                <w:sz w:val="14"/>
              </w:rPr>
            </w:pPr>
            <w:r>
              <w:rPr>
                <w:sz w:val="14"/>
              </w:rPr>
              <w:t>-DIPLAN-</w:t>
            </w:r>
          </w:p>
        </w:tc>
        <w:tc>
          <w:tcPr>
            <w:tcW w:w="8530" w:type="dxa"/>
          </w:tcPr>
          <w:p>
            <w:pPr>
              <w:pStyle w:val="TableParagraph"/>
              <w:spacing w:before="84"/>
              <w:ind w:left="56" w:right="16"/>
              <w:jc w:val="both"/>
              <w:rPr>
                <w:sz w:val="22"/>
              </w:rPr>
            </w:pPr>
            <w:r>
              <w:rPr>
                <w:sz w:val="22"/>
              </w:rPr>
              <w:t>Genera los convenios y traslada en forma física al Encargado de Seguimiento del Programa de Reparación, Mantenimiento y Remozamiento de la Infraestructura Educativa de Centros Educativos Públicos de la -DIPLAN-.</w:t>
            </w:r>
          </w:p>
        </w:tc>
      </w:tr>
      <w:tr>
        <w:trPr>
          <w:trHeight w:val="2206"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50" w:right="14"/>
              <w:jc w:val="center"/>
              <w:rPr>
                <w:b/>
                <w:sz w:val="14"/>
              </w:rPr>
            </w:pPr>
            <w:r>
              <w:rPr>
                <w:b/>
                <w:sz w:val="14"/>
              </w:rPr>
              <w:t>9.</w:t>
            </w:r>
          </w:p>
          <w:p>
            <w:pPr>
              <w:pStyle w:val="TableParagraph"/>
              <w:spacing w:before="1"/>
              <w:ind w:left="231" w:right="223" w:firstLine="50"/>
              <w:jc w:val="both"/>
              <w:rPr>
                <w:b/>
                <w:sz w:val="14"/>
              </w:rPr>
            </w:pPr>
            <w:r>
              <w:rPr>
                <w:b/>
                <w:sz w:val="14"/>
              </w:rPr>
              <w:t>Recibir y trasladar convenios</w:t>
            </w:r>
          </w:p>
        </w:tc>
        <w:tc>
          <w:tcPr>
            <w:tcW w:w="1112" w:type="dxa"/>
          </w:tcPr>
          <w:p>
            <w:pPr>
              <w:pStyle w:val="TableParagraph"/>
              <w:spacing w:before="27"/>
              <w:ind w:left="41" w:right="28" w:hanging="4"/>
              <w:jc w:val="center"/>
              <w:rPr>
                <w:sz w:val="14"/>
              </w:rPr>
            </w:pPr>
            <w:r>
              <w:rPr>
                <w:sz w:val="14"/>
              </w:rPr>
              <w:t>Encargado de Seguimiento del Programa de Reparación, Mantenimiento </w:t>
            </w:r>
            <w:r>
              <w:rPr>
                <w:spacing w:val="-15"/>
                <w:sz w:val="14"/>
              </w:rPr>
              <w:t>y </w:t>
            </w:r>
            <w:r>
              <w:rPr>
                <w:sz w:val="14"/>
              </w:rPr>
              <w:t>Remozamiento de la  Infraestructura Educativa de Centros Educativos Públicos</w:t>
            </w:r>
          </w:p>
          <w:p>
            <w:pPr>
              <w:pStyle w:val="TableParagraph"/>
              <w:ind w:left="19" w:right="11"/>
              <w:jc w:val="center"/>
              <w:rPr>
                <w:sz w:val="14"/>
              </w:rPr>
            </w:pPr>
            <w:r>
              <w:rPr>
                <w:sz w:val="14"/>
              </w:rPr>
              <w:t>-DIPLAN-</w:t>
            </w:r>
          </w:p>
        </w:tc>
        <w:tc>
          <w:tcPr>
            <w:tcW w:w="8530" w:type="dxa"/>
          </w:tcPr>
          <w:p>
            <w:pPr>
              <w:pStyle w:val="TableParagraph"/>
              <w:rPr>
                <w:b/>
                <w:sz w:val="24"/>
              </w:rPr>
            </w:pPr>
          </w:p>
          <w:p>
            <w:pPr>
              <w:pStyle w:val="TableParagraph"/>
              <w:spacing w:before="2"/>
              <w:rPr>
                <w:b/>
                <w:sz w:val="25"/>
              </w:rPr>
            </w:pPr>
          </w:p>
          <w:p>
            <w:pPr>
              <w:pStyle w:val="TableParagraph"/>
              <w:ind w:left="56" w:right="17"/>
              <w:jc w:val="both"/>
              <w:rPr>
                <w:sz w:val="22"/>
              </w:rPr>
            </w:pPr>
            <w:r>
              <w:rPr>
                <w:sz w:val="22"/>
              </w:rPr>
              <w:t>Recibe los convenios y traslada al Monitor del Programa de Reparación, Mantenimiento y Remozamiento de la Infraestructura Educativa de Centros Educativos Públicos de la</w:t>
            </w:r>
            <w:r>
              <w:rPr>
                <w:spacing w:val="-2"/>
                <w:sz w:val="22"/>
              </w:rPr>
              <w:t> </w:t>
            </w:r>
            <w:r>
              <w:rPr>
                <w:sz w:val="22"/>
              </w:rPr>
              <w:t>-DIPLAN-.</w:t>
            </w:r>
          </w:p>
        </w:tc>
      </w:tr>
      <w:tr>
        <w:trPr>
          <w:trHeight w:val="2044"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14" w:right="6"/>
              <w:jc w:val="center"/>
              <w:rPr>
                <w:b/>
                <w:sz w:val="14"/>
              </w:rPr>
            </w:pPr>
            <w:r>
              <w:rPr>
                <w:b/>
                <w:sz w:val="14"/>
              </w:rPr>
              <w:t>10.</w:t>
            </w:r>
          </w:p>
          <w:p>
            <w:pPr>
              <w:pStyle w:val="TableParagraph"/>
              <w:ind w:left="231" w:right="223" w:firstLine="50"/>
              <w:jc w:val="both"/>
              <w:rPr>
                <w:b/>
                <w:sz w:val="14"/>
              </w:rPr>
            </w:pPr>
            <w:r>
              <w:rPr>
                <w:b/>
                <w:sz w:val="14"/>
              </w:rPr>
              <w:t>Recibir y trasladar convenios</w:t>
            </w:r>
          </w:p>
        </w:tc>
        <w:tc>
          <w:tcPr>
            <w:tcW w:w="1112" w:type="dxa"/>
          </w:tcPr>
          <w:p>
            <w:pPr>
              <w:pStyle w:val="TableParagraph"/>
              <w:spacing w:before="25"/>
              <w:ind w:left="41" w:right="28" w:hanging="3"/>
              <w:jc w:val="center"/>
              <w:rPr>
                <w:sz w:val="14"/>
              </w:rPr>
            </w:pPr>
            <w:r>
              <w:rPr>
                <w:sz w:val="14"/>
              </w:rPr>
              <w:t>Monitor del Programa de Reparación, Mantenimiento y Remozamiento de la  Infraestructura Educativa de Centros Educativos Públicos</w:t>
            </w:r>
          </w:p>
          <w:p>
            <w:pPr>
              <w:pStyle w:val="TableParagraph"/>
              <w:spacing w:before="1"/>
              <w:ind w:left="59" w:right="11"/>
              <w:jc w:val="center"/>
              <w:rPr>
                <w:sz w:val="14"/>
              </w:rPr>
            </w:pPr>
            <w:r>
              <w:rPr>
                <w:sz w:val="14"/>
              </w:rPr>
              <w:t>-DIPLAN-</w:t>
            </w:r>
          </w:p>
        </w:tc>
        <w:tc>
          <w:tcPr>
            <w:tcW w:w="8530" w:type="dxa"/>
          </w:tcPr>
          <w:p>
            <w:pPr>
              <w:pStyle w:val="TableParagraph"/>
              <w:spacing w:before="105"/>
              <w:ind w:left="56" w:right="16"/>
              <w:jc w:val="both"/>
              <w:rPr>
                <w:sz w:val="22"/>
              </w:rPr>
            </w:pPr>
            <w:r>
              <w:rPr>
                <w:sz w:val="22"/>
              </w:rPr>
              <w:t>Recibe los convenios de su jurisdicción, hace entrega de los mismos a los Consejos Educativos </w:t>
            </w:r>
            <w:r>
              <w:rPr>
                <w:spacing w:val="14"/>
                <w:sz w:val="22"/>
              </w:rPr>
              <w:t> </w:t>
            </w:r>
            <w:r>
              <w:rPr>
                <w:sz w:val="22"/>
              </w:rPr>
              <w:t>según </w:t>
            </w:r>
            <w:r>
              <w:rPr>
                <w:spacing w:val="15"/>
                <w:sz w:val="22"/>
              </w:rPr>
              <w:t> </w:t>
            </w:r>
            <w:r>
              <w:rPr>
                <w:sz w:val="22"/>
              </w:rPr>
              <w:t>corresponda, </w:t>
            </w:r>
            <w:r>
              <w:rPr>
                <w:spacing w:val="16"/>
                <w:sz w:val="22"/>
              </w:rPr>
              <w:t> </w:t>
            </w:r>
            <w:r>
              <w:rPr>
                <w:sz w:val="22"/>
              </w:rPr>
              <w:t>solicita </w:t>
            </w:r>
            <w:r>
              <w:rPr>
                <w:spacing w:val="14"/>
                <w:sz w:val="22"/>
              </w:rPr>
              <w:t> </w:t>
            </w:r>
            <w:r>
              <w:rPr>
                <w:sz w:val="22"/>
              </w:rPr>
              <w:t>el </w:t>
            </w:r>
            <w:r>
              <w:rPr>
                <w:spacing w:val="16"/>
                <w:sz w:val="22"/>
              </w:rPr>
              <w:t> </w:t>
            </w:r>
            <w:r>
              <w:rPr>
                <w:sz w:val="22"/>
              </w:rPr>
              <w:t>Documento </w:t>
            </w:r>
            <w:r>
              <w:rPr>
                <w:spacing w:val="15"/>
                <w:sz w:val="22"/>
              </w:rPr>
              <w:t> </w:t>
            </w:r>
            <w:r>
              <w:rPr>
                <w:sz w:val="22"/>
              </w:rPr>
              <w:t>Personal </w:t>
            </w:r>
            <w:r>
              <w:rPr>
                <w:spacing w:val="15"/>
                <w:sz w:val="22"/>
              </w:rPr>
              <w:t> </w:t>
            </w:r>
            <w:r>
              <w:rPr>
                <w:sz w:val="22"/>
              </w:rPr>
              <w:t>de </w:t>
            </w:r>
            <w:r>
              <w:rPr>
                <w:spacing w:val="16"/>
                <w:sz w:val="22"/>
              </w:rPr>
              <w:t> </w:t>
            </w:r>
            <w:r>
              <w:rPr>
                <w:sz w:val="22"/>
              </w:rPr>
              <w:t>Identificación</w:t>
            </w:r>
          </w:p>
          <w:p>
            <w:pPr>
              <w:pStyle w:val="TableParagraph"/>
              <w:spacing w:before="1"/>
              <w:ind w:left="56" w:right="14"/>
              <w:jc w:val="both"/>
              <w:rPr>
                <w:sz w:val="22"/>
              </w:rPr>
            </w:pPr>
            <w:r>
              <w:rPr>
                <w:sz w:val="22"/>
              </w:rPr>
              <w:t>-DPI- del Representante Legal y verifica que coincida con el dato indicado en el convenio, si la información está correcta, solicita firma o huella digital y sello del mismo. Traslada los convenios al Encargado de Seguimiento del Programa de Reparación,  </w:t>
            </w:r>
            <w:r>
              <w:rPr>
                <w:spacing w:val="15"/>
                <w:sz w:val="22"/>
              </w:rPr>
              <w:t> </w:t>
            </w:r>
            <w:r>
              <w:rPr>
                <w:sz w:val="22"/>
              </w:rPr>
              <w:t>Mantenimiento</w:t>
            </w:r>
            <w:r>
              <w:rPr>
                <w:spacing w:val="38"/>
                <w:sz w:val="22"/>
              </w:rPr>
              <w:t> </w:t>
            </w:r>
            <w:r>
              <w:rPr>
                <w:sz w:val="22"/>
              </w:rPr>
              <w:t>y</w:t>
            </w:r>
            <w:r>
              <w:rPr>
                <w:spacing w:val="38"/>
                <w:sz w:val="22"/>
              </w:rPr>
              <w:t> </w:t>
            </w:r>
            <w:r>
              <w:rPr>
                <w:sz w:val="22"/>
              </w:rPr>
              <w:t>Remozamiento</w:t>
            </w:r>
            <w:r>
              <w:rPr>
                <w:spacing w:val="37"/>
                <w:sz w:val="22"/>
              </w:rPr>
              <w:t> </w:t>
            </w:r>
            <w:r>
              <w:rPr>
                <w:sz w:val="22"/>
              </w:rPr>
              <w:t>de</w:t>
            </w:r>
            <w:r>
              <w:rPr>
                <w:spacing w:val="38"/>
                <w:sz w:val="22"/>
              </w:rPr>
              <w:t> </w:t>
            </w:r>
            <w:r>
              <w:rPr>
                <w:sz w:val="22"/>
              </w:rPr>
              <w:t>la</w:t>
            </w:r>
            <w:r>
              <w:rPr>
                <w:spacing w:val="38"/>
                <w:sz w:val="22"/>
              </w:rPr>
              <w:t> </w:t>
            </w:r>
            <w:r>
              <w:rPr>
                <w:sz w:val="22"/>
              </w:rPr>
              <w:t>Infraestructura</w:t>
            </w:r>
            <w:r>
              <w:rPr>
                <w:spacing w:val="38"/>
                <w:sz w:val="22"/>
              </w:rPr>
              <w:t> </w:t>
            </w:r>
            <w:r>
              <w:rPr>
                <w:sz w:val="22"/>
              </w:rPr>
              <w:t>Educativa</w:t>
            </w:r>
            <w:r>
              <w:rPr>
                <w:spacing w:val="38"/>
                <w:sz w:val="22"/>
              </w:rPr>
              <w:t> </w:t>
            </w:r>
            <w:r>
              <w:rPr>
                <w:sz w:val="22"/>
              </w:rPr>
              <w:t>de</w:t>
            </w:r>
            <w:r>
              <w:rPr>
                <w:spacing w:val="38"/>
                <w:sz w:val="22"/>
              </w:rPr>
              <w:t> </w:t>
            </w:r>
            <w:r>
              <w:rPr>
                <w:sz w:val="22"/>
              </w:rPr>
              <w:t>la</w:t>
            </w:r>
          </w:p>
          <w:p>
            <w:pPr>
              <w:pStyle w:val="TableParagraph"/>
              <w:spacing w:line="253" w:lineRule="exact"/>
              <w:ind w:left="56"/>
              <w:rPr>
                <w:sz w:val="22"/>
              </w:rPr>
            </w:pPr>
            <w:r>
              <w:rPr>
                <w:sz w:val="22"/>
              </w:rPr>
              <w:t>-DIPLAN-.</w:t>
            </w:r>
          </w:p>
        </w:tc>
      </w:tr>
      <w:tr>
        <w:trPr>
          <w:trHeight w:val="2205"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4" w:right="6"/>
              <w:jc w:val="center"/>
              <w:rPr>
                <w:b/>
                <w:sz w:val="14"/>
              </w:rPr>
            </w:pPr>
            <w:r>
              <w:rPr>
                <w:b/>
                <w:sz w:val="14"/>
              </w:rPr>
              <w:t>11.</w:t>
            </w:r>
          </w:p>
          <w:p>
            <w:pPr>
              <w:pStyle w:val="TableParagraph"/>
              <w:ind w:left="231" w:right="223" w:firstLine="1"/>
              <w:jc w:val="center"/>
              <w:rPr>
                <w:b/>
                <w:sz w:val="14"/>
              </w:rPr>
            </w:pPr>
            <w:r>
              <w:rPr>
                <w:b/>
                <w:sz w:val="14"/>
              </w:rPr>
              <w:t>Recibir convenios firmados</w:t>
            </w:r>
          </w:p>
        </w:tc>
        <w:tc>
          <w:tcPr>
            <w:tcW w:w="1112" w:type="dxa"/>
          </w:tcPr>
          <w:p>
            <w:pPr>
              <w:pStyle w:val="TableParagraph"/>
              <w:spacing w:before="27"/>
              <w:ind w:left="41" w:right="28" w:hanging="4"/>
              <w:jc w:val="center"/>
              <w:rPr>
                <w:sz w:val="14"/>
              </w:rPr>
            </w:pPr>
            <w:r>
              <w:rPr>
                <w:sz w:val="14"/>
              </w:rPr>
              <w:t>Encargado de Seguimiento del Programa de Reparación, Mantenimiento </w:t>
            </w:r>
            <w:r>
              <w:rPr>
                <w:spacing w:val="-15"/>
                <w:sz w:val="14"/>
              </w:rPr>
              <w:t>y </w:t>
            </w:r>
            <w:r>
              <w:rPr>
                <w:sz w:val="14"/>
              </w:rPr>
              <w:t>Remozamiento de la  Infraestructura Educativa de Centros Educativos Públicos</w:t>
            </w:r>
          </w:p>
          <w:p>
            <w:pPr>
              <w:pStyle w:val="TableParagraph"/>
              <w:spacing w:line="160" w:lineRule="exact"/>
              <w:ind w:left="19" w:right="11"/>
              <w:jc w:val="center"/>
              <w:rPr>
                <w:sz w:val="14"/>
              </w:rPr>
            </w:pPr>
            <w:r>
              <w:rPr>
                <w:sz w:val="14"/>
              </w:rPr>
              <w:t>-DIPLAN-</w:t>
            </w:r>
          </w:p>
        </w:tc>
        <w:tc>
          <w:tcPr>
            <w:tcW w:w="8530" w:type="dxa"/>
          </w:tcPr>
          <w:p>
            <w:pPr>
              <w:pStyle w:val="TableParagraph"/>
              <w:rPr>
                <w:b/>
                <w:sz w:val="24"/>
              </w:rPr>
            </w:pPr>
          </w:p>
          <w:p>
            <w:pPr>
              <w:pStyle w:val="TableParagraph"/>
              <w:rPr>
                <w:b/>
                <w:sz w:val="24"/>
              </w:rPr>
            </w:pPr>
          </w:p>
          <w:p>
            <w:pPr>
              <w:pStyle w:val="TableParagraph"/>
              <w:spacing w:before="3"/>
              <w:rPr>
                <w:b/>
                <w:sz w:val="23"/>
              </w:rPr>
            </w:pPr>
          </w:p>
          <w:p>
            <w:pPr>
              <w:pStyle w:val="TableParagraph"/>
              <w:ind w:left="56" w:right="74"/>
              <w:rPr>
                <w:sz w:val="22"/>
              </w:rPr>
            </w:pPr>
            <w:r>
              <w:rPr>
                <w:sz w:val="22"/>
              </w:rPr>
              <w:t>Recibe convenios debidamente firmados y sellados o con huella digital, los consolida y traslada a la Dirección de</w:t>
            </w:r>
            <w:r>
              <w:rPr>
                <w:spacing w:val="-2"/>
                <w:sz w:val="22"/>
              </w:rPr>
              <w:t> </w:t>
            </w:r>
            <w:r>
              <w:rPr>
                <w:sz w:val="22"/>
              </w:rPr>
              <w:t>-DIPLAN-.</w:t>
            </w:r>
          </w:p>
        </w:tc>
      </w:tr>
      <w:tr>
        <w:trPr>
          <w:trHeight w:val="987" w:hRule="atLeast"/>
        </w:trPr>
        <w:tc>
          <w:tcPr>
            <w:tcW w:w="1158" w:type="dxa"/>
          </w:tcPr>
          <w:p>
            <w:pPr>
              <w:pStyle w:val="TableParagraph"/>
              <w:spacing w:before="4"/>
              <w:rPr>
                <w:b/>
                <w:sz w:val="19"/>
              </w:rPr>
            </w:pPr>
          </w:p>
          <w:p>
            <w:pPr>
              <w:pStyle w:val="TableParagraph"/>
              <w:ind w:left="14" w:right="6"/>
              <w:jc w:val="center"/>
              <w:rPr>
                <w:b/>
                <w:sz w:val="14"/>
              </w:rPr>
            </w:pPr>
            <w:r>
              <w:rPr>
                <w:b/>
                <w:sz w:val="14"/>
              </w:rPr>
              <w:t>12.</w:t>
            </w:r>
          </w:p>
          <w:p>
            <w:pPr>
              <w:pStyle w:val="TableParagraph"/>
              <w:ind w:left="231" w:right="223" w:firstLine="1"/>
              <w:jc w:val="center"/>
              <w:rPr>
                <w:b/>
                <w:sz w:val="14"/>
              </w:rPr>
            </w:pPr>
            <w:r>
              <w:rPr>
                <w:b/>
                <w:sz w:val="14"/>
              </w:rPr>
              <w:t>Firmar convenios</w:t>
            </w:r>
          </w:p>
        </w:tc>
        <w:tc>
          <w:tcPr>
            <w:tcW w:w="1112" w:type="dxa"/>
          </w:tcPr>
          <w:p>
            <w:pPr>
              <w:pStyle w:val="TableParagraph"/>
              <w:rPr>
                <w:b/>
                <w:sz w:val="16"/>
              </w:rPr>
            </w:pPr>
          </w:p>
          <w:p>
            <w:pPr>
              <w:pStyle w:val="TableParagraph"/>
              <w:spacing w:before="119"/>
              <w:ind w:left="212"/>
              <w:rPr>
                <w:sz w:val="14"/>
              </w:rPr>
            </w:pPr>
            <w:r>
              <w:rPr>
                <w:sz w:val="14"/>
              </w:rPr>
              <w:t>Director de</w:t>
            </w:r>
          </w:p>
          <w:p>
            <w:pPr>
              <w:pStyle w:val="TableParagraph"/>
              <w:ind w:left="255"/>
              <w:rPr>
                <w:sz w:val="14"/>
              </w:rPr>
            </w:pPr>
            <w:r>
              <w:rPr>
                <w:sz w:val="14"/>
              </w:rPr>
              <w:t>-DIPLAN-</w:t>
            </w:r>
          </w:p>
        </w:tc>
        <w:tc>
          <w:tcPr>
            <w:tcW w:w="8530" w:type="dxa"/>
          </w:tcPr>
          <w:p>
            <w:pPr>
              <w:pStyle w:val="TableParagraph"/>
              <w:spacing w:before="210"/>
              <w:ind w:left="56"/>
              <w:rPr>
                <w:sz w:val="22"/>
              </w:rPr>
            </w:pPr>
            <w:r>
              <w:rPr>
                <w:sz w:val="22"/>
              </w:rPr>
              <w:t>Recibe, firma y sella convenios y posteriormente los traslada al Asistente de Coordinación Administrativa - Financiera de -DIPLAN-.</w:t>
            </w:r>
          </w:p>
        </w:tc>
      </w:tr>
      <w:tr>
        <w:trPr>
          <w:trHeight w:val="987" w:hRule="atLeast"/>
        </w:trPr>
        <w:tc>
          <w:tcPr>
            <w:tcW w:w="1158" w:type="dxa"/>
          </w:tcPr>
          <w:p>
            <w:pPr>
              <w:pStyle w:val="TableParagraph"/>
              <w:spacing w:before="4"/>
              <w:rPr>
                <w:b/>
                <w:sz w:val="19"/>
              </w:rPr>
            </w:pPr>
          </w:p>
          <w:p>
            <w:pPr>
              <w:pStyle w:val="TableParagraph"/>
              <w:ind w:left="14" w:right="6"/>
              <w:jc w:val="center"/>
              <w:rPr>
                <w:b/>
                <w:sz w:val="14"/>
              </w:rPr>
            </w:pPr>
            <w:r>
              <w:rPr>
                <w:b/>
                <w:sz w:val="14"/>
              </w:rPr>
              <w:t>13.</w:t>
            </w:r>
          </w:p>
          <w:p>
            <w:pPr>
              <w:pStyle w:val="TableParagraph"/>
              <w:ind w:left="231" w:right="223" w:firstLine="2"/>
              <w:jc w:val="center"/>
              <w:rPr>
                <w:b/>
                <w:sz w:val="14"/>
              </w:rPr>
            </w:pPr>
            <w:r>
              <w:rPr>
                <w:b/>
                <w:sz w:val="14"/>
              </w:rPr>
              <w:t>Registrar convenios</w:t>
            </w:r>
          </w:p>
        </w:tc>
        <w:tc>
          <w:tcPr>
            <w:tcW w:w="1112" w:type="dxa"/>
          </w:tcPr>
          <w:p>
            <w:pPr>
              <w:pStyle w:val="TableParagraph"/>
              <w:spacing w:before="61"/>
              <w:ind w:left="123" w:right="113" w:firstLine="2"/>
              <w:jc w:val="center"/>
              <w:rPr>
                <w:sz w:val="14"/>
              </w:rPr>
            </w:pPr>
            <w:r>
              <w:rPr>
                <w:sz w:val="14"/>
              </w:rPr>
              <w:t>Asistente de Coordinación </w:t>
            </w:r>
            <w:r>
              <w:rPr>
                <w:spacing w:val="-1"/>
                <w:sz w:val="14"/>
              </w:rPr>
              <w:t>administrativa </w:t>
            </w:r>
            <w:r>
              <w:rPr>
                <w:sz w:val="14"/>
              </w:rPr>
              <w:t>Financiera</w:t>
            </w:r>
          </w:p>
          <w:p>
            <w:pPr>
              <w:pStyle w:val="TableParagraph"/>
              <w:spacing w:line="160" w:lineRule="exact"/>
              <w:ind w:left="19" w:right="11"/>
              <w:jc w:val="center"/>
              <w:rPr>
                <w:sz w:val="14"/>
              </w:rPr>
            </w:pPr>
            <w:r>
              <w:rPr>
                <w:sz w:val="14"/>
              </w:rPr>
              <w:t>-DIPLAN-</w:t>
            </w:r>
          </w:p>
        </w:tc>
        <w:tc>
          <w:tcPr>
            <w:tcW w:w="8530" w:type="dxa"/>
          </w:tcPr>
          <w:p>
            <w:pPr>
              <w:pStyle w:val="TableParagraph"/>
              <w:spacing w:before="210"/>
              <w:ind w:left="56" w:right="15"/>
              <w:rPr>
                <w:sz w:val="22"/>
              </w:rPr>
            </w:pPr>
            <w:r>
              <w:rPr>
                <w:sz w:val="22"/>
              </w:rPr>
              <w:t>Registra en el Sistema de Dotación de Recursos -SDR- la recepción de los convenios y les otorga estatus de “Activo”.</w:t>
            </w:r>
          </w:p>
        </w:tc>
      </w:tr>
      <w:tr>
        <w:trPr>
          <w:trHeight w:val="987" w:hRule="atLeast"/>
        </w:trPr>
        <w:tc>
          <w:tcPr>
            <w:tcW w:w="1158" w:type="dxa"/>
          </w:tcPr>
          <w:p>
            <w:pPr>
              <w:pStyle w:val="TableParagraph"/>
              <w:spacing w:before="142"/>
              <w:ind w:left="14" w:right="6"/>
              <w:jc w:val="center"/>
              <w:rPr>
                <w:b/>
                <w:sz w:val="14"/>
              </w:rPr>
            </w:pPr>
            <w:r>
              <w:rPr>
                <w:b/>
                <w:sz w:val="14"/>
              </w:rPr>
              <w:t>14.</w:t>
            </w:r>
          </w:p>
          <w:p>
            <w:pPr>
              <w:pStyle w:val="TableParagraph"/>
              <w:ind w:left="14" w:right="3"/>
              <w:jc w:val="center"/>
              <w:rPr>
                <w:b/>
                <w:sz w:val="14"/>
              </w:rPr>
            </w:pPr>
            <w:r>
              <w:rPr>
                <w:b/>
                <w:sz w:val="14"/>
              </w:rPr>
              <w:t>Elaborar reporte de convenios suscritos</w:t>
            </w:r>
          </w:p>
        </w:tc>
        <w:tc>
          <w:tcPr>
            <w:tcW w:w="1112" w:type="dxa"/>
          </w:tcPr>
          <w:p>
            <w:pPr>
              <w:pStyle w:val="TableParagraph"/>
              <w:spacing w:before="61"/>
              <w:ind w:left="123" w:right="113" w:firstLine="2"/>
              <w:jc w:val="center"/>
              <w:rPr>
                <w:sz w:val="14"/>
              </w:rPr>
            </w:pPr>
            <w:r>
              <w:rPr>
                <w:sz w:val="14"/>
              </w:rPr>
              <w:t>Asistente de Coordinación </w:t>
            </w:r>
            <w:r>
              <w:rPr>
                <w:spacing w:val="-1"/>
                <w:sz w:val="14"/>
              </w:rPr>
              <w:t>administrativa </w:t>
            </w:r>
            <w:r>
              <w:rPr>
                <w:sz w:val="14"/>
              </w:rPr>
              <w:t>Financiera</w:t>
            </w:r>
          </w:p>
          <w:p>
            <w:pPr>
              <w:pStyle w:val="TableParagraph"/>
              <w:spacing w:line="160" w:lineRule="exact"/>
              <w:ind w:left="19" w:right="11"/>
              <w:jc w:val="center"/>
              <w:rPr>
                <w:sz w:val="14"/>
              </w:rPr>
            </w:pPr>
            <w:r>
              <w:rPr>
                <w:sz w:val="14"/>
              </w:rPr>
              <w:t>-DIPLAN-</w:t>
            </w:r>
          </w:p>
        </w:tc>
        <w:tc>
          <w:tcPr>
            <w:tcW w:w="8530" w:type="dxa"/>
          </w:tcPr>
          <w:p>
            <w:pPr>
              <w:pStyle w:val="TableParagraph"/>
              <w:spacing w:before="210"/>
              <w:ind w:left="56"/>
              <w:rPr>
                <w:sz w:val="22"/>
              </w:rPr>
            </w:pPr>
            <w:r>
              <w:rPr>
                <w:sz w:val="22"/>
              </w:rPr>
              <w:t>Elabora un reporte de convenios suscritos activos y traslada al Coordinador Administrativo Financiero de -DIPLAN-.</w:t>
            </w:r>
          </w:p>
        </w:tc>
      </w:tr>
      <w:tr>
        <w:trPr>
          <w:trHeight w:val="1630" w:hRule="atLeast"/>
        </w:trPr>
        <w:tc>
          <w:tcPr>
            <w:tcW w:w="1158" w:type="dxa"/>
          </w:tcPr>
          <w:p>
            <w:pPr>
              <w:pStyle w:val="TableParagraph"/>
              <w:rPr>
                <w:b/>
                <w:sz w:val="16"/>
              </w:rPr>
            </w:pPr>
          </w:p>
          <w:p>
            <w:pPr>
              <w:pStyle w:val="TableParagraph"/>
              <w:spacing w:before="3"/>
              <w:rPr>
                <w:b/>
                <w:sz w:val="17"/>
              </w:rPr>
            </w:pPr>
          </w:p>
          <w:p>
            <w:pPr>
              <w:pStyle w:val="TableParagraph"/>
              <w:spacing w:before="1"/>
              <w:ind w:left="14" w:right="6"/>
              <w:jc w:val="center"/>
              <w:rPr>
                <w:b/>
                <w:sz w:val="14"/>
              </w:rPr>
            </w:pPr>
            <w:r>
              <w:rPr>
                <w:b/>
                <w:sz w:val="14"/>
              </w:rPr>
              <w:t>15.</w:t>
            </w:r>
          </w:p>
          <w:p>
            <w:pPr>
              <w:pStyle w:val="TableParagraph"/>
              <w:ind w:left="111" w:right="101" w:hanging="1"/>
              <w:jc w:val="center"/>
              <w:rPr>
                <w:b/>
                <w:sz w:val="14"/>
              </w:rPr>
            </w:pPr>
            <w:r>
              <w:rPr>
                <w:b/>
                <w:sz w:val="14"/>
              </w:rPr>
              <w:t>Realizar programación de entes receptores</w:t>
            </w:r>
          </w:p>
        </w:tc>
        <w:tc>
          <w:tcPr>
            <w:tcW w:w="1112" w:type="dxa"/>
          </w:tcPr>
          <w:p>
            <w:pPr>
              <w:pStyle w:val="TableParagraph"/>
              <w:rPr>
                <w:b/>
                <w:sz w:val="16"/>
              </w:rPr>
            </w:pPr>
          </w:p>
          <w:p>
            <w:pPr>
              <w:pStyle w:val="TableParagraph"/>
              <w:rPr>
                <w:b/>
                <w:sz w:val="16"/>
              </w:rPr>
            </w:pPr>
          </w:p>
          <w:p>
            <w:pPr>
              <w:pStyle w:val="TableParagraph"/>
              <w:spacing w:before="95"/>
              <w:ind w:left="22" w:right="11"/>
              <w:jc w:val="center"/>
              <w:rPr>
                <w:sz w:val="14"/>
              </w:rPr>
            </w:pPr>
            <w:r>
              <w:rPr>
                <w:sz w:val="14"/>
              </w:rPr>
              <w:t>Coordinador </w:t>
            </w:r>
            <w:r>
              <w:rPr>
                <w:spacing w:val="-1"/>
                <w:sz w:val="14"/>
              </w:rPr>
              <w:t>Administrativo </w:t>
            </w:r>
            <w:r>
              <w:rPr>
                <w:sz w:val="14"/>
              </w:rPr>
              <w:t>Financiero</w:t>
            </w:r>
          </w:p>
          <w:p>
            <w:pPr>
              <w:pStyle w:val="TableParagraph"/>
              <w:spacing w:line="160" w:lineRule="exact"/>
              <w:ind w:left="19" w:right="11"/>
              <w:jc w:val="center"/>
              <w:rPr>
                <w:sz w:val="14"/>
              </w:rPr>
            </w:pPr>
            <w:r>
              <w:rPr>
                <w:sz w:val="14"/>
              </w:rPr>
              <w:t>-DIPLAN-</w:t>
            </w:r>
          </w:p>
        </w:tc>
        <w:tc>
          <w:tcPr>
            <w:tcW w:w="8530" w:type="dxa"/>
          </w:tcPr>
          <w:p>
            <w:pPr>
              <w:pStyle w:val="TableParagraph"/>
              <w:spacing w:before="26"/>
              <w:ind w:left="56" w:right="15"/>
              <w:jc w:val="both"/>
              <w:rPr>
                <w:sz w:val="22"/>
              </w:rPr>
            </w:pPr>
            <w:r>
              <w:rPr>
                <w:sz w:val="22"/>
              </w:rPr>
              <w:t>Realiza la programación de transferencias corrientes por cada ente receptor dentro del Sistema de Contabilidad Integrada -SICOIN WEB- en estado de solicitado de conformidad con lo establecido en la Guía de Usuario de Programación de Transferencias Corrientes y de Capital para la Administración Central y Entidades Descentralizadas y Autónomas emitida por el Proyecto -SIAF-SAG- del Ministerio de Finanzas</w:t>
            </w:r>
            <w:r>
              <w:rPr>
                <w:spacing w:val="-1"/>
                <w:sz w:val="22"/>
              </w:rPr>
              <w:t> </w:t>
            </w:r>
            <w:r>
              <w:rPr>
                <w:sz w:val="22"/>
              </w:rPr>
              <w:t>Públicas.</w:t>
            </w:r>
          </w:p>
        </w:tc>
      </w:tr>
      <w:tr>
        <w:trPr>
          <w:trHeight w:val="987" w:hRule="atLeast"/>
        </w:trPr>
        <w:tc>
          <w:tcPr>
            <w:tcW w:w="1158" w:type="dxa"/>
          </w:tcPr>
          <w:p>
            <w:pPr>
              <w:pStyle w:val="TableParagraph"/>
              <w:spacing w:before="4"/>
              <w:rPr>
                <w:b/>
                <w:sz w:val="19"/>
              </w:rPr>
            </w:pPr>
          </w:p>
          <w:p>
            <w:pPr>
              <w:pStyle w:val="TableParagraph"/>
              <w:ind w:left="14" w:right="6"/>
              <w:jc w:val="center"/>
              <w:rPr>
                <w:b/>
                <w:sz w:val="14"/>
              </w:rPr>
            </w:pPr>
            <w:r>
              <w:rPr>
                <w:b/>
                <w:sz w:val="14"/>
              </w:rPr>
              <w:t>16.</w:t>
            </w:r>
          </w:p>
          <w:p>
            <w:pPr>
              <w:pStyle w:val="TableParagraph"/>
              <w:ind w:left="197" w:right="186"/>
              <w:jc w:val="center"/>
              <w:rPr>
                <w:b/>
                <w:sz w:val="14"/>
              </w:rPr>
            </w:pPr>
            <w:r>
              <w:rPr>
                <w:b/>
                <w:sz w:val="14"/>
              </w:rPr>
              <w:t>Solicitar cuota</w:t>
            </w:r>
          </w:p>
        </w:tc>
        <w:tc>
          <w:tcPr>
            <w:tcW w:w="1112" w:type="dxa"/>
          </w:tcPr>
          <w:p>
            <w:pPr>
              <w:pStyle w:val="TableParagraph"/>
              <w:spacing w:before="142"/>
              <w:ind w:left="116" w:right="105" w:hanging="1"/>
              <w:jc w:val="center"/>
              <w:rPr>
                <w:sz w:val="14"/>
              </w:rPr>
            </w:pPr>
            <w:r>
              <w:rPr>
                <w:sz w:val="14"/>
              </w:rPr>
              <w:t>Coordinador- </w:t>
            </w:r>
            <w:r>
              <w:rPr>
                <w:spacing w:val="-1"/>
                <w:sz w:val="14"/>
              </w:rPr>
              <w:t>Administrativo </w:t>
            </w:r>
            <w:r>
              <w:rPr>
                <w:sz w:val="14"/>
              </w:rPr>
              <w:t>Financiero</w:t>
            </w:r>
          </w:p>
          <w:p>
            <w:pPr>
              <w:pStyle w:val="TableParagraph"/>
              <w:spacing w:line="160" w:lineRule="exact"/>
              <w:ind w:left="19" w:right="11"/>
              <w:jc w:val="center"/>
              <w:rPr>
                <w:sz w:val="14"/>
              </w:rPr>
            </w:pPr>
            <w:r>
              <w:rPr>
                <w:sz w:val="14"/>
              </w:rPr>
              <w:t>-DIPLAN-</w:t>
            </w:r>
          </w:p>
        </w:tc>
        <w:tc>
          <w:tcPr>
            <w:tcW w:w="8530" w:type="dxa"/>
          </w:tcPr>
          <w:p>
            <w:pPr>
              <w:pStyle w:val="TableParagraph"/>
              <w:tabs>
                <w:tab w:pos="540" w:val="left" w:leader="none"/>
                <w:tab w:pos="1954" w:val="left" w:leader="none"/>
                <w:tab w:pos="2512" w:val="left" w:leader="none"/>
                <w:tab w:pos="2996" w:val="left" w:leader="none"/>
                <w:tab w:pos="3737" w:val="left" w:leader="none"/>
                <w:tab w:pos="4980" w:val="left" w:leader="none"/>
                <w:tab w:pos="5929" w:val="left" w:leader="none"/>
                <w:tab w:pos="6806" w:val="left" w:leader="none"/>
                <w:tab w:pos="7547" w:val="left" w:leader="none"/>
              </w:tabs>
              <w:spacing w:before="210"/>
              <w:ind w:left="56" w:right="15"/>
              <w:rPr>
                <w:sz w:val="22"/>
              </w:rPr>
            </w:pPr>
            <w:r>
              <w:rPr>
                <w:sz w:val="22"/>
              </w:rPr>
              <w:t>De</w:t>
              <w:tab/>
              <w:t>conformidad</w:t>
              <w:tab/>
              <w:t>con</w:t>
              <w:tab/>
              <w:t>los</w:t>
              <w:tab/>
              <w:t>entes</w:t>
              <w:tab/>
              <w:t>receptores</w:t>
              <w:tab/>
              <w:t>activos,</w:t>
              <w:tab/>
              <w:t>solicita</w:t>
              <w:tab/>
              <w:t>cuota</w:t>
              <w:tab/>
            </w:r>
            <w:r>
              <w:rPr>
                <w:spacing w:val="-1"/>
                <w:sz w:val="22"/>
              </w:rPr>
              <w:t>financiera </w:t>
            </w:r>
            <w:r>
              <w:rPr>
                <w:sz w:val="22"/>
              </w:rPr>
              <w:t>(compromiso y devengado) a la Dirección de Administración Financiera</w:t>
            </w:r>
            <w:r>
              <w:rPr>
                <w:spacing w:val="-9"/>
                <w:sz w:val="22"/>
              </w:rPr>
              <w:t> </w:t>
            </w:r>
            <w:r>
              <w:rPr>
                <w:sz w:val="22"/>
              </w:rPr>
              <w:t>-DAFI-.</w:t>
            </w:r>
          </w:p>
        </w:tc>
      </w:tr>
    </w:tbl>
    <w:p>
      <w:pPr>
        <w:spacing w:after="0"/>
        <w:rPr>
          <w:sz w:val="22"/>
        </w:rPr>
        <w:sectPr>
          <w:pgSz w:w="12240" w:h="15840"/>
          <w:pgMar w:header="208" w:footer="334"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b/>
                <w:sz w:val="4"/>
              </w:rPr>
            </w:pPr>
          </w:p>
          <w:p>
            <w:pPr>
              <w:pStyle w:val="TableParagraph"/>
              <w:ind w:left="27" w:right="-29"/>
              <w:rPr>
                <w:sz w:val="20"/>
              </w:rPr>
            </w:pPr>
            <w:r>
              <w:rPr>
                <w:sz w:val="20"/>
              </w:rPr>
              <w:drawing>
                <wp:inline distT="0" distB="0" distL="0" distR="0">
                  <wp:extent cx="507991"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5 de 10</w:t>
            </w:r>
          </w:p>
        </w:tc>
      </w:tr>
    </w:tbl>
    <w:p>
      <w:pPr>
        <w:pStyle w:val="BodyText"/>
        <w:spacing w:before="10"/>
        <w:rPr>
          <w:b/>
          <w:sz w:val="9"/>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1631" w:hRule="atLeast"/>
        </w:trPr>
        <w:tc>
          <w:tcPr>
            <w:tcW w:w="1158" w:type="dxa"/>
          </w:tcPr>
          <w:p>
            <w:pPr>
              <w:pStyle w:val="TableParagraph"/>
              <w:rPr>
                <w:b/>
                <w:sz w:val="16"/>
              </w:rPr>
            </w:pPr>
          </w:p>
          <w:p>
            <w:pPr>
              <w:pStyle w:val="TableParagraph"/>
              <w:rPr>
                <w:b/>
                <w:sz w:val="16"/>
              </w:rPr>
            </w:pPr>
          </w:p>
          <w:p>
            <w:pPr>
              <w:pStyle w:val="TableParagraph"/>
              <w:spacing w:before="95"/>
              <w:ind w:left="14" w:right="6"/>
              <w:jc w:val="center"/>
              <w:rPr>
                <w:b/>
                <w:sz w:val="14"/>
              </w:rPr>
            </w:pPr>
            <w:r>
              <w:rPr>
                <w:b/>
                <w:sz w:val="14"/>
              </w:rPr>
              <w:t>17.</w:t>
            </w:r>
          </w:p>
          <w:p>
            <w:pPr>
              <w:pStyle w:val="TableParagraph"/>
              <w:ind w:left="111" w:right="99" w:hanging="3"/>
              <w:jc w:val="center"/>
              <w:rPr>
                <w:b/>
                <w:sz w:val="14"/>
              </w:rPr>
            </w:pPr>
            <w:r>
              <w:rPr>
                <w:b/>
                <w:sz w:val="14"/>
              </w:rPr>
              <w:t>Consolidar solicitudes de Cuota</w:t>
            </w:r>
          </w:p>
        </w:tc>
        <w:tc>
          <w:tcPr>
            <w:tcW w:w="1112" w:type="dxa"/>
          </w:tcPr>
          <w:p>
            <w:pPr>
              <w:pStyle w:val="TableParagraph"/>
              <w:rPr>
                <w:b/>
                <w:sz w:val="16"/>
              </w:rPr>
            </w:pPr>
          </w:p>
          <w:p>
            <w:pPr>
              <w:pStyle w:val="TableParagraph"/>
              <w:rPr>
                <w:b/>
                <w:sz w:val="16"/>
              </w:rPr>
            </w:pPr>
          </w:p>
          <w:p>
            <w:pPr>
              <w:pStyle w:val="TableParagraph"/>
              <w:spacing w:before="95"/>
              <w:ind w:left="95" w:right="85" w:firstLine="1"/>
              <w:jc w:val="center"/>
              <w:rPr>
                <w:sz w:val="14"/>
              </w:rPr>
            </w:pPr>
            <w:r>
              <w:rPr>
                <w:sz w:val="14"/>
              </w:rPr>
              <w:t>Dirección de Administración Financiera DAFI</w:t>
            </w:r>
          </w:p>
        </w:tc>
        <w:tc>
          <w:tcPr>
            <w:tcW w:w="8530" w:type="dxa"/>
          </w:tcPr>
          <w:p>
            <w:pPr>
              <w:pStyle w:val="TableParagraph"/>
              <w:spacing w:before="26"/>
              <w:ind w:left="56" w:right="16"/>
              <w:jc w:val="both"/>
              <w:rPr>
                <w:sz w:val="22"/>
              </w:rPr>
            </w:pPr>
            <w:r>
              <w:rPr>
                <w:sz w:val="22"/>
              </w:rPr>
              <w:t>Consolida las solicitudes de cuota financiera y remite al Ministerio de Finanzas Públicas, para solicitar la aprobación de la misma, de conformidad con el procedimiento establecido para el efecto.</w:t>
            </w:r>
          </w:p>
          <w:p>
            <w:pPr>
              <w:pStyle w:val="TableParagraph"/>
              <w:spacing w:before="11"/>
              <w:rPr>
                <w:b/>
                <w:sz w:val="21"/>
              </w:rPr>
            </w:pPr>
          </w:p>
          <w:p>
            <w:pPr>
              <w:pStyle w:val="TableParagraph"/>
              <w:ind w:left="56" w:right="16"/>
              <w:jc w:val="both"/>
              <w:rPr>
                <w:sz w:val="22"/>
              </w:rPr>
            </w:pPr>
            <w:r>
              <w:rPr>
                <w:sz w:val="22"/>
              </w:rPr>
              <w:t>La Dirección Técnica del Presupuesto del Ministerio de Finanzas Públicas aprueba en el SICOIN WEB, las cuotas financieras de conformidad a la aprobación del COPEP.</w:t>
            </w:r>
          </w:p>
        </w:tc>
      </w:tr>
      <w:tr>
        <w:trPr>
          <w:trHeight w:val="985" w:hRule="atLeast"/>
        </w:trPr>
        <w:tc>
          <w:tcPr>
            <w:tcW w:w="1158" w:type="dxa"/>
          </w:tcPr>
          <w:p>
            <w:pPr>
              <w:pStyle w:val="TableParagraph"/>
              <w:spacing w:before="2"/>
              <w:rPr>
                <w:b/>
                <w:sz w:val="19"/>
              </w:rPr>
            </w:pPr>
          </w:p>
          <w:p>
            <w:pPr>
              <w:pStyle w:val="TableParagraph"/>
              <w:ind w:left="14" w:right="6"/>
              <w:jc w:val="center"/>
              <w:rPr>
                <w:b/>
                <w:sz w:val="14"/>
              </w:rPr>
            </w:pPr>
            <w:r>
              <w:rPr>
                <w:b/>
                <w:sz w:val="14"/>
              </w:rPr>
              <w:t>18.</w:t>
            </w:r>
          </w:p>
          <w:p>
            <w:pPr>
              <w:pStyle w:val="TableParagraph"/>
              <w:ind w:left="14" w:right="1"/>
              <w:jc w:val="center"/>
              <w:rPr>
                <w:b/>
                <w:sz w:val="14"/>
              </w:rPr>
            </w:pPr>
            <w:r>
              <w:rPr>
                <w:b/>
                <w:sz w:val="14"/>
              </w:rPr>
              <w:t>Monitorear en SICOIN WEB</w:t>
            </w:r>
          </w:p>
        </w:tc>
        <w:tc>
          <w:tcPr>
            <w:tcW w:w="1112" w:type="dxa"/>
          </w:tcPr>
          <w:p>
            <w:pPr>
              <w:pStyle w:val="TableParagraph"/>
              <w:spacing w:before="141"/>
              <w:ind w:left="95" w:right="85" w:firstLine="1"/>
              <w:jc w:val="center"/>
              <w:rPr>
                <w:sz w:val="14"/>
              </w:rPr>
            </w:pPr>
            <w:r>
              <w:rPr>
                <w:sz w:val="14"/>
              </w:rPr>
              <w:t>Dirección de Administración Financiera DAFI</w:t>
            </w:r>
          </w:p>
        </w:tc>
        <w:tc>
          <w:tcPr>
            <w:tcW w:w="8530" w:type="dxa"/>
          </w:tcPr>
          <w:p>
            <w:pPr>
              <w:pStyle w:val="TableParagraph"/>
              <w:spacing w:before="82"/>
              <w:ind w:left="56" w:right="17"/>
              <w:jc w:val="both"/>
              <w:rPr>
                <w:sz w:val="22"/>
              </w:rPr>
            </w:pPr>
            <w:r>
              <w:rPr>
                <w:sz w:val="22"/>
              </w:rPr>
              <w:t>Monitorea constantemente el -SICOIN WEB- a partir de la fecha en que está señalada la reunión en el COPEP, para verificar si la cuota financiera ya fue aprobada por la Dirección Técnica del Presupuesto del Ministerio de Finanzas Públicas.</w:t>
            </w:r>
          </w:p>
        </w:tc>
      </w:tr>
      <w:tr>
        <w:trPr>
          <w:trHeight w:val="1378" w:hRule="atLeast"/>
        </w:trPr>
        <w:tc>
          <w:tcPr>
            <w:tcW w:w="1158" w:type="dxa"/>
          </w:tcPr>
          <w:p>
            <w:pPr>
              <w:pStyle w:val="TableParagraph"/>
              <w:rPr>
                <w:b/>
                <w:sz w:val="16"/>
              </w:rPr>
            </w:pPr>
          </w:p>
          <w:p>
            <w:pPr>
              <w:pStyle w:val="TableParagraph"/>
              <w:spacing w:before="4"/>
              <w:rPr>
                <w:b/>
                <w:sz w:val="20"/>
              </w:rPr>
            </w:pPr>
          </w:p>
          <w:p>
            <w:pPr>
              <w:pStyle w:val="TableParagraph"/>
              <w:ind w:left="14" w:right="6"/>
              <w:jc w:val="center"/>
              <w:rPr>
                <w:b/>
                <w:sz w:val="14"/>
              </w:rPr>
            </w:pPr>
            <w:r>
              <w:rPr>
                <w:b/>
                <w:sz w:val="14"/>
              </w:rPr>
              <w:t>19.</w:t>
            </w:r>
          </w:p>
          <w:p>
            <w:pPr>
              <w:pStyle w:val="TableParagraph"/>
              <w:ind w:left="14" w:right="1"/>
              <w:jc w:val="center"/>
              <w:rPr>
                <w:b/>
                <w:sz w:val="14"/>
              </w:rPr>
            </w:pPr>
            <w:r>
              <w:rPr>
                <w:b/>
                <w:sz w:val="14"/>
              </w:rPr>
              <w:t>Monitorear en SICOIN WEB</w:t>
            </w:r>
          </w:p>
        </w:tc>
        <w:tc>
          <w:tcPr>
            <w:tcW w:w="1112" w:type="dxa"/>
          </w:tcPr>
          <w:p>
            <w:pPr>
              <w:pStyle w:val="TableParagraph"/>
              <w:rPr>
                <w:b/>
                <w:sz w:val="16"/>
              </w:rPr>
            </w:pPr>
          </w:p>
          <w:p>
            <w:pPr>
              <w:pStyle w:val="TableParagraph"/>
              <w:spacing w:before="4"/>
              <w:rPr>
                <w:b/>
                <w:sz w:val="13"/>
              </w:rPr>
            </w:pPr>
          </w:p>
          <w:p>
            <w:pPr>
              <w:pStyle w:val="TableParagraph"/>
              <w:ind w:left="116" w:right="105" w:hanging="1"/>
              <w:jc w:val="center"/>
              <w:rPr>
                <w:sz w:val="14"/>
              </w:rPr>
            </w:pPr>
            <w:r>
              <w:rPr>
                <w:sz w:val="14"/>
              </w:rPr>
              <w:t>Coordinador- </w:t>
            </w:r>
            <w:r>
              <w:rPr>
                <w:spacing w:val="-1"/>
                <w:sz w:val="14"/>
              </w:rPr>
              <w:t>Administrativo </w:t>
            </w:r>
            <w:r>
              <w:rPr>
                <w:sz w:val="14"/>
              </w:rPr>
              <w:t>Financiero</w:t>
            </w:r>
          </w:p>
          <w:p>
            <w:pPr>
              <w:pStyle w:val="TableParagraph"/>
              <w:spacing w:line="160" w:lineRule="exact"/>
              <w:ind w:left="19" w:right="11"/>
              <w:jc w:val="center"/>
              <w:rPr>
                <w:sz w:val="14"/>
              </w:rPr>
            </w:pPr>
            <w:r>
              <w:rPr>
                <w:sz w:val="14"/>
              </w:rPr>
              <w:t>-DIPLAN-</w:t>
            </w:r>
          </w:p>
        </w:tc>
        <w:tc>
          <w:tcPr>
            <w:tcW w:w="8530" w:type="dxa"/>
          </w:tcPr>
          <w:p>
            <w:pPr>
              <w:pStyle w:val="TableParagraph"/>
              <w:spacing w:before="26"/>
              <w:ind w:left="56"/>
              <w:rPr>
                <w:sz w:val="22"/>
              </w:rPr>
            </w:pPr>
            <w:r>
              <w:rPr>
                <w:sz w:val="22"/>
              </w:rPr>
              <w:t>Monitorea constantemente el -SICOIN WEB-, para verificar el registro de aprobación de las cuotas financieras.</w:t>
            </w:r>
          </w:p>
          <w:p>
            <w:pPr>
              <w:pStyle w:val="TableParagraph"/>
              <w:rPr>
                <w:b/>
                <w:sz w:val="22"/>
              </w:rPr>
            </w:pPr>
          </w:p>
          <w:p>
            <w:pPr>
              <w:pStyle w:val="TableParagraph"/>
              <w:spacing w:before="1"/>
              <w:ind w:left="56" w:right="74" w:hanging="1"/>
              <w:rPr>
                <w:sz w:val="22"/>
              </w:rPr>
            </w:pPr>
            <w:r>
              <w:rPr>
                <w:sz w:val="22"/>
              </w:rPr>
              <w:t>Si la cuota financiera ya fue aprobada, procede a informar al Asistente de Coordinación Administrativa - Financiera de -DIPLAN-.</w:t>
            </w:r>
          </w:p>
        </w:tc>
      </w:tr>
      <w:tr>
        <w:trPr>
          <w:trHeight w:val="1378" w:hRule="atLeast"/>
        </w:trPr>
        <w:tc>
          <w:tcPr>
            <w:tcW w:w="1158" w:type="dxa"/>
          </w:tcPr>
          <w:p>
            <w:pPr>
              <w:pStyle w:val="TableParagraph"/>
              <w:rPr>
                <w:b/>
                <w:sz w:val="16"/>
              </w:rPr>
            </w:pPr>
          </w:p>
          <w:p>
            <w:pPr>
              <w:pStyle w:val="TableParagraph"/>
              <w:spacing w:before="2"/>
              <w:rPr>
                <w:b/>
                <w:sz w:val="20"/>
              </w:rPr>
            </w:pPr>
          </w:p>
          <w:p>
            <w:pPr>
              <w:pStyle w:val="TableParagraph"/>
              <w:spacing w:before="1"/>
              <w:ind w:left="14" w:right="6"/>
              <w:jc w:val="center"/>
              <w:rPr>
                <w:b/>
                <w:sz w:val="14"/>
              </w:rPr>
            </w:pPr>
            <w:r>
              <w:rPr>
                <w:b/>
                <w:sz w:val="14"/>
              </w:rPr>
              <w:t>20.</w:t>
            </w:r>
          </w:p>
          <w:p>
            <w:pPr>
              <w:pStyle w:val="TableParagraph"/>
              <w:spacing w:before="1"/>
              <w:ind w:left="14" w:right="3"/>
              <w:jc w:val="center"/>
              <w:rPr>
                <w:b/>
                <w:sz w:val="14"/>
              </w:rPr>
            </w:pPr>
            <w:r>
              <w:rPr>
                <w:b/>
                <w:sz w:val="14"/>
              </w:rPr>
              <w:t>Generar formas oficiales</w:t>
            </w:r>
          </w:p>
        </w:tc>
        <w:tc>
          <w:tcPr>
            <w:tcW w:w="1112" w:type="dxa"/>
          </w:tcPr>
          <w:p>
            <w:pPr>
              <w:pStyle w:val="TableParagraph"/>
              <w:spacing w:before="3"/>
              <w:rPr>
                <w:b/>
                <w:sz w:val="22"/>
              </w:rPr>
            </w:pPr>
          </w:p>
          <w:p>
            <w:pPr>
              <w:pStyle w:val="TableParagraph"/>
              <w:ind w:left="123" w:right="113" w:firstLine="2"/>
              <w:jc w:val="center"/>
              <w:rPr>
                <w:sz w:val="14"/>
              </w:rPr>
            </w:pPr>
            <w:r>
              <w:rPr>
                <w:sz w:val="14"/>
              </w:rPr>
              <w:t>Asistente de Coordinación </w:t>
            </w:r>
            <w:r>
              <w:rPr>
                <w:spacing w:val="-1"/>
                <w:sz w:val="14"/>
              </w:rPr>
              <w:t>administrativa </w:t>
            </w:r>
            <w:r>
              <w:rPr>
                <w:sz w:val="14"/>
              </w:rPr>
              <w:t>Financiera</w:t>
            </w:r>
          </w:p>
          <w:p>
            <w:pPr>
              <w:pStyle w:val="TableParagraph"/>
              <w:ind w:left="19" w:right="11"/>
              <w:jc w:val="center"/>
              <w:rPr>
                <w:sz w:val="14"/>
              </w:rPr>
            </w:pPr>
            <w:r>
              <w:rPr>
                <w:sz w:val="14"/>
              </w:rPr>
              <w:t>-DIPLAN-</w:t>
            </w:r>
          </w:p>
        </w:tc>
        <w:tc>
          <w:tcPr>
            <w:tcW w:w="8530" w:type="dxa"/>
          </w:tcPr>
          <w:p>
            <w:pPr>
              <w:pStyle w:val="TableParagraph"/>
              <w:spacing w:before="26"/>
              <w:ind w:left="56" w:right="16"/>
              <w:jc w:val="both"/>
              <w:rPr>
                <w:sz w:val="22"/>
              </w:rPr>
            </w:pPr>
            <w:r>
              <w:rPr>
                <w:sz w:val="22"/>
              </w:rPr>
              <w:t>Ingresa al Sistema de Dotación de Recursos -SDR- y genera las formas oficiales “Recibo de Transferencias de Recursos Financieros a Consejos Educativos y otras OPF”, imprime y posteriormente traslada al Encargado de Seguimiento del Programa de Reparación, Mantenimiento y Remozamiento de la Infraestructura Educativa, de Centros Educativos Públicos -DIPLAN-.</w:t>
            </w:r>
          </w:p>
        </w:tc>
      </w:tr>
      <w:tr>
        <w:trPr>
          <w:trHeight w:val="2205"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4" w:right="6"/>
              <w:jc w:val="center"/>
              <w:rPr>
                <w:b/>
                <w:sz w:val="14"/>
              </w:rPr>
            </w:pPr>
            <w:r>
              <w:rPr>
                <w:b/>
                <w:sz w:val="14"/>
              </w:rPr>
              <w:t>21.</w:t>
            </w:r>
          </w:p>
          <w:p>
            <w:pPr>
              <w:pStyle w:val="TableParagraph"/>
              <w:ind w:left="14" w:right="4"/>
              <w:jc w:val="center"/>
              <w:rPr>
                <w:b/>
                <w:sz w:val="14"/>
              </w:rPr>
            </w:pPr>
            <w:r>
              <w:rPr>
                <w:b/>
                <w:sz w:val="14"/>
              </w:rPr>
              <w:t>Recibir formas oficiales y trasladar</w:t>
            </w:r>
          </w:p>
        </w:tc>
        <w:tc>
          <w:tcPr>
            <w:tcW w:w="1112" w:type="dxa"/>
          </w:tcPr>
          <w:p>
            <w:pPr>
              <w:pStyle w:val="TableParagraph"/>
              <w:spacing w:before="25"/>
              <w:ind w:left="41" w:right="28" w:hanging="4"/>
              <w:jc w:val="center"/>
              <w:rPr>
                <w:sz w:val="14"/>
              </w:rPr>
            </w:pPr>
            <w:r>
              <w:rPr>
                <w:sz w:val="14"/>
              </w:rPr>
              <w:t>Encargado de Seguimiento del Programa de Reparación, Mantenimiento </w:t>
            </w:r>
            <w:r>
              <w:rPr>
                <w:spacing w:val="-15"/>
                <w:sz w:val="14"/>
              </w:rPr>
              <w:t>y </w:t>
            </w:r>
            <w:r>
              <w:rPr>
                <w:sz w:val="14"/>
              </w:rPr>
              <w:t>Remozamiento de la  Infraestructura Educativa de Centros Educativos Públicos</w:t>
            </w:r>
          </w:p>
          <w:p>
            <w:pPr>
              <w:pStyle w:val="TableParagraph"/>
              <w:spacing w:before="1"/>
              <w:ind w:left="19" w:right="11"/>
              <w:jc w:val="center"/>
              <w:rPr>
                <w:sz w:val="14"/>
              </w:rPr>
            </w:pPr>
            <w:r>
              <w:rPr>
                <w:sz w:val="14"/>
              </w:rPr>
              <w:t>-DIPLAN-</w:t>
            </w:r>
          </w:p>
        </w:tc>
        <w:tc>
          <w:tcPr>
            <w:tcW w:w="8530" w:type="dxa"/>
          </w:tcPr>
          <w:p>
            <w:pPr>
              <w:pStyle w:val="TableParagraph"/>
              <w:rPr>
                <w:b/>
                <w:sz w:val="24"/>
              </w:rPr>
            </w:pPr>
          </w:p>
          <w:p>
            <w:pPr>
              <w:pStyle w:val="TableParagraph"/>
              <w:spacing w:before="2"/>
              <w:rPr>
                <w:b/>
                <w:sz w:val="25"/>
              </w:rPr>
            </w:pPr>
          </w:p>
          <w:p>
            <w:pPr>
              <w:pStyle w:val="TableParagraph"/>
              <w:ind w:left="56" w:right="16"/>
              <w:jc w:val="both"/>
              <w:rPr>
                <w:sz w:val="22"/>
              </w:rPr>
            </w:pPr>
            <w:r>
              <w:rPr>
                <w:sz w:val="22"/>
              </w:rPr>
              <w:t>Recibe las formas oficiales “Recibo de Transferencias de Recursos Financieros a Consejos Educativos u otras OPF” y las entrega al Monitor del Programa de Reparación, Mantenimiento y Remozamiento de la Infraestructura Educativa, de Centros Educativos Públicos -DIPLAN-.</w:t>
            </w:r>
          </w:p>
        </w:tc>
      </w:tr>
      <w:tr>
        <w:trPr>
          <w:trHeight w:val="2044"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4" w:right="6"/>
              <w:jc w:val="center"/>
              <w:rPr>
                <w:b/>
                <w:sz w:val="14"/>
              </w:rPr>
            </w:pPr>
            <w:r>
              <w:rPr>
                <w:b/>
                <w:sz w:val="14"/>
              </w:rPr>
              <w:t>22.</w:t>
            </w:r>
          </w:p>
          <w:p>
            <w:pPr>
              <w:pStyle w:val="TableParagraph"/>
              <w:spacing w:before="1"/>
              <w:ind w:left="14" w:right="4"/>
              <w:jc w:val="center"/>
              <w:rPr>
                <w:b/>
                <w:sz w:val="14"/>
              </w:rPr>
            </w:pPr>
            <w:r>
              <w:rPr>
                <w:b/>
                <w:sz w:val="14"/>
              </w:rPr>
              <w:t>Recibir formas oficiales</w:t>
            </w:r>
          </w:p>
        </w:tc>
        <w:tc>
          <w:tcPr>
            <w:tcW w:w="1112" w:type="dxa"/>
          </w:tcPr>
          <w:p>
            <w:pPr>
              <w:pStyle w:val="TableParagraph"/>
              <w:spacing w:before="27"/>
              <w:ind w:left="41" w:right="28" w:hanging="3"/>
              <w:jc w:val="center"/>
              <w:rPr>
                <w:sz w:val="14"/>
              </w:rPr>
            </w:pPr>
            <w:r>
              <w:rPr>
                <w:sz w:val="14"/>
              </w:rPr>
              <w:t>Monitor del Programa de Reparación, Mantenimiento y Remozamiento de la  Infraestructura Educativa de Centros Educativos Públicos</w:t>
            </w:r>
          </w:p>
          <w:p>
            <w:pPr>
              <w:pStyle w:val="TableParagraph"/>
              <w:spacing w:line="160" w:lineRule="exact"/>
              <w:ind w:left="59" w:right="11"/>
              <w:jc w:val="center"/>
              <w:rPr>
                <w:sz w:val="14"/>
              </w:rPr>
            </w:pPr>
            <w:r>
              <w:rPr>
                <w:sz w:val="14"/>
              </w:rPr>
              <w:t>-DIPLAN-</w:t>
            </w:r>
          </w:p>
        </w:tc>
        <w:tc>
          <w:tcPr>
            <w:tcW w:w="8530" w:type="dxa"/>
          </w:tcPr>
          <w:p>
            <w:pPr>
              <w:pStyle w:val="TableParagraph"/>
              <w:spacing w:before="3"/>
              <w:rPr>
                <w:b/>
                <w:sz w:val="31"/>
              </w:rPr>
            </w:pPr>
          </w:p>
          <w:p>
            <w:pPr>
              <w:pStyle w:val="TableParagraph"/>
              <w:ind w:left="56" w:right="14"/>
              <w:jc w:val="both"/>
              <w:rPr>
                <w:sz w:val="22"/>
              </w:rPr>
            </w:pPr>
            <w:r>
              <w:rPr>
                <w:sz w:val="22"/>
              </w:rPr>
              <w:t>Recibe las formas oficiales “Recibo de Transferencias de Recursos Financieros a Consejos Educativos u otras OPF” y las entrega a los Consejos Educativos, solicita el Documento Personal de Identificación -DPI- del Representante Legal y verifica que coincida con el dato indicado en la forma oficial, si la información es correcta, solicita firma o huella digital y sello de Representante Legal del Consejo Educativo.</w:t>
            </w:r>
          </w:p>
        </w:tc>
      </w:tr>
      <w:tr>
        <w:trPr>
          <w:trHeight w:val="1126" w:hRule="atLeast"/>
        </w:trPr>
        <w:tc>
          <w:tcPr>
            <w:tcW w:w="1158" w:type="dxa"/>
          </w:tcPr>
          <w:p>
            <w:pPr>
              <w:pStyle w:val="TableParagraph"/>
              <w:spacing w:before="27"/>
              <w:ind w:left="14" w:right="6"/>
              <w:jc w:val="center"/>
              <w:rPr>
                <w:b/>
                <w:sz w:val="14"/>
              </w:rPr>
            </w:pPr>
            <w:r>
              <w:rPr>
                <w:b/>
                <w:sz w:val="14"/>
              </w:rPr>
              <w:t>23.</w:t>
            </w:r>
          </w:p>
          <w:p>
            <w:pPr>
              <w:pStyle w:val="TableParagraph"/>
              <w:ind w:left="45" w:right="33" w:hanging="1"/>
              <w:jc w:val="center"/>
              <w:rPr>
                <w:b/>
                <w:sz w:val="14"/>
              </w:rPr>
            </w:pPr>
            <w:r>
              <w:rPr>
                <w:b/>
                <w:sz w:val="14"/>
              </w:rPr>
              <w:t>Firmar y sellar formas oficiales</w:t>
            </w:r>
          </w:p>
        </w:tc>
        <w:tc>
          <w:tcPr>
            <w:tcW w:w="1112" w:type="dxa"/>
          </w:tcPr>
          <w:p>
            <w:pPr>
              <w:pStyle w:val="TableParagraph"/>
              <w:spacing w:before="3"/>
              <w:rPr>
                <w:b/>
                <w:sz w:val="16"/>
              </w:rPr>
            </w:pPr>
          </w:p>
          <w:p>
            <w:pPr>
              <w:pStyle w:val="TableParagraph"/>
              <w:ind w:left="21" w:right="11"/>
              <w:jc w:val="center"/>
              <w:rPr>
                <w:sz w:val="14"/>
              </w:rPr>
            </w:pPr>
            <w:r>
              <w:rPr>
                <w:sz w:val="14"/>
              </w:rPr>
              <w:t>Representante Legal Consejo Educativo</w:t>
            </w:r>
          </w:p>
        </w:tc>
        <w:tc>
          <w:tcPr>
            <w:tcW w:w="8530" w:type="dxa"/>
          </w:tcPr>
          <w:p>
            <w:pPr>
              <w:pStyle w:val="TableParagraph"/>
              <w:spacing w:before="26"/>
              <w:ind w:left="56" w:right="16"/>
              <w:jc w:val="both"/>
              <w:rPr>
                <w:sz w:val="22"/>
              </w:rPr>
            </w:pPr>
            <w:r>
              <w:rPr>
                <w:sz w:val="22"/>
              </w:rPr>
              <w:t>Firma y sella las formas oficiales por el valor de la transferencia de recursos financieros autorizada. Entrega al Monitor del Programa de Reparación, Mantenimiento y Remozamiento de la Infraestructura Educativa, de Centros Educativos Públicos -DIPLAN-, la forma oficial debidamente firmada y sellada.</w:t>
            </w:r>
          </w:p>
        </w:tc>
      </w:tr>
    </w:tbl>
    <w:p>
      <w:pPr>
        <w:spacing w:after="0"/>
        <w:jc w:val="both"/>
        <w:rPr>
          <w:sz w:val="22"/>
        </w:rPr>
        <w:sectPr>
          <w:pgSz w:w="12240" w:h="15840"/>
          <w:pgMar w:header="208" w:footer="334"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b/>
                <w:sz w:val="4"/>
              </w:rPr>
            </w:pPr>
          </w:p>
          <w:p>
            <w:pPr>
              <w:pStyle w:val="TableParagraph"/>
              <w:ind w:left="27" w:right="-29"/>
              <w:rPr>
                <w:sz w:val="20"/>
              </w:rPr>
            </w:pPr>
            <w:r>
              <w:rPr>
                <w:sz w:val="20"/>
              </w:rPr>
              <w:drawing>
                <wp:inline distT="0" distB="0" distL="0" distR="0">
                  <wp:extent cx="507991"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6 de 10</w:t>
            </w:r>
          </w:p>
        </w:tc>
      </w:tr>
    </w:tbl>
    <w:p>
      <w:pPr>
        <w:pStyle w:val="ListParagraph"/>
        <w:numPr>
          <w:ilvl w:val="1"/>
          <w:numId w:val="1"/>
        </w:numPr>
        <w:tabs>
          <w:tab w:pos="958" w:val="left" w:leader="none"/>
        </w:tabs>
        <w:spacing w:line="240" w:lineRule="auto" w:before="112" w:after="0"/>
        <w:ind w:left="957" w:right="0" w:hanging="405"/>
        <w:jc w:val="left"/>
        <w:rPr>
          <w:b/>
          <w:sz w:val="22"/>
        </w:rPr>
      </w:pPr>
      <w:r>
        <w:rPr>
          <w:b/>
          <w:sz w:val="22"/>
        </w:rPr>
        <w:t>Carga Masiva del Listado de Consejos Educativos u otras OPF y Registro en el -SICOIN</w:t>
      </w:r>
      <w:r>
        <w:rPr>
          <w:b/>
          <w:spacing w:val="-9"/>
          <w:sz w:val="22"/>
        </w:rPr>
        <w:t> </w:t>
      </w:r>
      <w:r>
        <w:rPr>
          <w:b/>
          <w:sz w:val="22"/>
        </w:rPr>
        <w:t>WEB-</w:t>
      </w:r>
    </w:p>
    <w:p>
      <w:pPr>
        <w:pStyle w:val="BodyText"/>
        <w:spacing w:after="1"/>
        <w:rPr>
          <w:b/>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2044"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14" w:right="6"/>
              <w:jc w:val="center"/>
              <w:rPr>
                <w:b/>
                <w:sz w:val="14"/>
              </w:rPr>
            </w:pPr>
            <w:r>
              <w:rPr>
                <w:b/>
                <w:sz w:val="14"/>
              </w:rPr>
              <w:t>24.</w:t>
            </w:r>
          </w:p>
          <w:p>
            <w:pPr>
              <w:pStyle w:val="TableParagraph"/>
              <w:ind w:left="45" w:right="33" w:hanging="1"/>
              <w:jc w:val="center"/>
              <w:rPr>
                <w:b/>
                <w:sz w:val="14"/>
              </w:rPr>
            </w:pPr>
            <w:r>
              <w:rPr>
                <w:b/>
                <w:sz w:val="14"/>
              </w:rPr>
              <w:t>Revisar y consolidar formas oficiales</w:t>
            </w:r>
          </w:p>
        </w:tc>
        <w:tc>
          <w:tcPr>
            <w:tcW w:w="1112" w:type="dxa"/>
          </w:tcPr>
          <w:p>
            <w:pPr>
              <w:pStyle w:val="TableParagraph"/>
              <w:spacing w:before="27"/>
              <w:ind w:left="41" w:right="28" w:hanging="3"/>
              <w:jc w:val="center"/>
              <w:rPr>
                <w:sz w:val="14"/>
              </w:rPr>
            </w:pPr>
            <w:r>
              <w:rPr>
                <w:sz w:val="14"/>
              </w:rPr>
              <w:t>Monitor del Programa de Reparación, Mantenimiento </w:t>
            </w:r>
            <w:r>
              <w:rPr>
                <w:spacing w:val="-15"/>
                <w:sz w:val="14"/>
              </w:rPr>
              <w:t>y </w:t>
            </w:r>
            <w:r>
              <w:rPr>
                <w:sz w:val="14"/>
              </w:rPr>
              <w:t>Remozamiento de la  Infraestructura Educativa, de Centros Educativos Públicos</w:t>
            </w:r>
          </w:p>
          <w:p>
            <w:pPr>
              <w:pStyle w:val="TableParagraph"/>
              <w:spacing w:line="160" w:lineRule="exact"/>
              <w:ind w:left="19" w:right="11"/>
              <w:jc w:val="center"/>
              <w:rPr>
                <w:sz w:val="14"/>
              </w:rPr>
            </w:pPr>
            <w:r>
              <w:rPr>
                <w:sz w:val="14"/>
              </w:rPr>
              <w:t>-DIPLAN-</w:t>
            </w:r>
          </w:p>
        </w:tc>
        <w:tc>
          <w:tcPr>
            <w:tcW w:w="8530" w:type="dxa"/>
          </w:tcPr>
          <w:p>
            <w:pPr>
              <w:pStyle w:val="TableParagraph"/>
              <w:rPr>
                <w:b/>
                <w:sz w:val="24"/>
              </w:rPr>
            </w:pPr>
          </w:p>
          <w:p>
            <w:pPr>
              <w:pStyle w:val="TableParagraph"/>
              <w:spacing w:before="210"/>
              <w:ind w:left="56" w:right="14"/>
              <w:jc w:val="both"/>
              <w:rPr>
                <w:sz w:val="22"/>
              </w:rPr>
            </w:pPr>
            <w:r>
              <w:rPr>
                <w:sz w:val="22"/>
              </w:rPr>
              <w:t>Consolida los originales de las formas oficiales correspondientes a su jurisdicción y  las entrega al Encargado de Seguimiento del Programa de Reparación, Mantenimiento y Remozamiento de la Infraestructura Educativa, de Centros Educativos Públicos</w:t>
            </w:r>
            <w:r>
              <w:rPr>
                <w:spacing w:val="-1"/>
                <w:sz w:val="22"/>
              </w:rPr>
              <w:t> </w:t>
            </w:r>
            <w:r>
              <w:rPr>
                <w:sz w:val="22"/>
              </w:rPr>
              <w:t>-DIPLAN-.</w:t>
            </w:r>
          </w:p>
        </w:tc>
      </w:tr>
      <w:tr>
        <w:trPr>
          <w:trHeight w:val="2206"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119"/>
              <w:ind w:left="14" w:right="6"/>
              <w:jc w:val="center"/>
              <w:rPr>
                <w:b/>
                <w:sz w:val="14"/>
              </w:rPr>
            </w:pPr>
            <w:r>
              <w:rPr>
                <w:b/>
                <w:sz w:val="14"/>
              </w:rPr>
              <w:t>25.</w:t>
            </w:r>
          </w:p>
          <w:p>
            <w:pPr>
              <w:pStyle w:val="TableParagraph"/>
              <w:ind w:left="28" w:right="19" w:firstLine="1"/>
              <w:jc w:val="center"/>
              <w:rPr>
                <w:b/>
                <w:sz w:val="14"/>
              </w:rPr>
            </w:pPr>
            <w:r>
              <w:rPr>
                <w:b/>
                <w:sz w:val="14"/>
              </w:rPr>
              <w:t>Revisar, consolidar y trasladar formas oficiales</w:t>
            </w:r>
          </w:p>
        </w:tc>
        <w:tc>
          <w:tcPr>
            <w:tcW w:w="1112" w:type="dxa"/>
          </w:tcPr>
          <w:p>
            <w:pPr>
              <w:pStyle w:val="TableParagraph"/>
              <w:spacing w:before="27"/>
              <w:ind w:left="41" w:right="28" w:hanging="4"/>
              <w:jc w:val="center"/>
              <w:rPr>
                <w:sz w:val="14"/>
              </w:rPr>
            </w:pPr>
            <w:r>
              <w:rPr>
                <w:sz w:val="14"/>
              </w:rPr>
              <w:t>Encargado de Seguimiento del Programa de Reparación, Mantenimiento </w:t>
            </w:r>
            <w:r>
              <w:rPr>
                <w:spacing w:val="-15"/>
                <w:sz w:val="14"/>
              </w:rPr>
              <w:t>y </w:t>
            </w:r>
            <w:r>
              <w:rPr>
                <w:sz w:val="14"/>
              </w:rPr>
              <w:t>Remozamiento de la  Infraestructura Educativa, de Centros Educativos Públicos</w:t>
            </w:r>
          </w:p>
          <w:p>
            <w:pPr>
              <w:pStyle w:val="TableParagraph"/>
              <w:ind w:left="19" w:right="11"/>
              <w:jc w:val="center"/>
              <w:rPr>
                <w:sz w:val="14"/>
              </w:rPr>
            </w:pPr>
            <w:r>
              <w:rPr>
                <w:sz w:val="14"/>
              </w:rPr>
              <w:t>-DIPLAN-</w:t>
            </w:r>
          </w:p>
        </w:tc>
        <w:tc>
          <w:tcPr>
            <w:tcW w:w="8530" w:type="dxa"/>
          </w:tcPr>
          <w:p>
            <w:pPr>
              <w:pStyle w:val="TableParagraph"/>
              <w:rPr>
                <w:b/>
                <w:sz w:val="24"/>
              </w:rPr>
            </w:pPr>
          </w:p>
          <w:p>
            <w:pPr>
              <w:pStyle w:val="TableParagraph"/>
              <w:rPr>
                <w:b/>
                <w:sz w:val="24"/>
              </w:rPr>
            </w:pPr>
          </w:p>
          <w:p>
            <w:pPr>
              <w:pStyle w:val="TableParagraph"/>
              <w:spacing w:before="3"/>
              <w:rPr>
                <w:b/>
                <w:sz w:val="23"/>
              </w:rPr>
            </w:pPr>
          </w:p>
          <w:p>
            <w:pPr>
              <w:pStyle w:val="TableParagraph"/>
              <w:ind w:left="56"/>
              <w:rPr>
                <w:sz w:val="22"/>
              </w:rPr>
            </w:pPr>
            <w:r>
              <w:rPr>
                <w:sz w:val="22"/>
              </w:rPr>
              <w:t>Revisa que las formas oficiales estén debidamente firmadas y selladas, luego las traslada al Asistente de la Coordinación Administrativa Financiera de -DIPLAN-.</w:t>
            </w:r>
          </w:p>
        </w:tc>
      </w:tr>
      <w:tr>
        <w:trPr>
          <w:trHeight w:val="1377" w:hRule="atLeast"/>
        </w:trPr>
        <w:tc>
          <w:tcPr>
            <w:tcW w:w="1158" w:type="dxa"/>
          </w:tcPr>
          <w:p>
            <w:pPr>
              <w:pStyle w:val="TableParagraph"/>
              <w:rPr>
                <w:b/>
                <w:sz w:val="16"/>
              </w:rPr>
            </w:pPr>
          </w:p>
          <w:p>
            <w:pPr>
              <w:pStyle w:val="TableParagraph"/>
              <w:spacing w:before="3"/>
              <w:rPr>
                <w:b/>
                <w:sz w:val="13"/>
              </w:rPr>
            </w:pPr>
          </w:p>
          <w:p>
            <w:pPr>
              <w:pStyle w:val="TableParagraph"/>
              <w:ind w:left="14" w:right="6"/>
              <w:jc w:val="center"/>
              <w:rPr>
                <w:b/>
                <w:sz w:val="14"/>
              </w:rPr>
            </w:pPr>
            <w:r>
              <w:rPr>
                <w:b/>
                <w:sz w:val="14"/>
              </w:rPr>
              <w:t>26.</w:t>
            </w:r>
          </w:p>
          <w:p>
            <w:pPr>
              <w:pStyle w:val="TableParagraph"/>
              <w:ind w:left="52" w:right="43" w:firstLine="4"/>
              <w:jc w:val="center"/>
              <w:rPr>
                <w:b/>
                <w:sz w:val="14"/>
              </w:rPr>
            </w:pPr>
            <w:r>
              <w:rPr>
                <w:b/>
                <w:sz w:val="14"/>
              </w:rPr>
              <w:t>Recibir y verificar formas oficiales</w:t>
            </w:r>
          </w:p>
        </w:tc>
        <w:tc>
          <w:tcPr>
            <w:tcW w:w="1112" w:type="dxa"/>
          </w:tcPr>
          <w:p>
            <w:pPr>
              <w:pStyle w:val="TableParagraph"/>
              <w:spacing w:before="3"/>
              <w:rPr>
                <w:b/>
                <w:sz w:val="22"/>
              </w:rPr>
            </w:pPr>
          </w:p>
          <w:p>
            <w:pPr>
              <w:pStyle w:val="TableParagraph"/>
              <w:ind w:left="116" w:right="105" w:firstLine="1"/>
              <w:jc w:val="center"/>
              <w:rPr>
                <w:sz w:val="14"/>
              </w:rPr>
            </w:pPr>
            <w:r>
              <w:rPr>
                <w:sz w:val="14"/>
              </w:rPr>
              <w:t>Asistente Coordinación </w:t>
            </w:r>
            <w:r>
              <w:rPr>
                <w:spacing w:val="-1"/>
                <w:sz w:val="14"/>
              </w:rPr>
              <w:t>Administrativa </w:t>
            </w:r>
            <w:r>
              <w:rPr>
                <w:sz w:val="14"/>
              </w:rPr>
              <w:t>Financiera</w:t>
            </w:r>
          </w:p>
          <w:p>
            <w:pPr>
              <w:pStyle w:val="TableParagraph"/>
              <w:ind w:left="19" w:right="11"/>
              <w:jc w:val="center"/>
              <w:rPr>
                <w:sz w:val="14"/>
              </w:rPr>
            </w:pPr>
            <w:r>
              <w:rPr>
                <w:sz w:val="14"/>
              </w:rPr>
              <w:t>-DIPLAN-</w:t>
            </w:r>
          </w:p>
        </w:tc>
        <w:tc>
          <w:tcPr>
            <w:tcW w:w="8530" w:type="dxa"/>
          </w:tcPr>
          <w:p>
            <w:pPr>
              <w:pStyle w:val="TableParagraph"/>
              <w:spacing w:before="25"/>
              <w:ind w:left="56" w:right="16"/>
              <w:jc w:val="both"/>
              <w:rPr>
                <w:sz w:val="22"/>
              </w:rPr>
            </w:pPr>
            <w:r>
              <w:rPr>
                <w:sz w:val="22"/>
              </w:rPr>
              <w:t>Recibe formas oficiales y verifica montos, NIT de los Consejos Educativos en las formas oficiales y elabora listado donde detalla las formas oficiales a incluir en la transferencia de recursos financieros. Posteriormente considerando el listado realiza la carga del bloque dentro de la herramienta informática. Traslada el listado al Coordinador Administrativo Financiero de</w:t>
            </w:r>
            <w:r>
              <w:rPr>
                <w:spacing w:val="-1"/>
                <w:sz w:val="22"/>
              </w:rPr>
              <w:t> </w:t>
            </w:r>
            <w:r>
              <w:rPr>
                <w:sz w:val="22"/>
              </w:rPr>
              <w:t>-DIPLAN-.</w:t>
            </w:r>
          </w:p>
        </w:tc>
      </w:tr>
      <w:tr>
        <w:trPr>
          <w:trHeight w:val="1125" w:hRule="atLeast"/>
        </w:trPr>
        <w:tc>
          <w:tcPr>
            <w:tcW w:w="1158" w:type="dxa"/>
          </w:tcPr>
          <w:p>
            <w:pPr>
              <w:pStyle w:val="TableParagraph"/>
              <w:rPr>
                <w:b/>
                <w:sz w:val="16"/>
              </w:rPr>
            </w:pPr>
          </w:p>
          <w:p>
            <w:pPr>
              <w:pStyle w:val="TableParagraph"/>
              <w:spacing w:before="107"/>
              <w:ind w:left="1" w:right="14"/>
              <w:jc w:val="center"/>
              <w:rPr>
                <w:b/>
                <w:sz w:val="14"/>
              </w:rPr>
            </w:pPr>
            <w:r>
              <w:rPr>
                <w:b/>
                <w:sz w:val="14"/>
              </w:rPr>
              <w:t>27.</w:t>
            </w:r>
          </w:p>
          <w:p>
            <w:pPr>
              <w:pStyle w:val="TableParagraph"/>
              <w:spacing w:before="1"/>
              <w:ind w:left="72" w:right="14"/>
              <w:jc w:val="center"/>
              <w:rPr>
                <w:b/>
                <w:sz w:val="14"/>
              </w:rPr>
            </w:pPr>
            <w:r>
              <w:rPr>
                <w:b/>
                <w:sz w:val="14"/>
              </w:rPr>
              <w:t>Trasladar al SICOIN</w:t>
            </w:r>
          </w:p>
        </w:tc>
        <w:tc>
          <w:tcPr>
            <w:tcW w:w="1112" w:type="dxa"/>
          </w:tcPr>
          <w:p>
            <w:pPr>
              <w:pStyle w:val="TableParagraph"/>
              <w:spacing w:before="3"/>
              <w:rPr>
                <w:b/>
                <w:sz w:val="18"/>
              </w:rPr>
            </w:pPr>
          </w:p>
          <w:p>
            <w:pPr>
              <w:pStyle w:val="TableParagraph"/>
              <w:ind w:left="22" w:right="11"/>
              <w:jc w:val="center"/>
              <w:rPr>
                <w:sz w:val="14"/>
              </w:rPr>
            </w:pPr>
            <w:r>
              <w:rPr>
                <w:sz w:val="14"/>
              </w:rPr>
              <w:t>Coordinador </w:t>
            </w:r>
            <w:r>
              <w:rPr>
                <w:spacing w:val="-1"/>
                <w:sz w:val="14"/>
              </w:rPr>
              <w:t>Administrativo </w:t>
            </w:r>
            <w:r>
              <w:rPr>
                <w:sz w:val="14"/>
              </w:rPr>
              <w:t>Financiero</w:t>
            </w:r>
          </w:p>
          <w:p>
            <w:pPr>
              <w:pStyle w:val="TableParagraph"/>
              <w:spacing w:before="1"/>
              <w:ind w:left="19" w:right="11"/>
              <w:jc w:val="center"/>
              <w:rPr>
                <w:sz w:val="14"/>
              </w:rPr>
            </w:pPr>
            <w:r>
              <w:rPr>
                <w:sz w:val="14"/>
              </w:rPr>
              <w:t>-DIPLAN-</w:t>
            </w:r>
          </w:p>
        </w:tc>
        <w:tc>
          <w:tcPr>
            <w:tcW w:w="8530" w:type="dxa"/>
          </w:tcPr>
          <w:p>
            <w:pPr>
              <w:pStyle w:val="TableParagraph"/>
              <w:spacing w:before="26"/>
              <w:ind w:left="56" w:right="14"/>
              <w:jc w:val="both"/>
              <w:rPr>
                <w:sz w:val="22"/>
              </w:rPr>
            </w:pPr>
            <w:r>
              <w:rPr>
                <w:sz w:val="22"/>
              </w:rPr>
              <w:t>Recibe los documentos, verifica en el -SICOIN WEB- que la partida presupuestaria incluida en el listado de los Consejos Educativos u OPF tenga disponibilidad presupuestaria para cubrir las transferencias y canaliza la información vía electrónica en formato XML.</w:t>
            </w:r>
          </w:p>
        </w:tc>
      </w:tr>
      <w:tr>
        <w:trPr>
          <w:trHeight w:val="987" w:hRule="atLeast"/>
        </w:trPr>
        <w:tc>
          <w:tcPr>
            <w:tcW w:w="1158" w:type="dxa"/>
          </w:tcPr>
          <w:p>
            <w:pPr>
              <w:pStyle w:val="TableParagraph"/>
              <w:spacing w:before="142"/>
              <w:ind w:left="1" w:right="14"/>
              <w:jc w:val="center"/>
              <w:rPr>
                <w:b/>
                <w:sz w:val="14"/>
              </w:rPr>
            </w:pPr>
            <w:r>
              <w:rPr>
                <w:b/>
                <w:sz w:val="14"/>
              </w:rPr>
              <w:t>28.</w:t>
            </w:r>
          </w:p>
          <w:p>
            <w:pPr>
              <w:pStyle w:val="TableParagraph"/>
              <w:ind w:left="208" w:right="151"/>
              <w:jc w:val="center"/>
              <w:rPr>
                <w:b/>
                <w:sz w:val="14"/>
              </w:rPr>
            </w:pPr>
            <w:r>
              <w:rPr>
                <w:b/>
                <w:sz w:val="14"/>
              </w:rPr>
              <w:t>Asignar número de gestión</w:t>
            </w:r>
          </w:p>
        </w:tc>
        <w:tc>
          <w:tcPr>
            <w:tcW w:w="1112" w:type="dxa"/>
          </w:tcPr>
          <w:p>
            <w:pPr>
              <w:pStyle w:val="TableParagraph"/>
              <w:spacing w:before="61"/>
              <w:ind w:left="116" w:right="105" w:firstLine="1"/>
              <w:jc w:val="center"/>
              <w:rPr>
                <w:sz w:val="14"/>
              </w:rPr>
            </w:pPr>
            <w:r>
              <w:rPr>
                <w:sz w:val="14"/>
              </w:rPr>
              <w:t>Asistente Coordinación </w:t>
            </w:r>
            <w:r>
              <w:rPr>
                <w:spacing w:val="-1"/>
                <w:sz w:val="14"/>
              </w:rPr>
              <w:t>Administrativa </w:t>
            </w:r>
            <w:r>
              <w:rPr>
                <w:sz w:val="14"/>
              </w:rPr>
              <w:t>Financiera</w:t>
            </w:r>
          </w:p>
          <w:p>
            <w:pPr>
              <w:pStyle w:val="TableParagraph"/>
              <w:spacing w:line="160" w:lineRule="exact"/>
              <w:ind w:left="19" w:right="11"/>
              <w:jc w:val="center"/>
              <w:rPr>
                <w:sz w:val="14"/>
              </w:rPr>
            </w:pPr>
            <w:r>
              <w:rPr>
                <w:sz w:val="14"/>
              </w:rPr>
              <w:t>-DIPLAN-</w:t>
            </w:r>
          </w:p>
        </w:tc>
        <w:tc>
          <w:tcPr>
            <w:tcW w:w="8530" w:type="dxa"/>
          </w:tcPr>
          <w:p>
            <w:pPr>
              <w:pStyle w:val="TableParagraph"/>
              <w:spacing w:before="84"/>
              <w:ind w:left="56" w:right="15"/>
              <w:jc w:val="both"/>
              <w:rPr>
                <w:sz w:val="22"/>
              </w:rPr>
            </w:pPr>
            <w:r>
              <w:rPr>
                <w:sz w:val="22"/>
              </w:rPr>
              <w:t>Procesados los datos en el -SICOIN WEB-, verifica que se asigne el número de gestión al listado de los Consejos Educativos u OPF junto a los números de correlativos asignados a los CUR.</w:t>
            </w:r>
          </w:p>
        </w:tc>
      </w:tr>
      <w:tr>
        <w:trPr>
          <w:trHeight w:val="1125" w:hRule="atLeast"/>
        </w:trPr>
        <w:tc>
          <w:tcPr>
            <w:tcW w:w="1158" w:type="dxa"/>
          </w:tcPr>
          <w:p>
            <w:pPr>
              <w:pStyle w:val="TableParagraph"/>
              <w:spacing w:before="130"/>
              <w:ind w:left="1" w:right="14"/>
              <w:jc w:val="center"/>
              <w:rPr>
                <w:b/>
                <w:sz w:val="14"/>
              </w:rPr>
            </w:pPr>
            <w:r>
              <w:rPr>
                <w:b/>
                <w:sz w:val="14"/>
              </w:rPr>
              <w:t>29.</w:t>
            </w:r>
          </w:p>
          <w:p>
            <w:pPr>
              <w:pStyle w:val="TableParagraph"/>
              <w:ind w:left="56" w:right="46" w:hanging="1"/>
              <w:jc w:val="center"/>
              <w:rPr>
                <w:b/>
                <w:sz w:val="14"/>
              </w:rPr>
            </w:pPr>
            <w:r>
              <w:rPr>
                <w:b/>
                <w:sz w:val="14"/>
              </w:rPr>
              <w:t>Verificar información del reporte de compromiso</w:t>
            </w:r>
          </w:p>
        </w:tc>
        <w:tc>
          <w:tcPr>
            <w:tcW w:w="1112" w:type="dxa"/>
          </w:tcPr>
          <w:p>
            <w:pPr>
              <w:pStyle w:val="TableParagraph"/>
              <w:spacing w:before="130"/>
              <w:ind w:left="116" w:right="105" w:firstLine="1"/>
              <w:jc w:val="center"/>
              <w:rPr>
                <w:sz w:val="14"/>
              </w:rPr>
            </w:pPr>
            <w:r>
              <w:rPr>
                <w:sz w:val="14"/>
              </w:rPr>
              <w:t>Asistente Coordinación </w:t>
            </w:r>
            <w:r>
              <w:rPr>
                <w:spacing w:val="-1"/>
                <w:sz w:val="14"/>
              </w:rPr>
              <w:t>Administrativa </w:t>
            </w:r>
            <w:r>
              <w:rPr>
                <w:sz w:val="14"/>
              </w:rPr>
              <w:t>Financiera</w:t>
            </w:r>
          </w:p>
          <w:p>
            <w:pPr>
              <w:pStyle w:val="TableParagraph"/>
              <w:spacing w:line="160" w:lineRule="exact"/>
              <w:ind w:left="19" w:right="11"/>
              <w:jc w:val="center"/>
              <w:rPr>
                <w:sz w:val="14"/>
              </w:rPr>
            </w:pPr>
            <w:r>
              <w:rPr>
                <w:sz w:val="14"/>
              </w:rPr>
              <w:t>-DIPLAN-</w:t>
            </w:r>
          </w:p>
        </w:tc>
        <w:tc>
          <w:tcPr>
            <w:tcW w:w="8530" w:type="dxa"/>
          </w:tcPr>
          <w:p>
            <w:pPr>
              <w:pStyle w:val="TableParagraph"/>
              <w:spacing w:before="26"/>
              <w:ind w:left="56" w:right="16"/>
              <w:jc w:val="both"/>
              <w:rPr>
                <w:sz w:val="22"/>
              </w:rPr>
            </w:pPr>
            <w:r>
              <w:rPr>
                <w:sz w:val="22"/>
              </w:rPr>
              <w:t>Verifica los datos contenidos en el listado de Consejos Educativos u OPF, de no encontrar errores, genera el CUR de compromiso en estado “solicitado” de forma masiva en el -SICOIN WEB- y traslada los documentos al Coordinador Administrativo Financiero de -DIPLAN-.</w:t>
            </w:r>
          </w:p>
        </w:tc>
      </w:tr>
      <w:tr>
        <w:trPr>
          <w:trHeight w:val="986" w:hRule="atLeast"/>
        </w:trPr>
        <w:tc>
          <w:tcPr>
            <w:tcW w:w="1158" w:type="dxa"/>
          </w:tcPr>
          <w:p>
            <w:pPr>
              <w:pStyle w:val="TableParagraph"/>
              <w:spacing w:before="141"/>
              <w:ind w:left="1" w:right="14"/>
              <w:jc w:val="center"/>
              <w:rPr>
                <w:b/>
                <w:sz w:val="14"/>
              </w:rPr>
            </w:pPr>
            <w:r>
              <w:rPr>
                <w:b/>
                <w:sz w:val="14"/>
              </w:rPr>
              <w:t>30.</w:t>
            </w:r>
          </w:p>
          <w:p>
            <w:pPr>
              <w:pStyle w:val="TableParagraph"/>
              <w:ind w:left="75" w:right="66" w:hanging="1"/>
              <w:jc w:val="center"/>
              <w:rPr>
                <w:b/>
                <w:sz w:val="14"/>
              </w:rPr>
            </w:pPr>
            <w:r>
              <w:rPr>
                <w:b/>
                <w:sz w:val="14"/>
              </w:rPr>
              <w:t>Verificar información en SICOIN</w:t>
            </w:r>
          </w:p>
        </w:tc>
        <w:tc>
          <w:tcPr>
            <w:tcW w:w="1112" w:type="dxa"/>
          </w:tcPr>
          <w:p>
            <w:pPr>
              <w:pStyle w:val="TableParagraph"/>
              <w:spacing w:before="141"/>
              <w:ind w:left="22" w:right="11"/>
              <w:jc w:val="center"/>
              <w:rPr>
                <w:sz w:val="14"/>
              </w:rPr>
            </w:pPr>
            <w:r>
              <w:rPr>
                <w:sz w:val="14"/>
              </w:rPr>
              <w:t>Coordinador </w:t>
            </w:r>
            <w:r>
              <w:rPr>
                <w:spacing w:val="-1"/>
                <w:sz w:val="14"/>
              </w:rPr>
              <w:t>Administrativo </w:t>
            </w:r>
            <w:r>
              <w:rPr>
                <w:sz w:val="14"/>
              </w:rPr>
              <w:t>Financiero</w:t>
            </w:r>
          </w:p>
          <w:p>
            <w:pPr>
              <w:pStyle w:val="TableParagraph"/>
              <w:ind w:left="19" w:right="11"/>
              <w:jc w:val="center"/>
              <w:rPr>
                <w:sz w:val="14"/>
              </w:rPr>
            </w:pPr>
            <w:r>
              <w:rPr>
                <w:sz w:val="14"/>
              </w:rPr>
              <w:t>-DIPLAN-</w:t>
            </w:r>
          </w:p>
        </w:tc>
        <w:tc>
          <w:tcPr>
            <w:tcW w:w="8530" w:type="dxa"/>
          </w:tcPr>
          <w:p>
            <w:pPr>
              <w:pStyle w:val="TableParagraph"/>
              <w:spacing w:before="210"/>
              <w:ind w:left="56"/>
              <w:rPr>
                <w:sz w:val="22"/>
              </w:rPr>
            </w:pPr>
            <w:r>
              <w:rPr>
                <w:sz w:val="22"/>
              </w:rPr>
              <w:t>Ingresa al -SICOIN WEB- y verifica la información consignada en el listado de Consejos Educativos u otra OPF y aprueba el CUR de compromiso.</w:t>
            </w:r>
          </w:p>
        </w:tc>
      </w:tr>
      <w:tr>
        <w:trPr>
          <w:trHeight w:val="987" w:hRule="atLeast"/>
        </w:trPr>
        <w:tc>
          <w:tcPr>
            <w:tcW w:w="1158" w:type="dxa"/>
          </w:tcPr>
          <w:p>
            <w:pPr>
              <w:pStyle w:val="TableParagraph"/>
              <w:spacing w:before="4"/>
              <w:rPr>
                <w:b/>
                <w:sz w:val="19"/>
              </w:rPr>
            </w:pPr>
          </w:p>
          <w:p>
            <w:pPr>
              <w:pStyle w:val="TableParagraph"/>
              <w:ind w:left="1" w:right="14"/>
              <w:jc w:val="center"/>
              <w:rPr>
                <w:b/>
                <w:sz w:val="14"/>
              </w:rPr>
            </w:pPr>
            <w:r>
              <w:rPr>
                <w:b/>
                <w:sz w:val="14"/>
              </w:rPr>
              <w:t>31.</w:t>
            </w:r>
          </w:p>
          <w:p>
            <w:pPr>
              <w:pStyle w:val="TableParagraph"/>
              <w:ind w:left="75" w:right="10"/>
              <w:rPr>
                <w:b/>
                <w:sz w:val="14"/>
              </w:rPr>
            </w:pPr>
            <w:r>
              <w:rPr>
                <w:b/>
                <w:sz w:val="14"/>
              </w:rPr>
              <w:t>Imprimir CUR de compromiso</w:t>
            </w:r>
          </w:p>
        </w:tc>
        <w:tc>
          <w:tcPr>
            <w:tcW w:w="1112" w:type="dxa"/>
          </w:tcPr>
          <w:p>
            <w:pPr>
              <w:pStyle w:val="TableParagraph"/>
              <w:spacing w:before="142"/>
              <w:ind w:left="116" w:right="105" w:hanging="1"/>
              <w:jc w:val="center"/>
              <w:rPr>
                <w:sz w:val="14"/>
              </w:rPr>
            </w:pPr>
            <w:r>
              <w:rPr>
                <w:sz w:val="14"/>
              </w:rPr>
              <w:t>Coordinador- </w:t>
            </w:r>
            <w:r>
              <w:rPr>
                <w:spacing w:val="-1"/>
                <w:sz w:val="14"/>
              </w:rPr>
              <w:t>Administrativo </w:t>
            </w:r>
            <w:r>
              <w:rPr>
                <w:sz w:val="14"/>
              </w:rPr>
              <w:t>Financiero</w:t>
            </w:r>
          </w:p>
          <w:p>
            <w:pPr>
              <w:pStyle w:val="TableParagraph"/>
              <w:spacing w:line="160" w:lineRule="exact"/>
              <w:ind w:left="19" w:right="11"/>
              <w:jc w:val="center"/>
              <w:rPr>
                <w:sz w:val="14"/>
              </w:rPr>
            </w:pPr>
            <w:r>
              <w:rPr>
                <w:sz w:val="14"/>
              </w:rPr>
              <w:t>-DIPLAN-</w:t>
            </w:r>
          </w:p>
        </w:tc>
        <w:tc>
          <w:tcPr>
            <w:tcW w:w="8530" w:type="dxa"/>
          </w:tcPr>
          <w:p>
            <w:pPr>
              <w:pStyle w:val="TableParagraph"/>
              <w:spacing w:before="84"/>
              <w:ind w:left="56" w:right="16"/>
              <w:jc w:val="both"/>
              <w:rPr>
                <w:sz w:val="22"/>
              </w:rPr>
            </w:pPr>
            <w:r>
              <w:rPr>
                <w:sz w:val="22"/>
              </w:rPr>
              <w:t>Imprime, firma y sella el CUR de compromiso y lo adjunta al listado de Consejos Educativos u otra OPF y a las formas oficiales. Traslada al Asistente de Coordinacion Administrativa – Financiera -DIPLAN-.</w:t>
            </w:r>
          </w:p>
        </w:tc>
      </w:tr>
      <w:tr>
        <w:trPr>
          <w:trHeight w:val="987" w:hRule="atLeast"/>
        </w:trPr>
        <w:tc>
          <w:tcPr>
            <w:tcW w:w="1158" w:type="dxa"/>
          </w:tcPr>
          <w:p>
            <w:pPr>
              <w:pStyle w:val="TableParagraph"/>
              <w:spacing w:before="4"/>
              <w:rPr>
                <w:b/>
                <w:sz w:val="19"/>
              </w:rPr>
            </w:pPr>
          </w:p>
          <w:p>
            <w:pPr>
              <w:pStyle w:val="TableParagraph"/>
              <w:ind w:left="1" w:right="14"/>
              <w:jc w:val="center"/>
              <w:rPr>
                <w:b/>
                <w:sz w:val="14"/>
              </w:rPr>
            </w:pPr>
            <w:r>
              <w:rPr>
                <w:b/>
                <w:sz w:val="14"/>
              </w:rPr>
              <w:t>32.</w:t>
            </w:r>
          </w:p>
          <w:p>
            <w:pPr>
              <w:pStyle w:val="TableParagraph"/>
              <w:ind w:left="124" w:right="66" w:hanging="2"/>
              <w:jc w:val="center"/>
              <w:rPr>
                <w:b/>
                <w:sz w:val="14"/>
              </w:rPr>
            </w:pPr>
            <w:r>
              <w:rPr>
                <w:b/>
                <w:sz w:val="14"/>
              </w:rPr>
              <w:t>Generar CUR de Devengado</w:t>
            </w:r>
          </w:p>
        </w:tc>
        <w:tc>
          <w:tcPr>
            <w:tcW w:w="1112" w:type="dxa"/>
          </w:tcPr>
          <w:p>
            <w:pPr>
              <w:pStyle w:val="TableParagraph"/>
              <w:spacing w:before="61"/>
              <w:ind w:left="116" w:right="105" w:firstLine="1"/>
              <w:jc w:val="center"/>
              <w:rPr>
                <w:sz w:val="14"/>
              </w:rPr>
            </w:pPr>
            <w:r>
              <w:rPr>
                <w:sz w:val="14"/>
              </w:rPr>
              <w:t>Asistente Coordinación </w:t>
            </w:r>
            <w:r>
              <w:rPr>
                <w:spacing w:val="-1"/>
                <w:sz w:val="14"/>
              </w:rPr>
              <w:t>Administrativa </w:t>
            </w:r>
            <w:r>
              <w:rPr>
                <w:sz w:val="14"/>
              </w:rPr>
              <w:t>Financiera</w:t>
            </w:r>
          </w:p>
          <w:p>
            <w:pPr>
              <w:pStyle w:val="TableParagraph"/>
              <w:spacing w:line="160" w:lineRule="exact"/>
              <w:ind w:left="19" w:right="11"/>
              <w:jc w:val="center"/>
              <w:rPr>
                <w:sz w:val="14"/>
              </w:rPr>
            </w:pPr>
            <w:r>
              <w:rPr>
                <w:sz w:val="14"/>
              </w:rPr>
              <w:t>-DIPLAN-</w:t>
            </w:r>
          </w:p>
        </w:tc>
        <w:tc>
          <w:tcPr>
            <w:tcW w:w="8530" w:type="dxa"/>
          </w:tcPr>
          <w:p>
            <w:pPr>
              <w:pStyle w:val="TableParagraph"/>
              <w:spacing w:before="84"/>
              <w:ind w:left="56" w:right="74"/>
              <w:rPr>
                <w:sz w:val="22"/>
              </w:rPr>
            </w:pPr>
            <w:r>
              <w:rPr>
                <w:sz w:val="22"/>
              </w:rPr>
              <w:t>Una vez se cuente con el CUR de Compromiso aprobado, genera CUR de  Devengado</w:t>
            </w:r>
            <w:r>
              <w:rPr>
                <w:spacing w:val="28"/>
                <w:sz w:val="22"/>
              </w:rPr>
              <w:t> </w:t>
            </w:r>
            <w:r>
              <w:rPr>
                <w:sz w:val="22"/>
              </w:rPr>
              <w:t>en</w:t>
            </w:r>
            <w:r>
              <w:rPr>
                <w:spacing w:val="28"/>
                <w:sz w:val="22"/>
              </w:rPr>
              <w:t> </w:t>
            </w:r>
            <w:r>
              <w:rPr>
                <w:sz w:val="22"/>
              </w:rPr>
              <w:t>-SICOIN-</w:t>
            </w:r>
            <w:r>
              <w:rPr>
                <w:spacing w:val="29"/>
                <w:sz w:val="22"/>
              </w:rPr>
              <w:t> </w:t>
            </w:r>
            <w:r>
              <w:rPr>
                <w:sz w:val="22"/>
              </w:rPr>
              <w:t>y</w:t>
            </w:r>
            <w:r>
              <w:rPr>
                <w:spacing w:val="27"/>
                <w:sz w:val="22"/>
              </w:rPr>
              <w:t> </w:t>
            </w:r>
            <w:r>
              <w:rPr>
                <w:sz w:val="22"/>
              </w:rPr>
              <w:t>traslada</w:t>
            </w:r>
            <w:r>
              <w:rPr>
                <w:spacing w:val="28"/>
                <w:sz w:val="22"/>
              </w:rPr>
              <w:t> </w:t>
            </w:r>
            <w:r>
              <w:rPr>
                <w:sz w:val="22"/>
              </w:rPr>
              <w:t>al</w:t>
            </w:r>
            <w:r>
              <w:rPr>
                <w:spacing w:val="28"/>
                <w:sz w:val="22"/>
              </w:rPr>
              <w:t> </w:t>
            </w:r>
            <w:r>
              <w:rPr>
                <w:sz w:val="22"/>
              </w:rPr>
              <w:t>Coordinador</w:t>
            </w:r>
            <w:r>
              <w:rPr>
                <w:spacing w:val="27"/>
                <w:sz w:val="22"/>
              </w:rPr>
              <w:t> </w:t>
            </w:r>
            <w:r>
              <w:rPr>
                <w:sz w:val="22"/>
              </w:rPr>
              <w:t>Administrativo</w:t>
            </w:r>
            <w:r>
              <w:rPr>
                <w:spacing w:val="28"/>
                <w:sz w:val="22"/>
              </w:rPr>
              <w:t> </w:t>
            </w:r>
            <w:r>
              <w:rPr>
                <w:sz w:val="22"/>
              </w:rPr>
              <w:t>–</w:t>
            </w:r>
            <w:r>
              <w:rPr>
                <w:spacing w:val="28"/>
                <w:sz w:val="22"/>
              </w:rPr>
              <w:t> </w:t>
            </w:r>
            <w:r>
              <w:rPr>
                <w:sz w:val="22"/>
              </w:rPr>
              <w:t>Financiero</w:t>
            </w:r>
          </w:p>
          <w:p>
            <w:pPr>
              <w:pStyle w:val="TableParagraph"/>
              <w:ind w:left="56"/>
              <w:rPr>
                <w:sz w:val="22"/>
              </w:rPr>
            </w:pPr>
            <w:r>
              <w:rPr>
                <w:sz w:val="22"/>
              </w:rPr>
              <w:t>-DIPLAN-.</w:t>
            </w:r>
          </w:p>
        </w:tc>
      </w:tr>
    </w:tbl>
    <w:p>
      <w:pPr>
        <w:spacing w:after="0"/>
        <w:rPr>
          <w:sz w:val="22"/>
        </w:rPr>
        <w:sectPr>
          <w:pgSz w:w="12240" w:h="15840"/>
          <w:pgMar w:header="208" w:footer="334"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b/>
                <w:sz w:val="4"/>
              </w:rPr>
            </w:pPr>
          </w:p>
          <w:p>
            <w:pPr>
              <w:pStyle w:val="TableParagraph"/>
              <w:ind w:left="27" w:right="-29"/>
              <w:rPr>
                <w:sz w:val="20"/>
              </w:rPr>
            </w:pPr>
            <w:r>
              <w:rPr>
                <w:sz w:val="20"/>
              </w:rPr>
              <w:drawing>
                <wp:inline distT="0" distB="0" distL="0" distR="0">
                  <wp:extent cx="507991"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7 de 10</w:t>
            </w:r>
          </w:p>
        </w:tc>
      </w:tr>
    </w:tbl>
    <w:p>
      <w:pPr>
        <w:pStyle w:val="BodyText"/>
        <w:spacing w:before="10"/>
        <w:rPr>
          <w:b/>
          <w:sz w:val="9"/>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14" w:right="7"/>
              <w:jc w:val="center"/>
              <w:rPr>
                <w:b/>
                <w:sz w:val="16"/>
              </w:rPr>
            </w:pPr>
            <w:r>
              <w:rPr>
                <w:b/>
                <w:sz w:val="16"/>
              </w:rPr>
              <w:t>Actividad</w:t>
            </w:r>
          </w:p>
        </w:tc>
        <w:tc>
          <w:tcPr>
            <w:tcW w:w="1112" w:type="dxa"/>
            <w:shd w:val="clear" w:color="auto" w:fill="D9D9D9"/>
          </w:tcPr>
          <w:p>
            <w:pPr>
              <w:pStyle w:val="TableParagraph"/>
              <w:spacing w:before="25"/>
              <w:ind w:left="18" w:right="11"/>
              <w:jc w:val="center"/>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987" w:hRule="atLeast"/>
        </w:trPr>
        <w:tc>
          <w:tcPr>
            <w:tcW w:w="1158" w:type="dxa"/>
          </w:tcPr>
          <w:p>
            <w:pPr>
              <w:pStyle w:val="TableParagraph"/>
              <w:spacing w:before="4"/>
              <w:rPr>
                <w:b/>
                <w:sz w:val="19"/>
              </w:rPr>
            </w:pPr>
          </w:p>
          <w:p>
            <w:pPr>
              <w:pStyle w:val="TableParagraph"/>
              <w:ind w:left="1" w:right="14"/>
              <w:jc w:val="center"/>
              <w:rPr>
                <w:b/>
                <w:sz w:val="14"/>
              </w:rPr>
            </w:pPr>
            <w:r>
              <w:rPr>
                <w:b/>
                <w:sz w:val="14"/>
              </w:rPr>
              <w:t>33.</w:t>
            </w:r>
          </w:p>
          <w:p>
            <w:pPr>
              <w:pStyle w:val="TableParagraph"/>
              <w:ind w:left="14" w:right="4"/>
              <w:jc w:val="center"/>
              <w:rPr>
                <w:b/>
                <w:sz w:val="14"/>
              </w:rPr>
            </w:pPr>
            <w:r>
              <w:rPr>
                <w:b/>
                <w:sz w:val="14"/>
              </w:rPr>
              <w:t>Aprobar CUR devengado</w:t>
            </w:r>
          </w:p>
        </w:tc>
        <w:tc>
          <w:tcPr>
            <w:tcW w:w="1112" w:type="dxa"/>
          </w:tcPr>
          <w:p>
            <w:pPr>
              <w:pStyle w:val="TableParagraph"/>
              <w:spacing w:before="142"/>
              <w:ind w:left="22" w:right="11"/>
              <w:jc w:val="center"/>
              <w:rPr>
                <w:sz w:val="14"/>
              </w:rPr>
            </w:pPr>
            <w:r>
              <w:rPr>
                <w:sz w:val="14"/>
              </w:rPr>
              <w:t>Coordinador </w:t>
            </w:r>
            <w:r>
              <w:rPr>
                <w:spacing w:val="-1"/>
                <w:sz w:val="14"/>
              </w:rPr>
              <w:t>Administrativo </w:t>
            </w:r>
            <w:r>
              <w:rPr>
                <w:sz w:val="14"/>
              </w:rPr>
              <w:t>Financiero</w:t>
            </w:r>
          </w:p>
          <w:p>
            <w:pPr>
              <w:pStyle w:val="TableParagraph"/>
              <w:spacing w:line="160" w:lineRule="exact"/>
              <w:ind w:left="19" w:right="11"/>
              <w:jc w:val="center"/>
              <w:rPr>
                <w:sz w:val="14"/>
              </w:rPr>
            </w:pPr>
            <w:r>
              <w:rPr>
                <w:sz w:val="14"/>
              </w:rPr>
              <w:t>-DIPLAN-</w:t>
            </w:r>
          </w:p>
        </w:tc>
        <w:tc>
          <w:tcPr>
            <w:tcW w:w="8530" w:type="dxa"/>
          </w:tcPr>
          <w:p>
            <w:pPr>
              <w:pStyle w:val="TableParagraph"/>
              <w:spacing w:before="84"/>
              <w:ind w:left="56" w:right="16"/>
              <w:jc w:val="both"/>
              <w:rPr>
                <w:sz w:val="22"/>
              </w:rPr>
            </w:pPr>
            <w:r>
              <w:rPr>
                <w:sz w:val="22"/>
              </w:rPr>
              <w:t>Recibe y revisa como mínimo el monto y NIT del Consejo Educativo u OPF beneficiada y si procede aprueba el CUR Devengado en el -SICOIN WEB- y lo imprime. Traslada al Director de DIPLAN.</w:t>
            </w:r>
          </w:p>
        </w:tc>
      </w:tr>
      <w:tr>
        <w:trPr>
          <w:trHeight w:val="300" w:hRule="atLeast"/>
        </w:trPr>
        <w:tc>
          <w:tcPr>
            <w:tcW w:w="1158" w:type="dxa"/>
            <w:tcBorders>
              <w:bottom w:val="nil"/>
            </w:tcBorders>
          </w:tcPr>
          <w:p>
            <w:pPr>
              <w:pStyle w:val="TableParagraph"/>
              <w:spacing w:line="138" w:lineRule="exact" w:before="142"/>
              <w:ind w:left="1" w:right="14"/>
              <w:jc w:val="center"/>
              <w:rPr>
                <w:b/>
                <w:sz w:val="14"/>
              </w:rPr>
            </w:pPr>
            <w:r>
              <w:rPr>
                <w:b/>
                <w:sz w:val="14"/>
              </w:rPr>
              <w:t>34.</w:t>
            </w:r>
          </w:p>
        </w:tc>
        <w:tc>
          <w:tcPr>
            <w:tcW w:w="1112" w:type="dxa"/>
            <w:tcBorders>
              <w:bottom w:val="nil"/>
            </w:tcBorders>
          </w:tcPr>
          <w:p>
            <w:pPr>
              <w:pStyle w:val="TableParagraph"/>
              <w:rPr>
                <w:rFonts w:ascii="Times New Roman"/>
                <w:sz w:val="18"/>
              </w:rPr>
            </w:pPr>
          </w:p>
        </w:tc>
        <w:tc>
          <w:tcPr>
            <w:tcW w:w="8530" w:type="dxa"/>
            <w:vMerge w:val="restart"/>
          </w:tcPr>
          <w:p>
            <w:pPr>
              <w:pStyle w:val="TableParagraph"/>
              <w:spacing w:before="84"/>
              <w:ind w:left="56" w:right="16"/>
              <w:jc w:val="both"/>
              <w:rPr>
                <w:sz w:val="22"/>
              </w:rPr>
            </w:pPr>
            <w:r>
              <w:rPr>
                <w:sz w:val="22"/>
              </w:rPr>
              <w:t>Realiza revisión como mínimo del monto y NIT del Consejo Educativo u otra OPF beneficiada y si procede otorga status de solicitud de pago, firma y sella el CUR, traslada el expediente para archivo.</w:t>
            </w:r>
          </w:p>
        </w:tc>
      </w:tr>
      <w:tr>
        <w:trPr>
          <w:trHeight w:val="150" w:hRule="atLeast"/>
        </w:trPr>
        <w:tc>
          <w:tcPr>
            <w:tcW w:w="1158" w:type="dxa"/>
            <w:tcBorders>
              <w:top w:val="nil"/>
              <w:bottom w:val="nil"/>
            </w:tcBorders>
          </w:tcPr>
          <w:p>
            <w:pPr>
              <w:pStyle w:val="TableParagraph"/>
              <w:spacing w:line="131" w:lineRule="exact"/>
              <w:ind w:left="59" w:right="4"/>
              <w:jc w:val="center"/>
              <w:rPr>
                <w:b/>
                <w:sz w:val="14"/>
              </w:rPr>
            </w:pPr>
            <w:r>
              <w:rPr>
                <w:b/>
                <w:sz w:val="14"/>
              </w:rPr>
              <w:t>Otorgar estatus</w:t>
            </w:r>
          </w:p>
        </w:tc>
        <w:tc>
          <w:tcPr>
            <w:tcW w:w="1112" w:type="dxa"/>
            <w:tcBorders>
              <w:top w:val="nil"/>
              <w:bottom w:val="nil"/>
            </w:tcBorders>
          </w:tcPr>
          <w:p>
            <w:pPr>
              <w:pStyle w:val="TableParagraph"/>
              <w:spacing w:line="131" w:lineRule="exact"/>
              <w:ind w:left="19" w:right="11"/>
              <w:jc w:val="center"/>
              <w:rPr>
                <w:sz w:val="14"/>
              </w:rPr>
            </w:pPr>
            <w:r>
              <w:rPr>
                <w:sz w:val="14"/>
              </w:rPr>
              <w:t>Director</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60" w:right="4"/>
              <w:jc w:val="center"/>
              <w:rPr>
                <w:b/>
                <w:sz w:val="14"/>
              </w:rPr>
            </w:pPr>
            <w:r>
              <w:rPr>
                <w:b/>
                <w:sz w:val="14"/>
              </w:rPr>
              <w:t>de solicitud de</w:t>
            </w:r>
          </w:p>
        </w:tc>
        <w:tc>
          <w:tcPr>
            <w:tcW w:w="1112" w:type="dxa"/>
            <w:tcBorders>
              <w:top w:val="nil"/>
              <w:bottom w:val="nil"/>
            </w:tcBorders>
          </w:tcPr>
          <w:p>
            <w:pPr>
              <w:pStyle w:val="TableParagraph"/>
              <w:spacing w:line="131" w:lineRule="exact"/>
              <w:ind w:left="20" w:right="11"/>
              <w:jc w:val="center"/>
              <w:rPr>
                <w:sz w:val="14"/>
              </w:rPr>
            </w:pPr>
            <w:r>
              <w:rPr>
                <w:sz w:val="14"/>
              </w:rPr>
              <w:t>DIPLAN</w:t>
            </w:r>
          </w:p>
        </w:tc>
        <w:tc>
          <w:tcPr>
            <w:tcW w:w="8530" w:type="dxa"/>
            <w:vMerge/>
            <w:tcBorders>
              <w:top w:val="nil"/>
            </w:tcBorders>
          </w:tcPr>
          <w:p>
            <w:pPr>
              <w:rPr>
                <w:sz w:val="2"/>
                <w:szCs w:val="2"/>
              </w:rPr>
            </w:pPr>
          </w:p>
        </w:tc>
      </w:tr>
      <w:tr>
        <w:trPr>
          <w:trHeight w:val="355" w:hRule="atLeast"/>
        </w:trPr>
        <w:tc>
          <w:tcPr>
            <w:tcW w:w="1158" w:type="dxa"/>
            <w:tcBorders>
              <w:top w:val="nil"/>
            </w:tcBorders>
          </w:tcPr>
          <w:p>
            <w:pPr>
              <w:pStyle w:val="TableParagraph"/>
              <w:spacing w:line="154" w:lineRule="exact"/>
              <w:ind w:left="68" w:right="14"/>
              <w:jc w:val="center"/>
              <w:rPr>
                <w:b/>
                <w:sz w:val="14"/>
              </w:rPr>
            </w:pPr>
            <w:r>
              <w:rPr>
                <w:b/>
                <w:sz w:val="14"/>
              </w:rPr>
              <w:t>pago</w:t>
            </w:r>
          </w:p>
        </w:tc>
        <w:tc>
          <w:tcPr>
            <w:tcW w:w="1112" w:type="dxa"/>
            <w:tcBorders>
              <w:top w:val="nil"/>
            </w:tcBorders>
          </w:tcPr>
          <w:p>
            <w:pPr>
              <w:pStyle w:val="TableParagraph"/>
              <w:rPr>
                <w:rFonts w:ascii="Times New Roman"/>
                <w:sz w:val="18"/>
              </w:rPr>
            </w:pPr>
          </w:p>
        </w:tc>
        <w:tc>
          <w:tcPr>
            <w:tcW w:w="8530" w:type="dxa"/>
            <w:vMerge/>
            <w:tcBorders>
              <w:top w:val="nil"/>
            </w:tcBorders>
          </w:tcPr>
          <w:p>
            <w:pPr>
              <w:rPr>
                <w:sz w:val="2"/>
                <w:szCs w:val="2"/>
              </w:rPr>
            </w:pPr>
          </w:p>
        </w:tc>
      </w:tr>
      <w:tr>
        <w:trPr>
          <w:trHeight w:val="218" w:hRule="atLeast"/>
        </w:trPr>
        <w:tc>
          <w:tcPr>
            <w:tcW w:w="1158" w:type="dxa"/>
            <w:tcBorders>
              <w:bottom w:val="nil"/>
            </w:tcBorders>
          </w:tcPr>
          <w:p>
            <w:pPr>
              <w:pStyle w:val="TableParagraph"/>
              <w:spacing w:line="138" w:lineRule="exact" w:before="60"/>
              <w:ind w:left="1" w:right="14"/>
              <w:jc w:val="center"/>
              <w:rPr>
                <w:b/>
                <w:sz w:val="14"/>
              </w:rPr>
            </w:pPr>
            <w:r>
              <w:rPr>
                <w:b/>
                <w:sz w:val="14"/>
              </w:rPr>
              <w:t>35.</w:t>
            </w:r>
          </w:p>
        </w:tc>
        <w:tc>
          <w:tcPr>
            <w:tcW w:w="1112" w:type="dxa"/>
            <w:vMerge w:val="restart"/>
          </w:tcPr>
          <w:p>
            <w:pPr>
              <w:pStyle w:val="TableParagraph"/>
              <w:spacing w:before="141"/>
              <w:ind w:left="22" w:right="11"/>
              <w:jc w:val="center"/>
              <w:rPr>
                <w:sz w:val="14"/>
              </w:rPr>
            </w:pPr>
            <w:r>
              <w:rPr>
                <w:sz w:val="14"/>
              </w:rPr>
              <w:t>Coordinador </w:t>
            </w:r>
            <w:r>
              <w:rPr>
                <w:spacing w:val="-1"/>
                <w:sz w:val="14"/>
              </w:rPr>
              <w:t>Administrativo </w:t>
            </w:r>
            <w:r>
              <w:rPr>
                <w:sz w:val="14"/>
              </w:rPr>
              <w:t>Financiero</w:t>
            </w:r>
          </w:p>
          <w:p>
            <w:pPr>
              <w:pStyle w:val="TableParagraph"/>
              <w:ind w:left="19" w:right="11"/>
              <w:jc w:val="center"/>
              <w:rPr>
                <w:sz w:val="14"/>
              </w:rPr>
            </w:pPr>
            <w:r>
              <w:rPr>
                <w:sz w:val="14"/>
              </w:rPr>
              <w:t>-DIPLAN-</w:t>
            </w:r>
          </w:p>
        </w:tc>
        <w:tc>
          <w:tcPr>
            <w:tcW w:w="8530" w:type="dxa"/>
            <w:vMerge w:val="restart"/>
          </w:tcPr>
          <w:p>
            <w:pPr>
              <w:pStyle w:val="TableParagraph"/>
              <w:spacing w:before="82"/>
              <w:ind w:left="56" w:right="15"/>
              <w:jc w:val="both"/>
              <w:rPr>
                <w:sz w:val="22"/>
              </w:rPr>
            </w:pPr>
            <w:r>
              <w:rPr>
                <w:sz w:val="22"/>
              </w:rPr>
              <w:t>Informa al Encargado de Seguimiento del Programa de Reparación, Mantenimiento y Remozamiento de la  Infraestructura  Educativa,  de  Centros  Educativos  Públicos  de la -DIPLAN- que las transferencias de recursos fueron</w:t>
            </w:r>
            <w:r>
              <w:rPr>
                <w:spacing w:val="-4"/>
                <w:sz w:val="22"/>
              </w:rPr>
              <w:t> </w:t>
            </w:r>
            <w:r>
              <w:rPr>
                <w:sz w:val="22"/>
              </w:rPr>
              <w:t>realizadas.</w:t>
            </w:r>
          </w:p>
        </w:tc>
      </w:tr>
      <w:tr>
        <w:trPr>
          <w:trHeight w:val="151" w:hRule="atLeast"/>
        </w:trPr>
        <w:tc>
          <w:tcPr>
            <w:tcW w:w="1158" w:type="dxa"/>
            <w:tcBorders>
              <w:top w:val="nil"/>
              <w:bottom w:val="nil"/>
            </w:tcBorders>
          </w:tcPr>
          <w:p>
            <w:pPr>
              <w:pStyle w:val="TableParagraph"/>
              <w:spacing w:line="131" w:lineRule="exact"/>
              <w:ind w:left="14" w:right="4"/>
              <w:jc w:val="center"/>
              <w:rPr>
                <w:b/>
                <w:sz w:val="14"/>
              </w:rPr>
            </w:pPr>
            <w:r>
              <w:rPr>
                <w:b/>
                <w:sz w:val="14"/>
              </w:rPr>
              <w:t>Informar que las</w:t>
            </w:r>
          </w:p>
        </w:tc>
        <w:tc>
          <w:tcPr>
            <w:tcW w:w="1112" w:type="dxa"/>
            <w:vMerge/>
            <w:tcBorders>
              <w:top w:val="nil"/>
            </w:tcBorders>
          </w:tcPr>
          <w:p>
            <w:pPr>
              <w:rPr>
                <w:sz w:val="2"/>
                <w:szCs w:val="2"/>
              </w:rPr>
            </w:pPr>
          </w:p>
        </w:tc>
        <w:tc>
          <w:tcPr>
            <w:tcW w:w="8530" w:type="dxa"/>
            <w:vMerge/>
            <w:tcBorders>
              <w:top w:val="nil"/>
            </w:tcBorders>
          </w:tcPr>
          <w:p>
            <w:pPr>
              <w:rPr>
                <w:sz w:val="2"/>
                <w:szCs w:val="2"/>
              </w:rPr>
            </w:pPr>
          </w:p>
        </w:tc>
      </w:tr>
      <w:tr>
        <w:trPr>
          <w:trHeight w:val="151" w:hRule="atLeast"/>
        </w:trPr>
        <w:tc>
          <w:tcPr>
            <w:tcW w:w="1158" w:type="dxa"/>
            <w:tcBorders>
              <w:top w:val="nil"/>
              <w:bottom w:val="nil"/>
            </w:tcBorders>
          </w:tcPr>
          <w:p>
            <w:pPr>
              <w:pStyle w:val="TableParagraph"/>
              <w:spacing w:line="131" w:lineRule="exact"/>
              <w:ind w:left="14" w:right="5"/>
              <w:jc w:val="center"/>
              <w:rPr>
                <w:b/>
                <w:sz w:val="14"/>
              </w:rPr>
            </w:pPr>
            <w:r>
              <w:rPr>
                <w:b/>
                <w:sz w:val="14"/>
              </w:rPr>
              <w:t>transferencias</w:t>
            </w:r>
          </w:p>
        </w:tc>
        <w:tc>
          <w:tcPr>
            <w:tcW w:w="1112" w:type="dxa"/>
            <w:vMerge/>
            <w:tcBorders>
              <w:top w:val="nil"/>
            </w:tcBorders>
          </w:tcPr>
          <w:p>
            <w:pPr>
              <w:rPr>
                <w:sz w:val="2"/>
                <w:szCs w:val="2"/>
              </w:rPr>
            </w:pP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7"/>
              <w:jc w:val="center"/>
              <w:rPr>
                <w:b/>
                <w:sz w:val="14"/>
              </w:rPr>
            </w:pPr>
            <w:r>
              <w:rPr>
                <w:b/>
                <w:sz w:val="14"/>
              </w:rPr>
              <w:t>fueron</w:t>
            </w:r>
          </w:p>
        </w:tc>
        <w:tc>
          <w:tcPr>
            <w:tcW w:w="1112" w:type="dxa"/>
            <w:vMerge/>
            <w:tcBorders>
              <w:top w:val="nil"/>
            </w:tcBorders>
          </w:tcPr>
          <w:p>
            <w:pPr>
              <w:rPr>
                <w:sz w:val="2"/>
                <w:szCs w:val="2"/>
              </w:rPr>
            </w:pPr>
          </w:p>
        </w:tc>
        <w:tc>
          <w:tcPr>
            <w:tcW w:w="8530" w:type="dxa"/>
            <w:vMerge/>
            <w:tcBorders>
              <w:top w:val="nil"/>
            </w:tcBorders>
          </w:tcPr>
          <w:p>
            <w:pPr>
              <w:rPr>
                <w:sz w:val="2"/>
                <w:szCs w:val="2"/>
              </w:rPr>
            </w:pPr>
          </w:p>
        </w:tc>
      </w:tr>
      <w:tr>
        <w:trPr>
          <w:trHeight w:val="275" w:hRule="atLeast"/>
        </w:trPr>
        <w:tc>
          <w:tcPr>
            <w:tcW w:w="1158" w:type="dxa"/>
            <w:tcBorders>
              <w:top w:val="nil"/>
            </w:tcBorders>
          </w:tcPr>
          <w:p>
            <w:pPr>
              <w:pStyle w:val="TableParagraph"/>
              <w:spacing w:line="154" w:lineRule="exact"/>
              <w:ind w:left="14" w:right="5"/>
              <w:jc w:val="center"/>
              <w:rPr>
                <w:b/>
                <w:sz w:val="14"/>
              </w:rPr>
            </w:pPr>
            <w:r>
              <w:rPr>
                <w:b/>
                <w:sz w:val="14"/>
              </w:rPr>
              <w:t>realizadas</w:t>
            </w:r>
          </w:p>
        </w:tc>
        <w:tc>
          <w:tcPr>
            <w:tcW w:w="1112" w:type="dxa"/>
            <w:vMerge/>
            <w:tcBorders>
              <w:top w:val="nil"/>
            </w:tcBorders>
          </w:tcPr>
          <w:p>
            <w:pPr>
              <w:rPr>
                <w:sz w:val="2"/>
                <w:szCs w:val="2"/>
              </w:rPr>
            </w:pPr>
          </w:p>
        </w:tc>
        <w:tc>
          <w:tcPr>
            <w:tcW w:w="8530" w:type="dxa"/>
            <w:vMerge/>
            <w:tcBorders>
              <w:top w:val="nil"/>
            </w:tcBorders>
          </w:tcPr>
          <w:p>
            <w:pPr>
              <w:rPr>
                <w:sz w:val="2"/>
                <w:szCs w:val="2"/>
              </w:rPr>
            </w:pPr>
          </w:p>
        </w:tc>
      </w:tr>
      <w:tr>
        <w:trPr>
          <w:trHeight w:val="184" w:hRule="atLeast"/>
        </w:trPr>
        <w:tc>
          <w:tcPr>
            <w:tcW w:w="1158" w:type="dxa"/>
            <w:tcBorders>
              <w:bottom w:val="nil"/>
            </w:tcBorders>
          </w:tcPr>
          <w:p>
            <w:pPr>
              <w:pStyle w:val="TableParagraph"/>
              <w:rPr>
                <w:rFonts w:ascii="Times New Roman"/>
                <w:sz w:val="12"/>
              </w:rPr>
            </w:pPr>
          </w:p>
        </w:tc>
        <w:tc>
          <w:tcPr>
            <w:tcW w:w="1112" w:type="dxa"/>
            <w:tcBorders>
              <w:bottom w:val="nil"/>
            </w:tcBorders>
          </w:tcPr>
          <w:p>
            <w:pPr>
              <w:pStyle w:val="TableParagraph"/>
              <w:spacing w:line="139" w:lineRule="exact" w:before="25"/>
              <w:ind w:left="18" w:right="11"/>
              <w:jc w:val="center"/>
              <w:rPr>
                <w:sz w:val="14"/>
              </w:rPr>
            </w:pPr>
            <w:r>
              <w:rPr>
                <w:sz w:val="14"/>
              </w:rPr>
              <w:t>Encargado de</w:t>
            </w:r>
          </w:p>
        </w:tc>
        <w:tc>
          <w:tcPr>
            <w:tcW w:w="8530" w:type="dxa"/>
            <w:vMerge w:val="restart"/>
          </w:tcPr>
          <w:p>
            <w:pPr>
              <w:pStyle w:val="TableParagraph"/>
              <w:rPr>
                <w:b/>
                <w:sz w:val="24"/>
              </w:rPr>
            </w:pPr>
          </w:p>
          <w:p>
            <w:pPr>
              <w:pStyle w:val="TableParagraph"/>
              <w:spacing w:before="2"/>
              <w:rPr>
                <w:b/>
                <w:sz w:val="25"/>
              </w:rPr>
            </w:pPr>
          </w:p>
          <w:p>
            <w:pPr>
              <w:pStyle w:val="TableParagraph"/>
              <w:ind w:left="56" w:right="15"/>
              <w:jc w:val="both"/>
              <w:rPr>
                <w:sz w:val="22"/>
              </w:rPr>
            </w:pPr>
            <w:r>
              <w:rPr>
                <w:sz w:val="22"/>
              </w:rPr>
              <w:t>Informa al Monitor del Programa de Reparación, Mantenimiento y Remozamiento de la Infraestructura Educativa, de Centros Educativos Públicos de la -DIPLAN- para que indique a los Consejos Educativos que las transferencias de recursos fueron realizadas.</w:t>
            </w:r>
          </w:p>
        </w:tc>
      </w:tr>
      <w:tr>
        <w:trPr>
          <w:trHeight w:val="151"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9" w:right="11"/>
              <w:jc w:val="center"/>
              <w:rPr>
                <w:sz w:val="14"/>
              </w:rPr>
            </w:pPr>
            <w:r>
              <w:rPr>
                <w:sz w:val="14"/>
              </w:rPr>
              <w:t>Seguimiento del</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8" w:right="11"/>
              <w:jc w:val="center"/>
              <w:rPr>
                <w:sz w:val="14"/>
              </w:rPr>
            </w:pPr>
            <w:r>
              <w:rPr>
                <w:sz w:val="14"/>
              </w:rPr>
              <w:t>Programa de</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9" w:right="11"/>
              <w:jc w:val="center"/>
              <w:rPr>
                <w:sz w:val="14"/>
              </w:rPr>
            </w:pPr>
            <w:r>
              <w:rPr>
                <w:sz w:val="14"/>
              </w:rPr>
              <w:t>Reparación,</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 w:right="14"/>
              <w:jc w:val="center"/>
              <w:rPr>
                <w:b/>
                <w:sz w:val="14"/>
              </w:rPr>
            </w:pPr>
            <w:r>
              <w:rPr>
                <w:b/>
                <w:sz w:val="14"/>
              </w:rPr>
              <w:t>36.</w:t>
            </w:r>
          </w:p>
        </w:tc>
        <w:tc>
          <w:tcPr>
            <w:tcW w:w="1112" w:type="dxa"/>
            <w:tcBorders>
              <w:top w:val="nil"/>
              <w:bottom w:val="nil"/>
            </w:tcBorders>
          </w:tcPr>
          <w:p>
            <w:pPr>
              <w:pStyle w:val="TableParagraph"/>
              <w:spacing w:line="131" w:lineRule="exact"/>
              <w:ind w:left="22" w:right="11"/>
              <w:jc w:val="center"/>
              <w:rPr>
                <w:sz w:val="14"/>
              </w:rPr>
            </w:pPr>
            <w:r>
              <w:rPr>
                <w:sz w:val="14"/>
              </w:rPr>
              <w:t>Mantenimiento y</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4"/>
              <w:jc w:val="center"/>
              <w:rPr>
                <w:b/>
                <w:sz w:val="14"/>
              </w:rPr>
            </w:pPr>
            <w:r>
              <w:rPr>
                <w:b/>
                <w:sz w:val="14"/>
              </w:rPr>
              <w:t>Informar que las</w:t>
            </w:r>
          </w:p>
        </w:tc>
        <w:tc>
          <w:tcPr>
            <w:tcW w:w="1112" w:type="dxa"/>
            <w:tcBorders>
              <w:top w:val="nil"/>
              <w:bottom w:val="nil"/>
            </w:tcBorders>
          </w:tcPr>
          <w:p>
            <w:pPr>
              <w:pStyle w:val="TableParagraph"/>
              <w:spacing w:line="131" w:lineRule="exact"/>
              <w:ind w:left="19" w:right="11"/>
              <w:jc w:val="center"/>
              <w:rPr>
                <w:sz w:val="14"/>
              </w:rPr>
            </w:pPr>
            <w:r>
              <w:rPr>
                <w:sz w:val="14"/>
              </w:rPr>
              <w:t>Remozamiento</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5"/>
              <w:jc w:val="center"/>
              <w:rPr>
                <w:b/>
                <w:sz w:val="14"/>
              </w:rPr>
            </w:pPr>
            <w:r>
              <w:rPr>
                <w:b/>
                <w:sz w:val="14"/>
              </w:rPr>
              <w:t>transferencias</w:t>
            </w:r>
          </w:p>
        </w:tc>
        <w:tc>
          <w:tcPr>
            <w:tcW w:w="1112" w:type="dxa"/>
            <w:tcBorders>
              <w:top w:val="nil"/>
              <w:bottom w:val="nil"/>
            </w:tcBorders>
          </w:tcPr>
          <w:p>
            <w:pPr>
              <w:pStyle w:val="TableParagraph"/>
              <w:spacing w:line="131" w:lineRule="exact"/>
              <w:ind w:left="19" w:right="11"/>
              <w:jc w:val="center"/>
              <w:rPr>
                <w:sz w:val="14"/>
              </w:rPr>
            </w:pPr>
            <w:r>
              <w:rPr>
                <w:sz w:val="14"/>
              </w:rPr>
              <w:t>de la</w:t>
            </w:r>
          </w:p>
        </w:tc>
        <w:tc>
          <w:tcPr>
            <w:tcW w:w="8530" w:type="dxa"/>
            <w:vMerge/>
            <w:tcBorders>
              <w:top w:val="nil"/>
            </w:tcBorders>
          </w:tcPr>
          <w:p>
            <w:pPr>
              <w:rPr>
                <w:sz w:val="2"/>
                <w:szCs w:val="2"/>
              </w:rPr>
            </w:pPr>
          </w:p>
        </w:tc>
      </w:tr>
      <w:tr>
        <w:trPr>
          <w:trHeight w:val="151" w:hRule="atLeast"/>
        </w:trPr>
        <w:tc>
          <w:tcPr>
            <w:tcW w:w="1158" w:type="dxa"/>
            <w:tcBorders>
              <w:top w:val="nil"/>
              <w:bottom w:val="nil"/>
            </w:tcBorders>
          </w:tcPr>
          <w:p>
            <w:pPr>
              <w:pStyle w:val="TableParagraph"/>
              <w:spacing w:line="131" w:lineRule="exact"/>
              <w:ind w:left="14" w:right="7"/>
              <w:jc w:val="center"/>
              <w:rPr>
                <w:b/>
                <w:sz w:val="14"/>
              </w:rPr>
            </w:pPr>
            <w:r>
              <w:rPr>
                <w:b/>
                <w:sz w:val="14"/>
              </w:rPr>
              <w:t>fueron</w:t>
            </w:r>
          </w:p>
        </w:tc>
        <w:tc>
          <w:tcPr>
            <w:tcW w:w="1112" w:type="dxa"/>
            <w:tcBorders>
              <w:top w:val="nil"/>
              <w:bottom w:val="nil"/>
            </w:tcBorders>
          </w:tcPr>
          <w:p>
            <w:pPr>
              <w:pStyle w:val="TableParagraph"/>
              <w:spacing w:line="131" w:lineRule="exact"/>
              <w:ind w:left="18" w:right="11"/>
              <w:jc w:val="center"/>
              <w:rPr>
                <w:sz w:val="14"/>
              </w:rPr>
            </w:pPr>
            <w:r>
              <w:rPr>
                <w:sz w:val="14"/>
              </w:rPr>
              <w:t>Infraestructura</w:t>
            </w:r>
          </w:p>
        </w:tc>
        <w:tc>
          <w:tcPr>
            <w:tcW w:w="8530" w:type="dxa"/>
            <w:vMerge/>
            <w:tcBorders>
              <w:top w:val="nil"/>
            </w:tcBorders>
          </w:tcPr>
          <w:p>
            <w:pPr>
              <w:rPr>
                <w:sz w:val="2"/>
                <w:szCs w:val="2"/>
              </w:rPr>
            </w:pPr>
          </w:p>
        </w:tc>
      </w:tr>
      <w:tr>
        <w:trPr>
          <w:trHeight w:val="151" w:hRule="atLeast"/>
        </w:trPr>
        <w:tc>
          <w:tcPr>
            <w:tcW w:w="1158" w:type="dxa"/>
            <w:tcBorders>
              <w:top w:val="nil"/>
              <w:bottom w:val="nil"/>
            </w:tcBorders>
          </w:tcPr>
          <w:p>
            <w:pPr>
              <w:pStyle w:val="TableParagraph"/>
              <w:spacing w:line="131" w:lineRule="exact"/>
              <w:ind w:left="14" w:right="5"/>
              <w:jc w:val="center"/>
              <w:rPr>
                <w:b/>
                <w:sz w:val="14"/>
              </w:rPr>
            </w:pPr>
            <w:r>
              <w:rPr>
                <w:b/>
                <w:sz w:val="14"/>
              </w:rPr>
              <w:t>realizadas</w:t>
            </w:r>
          </w:p>
        </w:tc>
        <w:tc>
          <w:tcPr>
            <w:tcW w:w="1112" w:type="dxa"/>
            <w:tcBorders>
              <w:top w:val="nil"/>
              <w:bottom w:val="nil"/>
            </w:tcBorders>
          </w:tcPr>
          <w:p>
            <w:pPr>
              <w:pStyle w:val="TableParagraph"/>
              <w:spacing w:line="131" w:lineRule="exact"/>
              <w:ind w:left="20" w:right="11"/>
              <w:jc w:val="center"/>
              <w:rPr>
                <w:sz w:val="14"/>
              </w:rPr>
            </w:pPr>
            <w:r>
              <w:rPr>
                <w:sz w:val="14"/>
              </w:rPr>
              <w:t>Educativa, de</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8" w:right="11"/>
              <w:jc w:val="center"/>
              <w:rPr>
                <w:sz w:val="14"/>
              </w:rPr>
            </w:pPr>
            <w:r>
              <w:rPr>
                <w:sz w:val="14"/>
              </w:rPr>
              <w:t>Centros</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8" w:right="11"/>
              <w:jc w:val="center"/>
              <w:rPr>
                <w:sz w:val="14"/>
              </w:rPr>
            </w:pPr>
            <w:r>
              <w:rPr>
                <w:sz w:val="14"/>
              </w:rPr>
              <w:t>Educativos</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17" w:right="11"/>
              <w:jc w:val="center"/>
              <w:rPr>
                <w:sz w:val="14"/>
              </w:rPr>
            </w:pPr>
            <w:r>
              <w:rPr>
                <w:sz w:val="14"/>
              </w:rPr>
              <w:t>Públicos</w:t>
            </w:r>
          </w:p>
        </w:tc>
        <w:tc>
          <w:tcPr>
            <w:tcW w:w="8530" w:type="dxa"/>
            <w:vMerge/>
            <w:tcBorders>
              <w:top w:val="nil"/>
            </w:tcBorders>
          </w:tcPr>
          <w:p>
            <w:pPr>
              <w:rPr>
                <w:sz w:val="2"/>
                <w:szCs w:val="2"/>
              </w:rPr>
            </w:pPr>
          </w:p>
        </w:tc>
      </w:tr>
      <w:tr>
        <w:trPr>
          <w:trHeight w:val="241" w:hRule="atLeast"/>
        </w:trPr>
        <w:tc>
          <w:tcPr>
            <w:tcW w:w="1158" w:type="dxa"/>
            <w:tcBorders>
              <w:top w:val="nil"/>
            </w:tcBorders>
          </w:tcPr>
          <w:p>
            <w:pPr>
              <w:pStyle w:val="TableParagraph"/>
              <w:rPr>
                <w:rFonts w:ascii="Times New Roman"/>
                <w:sz w:val="16"/>
              </w:rPr>
            </w:pPr>
          </w:p>
        </w:tc>
        <w:tc>
          <w:tcPr>
            <w:tcW w:w="1112" w:type="dxa"/>
            <w:tcBorders>
              <w:top w:val="nil"/>
            </w:tcBorders>
          </w:tcPr>
          <w:p>
            <w:pPr>
              <w:pStyle w:val="TableParagraph"/>
              <w:spacing w:line="154" w:lineRule="exact"/>
              <w:ind w:left="19" w:right="11"/>
              <w:jc w:val="center"/>
              <w:rPr>
                <w:sz w:val="14"/>
              </w:rPr>
            </w:pPr>
            <w:r>
              <w:rPr>
                <w:sz w:val="14"/>
              </w:rPr>
              <w:t>-DIPLAN-</w:t>
            </w:r>
          </w:p>
        </w:tc>
        <w:tc>
          <w:tcPr>
            <w:tcW w:w="8530" w:type="dxa"/>
            <w:vMerge/>
            <w:tcBorders>
              <w:top w:val="nil"/>
            </w:tcBorders>
          </w:tcPr>
          <w:p>
            <w:pPr>
              <w:rPr>
                <w:sz w:val="2"/>
                <w:szCs w:val="2"/>
              </w:rPr>
            </w:pPr>
          </w:p>
        </w:tc>
      </w:tr>
    </w:tbl>
    <w:p>
      <w:pPr>
        <w:pStyle w:val="BodyText"/>
        <w:spacing w:before="8"/>
        <w:rPr>
          <w:b/>
          <w:sz w:val="13"/>
        </w:rPr>
      </w:pPr>
    </w:p>
    <w:p>
      <w:pPr>
        <w:pStyle w:val="ListParagraph"/>
        <w:numPr>
          <w:ilvl w:val="1"/>
          <w:numId w:val="1"/>
        </w:numPr>
        <w:tabs>
          <w:tab w:pos="958" w:val="left" w:leader="none"/>
        </w:tabs>
        <w:spacing w:line="240" w:lineRule="auto" w:before="93" w:after="0"/>
        <w:ind w:left="957" w:right="0" w:hanging="405"/>
        <w:jc w:val="left"/>
        <w:rPr>
          <w:b/>
          <w:sz w:val="22"/>
        </w:rPr>
      </w:pPr>
      <w:r>
        <w:rPr>
          <w:b/>
          <w:sz w:val="22"/>
        </w:rPr>
        <w:t>Ejecución de los Recursos</w:t>
      </w:r>
      <w:r>
        <w:rPr>
          <w:b/>
          <w:spacing w:val="-1"/>
          <w:sz w:val="22"/>
        </w:rPr>
        <w:t> </w:t>
      </w:r>
      <w:r>
        <w:rPr>
          <w:b/>
          <w:sz w:val="22"/>
        </w:rPr>
        <w:t>Financieros</w:t>
      </w:r>
    </w:p>
    <w:p>
      <w:pPr>
        <w:pStyle w:val="BodyText"/>
        <w:spacing w:before="1" w:after="1"/>
        <w:rPr>
          <w:b/>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078" w:hRule="atLeast"/>
        </w:trPr>
        <w:tc>
          <w:tcPr>
            <w:tcW w:w="1158" w:type="dxa"/>
          </w:tcPr>
          <w:p>
            <w:pPr>
              <w:pStyle w:val="TableParagraph"/>
              <w:spacing w:before="25"/>
              <w:ind w:left="1" w:right="14"/>
              <w:jc w:val="center"/>
              <w:rPr>
                <w:b/>
                <w:sz w:val="14"/>
              </w:rPr>
            </w:pPr>
            <w:r>
              <w:rPr>
                <w:b/>
                <w:sz w:val="14"/>
              </w:rPr>
              <w:t>37.</w:t>
            </w:r>
          </w:p>
          <w:p>
            <w:pPr>
              <w:pStyle w:val="TableParagraph"/>
              <w:ind w:left="114" w:right="102" w:hanging="5"/>
              <w:jc w:val="center"/>
              <w:rPr>
                <w:b/>
                <w:sz w:val="14"/>
              </w:rPr>
            </w:pPr>
            <w:r>
              <w:rPr>
                <w:b/>
                <w:sz w:val="14"/>
              </w:rPr>
              <w:t>Verificar fondos transferidos y planificar la compra</w:t>
            </w:r>
          </w:p>
        </w:tc>
        <w:tc>
          <w:tcPr>
            <w:tcW w:w="1112" w:type="dxa"/>
          </w:tcPr>
          <w:p>
            <w:pPr>
              <w:pStyle w:val="TableParagraph"/>
              <w:spacing w:before="3"/>
              <w:rPr>
                <w:b/>
                <w:sz w:val="23"/>
              </w:rPr>
            </w:pPr>
          </w:p>
          <w:p>
            <w:pPr>
              <w:pStyle w:val="TableParagraph"/>
              <w:ind w:left="21" w:right="11"/>
              <w:jc w:val="center"/>
              <w:rPr>
                <w:sz w:val="14"/>
              </w:rPr>
            </w:pPr>
            <w:r>
              <w:rPr>
                <w:sz w:val="14"/>
              </w:rPr>
              <w:t>Junta Directiva del Consejo Educativo</w:t>
            </w:r>
          </w:p>
        </w:tc>
        <w:tc>
          <w:tcPr>
            <w:tcW w:w="8530" w:type="dxa"/>
          </w:tcPr>
          <w:p>
            <w:pPr>
              <w:pStyle w:val="TableParagraph"/>
              <w:spacing w:before="129"/>
              <w:ind w:left="56" w:right="15"/>
              <w:jc w:val="both"/>
              <w:rPr>
                <w:sz w:val="22"/>
              </w:rPr>
            </w:pPr>
            <w:r>
              <w:rPr>
                <w:sz w:val="22"/>
              </w:rPr>
              <w:t>La Junta Directiva de los Consejos Educativos al contar con los recursos financieros planifica y cotiza la cantidad de materiales a comprar de acuerdo al valor transferido a la cuenta monetaria.</w:t>
            </w:r>
          </w:p>
        </w:tc>
      </w:tr>
      <w:tr>
        <w:trPr>
          <w:trHeight w:val="5426"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14" w:right="6"/>
              <w:jc w:val="center"/>
              <w:rPr>
                <w:b/>
                <w:sz w:val="14"/>
              </w:rPr>
            </w:pPr>
            <w:r>
              <w:rPr>
                <w:b/>
                <w:sz w:val="14"/>
              </w:rPr>
              <w:t>38.</w:t>
            </w:r>
          </w:p>
          <w:p>
            <w:pPr>
              <w:pStyle w:val="TableParagraph"/>
              <w:ind w:left="23" w:right="14"/>
              <w:jc w:val="center"/>
              <w:rPr>
                <w:b/>
                <w:sz w:val="14"/>
              </w:rPr>
            </w:pPr>
            <w:r>
              <w:rPr>
                <w:b/>
                <w:sz w:val="14"/>
              </w:rPr>
              <w:t>Comprar insumos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21" w:right="11"/>
              <w:jc w:val="center"/>
              <w:rPr>
                <w:sz w:val="14"/>
              </w:rPr>
            </w:pPr>
            <w:r>
              <w:rPr>
                <w:sz w:val="14"/>
              </w:rPr>
              <w:t>Junta Directiva del Consejo Educativo</w:t>
            </w:r>
          </w:p>
        </w:tc>
        <w:tc>
          <w:tcPr>
            <w:tcW w:w="8530" w:type="dxa"/>
          </w:tcPr>
          <w:p>
            <w:pPr>
              <w:pStyle w:val="TableParagraph"/>
              <w:spacing w:before="26"/>
              <w:ind w:left="56" w:right="14"/>
              <w:jc w:val="both"/>
              <w:rPr>
                <w:sz w:val="22"/>
              </w:rPr>
            </w:pPr>
            <w:r>
              <w:rPr>
                <w:sz w:val="22"/>
              </w:rPr>
              <w:t>Realiza la compra de los artículos cotizados con el proveedor seleccionado, solicita para el efecto la factura correspondiente. Debe verificar que la factura llene los requisitos legales que se detallan a continuación:</w:t>
            </w:r>
          </w:p>
          <w:p>
            <w:pPr>
              <w:pStyle w:val="TableParagraph"/>
              <w:spacing w:before="11"/>
              <w:rPr>
                <w:b/>
                <w:sz w:val="21"/>
              </w:rPr>
            </w:pPr>
          </w:p>
          <w:p>
            <w:pPr>
              <w:pStyle w:val="TableParagraph"/>
              <w:numPr>
                <w:ilvl w:val="0"/>
                <w:numId w:val="2"/>
              </w:numPr>
              <w:tabs>
                <w:tab w:pos="470" w:val="left" w:leader="none"/>
              </w:tabs>
              <w:spacing w:line="240" w:lineRule="auto" w:before="0" w:after="0"/>
              <w:ind w:left="469" w:right="0" w:hanging="246"/>
              <w:jc w:val="left"/>
              <w:rPr>
                <w:sz w:val="22"/>
              </w:rPr>
            </w:pPr>
            <w:r>
              <w:rPr>
                <w:sz w:val="22"/>
              </w:rPr>
              <w:t>Nombre comercial y razón social del</w:t>
            </w:r>
            <w:r>
              <w:rPr>
                <w:spacing w:val="-2"/>
                <w:sz w:val="22"/>
              </w:rPr>
              <w:t> </w:t>
            </w:r>
            <w:r>
              <w:rPr>
                <w:sz w:val="22"/>
              </w:rPr>
              <w:t>proveedor</w:t>
            </w:r>
          </w:p>
          <w:p>
            <w:pPr>
              <w:pStyle w:val="TableParagraph"/>
              <w:numPr>
                <w:ilvl w:val="0"/>
                <w:numId w:val="2"/>
              </w:numPr>
              <w:tabs>
                <w:tab w:pos="470" w:val="left" w:leader="none"/>
              </w:tabs>
              <w:spacing w:line="240" w:lineRule="auto" w:before="0" w:after="0"/>
              <w:ind w:left="469" w:right="0" w:hanging="246"/>
              <w:jc w:val="left"/>
              <w:rPr>
                <w:sz w:val="22"/>
              </w:rPr>
            </w:pPr>
            <w:r>
              <w:rPr>
                <w:sz w:val="22"/>
              </w:rPr>
              <w:t>Dirección del</w:t>
            </w:r>
            <w:r>
              <w:rPr>
                <w:spacing w:val="-2"/>
                <w:sz w:val="22"/>
              </w:rPr>
              <w:t> </w:t>
            </w:r>
            <w:r>
              <w:rPr>
                <w:sz w:val="22"/>
              </w:rPr>
              <w:t>proveedor</w:t>
            </w:r>
          </w:p>
          <w:p>
            <w:pPr>
              <w:pStyle w:val="TableParagraph"/>
              <w:numPr>
                <w:ilvl w:val="0"/>
                <w:numId w:val="2"/>
              </w:numPr>
              <w:tabs>
                <w:tab w:pos="458" w:val="left" w:leader="none"/>
              </w:tabs>
              <w:spacing w:line="252" w:lineRule="exact" w:before="1" w:after="0"/>
              <w:ind w:left="457" w:right="0" w:hanging="234"/>
              <w:jc w:val="left"/>
              <w:rPr>
                <w:sz w:val="22"/>
              </w:rPr>
            </w:pPr>
            <w:r>
              <w:rPr>
                <w:sz w:val="22"/>
              </w:rPr>
              <w:t>NIT del</w:t>
            </w:r>
            <w:r>
              <w:rPr>
                <w:spacing w:val="-1"/>
                <w:sz w:val="22"/>
              </w:rPr>
              <w:t> </w:t>
            </w:r>
            <w:r>
              <w:rPr>
                <w:sz w:val="22"/>
              </w:rPr>
              <w:t>proveedor</w:t>
            </w:r>
          </w:p>
          <w:p>
            <w:pPr>
              <w:pStyle w:val="TableParagraph"/>
              <w:numPr>
                <w:ilvl w:val="0"/>
                <w:numId w:val="2"/>
              </w:numPr>
              <w:tabs>
                <w:tab w:pos="470" w:val="left" w:leader="none"/>
              </w:tabs>
              <w:spacing w:line="252" w:lineRule="exact" w:before="0" w:after="0"/>
              <w:ind w:left="469" w:right="0" w:hanging="246"/>
              <w:jc w:val="left"/>
              <w:rPr>
                <w:sz w:val="22"/>
              </w:rPr>
            </w:pPr>
            <w:r>
              <w:rPr>
                <w:sz w:val="22"/>
              </w:rPr>
              <w:t>Lugar y</w:t>
            </w:r>
            <w:r>
              <w:rPr>
                <w:spacing w:val="-1"/>
                <w:sz w:val="22"/>
              </w:rPr>
              <w:t> </w:t>
            </w:r>
            <w:r>
              <w:rPr>
                <w:sz w:val="22"/>
              </w:rPr>
              <w:t>fecha</w:t>
            </w:r>
          </w:p>
          <w:p>
            <w:pPr>
              <w:pStyle w:val="TableParagraph"/>
              <w:numPr>
                <w:ilvl w:val="0"/>
                <w:numId w:val="2"/>
              </w:numPr>
              <w:tabs>
                <w:tab w:pos="470" w:val="left" w:leader="none"/>
              </w:tabs>
              <w:spacing w:line="240" w:lineRule="auto" w:before="0" w:after="0"/>
              <w:ind w:left="469" w:right="0" w:hanging="246"/>
              <w:jc w:val="left"/>
              <w:rPr>
                <w:sz w:val="22"/>
              </w:rPr>
            </w:pPr>
            <w:r>
              <w:rPr>
                <w:sz w:val="22"/>
              </w:rPr>
              <w:t>Nombre, Dirección y NIT del Consejo</w:t>
            </w:r>
            <w:r>
              <w:rPr>
                <w:spacing w:val="-8"/>
                <w:sz w:val="22"/>
              </w:rPr>
              <w:t> </w:t>
            </w:r>
            <w:r>
              <w:rPr>
                <w:sz w:val="22"/>
              </w:rPr>
              <w:t>Educativo</w:t>
            </w:r>
          </w:p>
          <w:p>
            <w:pPr>
              <w:pStyle w:val="TableParagraph"/>
              <w:numPr>
                <w:ilvl w:val="0"/>
                <w:numId w:val="2"/>
              </w:numPr>
              <w:tabs>
                <w:tab w:pos="470" w:val="left" w:leader="none"/>
              </w:tabs>
              <w:spacing w:line="240" w:lineRule="auto" w:before="0" w:after="0"/>
              <w:ind w:left="469" w:right="0" w:hanging="246"/>
              <w:jc w:val="left"/>
              <w:rPr>
                <w:sz w:val="22"/>
              </w:rPr>
            </w:pPr>
            <w:r>
              <w:rPr>
                <w:sz w:val="22"/>
              </w:rPr>
              <w:t>Detalle de los materiales o insumos</w:t>
            </w:r>
            <w:r>
              <w:rPr>
                <w:spacing w:val="-11"/>
                <w:sz w:val="22"/>
              </w:rPr>
              <w:t> </w:t>
            </w:r>
            <w:r>
              <w:rPr>
                <w:sz w:val="22"/>
              </w:rPr>
              <w:t>comprados</w:t>
            </w:r>
          </w:p>
          <w:p>
            <w:pPr>
              <w:pStyle w:val="TableParagraph"/>
              <w:numPr>
                <w:ilvl w:val="0"/>
                <w:numId w:val="2"/>
              </w:numPr>
              <w:tabs>
                <w:tab w:pos="470" w:val="left" w:leader="none"/>
              </w:tabs>
              <w:spacing w:line="240" w:lineRule="auto" w:before="0" w:after="0"/>
              <w:ind w:left="469" w:right="0" w:hanging="246"/>
              <w:jc w:val="left"/>
              <w:rPr>
                <w:sz w:val="22"/>
              </w:rPr>
            </w:pPr>
            <w:r>
              <w:rPr>
                <w:sz w:val="22"/>
              </w:rPr>
              <w:t>Valor total de la</w:t>
            </w:r>
            <w:r>
              <w:rPr>
                <w:spacing w:val="-1"/>
                <w:sz w:val="22"/>
              </w:rPr>
              <w:t> </w:t>
            </w:r>
            <w:r>
              <w:rPr>
                <w:sz w:val="22"/>
              </w:rPr>
              <w:t>factura.</w:t>
            </w:r>
          </w:p>
          <w:p>
            <w:pPr>
              <w:pStyle w:val="TableParagraph"/>
              <w:numPr>
                <w:ilvl w:val="0"/>
                <w:numId w:val="2"/>
              </w:numPr>
              <w:tabs>
                <w:tab w:pos="470" w:val="left" w:leader="none"/>
              </w:tabs>
              <w:spacing w:line="240" w:lineRule="auto" w:before="0" w:after="0"/>
              <w:ind w:left="469" w:right="0" w:hanging="246"/>
              <w:jc w:val="left"/>
              <w:rPr>
                <w:sz w:val="22"/>
              </w:rPr>
            </w:pPr>
            <w:r>
              <w:rPr>
                <w:sz w:val="22"/>
              </w:rPr>
              <w:t>Sello o la palabra</w:t>
            </w:r>
            <w:r>
              <w:rPr>
                <w:spacing w:val="-2"/>
                <w:sz w:val="22"/>
              </w:rPr>
              <w:t> </w:t>
            </w:r>
            <w:r>
              <w:rPr>
                <w:sz w:val="22"/>
              </w:rPr>
              <w:t>“cancelado”.</w:t>
            </w:r>
          </w:p>
          <w:p>
            <w:pPr>
              <w:pStyle w:val="TableParagraph"/>
              <w:numPr>
                <w:ilvl w:val="0"/>
                <w:numId w:val="3"/>
              </w:numPr>
              <w:tabs>
                <w:tab w:pos="458" w:val="left" w:leader="none"/>
              </w:tabs>
              <w:spacing w:line="240" w:lineRule="auto" w:before="1" w:after="0"/>
              <w:ind w:left="224" w:right="16" w:firstLine="0"/>
              <w:jc w:val="left"/>
              <w:rPr>
                <w:sz w:val="22"/>
              </w:rPr>
            </w:pPr>
            <w:r>
              <w:rPr>
                <w:sz w:val="22"/>
              </w:rPr>
              <w:t>Estar debidamente autorizada por la SAT. (Ver número de Resolución en</w:t>
            </w:r>
            <w:r>
              <w:rPr>
                <w:spacing w:val="45"/>
                <w:sz w:val="22"/>
              </w:rPr>
              <w:t> </w:t>
            </w:r>
            <w:r>
              <w:rPr>
                <w:sz w:val="22"/>
              </w:rPr>
              <w:t>la factura).</w:t>
            </w:r>
          </w:p>
          <w:p>
            <w:pPr>
              <w:pStyle w:val="TableParagraph"/>
              <w:numPr>
                <w:ilvl w:val="0"/>
                <w:numId w:val="3"/>
              </w:numPr>
              <w:tabs>
                <w:tab w:pos="425" w:val="left" w:leader="none"/>
              </w:tabs>
              <w:spacing w:line="240" w:lineRule="auto" w:before="0" w:after="0"/>
              <w:ind w:left="224" w:right="16" w:firstLine="0"/>
              <w:jc w:val="left"/>
              <w:rPr>
                <w:sz w:val="22"/>
              </w:rPr>
            </w:pPr>
            <w:r>
              <w:rPr>
                <w:sz w:val="22"/>
              </w:rPr>
              <w:t>Si es contribuyente del Impuesto Sobre la Renta debe indicarse en la factura si está sujeto a pagos trimestrales, pagos directos o retención</w:t>
            </w:r>
            <w:r>
              <w:rPr>
                <w:spacing w:val="-7"/>
                <w:sz w:val="22"/>
              </w:rPr>
              <w:t> </w:t>
            </w:r>
            <w:r>
              <w:rPr>
                <w:sz w:val="22"/>
              </w:rPr>
              <w:t>definitiva.</w:t>
            </w:r>
          </w:p>
          <w:p>
            <w:pPr>
              <w:pStyle w:val="TableParagraph"/>
              <w:numPr>
                <w:ilvl w:val="0"/>
                <w:numId w:val="3"/>
              </w:numPr>
              <w:tabs>
                <w:tab w:pos="468" w:val="left" w:leader="none"/>
              </w:tabs>
              <w:spacing w:line="240" w:lineRule="auto" w:before="0" w:after="0"/>
              <w:ind w:left="224" w:right="16" w:firstLine="0"/>
              <w:jc w:val="both"/>
              <w:rPr>
                <w:sz w:val="22"/>
              </w:rPr>
            </w:pPr>
            <w:r>
              <w:rPr>
                <w:sz w:val="22"/>
              </w:rPr>
              <w:t>Si está inscrito en el Régimen de Pequeño Contribuyente, debe estar impreso en la factura la leyenda “Factura Pequeño Contribuyente no genera derecho a crédito fiscal”.</w:t>
            </w:r>
          </w:p>
          <w:p>
            <w:pPr>
              <w:pStyle w:val="TableParagraph"/>
              <w:spacing w:before="10"/>
              <w:rPr>
                <w:b/>
                <w:sz w:val="21"/>
              </w:rPr>
            </w:pPr>
          </w:p>
          <w:p>
            <w:pPr>
              <w:pStyle w:val="TableParagraph"/>
              <w:spacing w:before="1"/>
              <w:ind w:left="240"/>
              <w:rPr>
                <w:sz w:val="22"/>
              </w:rPr>
            </w:pPr>
            <w:r>
              <w:rPr>
                <w:sz w:val="22"/>
              </w:rPr>
              <w:t>Verificar que la factura no contenga borrones, alteraciones, tachones o enmiendas.</w:t>
            </w:r>
          </w:p>
        </w:tc>
      </w:tr>
    </w:tbl>
    <w:p>
      <w:pPr>
        <w:spacing w:after="0"/>
        <w:rPr>
          <w:sz w:val="22"/>
        </w:rPr>
        <w:sectPr>
          <w:pgSz w:w="12240" w:h="15840"/>
          <w:pgMar w:header="208" w:footer="334"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b/>
                <w:sz w:val="4"/>
              </w:rPr>
            </w:pPr>
          </w:p>
          <w:p>
            <w:pPr>
              <w:pStyle w:val="TableParagraph"/>
              <w:ind w:left="27" w:right="-29"/>
              <w:rPr>
                <w:sz w:val="20"/>
              </w:rPr>
            </w:pPr>
            <w:r>
              <w:rPr>
                <w:sz w:val="20"/>
              </w:rPr>
              <w:drawing>
                <wp:inline distT="0" distB="0" distL="0" distR="0">
                  <wp:extent cx="507991"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8 de 10</w:t>
            </w:r>
          </w:p>
        </w:tc>
      </w:tr>
    </w:tbl>
    <w:p>
      <w:pPr>
        <w:pStyle w:val="BodyText"/>
        <w:spacing w:before="10"/>
        <w:rPr>
          <w:b/>
          <w:sz w:val="9"/>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14" w:right="7"/>
              <w:jc w:val="center"/>
              <w:rPr>
                <w:b/>
                <w:sz w:val="16"/>
              </w:rPr>
            </w:pPr>
            <w:r>
              <w:rPr>
                <w:b/>
                <w:sz w:val="16"/>
              </w:rPr>
              <w:t>Actividad</w:t>
            </w:r>
          </w:p>
        </w:tc>
        <w:tc>
          <w:tcPr>
            <w:tcW w:w="1112" w:type="dxa"/>
            <w:shd w:val="clear" w:color="auto" w:fill="D9D9D9"/>
          </w:tcPr>
          <w:p>
            <w:pPr>
              <w:pStyle w:val="TableParagraph"/>
              <w:spacing w:before="25"/>
              <w:ind w:left="18" w:right="11"/>
              <w:jc w:val="center"/>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2136" w:hRule="atLeast"/>
        </w:trPr>
        <w:tc>
          <w:tcPr>
            <w:tcW w:w="1158" w:type="dxa"/>
          </w:tcPr>
          <w:p>
            <w:pPr>
              <w:pStyle w:val="TableParagraph"/>
              <w:rPr>
                <w:b/>
                <w:sz w:val="16"/>
              </w:rPr>
            </w:pPr>
          </w:p>
          <w:p>
            <w:pPr>
              <w:pStyle w:val="TableParagraph"/>
              <w:rPr>
                <w:b/>
                <w:sz w:val="16"/>
              </w:rPr>
            </w:pPr>
          </w:p>
          <w:p>
            <w:pPr>
              <w:pStyle w:val="TableParagraph"/>
              <w:spacing w:before="4"/>
              <w:rPr>
                <w:b/>
                <w:sz w:val="23"/>
              </w:rPr>
            </w:pPr>
          </w:p>
          <w:p>
            <w:pPr>
              <w:pStyle w:val="TableParagraph"/>
              <w:ind w:left="14" w:right="6"/>
              <w:jc w:val="center"/>
              <w:rPr>
                <w:b/>
                <w:sz w:val="14"/>
              </w:rPr>
            </w:pPr>
            <w:r>
              <w:rPr>
                <w:b/>
                <w:sz w:val="14"/>
              </w:rPr>
              <w:t>39.</w:t>
            </w:r>
          </w:p>
          <w:p>
            <w:pPr>
              <w:pStyle w:val="TableParagraph"/>
              <w:ind w:left="111" w:right="99" w:hanging="1"/>
              <w:jc w:val="center"/>
              <w:rPr>
                <w:b/>
                <w:sz w:val="14"/>
              </w:rPr>
            </w:pPr>
            <w:r>
              <w:rPr>
                <w:b/>
                <w:sz w:val="14"/>
              </w:rPr>
              <w:t>Recibir y resguardar los</w:t>
            </w:r>
            <w:r>
              <w:rPr>
                <w:b/>
                <w:spacing w:val="-9"/>
                <w:sz w:val="14"/>
              </w:rPr>
              <w:t> </w:t>
            </w:r>
            <w:r>
              <w:rPr>
                <w:b/>
                <w:sz w:val="14"/>
              </w:rPr>
              <w:t>materiales e</w:t>
            </w:r>
            <w:r>
              <w:rPr>
                <w:b/>
                <w:spacing w:val="-2"/>
                <w:sz w:val="14"/>
              </w:rPr>
              <w:t> </w:t>
            </w:r>
            <w:r>
              <w:rPr>
                <w:b/>
                <w:sz w:val="14"/>
              </w:rPr>
              <w:t>insumos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21" w:right="11"/>
              <w:jc w:val="center"/>
              <w:rPr>
                <w:sz w:val="14"/>
              </w:rPr>
            </w:pPr>
            <w:r>
              <w:rPr>
                <w:sz w:val="14"/>
              </w:rPr>
              <w:t>Junta Directiva del Consejo Educativo</w:t>
            </w:r>
          </w:p>
        </w:tc>
        <w:tc>
          <w:tcPr>
            <w:tcW w:w="8530" w:type="dxa"/>
          </w:tcPr>
          <w:p>
            <w:pPr>
              <w:pStyle w:val="TableParagraph"/>
              <w:spacing w:before="26"/>
              <w:ind w:left="56"/>
              <w:rPr>
                <w:sz w:val="22"/>
              </w:rPr>
            </w:pPr>
            <w:r>
              <w:rPr>
                <w:sz w:val="22"/>
              </w:rPr>
              <w:t>Recibe los materiales o insumos adquiridos de conformidad con lo descrito en la factura correspondiente, para lo cual, verifica que se cumpla con lo siguiente:</w:t>
            </w:r>
          </w:p>
          <w:p>
            <w:pPr>
              <w:pStyle w:val="TableParagraph"/>
              <w:spacing w:before="11"/>
              <w:rPr>
                <w:b/>
                <w:sz w:val="21"/>
              </w:rPr>
            </w:pPr>
          </w:p>
          <w:p>
            <w:pPr>
              <w:pStyle w:val="TableParagraph"/>
              <w:numPr>
                <w:ilvl w:val="0"/>
                <w:numId w:val="4"/>
              </w:numPr>
              <w:tabs>
                <w:tab w:pos="470" w:val="left" w:leader="none"/>
              </w:tabs>
              <w:spacing w:line="240" w:lineRule="auto" w:before="0" w:after="0"/>
              <w:ind w:left="469" w:right="0" w:hanging="246"/>
              <w:jc w:val="left"/>
              <w:rPr>
                <w:sz w:val="22"/>
              </w:rPr>
            </w:pPr>
            <w:r>
              <w:rPr>
                <w:sz w:val="22"/>
              </w:rPr>
              <w:t>Que la cantidad de materiales o insumos sean los que fueron</w:t>
            </w:r>
            <w:r>
              <w:rPr>
                <w:spacing w:val="-8"/>
                <w:sz w:val="22"/>
              </w:rPr>
              <w:t> </w:t>
            </w:r>
            <w:r>
              <w:rPr>
                <w:sz w:val="22"/>
              </w:rPr>
              <w:t>requeridos.</w:t>
            </w:r>
          </w:p>
          <w:p>
            <w:pPr>
              <w:pStyle w:val="TableParagraph"/>
              <w:numPr>
                <w:ilvl w:val="0"/>
                <w:numId w:val="4"/>
              </w:numPr>
              <w:tabs>
                <w:tab w:pos="470" w:val="left" w:leader="none"/>
              </w:tabs>
              <w:spacing w:line="240" w:lineRule="auto" w:before="0" w:after="0"/>
              <w:ind w:left="469" w:right="0" w:hanging="246"/>
              <w:jc w:val="left"/>
              <w:rPr>
                <w:sz w:val="22"/>
              </w:rPr>
            </w:pPr>
            <w:r>
              <w:rPr>
                <w:sz w:val="22"/>
              </w:rPr>
              <w:t>Que los materiales o insumos estén en buen</w:t>
            </w:r>
            <w:r>
              <w:rPr>
                <w:spacing w:val="-3"/>
                <w:sz w:val="22"/>
              </w:rPr>
              <w:t> </w:t>
            </w:r>
            <w:r>
              <w:rPr>
                <w:sz w:val="22"/>
              </w:rPr>
              <w:t>estado.</w:t>
            </w:r>
          </w:p>
          <w:p>
            <w:pPr>
              <w:pStyle w:val="TableParagraph"/>
              <w:numPr>
                <w:ilvl w:val="0"/>
                <w:numId w:val="4"/>
              </w:numPr>
              <w:tabs>
                <w:tab w:pos="458" w:val="left" w:leader="none"/>
              </w:tabs>
              <w:spacing w:line="240" w:lineRule="auto" w:before="0" w:after="0"/>
              <w:ind w:left="457" w:right="0" w:hanging="234"/>
              <w:jc w:val="left"/>
              <w:rPr>
                <w:sz w:val="22"/>
              </w:rPr>
            </w:pPr>
            <w:r>
              <w:rPr>
                <w:sz w:val="22"/>
              </w:rPr>
              <w:t>Que el precio unitario y total concuerden con los que fueron</w:t>
            </w:r>
            <w:r>
              <w:rPr>
                <w:spacing w:val="-7"/>
                <w:sz w:val="22"/>
              </w:rPr>
              <w:t> </w:t>
            </w:r>
            <w:r>
              <w:rPr>
                <w:sz w:val="22"/>
              </w:rPr>
              <w:t>cotizados.</w:t>
            </w:r>
          </w:p>
          <w:p>
            <w:pPr>
              <w:pStyle w:val="TableParagraph"/>
              <w:spacing w:before="1"/>
              <w:rPr>
                <w:b/>
                <w:sz w:val="22"/>
              </w:rPr>
            </w:pPr>
          </w:p>
          <w:p>
            <w:pPr>
              <w:pStyle w:val="TableParagraph"/>
              <w:ind w:left="56"/>
              <w:rPr>
                <w:sz w:val="22"/>
              </w:rPr>
            </w:pPr>
            <w:r>
              <w:rPr>
                <w:sz w:val="22"/>
              </w:rPr>
              <w:t>Almacena y resguarda adecuadamente los materiales o insumos adquiridos.</w:t>
            </w:r>
          </w:p>
        </w:tc>
      </w:tr>
      <w:tr>
        <w:trPr>
          <w:trHeight w:val="219" w:hRule="atLeast"/>
        </w:trPr>
        <w:tc>
          <w:tcPr>
            <w:tcW w:w="1158" w:type="dxa"/>
            <w:tcBorders>
              <w:bottom w:val="nil"/>
            </w:tcBorders>
          </w:tcPr>
          <w:p>
            <w:pPr>
              <w:pStyle w:val="TableParagraph"/>
              <w:spacing w:line="138" w:lineRule="exact" w:before="61"/>
              <w:ind w:left="14" w:right="6"/>
              <w:jc w:val="center"/>
              <w:rPr>
                <w:b/>
                <w:sz w:val="14"/>
              </w:rPr>
            </w:pPr>
            <w:r>
              <w:rPr>
                <w:b/>
                <w:sz w:val="14"/>
              </w:rPr>
              <w:t>40.</w:t>
            </w:r>
          </w:p>
        </w:tc>
        <w:tc>
          <w:tcPr>
            <w:tcW w:w="1112" w:type="dxa"/>
            <w:tcBorders>
              <w:bottom w:val="nil"/>
            </w:tcBorders>
          </w:tcPr>
          <w:p>
            <w:pPr>
              <w:pStyle w:val="TableParagraph"/>
              <w:rPr>
                <w:rFonts w:ascii="Times New Roman"/>
                <w:sz w:val="14"/>
              </w:rPr>
            </w:pPr>
          </w:p>
        </w:tc>
        <w:tc>
          <w:tcPr>
            <w:tcW w:w="8530" w:type="dxa"/>
            <w:vMerge w:val="restart"/>
          </w:tcPr>
          <w:p>
            <w:pPr>
              <w:pStyle w:val="TableParagraph"/>
              <w:spacing w:before="210"/>
              <w:ind w:left="56"/>
              <w:rPr>
                <w:sz w:val="22"/>
              </w:rPr>
            </w:pPr>
            <w:r>
              <w:rPr>
                <w:sz w:val="22"/>
              </w:rPr>
              <w:t>Realiza la reparación, mantenimiento o remozamiento establecido en el proyecto de inversión.</w:t>
            </w:r>
          </w:p>
        </w:tc>
      </w:tr>
      <w:tr>
        <w:trPr>
          <w:trHeight w:val="150" w:hRule="atLeast"/>
        </w:trPr>
        <w:tc>
          <w:tcPr>
            <w:tcW w:w="1158" w:type="dxa"/>
            <w:tcBorders>
              <w:top w:val="nil"/>
              <w:bottom w:val="nil"/>
            </w:tcBorders>
          </w:tcPr>
          <w:p>
            <w:pPr>
              <w:pStyle w:val="TableParagraph"/>
              <w:spacing w:line="131" w:lineRule="exact"/>
              <w:ind w:left="14" w:right="7"/>
              <w:jc w:val="center"/>
              <w:rPr>
                <w:b/>
                <w:sz w:val="14"/>
              </w:rPr>
            </w:pPr>
            <w:r>
              <w:rPr>
                <w:b/>
                <w:sz w:val="14"/>
              </w:rPr>
              <w:t>Ejecutar</w:t>
            </w:r>
          </w:p>
        </w:tc>
        <w:tc>
          <w:tcPr>
            <w:tcW w:w="1112" w:type="dxa"/>
            <w:tcBorders>
              <w:top w:val="nil"/>
              <w:bottom w:val="nil"/>
            </w:tcBorders>
          </w:tcPr>
          <w:p>
            <w:pPr>
              <w:pStyle w:val="TableParagraph"/>
              <w:spacing w:line="131" w:lineRule="exact"/>
              <w:ind w:left="18" w:right="11"/>
              <w:jc w:val="center"/>
              <w:rPr>
                <w:sz w:val="14"/>
              </w:rPr>
            </w:pPr>
            <w:r>
              <w:rPr>
                <w:sz w:val="14"/>
              </w:rPr>
              <w:t>Junta Directiva</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7"/>
              <w:jc w:val="center"/>
              <w:rPr>
                <w:b/>
                <w:sz w:val="14"/>
              </w:rPr>
            </w:pPr>
            <w:r>
              <w:rPr>
                <w:b/>
                <w:sz w:val="14"/>
              </w:rPr>
              <w:t>reparación,</w:t>
            </w:r>
          </w:p>
        </w:tc>
        <w:tc>
          <w:tcPr>
            <w:tcW w:w="1112" w:type="dxa"/>
            <w:tcBorders>
              <w:top w:val="nil"/>
              <w:bottom w:val="nil"/>
            </w:tcBorders>
          </w:tcPr>
          <w:p>
            <w:pPr>
              <w:pStyle w:val="TableParagraph"/>
              <w:spacing w:line="131" w:lineRule="exact"/>
              <w:ind w:left="18" w:right="11"/>
              <w:jc w:val="center"/>
              <w:rPr>
                <w:sz w:val="14"/>
              </w:rPr>
            </w:pPr>
            <w:r>
              <w:rPr>
                <w:sz w:val="14"/>
              </w:rPr>
              <w:t>del Consejo</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14" w:right="6"/>
              <w:jc w:val="center"/>
              <w:rPr>
                <w:b/>
                <w:sz w:val="14"/>
              </w:rPr>
            </w:pPr>
            <w:r>
              <w:rPr>
                <w:b/>
                <w:sz w:val="14"/>
              </w:rPr>
              <w:t>mantenimiento</w:t>
            </w:r>
          </w:p>
        </w:tc>
        <w:tc>
          <w:tcPr>
            <w:tcW w:w="1112" w:type="dxa"/>
            <w:tcBorders>
              <w:top w:val="nil"/>
              <w:bottom w:val="nil"/>
            </w:tcBorders>
          </w:tcPr>
          <w:p>
            <w:pPr>
              <w:pStyle w:val="TableParagraph"/>
              <w:spacing w:line="131" w:lineRule="exact"/>
              <w:ind w:left="19" w:right="11"/>
              <w:jc w:val="center"/>
              <w:rPr>
                <w:sz w:val="14"/>
              </w:rPr>
            </w:pPr>
            <w:r>
              <w:rPr>
                <w:sz w:val="14"/>
              </w:rPr>
              <w:t>Educativo</w:t>
            </w:r>
          </w:p>
        </w:tc>
        <w:tc>
          <w:tcPr>
            <w:tcW w:w="8530" w:type="dxa"/>
            <w:vMerge/>
            <w:tcBorders>
              <w:top w:val="nil"/>
            </w:tcBorders>
          </w:tcPr>
          <w:p>
            <w:pPr>
              <w:rPr>
                <w:sz w:val="2"/>
                <w:szCs w:val="2"/>
              </w:rPr>
            </w:pPr>
          </w:p>
        </w:tc>
      </w:tr>
      <w:tr>
        <w:trPr>
          <w:trHeight w:val="275" w:hRule="atLeast"/>
        </w:trPr>
        <w:tc>
          <w:tcPr>
            <w:tcW w:w="1158" w:type="dxa"/>
            <w:tcBorders>
              <w:top w:val="nil"/>
            </w:tcBorders>
          </w:tcPr>
          <w:p>
            <w:pPr>
              <w:pStyle w:val="TableParagraph"/>
              <w:spacing w:line="154" w:lineRule="exact"/>
              <w:ind w:left="14" w:right="8"/>
              <w:jc w:val="center"/>
              <w:rPr>
                <w:b/>
                <w:sz w:val="14"/>
              </w:rPr>
            </w:pPr>
            <w:r>
              <w:rPr>
                <w:b/>
                <w:sz w:val="14"/>
              </w:rPr>
              <w:t>o remozamiento</w:t>
            </w:r>
          </w:p>
        </w:tc>
        <w:tc>
          <w:tcPr>
            <w:tcW w:w="1112" w:type="dxa"/>
            <w:tcBorders>
              <w:top w:val="nil"/>
            </w:tcBorders>
          </w:tcPr>
          <w:p>
            <w:pPr>
              <w:pStyle w:val="TableParagraph"/>
              <w:rPr>
                <w:rFonts w:ascii="Times New Roman"/>
                <w:sz w:val="18"/>
              </w:rPr>
            </w:pPr>
          </w:p>
        </w:tc>
        <w:tc>
          <w:tcPr>
            <w:tcW w:w="8530" w:type="dxa"/>
            <w:vMerge/>
            <w:tcBorders>
              <w:top w:val="nil"/>
            </w:tcBorders>
          </w:tcPr>
          <w:p>
            <w:pPr>
              <w:rPr>
                <w:sz w:val="2"/>
                <w:szCs w:val="2"/>
              </w:rPr>
            </w:pPr>
          </w:p>
        </w:tc>
      </w:tr>
      <w:tr>
        <w:trPr>
          <w:trHeight w:val="1538" w:hRule="atLeast"/>
        </w:trPr>
        <w:tc>
          <w:tcPr>
            <w:tcW w:w="1158"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6"/>
              <w:ind w:left="14" w:right="6"/>
              <w:jc w:val="center"/>
              <w:rPr>
                <w:b/>
                <w:sz w:val="14"/>
              </w:rPr>
            </w:pPr>
            <w:r>
              <w:rPr>
                <w:b/>
                <w:sz w:val="14"/>
              </w:rPr>
              <w:t>41.</w:t>
            </w:r>
          </w:p>
          <w:p>
            <w:pPr>
              <w:pStyle w:val="TableParagraph"/>
              <w:spacing w:before="1"/>
              <w:ind w:left="61" w:right="50" w:hanging="1"/>
              <w:jc w:val="center"/>
              <w:rPr>
                <w:b/>
                <w:sz w:val="14"/>
              </w:rPr>
            </w:pPr>
            <w:r>
              <w:rPr>
                <w:b/>
                <w:sz w:val="14"/>
              </w:rPr>
              <w:t>Resguardar documentos de soporte</w:t>
            </w:r>
          </w:p>
        </w:tc>
        <w:tc>
          <w:tcPr>
            <w:tcW w:w="111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8"/>
              </w:rPr>
            </w:pPr>
          </w:p>
          <w:p>
            <w:pPr>
              <w:pStyle w:val="TableParagraph"/>
              <w:ind w:left="21" w:right="11"/>
              <w:jc w:val="center"/>
              <w:rPr>
                <w:sz w:val="14"/>
              </w:rPr>
            </w:pPr>
            <w:r>
              <w:rPr>
                <w:sz w:val="14"/>
              </w:rPr>
              <w:t>Junta Directiva del Consejo Educativo</w:t>
            </w:r>
          </w:p>
        </w:tc>
        <w:tc>
          <w:tcPr>
            <w:tcW w:w="8530" w:type="dxa"/>
            <w:tcBorders>
              <w:bottom w:val="nil"/>
            </w:tcBorders>
          </w:tcPr>
          <w:p>
            <w:pPr>
              <w:pStyle w:val="TableParagraph"/>
              <w:spacing w:before="11"/>
              <w:rPr>
                <w:b/>
                <w:sz w:val="25"/>
              </w:rPr>
            </w:pPr>
          </w:p>
          <w:p>
            <w:pPr>
              <w:pStyle w:val="TableParagraph"/>
              <w:ind w:left="56" w:right="15"/>
              <w:jc w:val="both"/>
              <w:rPr>
                <w:sz w:val="22"/>
              </w:rPr>
            </w:pPr>
            <w:r>
              <w:rPr>
                <w:sz w:val="22"/>
              </w:rPr>
              <w:t>Todo tipo de inversión efectuada en reparación, mantenimiento o remozamiento deberá tener la debida documentación que soporte dicho gasto (facturas), además de evidenciarse físicamente lo realizado. La Junta Directiva del Consejo Educativo será responsable por el resguardo de estos documentos.</w:t>
            </w:r>
          </w:p>
        </w:tc>
      </w:tr>
      <w:tr>
        <w:trPr>
          <w:trHeight w:val="890"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spacing w:before="24"/>
              <w:ind w:left="56"/>
              <w:rPr>
                <w:sz w:val="22"/>
              </w:rPr>
            </w:pPr>
            <w:r>
              <w:rPr>
                <w:sz w:val="22"/>
              </w:rPr>
              <w:t>No se permitirá que la Junta Directiva del Consejo Educativo liquide algún bien o servicio por otro no realizado.</w:t>
            </w:r>
          </w:p>
        </w:tc>
      </w:tr>
    </w:tbl>
    <w:p>
      <w:pPr>
        <w:pStyle w:val="BodyText"/>
        <w:spacing w:before="10"/>
        <w:rPr>
          <w:b/>
          <w:sz w:val="13"/>
        </w:rPr>
      </w:pPr>
    </w:p>
    <w:p>
      <w:pPr>
        <w:pStyle w:val="ListParagraph"/>
        <w:numPr>
          <w:ilvl w:val="1"/>
          <w:numId w:val="1"/>
        </w:numPr>
        <w:tabs>
          <w:tab w:pos="958" w:val="left" w:leader="none"/>
        </w:tabs>
        <w:spacing w:line="240" w:lineRule="auto" w:before="92" w:after="0"/>
        <w:ind w:left="957" w:right="0" w:hanging="405"/>
        <w:jc w:val="left"/>
        <w:rPr>
          <w:b/>
          <w:sz w:val="22"/>
        </w:rPr>
      </w:pPr>
      <w:r>
        <w:rPr>
          <w:b/>
          <w:sz w:val="22"/>
        </w:rPr>
        <w:t>Liquidación del Proyecto de Inversión, Seguimiento y</w:t>
      </w:r>
      <w:r>
        <w:rPr>
          <w:b/>
          <w:spacing w:val="-2"/>
          <w:sz w:val="22"/>
        </w:rPr>
        <w:t> </w:t>
      </w:r>
      <w:r>
        <w:rPr>
          <w:b/>
          <w:sz w:val="22"/>
        </w:rPr>
        <w:t>Monitoreo</w:t>
      </w:r>
    </w:p>
    <w:p>
      <w:pPr>
        <w:pStyle w:val="BodyText"/>
        <w:spacing w:after="1"/>
        <w:rPr>
          <w:b/>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2044"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14" w:right="6"/>
              <w:jc w:val="center"/>
              <w:rPr>
                <w:b/>
                <w:sz w:val="14"/>
              </w:rPr>
            </w:pPr>
            <w:r>
              <w:rPr>
                <w:b/>
                <w:sz w:val="14"/>
              </w:rPr>
              <w:t>42.</w:t>
            </w:r>
          </w:p>
          <w:p>
            <w:pPr>
              <w:pStyle w:val="TableParagraph"/>
              <w:ind w:left="110" w:right="101"/>
              <w:jc w:val="center"/>
              <w:rPr>
                <w:b/>
                <w:sz w:val="14"/>
              </w:rPr>
            </w:pPr>
            <w:r>
              <w:rPr>
                <w:b/>
                <w:sz w:val="14"/>
              </w:rPr>
              <w:t>Realizar visita para monitoreo</w:t>
            </w:r>
          </w:p>
        </w:tc>
        <w:tc>
          <w:tcPr>
            <w:tcW w:w="1112" w:type="dxa"/>
          </w:tcPr>
          <w:p>
            <w:pPr>
              <w:pStyle w:val="TableParagraph"/>
              <w:spacing w:before="27"/>
              <w:ind w:left="41" w:right="28" w:hanging="3"/>
              <w:jc w:val="center"/>
              <w:rPr>
                <w:sz w:val="14"/>
              </w:rPr>
            </w:pPr>
            <w:r>
              <w:rPr>
                <w:sz w:val="14"/>
              </w:rPr>
              <w:t>Monitor del Programa de Reparación, Mantenimiento </w:t>
            </w:r>
            <w:r>
              <w:rPr>
                <w:spacing w:val="-15"/>
                <w:sz w:val="14"/>
              </w:rPr>
              <w:t>y </w:t>
            </w:r>
            <w:r>
              <w:rPr>
                <w:sz w:val="14"/>
              </w:rPr>
              <w:t>Remozamiento de la  Infraestructura Educativa, de Centros Educativos Públicos</w:t>
            </w:r>
          </w:p>
          <w:p>
            <w:pPr>
              <w:pStyle w:val="TableParagraph"/>
              <w:spacing w:line="160" w:lineRule="exact"/>
              <w:ind w:left="19" w:right="11"/>
              <w:jc w:val="center"/>
              <w:rPr>
                <w:sz w:val="14"/>
              </w:rPr>
            </w:pPr>
            <w:r>
              <w:rPr>
                <w:sz w:val="14"/>
              </w:rPr>
              <w:t>-DIPLAN-</w:t>
            </w:r>
          </w:p>
        </w:tc>
        <w:tc>
          <w:tcPr>
            <w:tcW w:w="8530" w:type="dxa"/>
          </w:tcPr>
          <w:p>
            <w:pPr>
              <w:pStyle w:val="TableParagraph"/>
              <w:spacing w:before="106"/>
              <w:ind w:left="56" w:right="15"/>
              <w:jc w:val="both"/>
              <w:rPr>
                <w:sz w:val="22"/>
              </w:rPr>
            </w:pPr>
            <w:r>
              <w:rPr>
                <w:sz w:val="22"/>
              </w:rPr>
              <w:t>Realiza visita a los Consejos Educativos de los Centros Educativo Públicos para monitorear la ejecución de los recursos financieros transferidos, para lo cual utiliza el formulario “PRA-FOR-70, Boleta de monitoreo post-proyecto”, y documenta información de campo de manera impresa y digital, sobre la situación actual del lugar. Entrega además, a la Junta Directiva del Consejo Educativo el formulario “PRA-FOR- 68, Rendición de Cuentas de Fondos Transferidos a Consejos Educativos u otras OPF”, para su llenado, firma y sello correspondiente.</w:t>
            </w:r>
          </w:p>
        </w:tc>
      </w:tr>
      <w:tr>
        <w:trPr>
          <w:trHeight w:val="1378" w:hRule="atLeast"/>
        </w:trPr>
        <w:tc>
          <w:tcPr>
            <w:tcW w:w="1158" w:type="dxa"/>
          </w:tcPr>
          <w:p>
            <w:pPr>
              <w:pStyle w:val="TableParagraph"/>
              <w:rPr>
                <w:b/>
                <w:sz w:val="16"/>
              </w:rPr>
            </w:pPr>
          </w:p>
          <w:p>
            <w:pPr>
              <w:pStyle w:val="TableParagraph"/>
              <w:spacing w:before="4"/>
              <w:rPr>
                <w:b/>
                <w:sz w:val="20"/>
              </w:rPr>
            </w:pPr>
          </w:p>
          <w:p>
            <w:pPr>
              <w:pStyle w:val="TableParagraph"/>
              <w:ind w:left="14" w:right="6"/>
              <w:jc w:val="center"/>
              <w:rPr>
                <w:b/>
                <w:sz w:val="14"/>
              </w:rPr>
            </w:pPr>
            <w:r>
              <w:rPr>
                <w:b/>
                <w:sz w:val="14"/>
              </w:rPr>
              <w:t>43.</w:t>
            </w:r>
          </w:p>
          <w:p>
            <w:pPr>
              <w:pStyle w:val="TableParagraph"/>
              <w:ind w:left="29" w:right="17" w:firstLine="1"/>
              <w:jc w:val="center"/>
              <w:rPr>
                <w:b/>
                <w:sz w:val="14"/>
              </w:rPr>
            </w:pPr>
            <w:r>
              <w:rPr>
                <w:b/>
                <w:sz w:val="14"/>
              </w:rPr>
              <w:t>Llenar, firmar y sellar formulario</w:t>
            </w:r>
          </w:p>
        </w:tc>
        <w:tc>
          <w:tcPr>
            <w:tcW w:w="1112" w:type="dxa"/>
          </w:tcPr>
          <w:p>
            <w:pPr>
              <w:pStyle w:val="TableParagraph"/>
              <w:rPr>
                <w:b/>
                <w:sz w:val="16"/>
              </w:rPr>
            </w:pPr>
          </w:p>
          <w:p>
            <w:pPr>
              <w:pStyle w:val="TableParagraph"/>
              <w:spacing w:before="4"/>
              <w:rPr>
                <w:b/>
                <w:sz w:val="20"/>
              </w:rPr>
            </w:pPr>
          </w:p>
          <w:p>
            <w:pPr>
              <w:pStyle w:val="TableParagraph"/>
              <w:ind w:left="21" w:right="11"/>
              <w:jc w:val="center"/>
              <w:rPr>
                <w:sz w:val="14"/>
              </w:rPr>
            </w:pPr>
            <w:r>
              <w:rPr>
                <w:sz w:val="14"/>
              </w:rPr>
              <w:t>Junta Directiva del Consejo Educativo</w:t>
            </w:r>
          </w:p>
        </w:tc>
        <w:tc>
          <w:tcPr>
            <w:tcW w:w="8530" w:type="dxa"/>
          </w:tcPr>
          <w:p>
            <w:pPr>
              <w:pStyle w:val="TableParagraph"/>
              <w:spacing w:before="26"/>
              <w:ind w:left="56" w:right="17"/>
              <w:jc w:val="both"/>
              <w:rPr>
                <w:sz w:val="22"/>
              </w:rPr>
            </w:pPr>
            <w:r>
              <w:rPr>
                <w:sz w:val="22"/>
              </w:rPr>
              <w:t>El Presidente, Tesorero y Secretario llenan, firman y sellan el formulario “PRA-FOR- 68, Rendición de Cuentas de Fondos Transferidos a Consejos Educativos u otras OPF”.</w:t>
            </w:r>
          </w:p>
          <w:p>
            <w:pPr>
              <w:pStyle w:val="TableParagraph"/>
              <w:spacing w:before="11"/>
              <w:rPr>
                <w:b/>
                <w:sz w:val="21"/>
              </w:rPr>
            </w:pPr>
          </w:p>
          <w:p>
            <w:pPr>
              <w:pStyle w:val="TableParagraph"/>
              <w:ind w:left="56"/>
              <w:jc w:val="both"/>
              <w:rPr>
                <w:sz w:val="22"/>
              </w:rPr>
            </w:pPr>
            <w:r>
              <w:rPr>
                <w:sz w:val="22"/>
              </w:rPr>
              <w:t>Traslada al Monitor del Programa de Remozamiento Escolar -DIPLAN-.</w:t>
            </w:r>
          </w:p>
        </w:tc>
      </w:tr>
      <w:tr>
        <w:trPr>
          <w:trHeight w:val="2044"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14" w:right="6"/>
              <w:jc w:val="center"/>
              <w:rPr>
                <w:b/>
                <w:sz w:val="14"/>
              </w:rPr>
            </w:pPr>
            <w:r>
              <w:rPr>
                <w:b/>
                <w:sz w:val="14"/>
              </w:rPr>
              <w:t>44.</w:t>
            </w:r>
          </w:p>
          <w:p>
            <w:pPr>
              <w:pStyle w:val="TableParagraph"/>
              <w:ind w:left="195" w:right="186"/>
              <w:jc w:val="center"/>
              <w:rPr>
                <w:b/>
                <w:sz w:val="14"/>
              </w:rPr>
            </w:pPr>
            <w:r>
              <w:rPr>
                <w:b/>
                <w:sz w:val="14"/>
              </w:rPr>
              <w:t>Elaborar informe de monitoreo</w:t>
            </w:r>
          </w:p>
        </w:tc>
        <w:tc>
          <w:tcPr>
            <w:tcW w:w="1112" w:type="dxa"/>
          </w:tcPr>
          <w:p>
            <w:pPr>
              <w:pStyle w:val="TableParagraph"/>
              <w:spacing w:before="27"/>
              <w:ind w:left="41" w:right="28" w:hanging="3"/>
              <w:jc w:val="center"/>
              <w:rPr>
                <w:sz w:val="14"/>
              </w:rPr>
            </w:pPr>
            <w:r>
              <w:rPr>
                <w:sz w:val="14"/>
              </w:rPr>
              <w:t>Monitor del Programa de Reparación, Mantenimiento </w:t>
            </w:r>
            <w:r>
              <w:rPr>
                <w:spacing w:val="-15"/>
                <w:sz w:val="14"/>
              </w:rPr>
              <w:t>y </w:t>
            </w:r>
            <w:r>
              <w:rPr>
                <w:sz w:val="14"/>
              </w:rPr>
              <w:t>Remozamiento de la  Infraestructura Educativa, de Centros Educativos Públicos</w:t>
            </w:r>
          </w:p>
          <w:p>
            <w:pPr>
              <w:pStyle w:val="TableParagraph"/>
              <w:spacing w:line="160" w:lineRule="exact"/>
              <w:ind w:left="19" w:right="11"/>
              <w:jc w:val="center"/>
              <w:rPr>
                <w:sz w:val="14"/>
              </w:rPr>
            </w:pPr>
            <w:r>
              <w:rPr>
                <w:sz w:val="14"/>
              </w:rPr>
              <w:t>-DIPLAN-</w:t>
            </w:r>
          </w:p>
        </w:tc>
        <w:tc>
          <w:tcPr>
            <w:tcW w:w="8530" w:type="dxa"/>
          </w:tcPr>
          <w:p>
            <w:pPr>
              <w:pStyle w:val="TableParagraph"/>
              <w:spacing w:before="106"/>
              <w:ind w:left="56" w:right="14"/>
              <w:jc w:val="both"/>
              <w:rPr>
                <w:sz w:val="22"/>
              </w:rPr>
            </w:pPr>
            <w:r>
              <w:rPr>
                <w:sz w:val="22"/>
              </w:rPr>
              <w:t>Elabora informe en el formato “PRA-FOR-69, Informe de Monitoreo” sobre los Centros Educativos Públicos en los cuales ha finalizado los trabajos de reparación, mantenimiento o remozamiento, lo firma y junto con el formulario “PRA-FOR-68 Rendición de Cuentas de Fondos Transferidos a Consejos Educativos u otras OPF” de su jurisdicción, traslada al Encargado de Seguimiento del Programa</w:t>
            </w:r>
            <w:r>
              <w:rPr>
                <w:spacing w:val="39"/>
                <w:sz w:val="22"/>
              </w:rPr>
              <w:t> </w:t>
            </w:r>
            <w:r>
              <w:rPr>
                <w:sz w:val="22"/>
              </w:rPr>
              <w:t>de Reparación, Mantenimiento y Remozamiento de la Infraestructura Educativa, de Centros Educativos Públicos</w:t>
            </w:r>
            <w:r>
              <w:rPr>
                <w:spacing w:val="-24"/>
                <w:sz w:val="22"/>
              </w:rPr>
              <w:t> </w:t>
            </w:r>
            <w:r>
              <w:rPr>
                <w:sz w:val="22"/>
              </w:rPr>
              <w:t>-DIPLAN-.</w:t>
            </w:r>
          </w:p>
        </w:tc>
      </w:tr>
      <w:tr>
        <w:trPr>
          <w:trHeight w:val="987" w:hRule="atLeast"/>
        </w:trPr>
        <w:tc>
          <w:tcPr>
            <w:tcW w:w="1158" w:type="dxa"/>
          </w:tcPr>
          <w:p>
            <w:pPr>
              <w:pStyle w:val="TableParagraph"/>
              <w:spacing w:before="4"/>
              <w:rPr>
                <w:b/>
                <w:sz w:val="19"/>
              </w:rPr>
            </w:pPr>
          </w:p>
          <w:p>
            <w:pPr>
              <w:pStyle w:val="TableParagraph"/>
              <w:ind w:left="14" w:right="6"/>
              <w:jc w:val="center"/>
              <w:rPr>
                <w:b/>
                <w:sz w:val="14"/>
              </w:rPr>
            </w:pPr>
            <w:r>
              <w:rPr>
                <w:b/>
                <w:sz w:val="14"/>
              </w:rPr>
              <w:t>45.</w:t>
            </w:r>
          </w:p>
          <w:p>
            <w:pPr>
              <w:pStyle w:val="TableParagraph"/>
              <w:ind w:left="60" w:right="51"/>
              <w:jc w:val="center"/>
              <w:rPr>
                <w:b/>
                <w:sz w:val="14"/>
              </w:rPr>
            </w:pPr>
            <w:r>
              <w:rPr>
                <w:b/>
                <w:sz w:val="14"/>
              </w:rPr>
              <w:t>Recibir boletas e informe</w:t>
            </w:r>
          </w:p>
        </w:tc>
        <w:tc>
          <w:tcPr>
            <w:tcW w:w="1112" w:type="dxa"/>
          </w:tcPr>
          <w:p>
            <w:pPr>
              <w:pStyle w:val="TableParagraph"/>
              <w:spacing w:before="61"/>
              <w:ind w:left="41" w:right="28" w:hanging="4"/>
              <w:jc w:val="center"/>
              <w:rPr>
                <w:sz w:val="14"/>
              </w:rPr>
            </w:pPr>
            <w:r>
              <w:rPr>
                <w:sz w:val="14"/>
              </w:rPr>
              <w:t>Encargado de Seguimiento del Programa de Reparación, Mantenimiento y</w:t>
            </w:r>
          </w:p>
        </w:tc>
        <w:tc>
          <w:tcPr>
            <w:tcW w:w="8530" w:type="dxa"/>
          </w:tcPr>
          <w:p>
            <w:pPr>
              <w:pStyle w:val="TableParagraph"/>
              <w:spacing w:before="84"/>
              <w:ind w:left="56" w:right="74"/>
              <w:rPr>
                <w:sz w:val="22"/>
              </w:rPr>
            </w:pPr>
            <w:r>
              <w:rPr>
                <w:sz w:val="22"/>
              </w:rPr>
              <w:t>Recibe del Monitor del Programa de Reparación, Mantenimiento y Remozamiento de la Infraestructura Educativa, de Centros Educativos Públicos -DIPLAN-. lo siguiente:</w:t>
            </w:r>
          </w:p>
        </w:tc>
      </w:tr>
    </w:tbl>
    <w:p>
      <w:pPr>
        <w:spacing w:after="0"/>
        <w:rPr>
          <w:sz w:val="22"/>
        </w:rPr>
        <w:sectPr>
          <w:pgSz w:w="12240" w:h="15840"/>
          <w:pgMar w:header="208" w:footer="334"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b/>
                <w:sz w:val="4"/>
              </w:rPr>
            </w:pPr>
          </w:p>
          <w:p>
            <w:pPr>
              <w:pStyle w:val="TableParagraph"/>
              <w:ind w:left="27" w:right="-29"/>
              <w:rPr>
                <w:sz w:val="20"/>
              </w:rPr>
            </w:pPr>
            <w:r>
              <w:rPr>
                <w:sz w:val="20"/>
              </w:rPr>
              <w:drawing>
                <wp:inline distT="0" distB="0" distL="0" distR="0">
                  <wp:extent cx="507991"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80"/>
              <w:rPr>
                <w:sz w:val="16"/>
              </w:rPr>
            </w:pPr>
            <w:r>
              <w:rPr>
                <w:sz w:val="16"/>
              </w:rPr>
              <w:t>Página 9 de 10</w:t>
            </w:r>
          </w:p>
        </w:tc>
      </w:tr>
    </w:tbl>
    <w:p>
      <w:pPr>
        <w:pStyle w:val="BodyText"/>
        <w:spacing w:before="10"/>
        <w:rPr>
          <w:b/>
          <w:sz w:val="9"/>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3907" w:hRule="atLeast"/>
        </w:trPr>
        <w:tc>
          <w:tcPr>
            <w:tcW w:w="1158" w:type="dxa"/>
          </w:tcPr>
          <w:p>
            <w:pPr>
              <w:pStyle w:val="TableParagraph"/>
              <w:rPr>
                <w:rFonts w:ascii="Times New Roman"/>
                <w:sz w:val="20"/>
              </w:rPr>
            </w:pPr>
          </w:p>
        </w:tc>
        <w:tc>
          <w:tcPr>
            <w:tcW w:w="1112" w:type="dxa"/>
          </w:tcPr>
          <w:p>
            <w:pPr>
              <w:pStyle w:val="TableParagraph"/>
              <w:spacing w:before="27"/>
              <w:ind w:left="83" w:right="72"/>
              <w:jc w:val="center"/>
              <w:rPr>
                <w:sz w:val="14"/>
              </w:rPr>
            </w:pPr>
            <w:r>
              <w:rPr>
                <w:spacing w:val="-1"/>
                <w:sz w:val="14"/>
              </w:rPr>
              <w:t>Remozamiento </w:t>
            </w:r>
            <w:r>
              <w:rPr>
                <w:sz w:val="14"/>
              </w:rPr>
              <w:t>de la Infraestructura Educativa, de Centros Educativos Públicos</w:t>
            </w:r>
          </w:p>
          <w:p>
            <w:pPr>
              <w:pStyle w:val="TableParagraph"/>
              <w:ind w:left="19" w:right="11"/>
              <w:jc w:val="center"/>
              <w:rPr>
                <w:sz w:val="14"/>
              </w:rPr>
            </w:pPr>
            <w:r>
              <w:rPr>
                <w:sz w:val="14"/>
              </w:rPr>
              <w:t>-DIPLAN-</w:t>
            </w:r>
          </w:p>
        </w:tc>
        <w:tc>
          <w:tcPr>
            <w:tcW w:w="8530" w:type="dxa"/>
          </w:tcPr>
          <w:p>
            <w:pPr>
              <w:pStyle w:val="TableParagraph"/>
              <w:numPr>
                <w:ilvl w:val="0"/>
                <w:numId w:val="5"/>
              </w:numPr>
              <w:tabs>
                <w:tab w:pos="765" w:val="left" w:leader="none"/>
              </w:tabs>
              <w:spacing w:line="240" w:lineRule="auto" w:before="26" w:after="0"/>
              <w:ind w:left="836" w:right="15" w:hanging="360"/>
              <w:jc w:val="left"/>
              <w:rPr>
                <w:sz w:val="22"/>
              </w:rPr>
            </w:pPr>
            <w:r>
              <w:rPr>
                <w:sz w:val="22"/>
              </w:rPr>
              <w:t>Formulario “PRA-FOR-70, Boleta de monitoreo post-proyecto”, (indicada en la actividad 42) de cada Consejo Educativo</w:t>
            </w:r>
            <w:r>
              <w:rPr>
                <w:spacing w:val="-2"/>
                <w:sz w:val="22"/>
              </w:rPr>
              <w:t> </w:t>
            </w:r>
            <w:r>
              <w:rPr>
                <w:sz w:val="22"/>
              </w:rPr>
              <w:t>acompañado.</w:t>
            </w:r>
          </w:p>
          <w:p>
            <w:pPr>
              <w:pStyle w:val="TableParagraph"/>
              <w:numPr>
                <w:ilvl w:val="0"/>
                <w:numId w:val="5"/>
              </w:numPr>
              <w:tabs>
                <w:tab w:pos="765" w:val="left" w:leader="none"/>
              </w:tabs>
              <w:spacing w:line="240" w:lineRule="auto" w:before="0" w:after="0"/>
              <w:ind w:left="836" w:right="942" w:hanging="360"/>
              <w:jc w:val="left"/>
              <w:rPr>
                <w:sz w:val="22"/>
              </w:rPr>
            </w:pPr>
            <w:r>
              <w:rPr>
                <w:sz w:val="22"/>
              </w:rPr>
              <w:t>Formulario PRA-FOR-69, Informe de monitoreo, correspondiente a su jurisdicción.</w:t>
            </w:r>
          </w:p>
          <w:p>
            <w:pPr>
              <w:pStyle w:val="TableParagraph"/>
              <w:numPr>
                <w:ilvl w:val="0"/>
                <w:numId w:val="5"/>
              </w:numPr>
              <w:tabs>
                <w:tab w:pos="765" w:val="left" w:leader="none"/>
              </w:tabs>
              <w:spacing w:line="240" w:lineRule="auto" w:before="0" w:after="0"/>
              <w:ind w:left="836" w:right="297" w:hanging="360"/>
              <w:jc w:val="left"/>
              <w:rPr>
                <w:sz w:val="22"/>
              </w:rPr>
            </w:pPr>
            <w:r>
              <w:rPr>
                <w:sz w:val="22"/>
              </w:rPr>
              <w:t>Formulario “PRA-FOR-68, Rendición de Cuentas de Fondos Transferidos a Consejos Educativos u otras OPF”, de cada uno de los Centros</w:t>
            </w:r>
            <w:r>
              <w:rPr>
                <w:spacing w:val="-19"/>
                <w:sz w:val="22"/>
              </w:rPr>
              <w:t> </w:t>
            </w:r>
            <w:r>
              <w:rPr>
                <w:sz w:val="22"/>
              </w:rPr>
              <w:t>Educativos Públicos</w:t>
            </w:r>
            <w:r>
              <w:rPr>
                <w:spacing w:val="-1"/>
                <w:sz w:val="22"/>
              </w:rPr>
              <w:t> </w:t>
            </w:r>
            <w:r>
              <w:rPr>
                <w:sz w:val="22"/>
              </w:rPr>
              <w:t>acompañados.</w:t>
            </w:r>
          </w:p>
          <w:p>
            <w:pPr>
              <w:pStyle w:val="TableParagraph"/>
              <w:spacing w:before="11"/>
              <w:rPr>
                <w:b/>
                <w:sz w:val="21"/>
              </w:rPr>
            </w:pPr>
          </w:p>
          <w:p>
            <w:pPr>
              <w:pStyle w:val="TableParagraph"/>
              <w:ind w:left="116" w:right="16"/>
              <w:jc w:val="both"/>
              <w:rPr>
                <w:sz w:val="22"/>
              </w:rPr>
            </w:pPr>
            <w:r>
              <w:rPr>
                <w:sz w:val="22"/>
              </w:rPr>
              <w:t>Anexa los formularios PRA-FOR-69 y PRA-FOR-70 al expediente que contiene el formulario PRA-FOR-67 “Boleta de Monitoreo Pre-proyecto” para Consejos Educativos (indicada en la actividad 4).</w:t>
            </w:r>
          </w:p>
          <w:p>
            <w:pPr>
              <w:pStyle w:val="TableParagraph"/>
              <w:rPr>
                <w:b/>
                <w:sz w:val="22"/>
              </w:rPr>
            </w:pPr>
          </w:p>
          <w:p>
            <w:pPr>
              <w:pStyle w:val="TableParagraph"/>
              <w:spacing w:before="1"/>
              <w:ind w:left="116" w:right="16"/>
              <w:jc w:val="both"/>
              <w:rPr>
                <w:sz w:val="22"/>
              </w:rPr>
            </w:pPr>
            <w:r>
              <w:rPr>
                <w:sz w:val="22"/>
              </w:rPr>
              <w:t>Traslada al Coordinador Administrativo Financiero -DIPLAN- los formularios PRA- FOR-68, Rendición de Cuentas de Fondos Transferidos a Consejos Educativos u otras OPF, para su custodia.</w:t>
            </w:r>
          </w:p>
        </w:tc>
      </w:tr>
    </w:tbl>
    <w:p>
      <w:pPr>
        <w:pStyle w:val="BodyText"/>
        <w:spacing w:before="10"/>
        <w:rPr>
          <w:b/>
          <w:sz w:val="13"/>
        </w:rPr>
      </w:pPr>
    </w:p>
    <w:p>
      <w:pPr>
        <w:pStyle w:val="ListParagraph"/>
        <w:numPr>
          <w:ilvl w:val="1"/>
          <w:numId w:val="1"/>
        </w:numPr>
        <w:tabs>
          <w:tab w:pos="1543" w:val="left" w:leader="none"/>
          <w:tab w:pos="1544" w:val="left" w:leader="none"/>
        </w:tabs>
        <w:spacing w:line="240" w:lineRule="auto" w:before="92" w:after="0"/>
        <w:ind w:left="1544" w:right="0" w:hanging="708"/>
        <w:jc w:val="left"/>
        <w:rPr>
          <w:b/>
          <w:sz w:val="22"/>
        </w:rPr>
      </w:pPr>
      <w:r>
        <w:rPr>
          <w:b/>
          <w:sz w:val="22"/>
        </w:rPr>
        <w:t>Capacitación a los actores locales sobre liquidación de los</w:t>
      </w:r>
      <w:r>
        <w:rPr>
          <w:b/>
          <w:spacing w:val="-3"/>
          <w:sz w:val="22"/>
        </w:rPr>
        <w:t> </w:t>
      </w:r>
      <w:r>
        <w:rPr>
          <w:b/>
          <w:sz w:val="22"/>
        </w:rPr>
        <w:t>desembolsos</w:t>
      </w:r>
    </w:p>
    <w:p>
      <w:pPr>
        <w:pStyle w:val="BodyText"/>
        <w:spacing w:before="2"/>
        <w:rPr>
          <w:b/>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2"/>
        <w:gridCol w:w="8558"/>
      </w:tblGrid>
      <w:tr>
        <w:trPr>
          <w:trHeight w:val="257" w:hRule="atLeast"/>
        </w:trPr>
        <w:tc>
          <w:tcPr>
            <w:tcW w:w="1159"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58" w:type="dxa"/>
            <w:shd w:val="clear" w:color="auto" w:fill="D9D9D9"/>
          </w:tcPr>
          <w:p>
            <w:pPr>
              <w:pStyle w:val="TableParagraph"/>
              <w:spacing w:before="25"/>
              <w:ind w:left="3093" w:right="3057"/>
              <w:jc w:val="center"/>
              <w:rPr>
                <w:b/>
                <w:sz w:val="16"/>
              </w:rPr>
            </w:pPr>
            <w:r>
              <w:rPr>
                <w:b/>
                <w:sz w:val="16"/>
              </w:rPr>
              <w:t>Descripción de las Actividades</w:t>
            </w:r>
          </w:p>
        </w:tc>
      </w:tr>
      <w:tr>
        <w:trPr>
          <w:trHeight w:val="2838" w:hRule="atLeast"/>
        </w:trPr>
        <w:tc>
          <w:tcPr>
            <w:tcW w:w="1159" w:type="dxa"/>
          </w:tcPr>
          <w:p>
            <w:pPr>
              <w:pStyle w:val="TableParagraph"/>
              <w:spacing w:before="3"/>
              <w:rPr>
                <w:b/>
                <w:sz w:val="18"/>
              </w:rPr>
            </w:pPr>
          </w:p>
          <w:p>
            <w:pPr>
              <w:pStyle w:val="TableParagraph"/>
              <w:ind w:left="57" w:right="50"/>
              <w:jc w:val="center"/>
              <w:rPr>
                <w:b/>
                <w:sz w:val="14"/>
              </w:rPr>
            </w:pPr>
            <w:r>
              <w:rPr>
                <w:b/>
                <w:sz w:val="14"/>
              </w:rPr>
              <w:t>46.</w:t>
            </w:r>
          </w:p>
          <w:p>
            <w:pPr>
              <w:pStyle w:val="TableParagraph"/>
              <w:spacing w:before="1"/>
              <w:ind w:left="80" w:right="71" w:firstLine="2"/>
              <w:jc w:val="center"/>
              <w:rPr>
                <w:b/>
                <w:sz w:val="14"/>
              </w:rPr>
            </w:pPr>
            <w:r>
              <w:rPr>
                <w:b/>
                <w:sz w:val="14"/>
              </w:rPr>
              <w:t>Capacitar a Monitor del Programa de Reparación, </w:t>
            </w:r>
            <w:r>
              <w:rPr>
                <w:b/>
                <w:spacing w:val="-1"/>
                <w:sz w:val="14"/>
              </w:rPr>
              <w:t>Mantenimiento </w:t>
            </w:r>
            <w:r>
              <w:rPr>
                <w:b/>
                <w:sz w:val="14"/>
              </w:rPr>
              <w:t>y          </w:t>
            </w:r>
            <w:r>
              <w:rPr>
                <w:b/>
                <w:spacing w:val="-1"/>
                <w:sz w:val="14"/>
              </w:rPr>
              <w:t>Remozamiento </w:t>
            </w:r>
            <w:r>
              <w:rPr>
                <w:b/>
                <w:sz w:val="14"/>
              </w:rPr>
              <w:t>de la </w:t>
            </w:r>
            <w:r>
              <w:rPr>
                <w:b/>
                <w:spacing w:val="-1"/>
                <w:sz w:val="14"/>
              </w:rPr>
              <w:t>Infraestructura </w:t>
            </w:r>
            <w:r>
              <w:rPr>
                <w:b/>
                <w:sz w:val="14"/>
              </w:rPr>
              <w:t>Educativa, de Centros Educativos Públicos</w:t>
            </w:r>
          </w:p>
          <w:p>
            <w:pPr>
              <w:pStyle w:val="TableParagraph"/>
              <w:ind w:left="56" w:right="50"/>
              <w:jc w:val="center"/>
              <w:rPr>
                <w:b/>
                <w:sz w:val="14"/>
              </w:rPr>
            </w:pPr>
            <w:r>
              <w:rPr>
                <w:b/>
                <w:sz w:val="14"/>
              </w:rPr>
              <w:t>-DIPLAN-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22" w:right="10"/>
              <w:jc w:val="center"/>
              <w:rPr>
                <w:sz w:val="14"/>
              </w:rPr>
            </w:pPr>
            <w:r>
              <w:rPr>
                <w:sz w:val="14"/>
              </w:rPr>
              <w:t>Sub-director </w:t>
            </w:r>
            <w:r>
              <w:rPr>
                <w:spacing w:val="-7"/>
                <w:sz w:val="14"/>
              </w:rPr>
              <w:t>de </w:t>
            </w:r>
            <w:r>
              <w:rPr>
                <w:sz w:val="14"/>
              </w:rPr>
              <w:t>Infraestructura Educativa</w:t>
            </w:r>
          </w:p>
          <w:p>
            <w:pPr>
              <w:pStyle w:val="TableParagraph"/>
              <w:spacing w:before="1"/>
              <w:ind w:left="19" w:right="11"/>
              <w:jc w:val="center"/>
              <w:rPr>
                <w:sz w:val="14"/>
              </w:rPr>
            </w:pPr>
            <w:r>
              <w:rPr>
                <w:sz w:val="14"/>
              </w:rPr>
              <w:t>-DIPLAN-</w:t>
            </w:r>
          </w:p>
        </w:tc>
        <w:tc>
          <w:tcPr>
            <w:tcW w:w="8558" w:type="dxa"/>
          </w:tcPr>
          <w:p>
            <w:pPr>
              <w:pStyle w:val="TableParagraph"/>
              <w:spacing w:before="26"/>
              <w:ind w:left="84" w:right="44"/>
              <w:jc w:val="both"/>
              <w:rPr>
                <w:sz w:val="22"/>
              </w:rPr>
            </w:pPr>
            <w:r>
              <w:rPr>
                <w:sz w:val="22"/>
              </w:rPr>
              <w:t>Capacita al Monitor del Programa de Reparación, Mantenimiento y Remozamiento de la Infraestructura Educativa, de Centros Educativos Públicos -DIPLAN-. dos veces al año sobre los temas siguientes:</w:t>
            </w:r>
          </w:p>
          <w:p>
            <w:pPr>
              <w:pStyle w:val="TableParagraph"/>
              <w:spacing w:before="11"/>
              <w:rPr>
                <w:b/>
                <w:sz w:val="21"/>
              </w:rPr>
            </w:pPr>
          </w:p>
          <w:p>
            <w:pPr>
              <w:pStyle w:val="TableParagraph"/>
              <w:numPr>
                <w:ilvl w:val="0"/>
                <w:numId w:val="6"/>
              </w:numPr>
              <w:tabs>
                <w:tab w:pos="505" w:val="left" w:leader="none"/>
              </w:tabs>
              <w:spacing w:line="240" w:lineRule="auto" w:before="0" w:after="0"/>
              <w:ind w:left="504" w:right="0" w:hanging="361"/>
              <w:jc w:val="left"/>
              <w:rPr>
                <w:sz w:val="22"/>
              </w:rPr>
            </w:pPr>
            <w:r>
              <w:rPr>
                <w:sz w:val="22"/>
              </w:rPr>
              <w:t>Procesos de liquidación de desembolsos</w:t>
            </w:r>
            <w:r>
              <w:rPr>
                <w:spacing w:val="-3"/>
                <w:sz w:val="22"/>
              </w:rPr>
              <w:t> </w:t>
            </w:r>
            <w:r>
              <w:rPr>
                <w:sz w:val="22"/>
              </w:rPr>
              <w:t>y</w:t>
            </w:r>
          </w:p>
          <w:p>
            <w:pPr>
              <w:pStyle w:val="TableParagraph"/>
              <w:numPr>
                <w:ilvl w:val="0"/>
                <w:numId w:val="6"/>
              </w:numPr>
              <w:tabs>
                <w:tab w:pos="505" w:val="left" w:leader="none"/>
              </w:tabs>
              <w:spacing w:line="240" w:lineRule="auto" w:before="0" w:after="0"/>
              <w:ind w:left="504" w:right="0" w:hanging="361"/>
              <w:jc w:val="left"/>
              <w:rPr>
                <w:sz w:val="22"/>
              </w:rPr>
            </w:pPr>
            <w:r>
              <w:rPr>
                <w:sz w:val="22"/>
              </w:rPr>
              <w:t>Proyectos de inversión en reparación, mantenimiento o</w:t>
            </w:r>
            <w:r>
              <w:rPr>
                <w:spacing w:val="-5"/>
                <w:sz w:val="22"/>
              </w:rPr>
              <w:t> </w:t>
            </w:r>
            <w:r>
              <w:rPr>
                <w:sz w:val="22"/>
              </w:rPr>
              <w:t>remozamiento.</w:t>
            </w:r>
          </w:p>
          <w:p>
            <w:pPr>
              <w:pStyle w:val="TableParagraph"/>
              <w:spacing w:before="1"/>
              <w:rPr>
                <w:b/>
                <w:sz w:val="22"/>
              </w:rPr>
            </w:pPr>
          </w:p>
          <w:p>
            <w:pPr>
              <w:pStyle w:val="TableParagraph"/>
              <w:ind w:left="84" w:right="45"/>
              <w:jc w:val="both"/>
              <w:rPr>
                <w:sz w:val="22"/>
              </w:rPr>
            </w:pPr>
            <w:r>
              <w:rPr>
                <w:sz w:val="22"/>
              </w:rPr>
              <w:t>Estas capacitaciones deberán ser dirigidas con el objetivo de que el Monitor del Programa de Reparación, Mantenimiento y Remozamiento de la Infraestructura Educativa, de Centros Educativos Públicos -DIPLAN-, pueda transferir lo aprendido a los Consejos Educativos a su cargo.</w:t>
            </w:r>
          </w:p>
        </w:tc>
      </w:tr>
      <w:tr>
        <w:trPr>
          <w:trHeight w:val="1988" w:hRule="atLeast"/>
        </w:trPr>
        <w:tc>
          <w:tcPr>
            <w:tcW w:w="1159"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57" w:right="50"/>
              <w:jc w:val="center"/>
              <w:rPr>
                <w:b/>
                <w:sz w:val="14"/>
              </w:rPr>
            </w:pPr>
            <w:r>
              <w:rPr>
                <w:b/>
                <w:sz w:val="14"/>
              </w:rPr>
              <w:t>47.</w:t>
            </w:r>
          </w:p>
          <w:p>
            <w:pPr>
              <w:pStyle w:val="TableParagraph"/>
              <w:ind w:left="186" w:right="171" w:hanging="5"/>
              <w:jc w:val="center"/>
              <w:rPr>
                <w:b/>
                <w:sz w:val="14"/>
              </w:rPr>
            </w:pPr>
            <w:r>
              <w:rPr>
                <w:b/>
                <w:sz w:val="14"/>
              </w:rPr>
              <w:t>Capacitar a Juntas Directivas y Directores</w:t>
            </w:r>
          </w:p>
        </w:tc>
        <w:tc>
          <w:tcPr>
            <w:tcW w:w="1112" w:type="dxa"/>
          </w:tcPr>
          <w:p>
            <w:pPr>
              <w:pStyle w:val="TableParagraph"/>
              <w:spacing w:before="27"/>
              <w:ind w:left="41" w:right="28" w:hanging="3"/>
              <w:jc w:val="center"/>
              <w:rPr>
                <w:sz w:val="14"/>
              </w:rPr>
            </w:pPr>
            <w:r>
              <w:rPr>
                <w:sz w:val="14"/>
              </w:rPr>
              <w:t>Monitor del Programa de Reparación, Mantenimiento </w:t>
            </w:r>
            <w:r>
              <w:rPr>
                <w:spacing w:val="-15"/>
                <w:sz w:val="14"/>
              </w:rPr>
              <w:t>y </w:t>
            </w:r>
            <w:r>
              <w:rPr>
                <w:sz w:val="14"/>
              </w:rPr>
              <w:t>Remozamiento de la  Infraestructura Educativa, de Centros Educativos Públicos</w:t>
            </w:r>
          </w:p>
          <w:p>
            <w:pPr>
              <w:pStyle w:val="TableParagraph"/>
              <w:ind w:left="19" w:right="11"/>
              <w:jc w:val="center"/>
              <w:rPr>
                <w:sz w:val="14"/>
              </w:rPr>
            </w:pPr>
            <w:r>
              <w:rPr>
                <w:sz w:val="14"/>
              </w:rPr>
              <w:t>-DIPLAN-</w:t>
            </w:r>
          </w:p>
        </w:tc>
        <w:tc>
          <w:tcPr>
            <w:tcW w:w="8558" w:type="dxa"/>
          </w:tcPr>
          <w:p>
            <w:pPr>
              <w:pStyle w:val="TableParagraph"/>
              <w:spacing w:before="26"/>
              <w:ind w:left="84" w:right="45"/>
              <w:jc w:val="both"/>
              <w:rPr>
                <w:sz w:val="22"/>
              </w:rPr>
            </w:pPr>
            <w:r>
              <w:rPr>
                <w:sz w:val="22"/>
              </w:rPr>
              <w:t>Capacita a los miembros de las Juntas Directivas y Directores de los Centros Educativos Públicos a los cuales se les efectuará la transferencia de fondos. Dichas capacitaciones deberán contener los procesos que conllevan liquidación de desembolsos e inversión en proyectos de reparación, mantenimiento o remozamiento.</w:t>
            </w:r>
          </w:p>
          <w:p>
            <w:pPr>
              <w:pStyle w:val="TableParagraph"/>
              <w:rPr>
                <w:b/>
                <w:sz w:val="22"/>
              </w:rPr>
            </w:pPr>
          </w:p>
          <w:p>
            <w:pPr>
              <w:pStyle w:val="TableParagraph"/>
              <w:ind w:left="84" w:right="46"/>
              <w:jc w:val="both"/>
              <w:rPr>
                <w:sz w:val="22"/>
              </w:rPr>
            </w:pPr>
            <w:r>
              <w:rPr>
                <w:sz w:val="22"/>
              </w:rPr>
              <w:t>Estas capacitaciones serán dirigidas con el objetivo de que los actores locales fortalezcan sus capacidades de gestión.</w:t>
            </w:r>
          </w:p>
        </w:tc>
      </w:tr>
      <w:tr>
        <w:trPr>
          <w:trHeight w:val="283" w:hRule="atLeast"/>
        </w:trPr>
        <w:tc>
          <w:tcPr>
            <w:tcW w:w="1159"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58" w:type="dxa"/>
            <w:tcBorders>
              <w:bottom w:val="nil"/>
            </w:tcBorders>
          </w:tcPr>
          <w:p>
            <w:pPr>
              <w:pStyle w:val="TableParagraph"/>
              <w:spacing w:line="237" w:lineRule="exact" w:before="26"/>
              <w:ind w:left="84"/>
              <w:rPr>
                <w:sz w:val="22"/>
              </w:rPr>
            </w:pPr>
            <w:r>
              <w:rPr>
                <w:sz w:val="22"/>
              </w:rPr>
              <w:t>Evalúa las capacitaciones efectuadas por los Monitores Programa de Reparación,</w:t>
            </w:r>
          </w:p>
        </w:tc>
      </w:tr>
      <w:tr>
        <w:trPr>
          <w:trHeight w:val="1011" w:hRule="atLeast"/>
        </w:trPr>
        <w:tc>
          <w:tcPr>
            <w:tcW w:w="1159" w:type="dxa"/>
            <w:tcBorders>
              <w:top w:val="nil"/>
              <w:bottom w:val="nil"/>
            </w:tcBorders>
          </w:tcPr>
          <w:p>
            <w:pPr>
              <w:pStyle w:val="TableParagraph"/>
              <w:spacing w:before="8"/>
              <w:rPr>
                <w:b/>
                <w:sz w:val="22"/>
              </w:rPr>
            </w:pPr>
          </w:p>
          <w:p>
            <w:pPr>
              <w:pStyle w:val="TableParagraph"/>
              <w:ind w:left="57" w:right="50"/>
              <w:jc w:val="center"/>
              <w:rPr>
                <w:b/>
                <w:sz w:val="14"/>
              </w:rPr>
            </w:pPr>
            <w:r>
              <w:rPr>
                <w:b/>
                <w:sz w:val="14"/>
              </w:rPr>
              <w:t>48.</w:t>
            </w:r>
          </w:p>
          <w:p>
            <w:pPr>
              <w:pStyle w:val="TableParagraph"/>
              <w:ind w:left="142" w:right="132" w:hanging="1"/>
              <w:jc w:val="center"/>
              <w:rPr>
                <w:b/>
                <w:sz w:val="14"/>
              </w:rPr>
            </w:pPr>
            <w:r>
              <w:rPr>
                <w:b/>
                <w:sz w:val="14"/>
              </w:rPr>
              <w:t>Evaluar Capacitación</w:t>
            </w:r>
          </w:p>
        </w:tc>
        <w:tc>
          <w:tcPr>
            <w:tcW w:w="1112" w:type="dxa"/>
            <w:tcBorders>
              <w:top w:val="nil"/>
              <w:bottom w:val="nil"/>
            </w:tcBorders>
          </w:tcPr>
          <w:p>
            <w:pPr>
              <w:pStyle w:val="TableParagraph"/>
              <w:spacing w:before="8"/>
              <w:rPr>
                <w:b/>
                <w:sz w:val="15"/>
              </w:rPr>
            </w:pPr>
          </w:p>
          <w:p>
            <w:pPr>
              <w:pStyle w:val="TableParagraph"/>
              <w:ind w:left="22" w:right="10"/>
              <w:jc w:val="center"/>
              <w:rPr>
                <w:sz w:val="14"/>
              </w:rPr>
            </w:pPr>
            <w:r>
              <w:rPr>
                <w:sz w:val="14"/>
              </w:rPr>
              <w:t>Sub-director </w:t>
            </w:r>
            <w:r>
              <w:rPr>
                <w:spacing w:val="-7"/>
                <w:sz w:val="14"/>
              </w:rPr>
              <w:t>de </w:t>
            </w:r>
            <w:r>
              <w:rPr>
                <w:sz w:val="14"/>
              </w:rPr>
              <w:t>Infraestructura Educativa</w:t>
            </w:r>
          </w:p>
          <w:p>
            <w:pPr>
              <w:pStyle w:val="TableParagraph"/>
              <w:spacing w:line="160" w:lineRule="exact"/>
              <w:ind w:left="19" w:right="11"/>
              <w:jc w:val="center"/>
              <w:rPr>
                <w:sz w:val="14"/>
              </w:rPr>
            </w:pPr>
            <w:r>
              <w:rPr>
                <w:sz w:val="14"/>
              </w:rPr>
              <w:t>-DIPLAN-</w:t>
            </w:r>
          </w:p>
        </w:tc>
        <w:tc>
          <w:tcPr>
            <w:tcW w:w="8558" w:type="dxa"/>
            <w:tcBorders>
              <w:top w:val="nil"/>
              <w:bottom w:val="nil"/>
            </w:tcBorders>
          </w:tcPr>
          <w:p>
            <w:pPr>
              <w:pStyle w:val="TableParagraph"/>
              <w:ind w:left="84" w:right="44"/>
              <w:jc w:val="both"/>
              <w:rPr>
                <w:sz w:val="22"/>
              </w:rPr>
            </w:pPr>
            <w:r>
              <w:rPr>
                <w:sz w:val="22"/>
              </w:rPr>
              <w:t>Mantenimiento y Remozamiento de la Infraestructura Educativa, por medio del formulario “PRA-FOR-71, Boleta de Monitoreo a Capacitación”, en el que se calificará el   dominio  del   tema,  tiempo   utilizado,  ayudas   audiovisuales,  entre   otros.</w:t>
            </w:r>
            <w:r>
              <w:rPr>
                <w:spacing w:val="20"/>
                <w:sz w:val="22"/>
              </w:rPr>
              <w:t> </w:t>
            </w:r>
            <w:r>
              <w:rPr>
                <w:sz w:val="22"/>
              </w:rPr>
              <w:t>Esta</w:t>
            </w:r>
          </w:p>
          <w:p>
            <w:pPr>
              <w:pStyle w:val="TableParagraph"/>
              <w:spacing w:line="236" w:lineRule="exact"/>
              <w:ind w:left="84"/>
              <w:jc w:val="both"/>
              <w:rPr>
                <w:sz w:val="22"/>
              </w:rPr>
            </w:pPr>
            <w:r>
              <w:rPr>
                <w:sz w:val="22"/>
              </w:rPr>
              <w:t>evaluación </w:t>
            </w:r>
            <w:r>
              <w:rPr>
                <w:spacing w:val="12"/>
                <w:sz w:val="22"/>
              </w:rPr>
              <w:t> </w:t>
            </w:r>
            <w:r>
              <w:rPr>
                <w:sz w:val="22"/>
              </w:rPr>
              <w:t>se </w:t>
            </w:r>
            <w:r>
              <w:rPr>
                <w:spacing w:val="13"/>
                <w:sz w:val="22"/>
              </w:rPr>
              <w:t> </w:t>
            </w:r>
            <w:r>
              <w:rPr>
                <w:sz w:val="22"/>
              </w:rPr>
              <w:t>realizará </w:t>
            </w:r>
            <w:r>
              <w:rPr>
                <w:spacing w:val="12"/>
                <w:sz w:val="22"/>
              </w:rPr>
              <w:t> </w:t>
            </w:r>
            <w:r>
              <w:rPr>
                <w:sz w:val="22"/>
              </w:rPr>
              <w:t>para </w:t>
            </w:r>
            <w:r>
              <w:rPr>
                <w:spacing w:val="12"/>
                <w:sz w:val="22"/>
              </w:rPr>
              <w:t> </w:t>
            </w:r>
            <w:r>
              <w:rPr>
                <w:sz w:val="22"/>
              </w:rPr>
              <w:t>mejorar </w:t>
            </w:r>
            <w:r>
              <w:rPr>
                <w:spacing w:val="13"/>
                <w:sz w:val="22"/>
              </w:rPr>
              <w:t> </w:t>
            </w:r>
            <w:r>
              <w:rPr>
                <w:sz w:val="22"/>
              </w:rPr>
              <w:t>los </w:t>
            </w:r>
            <w:r>
              <w:rPr>
                <w:spacing w:val="13"/>
                <w:sz w:val="22"/>
              </w:rPr>
              <w:t> </w:t>
            </w:r>
            <w:r>
              <w:rPr>
                <w:sz w:val="22"/>
              </w:rPr>
              <w:t>procesos </w:t>
            </w:r>
            <w:r>
              <w:rPr>
                <w:spacing w:val="13"/>
                <w:sz w:val="22"/>
              </w:rPr>
              <w:t> </w:t>
            </w:r>
            <w:r>
              <w:rPr>
                <w:sz w:val="22"/>
              </w:rPr>
              <w:t>de </w:t>
            </w:r>
            <w:r>
              <w:rPr>
                <w:spacing w:val="12"/>
                <w:sz w:val="22"/>
              </w:rPr>
              <w:t> </w:t>
            </w:r>
            <w:r>
              <w:rPr>
                <w:sz w:val="22"/>
              </w:rPr>
              <w:t>capacitación </w:t>
            </w:r>
            <w:r>
              <w:rPr>
                <w:spacing w:val="12"/>
                <w:sz w:val="22"/>
              </w:rPr>
              <w:t> </w:t>
            </w:r>
            <w:r>
              <w:rPr>
                <w:sz w:val="22"/>
              </w:rPr>
              <w:t>y </w:t>
            </w:r>
            <w:r>
              <w:rPr>
                <w:spacing w:val="13"/>
                <w:sz w:val="22"/>
              </w:rPr>
              <w:t> </w:t>
            </w:r>
            <w:r>
              <w:rPr>
                <w:sz w:val="22"/>
              </w:rPr>
              <w:t>la </w:t>
            </w:r>
            <w:r>
              <w:rPr>
                <w:spacing w:val="14"/>
                <w:sz w:val="22"/>
              </w:rPr>
              <w:t> </w:t>
            </w:r>
            <w:r>
              <w:rPr>
                <w:sz w:val="22"/>
              </w:rPr>
              <w:t>mejora</w:t>
            </w:r>
          </w:p>
        </w:tc>
      </w:tr>
      <w:tr>
        <w:trPr>
          <w:trHeight w:val="279" w:hRule="atLeast"/>
        </w:trPr>
        <w:tc>
          <w:tcPr>
            <w:tcW w:w="1159"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58" w:type="dxa"/>
            <w:tcBorders>
              <w:top w:val="nil"/>
            </w:tcBorders>
          </w:tcPr>
          <w:p>
            <w:pPr>
              <w:pStyle w:val="TableParagraph"/>
              <w:spacing w:line="249" w:lineRule="exact"/>
              <w:ind w:left="84"/>
              <w:rPr>
                <w:sz w:val="22"/>
              </w:rPr>
            </w:pPr>
            <w:r>
              <w:rPr>
                <w:sz w:val="22"/>
              </w:rPr>
              <w:t>continua.</w:t>
            </w:r>
          </w:p>
        </w:tc>
      </w:tr>
    </w:tbl>
    <w:p>
      <w:pPr>
        <w:spacing w:after="0" w:line="249" w:lineRule="exact"/>
        <w:rPr>
          <w:sz w:val="22"/>
        </w:rPr>
        <w:sectPr>
          <w:pgSz w:w="12240" w:h="15840"/>
          <w:pgMar w:header="208" w:footer="334"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1025" w:hRule="atLeast"/>
        </w:trPr>
        <w:tc>
          <w:tcPr>
            <w:tcW w:w="856" w:type="dxa"/>
            <w:vMerge w:val="restart"/>
          </w:tcPr>
          <w:p>
            <w:pPr>
              <w:pStyle w:val="TableParagraph"/>
              <w:spacing w:before="11"/>
              <w:rPr>
                <w:b/>
                <w:sz w:val="4"/>
              </w:rPr>
            </w:pPr>
          </w:p>
          <w:p>
            <w:pPr>
              <w:pStyle w:val="TableParagraph"/>
              <w:ind w:left="27" w:right="-29"/>
              <w:rPr>
                <w:sz w:val="20"/>
              </w:rPr>
            </w:pPr>
            <w:r>
              <w:rPr>
                <w:sz w:val="20"/>
              </w:rPr>
              <w:drawing>
                <wp:inline distT="0" distB="0" distL="0" distR="0">
                  <wp:extent cx="507991" cy="41776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07991" cy="417766"/>
                          </a:xfrm>
                          <a:prstGeom prst="rect">
                            <a:avLst/>
                          </a:prstGeom>
                        </pic:spPr>
                      </pic:pic>
                    </a:graphicData>
                  </a:graphic>
                </wp:inline>
              </w:drawing>
            </w:r>
            <w:r>
              <w:rPr>
                <w:sz w:val="20"/>
              </w:rPr>
            </w:r>
          </w:p>
        </w:tc>
        <w:tc>
          <w:tcPr>
            <w:tcW w:w="10349" w:type="dxa"/>
            <w:gridSpan w:val="4"/>
          </w:tcPr>
          <w:p>
            <w:pPr>
              <w:pStyle w:val="TableParagraph"/>
              <w:spacing w:before="55"/>
              <w:ind w:left="4610" w:right="4603"/>
              <w:jc w:val="center"/>
              <w:rPr>
                <w:sz w:val="16"/>
              </w:rPr>
            </w:pPr>
            <w:r>
              <w:rPr>
                <w:sz w:val="16"/>
              </w:rPr>
              <w:t>INSTRUCTIVO </w:t>
            </w:r>
          </w:p>
          <w:p>
            <w:pPr>
              <w:pStyle w:val="TableParagraph"/>
              <w:spacing w:before="28"/>
              <w:ind w:left="92" w:right="66" w:firstLine="396"/>
              <w:rPr>
                <w:rFonts w:ascii="Arial Narrow" w:hAnsi="Arial Narrow"/>
                <w:b/>
                <w:sz w:val="22"/>
              </w:rPr>
            </w:pPr>
            <w:r>
              <w:rPr>
                <w:rFonts w:ascii="Arial Narrow" w:hAnsi="Arial Narrow"/>
                <w:b/>
                <w:sz w:val="22"/>
              </w:rPr>
              <w:t>TRANSFERENCIA DE FONDOS A LOS CONSEJOS EDUCATIVOS NIVEL EDUCACIÓN MEDIA, CICLO BÁSICO, PARA LA REPARACIÓN, MANTENIMIENTO Y REMOZAMIENTO DE LA INFRAESTRUCTURA EDUCATIVA DE CENTROS</w:t>
            </w:r>
          </w:p>
          <w:p>
            <w:pPr>
              <w:pStyle w:val="TableParagraph"/>
              <w:spacing w:line="233" w:lineRule="exact" w:before="1"/>
              <w:ind w:left="533"/>
              <w:rPr>
                <w:rFonts w:ascii="Arial Narrow" w:hAnsi="Arial Narrow"/>
                <w:b/>
                <w:sz w:val="22"/>
              </w:rPr>
            </w:pPr>
            <w:r>
              <w:rPr>
                <w:rFonts w:ascii="Arial Narrow" w:hAnsi="Arial Narrow"/>
                <w:b/>
                <w:sz w:val="22"/>
              </w:rPr>
              <w:t>EDUCATIVOS PÚBLICOS,CON RECURSOS FINANCIEROS PROVENIENTES DE FINANCIAMIENTO EXTERNO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10"/>
              <w:rPr>
                <w:sz w:val="16"/>
              </w:rPr>
            </w:pPr>
            <w:r>
              <w:rPr>
                <w:sz w:val="16"/>
              </w:rPr>
              <w:t>Del proceso: Servicios de Apoyo</w:t>
            </w:r>
          </w:p>
        </w:tc>
        <w:tc>
          <w:tcPr>
            <w:tcW w:w="2411" w:type="dxa"/>
          </w:tcPr>
          <w:p>
            <w:pPr>
              <w:pStyle w:val="TableParagraph"/>
              <w:spacing w:line="183" w:lineRule="exact"/>
              <w:ind w:left="404"/>
              <w:rPr>
                <w:b/>
                <w:sz w:val="16"/>
              </w:rPr>
            </w:pPr>
            <w:r>
              <w:rPr>
                <w:sz w:val="16"/>
              </w:rPr>
              <w:t>Código: </w:t>
            </w:r>
            <w:r>
              <w:rPr>
                <w:b/>
                <w:sz w:val="16"/>
              </w:rPr>
              <w:t>PRA-INS-12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335"/>
              <w:rPr>
                <w:sz w:val="16"/>
              </w:rPr>
            </w:pPr>
            <w:r>
              <w:rPr>
                <w:sz w:val="16"/>
              </w:rPr>
              <w:t>Página 10 de 10</w:t>
            </w:r>
          </w:p>
        </w:tc>
      </w:tr>
    </w:tbl>
    <w:p>
      <w:pPr>
        <w:pStyle w:val="ListParagraph"/>
        <w:numPr>
          <w:ilvl w:val="1"/>
          <w:numId w:val="1"/>
        </w:numPr>
        <w:tabs>
          <w:tab w:pos="958" w:val="left" w:leader="none"/>
        </w:tabs>
        <w:spacing w:line="240" w:lineRule="auto" w:before="112" w:after="0"/>
        <w:ind w:left="957" w:right="0" w:hanging="405"/>
        <w:jc w:val="left"/>
        <w:rPr>
          <w:b/>
          <w:sz w:val="22"/>
        </w:rPr>
      </w:pPr>
      <w:r>
        <w:rPr>
          <w:b/>
          <w:sz w:val="22"/>
        </w:rPr>
        <w:t>Centros Educativos que no cuentan con instalaciones</w:t>
      </w:r>
      <w:r>
        <w:rPr>
          <w:b/>
          <w:spacing w:val="-1"/>
          <w:sz w:val="22"/>
        </w:rPr>
        <w:t> </w:t>
      </w:r>
      <w:r>
        <w:rPr>
          <w:b/>
          <w:sz w:val="22"/>
        </w:rPr>
        <w:t>propias</w:t>
      </w:r>
    </w:p>
    <w:p>
      <w:pPr>
        <w:pStyle w:val="BodyText"/>
        <w:spacing w:before="10"/>
        <w:rPr>
          <w:b/>
          <w:sz w:val="21"/>
        </w:rPr>
      </w:pPr>
    </w:p>
    <w:p>
      <w:pPr>
        <w:pStyle w:val="BodyText"/>
        <w:ind w:left="412" w:right="396"/>
        <w:jc w:val="both"/>
      </w:pPr>
      <w:r>
        <w:rPr/>
        <w:t>Los INEB, INEBT y NUFED que no cuentan con instalaciones propias y se encuentran ubicados dentro de las instalaciones que pertenecen a las escuelas de educación pre-primaria y/o primaria, realizarán las acciones siguientes:</w:t>
      </w:r>
    </w:p>
    <w:p>
      <w:pPr>
        <w:pStyle w:val="BodyText"/>
        <w:spacing w:before="2"/>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3402"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ind w:left="14" w:right="8"/>
              <w:jc w:val="center"/>
              <w:rPr>
                <w:b/>
                <w:sz w:val="14"/>
              </w:rPr>
            </w:pPr>
            <w:r>
              <w:rPr>
                <w:b/>
                <w:sz w:val="14"/>
              </w:rPr>
              <w:t>49.</w:t>
            </w:r>
          </w:p>
          <w:p>
            <w:pPr>
              <w:pStyle w:val="TableParagraph"/>
              <w:ind w:left="14" w:right="7"/>
              <w:jc w:val="center"/>
              <w:rPr>
                <w:b/>
                <w:sz w:val="14"/>
              </w:rPr>
            </w:pPr>
            <w:r>
              <w:rPr>
                <w:b/>
                <w:sz w:val="14"/>
              </w:rPr>
              <w:t>Suscribir Acta</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21" w:right="11"/>
              <w:jc w:val="center"/>
              <w:rPr>
                <w:sz w:val="14"/>
              </w:rPr>
            </w:pPr>
            <w:r>
              <w:rPr>
                <w:sz w:val="14"/>
              </w:rPr>
              <w:t>Junta Directiva del Consejo Educativo</w:t>
            </w:r>
          </w:p>
        </w:tc>
        <w:tc>
          <w:tcPr>
            <w:tcW w:w="8530" w:type="dxa"/>
          </w:tcPr>
          <w:p>
            <w:pPr>
              <w:pStyle w:val="TableParagraph"/>
              <w:spacing w:before="26"/>
              <w:ind w:left="56" w:right="15"/>
              <w:jc w:val="both"/>
              <w:rPr>
                <w:sz w:val="22"/>
              </w:rPr>
            </w:pPr>
            <w:r>
              <w:rPr>
                <w:sz w:val="22"/>
              </w:rPr>
              <w:t>Previo a iniciar el proyecto de inversión, se deberá suscribir un acta en donde conste la reparación, mantenimiento o remozamiento indicado y se deberá consensuar entre los Directores y Consejos Educativos de pre-primaria, primaria y ciclo básico con el fin de que no existan los mismos proyectos o similares, sino que se complementen para llevar a cabo un solo proyecto, en beneficio de las y los estudiantes de todos los niveles educativos. Dicha acta será suscrita por las personas siguientes:</w:t>
            </w:r>
          </w:p>
          <w:p>
            <w:pPr>
              <w:pStyle w:val="TableParagraph"/>
              <w:numPr>
                <w:ilvl w:val="0"/>
                <w:numId w:val="7"/>
              </w:numPr>
              <w:tabs>
                <w:tab w:pos="765" w:val="left" w:leader="none"/>
              </w:tabs>
              <w:spacing w:line="252" w:lineRule="exact" w:before="0" w:after="0"/>
              <w:ind w:left="764" w:right="0" w:hanging="289"/>
              <w:jc w:val="left"/>
              <w:rPr>
                <w:sz w:val="22"/>
              </w:rPr>
            </w:pPr>
            <w:r>
              <w:rPr>
                <w:sz w:val="22"/>
              </w:rPr>
              <w:t>Persona que realiza funciones de Supervisión Educativa del Nivel</w:t>
            </w:r>
            <w:r>
              <w:rPr>
                <w:spacing w:val="-8"/>
                <w:sz w:val="22"/>
              </w:rPr>
              <w:t> </w:t>
            </w:r>
            <w:r>
              <w:rPr>
                <w:sz w:val="22"/>
              </w:rPr>
              <w:t>Medio</w:t>
            </w:r>
          </w:p>
          <w:p>
            <w:pPr>
              <w:pStyle w:val="TableParagraph"/>
              <w:numPr>
                <w:ilvl w:val="0"/>
                <w:numId w:val="7"/>
              </w:numPr>
              <w:tabs>
                <w:tab w:pos="765" w:val="left" w:leader="none"/>
              </w:tabs>
              <w:spacing w:line="240" w:lineRule="auto" w:before="0" w:after="0"/>
              <w:ind w:left="792" w:right="16" w:hanging="316"/>
              <w:jc w:val="left"/>
              <w:rPr>
                <w:sz w:val="22"/>
              </w:rPr>
            </w:pPr>
            <w:r>
              <w:rPr>
                <w:sz w:val="22"/>
              </w:rPr>
              <w:t>Persona que realiza funciones de Supervisión Educativa del nivel pre-primario o primario (según</w:t>
            </w:r>
            <w:r>
              <w:rPr>
                <w:spacing w:val="-1"/>
                <w:sz w:val="22"/>
              </w:rPr>
              <w:t> </w:t>
            </w:r>
            <w:r>
              <w:rPr>
                <w:sz w:val="22"/>
              </w:rPr>
              <w:t>corresponda)</w:t>
            </w:r>
          </w:p>
          <w:p>
            <w:pPr>
              <w:pStyle w:val="TableParagraph"/>
              <w:numPr>
                <w:ilvl w:val="0"/>
                <w:numId w:val="7"/>
              </w:numPr>
              <w:tabs>
                <w:tab w:pos="765" w:val="left" w:leader="none"/>
              </w:tabs>
              <w:spacing w:line="240" w:lineRule="auto" w:before="0" w:after="0"/>
              <w:ind w:left="764" w:right="0" w:hanging="289"/>
              <w:jc w:val="left"/>
              <w:rPr>
                <w:sz w:val="22"/>
              </w:rPr>
            </w:pPr>
            <w:r>
              <w:rPr>
                <w:sz w:val="22"/>
              </w:rPr>
              <w:t>Director del ciclo</w:t>
            </w:r>
            <w:r>
              <w:rPr>
                <w:spacing w:val="-2"/>
                <w:sz w:val="22"/>
              </w:rPr>
              <w:t> </w:t>
            </w:r>
            <w:r>
              <w:rPr>
                <w:sz w:val="22"/>
              </w:rPr>
              <w:t>básico</w:t>
            </w:r>
          </w:p>
          <w:p>
            <w:pPr>
              <w:pStyle w:val="TableParagraph"/>
              <w:numPr>
                <w:ilvl w:val="0"/>
                <w:numId w:val="7"/>
              </w:numPr>
              <w:tabs>
                <w:tab w:pos="765" w:val="left" w:leader="none"/>
              </w:tabs>
              <w:spacing w:line="240" w:lineRule="auto" w:before="0" w:after="0"/>
              <w:ind w:left="764" w:right="0" w:hanging="289"/>
              <w:jc w:val="left"/>
              <w:rPr>
                <w:sz w:val="22"/>
              </w:rPr>
            </w:pPr>
            <w:r>
              <w:rPr>
                <w:sz w:val="22"/>
              </w:rPr>
              <w:t>Director del nivel de pre-primaria o</w:t>
            </w:r>
            <w:r>
              <w:rPr>
                <w:spacing w:val="-2"/>
                <w:sz w:val="22"/>
              </w:rPr>
              <w:t> </w:t>
            </w:r>
            <w:r>
              <w:rPr>
                <w:sz w:val="22"/>
              </w:rPr>
              <w:t>primaria</w:t>
            </w:r>
          </w:p>
          <w:p>
            <w:pPr>
              <w:pStyle w:val="TableParagraph"/>
              <w:numPr>
                <w:ilvl w:val="0"/>
                <w:numId w:val="7"/>
              </w:numPr>
              <w:tabs>
                <w:tab w:pos="765" w:val="left" w:leader="none"/>
              </w:tabs>
              <w:spacing w:line="240" w:lineRule="auto" w:before="0" w:after="0"/>
              <w:ind w:left="792" w:right="16" w:hanging="316"/>
              <w:jc w:val="left"/>
              <w:rPr>
                <w:sz w:val="22"/>
              </w:rPr>
            </w:pPr>
            <w:r>
              <w:rPr>
                <w:sz w:val="22"/>
              </w:rPr>
              <w:t>Representante Legal del Consejo Educativo del Nivel de Educación Media, Ciclo</w:t>
            </w:r>
            <w:r>
              <w:rPr>
                <w:spacing w:val="-1"/>
                <w:sz w:val="22"/>
              </w:rPr>
              <w:t> </w:t>
            </w:r>
            <w:r>
              <w:rPr>
                <w:sz w:val="22"/>
              </w:rPr>
              <w:t>Básico.</w:t>
            </w:r>
          </w:p>
        </w:tc>
      </w:tr>
    </w:tbl>
    <w:p>
      <w:pPr>
        <w:pStyle w:val="BodyText"/>
        <w:spacing w:before="9"/>
        <w:rPr>
          <w:sz w:val="21"/>
        </w:rPr>
      </w:pPr>
    </w:p>
    <w:p>
      <w:pPr>
        <w:pStyle w:val="Heading1"/>
        <w:numPr>
          <w:ilvl w:val="2"/>
          <w:numId w:val="1"/>
        </w:numPr>
        <w:tabs>
          <w:tab w:pos="1547" w:val="left" w:leader="none"/>
        </w:tabs>
        <w:spacing w:line="240" w:lineRule="auto" w:before="0" w:after="0"/>
        <w:ind w:left="1546" w:right="0" w:hanging="569"/>
        <w:jc w:val="left"/>
      </w:pPr>
      <w:r>
        <w:rPr/>
        <w:t>Casos no previstos en la reparación, mantenimiento o</w:t>
      </w:r>
      <w:r>
        <w:rPr>
          <w:spacing w:val="-3"/>
        </w:rPr>
        <w:t> </w:t>
      </w:r>
      <w:r>
        <w:rPr/>
        <w:t>remozamiento</w:t>
      </w:r>
    </w:p>
    <w:p>
      <w:pPr>
        <w:pStyle w:val="BodyText"/>
        <w:spacing w:before="1" w:after="1"/>
        <w:rPr>
          <w:b/>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2"/>
        <w:gridCol w:w="8558"/>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58" w:type="dxa"/>
            <w:shd w:val="clear" w:color="auto" w:fill="D9D9D9"/>
          </w:tcPr>
          <w:p>
            <w:pPr>
              <w:pStyle w:val="TableParagraph"/>
              <w:spacing w:before="26"/>
              <w:ind w:left="3093" w:right="3057"/>
              <w:jc w:val="center"/>
              <w:rPr>
                <w:b/>
                <w:sz w:val="16"/>
              </w:rPr>
            </w:pPr>
            <w:r>
              <w:rPr>
                <w:b/>
                <w:sz w:val="16"/>
              </w:rPr>
              <w:t>Descripción de las Actividades</w:t>
            </w:r>
          </w:p>
        </w:tc>
      </w:tr>
      <w:tr>
        <w:trPr>
          <w:trHeight w:val="1826"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58" w:right="50"/>
              <w:jc w:val="center"/>
              <w:rPr>
                <w:b/>
                <w:sz w:val="14"/>
              </w:rPr>
            </w:pPr>
            <w:r>
              <w:rPr>
                <w:b/>
                <w:sz w:val="14"/>
              </w:rPr>
              <w:t>50.</w:t>
            </w:r>
          </w:p>
          <w:p>
            <w:pPr>
              <w:pStyle w:val="TableParagraph"/>
              <w:ind w:left="60" w:right="50"/>
              <w:jc w:val="center"/>
              <w:rPr>
                <w:b/>
                <w:sz w:val="14"/>
              </w:rPr>
            </w:pPr>
            <w:r>
              <w:rPr>
                <w:b/>
                <w:sz w:val="14"/>
              </w:rPr>
              <w:t>Consultar entre niveles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21" w:right="11"/>
              <w:jc w:val="center"/>
              <w:rPr>
                <w:sz w:val="14"/>
              </w:rPr>
            </w:pPr>
            <w:r>
              <w:rPr>
                <w:sz w:val="14"/>
              </w:rPr>
              <w:t>Junta Directiva del Consejo Educativo</w:t>
            </w:r>
          </w:p>
        </w:tc>
        <w:tc>
          <w:tcPr>
            <w:tcW w:w="8558" w:type="dxa"/>
          </w:tcPr>
          <w:p>
            <w:pPr>
              <w:pStyle w:val="TableParagraph"/>
              <w:spacing w:before="25"/>
              <w:ind w:left="84" w:right="44"/>
              <w:jc w:val="both"/>
              <w:rPr>
                <w:sz w:val="22"/>
              </w:rPr>
            </w:pPr>
            <w:r>
              <w:rPr>
                <w:sz w:val="22"/>
              </w:rPr>
              <w:t>En los casos en donde el Representante del Nivel Medio, ciclo básico presente un proyecto que complementará alguna inversión efectuada por el nivel pre-primario o primario (ejemplo: la primaria tiene baños y el proyecto del ciclo básico es comprar  un tinaco para suplir de agua a dichos baños) (el ciclo básico) este podrá efectuar el gasto presentando la debida documentación de soporte para ello y la Junta Directiva de dicho Nivel (del ciclo básico) mediará para que se suscriba el acta correspondiente.</w:t>
            </w:r>
          </w:p>
        </w:tc>
      </w:tr>
      <w:tr>
        <w:trPr>
          <w:trHeight w:val="1344" w:hRule="atLeast"/>
        </w:trPr>
        <w:tc>
          <w:tcPr>
            <w:tcW w:w="1159" w:type="dxa"/>
          </w:tcPr>
          <w:p>
            <w:pPr>
              <w:pStyle w:val="TableParagraph"/>
              <w:rPr>
                <w:b/>
                <w:sz w:val="16"/>
              </w:rPr>
            </w:pPr>
          </w:p>
          <w:p>
            <w:pPr>
              <w:pStyle w:val="TableParagraph"/>
              <w:spacing w:before="3"/>
              <w:rPr>
                <w:b/>
                <w:sz w:val="21"/>
              </w:rPr>
            </w:pPr>
          </w:p>
          <w:p>
            <w:pPr>
              <w:pStyle w:val="TableParagraph"/>
              <w:ind w:left="57" w:right="50"/>
              <w:jc w:val="center"/>
              <w:rPr>
                <w:b/>
                <w:sz w:val="14"/>
              </w:rPr>
            </w:pPr>
            <w:r>
              <w:rPr>
                <w:b/>
                <w:sz w:val="14"/>
              </w:rPr>
              <w:t>51.</w:t>
            </w:r>
          </w:p>
          <w:p>
            <w:pPr>
              <w:pStyle w:val="TableParagraph"/>
              <w:spacing w:before="1"/>
              <w:ind w:left="60" w:right="6"/>
              <w:jc w:val="center"/>
              <w:rPr>
                <w:b/>
                <w:sz w:val="14"/>
              </w:rPr>
            </w:pPr>
            <w:r>
              <w:rPr>
                <w:b/>
                <w:sz w:val="14"/>
              </w:rPr>
              <w:t>Seguimiento y Monitoreo</w:t>
            </w:r>
          </w:p>
        </w:tc>
        <w:tc>
          <w:tcPr>
            <w:tcW w:w="1112" w:type="dxa"/>
          </w:tcPr>
          <w:p>
            <w:pPr>
              <w:pStyle w:val="TableParagraph"/>
              <w:spacing w:before="27"/>
              <w:ind w:left="83" w:right="72"/>
              <w:jc w:val="center"/>
              <w:rPr>
                <w:sz w:val="14"/>
              </w:rPr>
            </w:pPr>
            <w:r>
              <w:rPr>
                <w:sz w:val="14"/>
              </w:rPr>
              <w:t>Departamento/ Sección de Organización Escolar y Formación de Padres de Familia</w:t>
            </w:r>
          </w:p>
          <w:p>
            <w:pPr>
              <w:pStyle w:val="TableParagraph"/>
              <w:ind w:left="18" w:right="11"/>
              <w:jc w:val="center"/>
              <w:rPr>
                <w:sz w:val="14"/>
              </w:rPr>
            </w:pPr>
            <w:r>
              <w:rPr>
                <w:sz w:val="14"/>
              </w:rPr>
              <w:t>-DIDEDUC-</w:t>
            </w:r>
          </w:p>
        </w:tc>
        <w:tc>
          <w:tcPr>
            <w:tcW w:w="8558" w:type="dxa"/>
          </w:tcPr>
          <w:p>
            <w:pPr>
              <w:pStyle w:val="TableParagraph"/>
              <w:spacing w:before="26"/>
              <w:ind w:left="84" w:right="43"/>
              <w:jc w:val="both"/>
              <w:rPr>
                <w:sz w:val="22"/>
              </w:rPr>
            </w:pPr>
            <w:r>
              <w:rPr>
                <w:sz w:val="22"/>
              </w:rPr>
              <w:t>La Dirección Departamental de Educación -DIDEDUC- correspondiente, por medio del Departamento de Organización Escolar, será la encargada del seguimiento y monitoreo para los casos indicados en las actividad 49 descrito anteriormente, con la finalidad de validar que se cumpla con el proceso</w:t>
            </w:r>
            <w:r>
              <w:rPr>
                <w:spacing w:val="-4"/>
                <w:sz w:val="22"/>
              </w:rPr>
              <w:t> </w:t>
            </w:r>
            <w:r>
              <w:rPr>
                <w:sz w:val="22"/>
              </w:rPr>
              <w:t>establecido.</w:t>
            </w:r>
          </w:p>
        </w:tc>
      </w:tr>
    </w:tbl>
    <w:sectPr>
      <w:pgSz w:w="12240" w:h="15840"/>
      <w:pgMar w:header="208" w:footer="334" w:top="400" w:bottom="520" w:left="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253613056"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253614080" type="#_x0000_t202" filled="false" stroked="false">
          <v:textbox inset="0,0,0,0">
            <w:txbxContent>
              <w:p>
                <w:pPr>
                  <w:spacing w:before="16"/>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764" w:hanging="289"/>
        <w:jc w:val="left"/>
      </w:pPr>
      <w:rPr>
        <w:rFonts w:hint="default" w:ascii="Arial" w:hAnsi="Arial" w:eastAsia="Arial" w:cs="Arial"/>
        <w:w w:val="99"/>
        <w:sz w:val="22"/>
        <w:szCs w:val="22"/>
        <w:lang w:val="es-ES" w:eastAsia="es-ES" w:bidi="es-ES"/>
      </w:rPr>
    </w:lvl>
    <w:lvl w:ilvl="1">
      <w:start w:val="0"/>
      <w:numFmt w:val="bullet"/>
      <w:lvlText w:val="•"/>
      <w:lvlJc w:val="left"/>
      <w:pPr>
        <w:ind w:left="1536" w:hanging="289"/>
      </w:pPr>
      <w:rPr>
        <w:rFonts w:hint="default"/>
        <w:lang w:val="es-ES" w:eastAsia="es-ES" w:bidi="es-ES"/>
      </w:rPr>
    </w:lvl>
    <w:lvl w:ilvl="2">
      <w:start w:val="0"/>
      <w:numFmt w:val="bullet"/>
      <w:lvlText w:val="•"/>
      <w:lvlJc w:val="left"/>
      <w:pPr>
        <w:ind w:left="2312" w:hanging="289"/>
      </w:pPr>
      <w:rPr>
        <w:rFonts w:hint="default"/>
        <w:lang w:val="es-ES" w:eastAsia="es-ES" w:bidi="es-ES"/>
      </w:rPr>
    </w:lvl>
    <w:lvl w:ilvl="3">
      <w:start w:val="0"/>
      <w:numFmt w:val="bullet"/>
      <w:lvlText w:val="•"/>
      <w:lvlJc w:val="left"/>
      <w:pPr>
        <w:ind w:left="3088" w:hanging="289"/>
      </w:pPr>
      <w:rPr>
        <w:rFonts w:hint="default"/>
        <w:lang w:val="es-ES" w:eastAsia="es-ES" w:bidi="es-ES"/>
      </w:rPr>
    </w:lvl>
    <w:lvl w:ilvl="4">
      <w:start w:val="0"/>
      <w:numFmt w:val="bullet"/>
      <w:lvlText w:val="•"/>
      <w:lvlJc w:val="left"/>
      <w:pPr>
        <w:ind w:left="3864" w:hanging="289"/>
      </w:pPr>
      <w:rPr>
        <w:rFonts w:hint="default"/>
        <w:lang w:val="es-ES" w:eastAsia="es-ES" w:bidi="es-ES"/>
      </w:rPr>
    </w:lvl>
    <w:lvl w:ilvl="5">
      <w:start w:val="0"/>
      <w:numFmt w:val="bullet"/>
      <w:lvlText w:val="•"/>
      <w:lvlJc w:val="left"/>
      <w:pPr>
        <w:ind w:left="4640" w:hanging="289"/>
      </w:pPr>
      <w:rPr>
        <w:rFonts w:hint="default"/>
        <w:lang w:val="es-ES" w:eastAsia="es-ES" w:bidi="es-ES"/>
      </w:rPr>
    </w:lvl>
    <w:lvl w:ilvl="6">
      <w:start w:val="0"/>
      <w:numFmt w:val="bullet"/>
      <w:lvlText w:val="•"/>
      <w:lvlJc w:val="left"/>
      <w:pPr>
        <w:ind w:left="5416" w:hanging="289"/>
      </w:pPr>
      <w:rPr>
        <w:rFonts w:hint="default"/>
        <w:lang w:val="es-ES" w:eastAsia="es-ES" w:bidi="es-ES"/>
      </w:rPr>
    </w:lvl>
    <w:lvl w:ilvl="7">
      <w:start w:val="0"/>
      <w:numFmt w:val="bullet"/>
      <w:lvlText w:val="•"/>
      <w:lvlJc w:val="left"/>
      <w:pPr>
        <w:ind w:left="6192" w:hanging="289"/>
      </w:pPr>
      <w:rPr>
        <w:rFonts w:hint="default"/>
        <w:lang w:val="es-ES" w:eastAsia="es-ES" w:bidi="es-ES"/>
      </w:rPr>
    </w:lvl>
    <w:lvl w:ilvl="8">
      <w:start w:val="0"/>
      <w:numFmt w:val="bullet"/>
      <w:lvlText w:val="•"/>
      <w:lvlJc w:val="left"/>
      <w:pPr>
        <w:ind w:left="6968" w:hanging="289"/>
      </w:pPr>
      <w:rPr>
        <w:rFonts w:hint="default"/>
        <w:lang w:val="es-ES" w:eastAsia="es-ES" w:bidi="es-ES"/>
      </w:rPr>
    </w:lvl>
  </w:abstractNum>
  <w:abstractNum w:abstractNumId="5">
    <w:multiLevelType w:val="hybridMultilevel"/>
    <w:lvl w:ilvl="0">
      <w:start w:val="1"/>
      <w:numFmt w:val="lowerLetter"/>
      <w:lvlText w:val="%1)"/>
      <w:lvlJc w:val="left"/>
      <w:pPr>
        <w:ind w:left="504" w:hanging="361"/>
        <w:jc w:val="left"/>
      </w:pPr>
      <w:rPr>
        <w:rFonts w:hint="default" w:ascii="Arial" w:hAnsi="Arial" w:eastAsia="Arial" w:cs="Arial"/>
        <w:w w:val="99"/>
        <w:sz w:val="22"/>
        <w:szCs w:val="22"/>
        <w:lang w:val="es-ES" w:eastAsia="es-ES" w:bidi="es-ES"/>
      </w:rPr>
    </w:lvl>
    <w:lvl w:ilvl="1">
      <w:start w:val="0"/>
      <w:numFmt w:val="bullet"/>
      <w:lvlText w:val="•"/>
      <w:lvlJc w:val="left"/>
      <w:pPr>
        <w:ind w:left="1304" w:hanging="361"/>
      </w:pPr>
      <w:rPr>
        <w:rFonts w:hint="default"/>
        <w:lang w:val="es-ES" w:eastAsia="es-ES" w:bidi="es-ES"/>
      </w:rPr>
    </w:lvl>
    <w:lvl w:ilvl="2">
      <w:start w:val="0"/>
      <w:numFmt w:val="bullet"/>
      <w:lvlText w:val="•"/>
      <w:lvlJc w:val="left"/>
      <w:pPr>
        <w:ind w:left="2109" w:hanging="361"/>
      </w:pPr>
      <w:rPr>
        <w:rFonts w:hint="default"/>
        <w:lang w:val="es-ES" w:eastAsia="es-ES" w:bidi="es-ES"/>
      </w:rPr>
    </w:lvl>
    <w:lvl w:ilvl="3">
      <w:start w:val="0"/>
      <w:numFmt w:val="bullet"/>
      <w:lvlText w:val="•"/>
      <w:lvlJc w:val="left"/>
      <w:pPr>
        <w:ind w:left="2914" w:hanging="361"/>
      </w:pPr>
      <w:rPr>
        <w:rFonts w:hint="default"/>
        <w:lang w:val="es-ES" w:eastAsia="es-ES" w:bidi="es-ES"/>
      </w:rPr>
    </w:lvl>
    <w:lvl w:ilvl="4">
      <w:start w:val="0"/>
      <w:numFmt w:val="bullet"/>
      <w:lvlText w:val="•"/>
      <w:lvlJc w:val="left"/>
      <w:pPr>
        <w:ind w:left="3719" w:hanging="361"/>
      </w:pPr>
      <w:rPr>
        <w:rFonts w:hint="default"/>
        <w:lang w:val="es-ES" w:eastAsia="es-ES" w:bidi="es-ES"/>
      </w:rPr>
    </w:lvl>
    <w:lvl w:ilvl="5">
      <w:start w:val="0"/>
      <w:numFmt w:val="bullet"/>
      <w:lvlText w:val="•"/>
      <w:lvlJc w:val="left"/>
      <w:pPr>
        <w:ind w:left="4524" w:hanging="361"/>
      </w:pPr>
      <w:rPr>
        <w:rFonts w:hint="default"/>
        <w:lang w:val="es-ES" w:eastAsia="es-ES" w:bidi="es-ES"/>
      </w:rPr>
    </w:lvl>
    <w:lvl w:ilvl="6">
      <w:start w:val="0"/>
      <w:numFmt w:val="bullet"/>
      <w:lvlText w:val="•"/>
      <w:lvlJc w:val="left"/>
      <w:pPr>
        <w:ind w:left="5328" w:hanging="361"/>
      </w:pPr>
      <w:rPr>
        <w:rFonts w:hint="default"/>
        <w:lang w:val="es-ES" w:eastAsia="es-ES" w:bidi="es-ES"/>
      </w:rPr>
    </w:lvl>
    <w:lvl w:ilvl="7">
      <w:start w:val="0"/>
      <w:numFmt w:val="bullet"/>
      <w:lvlText w:val="•"/>
      <w:lvlJc w:val="left"/>
      <w:pPr>
        <w:ind w:left="6133" w:hanging="361"/>
      </w:pPr>
      <w:rPr>
        <w:rFonts w:hint="default"/>
        <w:lang w:val="es-ES" w:eastAsia="es-ES" w:bidi="es-ES"/>
      </w:rPr>
    </w:lvl>
    <w:lvl w:ilvl="8">
      <w:start w:val="0"/>
      <w:numFmt w:val="bullet"/>
      <w:lvlText w:val="•"/>
      <w:lvlJc w:val="left"/>
      <w:pPr>
        <w:ind w:left="6938" w:hanging="361"/>
      </w:pPr>
      <w:rPr>
        <w:rFonts w:hint="default"/>
        <w:lang w:val="es-ES" w:eastAsia="es-ES" w:bidi="es-ES"/>
      </w:rPr>
    </w:lvl>
  </w:abstractNum>
  <w:abstractNum w:abstractNumId="4">
    <w:multiLevelType w:val="hybridMultilevel"/>
    <w:lvl w:ilvl="0">
      <w:start w:val="1"/>
      <w:numFmt w:val="lowerLetter"/>
      <w:lvlText w:val="%1)"/>
      <w:lvlJc w:val="left"/>
      <w:pPr>
        <w:ind w:left="836" w:hanging="288"/>
        <w:jc w:val="left"/>
      </w:pPr>
      <w:rPr>
        <w:rFonts w:hint="default" w:ascii="Arial" w:hAnsi="Arial" w:eastAsia="Arial" w:cs="Arial"/>
        <w:w w:val="99"/>
        <w:sz w:val="22"/>
        <w:szCs w:val="22"/>
        <w:lang w:val="es-ES" w:eastAsia="es-ES" w:bidi="es-ES"/>
      </w:rPr>
    </w:lvl>
    <w:lvl w:ilvl="1">
      <w:start w:val="0"/>
      <w:numFmt w:val="bullet"/>
      <w:lvlText w:val="•"/>
      <w:lvlJc w:val="left"/>
      <w:pPr>
        <w:ind w:left="1608" w:hanging="288"/>
      </w:pPr>
      <w:rPr>
        <w:rFonts w:hint="default"/>
        <w:lang w:val="es-ES" w:eastAsia="es-ES" w:bidi="es-ES"/>
      </w:rPr>
    </w:lvl>
    <w:lvl w:ilvl="2">
      <w:start w:val="0"/>
      <w:numFmt w:val="bullet"/>
      <w:lvlText w:val="•"/>
      <w:lvlJc w:val="left"/>
      <w:pPr>
        <w:ind w:left="2376" w:hanging="288"/>
      </w:pPr>
      <w:rPr>
        <w:rFonts w:hint="default"/>
        <w:lang w:val="es-ES" w:eastAsia="es-ES" w:bidi="es-ES"/>
      </w:rPr>
    </w:lvl>
    <w:lvl w:ilvl="3">
      <w:start w:val="0"/>
      <w:numFmt w:val="bullet"/>
      <w:lvlText w:val="•"/>
      <w:lvlJc w:val="left"/>
      <w:pPr>
        <w:ind w:left="3144" w:hanging="288"/>
      </w:pPr>
      <w:rPr>
        <w:rFonts w:hint="default"/>
        <w:lang w:val="es-ES" w:eastAsia="es-ES" w:bidi="es-ES"/>
      </w:rPr>
    </w:lvl>
    <w:lvl w:ilvl="4">
      <w:start w:val="0"/>
      <w:numFmt w:val="bullet"/>
      <w:lvlText w:val="•"/>
      <w:lvlJc w:val="left"/>
      <w:pPr>
        <w:ind w:left="3912" w:hanging="288"/>
      </w:pPr>
      <w:rPr>
        <w:rFonts w:hint="default"/>
        <w:lang w:val="es-ES" w:eastAsia="es-ES" w:bidi="es-ES"/>
      </w:rPr>
    </w:lvl>
    <w:lvl w:ilvl="5">
      <w:start w:val="0"/>
      <w:numFmt w:val="bullet"/>
      <w:lvlText w:val="•"/>
      <w:lvlJc w:val="left"/>
      <w:pPr>
        <w:ind w:left="4680" w:hanging="288"/>
      </w:pPr>
      <w:rPr>
        <w:rFonts w:hint="default"/>
        <w:lang w:val="es-ES" w:eastAsia="es-ES" w:bidi="es-ES"/>
      </w:rPr>
    </w:lvl>
    <w:lvl w:ilvl="6">
      <w:start w:val="0"/>
      <w:numFmt w:val="bullet"/>
      <w:lvlText w:val="•"/>
      <w:lvlJc w:val="left"/>
      <w:pPr>
        <w:ind w:left="5448" w:hanging="288"/>
      </w:pPr>
      <w:rPr>
        <w:rFonts w:hint="default"/>
        <w:lang w:val="es-ES" w:eastAsia="es-ES" w:bidi="es-ES"/>
      </w:rPr>
    </w:lvl>
    <w:lvl w:ilvl="7">
      <w:start w:val="0"/>
      <w:numFmt w:val="bullet"/>
      <w:lvlText w:val="•"/>
      <w:lvlJc w:val="left"/>
      <w:pPr>
        <w:ind w:left="6216" w:hanging="288"/>
      </w:pPr>
      <w:rPr>
        <w:rFonts w:hint="default"/>
        <w:lang w:val="es-ES" w:eastAsia="es-ES" w:bidi="es-ES"/>
      </w:rPr>
    </w:lvl>
    <w:lvl w:ilvl="8">
      <w:start w:val="0"/>
      <w:numFmt w:val="bullet"/>
      <w:lvlText w:val="•"/>
      <w:lvlJc w:val="left"/>
      <w:pPr>
        <w:ind w:left="6984" w:hanging="288"/>
      </w:pPr>
      <w:rPr>
        <w:rFonts w:hint="default"/>
        <w:lang w:val="es-ES" w:eastAsia="es-ES" w:bidi="es-ES"/>
      </w:rPr>
    </w:lvl>
  </w:abstractNum>
  <w:abstractNum w:abstractNumId="3">
    <w:multiLevelType w:val="hybridMultilevel"/>
    <w:lvl w:ilvl="0">
      <w:start w:val="1"/>
      <w:numFmt w:val="lowerLetter"/>
      <w:lvlText w:val="%1."/>
      <w:lvlJc w:val="left"/>
      <w:pPr>
        <w:ind w:left="469" w:hanging="245"/>
        <w:jc w:val="left"/>
      </w:pPr>
      <w:rPr>
        <w:rFonts w:hint="default" w:ascii="Arial" w:hAnsi="Arial" w:eastAsia="Arial" w:cs="Arial"/>
        <w:w w:val="99"/>
        <w:sz w:val="22"/>
        <w:szCs w:val="22"/>
        <w:lang w:val="es-ES" w:eastAsia="es-ES" w:bidi="es-ES"/>
      </w:rPr>
    </w:lvl>
    <w:lvl w:ilvl="1">
      <w:start w:val="0"/>
      <w:numFmt w:val="bullet"/>
      <w:lvlText w:val="•"/>
      <w:lvlJc w:val="left"/>
      <w:pPr>
        <w:ind w:left="1266" w:hanging="245"/>
      </w:pPr>
      <w:rPr>
        <w:rFonts w:hint="default"/>
        <w:lang w:val="es-ES" w:eastAsia="es-ES" w:bidi="es-ES"/>
      </w:rPr>
    </w:lvl>
    <w:lvl w:ilvl="2">
      <w:start w:val="0"/>
      <w:numFmt w:val="bullet"/>
      <w:lvlText w:val="•"/>
      <w:lvlJc w:val="left"/>
      <w:pPr>
        <w:ind w:left="2072" w:hanging="245"/>
      </w:pPr>
      <w:rPr>
        <w:rFonts w:hint="default"/>
        <w:lang w:val="es-ES" w:eastAsia="es-ES" w:bidi="es-ES"/>
      </w:rPr>
    </w:lvl>
    <w:lvl w:ilvl="3">
      <w:start w:val="0"/>
      <w:numFmt w:val="bullet"/>
      <w:lvlText w:val="•"/>
      <w:lvlJc w:val="left"/>
      <w:pPr>
        <w:ind w:left="2878" w:hanging="245"/>
      </w:pPr>
      <w:rPr>
        <w:rFonts w:hint="default"/>
        <w:lang w:val="es-ES" w:eastAsia="es-ES" w:bidi="es-ES"/>
      </w:rPr>
    </w:lvl>
    <w:lvl w:ilvl="4">
      <w:start w:val="0"/>
      <w:numFmt w:val="bullet"/>
      <w:lvlText w:val="•"/>
      <w:lvlJc w:val="left"/>
      <w:pPr>
        <w:ind w:left="3684" w:hanging="245"/>
      </w:pPr>
      <w:rPr>
        <w:rFonts w:hint="default"/>
        <w:lang w:val="es-ES" w:eastAsia="es-ES" w:bidi="es-ES"/>
      </w:rPr>
    </w:lvl>
    <w:lvl w:ilvl="5">
      <w:start w:val="0"/>
      <w:numFmt w:val="bullet"/>
      <w:lvlText w:val="•"/>
      <w:lvlJc w:val="left"/>
      <w:pPr>
        <w:ind w:left="4490" w:hanging="245"/>
      </w:pPr>
      <w:rPr>
        <w:rFonts w:hint="default"/>
        <w:lang w:val="es-ES" w:eastAsia="es-ES" w:bidi="es-ES"/>
      </w:rPr>
    </w:lvl>
    <w:lvl w:ilvl="6">
      <w:start w:val="0"/>
      <w:numFmt w:val="bullet"/>
      <w:lvlText w:val="•"/>
      <w:lvlJc w:val="left"/>
      <w:pPr>
        <w:ind w:left="5296" w:hanging="245"/>
      </w:pPr>
      <w:rPr>
        <w:rFonts w:hint="default"/>
        <w:lang w:val="es-ES" w:eastAsia="es-ES" w:bidi="es-ES"/>
      </w:rPr>
    </w:lvl>
    <w:lvl w:ilvl="7">
      <w:start w:val="0"/>
      <w:numFmt w:val="bullet"/>
      <w:lvlText w:val="•"/>
      <w:lvlJc w:val="left"/>
      <w:pPr>
        <w:ind w:left="6102" w:hanging="245"/>
      </w:pPr>
      <w:rPr>
        <w:rFonts w:hint="default"/>
        <w:lang w:val="es-ES" w:eastAsia="es-ES" w:bidi="es-ES"/>
      </w:rPr>
    </w:lvl>
    <w:lvl w:ilvl="8">
      <w:start w:val="0"/>
      <w:numFmt w:val="bullet"/>
      <w:lvlText w:val="•"/>
      <w:lvlJc w:val="left"/>
      <w:pPr>
        <w:ind w:left="6908" w:hanging="245"/>
      </w:pPr>
      <w:rPr>
        <w:rFonts w:hint="default"/>
        <w:lang w:val="es-ES" w:eastAsia="es-ES" w:bidi="es-ES"/>
      </w:rPr>
    </w:lvl>
  </w:abstractNum>
  <w:abstractNum w:abstractNumId="2">
    <w:multiLevelType w:val="hybridMultilevel"/>
    <w:lvl w:ilvl="0">
      <w:start w:val="9"/>
      <w:numFmt w:val="lowerLetter"/>
      <w:lvlText w:val="%1."/>
      <w:lvlJc w:val="left"/>
      <w:pPr>
        <w:ind w:left="224" w:hanging="233"/>
        <w:jc w:val="left"/>
      </w:pPr>
      <w:rPr>
        <w:rFonts w:hint="default" w:ascii="Arial" w:hAnsi="Arial" w:eastAsia="Arial" w:cs="Arial"/>
        <w:w w:val="99"/>
        <w:sz w:val="22"/>
        <w:szCs w:val="22"/>
        <w:lang w:val="es-ES" w:eastAsia="es-ES" w:bidi="es-ES"/>
      </w:rPr>
    </w:lvl>
    <w:lvl w:ilvl="1">
      <w:start w:val="0"/>
      <w:numFmt w:val="bullet"/>
      <w:lvlText w:val="•"/>
      <w:lvlJc w:val="left"/>
      <w:pPr>
        <w:ind w:left="1050" w:hanging="233"/>
      </w:pPr>
      <w:rPr>
        <w:rFonts w:hint="default"/>
        <w:lang w:val="es-ES" w:eastAsia="es-ES" w:bidi="es-ES"/>
      </w:rPr>
    </w:lvl>
    <w:lvl w:ilvl="2">
      <w:start w:val="0"/>
      <w:numFmt w:val="bullet"/>
      <w:lvlText w:val="•"/>
      <w:lvlJc w:val="left"/>
      <w:pPr>
        <w:ind w:left="1880" w:hanging="233"/>
      </w:pPr>
      <w:rPr>
        <w:rFonts w:hint="default"/>
        <w:lang w:val="es-ES" w:eastAsia="es-ES" w:bidi="es-ES"/>
      </w:rPr>
    </w:lvl>
    <w:lvl w:ilvl="3">
      <w:start w:val="0"/>
      <w:numFmt w:val="bullet"/>
      <w:lvlText w:val="•"/>
      <w:lvlJc w:val="left"/>
      <w:pPr>
        <w:ind w:left="2710" w:hanging="233"/>
      </w:pPr>
      <w:rPr>
        <w:rFonts w:hint="default"/>
        <w:lang w:val="es-ES" w:eastAsia="es-ES" w:bidi="es-ES"/>
      </w:rPr>
    </w:lvl>
    <w:lvl w:ilvl="4">
      <w:start w:val="0"/>
      <w:numFmt w:val="bullet"/>
      <w:lvlText w:val="•"/>
      <w:lvlJc w:val="left"/>
      <w:pPr>
        <w:ind w:left="3540" w:hanging="233"/>
      </w:pPr>
      <w:rPr>
        <w:rFonts w:hint="default"/>
        <w:lang w:val="es-ES" w:eastAsia="es-ES" w:bidi="es-ES"/>
      </w:rPr>
    </w:lvl>
    <w:lvl w:ilvl="5">
      <w:start w:val="0"/>
      <w:numFmt w:val="bullet"/>
      <w:lvlText w:val="•"/>
      <w:lvlJc w:val="left"/>
      <w:pPr>
        <w:ind w:left="4370" w:hanging="233"/>
      </w:pPr>
      <w:rPr>
        <w:rFonts w:hint="default"/>
        <w:lang w:val="es-ES" w:eastAsia="es-ES" w:bidi="es-ES"/>
      </w:rPr>
    </w:lvl>
    <w:lvl w:ilvl="6">
      <w:start w:val="0"/>
      <w:numFmt w:val="bullet"/>
      <w:lvlText w:val="•"/>
      <w:lvlJc w:val="left"/>
      <w:pPr>
        <w:ind w:left="5200" w:hanging="233"/>
      </w:pPr>
      <w:rPr>
        <w:rFonts w:hint="default"/>
        <w:lang w:val="es-ES" w:eastAsia="es-ES" w:bidi="es-ES"/>
      </w:rPr>
    </w:lvl>
    <w:lvl w:ilvl="7">
      <w:start w:val="0"/>
      <w:numFmt w:val="bullet"/>
      <w:lvlText w:val="•"/>
      <w:lvlJc w:val="left"/>
      <w:pPr>
        <w:ind w:left="6030" w:hanging="233"/>
      </w:pPr>
      <w:rPr>
        <w:rFonts w:hint="default"/>
        <w:lang w:val="es-ES" w:eastAsia="es-ES" w:bidi="es-ES"/>
      </w:rPr>
    </w:lvl>
    <w:lvl w:ilvl="8">
      <w:start w:val="0"/>
      <w:numFmt w:val="bullet"/>
      <w:lvlText w:val="•"/>
      <w:lvlJc w:val="left"/>
      <w:pPr>
        <w:ind w:left="6860" w:hanging="233"/>
      </w:pPr>
      <w:rPr>
        <w:rFonts w:hint="default"/>
        <w:lang w:val="es-ES" w:eastAsia="es-ES" w:bidi="es-ES"/>
      </w:rPr>
    </w:lvl>
  </w:abstractNum>
  <w:abstractNum w:abstractNumId="1">
    <w:multiLevelType w:val="hybridMultilevel"/>
    <w:lvl w:ilvl="0">
      <w:start w:val="1"/>
      <w:numFmt w:val="lowerLetter"/>
      <w:lvlText w:val="%1."/>
      <w:lvlJc w:val="left"/>
      <w:pPr>
        <w:ind w:left="469" w:hanging="245"/>
        <w:jc w:val="left"/>
      </w:pPr>
      <w:rPr>
        <w:rFonts w:hint="default" w:ascii="Arial" w:hAnsi="Arial" w:eastAsia="Arial" w:cs="Arial"/>
        <w:w w:val="99"/>
        <w:sz w:val="22"/>
        <w:szCs w:val="22"/>
        <w:lang w:val="es-ES" w:eastAsia="es-ES" w:bidi="es-ES"/>
      </w:rPr>
    </w:lvl>
    <w:lvl w:ilvl="1">
      <w:start w:val="0"/>
      <w:numFmt w:val="bullet"/>
      <w:lvlText w:val="•"/>
      <w:lvlJc w:val="left"/>
      <w:pPr>
        <w:ind w:left="1266" w:hanging="245"/>
      </w:pPr>
      <w:rPr>
        <w:rFonts w:hint="default"/>
        <w:lang w:val="es-ES" w:eastAsia="es-ES" w:bidi="es-ES"/>
      </w:rPr>
    </w:lvl>
    <w:lvl w:ilvl="2">
      <w:start w:val="0"/>
      <w:numFmt w:val="bullet"/>
      <w:lvlText w:val="•"/>
      <w:lvlJc w:val="left"/>
      <w:pPr>
        <w:ind w:left="2072" w:hanging="245"/>
      </w:pPr>
      <w:rPr>
        <w:rFonts w:hint="default"/>
        <w:lang w:val="es-ES" w:eastAsia="es-ES" w:bidi="es-ES"/>
      </w:rPr>
    </w:lvl>
    <w:lvl w:ilvl="3">
      <w:start w:val="0"/>
      <w:numFmt w:val="bullet"/>
      <w:lvlText w:val="•"/>
      <w:lvlJc w:val="left"/>
      <w:pPr>
        <w:ind w:left="2878" w:hanging="245"/>
      </w:pPr>
      <w:rPr>
        <w:rFonts w:hint="default"/>
        <w:lang w:val="es-ES" w:eastAsia="es-ES" w:bidi="es-ES"/>
      </w:rPr>
    </w:lvl>
    <w:lvl w:ilvl="4">
      <w:start w:val="0"/>
      <w:numFmt w:val="bullet"/>
      <w:lvlText w:val="•"/>
      <w:lvlJc w:val="left"/>
      <w:pPr>
        <w:ind w:left="3684" w:hanging="245"/>
      </w:pPr>
      <w:rPr>
        <w:rFonts w:hint="default"/>
        <w:lang w:val="es-ES" w:eastAsia="es-ES" w:bidi="es-ES"/>
      </w:rPr>
    </w:lvl>
    <w:lvl w:ilvl="5">
      <w:start w:val="0"/>
      <w:numFmt w:val="bullet"/>
      <w:lvlText w:val="•"/>
      <w:lvlJc w:val="left"/>
      <w:pPr>
        <w:ind w:left="4490" w:hanging="245"/>
      </w:pPr>
      <w:rPr>
        <w:rFonts w:hint="default"/>
        <w:lang w:val="es-ES" w:eastAsia="es-ES" w:bidi="es-ES"/>
      </w:rPr>
    </w:lvl>
    <w:lvl w:ilvl="6">
      <w:start w:val="0"/>
      <w:numFmt w:val="bullet"/>
      <w:lvlText w:val="•"/>
      <w:lvlJc w:val="left"/>
      <w:pPr>
        <w:ind w:left="5296" w:hanging="245"/>
      </w:pPr>
      <w:rPr>
        <w:rFonts w:hint="default"/>
        <w:lang w:val="es-ES" w:eastAsia="es-ES" w:bidi="es-ES"/>
      </w:rPr>
    </w:lvl>
    <w:lvl w:ilvl="7">
      <w:start w:val="0"/>
      <w:numFmt w:val="bullet"/>
      <w:lvlText w:val="•"/>
      <w:lvlJc w:val="left"/>
      <w:pPr>
        <w:ind w:left="6102" w:hanging="245"/>
      </w:pPr>
      <w:rPr>
        <w:rFonts w:hint="default"/>
        <w:lang w:val="es-ES" w:eastAsia="es-ES" w:bidi="es-ES"/>
      </w:rPr>
    </w:lvl>
    <w:lvl w:ilvl="8">
      <w:start w:val="0"/>
      <w:numFmt w:val="bullet"/>
      <w:lvlText w:val="•"/>
      <w:lvlJc w:val="left"/>
      <w:pPr>
        <w:ind w:left="6908" w:hanging="245"/>
      </w:pPr>
      <w:rPr>
        <w:rFonts w:hint="default"/>
        <w:lang w:val="es-ES" w:eastAsia="es-ES" w:bidi="es-ES"/>
      </w:rPr>
    </w:lvl>
  </w:abstractNum>
  <w:abstractNum w:abstractNumId="0">
    <w:multiLevelType w:val="hybridMultilevel"/>
    <w:lvl w:ilvl="0">
      <w:start w:val="1"/>
      <w:numFmt w:val="upperLetter"/>
      <w:lvlText w:val="%1."/>
      <w:lvlJc w:val="left"/>
      <w:pPr>
        <w:ind w:left="552" w:hanging="424"/>
        <w:jc w:val="left"/>
      </w:pPr>
      <w:rPr>
        <w:rFonts w:hint="default" w:ascii="Arial" w:hAnsi="Arial" w:eastAsia="Arial" w:cs="Arial"/>
        <w:b/>
        <w:bCs/>
        <w:spacing w:val="-1"/>
        <w:w w:val="99"/>
        <w:sz w:val="22"/>
        <w:szCs w:val="22"/>
        <w:lang w:val="es-ES" w:eastAsia="es-ES" w:bidi="es-ES"/>
      </w:rPr>
    </w:lvl>
    <w:lvl w:ilvl="1">
      <w:start w:val="1"/>
      <w:numFmt w:val="decimal"/>
      <w:lvlText w:val="%1.%2"/>
      <w:lvlJc w:val="left"/>
      <w:pPr>
        <w:ind w:left="957" w:hanging="404"/>
        <w:jc w:val="right"/>
      </w:pPr>
      <w:rPr>
        <w:rFonts w:hint="default" w:ascii="Arial" w:hAnsi="Arial" w:eastAsia="Arial" w:cs="Arial"/>
        <w:b/>
        <w:bCs/>
        <w:w w:val="99"/>
        <w:sz w:val="22"/>
        <w:szCs w:val="22"/>
        <w:lang w:val="es-ES" w:eastAsia="es-ES" w:bidi="es-ES"/>
      </w:rPr>
    </w:lvl>
    <w:lvl w:ilvl="2">
      <w:start w:val="1"/>
      <w:numFmt w:val="decimal"/>
      <w:lvlText w:val="%1.%2.%3"/>
      <w:lvlJc w:val="left"/>
      <w:pPr>
        <w:ind w:left="1546" w:hanging="568"/>
        <w:jc w:val="left"/>
      </w:pPr>
      <w:rPr>
        <w:rFonts w:hint="default" w:ascii="Arial" w:hAnsi="Arial" w:eastAsia="Arial" w:cs="Arial"/>
        <w:b/>
        <w:bCs/>
        <w:w w:val="99"/>
        <w:sz w:val="22"/>
        <w:szCs w:val="22"/>
        <w:lang w:val="es-ES" w:eastAsia="es-ES" w:bidi="es-ES"/>
      </w:rPr>
    </w:lvl>
    <w:lvl w:ilvl="3">
      <w:start w:val="0"/>
      <w:numFmt w:val="bullet"/>
      <w:lvlText w:val="•"/>
      <w:lvlJc w:val="left"/>
      <w:pPr>
        <w:ind w:left="2777" w:hanging="568"/>
      </w:pPr>
      <w:rPr>
        <w:rFonts w:hint="default"/>
        <w:lang w:val="es-ES" w:eastAsia="es-ES" w:bidi="es-ES"/>
      </w:rPr>
    </w:lvl>
    <w:lvl w:ilvl="4">
      <w:start w:val="0"/>
      <w:numFmt w:val="bullet"/>
      <w:lvlText w:val="•"/>
      <w:lvlJc w:val="left"/>
      <w:pPr>
        <w:ind w:left="4015" w:hanging="568"/>
      </w:pPr>
      <w:rPr>
        <w:rFonts w:hint="default"/>
        <w:lang w:val="es-ES" w:eastAsia="es-ES" w:bidi="es-ES"/>
      </w:rPr>
    </w:lvl>
    <w:lvl w:ilvl="5">
      <w:start w:val="0"/>
      <w:numFmt w:val="bullet"/>
      <w:lvlText w:val="•"/>
      <w:lvlJc w:val="left"/>
      <w:pPr>
        <w:ind w:left="5252" w:hanging="568"/>
      </w:pPr>
      <w:rPr>
        <w:rFonts w:hint="default"/>
        <w:lang w:val="es-ES" w:eastAsia="es-ES" w:bidi="es-ES"/>
      </w:rPr>
    </w:lvl>
    <w:lvl w:ilvl="6">
      <w:start w:val="0"/>
      <w:numFmt w:val="bullet"/>
      <w:lvlText w:val="•"/>
      <w:lvlJc w:val="left"/>
      <w:pPr>
        <w:ind w:left="6490" w:hanging="568"/>
      </w:pPr>
      <w:rPr>
        <w:rFonts w:hint="default"/>
        <w:lang w:val="es-ES" w:eastAsia="es-ES" w:bidi="es-ES"/>
      </w:rPr>
    </w:lvl>
    <w:lvl w:ilvl="7">
      <w:start w:val="0"/>
      <w:numFmt w:val="bullet"/>
      <w:lvlText w:val="•"/>
      <w:lvlJc w:val="left"/>
      <w:pPr>
        <w:ind w:left="7727" w:hanging="568"/>
      </w:pPr>
      <w:rPr>
        <w:rFonts w:hint="default"/>
        <w:lang w:val="es-ES" w:eastAsia="es-ES" w:bidi="es-ES"/>
      </w:rPr>
    </w:lvl>
    <w:lvl w:ilvl="8">
      <w:start w:val="0"/>
      <w:numFmt w:val="bullet"/>
      <w:lvlText w:val="•"/>
      <w:lvlJc w:val="left"/>
      <w:pPr>
        <w:ind w:left="8965" w:hanging="568"/>
      </w:pPr>
      <w:rPr>
        <w:rFonts w:hint="default"/>
        <w:lang w:val="es-ES" w:eastAsia="es-ES" w:bidi="es-E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957"/>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before="112"/>
      <w:ind w:left="957" w:hanging="405"/>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apalencia</dc:creator>
  <dc:title>Microsoft Word - PRA-INS-12_Transf_basico_fin_ex</dc:title>
  <dcterms:created xsi:type="dcterms:W3CDTF">2020-12-16T19:47:53Z</dcterms:created>
  <dcterms:modified xsi:type="dcterms:W3CDTF">2020-12-16T19:47:53Z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2015-06-25T00:00:00Z</vt:filetime>
  </property>
  <property fmtid="{D5CDD505-2E9C-101B-9397-08002B2CF9AE}" pid="3" name="Creator">
    <vt:lpwstr>PScript5.dll Version 5.2.2</vt:lpwstr>
  </property>
  <property fmtid="{D5CDD505-2E9C-101B-9397-08002B2CF9AE}" pid="4" name="LastSaved">
    <vt:filetime>2020-12-16T00:00:00Z</vt:filetime>
  </property>
</Properties>
</file>