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2AA4E" w14:textId="77777777" w:rsidR="00634966" w:rsidRPr="00D85553" w:rsidRDefault="00603451">
      <w:pPr>
        <w:rPr>
          <w:rFonts w:ascii="Arial" w:hAnsi="Arial" w:cs="Arial"/>
          <w:b/>
        </w:rPr>
      </w:pPr>
      <w:r w:rsidRPr="00D85553">
        <w:rPr>
          <w:rFonts w:ascii="Arial" w:hAnsi="Arial" w:cs="Arial"/>
          <w:b/>
        </w:rPr>
        <w:t>INTRODUCCIÓN</w:t>
      </w:r>
    </w:p>
    <w:p w14:paraId="217C4CDA" w14:textId="77777777" w:rsidR="00671C2A" w:rsidRDefault="00603451" w:rsidP="00D85553">
      <w:pPr>
        <w:jc w:val="both"/>
        <w:rPr>
          <w:rFonts w:ascii="Arial" w:hAnsi="Arial" w:cs="Arial"/>
        </w:rPr>
      </w:pPr>
      <w:r w:rsidRPr="00D85553">
        <w:rPr>
          <w:rFonts w:ascii="Arial" w:hAnsi="Arial" w:cs="Arial"/>
        </w:rPr>
        <w:t xml:space="preserve">De conformidad con el nombramiento de auditoría </w:t>
      </w:r>
      <w:r w:rsidR="007001FD">
        <w:rPr>
          <w:rFonts w:ascii="Arial" w:hAnsi="Arial" w:cs="Arial"/>
        </w:rPr>
        <w:tab/>
        <w:t>O-DIDAI/SUB-39-2022</w:t>
      </w:r>
      <w:r w:rsidR="00671C2A">
        <w:rPr>
          <w:rFonts w:ascii="Arial" w:hAnsi="Arial" w:cs="Arial"/>
        </w:rPr>
        <w:t xml:space="preserve"> de fecha </w:t>
      </w:r>
      <w:r w:rsidR="007001FD">
        <w:rPr>
          <w:rFonts w:ascii="Arial" w:hAnsi="Arial" w:cs="Arial"/>
        </w:rPr>
        <w:t>03 d</w:t>
      </w:r>
      <w:r w:rsidRPr="00D85553">
        <w:rPr>
          <w:rFonts w:ascii="Arial" w:hAnsi="Arial" w:cs="Arial"/>
        </w:rPr>
        <w:t xml:space="preserve">e </w:t>
      </w:r>
      <w:r w:rsidR="007001FD">
        <w:rPr>
          <w:rFonts w:ascii="Arial" w:hAnsi="Arial" w:cs="Arial"/>
        </w:rPr>
        <w:t xml:space="preserve">febrero </w:t>
      </w:r>
      <w:r w:rsidR="00671C2A">
        <w:rPr>
          <w:rFonts w:ascii="Arial" w:hAnsi="Arial" w:cs="Arial"/>
        </w:rPr>
        <w:t>de 202</w:t>
      </w:r>
      <w:r w:rsidR="007001FD">
        <w:rPr>
          <w:rFonts w:ascii="Arial" w:hAnsi="Arial" w:cs="Arial"/>
        </w:rPr>
        <w:t>2</w:t>
      </w:r>
      <w:r w:rsidRPr="00D85553">
        <w:rPr>
          <w:rFonts w:ascii="Arial" w:hAnsi="Arial" w:cs="Arial"/>
        </w:rPr>
        <w:t xml:space="preserve">, fui nombrado para realizar </w:t>
      </w:r>
      <w:r w:rsidR="007001FD">
        <w:rPr>
          <w:rFonts w:ascii="Arial" w:hAnsi="Arial" w:cs="Arial"/>
        </w:rPr>
        <w:t xml:space="preserve">en modalidad de teletrabajo, consejo o </w:t>
      </w:r>
      <w:r w:rsidR="00771EBA">
        <w:rPr>
          <w:rFonts w:ascii="Arial" w:hAnsi="Arial" w:cs="Arial"/>
        </w:rPr>
        <w:t>consultoría</w:t>
      </w:r>
      <w:r w:rsidR="007001FD">
        <w:rPr>
          <w:rFonts w:ascii="Arial" w:hAnsi="Arial" w:cs="Arial"/>
        </w:rPr>
        <w:t xml:space="preserve"> de segundo seguimiento a las recom</w:t>
      </w:r>
      <w:r w:rsidR="00771EBA">
        <w:rPr>
          <w:rFonts w:ascii="Arial" w:hAnsi="Arial" w:cs="Arial"/>
        </w:rPr>
        <w:t>en</w:t>
      </w:r>
      <w:r w:rsidR="007001FD">
        <w:rPr>
          <w:rFonts w:ascii="Arial" w:hAnsi="Arial" w:cs="Arial"/>
        </w:rPr>
        <w:t xml:space="preserve">daciones emitidas por la Contraloría General de Cuentas  en el informe de Auditoría de cumplimiento con seguridad limitada por el período del comprendido del 07 de enero de 2013 al 07 de noviembre de 2018, que quedaron en proceso </w:t>
      </w:r>
      <w:r w:rsidR="00771EBA">
        <w:rPr>
          <w:rFonts w:ascii="Arial" w:hAnsi="Arial" w:cs="Arial"/>
        </w:rPr>
        <w:t>en el informe CUA 108832-1-2021, en la Dirección Departamental de Educación de Retalhuleu.</w:t>
      </w:r>
      <w:r w:rsidR="00671C2A">
        <w:rPr>
          <w:rFonts w:ascii="Arial" w:hAnsi="Arial" w:cs="Arial"/>
        </w:rPr>
        <w:t xml:space="preserve"> </w:t>
      </w:r>
    </w:p>
    <w:p w14:paraId="389D0ADB" w14:textId="77777777" w:rsidR="00D85553" w:rsidRDefault="00D85553" w:rsidP="00D85553">
      <w:pPr>
        <w:jc w:val="both"/>
        <w:rPr>
          <w:rFonts w:ascii="Arial" w:hAnsi="Arial" w:cs="Arial"/>
          <w:b/>
        </w:rPr>
      </w:pPr>
      <w:r w:rsidRPr="00D85553">
        <w:rPr>
          <w:rFonts w:ascii="Arial" w:hAnsi="Arial" w:cs="Arial"/>
          <w:b/>
        </w:rPr>
        <w:t>OBJETIVOS</w:t>
      </w:r>
    </w:p>
    <w:p w14:paraId="7BB64E38" w14:textId="77777777" w:rsidR="00D85553" w:rsidRPr="00D85553" w:rsidRDefault="00D85553" w:rsidP="00D85553">
      <w:pPr>
        <w:jc w:val="both"/>
        <w:rPr>
          <w:rFonts w:ascii="Arial" w:hAnsi="Arial" w:cs="Arial"/>
          <w:b/>
        </w:rPr>
      </w:pPr>
      <w:r>
        <w:rPr>
          <w:rFonts w:ascii="Arial" w:hAnsi="Arial" w:cs="Arial"/>
          <w:b/>
        </w:rPr>
        <w:t>GENERAL</w:t>
      </w:r>
    </w:p>
    <w:p w14:paraId="1BE3B24E" w14:textId="77777777" w:rsidR="00D85553" w:rsidRDefault="00D85553" w:rsidP="00D85553">
      <w:pPr>
        <w:jc w:val="both"/>
        <w:rPr>
          <w:rFonts w:ascii="Arial" w:hAnsi="Arial" w:cs="Arial"/>
        </w:rPr>
      </w:pPr>
      <w:r w:rsidRPr="00D85553">
        <w:rPr>
          <w:rFonts w:ascii="Arial" w:hAnsi="Arial" w:cs="Arial"/>
        </w:rPr>
        <w:t>Realizar</w:t>
      </w:r>
      <w:r w:rsidR="00671C2A">
        <w:rPr>
          <w:rFonts w:ascii="Arial" w:hAnsi="Arial" w:cs="Arial"/>
        </w:rPr>
        <w:t xml:space="preserve"> segundo seguimiento</w:t>
      </w:r>
      <w:r w:rsidRPr="00D85553">
        <w:rPr>
          <w:rFonts w:ascii="Arial" w:hAnsi="Arial" w:cs="Arial"/>
        </w:rPr>
        <w:t xml:space="preserve"> a las recomendaciones </w:t>
      </w:r>
      <w:r w:rsidR="00771EBA">
        <w:rPr>
          <w:rFonts w:ascii="Arial" w:hAnsi="Arial" w:cs="Arial"/>
        </w:rPr>
        <w:t>que quedaron en proceso en el primer seguimiento.</w:t>
      </w:r>
    </w:p>
    <w:p w14:paraId="093C2CD6" w14:textId="77777777" w:rsidR="00D85553" w:rsidRDefault="00D85553" w:rsidP="00D85553">
      <w:pPr>
        <w:jc w:val="both"/>
        <w:rPr>
          <w:rFonts w:ascii="Arial" w:hAnsi="Arial" w:cs="Arial"/>
          <w:b/>
        </w:rPr>
      </w:pPr>
      <w:r w:rsidRPr="00D85553">
        <w:rPr>
          <w:rFonts w:ascii="Arial" w:hAnsi="Arial" w:cs="Arial"/>
          <w:b/>
        </w:rPr>
        <w:t>ESPECÍFICO</w:t>
      </w:r>
    </w:p>
    <w:p w14:paraId="6490C0B1" w14:textId="77777777" w:rsidR="00D85553" w:rsidRDefault="00D85553" w:rsidP="00D85553">
      <w:pPr>
        <w:jc w:val="both"/>
        <w:rPr>
          <w:rFonts w:ascii="Arial" w:hAnsi="Arial" w:cs="Arial"/>
        </w:rPr>
      </w:pPr>
      <w:r w:rsidRPr="00D85553">
        <w:rPr>
          <w:rFonts w:ascii="Arial" w:hAnsi="Arial" w:cs="Arial"/>
        </w:rPr>
        <w:t>Verificar si existen recomendaciones implementadas, en proceso e incumplidas.</w:t>
      </w:r>
    </w:p>
    <w:p w14:paraId="203D33EC" w14:textId="77777777" w:rsidR="00D85553" w:rsidRPr="00BE2834" w:rsidRDefault="00D85553" w:rsidP="00D85553">
      <w:pPr>
        <w:jc w:val="both"/>
        <w:rPr>
          <w:rFonts w:ascii="Arial" w:hAnsi="Arial" w:cs="Arial"/>
        </w:rPr>
      </w:pPr>
      <w:r w:rsidRPr="00D85553">
        <w:rPr>
          <w:rFonts w:ascii="Arial" w:hAnsi="Arial" w:cs="Arial"/>
          <w:b/>
        </w:rPr>
        <w:t>ALCANCE DE LA ACTIVIDAD</w:t>
      </w:r>
    </w:p>
    <w:p w14:paraId="66FDB49B" w14:textId="77777777" w:rsidR="00244A1B" w:rsidRPr="00A74910" w:rsidRDefault="00A74910" w:rsidP="00BE5D19">
      <w:pPr>
        <w:jc w:val="both"/>
        <w:rPr>
          <w:rFonts w:ascii="Arial" w:hAnsi="Arial" w:cs="Arial"/>
          <w:b/>
        </w:rPr>
      </w:pPr>
      <w:r w:rsidRPr="008C551D">
        <w:rPr>
          <w:rFonts w:ascii="Arial" w:hAnsi="Arial" w:cs="Arial"/>
        </w:rPr>
        <w:t xml:space="preserve">Se efectuó </w:t>
      </w:r>
      <w:r w:rsidR="00720E3B" w:rsidRPr="008C551D">
        <w:rPr>
          <w:rFonts w:ascii="Arial" w:hAnsi="Arial" w:cs="Arial"/>
        </w:rPr>
        <w:t xml:space="preserve">segundo </w:t>
      </w:r>
      <w:r w:rsidRPr="008C551D">
        <w:rPr>
          <w:rFonts w:ascii="Arial" w:hAnsi="Arial" w:cs="Arial"/>
        </w:rPr>
        <w:t>seguimiento a recomendaci</w:t>
      </w:r>
      <w:r w:rsidR="00720E3B" w:rsidRPr="008C551D">
        <w:rPr>
          <w:rFonts w:ascii="Arial" w:hAnsi="Arial" w:cs="Arial"/>
        </w:rPr>
        <w:t>ón</w:t>
      </w:r>
      <w:r w:rsidR="00244A1B">
        <w:rPr>
          <w:rFonts w:ascii="Arial" w:hAnsi="Arial" w:cs="Arial"/>
        </w:rPr>
        <w:t xml:space="preserve"> quedo en proceso en el primer seguimiento,</w:t>
      </w:r>
      <w:r w:rsidRPr="008C551D">
        <w:rPr>
          <w:rFonts w:ascii="Arial" w:hAnsi="Arial" w:cs="Arial"/>
        </w:rPr>
        <w:t xml:space="preserve"> emitidas por la </w:t>
      </w:r>
      <w:r w:rsidR="004D42F5" w:rsidRPr="008C551D">
        <w:rPr>
          <w:rFonts w:ascii="Arial" w:hAnsi="Arial" w:cs="Arial"/>
        </w:rPr>
        <w:t xml:space="preserve">Contraloría General de Cuentas, </w:t>
      </w:r>
      <w:r w:rsidR="00244A1B">
        <w:rPr>
          <w:rFonts w:ascii="Arial" w:hAnsi="Arial" w:cs="Arial"/>
        </w:rPr>
        <w:t xml:space="preserve">como resultado de la </w:t>
      </w:r>
      <w:r w:rsidR="003B5DDE">
        <w:rPr>
          <w:rFonts w:ascii="Arial" w:hAnsi="Arial" w:cs="Arial"/>
        </w:rPr>
        <w:t>auditoría de</w:t>
      </w:r>
      <w:r w:rsidR="00244A1B">
        <w:rPr>
          <w:rFonts w:ascii="Arial" w:hAnsi="Arial" w:cs="Arial"/>
        </w:rPr>
        <w:t xml:space="preserve"> cumplimiento con seguridad limitada por el período del comprendido del 07 de enero de 2013 al 07 de noviembre de 2018, en el informe CUA 108832-1-2021, en la Dirección Departamental de Educación de Retalhuleu</w:t>
      </w:r>
    </w:p>
    <w:p w14:paraId="2E069047" w14:textId="77777777" w:rsidR="00D85553" w:rsidRDefault="00D85553" w:rsidP="00D85553">
      <w:pPr>
        <w:jc w:val="both"/>
        <w:rPr>
          <w:rFonts w:ascii="Arial" w:hAnsi="Arial" w:cs="Arial"/>
        </w:rPr>
      </w:pPr>
      <w:r w:rsidRPr="00BE2834">
        <w:rPr>
          <w:rFonts w:ascii="Arial" w:hAnsi="Arial" w:cs="Arial"/>
        </w:rPr>
        <w:t xml:space="preserve">Los </w:t>
      </w:r>
      <w:r w:rsidR="00BE2834" w:rsidRPr="00BE2834">
        <w:rPr>
          <w:rFonts w:ascii="Arial" w:hAnsi="Arial" w:cs="Arial"/>
        </w:rPr>
        <w:t xml:space="preserve">resultados del trabajo </w:t>
      </w:r>
      <w:r w:rsidR="00BE2834">
        <w:rPr>
          <w:rFonts w:ascii="Arial" w:hAnsi="Arial" w:cs="Arial"/>
        </w:rPr>
        <w:t>realizado se resumen a continuación:</w:t>
      </w:r>
    </w:p>
    <w:p w14:paraId="4CD9B1D5" w14:textId="77777777" w:rsidR="0046308A" w:rsidRDefault="0046308A" w:rsidP="0046308A">
      <w:pPr>
        <w:pStyle w:val="Sinespaciado"/>
        <w:ind w:left="1276" w:hanging="1276"/>
        <w:jc w:val="both"/>
        <w:rPr>
          <w:rFonts w:ascii="Arial" w:hAnsi="Arial" w:cs="Arial"/>
          <w:b/>
        </w:rPr>
      </w:pPr>
      <w:r w:rsidRPr="00FA2274">
        <w:rPr>
          <w:rFonts w:ascii="Arial" w:hAnsi="Arial" w:cs="Arial"/>
          <w:b/>
        </w:rPr>
        <w:t xml:space="preserve">RECOMENDACIONES </w:t>
      </w:r>
      <w:r>
        <w:rPr>
          <w:rFonts w:ascii="Arial" w:hAnsi="Arial" w:cs="Arial"/>
          <w:b/>
        </w:rPr>
        <w:t>IMPLEMENTADAS</w:t>
      </w:r>
      <w:r w:rsidRPr="00FA2274">
        <w:rPr>
          <w:rFonts w:ascii="Arial" w:hAnsi="Arial" w:cs="Arial"/>
          <w:b/>
        </w:rPr>
        <w:t xml:space="preserve"> (Ver detalle en Formulario SR-1)</w:t>
      </w:r>
    </w:p>
    <w:p w14:paraId="56882181" w14:textId="77777777" w:rsidR="0046308A" w:rsidRDefault="0046308A" w:rsidP="0046308A">
      <w:pPr>
        <w:pStyle w:val="Sinespaciado"/>
        <w:ind w:left="720" w:firstLine="556"/>
        <w:jc w:val="both"/>
        <w:rPr>
          <w:rFonts w:ascii="Arial" w:hAnsi="Arial" w:cs="Arial"/>
        </w:rPr>
      </w:pPr>
    </w:p>
    <w:p w14:paraId="3F7A25A2" w14:textId="77777777" w:rsidR="0046308A" w:rsidRDefault="0046308A" w:rsidP="0046308A">
      <w:pPr>
        <w:pStyle w:val="Sinespaciado"/>
        <w:ind w:left="720" w:hanging="720"/>
        <w:jc w:val="both"/>
        <w:rPr>
          <w:rFonts w:ascii="Arial" w:hAnsi="Arial" w:cs="Arial"/>
        </w:rPr>
      </w:pPr>
      <w:r w:rsidRPr="0057102A">
        <w:rPr>
          <w:rFonts w:ascii="Arial" w:hAnsi="Arial" w:cs="Arial"/>
        </w:rPr>
        <w:t>Hallazgos relacionados con el Cumplimiento de Leyes y Regulaciones Aplicables</w:t>
      </w:r>
    </w:p>
    <w:p w14:paraId="4C02948A" w14:textId="77777777" w:rsidR="0046308A" w:rsidRDefault="0046308A" w:rsidP="0046308A">
      <w:pPr>
        <w:pStyle w:val="Sinespaciado"/>
        <w:ind w:left="720" w:firstLine="556"/>
        <w:jc w:val="both"/>
        <w:rPr>
          <w:rFonts w:ascii="Arial" w:hAnsi="Arial" w:cs="Arial"/>
        </w:rPr>
      </w:pPr>
    </w:p>
    <w:p w14:paraId="1A094010" w14:textId="77777777" w:rsidR="0046308A" w:rsidRDefault="0046308A" w:rsidP="0046308A">
      <w:pPr>
        <w:pStyle w:val="Sinespaciado"/>
        <w:jc w:val="both"/>
        <w:rPr>
          <w:rFonts w:ascii="Arial" w:hAnsi="Arial" w:cs="Arial"/>
        </w:rPr>
      </w:pPr>
      <w:r>
        <w:rPr>
          <w:rFonts w:ascii="Arial" w:hAnsi="Arial" w:cs="Arial"/>
        </w:rPr>
        <w:t>Hallazgo No. 5 Incumplimiento de Normas y Regulaciones Aplicables</w:t>
      </w:r>
    </w:p>
    <w:p w14:paraId="6FEB55B0" w14:textId="77777777" w:rsidR="0046308A" w:rsidRDefault="0046308A" w:rsidP="0046308A">
      <w:pPr>
        <w:pStyle w:val="Sinespaciado"/>
        <w:ind w:left="720" w:firstLine="556"/>
        <w:jc w:val="both"/>
        <w:rPr>
          <w:rFonts w:ascii="Arial" w:hAnsi="Arial" w:cs="Arial"/>
        </w:rPr>
      </w:pPr>
    </w:p>
    <w:p w14:paraId="324343C3" w14:textId="77777777" w:rsidR="00BE2834" w:rsidRPr="002C459D" w:rsidRDefault="00BE2834" w:rsidP="00D85553">
      <w:pPr>
        <w:jc w:val="both"/>
        <w:rPr>
          <w:rFonts w:ascii="Arial" w:hAnsi="Arial" w:cs="Arial"/>
        </w:rPr>
      </w:pPr>
      <w:r>
        <w:rPr>
          <w:rFonts w:ascii="Arial" w:hAnsi="Arial" w:cs="Arial"/>
        </w:rPr>
        <w:t xml:space="preserve">De conformidad con el Formulario SR1, Implementación de recomendaciones, así como evidencia, documentación y evaluación realizada, se estableció que la </w:t>
      </w:r>
      <w:r w:rsidR="00B958C0">
        <w:rPr>
          <w:rFonts w:ascii="Arial" w:hAnsi="Arial" w:cs="Arial"/>
        </w:rPr>
        <w:t xml:space="preserve">siguiente </w:t>
      </w:r>
      <w:r>
        <w:rPr>
          <w:rFonts w:ascii="Arial" w:hAnsi="Arial" w:cs="Arial"/>
        </w:rPr>
        <w:t>recomendaci</w:t>
      </w:r>
      <w:r w:rsidR="008C551D">
        <w:rPr>
          <w:rFonts w:ascii="Arial" w:hAnsi="Arial" w:cs="Arial"/>
        </w:rPr>
        <w:t>ón</w:t>
      </w:r>
      <w:r>
        <w:rPr>
          <w:rFonts w:ascii="Arial" w:hAnsi="Arial" w:cs="Arial"/>
        </w:rPr>
        <w:t xml:space="preserve"> está </w:t>
      </w:r>
      <w:r w:rsidR="000156F7" w:rsidRPr="002C459D">
        <w:rPr>
          <w:rFonts w:ascii="Arial" w:hAnsi="Arial" w:cs="Arial"/>
        </w:rPr>
        <w:t>cumplida</w:t>
      </w:r>
      <w:r w:rsidR="00C43A21" w:rsidRPr="002C459D">
        <w:rPr>
          <w:rFonts w:ascii="Arial" w:hAnsi="Arial" w:cs="Arial"/>
        </w:rPr>
        <w:t xml:space="preserve">: hallazgo </w:t>
      </w:r>
      <w:r w:rsidR="004210A2" w:rsidRPr="002C459D">
        <w:rPr>
          <w:rFonts w:ascii="Arial" w:hAnsi="Arial" w:cs="Arial"/>
        </w:rPr>
        <w:t xml:space="preserve">relacionado con el </w:t>
      </w:r>
      <w:r w:rsidR="00212177" w:rsidRPr="002C459D">
        <w:rPr>
          <w:rFonts w:ascii="Arial" w:hAnsi="Arial" w:cs="Arial"/>
        </w:rPr>
        <w:t>Cumplimiento de Leyes y Regulaciones Aplicables</w:t>
      </w:r>
      <w:r w:rsidR="004210A2" w:rsidRPr="002C459D">
        <w:rPr>
          <w:rFonts w:ascii="Arial" w:hAnsi="Arial" w:cs="Arial"/>
        </w:rPr>
        <w:t xml:space="preserve">: “No. </w:t>
      </w:r>
      <w:r w:rsidR="00212177" w:rsidRPr="002C459D">
        <w:rPr>
          <w:rFonts w:ascii="Arial" w:hAnsi="Arial" w:cs="Arial"/>
        </w:rPr>
        <w:t>5</w:t>
      </w:r>
      <w:r w:rsidR="004210A2" w:rsidRPr="002C459D">
        <w:rPr>
          <w:rFonts w:ascii="Arial" w:hAnsi="Arial" w:cs="Arial"/>
        </w:rPr>
        <w:t xml:space="preserve"> </w:t>
      </w:r>
      <w:r w:rsidR="00212177" w:rsidRPr="002C459D">
        <w:rPr>
          <w:rFonts w:ascii="Arial" w:hAnsi="Arial" w:cs="Arial"/>
        </w:rPr>
        <w:t xml:space="preserve">Incumplimiento de Normas y Disposiciones Legales </w:t>
      </w:r>
      <w:r w:rsidR="004210A2" w:rsidRPr="002C459D">
        <w:rPr>
          <w:rFonts w:ascii="Arial" w:hAnsi="Arial" w:cs="Arial"/>
        </w:rPr>
        <w:t>está</w:t>
      </w:r>
      <w:r w:rsidR="00C43A21" w:rsidRPr="002C459D">
        <w:rPr>
          <w:rFonts w:ascii="Arial" w:hAnsi="Arial" w:cs="Arial"/>
        </w:rPr>
        <w:t xml:space="preserve"> implementada en su totalidad, </w:t>
      </w:r>
      <w:r w:rsidR="00212177" w:rsidRPr="002C459D">
        <w:rPr>
          <w:rFonts w:ascii="Arial" w:hAnsi="Arial" w:cs="Arial"/>
        </w:rPr>
        <w:t xml:space="preserve">derivado que </w:t>
      </w:r>
      <w:r w:rsidR="008C551D" w:rsidRPr="002C459D">
        <w:rPr>
          <w:rFonts w:ascii="Arial" w:hAnsi="Arial" w:cs="Arial"/>
        </w:rPr>
        <w:t xml:space="preserve">la Directora </w:t>
      </w:r>
      <w:r w:rsidR="00212177" w:rsidRPr="002C459D">
        <w:rPr>
          <w:rFonts w:ascii="Arial" w:hAnsi="Arial" w:cs="Arial"/>
        </w:rPr>
        <w:t>Departamental de Educación en funciones de Retalhuleu</w:t>
      </w:r>
      <w:r w:rsidR="008C551D" w:rsidRPr="002C459D">
        <w:rPr>
          <w:rFonts w:ascii="Arial" w:hAnsi="Arial" w:cs="Arial"/>
        </w:rPr>
        <w:t xml:space="preserve">, presentó evidencia </w:t>
      </w:r>
      <w:r w:rsidR="002C459D" w:rsidRPr="002C459D">
        <w:rPr>
          <w:rFonts w:ascii="Arial" w:hAnsi="Arial" w:cs="Arial"/>
        </w:rPr>
        <w:t xml:space="preserve">de Formulario RHU-FOR-11 VERSIÓN 4, Solicitud de Suspensión de Pago de la docente Rosa Vanessa Galindo Samayoa; Constancia del bloqueo en </w:t>
      </w:r>
      <w:proofErr w:type="spellStart"/>
      <w:r w:rsidR="002C459D" w:rsidRPr="002C459D">
        <w:rPr>
          <w:rFonts w:ascii="Arial" w:hAnsi="Arial" w:cs="Arial"/>
        </w:rPr>
        <w:t>Guatenóminas</w:t>
      </w:r>
      <w:proofErr w:type="spellEnd"/>
      <w:r w:rsidR="002C459D" w:rsidRPr="002C459D">
        <w:rPr>
          <w:rFonts w:ascii="Arial" w:hAnsi="Arial" w:cs="Arial"/>
        </w:rPr>
        <w:t xml:space="preserve"> de la referida docente y FUMP de la entrega del cargo por destitución de la docente en mención, de fecha 18/07/2019. </w:t>
      </w:r>
      <w:r w:rsidR="002732B4" w:rsidRPr="002C459D">
        <w:rPr>
          <w:rFonts w:ascii="Arial" w:hAnsi="Arial" w:cs="Arial"/>
        </w:rPr>
        <w:t>para cumplimiento de las recomendaciones emitidas por la</w:t>
      </w:r>
      <w:r w:rsidR="00B066AB" w:rsidRPr="002C459D">
        <w:rPr>
          <w:rFonts w:ascii="Arial" w:hAnsi="Arial" w:cs="Arial"/>
        </w:rPr>
        <w:t xml:space="preserve"> Contraloría General de Cuentas, las cuales fueron verificadas por el auditor actuante. </w:t>
      </w:r>
      <w:r w:rsidR="004210A2" w:rsidRPr="002C459D">
        <w:rPr>
          <w:rFonts w:ascii="Arial" w:hAnsi="Arial" w:cs="Arial"/>
        </w:rPr>
        <w:t>(Ver anexo 1).</w:t>
      </w:r>
    </w:p>
    <w:p w14:paraId="598B6F5F" w14:textId="77777777" w:rsidR="00D85553" w:rsidRDefault="001F6666" w:rsidP="00D85553">
      <w:pPr>
        <w:jc w:val="both"/>
        <w:rPr>
          <w:rFonts w:ascii="Arial" w:hAnsi="Arial" w:cs="Arial"/>
        </w:rPr>
      </w:pPr>
      <w:r w:rsidRPr="00212177">
        <w:rPr>
          <w:rFonts w:ascii="Arial" w:hAnsi="Arial" w:cs="Arial"/>
        </w:rPr>
        <w:t>La implementación de las recomendaciones, propicia el cumplimiento de la normativa vigente, fortalece el control interno, asegura el debido respaldo de los procesos y fomenta la transparencia en las operaciones que se realizan.</w:t>
      </w:r>
    </w:p>
    <w:p w14:paraId="553C800E" w14:textId="77777777" w:rsidR="00DA7960" w:rsidRDefault="000B5849" w:rsidP="00D85553">
      <w:pPr>
        <w:jc w:val="both"/>
      </w:pPr>
      <w:r w:rsidRPr="000B5849">
        <w:rPr>
          <w:noProof/>
          <w:lang w:eastAsia="es-GT"/>
        </w:rPr>
        <w:lastRenderedPageBreak/>
        <w:drawing>
          <wp:inline distT="0" distB="0" distL="0" distR="0" wp14:anchorId="30B039D2" wp14:editId="73A7075A">
            <wp:extent cx="5612130" cy="7262756"/>
            <wp:effectExtent l="0" t="0" r="7620" b="0"/>
            <wp:docPr id="4" name="Imagen 4" descr="C:\Users\USUARIO\Documents\IMG_202202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IMG_20220209_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0D096C2F" w14:textId="77777777" w:rsidR="000B5849" w:rsidRDefault="000B5849" w:rsidP="00D85553">
      <w:pPr>
        <w:jc w:val="both"/>
      </w:pPr>
    </w:p>
    <w:p w14:paraId="3D880B69" w14:textId="77777777" w:rsidR="000B5849" w:rsidRDefault="000B5849" w:rsidP="00D85553">
      <w:pPr>
        <w:jc w:val="both"/>
      </w:pPr>
    </w:p>
    <w:p w14:paraId="272A87CC" w14:textId="77777777" w:rsidR="000B5849" w:rsidRDefault="000B5849" w:rsidP="00D85553">
      <w:pPr>
        <w:jc w:val="both"/>
      </w:pPr>
    </w:p>
    <w:p w14:paraId="25A86FFB" w14:textId="77777777" w:rsidR="000B5849" w:rsidRDefault="000B5849" w:rsidP="00D85553">
      <w:pPr>
        <w:jc w:val="both"/>
      </w:pPr>
      <w:r w:rsidRPr="000B5849">
        <w:rPr>
          <w:noProof/>
          <w:lang w:eastAsia="es-GT"/>
        </w:rPr>
        <w:lastRenderedPageBreak/>
        <w:drawing>
          <wp:inline distT="0" distB="0" distL="0" distR="0" wp14:anchorId="69D1EE45" wp14:editId="35AEC088">
            <wp:extent cx="5612130" cy="7262756"/>
            <wp:effectExtent l="0" t="0" r="7620" b="0"/>
            <wp:docPr id="5" name="Imagen 5" descr="C:\Users\USUARIO\Documents\IMG_2022020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IMG_20220209_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p w14:paraId="49DCC5FA" w14:textId="77777777" w:rsidR="000B5849" w:rsidRDefault="000B5849" w:rsidP="00D85553">
      <w:pPr>
        <w:jc w:val="both"/>
      </w:pPr>
    </w:p>
    <w:p w14:paraId="35A3E0D6" w14:textId="77777777" w:rsidR="000B5849" w:rsidRDefault="000B5849" w:rsidP="00D85553">
      <w:pPr>
        <w:jc w:val="both"/>
      </w:pPr>
    </w:p>
    <w:p w14:paraId="6AF5437D" w14:textId="77777777" w:rsidR="000B5849" w:rsidRDefault="000B5849" w:rsidP="00D85553">
      <w:pPr>
        <w:jc w:val="both"/>
      </w:pPr>
    </w:p>
    <w:p w14:paraId="5E2AF2C4" w14:textId="77777777" w:rsidR="000B5849" w:rsidRDefault="000B5849" w:rsidP="00D85553">
      <w:pPr>
        <w:jc w:val="both"/>
      </w:pPr>
      <w:r w:rsidRPr="000B5849">
        <w:rPr>
          <w:noProof/>
          <w:lang w:eastAsia="es-GT"/>
        </w:rPr>
        <w:lastRenderedPageBreak/>
        <w:drawing>
          <wp:inline distT="0" distB="0" distL="0" distR="0" wp14:anchorId="0C1CF7BA" wp14:editId="4E5857A3">
            <wp:extent cx="5612130" cy="7262756"/>
            <wp:effectExtent l="0" t="0" r="7620" b="0"/>
            <wp:docPr id="6" name="Imagen 6" descr="C:\Users\USUARIO\Documents\IMG_20220209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IMG_20220209_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262756"/>
                    </a:xfrm>
                    <a:prstGeom prst="rect">
                      <a:avLst/>
                    </a:prstGeom>
                    <a:noFill/>
                    <a:ln>
                      <a:noFill/>
                    </a:ln>
                  </pic:spPr>
                </pic:pic>
              </a:graphicData>
            </a:graphic>
          </wp:inline>
        </w:drawing>
      </w:r>
    </w:p>
    <w:sectPr w:rsidR="000B584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AD7874"/>
    <w:multiLevelType w:val="hybridMultilevel"/>
    <w:tmpl w:val="4824DD22"/>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451"/>
    <w:rsid w:val="000156F7"/>
    <w:rsid w:val="000B5849"/>
    <w:rsid w:val="00151862"/>
    <w:rsid w:val="00177C9B"/>
    <w:rsid w:val="001F6666"/>
    <w:rsid w:val="00212177"/>
    <w:rsid w:val="00244A1B"/>
    <w:rsid w:val="0024692E"/>
    <w:rsid w:val="002732B4"/>
    <w:rsid w:val="00295CD3"/>
    <w:rsid w:val="002C459D"/>
    <w:rsid w:val="002E0C34"/>
    <w:rsid w:val="003052E6"/>
    <w:rsid w:val="003B5DDE"/>
    <w:rsid w:val="004210A2"/>
    <w:rsid w:val="0046308A"/>
    <w:rsid w:val="004D42F5"/>
    <w:rsid w:val="005543F5"/>
    <w:rsid w:val="00603451"/>
    <w:rsid w:val="00634215"/>
    <w:rsid w:val="00634966"/>
    <w:rsid w:val="00644CB2"/>
    <w:rsid w:val="00660ECF"/>
    <w:rsid w:val="00671C2A"/>
    <w:rsid w:val="007001FD"/>
    <w:rsid w:val="00720E3B"/>
    <w:rsid w:val="00771EBA"/>
    <w:rsid w:val="007A0FB2"/>
    <w:rsid w:val="007C05A8"/>
    <w:rsid w:val="00811577"/>
    <w:rsid w:val="008C551D"/>
    <w:rsid w:val="00905D6A"/>
    <w:rsid w:val="0094239E"/>
    <w:rsid w:val="00A25230"/>
    <w:rsid w:val="00A74910"/>
    <w:rsid w:val="00AC5B72"/>
    <w:rsid w:val="00AD5C54"/>
    <w:rsid w:val="00B066AB"/>
    <w:rsid w:val="00B11BAC"/>
    <w:rsid w:val="00B958C0"/>
    <w:rsid w:val="00BC7800"/>
    <w:rsid w:val="00BE2834"/>
    <w:rsid w:val="00BE5D19"/>
    <w:rsid w:val="00BE6C99"/>
    <w:rsid w:val="00C01B5A"/>
    <w:rsid w:val="00C05F51"/>
    <w:rsid w:val="00C35660"/>
    <w:rsid w:val="00C377AF"/>
    <w:rsid w:val="00C43A21"/>
    <w:rsid w:val="00CF50F7"/>
    <w:rsid w:val="00D4098D"/>
    <w:rsid w:val="00D85553"/>
    <w:rsid w:val="00DA7960"/>
    <w:rsid w:val="00E81644"/>
    <w:rsid w:val="00F005B2"/>
    <w:rsid w:val="00F05821"/>
    <w:rsid w:val="00F63351"/>
    <w:rsid w:val="00F63D98"/>
    <w:rsid w:val="00FD096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1A24D"/>
  <w15:chartTrackingRefBased/>
  <w15:docId w15:val="{1F3552A1-9E9E-4C40-820C-2CB54782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098D"/>
    <w:pPr>
      <w:spacing w:after="0" w:line="240" w:lineRule="auto"/>
      <w:ind w:left="720"/>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1"/>
    <w:qFormat/>
    <w:rsid w:val="00244A1B"/>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244A1B"/>
    <w:rPr>
      <w:rFonts w:ascii="Arial" w:eastAsia="Arial" w:hAnsi="Arial" w:cs="Arial"/>
      <w:sz w:val="24"/>
      <w:szCs w:val="24"/>
      <w:lang w:val="es-ES"/>
    </w:rPr>
  </w:style>
  <w:style w:type="paragraph" w:styleId="Sinespaciado">
    <w:name w:val="No Spacing"/>
    <w:uiPriority w:val="1"/>
    <w:qFormat/>
    <w:rsid w:val="0046308A"/>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394</Words>
  <Characters>2169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Wendy Gabriela De Paz Meléndez</cp:lastModifiedBy>
  <cp:revision>2</cp:revision>
  <dcterms:created xsi:type="dcterms:W3CDTF">2022-02-24T18:06:00Z</dcterms:created>
  <dcterms:modified xsi:type="dcterms:W3CDTF">2022-02-24T18:06:00Z</dcterms:modified>
</cp:coreProperties>
</file>