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6690" w14:textId="77777777" w:rsidR="000C0BF4" w:rsidRPr="00BA3E16" w:rsidRDefault="000C0BF4" w:rsidP="000C0BF4">
      <w:pPr>
        <w:ind w:left="1418" w:right="957"/>
        <w:jc w:val="center"/>
        <w:rPr>
          <w:b/>
          <w:sz w:val="24"/>
          <w:szCs w:val="24"/>
        </w:rPr>
      </w:pPr>
      <w:bookmarkStart w:id="0" w:name="_TOC_250003"/>
      <w:bookmarkEnd w:id="0"/>
      <w:r w:rsidRPr="00BA3E16">
        <w:rPr>
          <w:b/>
          <w:sz w:val="24"/>
          <w:szCs w:val="24"/>
        </w:rPr>
        <w:t>MINISTERIO DE EDUCACIÓN</w:t>
      </w:r>
    </w:p>
    <w:p w14:paraId="53B5A0B7" w14:textId="77777777" w:rsidR="000C0BF4" w:rsidRPr="00BA3E16" w:rsidRDefault="000C0BF4" w:rsidP="000C0BF4">
      <w:pPr>
        <w:ind w:left="1418" w:firstLine="706"/>
        <w:rPr>
          <w:b/>
          <w:sz w:val="24"/>
          <w:szCs w:val="24"/>
        </w:rPr>
      </w:pPr>
      <w:r>
        <w:rPr>
          <w:b/>
          <w:sz w:val="24"/>
          <w:szCs w:val="24"/>
        </w:rPr>
        <w:t xml:space="preserve">      </w:t>
      </w:r>
      <w:r w:rsidRPr="00BA3E16">
        <w:rPr>
          <w:b/>
          <w:sz w:val="24"/>
          <w:szCs w:val="24"/>
        </w:rPr>
        <w:t>DIRECCIÓN DE AUDITORIA INTERNA</w:t>
      </w:r>
    </w:p>
    <w:p w14:paraId="79E376BA" w14:textId="77777777" w:rsidR="000C0BF4" w:rsidRPr="00BA3E16" w:rsidRDefault="000C0BF4" w:rsidP="000C0BF4">
      <w:pPr>
        <w:ind w:left="2126" w:firstLine="706"/>
        <w:rPr>
          <w:b/>
          <w:sz w:val="24"/>
          <w:szCs w:val="24"/>
        </w:rPr>
      </w:pPr>
      <w:r w:rsidRPr="00BA3E16">
        <w:rPr>
          <w:b/>
          <w:sz w:val="24"/>
          <w:szCs w:val="24"/>
        </w:rPr>
        <w:t>INFORME O-DIDAI/SUB-</w:t>
      </w:r>
      <w:r>
        <w:rPr>
          <w:b/>
          <w:sz w:val="24"/>
          <w:szCs w:val="24"/>
        </w:rPr>
        <w:t>233</w:t>
      </w:r>
      <w:r w:rsidRPr="00BA3E16">
        <w:rPr>
          <w:b/>
          <w:sz w:val="24"/>
          <w:szCs w:val="24"/>
        </w:rPr>
        <w:t>-2022</w:t>
      </w:r>
    </w:p>
    <w:p w14:paraId="264EAD24" w14:textId="77777777" w:rsidR="000C0BF4" w:rsidRPr="00BA3E16" w:rsidRDefault="000C0BF4" w:rsidP="000C0BF4">
      <w:pPr>
        <w:ind w:left="2126" w:firstLine="706"/>
        <w:rPr>
          <w:b/>
          <w:sz w:val="24"/>
          <w:szCs w:val="24"/>
        </w:rPr>
      </w:pPr>
      <w:r>
        <w:rPr>
          <w:b/>
          <w:sz w:val="24"/>
          <w:szCs w:val="24"/>
        </w:rPr>
        <w:t xml:space="preserve">                </w:t>
      </w:r>
      <w:r w:rsidRPr="00BA3E16">
        <w:rPr>
          <w:b/>
          <w:sz w:val="24"/>
          <w:szCs w:val="24"/>
        </w:rPr>
        <w:t xml:space="preserve">SIAD: </w:t>
      </w:r>
      <w:r>
        <w:rPr>
          <w:b/>
          <w:sz w:val="24"/>
          <w:szCs w:val="24"/>
        </w:rPr>
        <w:t>610530</w:t>
      </w:r>
    </w:p>
    <w:p w14:paraId="33550363" w14:textId="77777777" w:rsidR="000C0BF4" w:rsidRPr="00BA3E16" w:rsidRDefault="000C0BF4" w:rsidP="000C0BF4">
      <w:pPr>
        <w:pStyle w:val="Textoindependiente"/>
        <w:ind w:left="1418"/>
        <w:jc w:val="center"/>
        <w:rPr>
          <w:b/>
        </w:rPr>
      </w:pPr>
    </w:p>
    <w:p w14:paraId="5F6FC77A" w14:textId="77777777" w:rsidR="000C0BF4" w:rsidRDefault="000C0BF4" w:rsidP="000C0BF4">
      <w:pPr>
        <w:pStyle w:val="Textoindependiente"/>
        <w:ind w:left="1418"/>
        <w:rPr>
          <w:b/>
          <w:sz w:val="26"/>
        </w:rPr>
      </w:pPr>
    </w:p>
    <w:p w14:paraId="5E447D58" w14:textId="77777777" w:rsidR="000C0BF4" w:rsidRDefault="000C0BF4" w:rsidP="000C0BF4">
      <w:pPr>
        <w:pStyle w:val="Textoindependiente"/>
        <w:ind w:left="1418"/>
        <w:rPr>
          <w:b/>
          <w:sz w:val="26"/>
        </w:rPr>
      </w:pPr>
    </w:p>
    <w:p w14:paraId="048973A3" w14:textId="77777777" w:rsidR="000C0BF4" w:rsidRDefault="000C0BF4" w:rsidP="000C0BF4">
      <w:pPr>
        <w:pStyle w:val="Textoindependiente"/>
        <w:ind w:left="1418"/>
        <w:rPr>
          <w:b/>
          <w:sz w:val="26"/>
        </w:rPr>
      </w:pPr>
    </w:p>
    <w:p w14:paraId="2825DF73" w14:textId="77777777" w:rsidR="000C0BF4" w:rsidRDefault="000C0BF4" w:rsidP="000C0BF4">
      <w:pPr>
        <w:pStyle w:val="Textoindependiente"/>
        <w:ind w:left="1418"/>
        <w:rPr>
          <w:b/>
          <w:sz w:val="26"/>
        </w:rPr>
      </w:pPr>
    </w:p>
    <w:p w14:paraId="4FFA1133" w14:textId="77777777" w:rsidR="000C0BF4" w:rsidRDefault="000C0BF4" w:rsidP="000C0BF4">
      <w:pPr>
        <w:pStyle w:val="Textoindependiente"/>
        <w:ind w:left="1418"/>
        <w:rPr>
          <w:b/>
          <w:sz w:val="26"/>
        </w:rPr>
      </w:pPr>
    </w:p>
    <w:p w14:paraId="4772A3E0" w14:textId="77777777" w:rsidR="000C0BF4" w:rsidRDefault="000C0BF4" w:rsidP="000C0BF4">
      <w:pPr>
        <w:pStyle w:val="Textoindependiente"/>
        <w:ind w:left="1418"/>
        <w:rPr>
          <w:b/>
          <w:sz w:val="26"/>
        </w:rPr>
      </w:pPr>
    </w:p>
    <w:p w14:paraId="140593C2" w14:textId="77777777" w:rsidR="000C0BF4" w:rsidRDefault="000C0BF4" w:rsidP="000C0BF4">
      <w:pPr>
        <w:pStyle w:val="Textoindependiente"/>
        <w:ind w:left="1418"/>
        <w:rPr>
          <w:b/>
          <w:sz w:val="26"/>
        </w:rPr>
      </w:pPr>
    </w:p>
    <w:p w14:paraId="3502229D" w14:textId="77777777" w:rsidR="000C0BF4" w:rsidRDefault="000C0BF4" w:rsidP="000C0BF4">
      <w:pPr>
        <w:pStyle w:val="Textoindependiente"/>
        <w:ind w:left="1418"/>
        <w:rPr>
          <w:b/>
          <w:sz w:val="26"/>
        </w:rPr>
      </w:pPr>
    </w:p>
    <w:p w14:paraId="2DF6B029" w14:textId="77777777" w:rsidR="000C0BF4" w:rsidRDefault="000C0BF4" w:rsidP="000C0BF4">
      <w:pPr>
        <w:pStyle w:val="Textoindependiente"/>
        <w:ind w:left="1418"/>
        <w:rPr>
          <w:b/>
          <w:sz w:val="26"/>
        </w:rPr>
      </w:pPr>
    </w:p>
    <w:p w14:paraId="6BD0E78A" w14:textId="77777777" w:rsidR="000C0BF4" w:rsidRDefault="000C0BF4" w:rsidP="000C0BF4">
      <w:pPr>
        <w:pStyle w:val="Textoindependiente"/>
        <w:ind w:left="1418"/>
        <w:rPr>
          <w:b/>
          <w:sz w:val="26"/>
        </w:rPr>
      </w:pPr>
    </w:p>
    <w:p w14:paraId="484F8062" w14:textId="77777777" w:rsidR="000C0BF4" w:rsidRPr="00F83031" w:rsidRDefault="000C0BF4" w:rsidP="000C0BF4">
      <w:pPr>
        <w:pStyle w:val="Textoindependiente"/>
        <w:ind w:left="1418"/>
        <w:jc w:val="center"/>
        <w:rPr>
          <w:b/>
          <w:sz w:val="24"/>
          <w:szCs w:val="24"/>
        </w:rPr>
      </w:pPr>
      <w:r w:rsidRPr="00F83031">
        <w:rPr>
          <w:rFonts w:eastAsia="Calibri"/>
          <w:b/>
          <w:sz w:val="24"/>
          <w:szCs w:val="24"/>
        </w:rPr>
        <w:t>Consejo o consultoría de primer seguimiento a las recomendaciones emitidas por la Dirección de Auditoría Interna, en el informe de auditoría CAI: 00053, respecto a la Auditoría de cumplimiento por el período del 01 de enero al 31 de julio de 2022, verificación de la normativa aplicable a los movimientos administrativos y bloqueo de salarios, practicada en la Dirección Departamental de Educación de Quiché</w:t>
      </w:r>
    </w:p>
    <w:p w14:paraId="2CFD1522" w14:textId="77777777" w:rsidR="000C0BF4" w:rsidRPr="00F83031" w:rsidRDefault="000C0BF4" w:rsidP="000C0BF4">
      <w:pPr>
        <w:pStyle w:val="Textoindependiente"/>
        <w:ind w:left="1418"/>
        <w:jc w:val="center"/>
        <w:rPr>
          <w:b/>
          <w:sz w:val="24"/>
          <w:szCs w:val="24"/>
        </w:rPr>
      </w:pPr>
    </w:p>
    <w:p w14:paraId="0420718D" w14:textId="77777777" w:rsidR="000C0BF4" w:rsidRDefault="000C0BF4" w:rsidP="000C0BF4">
      <w:pPr>
        <w:pStyle w:val="Textoindependiente"/>
        <w:ind w:left="1418"/>
        <w:rPr>
          <w:b/>
          <w:sz w:val="20"/>
        </w:rPr>
      </w:pPr>
    </w:p>
    <w:p w14:paraId="6BB0EA8A" w14:textId="77777777" w:rsidR="000C0BF4" w:rsidRDefault="000C0BF4" w:rsidP="000C0BF4">
      <w:pPr>
        <w:pStyle w:val="Textoindependiente"/>
        <w:ind w:left="1418"/>
        <w:rPr>
          <w:b/>
          <w:sz w:val="20"/>
        </w:rPr>
      </w:pPr>
    </w:p>
    <w:p w14:paraId="7D22926F" w14:textId="77777777" w:rsidR="000C0BF4" w:rsidRDefault="000C0BF4" w:rsidP="000C0BF4">
      <w:pPr>
        <w:pStyle w:val="Textoindependiente"/>
        <w:ind w:left="1418"/>
        <w:rPr>
          <w:b/>
          <w:sz w:val="20"/>
        </w:rPr>
      </w:pPr>
    </w:p>
    <w:p w14:paraId="3258B884" w14:textId="77777777" w:rsidR="000C0BF4" w:rsidRDefault="000C0BF4" w:rsidP="000C0BF4">
      <w:pPr>
        <w:pStyle w:val="Textoindependiente"/>
        <w:ind w:left="1418"/>
        <w:rPr>
          <w:b/>
          <w:sz w:val="20"/>
        </w:rPr>
      </w:pPr>
    </w:p>
    <w:p w14:paraId="10AB741A" w14:textId="77777777" w:rsidR="000C0BF4" w:rsidRDefault="000C0BF4" w:rsidP="000C0BF4">
      <w:pPr>
        <w:pStyle w:val="Textoindependiente"/>
        <w:ind w:left="1418"/>
        <w:rPr>
          <w:b/>
          <w:sz w:val="20"/>
        </w:rPr>
      </w:pPr>
    </w:p>
    <w:p w14:paraId="1C91BC40" w14:textId="77777777" w:rsidR="000C0BF4" w:rsidRDefault="000C0BF4" w:rsidP="000C0BF4">
      <w:pPr>
        <w:pStyle w:val="Textoindependiente"/>
        <w:ind w:left="1418"/>
        <w:rPr>
          <w:b/>
          <w:sz w:val="20"/>
        </w:rPr>
      </w:pPr>
    </w:p>
    <w:p w14:paraId="1DEF9C93" w14:textId="77777777" w:rsidR="000C0BF4" w:rsidRDefault="000C0BF4" w:rsidP="000C0BF4">
      <w:pPr>
        <w:pStyle w:val="Textoindependiente"/>
        <w:ind w:left="1418"/>
        <w:rPr>
          <w:b/>
          <w:sz w:val="20"/>
        </w:rPr>
      </w:pPr>
    </w:p>
    <w:p w14:paraId="0C566529" w14:textId="77777777" w:rsidR="000C0BF4" w:rsidRDefault="000C0BF4" w:rsidP="000C0BF4">
      <w:pPr>
        <w:pStyle w:val="Textoindependiente"/>
        <w:ind w:left="1418"/>
        <w:rPr>
          <w:b/>
          <w:sz w:val="20"/>
        </w:rPr>
      </w:pPr>
    </w:p>
    <w:p w14:paraId="69737A62" w14:textId="77777777" w:rsidR="000C0BF4" w:rsidRDefault="000C0BF4" w:rsidP="000C0BF4">
      <w:pPr>
        <w:pStyle w:val="Textoindependiente"/>
        <w:ind w:left="1418"/>
        <w:rPr>
          <w:b/>
          <w:sz w:val="20"/>
        </w:rPr>
      </w:pPr>
    </w:p>
    <w:p w14:paraId="0E2AED0D" w14:textId="77777777" w:rsidR="000C0BF4" w:rsidRDefault="000C0BF4" w:rsidP="000C0BF4">
      <w:pPr>
        <w:pStyle w:val="Textoindependiente"/>
        <w:ind w:left="1418"/>
        <w:rPr>
          <w:b/>
          <w:sz w:val="20"/>
        </w:rPr>
      </w:pPr>
    </w:p>
    <w:p w14:paraId="1FD4D155" w14:textId="77777777" w:rsidR="000C0BF4" w:rsidRDefault="000C0BF4" w:rsidP="000C0BF4">
      <w:pPr>
        <w:pStyle w:val="Textoindependiente"/>
        <w:ind w:left="1418"/>
        <w:rPr>
          <w:b/>
          <w:sz w:val="20"/>
        </w:rPr>
      </w:pPr>
    </w:p>
    <w:p w14:paraId="426F79E7" w14:textId="77777777" w:rsidR="000C0BF4" w:rsidRDefault="000C0BF4" w:rsidP="000C0BF4">
      <w:pPr>
        <w:pStyle w:val="Textoindependiente"/>
        <w:ind w:left="1418"/>
        <w:rPr>
          <w:b/>
          <w:sz w:val="20"/>
        </w:rPr>
      </w:pPr>
    </w:p>
    <w:p w14:paraId="49A46C75" w14:textId="77777777" w:rsidR="000C0BF4" w:rsidRDefault="000C0BF4" w:rsidP="000C0BF4">
      <w:pPr>
        <w:pStyle w:val="Textoindependiente"/>
        <w:ind w:left="1418"/>
        <w:rPr>
          <w:b/>
          <w:sz w:val="20"/>
        </w:rPr>
      </w:pPr>
    </w:p>
    <w:p w14:paraId="43E1A0AA" w14:textId="77777777" w:rsidR="000C0BF4" w:rsidRDefault="000C0BF4" w:rsidP="000C0BF4">
      <w:pPr>
        <w:pStyle w:val="Textoindependiente"/>
        <w:ind w:left="1418"/>
        <w:rPr>
          <w:b/>
          <w:sz w:val="20"/>
        </w:rPr>
      </w:pPr>
    </w:p>
    <w:p w14:paraId="41DD83A2" w14:textId="77777777" w:rsidR="000C0BF4" w:rsidRDefault="000C0BF4" w:rsidP="000C0BF4">
      <w:pPr>
        <w:pStyle w:val="Textoindependiente"/>
        <w:ind w:left="1418"/>
        <w:rPr>
          <w:b/>
          <w:sz w:val="20"/>
        </w:rPr>
      </w:pPr>
    </w:p>
    <w:p w14:paraId="6A0FAA93" w14:textId="77777777" w:rsidR="000C0BF4" w:rsidRDefault="000C0BF4" w:rsidP="000C0BF4">
      <w:pPr>
        <w:pStyle w:val="Textoindependiente"/>
        <w:ind w:left="1418"/>
        <w:rPr>
          <w:b/>
          <w:sz w:val="20"/>
        </w:rPr>
      </w:pPr>
    </w:p>
    <w:p w14:paraId="760FC99A" w14:textId="77777777" w:rsidR="000C0BF4" w:rsidRDefault="000C0BF4" w:rsidP="000C0BF4">
      <w:pPr>
        <w:pStyle w:val="Textoindependiente"/>
        <w:ind w:left="1418"/>
        <w:rPr>
          <w:b/>
          <w:sz w:val="20"/>
        </w:rPr>
      </w:pPr>
    </w:p>
    <w:p w14:paraId="56B610FB" w14:textId="77777777" w:rsidR="000C0BF4" w:rsidRDefault="000C0BF4" w:rsidP="000C0BF4">
      <w:pPr>
        <w:pStyle w:val="Textoindependiente"/>
        <w:ind w:left="1418"/>
        <w:rPr>
          <w:b/>
          <w:sz w:val="20"/>
        </w:rPr>
      </w:pPr>
    </w:p>
    <w:p w14:paraId="21B646BA" w14:textId="77777777" w:rsidR="000C0BF4" w:rsidRDefault="000C0BF4" w:rsidP="000C0BF4">
      <w:pPr>
        <w:pStyle w:val="Textoindependiente"/>
        <w:ind w:left="1418"/>
        <w:rPr>
          <w:b/>
          <w:sz w:val="20"/>
        </w:rPr>
      </w:pPr>
    </w:p>
    <w:p w14:paraId="68C4035E" w14:textId="77777777" w:rsidR="000C0BF4" w:rsidRDefault="000C0BF4" w:rsidP="000C0BF4">
      <w:pPr>
        <w:pStyle w:val="Textoindependiente"/>
        <w:spacing w:before="8"/>
        <w:ind w:left="1418"/>
        <w:jc w:val="center"/>
        <w:rPr>
          <w:b/>
          <w:sz w:val="26"/>
        </w:rPr>
      </w:pPr>
    </w:p>
    <w:p w14:paraId="42C21706" w14:textId="77777777" w:rsidR="000C0BF4" w:rsidRDefault="000C0BF4" w:rsidP="000C0BF4">
      <w:pPr>
        <w:jc w:val="center"/>
        <w:rPr>
          <w:b/>
          <w:sz w:val="24"/>
          <w:szCs w:val="24"/>
        </w:rPr>
      </w:pPr>
      <w:r w:rsidRPr="00FB39E9">
        <w:rPr>
          <w:b/>
          <w:sz w:val="24"/>
          <w:szCs w:val="24"/>
        </w:rPr>
        <w:t xml:space="preserve">GUATEMALA, </w:t>
      </w:r>
      <w:r>
        <w:rPr>
          <w:b/>
          <w:sz w:val="24"/>
          <w:szCs w:val="24"/>
        </w:rPr>
        <w:t>NOVIEMBRE</w:t>
      </w:r>
      <w:r w:rsidRPr="00FB39E9">
        <w:rPr>
          <w:b/>
          <w:sz w:val="24"/>
          <w:szCs w:val="24"/>
        </w:rPr>
        <w:t xml:space="preserve"> DE 2022</w:t>
      </w:r>
    </w:p>
    <w:p w14:paraId="2AFA0DE8" w14:textId="77777777" w:rsidR="000C0BF4" w:rsidRDefault="000C0BF4" w:rsidP="000C0BF4">
      <w:pPr>
        <w:jc w:val="center"/>
        <w:rPr>
          <w:b/>
          <w:sz w:val="24"/>
          <w:szCs w:val="24"/>
        </w:rPr>
      </w:pPr>
    </w:p>
    <w:p w14:paraId="55F4571F" w14:textId="77777777" w:rsidR="000C0BF4" w:rsidRDefault="000C0BF4" w:rsidP="000C0BF4">
      <w:pPr>
        <w:jc w:val="center"/>
        <w:rPr>
          <w:b/>
          <w:sz w:val="24"/>
          <w:szCs w:val="24"/>
        </w:rPr>
      </w:pPr>
    </w:p>
    <w:p w14:paraId="19BF11F0" w14:textId="77777777" w:rsidR="000C0BF4" w:rsidRDefault="000C0BF4" w:rsidP="00A4503A">
      <w:pPr>
        <w:rPr>
          <w:b/>
          <w:lang w:val="es-GT"/>
        </w:rPr>
        <w:sectPr w:rsidR="000C0BF4" w:rsidSect="00C9769C">
          <w:footerReference w:type="default" r:id="rId8"/>
          <w:headerReference w:type="first" r:id="rId9"/>
          <w:footerReference w:type="first" r:id="rId10"/>
          <w:pgSz w:w="12240" w:h="15840"/>
          <w:pgMar w:top="1417" w:right="1701" w:bottom="1417" w:left="1701" w:header="708" w:footer="708" w:gutter="0"/>
          <w:pgNumType w:start="1"/>
          <w:cols w:space="708"/>
          <w:docGrid w:linePitch="360"/>
        </w:sectPr>
      </w:pPr>
    </w:p>
    <w:p w14:paraId="521FD737" w14:textId="77777777" w:rsidR="000C0BF4" w:rsidRDefault="000C0BF4" w:rsidP="00A4503A">
      <w:pPr>
        <w:rPr>
          <w:b/>
          <w:lang w:val="es-GT"/>
        </w:rPr>
      </w:pPr>
    </w:p>
    <w:p w14:paraId="2A902735" w14:textId="77777777" w:rsidR="00A206C8" w:rsidRPr="0006273F" w:rsidRDefault="00D70CB9" w:rsidP="00A4503A">
      <w:pPr>
        <w:rPr>
          <w:b/>
          <w:lang w:val="es-GT"/>
        </w:rPr>
      </w:pPr>
      <w:r w:rsidRPr="0006273F">
        <w:rPr>
          <w:b/>
          <w:lang w:val="es-GT"/>
        </w:rPr>
        <w:t>IN</w:t>
      </w:r>
      <w:r w:rsidR="00A4503A" w:rsidRPr="0006273F">
        <w:rPr>
          <w:b/>
          <w:lang w:val="es-GT"/>
        </w:rPr>
        <w:t>TRODUCCIÓN</w:t>
      </w:r>
    </w:p>
    <w:p w14:paraId="773CE801" w14:textId="77777777" w:rsidR="00793F11" w:rsidRPr="0006273F" w:rsidRDefault="00C1172F" w:rsidP="00C1172F">
      <w:pPr>
        <w:jc w:val="both"/>
        <w:rPr>
          <w:lang w:val="es-GT"/>
        </w:rPr>
      </w:pPr>
      <w:r w:rsidRPr="0006273F">
        <w:rPr>
          <w:rFonts w:eastAsia="Calibri"/>
        </w:rPr>
        <w:t xml:space="preserve">Consejo o consultoría de primer seguimiento a las recomendaciones emitidas por la Dirección de Auditoría Interna, en el informe de auditoría CAI: 00053, respecto a la </w:t>
      </w:r>
      <w:r w:rsidR="00CE28C5">
        <w:rPr>
          <w:rFonts w:eastAsia="Calibri"/>
        </w:rPr>
        <w:t>a</w:t>
      </w:r>
      <w:r w:rsidRPr="0006273F">
        <w:rPr>
          <w:rFonts w:eastAsia="Calibri"/>
        </w:rPr>
        <w:t>uditoría de cumplimiento por el período del 01 de enero al 31 de julio de 2022, verificación de la normativa aplicable a los movimientos administrativos y bloqueo de salarios, practicada en la Dirección Departamental de Educación de Quiché.</w:t>
      </w:r>
    </w:p>
    <w:p w14:paraId="769D60B3" w14:textId="77777777" w:rsidR="00575728" w:rsidRPr="0006273F" w:rsidRDefault="00575728" w:rsidP="00575728">
      <w:pPr>
        <w:jc w:val="both"/>
        <w:rPr>
          <w:lang w:val="es-GT"/>
        </w:rPr>
      </w:pPr>
    </w:p>
    <w:p w14:paraId="0E93BA6D" w14:textId="77777777" w:rsidR="00102948" w:rsidRPr="0006273F" w:rsidRDefault="00102948" w:rsidP="00A4503A">
      <w:pPr>
        <w:rPr>
          <w:b/>
          <w:lang w:val="es-GT"/>
        </w:rPr>
      </w:pPr>
      <w:r w:rsidRPr="0006273F">
        <w:rPr>
          <w:b/>
          <w:lang w:val="es-GT"/>
        </w:rPr>
        <w:t>OBJETIVOS</w:t>
      </w:r>
    </w:p>
    <w:p w14:paraId="5463A3C4" w14:textId="77777777" w:rsidR="00102948" w:rsidRPr="0006273F" w:rsidRDefault="00102948" w:rsidP="00A4503A">
      <w:pPr>
        <w:rPr>
          <w:b/>
          <w:lang w:val="es-GT"/>
        </w:rPr>
      </w:pPr>
    </w:p>
    <w:p w14:paraId="0D8E6A93" w14:textId="77777777" w:rsidR="00102948" w:rsidRPr="0006273F" w:rsidRDefault="00102948" w:rsidP="00A4503A">
      <w:pPr>
        <w:rPr>
          <w:lang w:val="es-GT"/>
        </w:rPr>
      </w:pPr>
      <w:r w:rsidRPr="0006273F">
        <w:rPr>
          <w:b/>
          <w:lang w:val="es-GT"/>
        </w:rPr>
        <w:t>GENERAL</w:t>
      </w:r>
      <w:r w:rsidR="00516770" w:rsidRPr="0006273F">
        <w:rPr>
          <w:b/>
          <w:lang w:val="es-GT"/>
        </w:rPr>
        <w:t>:</w:t>
      </w:r>
    </w:p>
    <w:p w14:paraId="2B9B511C" w14:textId="77777777" w:rsidR="00516770" w:rsidRPr="0006273F" w:rsidRDefault="00516770" w:rsidP="002904E0">
      <w:pPr>
        <w:jc w:val="both"/>
        <w:rPr>
          <w:lang w:val="es-GT"/>
        </w:rPr>
      </w:pPr>
    </w:p>
    <w:p w14:paraId="0083727F" w14:textId="77777777" w:rsidR="00102948" w:rsidRPr="0006273F" w:rsidRDefault="00102948" w:rsidP="002904E0">
      <w:pPr>
        <w:jc w:val="both"/>
        <w:rPr>
          <w:lang w:val="es-GT"/>
        </w:rPr>
      </w:pPr>
      <w:r w:rsidRPr="0006273F">
        <w:rPr>
          <w:lang w:val="es-GT"/>
        </w:rPr>
        <w:t xml:space="preserve">Realizar </w:t>
      </w:r>
      <w:r w:rsidR="002069B0" w:rsidRPr="0006273F">
        <w:rPr>
          <w:lang w:val="es-GT"/>
        </w:rPr>
        <w:t xml:space="preserve">primer </w:t>
      </w:r>
      <w:r w:rsidRPr="0006273F">
        <w:rPr>
          <w:lang w:val="es-GT"/>
        </w:rPr>
        <w:t>seguimiento a la</w:t>
      </w:r>
      <w:r w:rsidR="00500B8E" w:rsidRPr="0006273F">
        <w:rPr>
          <w:lang w:val="es-GT"/>
        </w:rPr>
        <w:t>s</w:t>
      </w:r>
      <w:r w:rsidRPr="0006273F">
        <w:rPr>
          <w:lang w:val="es-GT"/>
        </w:rPr>
        <w:t xml:space="preserve"> </w:t>
      </w:r>
      <w:r w:rsidR="002069B0" w:rsidRPr="0006273F">
        <w:rPr>
          <w:lang w:val="es-GT"/>
        </w:rPr>
        <w:t>recomendaci</w:t>
      </w:r>
      <w:r w:rsidR="00500B8E" w:rsidRPr="0006273F">
        <w:rPr>
          <w:lang w:val="es-GT"/>
        </w:rPr>
        <w:t>o</w:t>
      </w:r>
      <w:r w:rsidR="002069B0" w:rsidRPr="0006273F">
        <w:rPr>
          <w:lang w:val="es-GT"/>
        </w:rPr>
        <w:t>n</w:t>
      </w:r>
      <w:r w:rsidR="00500B8E" w:rsidRPr="0006273F">
        <w:rPr>
          <w:lang w:val="es-GT"/>
        </w:rPr>
        <w:t>es</w:t>
      </w:r>
      <w:r w:rsidRPr="0006273F">
        <w:rPr>
          <w:lang w:val="es-GT"/>
        </w:rPr>
        <w:t xml:space="preserve"> emitida</w:t>
      </w:r>
      <w:r w:rsidR="00500B8E" w:rsidRPr="0006273F">
        <w:rPr>
          <w:lang w:val="es-GT"/>
        </w:rPr>
        <w:t>s</w:t>
      </w:r>
      <w:r w:rsidRPr="0006273F">
        <w:rPr>
          <w:lang w:val="es-GT"/>
        </w:rPr>
        <w:t xml:space="preserve"> por la</w:t>
      </w:r>
      <w:r w:rsidR="00171F21" w:rsidRPr="0006273F">
        <w:rPr>
          <w:lang w:val="es-GT"/>
        </w:rPr>
        <w:t xml:space="preserve"> </w:t>
      </w:r>
      <w:r w:rsidR="00500B8E" w:rsidRPr="0006273F">
        <w:rPr>
          <w:lang w:val="es-GT"/>
        </w:rPr>
        <w:t>Dirección de Auditoria Interna</w:t>
      </w:r>
      <w:r w:rsidRPr="0006273F">
        <w:rPr>
          <w:lang w:val="es-GT"/>
        </w:rPr>
        <w:t>.</w:t>
      </w:r>
    </w:p>
    <w:p w14:paraId="4DCC2503" w14:textId="77777777" w:rsidR="00102948" w:rsidRPr="0006273F" w:rsidRDefault="00102948" w:rsidP="002904E0">
      <w:pPr>
        <w:jc w:val="both"/>
        <w:rPr>
          <w:lang w:val="es-GT"/>
        </w:rPr>
      </w:pPr>
    </w:p>
    <w:p w14:paraId="2BB4CABF" w14:textId="77777777" w:rsidR="00102948" w:rsidRPr="0006273F" w:rsidRDefault="00516770" w:rsidP="00A4503A">
      <w:pPr>
        <w:rPr>
          <w:b/>
          <w:lang w:val="es-GT"/>
        </w:rPr>
      </w:pPr>
      <w:r w:rsidRPr="0006273F">
        <w:rPr>
          <w:b/>
          <w:lang w:val="es-GT"/>
        </w:rPr>
        <w:t>ESPECÍFICO:</w:t>
      </w:r>
    </w:p>
    <w:p w14:paraId="51D2BA7B" w14:textId="77777777" w:rsidR="00516770" w:rsidRPr="0006273F" w:rsidRDefault="00516770" w:rsidP="00A4503A">
      <w:pPr>
        <w:rPr>
          <w:lang w:val="es-GT"/>
        </w:rPr>
      </w:pPr>
    </w:p>
    <w:p w14:paraId="1C48EA43" w14:textId="77777777" w:rsidR="00102948" w:rsidRPr="0006273F" w:rsidRDefault="00102948" w:rsidP="00A4503A">
      <w:pPr>
        <w:rPr>
          <w:lang w:val="es-GT"/>
        </w:rPr>
      </w:pPr>
      <w:r w:rsidRPr="0006273F">
        <w:rPr>
          <w:lang w:val="es-GT"/>
        </w:rPr>
        <w:t xml:space="preserve">Verificar si existen recomendaciones implementadas, en proceso </w:t>
      </w:r>
      <w:r w:rsidR="0094274C" w:rsidRPr="0006273F">
        <w:rPr>
          <w:lang w:val="es-GT"/>
        </w:rPr>
        <w:t>o</w:t>
      </w:r>
      <w:r w:rsidRPr="0006273F">
        <w:rPr>
          <w:lang w:val="es-GT"/>
        </w:rPr>
        <w:t xml:space="preserve"> incumplidas.</w:t>
      </w:r>
    </w:p>
    <w:p w14:paraId="344FBD32" w14:textId="77777777" w:rsidR="00102948" w:rsidRPr="0006273F" w:rsidRDefault="00102948" w:rsidP="00A4503A">
      <w:pPr>
        <w:rPr>
          <w:lang w:val="es-GT"/>
        </w:rPr>
      </w:pPr>
    </w:p>
    <w:p w14:paraId="7219EB1F" w14:textId="77777777" w:rsidR="00102948" w:rsidRPr="0006273F" w:rsidRDefault="00102948" w:rsidP="00A4503A">
      <w:pPr>
        <w:rPr>
          <w:b/>
          <w:lang w:val="es-GT"/>
        </w:rPr>
      </w:pPr>
      <w:r w:rsidRPr="0006273F">
        <w:rPr>
          <w:b/>
          <w:lang w:val="es-GT"/>
        </w:rPr>
        <w:t>ALCANCE DE LA ACTIVIDAD</w:t>
      </w:r>
    </w:p>
    <w:p w14:paraId="675DFACC" w14:textId="77777777" w:rsidR="00516770" w:rsidRPr="0006273F" w:rsidRDefault="00516770" w:rsidP="00265A77">
      <w:pPr>
        <w:jc w:val="both"/>
        <w:rPr>
          <w:lang w:val="es-GT"/>
        </w:rPr>
      </w:pPr>
    </w:p>
    <w:p w14:paraId="1B6B4BBD" w14:textId="77777777" w:rsidR="00286631" w:rsidRPr="0006273F" w:rsidRDefault="00102948" w:rsidP="00286631">
      <w:pPr>
        <w:jc w:val="both"/>
        <w:rPr>
          <w:lang w:val="es-GT"/>
        </w:rPr>
      </w:pPr>
      <w:r w:rsidRPr="0006273F">
        <w:rPr>
          <w:lang w:val="es-GT"/>
        </w:rPr>
        <w:t xml:space="preserve">Se </w:t>
      </w:r>
      <w:r w:rsidR="00F14C1A" w:rsidRPr="0006273F">
        <w:rPr>
          <w:lang w:val="es-GT"/>
        </w:rPr>
        <w:t>efectuó</w:t>
      </w:r>
      <w:r w:rsidR="00B972AD" w:rsidRPr="0006273F">
        <w:rPr>
          <w:lang w:val="es-GT"/>
        </w:rPr>
        <w:t xml:space="preserve"> </w:t>
      </w:r>
      <w:r w:rsidR="007269E0" w:rsidRPr="0006273F">
        <w:rPr>
          <w:lang w:val="es-GT"/>
        </w:rPr>
        <w:t>primer</w:t>
      </w:r>
      <w:r w:rsidRPr="0006273F">
        <w:rPr>
          <w:lang w:val="es-GT"/>
        </w:rPr>
        <w:t xml:space="preserve"> seguimiento </w:t>
      </w:r>
      <w:r w:rsidR="00B972AD" w:rsidRPr="0006273F">
        <w:rPr>
          <w:rFonts w:eastAsia="Calibri"/>
        </w:rPr>
        <w:t xml:space="preserve">a </w:t>
      </w:r>
      <w:r w:rsidR="00AE6D83">
        <w:rPr>
          <w:rFonts w:eastAsia="Calibri"/>
        </w:rPr>
        <w:t>tres</w:t>
      </w:r>
      <w:r w:rsidR="00286631" w:rsidRPr="0006273F">
        <w:rPr>
          <w:rFonts w:eastAsia="Calibri"/>
        </w:rPr>
        <w:t xml:space="preserve"> recomendaci</w:t>
      </w:r>
      <w:r w:rsidR="00CB3774" w:rsidRPr="0006273F">
        <w:rPr>
          <w:rFonts w:eastAsia="Calibri"/>
        </w:rPr>
        <w:t>ones</w:t>
      </w:r>
      <w:r w:rsidR="00286631" w:rsidRPr="0006273F">
        <w:rPr>
          <w:rFonts w:eastAsia="Calibri"/>
        </w:rPr>
        <w:t xml:space="preserve"> emitida</w:t>
      </w:r>
      <w:r w:rsidR="00CB3774" w:rsidRPr="0006273F">
        <w:rPr>
          <w:rFonts w:eastAsia="Calibri"/>
        </w:rPr>
        <w:t>s</w:t>
      </w:r>
      <w:r w:rsidR="00286631" w:rsidRPr="0006273F">
        <w:rPr>
          <w:rFonts w:eastAsia="Calibri"/>
        </w:rPr>
        <w:t xml:space="preserve"> por la </w:t>
      </w:r>
      <w:r w:rsidR="009E410C" w:rsidRPr="0006273F">
        <w:rPr>
          <w:rFonts w:eastAsia="Calibri"/>
        </w:rPr>
        <w:t xml:space="preserve">Dirección de Auditoría Interna, en el informe de auditoría CAI: 00053, respecto a la </w:t>
      </w:r>
      <w:r w:rsidR="00AE6D83">
        <w:rPr>
          <w:rFonts w:eastAsia="Calibri"/>
        </w:rPr>
        <w:t>a</w:t>
      </w:r>
      <w:r w:rsidR="009E410C" w:rsidRPr="0006273F">
        <w:rPr>
          <w:rFonts w:eastAsia="Calibri"/>
        </w:rPr>
        <w:t>uditoría de cumplimiento por el período del 01 de enero al 31 de julio de 2022, verificación de la normativa aplicable a los movimientos administrativos y bloqueo de salarios, practicada en la Dirección Departamental de Educación de Quiché.</w:t>
      </w:r>
    </w:p>
    <w:p w14:paraId="7E454D26" w14:textId="77777777" w:rsidR="007269E0" w:rsidRPr="0006273F" w:rsidRDefault="007269E0" w:rsidP="00265A77">
      <w:pPr>
        <w:jc w:val="both"/>
        <w:rPr>
          <w:lang w:val="es-GT"/>
        </w:rPr>
      </w:pPr>
    </w:p>
    <w:p w14:paraId="43ADB38D" w14:textId="77777777" w:rsidR="00981345" w:rsidRPr="0006273F" w:rsidRDefault="00981345" w:rsidP="00265A77">
      <w:pPr>
        <w:jc w:val="both"/>
        <w:rPr>
          <w:b/>
          <w:lang w:val="es-GT"/>
        </w:rPr>
      </w:pPr>
      <w:r w:rsidRPr="0006273F">
        <w:rPr>
          <w:b/>
          <w:lang w:val="es-GT"/>
        </w:rPr>
        <w:t>RESULTADOS DE LA ACTIVIDAD</w:t>
      </w:r>
    </w:p>
    <w:p w14:paraId="79CDEEBA" w14:textId="77777777" w:rsidR="00DE7536" w:rsidRPr="0006273F" w:rsidRDefault="00DE7536" w:rsidP="00265A77">
      <w:pPr>
        <w:jc w:val="both"/>
        <w:rPr>
          <w:b/>
          <w:lang w:val="es-GT"/>
        </w:rPr>
      </w:pPr>
    </w:p>
    <w:p w14:paraId="6C4C52D9" w14:textId="77777777" w:rsidR="00DE7536" w:rsidRPr="0006273F" w:rsidRDefault="00DE7536" w:rsidP="00265A77">
      <w:pPr>
        <w:jc w:val="both"/>
        <w:rPr>
          <w:lang w:val="es-GT"/>
        </w:rPr>
      </w:pPr>
      <w:r w:rsidRPr="0006273F">
        <w:rPr>
          <w:lang w:val="es-GT"/>
        </w:rPr>
        <w:t>El resultado del trabajo se resume a continuación:</w:t>
      </w:r>
    </w:p>
    <w:p w14:paraId="471343A5" w14:textId="77777777" w:rsidR="00DE7536" w:rsidRPr="0006273F" w:rsidRDefault="00DE7536" w:rsidP="00CF62AD">
      <w:pPr>
        <w:jc w:val="both"/>
        <w:rPr>
          <w:b/>
        </w:rPr>
      </w:pPr>
    </w:p>
    <w:p w14:paraId="4916F1AC" w14:textId="77777777" w:rsidR="00A1655C" w:rsidRPr="0006273F" w:rsidRDefault="00A1655C" w:rsidP="00CF62AD">
      <w:pPr>
        <w:jc w:val="both"/>
        <w:rPr>
          <w:b/>
        </w:rPr>
      </w:pPr>
      <w:r w:rsidRPr="0006273F">
        <w:rPr>
          <w:b/>
        </w:rPr>
        <w:t>RECOMENDACI</w:t>
      </w:r>
      <w:r w:rsidR="00E7754E" w:rsidRPr="0006273F">
        <w:rPr>
          <w:b/>
        </w:rPr>
        <w:t>ONES</w:t>
      </w:r>
      <w:r w:rsidRPr="0006273F">
        <w:rPr>
          <w:b/>
        </w:rPr>
        <w:t xml:space="preserve"> </w:t>
      </w:r>
      <w:r w:rsidR="008A6FD5">
        <w:rPr>
          <w:b/>
        </w:rPr>
        <w:t>EN PROCESO</w:t>
      </w:r>
      <w:r w:rsidR="00623606" w:rsidRPr="0006273F">
        <w:rPr>
          <w:b/>
        </w:rPr>
        <w:t xml:space="preserve"> (</w:t>
      </w:r>
      <w:r w:rsidR="00906C18" w:rsidRPr="0006273F">
        <w:rPr>
          <w:b/>
        </w:rPr>
        <w:t xml:space="preserve">Ver anexo </w:t>
      </w:r>
      <w:r w:rsidR="00D62D7A" w:rsidRPr="0006273F">
        <w:rPr>
          <w:b/>
        </w:rPr>
        <w:t xml:space="preserve">formulario </w:t>
      </w:r>
      <w:r w:rsidR="00906C18" w:rsidRPr="0006273F">
        <w:rPr>
          <w:b/>
        </w:rPr>
        <w:t>SR</w:t>
      </w:r>
      <w:r w:rsidR="00954610" w:rsidRPr="0006273F">
        <w:rPr>
          <w:b/>
        </w:rPr>
        <w:t>1</w:t>
      </w:r>
      <w:r w:rsidR="00906C18" w:rsidRPr="0006273F">
        <w:rPr>
          <w:b/>
        </w:rPr>
        <w:t>)</w:t>
      </w:r>
    </w:p>
    <w:p w14:paraId="1042406F" w14:textId="77777777" w:rsidR="00E250B7" w:rsidRPr="0006273F" w:rsidRDefault="00E250B7" w:rsidP="00CF62AD">
      <w:pPr>
        <w:jc w:val="both"/>
        <w:rPr>
          <w:b/>
        </w:rPr>
      </w:pPr>
    </w:p>
    <w:p w14:paraId="58AE99D8" w14:textId="77777777" w:rsidR="00534916" w:rsidRDefault="0006273F" w:rsidP="004A42FF">
      <w:pPr>
        <w:jc w:val="both"/>
      </w:pPr>
      <w:r w:rsidRPr="0006273F">
        <w:rPr>
          <w:color w:val="000000"/>
          <w:spacing w:val="9"/>
          <w:shd w:val="clear" w:color="auto" w:fill="FFFFFF"/>
        </w:rPr>
        <w:t>Las recomendaciones vertidas</w:t>
      </w:r>
      <w:r w:rsidR="00832DA4" w:rsidRPr="0006273F">
        <w:rPr>
          <w:color w:val="000000"/>
          <w:spacing w:val="9"/>
          <w:shd w:val="clear" w:color="auto" w:fill="FFFFFF"/>
        </w:rPr>
        <w:t xml:space="preserve"> </w:t>
      </w:r>
      <w:r w:rsidR="00D60890" w:rsidRPr="0006273F">
        <w:rPr>
          <w:color w:val="000000"/>
          <w:spacing w:val="9"/>
          <w:shd w:val="clear" w:color="auto" w:fill="FFFFFF"/>
        </w:rPr>
        <w:t>en la</w:t>
      </w:r>
      <w:r w:rsidR="006F3462">
        <w:rPr>
          <w:color w:val="000000"/>
          <w:spacing w:val="9"/>
          <w:shd w:val="clear" w:color="auto" w:fill="FFFFFF"/>
        </w:rPr>
        <w:t>s</w:t>
      </w:r>
      <w:r w:rsidR="00D60890" w:rsidRPr="0006273F">
        <w:rPr>
          <w:color w:val="000000"/>
          <w:spacing w:val="9"/>
          <w:shd w:val="clear" w:color="auto" w:fill="FFFFFF"/>
        </w:rPr>
        <w:t xml:space="preserve"> deficiencia</w:t>
      </w:r>
      <w:r w:rsidR="006F3462">
        <w:rPr>
          <w:color w:val="000000"/>
          <w:spacing w:val="9"/>
          <w:shd w:val="clear" w:color="auto" w:fill="FFFFFF"/>
        </w:rPr>
        <w:t>s</w:t>
      </w:r>
      <w:r w:rsidR="00D60890" w:rsidRPr="0006273F">
        <w:rPr>
          <w:color w:val="000000"/>
          <w:spacing w:val="9"/>
          <w:shd w:val="clear" w:color="auto" w:fill="FFFFFF"/>
        </w:rPr>
        <w:t xml:space="preserve"> denominada</w:t>
      </w:r>
      <w:r w:rsidR="006F3462">
        <w:rPr>
          <w:color w:val="000000"/>
          <w:spacing w:val="9"/>
          <w:shd w:val="clear" w:color="auto" w:fill="FFFFFF"/>
        </w:rPr>
        <w:t>s</w:t>
      </w:r>
      <w:r w:rsidR="00832DA4" w:rsidRPr="0006273F">
        <w:t xml:space="preserve">: </w:t>
      </w:r>
    </w:p>
    <w:p w14:paraId="3D50E429" w14:textId="77777777" w:rsidR="0006273F" w:rsidRPr="0006273F" w:rsidRDefault="0006273F" w:rsidP="004A42FF">
      <w:pPr>
        <w:jc w:val="both"/>
      </w:pPr>
    </w:p>
    <w:p w14:paraId="634DD9ED" w14:textId="77777777" w:rsidR="00534916" w:rsidRPr="0006273F" w:rsidRDefault="00534916" w:rsidP="00823D7D">
      <w:pPr>
        <w:pStyle w:val="Prrafodelista"/>
        <w:numPr>
          <w:ilvl w:val="0"/>
          <w:numId w:val="6"/>
        </w:numPr>
        <w:jc w:val="both"/>
        <w:rPr>
          <w:rFonts w:ascii="Arial" w:hAnsi="Arial" w:cs="Arial"/>
          <w:b/>
          <w:sz w:val="22"/>
          <w:szCs w:val="22"/>
        </w:rPr>
      </w:pPr>
      <w:r w:rsidRPr="0006273F">
        <w:rPr>
          <w:rFonts w:ascii="Arial" w:hAnsi="Arial" w:cs="Arial"/>
          <w:b/>
          <w:sz w:val="22"/>
          <w:szCs w:val="22"/>
        </w:rPr>
        <w:t xml:space="preserve">Incumplimiento del </w:t>
      </w:r>
      <w:r w:rsidR="00AE6D83">
        <w:rPr>
          <w:rFonts w:ascii="Arial" w:hAnsi="Arial" w:cs="Arial"/>
          <w:b/>
          <w:sz w:val="22"/>
          <w:szCs w:val="22"/>
        </w:rPr>
        <w:t>i</w:t>
      </w:r>
      <w:r w:rsidRPr="0006273F">
        <w:rPr>
          <w:rFonts w:ascii="Arial" w:hAnsi="Arial" w:cs="Arial"/>
          <w:b/>
          <w:sz w:val="22"/>
          <w:szCs w:val="22"/>
        </w:rPr>
        <w:t xml:space="preserve">nstructivo RHU-INS-14 </w:t>
      </w:r>
      <w:r w:rsidR="00AE6D83">
        <w:rPr>
          <w:rFonts w:ascii="Arial" w:hAnsi="Arial" w:cs="Arial"/>
          <w:b/>
          <w:sz w:val="22"/>
          <w:szCs w:val="22"/>
        </w:rPr>
        <w:t>r</w:t>
      </w:r>
      <w:r w:rsidRPr="0006273F">
        <w:rPr>
          <w:rFonts w:ascii="Arial" w:hAnsi="Arial" w:cs="Arial"/>
          <w:b/>
          <w:sz w:val="22"/>
          <w:szCs w:val="22"/>
        </w:rPr>
        <w:t>eintegro de salarios cobrados no devengados.</w:t>
      </w:r>
    </w:p>
    <w:p w14:paraId="3CAE3B8E" w14:textId="77777777" w:rsidR="0006273F" w:rsidRPr="0006273F" w:rsidRDefault="00534916" w:rsidP="0006273F">
      <w:pPr>
        <w:spacing w:line="228" w:lineRule="auto"/>
        <w:ind w:left="708" w:right="122"/>
        <w:jc w:val="both"/>
        <w:rPr>
          <w:rFonts w:eastAsia="Calibri"/>
        </w:rPr>
      </w:pPr>
      <w:r w:rsidRPr="0006273F">
        <w:t>Se determin</w:t>
      </w:r>
      <w:r w:rsidR="00AE6D83">
        <w:t>ó</w:t>
      </w:r>
      <w:r w:rsidRPr="0006273F">
        <w:t xml:space="preserve"> que se encuentra</w:t>
      </w:r>
      <w:r w:rsidR="008A6FD5">
        <w:t xml:space="preserve"> en proceso derivado a que </w:t>
      </w:r>
      <w:r w:rsidRPr="0006273F">
        <w:t xml:space="preserve">los </w:t>
      </w:r>
      <w:r w:rsidR="008A6FD5" w:rsidRPr="0006273F">
        <w:t>responsables giraron</w:t>
      </w:r>
      <w:r w:rsidR="0006273F" w:rsidRPr="0006273F">
        <w:rPr>
          <w:rFonts w:eastAsia="Calibri"/>
        </w:rPr>
        <w:t xml:space="preserve"> instrucciones por escrito </w:t>
      </w:r>
      <w:r w:rsidR="008A6FD5">
        <w:rPr>
          <w:rFonts w:eastAsia="Calibri"/>
        </w:rPr>
        <w:t>para que e</w:t>
      </w:r>
      <w:r w:rsidR="0006273F" w:rsidRPr="0006273F">
        <w:rPr>
          <w:rFonts w:eastAsia="Calibri"/>
        </w:rPr>
        <w:t>l jefe del departamento de recursos humanos, gestione y deje evidencia por escrito de las acciones realizadas para los casos reportados en la deficiencia sueldos pagados no devengados y se dé cumplimiento a lo establecido en el instructivo RHU-INS-14</w:t>
      </w:r>
      <w:r w:rsidR="008A6FD5">
        <w:rPr>
          <w:rFonts w:eastAsia="Calibri"/>
        </w:rPr>
        <w:t>.</w:t>
      </w:r>
      <w:r w:rsidR="0006273F" w:rsidRPr="0006273F">
        <w:rPr>
          <w:rFonts w:eastAsia="Calibri"/>
        </w:rPr>
        <w:t xml:space="preserve"> </w:t>
      </w:r>
    </w:p>
    <w:p w14:paraId="032F83FE" w14:textId="77777777" w:rsidR="0006273F" w:rsidRPr="0006273F" w:rsidRDefault="0006273F" w:rsidP="00823D7D">
      <w:pPr>
        <w:ind w:left="708"/>
        <w:jc w:val="both"/>
      </w:pPr>
    </w:p>
    <w:p w14:paraId="50E74CBD" w14:textId="77777777" w:rsidR="00FC19ED" w:rsidRDefault="00FC19ED" w:rsidP="00823D7D">
      <w:pPr>
        <w:pStyle w:val="Prrafodelista"/>
        <w:numPr>
          <w:ilvl w:val="0"/>
          <w:numId w:val="6"/>
        </w:numPr>
        <w:jc w:val="both"/>
        <w:rPr>
          <w:rFonts w:ascii="Arial" w:hAnsi="Arial" w:cs="Arial"/>
          <w:b/>
          <w:sz w:val="22"/>
          <w:szCs w:val="22"/>
        </w:rPr>
      </w:pPr>
      <w:r w:rsidRPr="0006273F">
        <w:rPr>
          <w:rFonts w:ascii="Arial" w:hAnsi="Arial" w:cs="Arial"/>
          <w:b/>
          <w:sz w:val="22"/>
          <w:szCs w:val="22"/>
        </w:rPr>
        <w:t>Pagos pendientes de realizar a ex servidores públicos</w:t>
      </w:r>
    </w:p>
    <w:p w14:paraId="5477C19B" w14:textId="77777777" w:rsidR="00763D81" w:rsidRDefault="008A6FD5" w:rsidP="007B7997">
      <w:pPr>
        <w:ind w:left="708"/>
        <w:jc w:val="both"/>
        <w:rPr>
          <w:rFonts w:eastAsia="Calibri"/>
        </w:rPr>
      </w:pPr>
      <w:r w:rsidRPr="0006273F">
        <w:t>Se determin</w:t>
      </w:r>
      <w:r w:rsidR="00AE6D83">
        <w:t>ó</w:t>
      </w:r>
      <w:r w:rsidRPr="0006273F">
        <w:t xml:space="preserve"> que se encuentra</w:t>
      </w:r>
      <w:r>
        <w:t xml:space="preserve"> en proceso derivado a que </w:t>
      </w:r>
      <w:r w:rsidRPr="0006273F">
        <w:t>los responsables giraron</w:t>
      </w:r>
      <w:r w:rsidRPr="0006273F">
        <w:rPr>
          <w:rFonts w:eastAsia="Calibri"/>
        </w:rPr>
        <w:t xml:space="preserve"> instrucciones por escrito </w:t>
      </w:r>
      <w:r w:rsidR="00763D81" w:rsidRPr="00763D81">
        <w:rPr>
          <w:rFonts w:eastAsia="Calibri"/>
        </w:rPr>
        <w:t>para que el jefe del departamento de recursos humanos, gestione las acciones correspondientes ante la Subdirección de Administración de Nómina, de la Dirección de Recursos Humanos -DIREH-, para que se pueda realizar los pagos pendientes a los ex servidores públicos.</w:t>
      </w:r>
    </w:p>
    <w:p w14:paraId="114B4B13" w14:textId="77777777" w:rsidR="007417E0" w:rsidRDefault="007417E0" w:rsidP="007B7997">
      <w:pPr>
        <w:ind w:left="708"/>
        <w:jc w:val="both"/>
      </w:pPr>
    </w:p>
    <w:p w14:paraId="108BE3BC" w14:textId="77777777" w:rsidR="007417E0" w:rsidRPr="00763D81" w:rsidRDefault="007417E0" w:rsidP="007B7997">
      <w:pPr>
        <w:ind w:left="708"/>
        <w:jc w:val="both"/>
      </w:pPr>
    </w:p>
    <w:p w14:paraId="61AC4FE1" w14:textId="77777777" w:rsidR="00B8141D" w:rsidRPr="0006273F" w:rsidRDefault="00B8141D" w:rsidP="00B8141D">
      <w:pPr>
        <w:jc w:val="both"/>
      </w:pPr>
    </w:p>
    <w:p w14:paraId="2A814780" w14:textId="77777777" w:rsidR="00B8141D" w:rsidRDefault="00B8141D" w:rsidP="00823D7D">
      <w:pPr>
        <w:pStyle w:val="Prrafodelista"/>
        <w:numPr>
          <w:ilvl w:val="0"/>
          <w:numId w:val="6"/>
        </w:numPr>
        <w:jc w:val="both"/>
        <w:rPr>
          <w:rFonts w:ascii="Arial" w:hAnsi="Arial" w:cs="Arial"/>
          <w:b/>
          <w:sz w:val="22"/>
          <w:szCs w:val="22"/>
        </w:rPr>
      </w:pPr>
      <w:r w:rsidRPr="0006273F">
        <w:rPr>
          <w:rFonts w:ascii="Arial" w:hAnsi="Arial" w:cs="Arial"/>
          <w:b/>
          <w:sz w:val="22"/>
          <w:szCs w:val="22"/>
        </w:rPr>
        <w:t>Sueldos pagados no devengados</w:t>
      </w:r>
    </w:p>
    <w:p w14:paraId="3CA0CE65" w14:textId="77777777" w:rsidR="0034625E" w:rsidRPr="0034625E" w:rsidRDefault="007B7997" w:rsidP="007D16A2">
      <w:pPr>
        <w:ind w:left="708"/>
        <w:jc w:val="both"/>
        <w:rPr>
          <w:rFonts w:eastAsia="Calibri"/>
        </w:rPr>
      </w:pPr>
      <w:r>
        <w:t>S</w:t>
      </w:r>
      <w:r w:rsidRPr="0006273F">
        <w:t>e determin</w:t>
      </w:r>
      <w:r w:rsidR="00AE6D83">
        <w:t>ó</w:t>
      </w:r>
      <w:r w:rsidRPr="0006273F">
        <w:t xml:space="preserve"> que se encuentra </w:t>
      </w:r>
      <w:r w:rsidR="00AE6D83">
        <w:t>en proceso</w:t>
      </w:r>
      <w:r w:rsidRPr="0006273F">
        <w:t xml:space="preserve">, debido a que los responsables no presentaron información que evidencie que </w:t>
      </w:r>
      <w:r w:rsidRPr="00763D81">
        <w:t xml:space="preserve">se </w:t>
      </w:r>
      <w:r w:rsidRPr="00763D81">
        <w:rPr>
          <w:rFonts w:eastAsia="Calibri"/>
        </w:rPr>
        <w:t>giraron instrucciones por escrito</w:t>
      </w:r>
      <w:r>
        <w:rPr>
          <w:rFonts w:eastAsia="Calibri"/>
        </w:rPr>
        <w:t xml:space="preserve"> para que se </w:t>
      </w:r>
      <w:r w:rsidRPr="007B7997">
        <w:rPr>
          <w:rFonts w:eastAsia="Calibri"/>
        </w:rPr>
        <w:t>evalúen y establezcan los controles internos necesarios, para el reintegro de sueldos pagados no devengados.</w:t>
      </w:r>
      <w:r w:rsidR="0034625E">
        <w:rPr>
          <w:rFonts w:eastAsia="Calibri"/>
        </w:rPr>
        <w:t xml:space="preserve"> </w:t>
      </w:r>
      <w:r w:rsidR="00716650">
        <w:rPr>
          <w:rFonts w:eastAsia="Calibri"/>
        </w:rPr>
        <w:t>No presentaron evidencia</w:t>
      </w:r>
      <w:r w:rsidR="0034625E" w:rsidRPr="0034625E">
        <w:rPr>
          <w:rFonts w:eastAsia="Calibri"/>
        </w:rPr>
        <w:t xml:space="preserve"> de los casos reportados en la deficiencia, de conformidad con los instructivos RHU-INS-14 y RHU-INS-15</w:t>
      </w:r>
      <w:r w:rsidR="0034625E">
        <w:rPr>
          <w:rFonts w:eastAsia="Calibri"/>
        </w:rPr>
        <w:t xml:space="preserve"> y </w:t>
      </w:r>
      <w:r w:rsidR="00C9402F">
        <w:rPr>
          <w:rFonts w:eastAsia="Calibri"/>
        </w:rPr>
        <w:t>la</w:t>
      </w:r>
      <w:r w:rsidR="0034625E">
        <w:rPr>
          <w:rFonts w:eastAsia="Calibri"/>
        </w:rPr>
        <w:t xml:space="preserve"> </w:t>
      </w:r>
      <w:r w:rsidR="0034625E" w:rsidRPr="0034625E">
        <w:rPr>
          <w:rFonts w:eastAsia="Calibri"/>
        </w:rPr>
        <w:t>revalid</w:t>
      </w:r>
      <w:r w:rsidR="00C9402F">
        <w:rPr>
          <w:rFonts w:eastAsia="Calibri"/>
        </w:rPr>
        <w:t>ación de</w:t>
      </w:r>
      <w:r w:rsidR="0034625E" w:rsidRPr="0034625E">
        <w:rPr>
          <w:rFonts w:eastAsia="Calibri"/>
        </w:rPr>
        <w:t xml:space="preserve"> la cantidad de Q 2,072.20, de los 2 casos reportados en la deficiencia.</w:t>
      </w:r>
    </w:p>
    <w:p w14:paraId="001ACAD1" w14:textId="77777777" w:rsidR="008D0624" w:rsidRPr="007455E6" w:rsidRDefault="0034625E" w:rsidP="007455E6">
      <w:pPr>
        <w:ind w:left="708"/>
        <w:jc w:val="both"/>
        <w:rPr>
          <w:b/>
        </w:rPr>
      </w:pPr>
      <w:r w:rsidRPr="0034625E">
        <w:rPr>
          <w:rFonts w:eastAsia="Calibri"/>
        </w:rPr>
        <w:t xml:space="preserve">  </w:t>
      </w:r>
    </w:p>
    <w:p w14:paraId="1EE36A67" w14:textId="77777777" w:rsidR="00D07189" w:rsidRPr="0006273F" w:rsidRDefault="008D0624" w:rsidP="008D0624">
      <w:pPr>
        <w:jc w:val="both"/>
        <w:rPr>
          <w:highlight w:val="yellow"/>
        </w:rPr>
      </w:pPr>
      <w:r>
        <w:rPr>
          <w:color w:val="000000"/>
          <w:spacing w:val="9"/>
          <w:shd w:val="clear" w:color="auto" w:fill="FFFFFF"/>
        </w:rPr>
        <w:t>El resultado que las recomendaciones estén en proceso, propicia que se mantenga firme la acción correctiva y que exista atraso en el proceso administrativo.</w:t>
      </w:r>
    </w:p>
    <w:p w14:paraId="1575A6EC" w14:textId="77777777" w:rsidR="007455E6" w:rsidRDefault="007455E6" w:rsidP="00DA027A">
      <w:pPr>
        <w:jc w:val="both"/>
        <w:rPr>
          <w:b/>
        </w:rPr>
      </w:pPr>
    </w:p>
    <w:p w14:paraId="5D9161C2" w14:textId="77777777" w:rsidR="005044FA" w:rsidRDefault="005044FA" w:rsidP="00DA027A">
      <w:pPr>
        <w:jc w:val="both"/>
        <w:rPr>
          <w:b/>
        </w:rPr>
      </w:pPr>
      <w:r w:rsidRPr="0006273F">
        <w:rPr>
          <w:b/>
        </w:rPr>
        <w:t>COMPROMISO ADQUIRIDO POR PARTE DE LOS RESPONSABLES</w:t>
      </w:r>
    </w:p>
    <w:p w14:paraId="2D6027E5" w14:textId="77777777" w:rsidR="00F8798B" w:rsidRPr="0006273F" w:rsidRDefault="00F8798B" w:rsidP="00DA027A">
      <w:pPr>
        <w:jc w:val="both"/>
        <w:rPr>
          <w:b/>
        </w:rPr>
      </w:pPr>
    </w:p>
    <w:p w14:paraId="5CE73C8E" w14:textId="77777777" w:rsidR="00D07189" w:rsidRPr="007455E6" w:rsidRDefault="004C528C" w:rsidP="00DA027A">
      <w:pPr>
        <w:jc w:val="both"/>
        <w:rPr>
          <w:b/>
        </w:rPr>
      </w:pPr>
      <w:r w:rsidRPr="007455E6">
        <w:t xml:space="preserve">En </w:t>
      </w:r>
      <w:r w:rsidR="00AE6D83" w:rsidRPr="007455E6">
        <w:t>o</w:t>
      </w:r>
      <w:r w:rsidRPr="007455E6">
        <w:t>ficio No. 156-2022 Ref. DDEQ. GAL/EMCL de fecha 16 de noviembre de 2022, indica:</w:t>
      </w:r>
      <w:r w:rsidR="007455E6">
        <w:rPr>
          <w:b/>
        </w:rPr>
        <w:t xml:space="preserve"> </w:t>
      </w:r>
      <w:r w:rsidRPr="004C528C">
        <w:t xml:space="preserve">“Por lo anterior solicito 60 días hábiles de plazo, para poder cumplir con las recomendaciones descritas; toda vez que dependan de la Dirección Departamental de Educación de Quiché.”  </w:t>
      </w:r>
    </w:p>
    <w:p w14:paraId="2E0AEE8D" w14:textId="77777777" w:rsidR="001E210A" w:rsidRDefault="001E210A" w:rsidP="00137B1C">
      <w:pPr>
        <w:jc w:val="both"/>
        <w:rPr>
          <w:b/>
          <w:color w:val="000000"/>
          <w:lang w:eastAsia="es-ES"/>
        </w:rPr>
        <w:sectPr w:rsidR="001E210A" w:rsidSect="00AB4032">
          <w:headerReference w:type="default" r:id="rId11"/>
          <w:footerReference w:type="default" r:id="rId12"/>
          <w:pgSz w:w="12240" w:h="15840"/>
          <w:pgMar w:top="1417" w:right="1701" w:bottom="1417" w:left="1701" w:header="708" w:footer="708" w:gutter="0"/>
          <w:pgNumType w:start="1"/>
          <w:cols w:space="708"/>
          <w:titlePg/>
          <w:docGrid w:linePitch="360"/>
        </w:sectPr>
      </w:pPr>
    </w:p>
    <w:p w14:paraId="746E5E54" w14:textId="77777777" w:rsidR="001E210A" w:rsidRPr="00CC5B03" w:rsidRDefault="001E210A" w:rsidP="001E210A">
      <w:pPr>
        <w:pStyle w:val="Ttulo1"/>
        <w:rPr>
          <w:sz w:val="24"/>
        </w:rPr>
      </w:pPr>
      <w:r w:rsidRPr="00CC5B03">
        <w:rPr>
          <w:sz w:val="24"/>
        </w:rPr>
        <w:lastRenderedPageBreak/>
        <w:t>SEGUIMIENTO DE RECOMENDACIONES</w:t>
      </w:r>
    </w:p>
    <w:p w14:paraId="4925A4D1" w14:textId="77777777" w:rsidR="001E210A" w:rsidRPr="00CC5B03" w:rsidRDefault="001E210A" w:rsidP="001E210A">
      <w:pPr>
        <w:jc w:val="center"/>
        <w:rPr>
          <w:b/>
          <w:bCs/>
        </w:rPr>
      </w:pPr>
      <w:r w:rsidRPr="00CC5B03">
        <w:rPr>
          <w:b/>
          <w:bCs/>
        </w:rPr>
        <w:t xml:space="preserve">EMITIDAS POR LA </w:t>
      </w:r>
      <w:r>
        <w:rPr>
          <w:b/>
          <w:bCs/>
        </w:rPr>
        <w:t>DIRECCIÓN DE AUDITORÍA INTERNA</w:t>
      </w:r>
      <w:r w:rsidRPr="00CC5B03">
        <w:rPr>
          <w:b/>
          <w:bCs/>
        </w:rPr>
        <w:t xml:space="preserve">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4500"/>
        <w:gridCol w:w="1971"/>
        <w:gridCol w:w="5044"/>
      </w:tblGrid>
      <w:tr w:rsidR="001E210A" w14:paraId="4EE9BA83" w14:textId="77777777" w:rsidTr="00780439">
        <w:trPr>
          <w:trHeight w:val="495"/>
        </w:trPr>
        <w:tc>
          <w:tcPr>
            <w:tcW w:w="2230" w:type="dxa"/>
            <w:vAlign w:val="bottom"/>
          </w:tcPr>
          <w:p w14:paraId="4430B9C5" w14:textId="77777777" w:rsidR="001E210A" w:rsidRPr="000847FF" w:rsidRDefault="001E210A" w:rsidP="00780439">
            <w:pPr>
              <w:jc w:val="center"/>
              <w:rPr>
                <w:b/>
                <w:bCs/>
                <w:sz w:val="18"/>
                <w:szCs w:val="18"/>
              </w:rPr>
            </w:pPr>
            <w:r w:rsidRPr="000847FF">
              <w:rPr>
                <w:b/>
                <w:bCs/>
                <w:sz w:val="18"/>
                <w:szCs w:val="18"/>
              </w:rPr>
              <w:t>Entidad:</w:t>
            </w:r>
          </w:p>
        </w:tc>
        <w:tc>
          <w:tcPr>
            <w:tcW w:w="11515" w:type="dxa"/>
            <w:gridSpan w:val="3"/>
            <w:vAlign w:val="bottom"/>
          </w:tcPr>
          <w:p w14:paraId="1C539E39" w14:textId="77777777" w:rsidR="001E210A" w:rsidRPr="000847FF" w:rsidRDefault="001E210A" w:rsidP="00780439">
            <w:pPr>
              <w:rPr>
                <w:b/>
                <w:sz w:val="18"/>
                <w:szCs w:val="18"/>
              </w:rPr>
            </w:pPr>
            <w:r>
              <w:rPr>
                <w:b/>
                <w:sz w:val="18"/>
                <w:szCs w:val="18"/>
              </w:rPr>
              <w:t>Dirección Departamental de Educación de Quiche</w:t>
            </w:r>
          </w:p>
        </w:tc>
      </w:tr>
      <w:tr w:rsidR="001E210A" w14:paraId="46948504" w14:textId="77777777" w:rsidTr="00780439">
        <w:trPr>
          <w:trHeight w:val="360"/>
        </w:trPr>
        <w:tc>
          <w:tcPr>
            <w:tcW w:w="2230" w:type="dxa"/>
            <w:vAlign w:val="bottom"/>
          </w:tcPr>
          <w:p w14:paraId="77A50A34" w14:textId="77777777" w:rsidR="001E210A" w:rsidRPr="000847FF" w:rsidRDefault="001E210A" w:rsidP="00780439">
            <w:pPr>
              <w:jc w:val="center"/>
              <w:rPr>
                <w:b/>
                <w:bCs/>
                <w:sz w:val="18"/>
                <w:szCs w:val="18"/>
              </w:rPr>
            </w:pPr>
            <w:r w:rsidRPr="000847FF">
              <w:rPr>
                <w:b/>
                <w:bCs/>
                <w:sz w:val="18"/>
                <w:szCs w:val="18"/>
              </w:rPr>
              <w:t>Tipo de Auditoria:</w:t>
            </w:r>
          </w:p>
        </w:tc>
        <w:tc>
          <w:tcPr>
            <w:tcW w:w="11515" w:type="dxa"/>
            <w:gridSpan w:val="3"/>
            <w:vAlign w:val="bottom"/>
          </w:tcPr>
          <w:p w14:paraId="11856C32" w14:textId="77777777" w:rsidR="001E210A" w:rsidRPr="00BC5B81" w:rsidRDefault="001E210A" w:rsidP="00780439">
            <w:pPr>
              <w:jc w:val="both"/>
              <w:rPr>
                <w:b/>
                <w:sz w:val="18"/>
                <w:szCs w:val="18"/>
              </w:rPr>
            </w:pPr>
            <w:r w:rsidRPr="00BC5B81">
              <w:rPr>
                <w:rFonts w:eastAsia="Calibri"/>
                <w:b/>
                <w:sz w:val="18"/>
                <w:szCs w:val="18"/>
              </w:rPr>
              <w:t xml:space="preserve">Consejo o consultoría de </w:t>
            </w:r>
            <w:r>
              <w:rPr>
                <w:rFonts w:eastAsia="Calibri"/>
                <w:b/>
                <w:sz w:val="18"/>
                <w:szCs w:val="18"/>
              </w:rPr>
              <w:t xml:space="preserve">primer </w:t>
            </w:r>
            <w:r w:rsidRPr="00BC5B81">
              <w:rPr>
                <w:rFonts w:eastAsia="Calibri"/>
                <w:b/>
                <w:sz w:val="18"/>
                <w:szCs w:val="18"/>
              </w:rPr>
              <w:t xml:space="preserve">seguimiento a las recomendaciones emitidas por la </w:t>
            </w:r>
            <w:r>
              <w:rPr>
                <w:rFonts w:eastAsia="Calibri"/>
                <w:b/>
                <w:sz w:val="18"/>
                <w:szCs w:val="18"/>
              </w:rPr>
              <w:t>Dirección de Auditoría Interna, en el</w:t>
            </w:r>
            <w:r w:rsidRPr="00BC5B81">
              <w:rPr>
                <w:rFonts w:eastAsia="Calibri"/>
                <w:b/>
                <w:sz w:val="18"/>
                <w:szCs w:val="18"/>
              </w:rPr>
              <w:t xml:space="preserve"> informe de </w:t>
            </w:r>
            <w:r>
              <w:rPr>
                <w:rFonts w:eastAsia="Calibri"/>
                <w:b/>
                <w:sz w:val="18"/>
                <w:szCs w:val="18"/>
              </w:rPr>
              <w:t xml:space="preserve">auditoría CAI: 00053, respecto a la Auditoría de cumplimiento por el período del 01 de enero al 31 de julio de 2022, verificación de la normativa aplicable a los movimientos administrativos y bloqueo de salarios, practicada en la Dirección Departamental de Educación de Quiché. </w:t>
            </w:r>
          </w:p>
        </w:tc>
      </w:tr>
      <w:tr w:rsidR="001E210A" w14:paraId="50E52D9A" w14:textId="77777777" w:rsidTr="00780439">
        <w:trPr>
          <w:trHeight w:val="351"/>
        </w:trPr>
        <w:tc>
          <w:tcPr>
            <w:tcW w:w="2230" w:type="dxa"/>
            <w:vAlign w:val="bottom"/>
          </w:tcPr>
          <w:p w14:paraId="4ABFD5E6" w14:textId="77777777" w:rsidR="001E210A" w:rsidRPr="000847FF" w:rsidRDefault="001E210A" w:rsidP="00780439">
            <w:pPr>
              <w:jc w:val="center"/>
              <w:rPr>
                <w:b/>
                <w:bCs/>
                <w:sz w:val="18"/>
                <w:szCs w:val="18"/>
              </w:rPr>
            </w:pPr>
            <w:r w:rsidRPr="000847FF">
              <w:rPr>
                <w:b/>
                <w:bCs/>
                <w:sz w:val="18"/>
                <w:szCs w:val="18"/>
              </w:rPr>
              <w:t>Nombramiento</w:t>
            </w:r>
            <w:r>
              <w:rPr>
                <w:b/>
                <w:bCs/>
                <w:sz w:val="18"/>
                <w:szCs w:val="18"/>
              </w:rPr>
              <w:t xml:space="preserve"> para realizar seguimiento</w:t>
            </w:r>
            <w:r w:rsidRPr="000847FF">
              <w:rPr>
                <w:b/>
                <w:bCs/>
                <w:sz w:val="18"/>
                <w:szCs w:val="18"/>
              </w:rPr>
              <w:t>:</w:t>
            </w:r>
          </w:p>
        </w:tc>
        <w:tc>
          <w:tcPr>
            <w:tcW w:w="4500" w:type="dxa"/>
            <w:vAlign w:val="bottom"/>
          </w:tcPr>
          <w:p w14:paraId="3C7DC487" w14:textId="77777777" w:rsidR="001E210A" w:rsidRPr="000847FF" w:rsidRDefault="001E210A" w:rsidP="00780439">
            <w:pPr>
              <w:rPr>
                <w:b/>
                <w:bCs/>
                <w:sz w:val="18"/>
                <w:szCs w:val="18"/>
              </w:rPr>
            </w:pPr>
            <w:r>
              <w:rPr>
                <w:b/>
                <w:bCs/>
                <w:sz w:val="18"/>
                <w:szCs w:val="18"/>
              </w:rPr>
              <w:t xml:space="preserve">O-DIDAI/SUB-233-2022 </w:t>
            </w:r>
          </w:p>
        </w:tc>
        <w:tc>
          <w:tcPr>
            <w:tcW w:w="1971" w:type="dxa"/>
          </w:tcPr>
          <w:p w14:paraId="3FE93F11" w14:textId="77777777" w:rsidR="001E210A" w:rsidRPr="000847FF" w:rsidRDefault="001E210A" w:rsidP="00780439">
            <w:pPr>
              <w:rPr>
                <w:b/>
                <w:bCs/>
                <w:sz w:val="18"/>
                <w:szCs w:val="18"/>
              </w:rPr>
            </w:pPr>
          </w:p>
          <w:p w14:paraId="722548B6" w14:textId="77777777" w:rsidR="001E210A" w:rsidRPr="000847FF" w:rsidRDefault="001E210A" w:rsidP="00780439">
            <w:pPr>
              <w:rPr>
                <w:b/>
                <w:bCs/>
                <w:sz w:val="18"/>
                <w:szCs w:val="18"/>
              </w:rPr>
            </w:pPr>
            <w:r w:rsidRPr="000847FF">
              <w:rPr>
                <w:b/>
                <w:bCs/>
                <w:sz w:val="18"/>
                <w:szCs w:val="18"/>
              </w:rPr>
              <w:t>Informe</w:t>
            </w:r>
            <w:r>
              <w:rPr>
                <w:b/>
                <w:bCs/>
                <w:sz w:val="18"/>
                <w:szCs w:val="18"/>
              </w:rPr>
              <w:t xml:space="preserve"> CUA No</w:t>
            </w:r>
            <w:r w:rsidRPr="000847FF">
              <w:rPr>
                <w:b/>
                <w:bCs/>
                <w:sz w:val="18"/>
                <w:szCs w:val="18"/>
              </w:rPr>
              <w:t>:</w:t>
            </w:r>
          </w:p>
        </w:tc>
        <w:tc>
          <w:tcPr>
            <w:tcW w:w="5044" w:type="dxa"/>
            <w:vAlign w:val="bottom"/>
          </w:tcPr>
          <w:p w14:paraId="1B6370A5" w14:textId="77777777" w:rsidR="001E210A" w:rsidRPr="000847FF" w:rsidRDefault="001E210A" w:rsidP="00780439">
            <w:pPr>
              <w:rPr>
                <w:b/>
                <w:bCs/>
                <w:sz w:val="18"/>
                <w:szCs w:val="18"/>
              </w:rPr>
            </w:pPr>
            <w:r>
              <w:rPr>
                <w:b/>
                <w:bCs/>
                <w:sz w:val="18"/>
                <w:szCs w:val="18"/>
              </w:rPr>
              <w:t>O-DIDAI/SUB-233-2022</w:t>
            </w:r>
          </w:p>
        </w:tc>
      </w:tr>
      <w:tr w:rsidR="001E210A" w14:paraId="560457BC" w14:textId="77777777" w:rsidTr="00780439">
        <w:trPr>
          <w:trHeight w:val="360"/>
        </w:trPr>
        <w:tc>
          <w:tcPr>
            <w:tcW w:w="2230" w:type="dxa"/>
            <w:vAlign w:val="bottom"/>
          </w:tcPr>
          <w:p w14:paraId="0313479D" w14:textId="77777777" w:rsidR="001E210A" w:rsidRPr="000847FF" w:rsidRDefault="001E210A" w:rsidP="00780439">
            <w:pPr>
              <w:jc w:val="center"/>
              <w:rPr>
                <w:b/>
                <w:bCs/>
                <w:sz w:val="18"/>
                <w:szCs w:val="18"/>
              </w:rPr>
            </w:pPr>
            <w:r w:rsidRPr="000847FF">
              <w:rPr>
                <w:b/>
                <w:bCs/>
                <w:sz w:val="18"/>
                <w:szCs w:val="18"/>
              </w:rPr>
              <w:t>Auditor Encargado:</w:t>
            </w:r>
          </w:p>
        </w:tc>
        <w:tc>
          <w:tcPr>
            <w:tcW w:w="4500" w:type="dxa"/>
          </w:tcPr>
          <w:p w14:paraId="15AEFD46" w14:textId="77777777" w:rsidR="001E210A" w:rsidRPr="000847FF" w:rsidRDefault="001E210A" w:rsidP="00780439">
            <w:pPr>
              <w:rPr>
                <w:b/>
                <w:bCs/>
                <w:sz w:val="18"/>
                <w:szCs w:val="18"/>
              </w:rPr>
            </w:pPr>
          </w:p>
          <w:p w14:paraId="7537127D" w14:textId="77777777" w:rsidR="001E210A" w:rsidRPr="000847FF" w:rsidRDefault="001E210A" w:rsidP="00780439">
            <w:pPr>
              <w:rPr>
                <w:b/>
                <w:bCs/>
                <w:sz w:val="18"/>
                <w:szCs w:val="18"/>
              </w:rPr>
            </w:pPr>
            <w:r w:rsidRPr="000847FF">
              <w:rPr>
                <w:b/>
                <w:bCs/>
                <w:sz w:val="18"/>
                <w:szCs w:val="18"/>
              </w:rPr>
              <w:t>Lic</w:t>
            </w:r>
            <w:r>
              <w:rPr>
                <w:b/>
                <w:bCs/>
                <w:sz w:val="18"/>
                <w:szCs w:val="18"/>
              </w:rPr>
              <w:t>da</w:t>
            </w:r>
            <w:r w:rsidRPr="000847FF">
              <w:rPr>
                <w:b/>
                <w:bCs/>
                <w:sz w:val="18"/>
                <w:szCs w:val="18"/>
              </w:rPr>
              <w:t xml:space="preserve">. </w:t>
            </w:r>
            <w:r>
              <w:rPr>
                <w:b/>
                <w:bCs/>
                <w:sz w:val="18"/>
                <w:szCs w:val="18"/>
              </w:rPr>
              <w:t>Cristina Pérez Tercero</w:t>
            </w:r>
          </w:p>
        </w:tc>
        <w:tc>
          <w:tcPr>
            <w:tcW w:w="1971" w:type="dxa"/>
          </w:tcPr>
          <w:p w14:paraId="5CCD2EC2" w14:textId="77777777" w:rsidR="001E210A" w:rsidRPr="000847FF" w:rsidRDefault="001E210A" w:rsidP="00780439">
            <w:pPr>
              <w:rPr>
                <w:b/>
                <w:bCs/>
                <w:sz w:val="18"/>
                <w:szCs w:val="18"/>
              </w:rPr>
            </w:pPr>
          </w:p>
          <w:p w14:paraId="4687B14D" w14:textId="77777777" w:rsidR="001E210A" w:rsidRPr="000847FF" w:rsidRDefault="001E210A" w:rsidP="00780439">
            <w:pPr>
              <w:rPr>
                <w:b/>
                <w:bCs/>
                <w:sz w:val="18"/>
                <w:szCs w:val="18"/>
              </w:rPr>
            </w:pPr>
            <w:r w:rsidRPr="000847FF">
              <w:rPr>
                <w:b/>
                <w:bCs/>
                <w:sz w:val="18"/>
                <w:szCs w:val="18"/>
              </w:rPr>
              <w:t>Supervisor:</w:t>
            </w:r>
          </w:p>
        </w:tc>
        <w:tc>
          <w:tcPr>
            <w:tcW w:w="5044" w:type="dxa"/>
          </w:tcPr>
          <w:p w14:paraId="5EA9B53B" w14:textId="77777777" w:rsidR="001E210A" w:rsidRPr="000847FF" w:rsidRDefault="001E210A" w:rsidP="00780439">
            <w:pPr>
              <w:rPr>
                <w:b/>
                <w:bCs/>
                <w:sz w:val="18"/>
                <w:szCs w:val="18"/>
              </w:rPr>
            </w:pPr>
          </w:p>
          <w:p w14:paraId="2F9A859B" w14:textId="77777777" w:rsidR="001E210A" w:rsidRPr="000847FF" w:rsidRDefault="001E210A" w:rsidP="00780439">
            <w:pPr>
              <w:rPr>
                <w:b/>
                <w:bCs/>
                <w:sz w:val="18"/>
                <w:szCs w:val="18"/>
              </w:rPr>
            </w:pPr>
            <w:r w:rsidRPr="000847FF">
              <w:rPr>
                <w:b/>
                <w:bCs/>
                <w:sz w:val="18"/>
                <w:szCs w:val="18"/>
              </w:rPr>
              <w:t>Lic.</w:t>
            </w:r>
            <w:r>
              <w:rPr>
                <w:b/>
                <w:bCs/>
                <w:sz w:val="18"/>
                <w:szCs w:val="18"/>
              </w:rPr>
              <w:t xml:space="preserve"> Jorge Álvaro Salazar Pineda</w:t>
            </w:r>
          </w:p>
        </w:tc>
      </w:tr>
    </w:tbl>
    <w:p w14:paraId="7FA6AB9F" w14:textId="77777777" w:rsidR="001E210A" w:rsidRDefault="001E210A" w:rsidP="001E210A">
      <w:pPr>
        <w:pStyle w:val="Prrafodelista"/>
        <w:rPr>
          <w:rFonts w:ascii="Arial" w:hAnsi="Arial" w:cs="Arial"/>
          <w:sz w:val="18"/>
          <w:szCs w:val="18"/>
        </w:rPr>
      </w:pPr>
    </w:p>
    <w:tbl>
      <w:tblPr>
        <w:tblW w:w="1374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81"/>
        <w:gridCol w:w="3700"/>
        <w:gridCol w:w="1701"/>
        <w:gridCol w:w="2835"/>
        <w:gridCol w:w="5028"/>
      </w:tblGrid>
      <w:tr w:rsidR="001E210A" w:rsidRPr="000E20E2" w14:paraId="7DCEF906" w14:textId="77777777" w:rsidTr="00780439">
        <w:trPr>
          <w:cantSplit/>
          <w:trHeight w:val="300"/>
        </w:trPr>
        <w:tc>
          <w:tcPr>
            <w:tcW w:w="481"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3812FB48" w14:textId="77777777" w:rsidR="001E210A" w:rsidRPr="000E20E2" w:rsidRDefault="001E210A" w:rsidP="00780439">
            <w:pPr>
              <w:jc w:val="center"/>
              <w:rPr>
                <w:b/>
                <w:bCs/>
                <w:sz w:val="18"/>
                <w:szCs w:val="18"/>
              </w:rPr>
            </w:pPr>
            <w:r w:rsidRPr="000E20E2">
              <w:rPr>
                <w:b/>
                <w:bCs/>
                <w:sz w:val="18"/>
                <w:szCs w:val="18"/>
              </w:rPr>
              <w:t>No.</w:t>
            </w:r>
          </w:p>
        </w:tc>
        <w:tc>
          <w:tcPr>
            <w:tcW w:w="3700"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4B3ED132" w14:textId="77777777" w:rsidR="001E210A" w:rsidRPr="000E20E2" w:rsidRDefault="001E210A" w:rsidP="00780439">
            <w:pPr>
              <w:jc w:val="center"/>
              <w:rPr>
                <w:b/>
                <w:bCs/>
                <w:sz w:val="18"/>
                <w:szCs w:val="18"/>
              </w:rPr>
            </w:pPr>
            <w:r>
              <w:rPr>
                <w:b/>
                <w:bCs/>
                <w:sz w:val="18"/>
                <w:szCs w:val="18"/>
              </w:rPr>
              <w:t>Condición/</w:t>
            </w:r>
            <w:r w:rsidRPr="000E20E2">
              <w:rPr>
                <w:b/>
                <w:bCs/>
                <w:sz w:val="18"/>
                <w:szCs w:val="18"/>
              </w:rPr>
              <w:t>Recomendación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43EC556A" w14:textId="77777777" w:rsidR="001E210A" w:rsidRPr="000E20E2" w:rsidRDefault="001E210A" w:rsidP="00780439">
            <w:pPr>
              <w:jc w:val="center"/>
              <w:rPr>
                <w:b/>
                <w:bCs/>
                <w:sz w:val="18"/>
                <w:szCs w:val="18"/>
              </w:rPr>
            </w:pPr>
            <w:r w:rsidRPr="000E20E2">
              <w:rPr>
                <w:b/>
                <w:bCs/>
                <w:sz w:val="18"/>
                <w:szCs w:val="18"/>
              </w:rPr>
              <w:t xml:space="preserve">Nombre del </w:t>
            </w:r>
            <w:proofErr w:type="gramStart"/>
            <w:r w:rsidRPr="000E20E2">
              <w:rPr>
                <w:b/>
                <w:bCs/>
                <w:sz w:val="18"/>
                <w:szCs w:val="18"/>
              </w:rPr>
              <w:t>Responsable</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6A6A6"/>
          </w:tcPr>
          <w:p w14:paraId="5C958CB6" w14:textId="77777777" w:rsidR="001E210A" w:rsidRPr="000E20E2" w:rsidRDefault="001E210A" w:rsidP="00780439">
            <w:pPr>
              <w:jc w:val="center"/>
              <w:rPr>
                <w:b/>
                <w:bCs/>
                <w:sz w:val="18"/>
                <w:szCs w:val="18"/>
              </w:rPr>
            </w:pPr>
            <w:r w:rsidRPr="000E20E2">
              <w:rPr>
                <w:b/>
                <w:bCs/>
                <w:sz w:val="18"/>
                <w:szCs w:val="18"/>
              </w:rPr>
              <w:t>Situación</w:t>
            </w:r>
            <w:r>
              <w:rPr>
                <w:b/>
                <w:bCs/>
                <w:sz w:val="18"/>
                <w:szCs w:val="18"/>
              </w:rPr>
              <w:t xml:space="preserve"> de la recomendación</w:t>
            </w:r>
          </w:p>
        </w:tc>
        <w:tc>
          <w:tcPr>
            <w:tcW w:w="5028"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70440DB6" w14:textId="77777777" w:rsidR="001E210A" w:rsidRPr="000E20E2" w:rsidRDefault="001E210A" w:rsidP="00780439">
            <w:pPr>
              <w:jc w:val="center"/>
              <w:rPr>
                <w:b/>
                <w:bCs/>
                <w:sz w:val="18"/>
                <w:szCs w:val="18"/>
              </w:rPr>
            </w:pPr>
            <w:r>
              <w:rPr>
                <w:b/>
                <w:bCs/>
                <w:sz w:val="18"/>
                <w:szCs w:val="18"/>
              </w:rPr>
              <w:t>Describir las acciones realizadas</w:t>
            </w:r>
          </w:p>
        </w:tc>
      </w:tr>
    </w:tbl>
    <w:tbl>
      <w:tblPr>
        <w:tblStyle w:val="Tablaconcuadrcula"/>
        <w:tblW w:w="13750" w:type="dxa"/>
        <w:tblInd w:w="-5" w:type="dxa"/>
        <w:tblLook w:val="04A0" w:firstRow="1" w:lastRow="0" w:firstColumn="1" w:lastColumn="0" w:noHBand="0" w:noVBand="1"/>
      </w:tblPr>
      <w:tblGrid>
        <w:gridCol w:w="567"/>
        <w:gridCol w:w="3635"/>
        <w:gridCol w:w="1738"/>
        <w:gridCol w:w="864"/>
        <w:gridCol w:w="851"/>
        <w:gridCol w:w="1134"/>
        <w:gridCol w:w="4961"/>
      </w:tblGrid>
      <w:tr w:rsidR="001E210A" w:rsidRPr="00282F5A" w14:paraId="24497947" w14:textId="77777777" w:rsidTr="00780439">
        <w:trPr>
          <w:trHeight w:val="77"/>
        </w:trPr>
        <w:tc>
          <w:tcPr>
            <w:tcW w:w="567" w:type="dxa"/>
          </w:tcPr>
          <w:p w14:paraId="08344967" w14:textId="77777777" w:rsidR="001E210A" w:rsidRDefault="001E210A" w:rsidP="00780439">
            <w:pPr>
              <w:pStyle w:val="Prrafodelista"/>
              <w:ind w:left="0"/>
              <w:rPr>
                <w:rFonts w:ascii="Arial" w:hAnsi="Arial" w:cs="Arial"/>
                <w:sz w:val="18"/>
                <w:szCs w:val="18"/>
              </w:rPr>
            </w:pPr>
          </w:p>
          <w:p w14:paraId="58F0AF63" w14:textId="77777777" w:rsidR="001E210A" w:rsidRDefault="001E210A" w:rsidP="00780439">
            <w:pPr>
              <w:pStyle w:val="Prrafodelista"/>
              <w:ind w:left="0"/>
              <w:rPr>
                <w:rFonts w:ascii="Arial" w:hAnsi="Arial" w:cs="Arial"/>
                <w:sz w:val="18"/>
                <w:szCs w:val="18"/>
              </w:rPr>
            </w:pPr>
          </w:p>
          <w:p w14:paraId="248540EF" w14:textId="77777777" w:rsidR="001E210A" w:rsidRDefault="001E210A" w:rsidP="00780439">
            <w:pPr>
              <w:pStyle w:val="Prrafodelista"/>
              <w:ind w:left="0"/>
              <w:rPr>
                <w:rFonts w:ascii="Arial" w:hAnsi="Arial" w:cs="Arial"/>
                <w:sz w:val="18"/>
                <w:szCs w:val="18"/>
              </w:rPr>
            </w:pPr>
          </w:p>
          <w:p w14:paraId="2718CDBE" w14:textId="77777777" w:rsidR="001E210A" w:rsidRDefault="001E210A" w:rsidP="00780439">
            <w:pPr>
              <w:pStyle w:val="Prrafodelista"/>
              <w:ind w:left="0"/>
              <w:rPr>
                <w:rFonts w:ascii="Arial" w:hAnsi="Arial" w:cs="Arial"/>
                <w:sz w:val="18"/>
                <w:szCs w:val="18"/>
              </w:rPr>
            </w:pPr>
          </w:p>
          <w:p w14:paraId="7D99BF59" w14:textId="77777777" w:rsidR="001E210A" w:rsidRDefault="001E210A" w:rsidP="00780439">
            <w:pPr>
              <w:pStyle w:val="Prrafodelista"/>
              <w:ind w:left="0"/>
              <w:rPr>
                <w:rFonts w:ascii="Arial" w:hAnsi="Arial" w:cs="Arial"/>
                <w:sz w:val="18"/>
                <w:szCs w:val="18"/>
              </w:rPr>
            </w:pPr>
          </w:p>
          <w:p w14:paraId="0E4EA48F" w14:textId="77777777" w:rsidR="001E210A" w:rsidRDefault="001E210A" w:rsidP="00780439">
            <w:pPr>
              <w:pStyle w:val="Prrafodelista"/>
              <w:ind w:left="0"/>
              <w:rPr>
                <w:rFonts w:ascii="Arial" w:hAnsi="Arial" w:cs="Arial"/>
                <w:sz w:val="18"/>
                <w:szCs w:val="18"/>
              </w:rPr>
            </w:pPr>
          </w:p>
          <w:p w14:paraId="7A0BB2B9" w14:textId="77777777" w:rsidR="001E210A" w:rsidRDefault="001E210A" w:rsidP="00780439">
            <w:pPr>
              <w:pStyle w:val="Prrafodelista"/>
              <w:ind w:left="0"/>
              <w:rPr>
                <w:rFonts w:ascii="Arial" w:hAnsi="Arial" w:cs="Arial"/>
                <w:sz w:val="18"/>
                <w:szCs w:val="18"/>
              </w:rPr>
            </w:pPr>
          </w:p>
          <w:p w14:paraId="2DD46CED" w14:textId="77777777" w:rsidR="001E210A" w:rsidRPr="00406F85" w:rsidRDefault="001E210A" w:rsidP="00780439">
            <w:pPr>
              <w:pStyle w:val="Prrafodelista"/>
              <w:ind w:left="0"/>
              <w:jc w:val="center"/>
              <w:rPr>
                <w:rFonts w:ascii="Arial" w:hAnsi="Arial" w:cs="Arial"/>
                <w:b/>
                <w:sz w:val="18"/>
                <w:szCs w:val="18"/>
              </w:rPr>
            </w:pPr>
            <w:r w:rsidRPr="00406F85">
              <w:rPr>
                <w:rFonts w:ascii="Arial" w:hAnsi="Arial" w:cs="Arial"/>
                <w:b/>
                <w:sz w:val="18"/>
                <w:szCs w:val="18"/>
              </w:rPr>
              <w:t>1</w:t>
            </w:r>
          </w:p>
          <w:p w14:paraId="4963948B" w14:textId="77777777" w:rsidR="001E210A" w:rsidRDefault="001E210A" w:rsidP="00780439">
            <w:pPr>
              <w:pStyle w:val="Prrafodelista"/>
              <w:ind w:left="0"/>
              <w:rPr>
                <w:rFonts w:ascii="Arial" w:hAnsi="Arial" w:cs="Arial"/>
                <w:sz w:val="18"/>
                <w:szCs w:val="18"/>
              </w:rPr>
            </w:pPr>
          </w:p>
          <w:p w14:paraId="0C46672D" w14:textId="77777777" w:rsidR="001E210A" w:rsidRDefault="001E210A" w:rsidP="00780439">
            <w:pPr>
              <w:pStyle w:val="Prrafodelista"/>
              <w:ind w:left="0"/>
              <w:rPr>
                <w:rFonts w:ascii="Arial" w:hAnsi="Arial" w:cs="Arial"/>
                <w:sz w:val="18"/>
                <w:szCs w:val="18"/>
              </w:rPr>
            </w:pPr>
          </w:p>
          <w:p w14:paraId="03F0D230" w14:textId="77777777" w:rsidR="001E210A" w:rsidRDefault="001E210A" w:rsidP="00780439">
            <w:pPr>
              <w:pStyle w:val="Prrafodelista"/>
              <w:ind w:left="0"/>
              <w:rPr>
                <w:rFonts w:ascii="Arial" w:hAnsi="Arial" w:cs="Arial"/>
                <w:sz w:val="18"/>
                <w:szCs w:val="18"/>
              </w:rPr>
            </w:pPr>
          </w:p>
          <w:p w14:paraId="48BC2EB0" w14:textId="77777777" w:rsidR="001E210A" w:rsidRDefault="001E210A" w:rsidP="00780439">
            <w:pPr>
              <w:pStyle w:val="Prrafodelista"/>
              <w:ind w:left="0"/>
              <w:rPr>
                <w:rFonts w:ascii="Arial" w:hAnsi="Arial" w:cs="Arial"/>
                <w:sz w:val="18"/>
                <w:szCs w:val="18"/>
              </w:rPr>
            </w:pPr>
          </w:p>
          <w:p w14:paraId="7657F911" w14:textId="77777777" w:rsidR="001E210A" w:rsidRDefault="001E210A" w:rsidP="00780439">
            <w:pPr>
              <w:pStyle w:val="Prrafodelista"/>
              <w:ind w:left="0"/>
              <w:rPr>
                <w:rFonts w:ascii="Arial" w:hAnsi="Arial" w:cs="Arial"/>
                <w:sz w:val="18"/>
                <w:szCs w:val="18"/>
              </w:rPr>
            </w:pPr>
          </w:p>
          <w:p w14:paraId="27FAE6EE" w14:textId="77777777" w:rsidR="001E210A" w:rsidRDefault="001E210A" w:rsidP="00780439">
            <w:pPr>
              <w:pStyle w:val="Prrafodelista"/>
              <w:ind w:left="0"/>
              <w:rPr>
                <w:rFonts w:ascii="Arial" w:hAnsi="Arial" w:cs="Arial"/>
                <w:sz w:val="18"/>
                <w:szCs w:val="18"/>
              </w:rPr>
            </w:pPr>
          </w:p>
          <w:p w14:paraId="5F7A05B6" w14:textId="77777777" w:rsidR="001E210A" w:rsidRDefault="001E210A" w:rsidP="00780439">
            <w:pPr>
              <w:pStyle w:val="Prrafodelista"/>
              <w:ind w:left="0"/>
              <w:rPr>
                <w:rFonts w:ascii="Arial" w:hAnsi="Arial" w:cs="Arial"/>
                <w:sz w:val="18"/>
                <w:szCs w:val="18"/>
              </w:rPr>
            </w:pPr>
          </w:p>
          <w:p w14:paraId="6739FB5F" w14:textId="77777777" w:rsidR="001E210A" w:rsidRDefault="001E210A" w:rsidP="00780439">
            <w:pPr>
              <w:pStyle w:val="Prrafodelista"/>
              <w:ind w:left="0"/>
              <w:rPr>
                <w:rFonts w:ascii="Arial" w:hAnsi="Arial" w:cs="Arial"/>
                <w:sz w:val="18"/>
                <w:szCs w:val="18"/>
              </w:rPr>
            </w:pPr>
          </w:p>
          <w:p w14:paraId="366D46B3" w14:textId="77777777" w:rsidR="001E210A" w:rsidRDefault="001E210A" w:rsidP="00780439">
            <w:pPr>
              <w:pStyle w:val="Prrafodelista"/>
              <w:ind w:left="0"/>
              <w:rPr>
                <w:rFonts w:ascii="Arial" w:hAnsi="Arial" w:cs="Arial"/>
                <w:sz w:val="18"/>
                <w:szCs w:val="18"/>
              </w:rPr>
            </w:pPr>
          </w:p>
          <w:p w14:paraId="193E1D0B" w14:textId="77777777" w:rsidR="001E210A" w:rsidRDefault="001E210A" w:rsidP="00780439">
            <w:pPr>
              <w:pStyle w:val="Prrafodelista"/>
              <w:ind w:left="0"/>
              <w:rPr>
                <w:rFonts w:ascii="Arial" w:hAnsi="Arial" w:cs="Arial"/>
                <w:sz w:val="18"/>
                <w:szCs w:val="18"/>
              </w:rPr>
            </w:pPr>
          </w:p>
          <w:p w14:paraId="7EECE491" w14:textId="77777777" w:rsidR="001E210A" w:rsidRDefault="001E210A" w:rsidP="00780439">
            <w:pPr>
              <w:pStyle w:val="Prrafodelista"/>
              <w:ind w:left="0"/>
              <w:rPr>
                <w:rFonts w:ascii="Arial" w:hAnsi="Arial" w:cs="Arial"/>
                <w:sz w:val="18"/>
                <w:szCs w:val="18"/>
              </w:rPr>
            </w:pPr>
          </w:p>
          <w:p w14:paraId="61098A02" w14:textId="77777777" w:rsidR="001E210A" w:rsidRDefault="001E210A" w:rsidP="00780439">
            <w:pPr>
              <w:pStyle w:val="Prrafodelista"/>
              <w:ind w:left="0"/>
              <w:rPr>
                <w:rFonts w:ascii="Arial" w:hAnsi="Arial" w:cs="Arial"/>
                <w:sz w:val="18"/>
                <w:szCs w:val="18"/>
              </w:rPr>
            </w:pPr>
          </w:p>
          <w:p w14:paraId="460047F7" w14:textId="77777777" w:rsidR="001E210A" w:rsidRDefault="001E210A" w:rsidP="00780439">
            <w:pPr>
              <w:pStyle w:val="Prrafodelista"/>
              <w:ind w:left="0"/>
              <w:rPr>
                <w:rFonts w:ascii="Arial" w:hAnsi="Arial" w:cs="Arial"/>
                <w:sz w:val="18"/>
                <w:szCs w:val="18"/>
              </w:rPr>
            </w:pPr>
          </w:p>
          <w:p w14:paraId="13D5B563" w14:textId="77777777" w:rsidR="001E210A" w:rsidRDefault="001E210A" w:rsidP="00780439">
            <w:pPr>
              <w:pStyle w:val="Prrafodelista"/>
              <w:ind w:left="0"/>
              <w:rPr>
                <w:rFonts w:ascii="Arial" w:hAnsi="Arial" w:cs="Arial"/>
                <w:sz w:val="18"/>
                <w:szCs w:val="18"/>
              </w:rPr>
            </w:pPr>
          </w:p>
          <w:p w14:paraId="089C449A" w14:textId="77777777" w:rsidR="001E210A" w:rsidRDefault="001E210A" w:rsidP="00780439">
            <w:pPr>
              <w:pStyle w:val="Prrafodelista"/>
              <w:ind w:left="0"/>
              <w:rPr>
                <w:rFonts w:ascii="Arial" w:hAnsi="Arial" w:cs="Arial"/>
                <w:sz w:val="18"/>
                <w:szCs w:val="18"/>
              </w:rPr>
            </w:pPr>
          </w:p>
          <w:p w14:paraId="6E006CCF" w14:textId="77777777" w:rsidR="001E210A" w:rsidRDefault="001E210A" w:rsidP="00780439">
            <w:pPr>
              <w:pStyle w:val="Prrafodelista"/>
              <w:ind w:left="0"/>
              <w:rPr>
                <w:rFonts w:ascii="Arial" w:hAnsi="Arial" w:cs="Arial"/>
                <w:sz w:val="18"/>
                <w:szCs w:val="18"/>
              </w:rPr>
            </w:pPr>
          </w:p>
          <w:p w14:paraId="215B2921" w14:textId="77777777" w:rsidR="001E210A" w:rsidRDefault="001E210A" w:rsidP="00780439">
            <w:pPr>
              <w:pStyle w:val="Prrafodelista"/>
              <w:ind w:left="0"/>
              <w:rPr>
                <w:rFonts w:ascii="Arial" w:hAnsi="Arial" w:cs="Arial"/>
                <w:sz w:val="18"/>
                <w:szCs w:val="18"/>
              </w:rPr>
            </w:pPr>
          </w:p>
          <w:p w14:paraId="41458811" w14:textId="77777777" w:rsidR="001E210A" w:rsidRDefault="001E210A" w:rsidP="00780439">
            <w:pPr>
              <w:pStyle w:val="Prrafodelista"/>
              <w:ind w:left="0"/>
              <w:rPr>
                <w:rFonts w:ascii="Arial" w:hAnsi="Arial" w:cs="Arial"/>
                <w:sz w:val="18"/>
                <w:szCs w:val="18"/>
              </w:rPr>
            </w:pPr>
          </w:p>
          <w:p w14:paraId="2381CD0B" w14:textId="77777777" w:rsidR="001E210A" w:rsidRDefault="001E210A" w:rsidP="00780439">
            <w:pPr>
              <w:pStyle w:val="Prrafodelista"/>
              <w:ind w:left="0"/>
              <w:rPr>
                <w:rFonts w:ascii="Arial" w:hAnsi="Arial" w:cs="Arial"/>
                <w:sz w:val="18"/>
                <w:szCs w:val="18"/>
              </w:rPr>
            </w:pPr>
          </w:p>
          <w:p w14:paraId="45A3E2CE" w14:textId="77777777" w:rsidR="001E210A" w:rsidRDefault="001E210A" w:rsidP="00780439">
            <w:pPr>
              <w:pStyle w:val="Prrafodelista"/>
              <w:ind w:left="0"/>
              <w:rPr>
                <w:rFonts w:ascii="Arial" w:hAnsi="Arial" w:cs="Arial"/>
                <w:sz w:val="18"/>
                <w:szCs w:val="18"/>
              </w:rPr>
            </w:pPr>
          </w:p>
          <w:p w14:paraId="3B40E170" w14:textId="77777777" w:rsidR="001E210A" w:rsidRDefault="001E210A" w:rsidP="00780439">
            <w:pPr>
              <w:pStyle w:val="Prrafodelista"/>
              <w:ind w:left="0"/>
              <w:rPr>
                <w:rFonts w:ascii="Arial" w:hAnsi="Arial" w:cs="Arial"/>
                <w:sz w:val="18"/>
                <w:szCs w:val="18"/>
              </w:rPr>
            </w:pPr>
          </w:p>
          <w:p w14:paraId="43154F0B" w14:textId="77777777" w:rsidR="001E210A" w:rsidRDefault="001E210A" w:rsidP="00780439">
            <w:pPr>
              <w:pStyle w:val="Prrafodelista"/>
              <w:ind w:left="0"/>
              <w:rPr>
                <w:rFonts w:ascii="Arial" w:hAnsi="Arial" w:cs="Arial"/>
                <w:sz w:val="18"/>
                <w:szCs w:val="18"/>
              </w:rPr>
            </w:pPr>
          </w:p>
          <w:p w14:paraId="23862C2B" w14:textId="77777777" w:rsidR="001E210A" w:rsidRDefault="001E210A" w:rsidP="00780439">
            <w:pPr>
              <w:pStyle w:val="Prrafodelista"/>
              <w:ind w:left="0"/>
              <w:rPr>
                <w:rFonts w:ascii="Arial" w:hAnsi="Arial" w:cs="Arial"/>
                <w:sz w:val="18"/>
                <w:szCs w:val="18"/>
              </w:rPr>
            </w:pPr>
          </w:p>
          <w:p w14:paraId="6D5938EC" w14:textId="77777777" w:rsidR="001E210A" w:rsidRDefault="001E210A" w:rsidP="00780439">
            <w:pPr>
              <w:pStyle w:val="Prrafodelista"/>
              <w:ind w:left="0"/>
              <w:rPr>
                <w:rFonts w:ascii="Arial" w:hAnsi="Arial" w:cs="Arial"/>
                <w:sz w:val="18"/>
                <w:szCs w:val="18"/>
              </w:rPr>
            </w:pPr>
          </w:p>
          <w:p w14:paraId="12E9A4A2" w14:textId="77777777" w:rsidR="001E210A" w:rsidRDefault="001E210A" w:rsidP="00780439">
            <w:pPr>
              <w:pStyle w:val="Prrafodelista"/>
              <w:ind w:left="0"/>
              <w:rPr>
                <w:rFonts w:ascii="Arial" w:hAnsi="Arial" w:cs="Arial"/>
                <w:sz w:val="18"/>
                <w:szCs w:val="18"/>
              </w:rPr>
            </w:pPr>
          </w:p>
          <w:p w14:paraId="285D87BC" w14:textId="77777777" w:rsidR="001E210A" w:rsidRDefault="001E210A" w:rsidP="00780439">
            <w:pPr>
              <w:pStyle w:val="Prrafodelista"/>
              <w:ind w:left="0"/>
              <w:rPr>
                <w:rFonts w:ascii="Arial" w:hAnsi="Arial" w:cs="Arial"/>
                <w:sz w:val="18"/>
                <w:szCs w:val="18"/>
              </w:rPr>
            </w:pPr>
          </w:p>
          <w:p w14:paraId="272D0992" w14:textId="77777777" w:rsidR="001E210A" w:rsidRDefault="001E210A" w:rsidP="00780439">
            <w:pPr>
              <w:pStyle w:val="Prrafodelista"/>
              <w:ind w:left="0"/>
              <w:rPr>
                <w:rFonts w:ascii="Arial" w:hAnsi="Arial" w:cs="Arial"/>
                <w:sz w:val="18"/>
                <w:szCs w:val="18"/>
              </w:rPr>
            </w:pPr>
          </w:p>
          <w:p w14:paraId="05D4EA74" w14:textId="77777777" w:rsidR="001E210A" w:rsidRDefault="001E210A" w:rsidP="00780439">
            <w:pPr>
              <w:pStyle w:val="Prrafodelista"/>
              <w:ind w:left="0"/>
              <w:rPr>
                <w:rFonts w:ascii="Arial" w:hAnsi="Arial" w:cs="Arial"/>
                <w:sz w:val="18"/>
                <w:szCs w:val="18"/>
              </w:rPr>
            </w:pPr>
          </w:p>
          <w:p w14:paraId="54331165" w14:textId="77777777" w:rsidR="001E210A" w:rsidRDefault="001E210A" w:rsidP="00780439">
            <w:pPr>
              <w:pStyle w:val="Prrafodelista"/>
              <w:ind w:left="0"/>
              <w:rPr>
                <w:rFonts w:ascii="Arial" w:hAnsi="Arial" w:cs="Arial"/>
                <w:sz w:val="18"/>
                <w:szCs w:val="18"/>
              </w:rPr>
            </w:pPr>
          </w:p>
          <w:p w14:paraId="462F44CE" w14:textId="77777777" w:rsidR="001E210A" w:rsidRDefault="001E210A" w:rsidP="00780439">
            <w:pPr>
              <w:pStyle w:val="Prrafodelista"/>
              <w:ind w:left="0"/>
              <w:rPr>
                <w:rFonts w:ascii="Arial" w:hAnsi="Arial" w:cs="Arial"/>
                <w:sz w:val="18"/>
                <w:szCs w:val="18"/>
              </w:rPr>
            </w:pPr>
          </w:p>
          <w:p w14:paraId="1E6F6901" w14:textId="77777777" w:rsidR="001E210A" w:rsidRDefault="001E210A" w:rsidP="00780439">
            <w:pPr>
              <w:pStyle w:val="Prrafodelista"/>
              <w:ind w:left="0"/>
              <w:rPr>
                <w:rFonts w:ascii="Arial" w:hAnsi="Arial" w:cs="Arial"/>
                <w:sz w:val="18"/>
                <w:szCs w:val="18"/>
              </w:rPr>
            </w:pPr>
          </w:p>
          <w:p w14:paraId="331C20DC" w14:textId="77777777" w:rsidR="001E210A" w:rsidRDefault="001E210A" w:rsidP="00780439">
            <w:pPr>
              <w:pStyle w:val="Prrafodelista"/>
              <w:ind w:left="0"/>
              <w:rPr>
                <w:rFonts w:ascii="Arial" w:hAnsi="Arial" w:cs="Arial"/>
                <w:sz w:val="18"/>
                <w:szCs w:val="18"/>
              </w:rPr>
            </w:pPr>
          </w:p>
          <w:p w14:paraId="59255510" w14:textId="77777777" w:rsidR="001E210A" w:rsidRDefault="001E210A" w:rsidP="00780439">
            <w:pPr>
              <w:pStyle w:val="Prrafodelista"/>
              <w:ind w:left="0"/>
              <w:rPr>
                <w:rFonts w:ascii="Arial" w:hAnsi="Arial" w:cs="Arial"/>
                <w:sz w:val="18"/>
                <w:szCs w:val="18"/>
              </w:rPr>
            </w:pPr>
          </w:p>
          <w:p w14:paraId="083D290C" w14:textId="77777777" w:rsidR="001E210A" w:rsidRDefault="001E210A" w:rsidP="00780439">
            <w:pPr>
              <w:pStyle w:val="Prrafodelista"/>
              <w:ind w:left="0"/>
              <w:rPr>
                <w:rFonts w:ascii="Arial" w:hAnsi="Arial" w:cs="Arial"/>
                <w:sz w:val="18"/>
                <w:szCs w:val="18"/>
              </w:rPr>
            </w:pPr>
          </w:p>
          <w:p w14:paraId="2D5C69DB" w14:textId="77777777" w:rsidR="001E210A" w:rsidRDefault="001E210A" w:rsidP="00780439">
            <w:pPr>
              <w:pStyle w:val="Prrafodelista"/>
              <w:ind w:left="0"/>
              <w:rPr>
                <w:rFonts w:ascii="Arial" w:hAnsi="Arial" w:cs="Arial"/>
                <w:sz w:val="18"/>
                <w:szCs w:val="18"/>
              </w:rPr>
            </w:pPr>
          </w:p>
          <w:p w14:paraId="4D55CEC0" w14:textId="77777777" w:rsidR="001E210A" w:rsidRDefault="001E210A" w:rsidP="00780439">
            <w:pPr>
              <w:pStyle w:val="Prrafodelista"/>
              <w:ind w:left="0"/>
              <w:rPr>
                <w:rFonts w:ascii="Arial" w:hAnsi="Arial" w:cs="Arial"/>
                <w:sz w:val="18"/>
                <w:szCs w:val="18"/>
              </w:rPr>
            </w:pPr>
          </w:p>
          <w:p w14:paraId="6FE96D92" w14:textId="77777777" w:rsidR="001E210A" w:rsidRDefault="001E210A" w:rsidP="00780439">
            <w:pPr>
              <w:pStyle w:val="Prrafodelista"/>
              <w:ind w:left="0"/>
              <w:rPr>
                <w:rFonts w:ascii="Arial" w:hAnsi="Arial" w:cs="Arial"/>
                <w:sz w:val="18"/>
                <w:szCs w:val="18"/>
              </w:rPr>
            </w:pPr>
          </w:p>
          <w:p w14:paraId="691D615D" w14:textId="77777777" w:rsidR="001E210A" w:rsidRDefault="001E210A" w:rsidP="00780439">
            <w:pPr>
              <w:pStyle w:val="Prrafodelista"/>
              <w:ind w:left="0"/>
              <w:rPr>
                <w:rFonts w:ascii="Arial" w:hAnsi="Arial" w:cs="Arial"/>
                <w:sz w:val="18"/>
                <w:szCs w:val="18"/>
              </w:rPr>
            </w:pPr>
          </w:p>
          <w:p w14:paraId="272D1935" w14:textId="77777777" w:rsidR="0066233D" w:rsidRDefault="0066233D" w:rsidP="00780439">
            <w:pPr>
              <w:pStyle w:val="Prrafodelista"/>
              <w:ind w:left="0"/>
              <w:rPr>
                <w:rFonts w:ascii="Arial" w:hAnsi="Arial" w:cs="Arial"/>
                <w:sz w:val="18"/>
                <w:szCs w:val="18"/>
              </w:rPr>
            </w:pPr>
          </w:p>
          <w:p w14:paraId="082CD9BA" w14:textId="77777777" w:rsidR="0066233D" w:rsidRDefault="0066233D" w:rsidP="00780439">
            <w:pPr>
              <w:pStyle w:val="Prrafodelista"/>
              <w:ind w:left="0"/>
              <w:rPr>
                <w:rFonts w:ascii="Arial" w:hAnsi="Arial" w:cs="Arial"/>
                <w:sz w:val="18"/>
                <w:szCs w:val="18"/>
              </w:rPr>
            </w:pPr>
          </w:p>
          <w:p w14:paraId="3BA97562" w14:textId="77777777" w:rsidR="0066233D" w:rsidRDefault="0066233D" w:rsidP="00780439">
            <w:pPr>
              <w:pStyle w:val="Prrafodelista"/>
              <w:ind w:left="0"/>
              <w:rPr>
                <w:rFonts w:ascii="Arial" w:hAnsi="Arial" w:cs="Arial"/>
                <w:sz w:val="18"/>
                <w:szCs w:val="18"/>
              </w:rPr>
            </w:pPr>
          </w:p>
          <w:p w14:paraId="6F090F02" w14:textId="77777777" w:rsidR="0066233D" w:rsidRDefault="0066233D" w:rsidP="00780439">
            <w:pPr>
              <w:pStyle w:val="Prrafodelista"/>
              <w:ind w:left="0"/>
              <w:rPr>
                <w:rFonts w:ascii="Arial" w:hAnsi="Arial" w:cs="Arial"/>
                <w:sz w:val="18"/>
                <w:szCs w:val="18"/>
              </w:rPr>
            </w:pPr>
          </w:p>
          <w:p w14:paraId="4991BAD5" w14:textId="77777777" w:rsidR="0066233D" w:rsidRDefault="0066233D" w:rsidP="00780439">
            <w:pPr>
              <w:pStyle w:val="Prrafodelista"/>
              <w:ind w:left="0"/>
              <w:rPr>
                <w:rFonts w:ascii="Arial" w:hAnsi="Arial" w:cs="Arial"/>
                <w:sz w:val="18"/>
                <w:szCs w:val="18"/>
              </w:rPr>
            </w:pPr>
          </w:p>
          <w:p w14:paraId="76B96800" w14:textId="77777777" w:rsidR="0066233D" w:rsidRDefault="0066233D" w:rsidP="00780439">
            <w:pPr>
              <w:pStyle w:val="Prrafodelista"/>
              <w:ind w:left="0"/>
              <w:rPr>
                <w:rFonts w:ascii="Arial" w:hAnsi="Arial" w:cs="Arial"/>
                <w:sz w:val="18"/>
                <w:szCs w:val="18"/>
              </w:rPr>
            </w:pPr>
          </w:p>
          <w:p w14:paraId="41D7B40C" w14:textId="77777777" w:rsidR="0066233D" w:rsidRDefault="0066233D" w:rsidP="00780439">
            <w:pPr>
              <w:pStyle w:val="Prrafodelista"/>
              <w:ind w:left="0"/>
              <w:rPr>
                <w:rFonts w:ascii="Arial" w:hAnsi="Arial" w:cs="Arial"/>
                <w:sz w:val="18"/>
                <w:szCs w:val="18"/>
              </w:rPr>
            </w:pPr>
          </w:p>
          <w:p w14:paraId="0B230781" w14:textId="77777777" w:rsidR="0066233D" w:rsidRDefault="0066233D" w:rsidP="00780439">
            <w:pPr>
              <w:pStyle w:val="Prrafodelista"/>
              <w:ind w:left="0"/>
              <w:rPr>
                <w:rFonts w:ascii="Arial" w:hAnsi="Arial" w:cs="Arial"/>
                <w:sz w:val="18"/>
                <w:szCs w:val="18"/>
              </w:rPr>
            </w:pPr>
          </w:p>
          <w:p w14:paraId="59E39CDB" w14:textId="77777777" w:rsidR="0066233D" w:rsidRDefault="0066233D" w:rsidP="00780439">
            <w:pPr>
              <w:pStyle w:val="Prrafodelista"/>
              <w:ind w:left="0"/>
              <w:rPr>
                <w:rFonts w:ascii="Arial" w:hAnsi="Arial" w:cs="Arial"/>
                <w:sz w:val="18"/>
                <w:szCs w:val="18"/>
              </w:rPr>
            </w:pPr>
          </w:p>
          <w:p w14:paraId="0C0551DB" w14:textId="77777777" w:rsidR="0066233D" w:rsidRDefault="0066233D" w:rsidP="00780439">
            <w:pPr>
              <w:pStyle w:val="Prrafodelista"/>
              <w:ind w:left="0"/>
              <w:rPr>
                <w:rFonts w:ascii="Arial" w:hAnsi="Arial" w:cs="Arial"/>
                <w:sz w:val="18"/>
                <w:szCs w:val="18"/>
              </w:rPr>
            </w:pPr>
          </w:p>
          <w:p w14:paraId="4321FF4C" w14:textId="77777777" w:rsidR="0066233D" w:rsidRDefault="0066233D" w:rsidP="00780439">
            <w:pPr>
              <w:pStyle w:val="Prrafodelista"/>
              <w:ind w:left="0"/>
              <w:rPr>
                <w:rFonts w:ascii="Arial" w:hAnsi="Arial" w:cs="Arial"/>
                <w:sz w:val="18"/>
                <w:szCs w:val="18"/>
              </w:rPr>
            </w:pPr>
          </w:p>
          <w:p w14:paraId="0A4BDE0E" w14:textId="77777777" w:rsidR="0066233D" w:rsidRDefault="0066233D" w:rsidP="00780439">
            <w:pPr>
              <w:pStyle w:val="Prrafodelista"/>
              <w:ind w:left="0"/>
              <w:rPr>
                <w:rFonts w:ascii="Arial" w:hAnsi="Arial" w:cs="Arial"/>
                <w:sz w:val="18"/>
                <w:szCs w:val="18"/>
              </w:rPr>
            </w:pPr>
          </w:p>
          <w:p w14:paraId="1B927197" w14:textId="77777777" w:rsidR="0066233D" w:rsidRDefault="0066233D" w:rsidP="00780439">
            <w:pPr>
              <w:pStyle w:val="Prrafodelista"/>
              <w:ind w:left="0"/>
              <w:rPr>
                <w:rFonts w:ascii="Arial" w:hAnsi="Arial" w:cs="Arial"/>
                <w:sz w:val="18"/>
                <w:szCs w:val="18"/>
              </w:rPr>
            </w:pPr>
          </w:p>
          <w:p w14:paraId="5C1C71AA" w14:textId="77777777" w:rsidR="0066233D" w:rsidRDefault="0066233D" w:rsidP="00780439">
            <w:pPr>
              <w:pStyle w:val="Prrafodelista"/>
              <w:ind w:left="0"/>
              <w:rPr>
                <w:rFonts w:ascii="Arial" w:hAnsi="Arial" w:cs="Arial"/>
                <w:sz w:val="18"/>
                <w:szCs w:val="18"/>
              </w:rPr>
            </w:pPr>
          </w:p>
          <w:p w14:paraId="4A416F5B" w14:textId="77777777" w:rsidR="0066233D" w:rsidRDefault="0066233D" w:rsidP="00780439">
            <w:pPr>
              <w:pStyle w:val="Prrafodelista"/>
              <w:ind w:left="0"/>
              <w:rPr>
                <w:rFonts w:ascii="Arial" w:hAnsi="Arial" w:cs="Arial"/>
                <w:sz w:val="18"/>
                <w:szCs w:val="18"/>
              </w:rPr>
            </w:pPr>
          </w:p>
          <w:p w14:paraId="4B59E5C7" w14:textId="77777777" w:rsidR="0066233D" w:rsidRDefault="0066233D" w:rsidP="00780439">
            <w:pPr>
              <w:pStyle w:val="Prrafodelista"/>
              <w:ind w:left="0"/>
              <w:rPr>
                <w:rFonts w:ascii="Arial" w:hAnsi="Arial" w:cs="Arial"/>
                <w:sz w:val="18"/>
                <w:szCs w:val="18"/>
              </w:rPr>
            </w:pPr>
          </w:p>
          <w:p w14:paraId="52D0D676" w14:textId="77777777" w:rsidR="0066233D" w:rsidRDefault="0066233D" w:rsidP="00780439">
            <w:pPr>
              <w:pStyle w:val="Prrafodelista"/>
              <w:ind w:left="0"/>
              <w:rPr>
                <w:rFonts w:ascii="Arial" w:hAnsi="Arial" w:cs="Arial"/>
                <w:sz w:val="18"/>
                <w:szCs w:val="18"/>
              </w:rPr>
            </w:pPr>
          </w:p>
          <w:p w14:paraId="30C05E89" w14:textId="77777777" w:rsidR="0066233D" w:rsidRDefault="0066233D" w:rsidP="00780439">
            <w:pPr>
              <w:pStyle w:val="Prrafodelista"/>
              <w:ind w:left="0"/>
              <w:rPr>
                <w:rFonts w:ascii="Arial" w:hAnsi="Arial" w:cs="Arial"/>
                <w:sz w:val="18"/>
                <w:szCs w:val="18"/>
              </w:rPr>
            </w:pPr>
          </w:p>
          <w:p w14:paraId="5EF7764C" w14:textId="77777777" w:rsidR="0066233D" w:rsidRDefault="0066233D" w:rsidP="00780439">
            <w:pPr>
              <w:pStyle w:val="Prrafodelista"/>
              <w:ind w:left="0"/>
              <w:rPr>
                <w:rFonts w:ascii="Arial" w:hAnsi="Arial" w:cs="Arial"/>
                <w:sz w:val="18"/>
                <w:szCs w:val="18"/>
              </w:rPr>
            </w:pPr>
          </w:p>
          <w:p w14:paraId="56823B38" w14:textId="77777777" w:rsidR="0066233D" w:rsidRDefault="0066233D" w:rsidP="00780439">
            <w:pPr>
              <w:pStyle w:val="Prrafodelista"/>
              <w:ind w:left="0"/>
              <w:rPr>
                <w:rFonts w:ascii="Arial" w:hAnsi="Arial" w:cs="Arial"/>
                <w:sz w:val="18"/>
                <w:szCs w:val="18"/>
              </w:rPr>
            </w:pPr>
          </w:p>
          <w:p w14:paraId="5D26A59D" w14:textId="77777777" w:rsidR="001E210A" w:rsidRDefault="001E210A" w:rsidP="00780439">
            <w:pPr>
              <w:pStyle w:val="Prrafodelista"/>
              <w:ind w:left="0"/>
              <w:rPr>
                <w:rFonts w:ascii="Arial" w:hAnsi="Arial" w:cs="Arial"/>
                <w:sz w:val="18"/>
                <w:szCs w:val="18"/>
              </w:rPr>
            </w:pPr>
          </w:p>
          <w:p w14:paraId="2EAC62CF" w14:textId="77777777" w:rsidR="001E210A" w:rsidRDefault="001E210A" w:rsidP="00780439">
            <w:pPr>
              <w:pStyle w:val="Prrafodelista"/>
              <w:ind w:left="0"/>
              <w:rPr>
                <w:rFonts w:ascii="Arial" w:hAnsi="Arial" w:cs="Arial"/>
                <w:sz w:val="18"/>
                <w:szCs w:val="18"/>
              </w:rPr>
            </w:pPr>
          </w:p>
          <w:p w14:paraId="265772D2" w14:textId="77777777" w:rsidR="001E210A" w:rsidRPr="00FA2B1A" w:rsidRDefault="001E210A" w:rsidP="00780439">
            <w:pPr>
              <w:pStyle w:val="Prrafodelista"/>
              <w:ind w:left="0"/>
              <w:rPr>
                <w:rFonts w:ascii="Arial" w:hAnsi="Arial" w:cs="Arial"/>
                <w:b/>
                <w:sz w:val="18"/>
                <w:szCs w:val="18"/>
              </w:rPr>
            </w:pPr>
            <w:r w:rsidRPr="00FA2B1A">
              <w:rPr>
                <w:rFonts w:ascii="Arial" w:hAnsi="Arial" w:cs="Arial"/>
                <w:b/>
                <w:sz w:val="18"/>
                <w:szCs w:val="18"/>
              </w:rPr>
              <w:lastRenderedPageBreak/>
              <w:t>2.</w:t>
            </w:r>
          </w:p>
          <w:p w14:paraId="03DCB10B" w14:textId="77777777" w:rsidR="001E210A" w:rsidRDefault="001E210A" w:rsidP="00780439">
            <w:pPr>
              <w:pStyle w:val="Prrafodelista"/>
              <w:ind w:left="0"/>
              <w:rPr>
                <w:rFonts w:ascii="Arial" w:hAnsi="Arial" w:cs="Arial"/>
                <w:sz w:val="18"/>
                <w:szCs w:val="18"/>
              </w:rPr>
            </w:pPr>
          </w:p>
          <w:p w14:paraId="4480A2CD" w14:textId="77777777" w:rsidR="001E210A" w:rsidRDefault="001E210A" w:rsidP="00780439">
            <w:pPr>
              <w:pStyle w:val="Prrafodelista"/>
              <w:ind w:left="0"/>
              <w:rPr>
                <w:rFonts w:ascii="Arial" w:hAnsi="Arial" w:cs="Arial"/>
                <w:sz w:val="18"/>
                <w:szCs w:val="18"/>
              </w:rPr>
            </w:pPr>
          </w:p>
          <w:p w14:paraId="15F267F8" w14:textId="77777777" w:rsidR="001E210A" w:rsidRDefault="001E210A" w:rsidP="00780439">
            <w:pPr>
              <w:pStyle w:val="Prrafodelista"/>
              <w:ind w:left="0"/>
              <w:rPr>
                <w:rFonts w:ascii="Arial" w:hAnsi="Arial" w:cs="Arial"/>
                <w:sz w:val="18"/>
                <w:szCs w:val="18"/>
              </w:rPr>
            </w:pPr>
          </w:p>
          <w:p w14:paraId="0F8B523D" w14:textId="77777777" w:rsidR="001E210A" w:rsidRDefault="001E210A" w:rsidP="00780439">
            <w:pPr>
              <w:pStyle w:val="Prrafodelista"/>
              <w:ind w:left="0"/>
              <w:rPr>
                <w:rFonts w:ascii="Arial" w:hAnsi="Arial" w:cs="Arial"/>
                <w:sz w:val="18"/>
                <w:szCs w:val="18"/>
              </w:rPr>
            </w:pPr>
          </w:p>
          <w:p w14:paraId="6EDEAA06" w14:textId="77777777" w:rsidR="001E210A" w:rsidRDefault="001E210A" w:rsidP="00780439">
            <w:pPr>
              <w:pStyle w:val="Prrafodelista"/>
              <w:ind w:left="0"/>
              <w:rPr>
                <w:rFonts w:ascii="Arial" w:hAnsi="Arial" w:cs="Arial"/>
                <w:sz w:val="18"/>
                <w:szCs w:val="18"/>
              </w:rPr>
            </w:pPr>
          </w:p>
          <w:p w14:paraId="6F2DAD66" w14:textId="77777777" w:rsidR="001E210A" w:rsidRDefault="001E210A" w:rsidP="00780439">
            <w:pPr>
              <w:pStyle w:val="Prrafodelista"/>
              <w:ind w:left="0"/>
              <w:rPr>
                <w:rFonts w:ascii="Arial" w:hAnsi="Arial" w:cs="Arial"/>
                <w:sz w:val="18"/>
                <w:szCs w:val="18"/>
              </w:rPr>
            </w:pPr>
          </w:p>
          <w:p w14:paraId="466220C2" w14:textId="77777777" w:rsidR="001E210A" w:rsidRDefault="001E210A" w:rsidP="00780439">
            <w:pPr>
              <w:pStyle w:val="Prrafodelista"/>
              <w:ind w:left="0"/>
              <w:rPr>
                <w:rFonts w:ascii="Arial" w:hAnsi="Arial" w:cs="Arial"/>
                <w:sz w:val="18"/>
                <w:szCs w:val="18"/>
              </w:rPr>
            </w:pPr>
          </w:p>
          <w:p w14:paraId="3D8F924F" w14:textId="77777777" w:rsidR="001E210A" w:rsidRDefault="001E210A" w:rsidP="00780439">
            <w:pPr>
              <w:pStyle w:val="Prrafodelista"/>
              <w:ind w:left="0"/>
              <w:rPr>
                <w:rFonts w:ascii="Arial" w:hAnsi="Arial" w:cs="Arial"/>
                <w:sz w:val="18"/>
                <w:szCs w:val="18"/>
              </w:rPr>
            </w:pPr>
          </w:p>
          <w:p w14:paraId="47ECC6C0" w14:textId="77777777" w:rsidR="001E210A" w:rsidRDefault="001E210A" w:rsidP="00780439">
            <w:pPr>
              <w:pStyle w:val="Prrafodelista"/>
              <w:ind w:left="0"/>
              <w:rPr>
                <w:rFonts w:ascii="Arial" w:hAnsi="Arial" w:cs="Arial"/>
                <w:sz w:val="18"/>
                <w:szCs w:val="18"/>
              </w:rPr>
            </w:pPr>
          </w:p>
          <w:p w14:paraId="61919CB9" w14:textId="77777777" w:rsidR="001E210A" w:rsidRDefault="001E210A" w:rsidP="00780439">
            <w:pPr>
              <w:pStyle w:val="Prrafodelista"/>
              <w:ind w:left="0"/>
              <w:rPr>
                <w:rFonts w:ascii="Arial" w:hAnsi="Arial" w:cs="Arial"/>
                <w:sz w:val="18"/>
                <w:szCs w:val="18"/>
              </w:rPr>
            </w:pPr>
          </w:p>
          <w:p w14:paraId="2A365168" w14:textId="77777777" w:rsidR="001E210A" w:rsidRDefault="001E210A" w:rsidP="00780439">
            <w:pPr>
              <w:pStyle w:val="Prrafodelista"/>
              <w:ind w:left="0"/>
              <w:rPr>
                <w:rFonts w:ascii="Arial" w:hAnsi="Arial" w:cs="Arial"/>
                <w:sz w:val="18"/>
                <w:szCs w:val="18"/>
              </w:rPr>
            </w:pPr>
          </w:p>
          <w:p w14:paraId="00DDC15A" w14:textId="77777777" w:rsidR="001E210A" w:rsidRDefault="001E210A" w:rsidP="00780439">
            <w:pPr>
              <w:pStyle w:val="Prrafodelista"/>
              <w:ind w:left="0"/>
              <w:rPr>
                <w:rFonts w:ascii="Arial" w:hAnsi="Arial" w:cs="Arial"/>
                <w:sz w:val="18"/>
                <w:szCs w:val="18"/>
              </w:rPr>
            </w:pPr>
          </w:p>
          <w:p w14:paraId="564F4082" w14:textId="77777777" w:rsidR="001E210A" w:rsidRDefault="001E210A" w:rsidP="00780439">
            <w:pPr>
              <w:pStyle w:val="Prrafodelista"/>
              <w:ind w:left="0"/>
              <w:rPr>
                <w:rFonts w:ascii="Arial" w:hAnsi="Arial" w:cs="Arial"/>
                <w:sz w:val="18"/>
                <w:szCs w:val="18"/>
              </w:rPr>
            </w:pPr>
          </w:p>
          <w:p w14:paraId="396A9884" w14:textId="77777777" w:rsidR="001E210A" w:rsidRDefault="001E210A" w:rsidP="00780439">
            <w:pPr>
              <w:pStyle w:val="Prrafodelista"/>
              <w:ind w:left="0"/>
              <w:rPr>
                <w:rFonts w:ascii="Arial" w:hAnsi="Arial" w:cs="Arial"/>
                <w:sz w:val="18"/>
                <w:szCs w:val="18"/>
              </w:rPr>
            </w:pPr>
          </w:p>
          <w:p w14:paraId="4969C45D" w14:textId="77777777" w:rsidR="001E210A" w:rsidRDefault="001E210A" w:rsidP="00780439">
            <w:pPr>
              <w:pStyle w:val="Prrafodelista"/>
              <w:ind w:left="0"/>
              <w:rPr>
                <w:rFonts w:ascii="Arial" w:hAnsi="Arial" w:cs="Arial"/>
                <w:sz w:val="18"/>
                <w:szCs w:val="18"/>
              </w:rPr>
            </w:pPr>
          </w:p>
          <w:p w14:paraId="799EF767" w14:textId="77777777" w:rsidR="001E210A" w:rsidRDefault="001E210A" w:rsidP="00780439">
            <w:pPr>
              <w:pStyle w:val="Prrafodelista"/>
              <w:ind w:left="0"/>
              <w:rPr>
                <w:rFonts w:ascii="Arial" w:hAnsi="Arial" w:cs="Arial"/>
                <w:sz w:val="18"/>
                <w:szCs w:val="18"/>
              </w:rPr>
            </w:pPr>
          </w:p>
          <w:p w14:paraId="62861F87" w14:textId="77777777" w:rsidR="001E210A" w:rsidRDefault="001E210A" w:rsidP="00780439">
            <w:pPr>
              <w:pStyle w:val="Prrafodelista"/>
              <w:ind w:left="0"/>
              <w:rPr>
                <w:rFonts w:ascii="Arial" w:hAnsi="Arial" w:cs="Arial"/>
                <w:sz w:val="18"/>
                <w:szCs w:val="18"/>
              </w:rPr>
            </w:pPr>
          </w:p>
          <w:p w14:paraId="4E747AA6" w14:textId="77777777" w:rsidR="001E210A" w:rsidRDefault="001E210A" w:rsidP="00780439">
            <w:pPr>
              <w:pStyle w:val="Prrafodelista"/>
              <w:ind w:left="0"/>
              <w:rPr>
                <w:rFonts w:ascii="Arial" w:hAnsi="Arial" w:cs="Arial"/>
                <w:sz w:val="18"/>
                <w:szCs w:val="18"/>
              </w:rPr>
            </w:pPr>
          </w:p>
          <w:p w14:paraId="65920EC4" w14:textId="77777777" w:rsidR="001E210A" w:rsidRDefault="001E210A" w:rsidP="00780439">
            <w:pPr>
              <w:pStyle w:val="Prrafodelista"/>
              <w:ind w:left="0"/>
              <w:rPr>
                <w:rFonts w:ascii="Arial" w:hAnsi="Arial" w:cs="Arial"/>
                <w:sz w:val="18"/>
                <w:szCs w:val="18"/>
              </w:rPr>
            </w:pPr>
          </w:p>
          <w:p w14:paraId="2F4D5497" w14:textId="77777777" w:rsidR="001E210A" w:rsidRDefault="001E210A" w:rsidP="00780439">
            <w:pPr>
              <w:pStyle w:val="Prrafodelista"/>
              <w:ind w:left="0"/>
              <w:rPr>
                <w:rFonts w:ascii="Arial" w:hAnsi="Arial" w:cs="Arial"/>
                <w:sz w:val="18"/>
                <w:szCs w:val="18"/>
              </w:rPr>
            </w:pPr>
          </w:p>
          <w:p w14:paraId="44B2E119" w14:textId="77777777" w:rsidR="001E210A" w:rsidRDefault="001E210A" w:rsidP="00780439">
            <w:pPr>
              <w:pStyle w:val="Prrafodelista"/>
              <w:ind w:left="0"/>
              <w:rPr>
                <w:rFonts w:ascii="Arial" w:hAnsi="Arial" w:cs="Arial"/>
                <w:sz w:val="18"/>
                <w:szCs w:val="18"/>
              </w:rPr>
            </w:pPr>
          </w:p>
          <w:p w14:paraId="1D72576C" w14:textId="77777777" w:rsidR="001E210A" w:rsidRDefault="001E210A" w:rsidP="00780439">
            <w:pPr>
              <w:pStyle w:val="Prrafodelista"/>
              <w:ind w:left="0"/>
              <w:rPr>
                <w:rFonts w:ascii="Arial" w:hAnsi="Arial" w:cs="Arial"/>
                <w:sz w:val="18"/>
                <w:szCs w:val="18"/>
              </w:rPr>
            </w:pPr>
          </w:p>
          <w:p w14:paraId="46908DD2" w14:textId="77777777" w:rsidR="001E210A" w:rsidRDefault="001E210A" w:rsidP="00780439">
            <w:pPr>
              <w:pStyle w:val="Prrafodelista"/>
              <w:ind w:left="0"/>
              <w:rPr>
                <w:rFonts w:ascii="Arial" w:hAnsi="Arial" w:cs="Arial"/>
                <w:sz w:val="18"/>
                <w:szCs w:val="18"/>
              </w:rPr>
            </w:pPr>
          </w:p>
          <w:p w14:paraId="329D84FC" w14:textId="77777777" w:rsidR="001E210A" w:rsidRDefault="001E210A" w:rsidP="00780439">
            <w:pPr>
              <w:pStyle w:val="Prrafodelista"/>
              <w:ind w:left="0"/>
              <w:rPr>
                <w:rFonts w:ascii="Arial" w:hAnsi="Arial" w:cs="Arial"/>
                <w:sz w:val="18"/>
                <w:szCs w:val="18"/>
              </w:rPr>
            </w:pPr>
          </w:p>
          <w:p w14:paraId="60038D43" w14:textId="77777777" w:rsidR="001E210A" w:rsidRDefault="001E210A" w:rsidP="00780439">
            <w:pPr>
              <w:pStyle w:val="Prrafodelista"/>
              <w:ind w:left="0"/>
              <w:rPr>
                <w:rFonts w:ascii="Arial" w:hAnsi="Arial" w:cs="Arial"/>
                <w:sz w:val="18"/>
                <w:szCs w:val="18"/>
              </w:rPr>
            </w:pPr>
          </w:p>
          <w:p w14:paraId="034F3BC1" w14:textId="77777777" w:rsidR="001E210A" w:rsidRDefault="001E210A" w:rsidP="00780439">
            <w:pPr>
              <w:pStyle w:val="Prrafodelista"/>
              <w:ind w:left="0"/>
              <w:rPr>
                <w:rFonts w:ascii="Arial" w:hAnsi="Arial" w:cs="Arial"/>
                <w:sz w:val="18"/>
                <w:szCs w:val="18"/>
              </w:rPr>
            </w:pPr>
          </w:p>
          <w:p w14:paraId="11B40A9F" w14:textId="77777777" w:rsidR="001E210A" w:rsidRDefault="001E210A" w:rsidP="00780439">
            <w:pPr>
              <w:pStyle w:val="Prrafodelista"/>
              <w:ind w:left="0"/>
              <w:rPr>
                <w:rFonts w:ascii="Arial" w:hAnsi="Arial" w:cs="Arial"/>
                <w:sz w:val="18"/>
                <w:szCs w:val="18"/>
              </w:rPr>
            </w:pPr>
          </w:p>
          <w:p w14:paraId="43082F62" w14:textId="77777777" w:rsidR="001E210A" w:rsidRDefault="001E210A" w:rsidP="00780439">
            <w:pPr>
              <w:pStyle w:val="Prrafodelista"/>
              <w:ind w:left="0"/>
              <w:rPr>
                <w:rFonts w:ascii="Arial" w:hAnsi="Arial" w:cs="Arial"/>
                <w:sz w:val="18"/>
                <w:szCs w:val="18"/>
              </w:rPr>
            </w:pPr>
          </w:p>
          <w:p w14:paraId="2C0EA73B" w14:textId="77777777" w:rsidR="001E210A" w:rsidRDefault="001E210A" w:rsidP="00780439">
            <w:pPr>
              <w:pStyle w:val="Prrafodelista"/>
              <w:ind w:left="0"/>
              <w:rPr>
                <w:rFonts w:ascii="Arial" w:hAnsi="Arial" w:cs="Arial"/>
                <w:sz w:val="18"/>
                <w:szCs w:val="18"/>
              </w:rPr>
            </w:pPr>
          </w:p>
          <w:p w14:paraId="49325A19" w14:textId="77777777" w:rsidR="001E210A" w:rsidRDefault="001E210A" w:rsidP="00780439">
            <w:pPr>
              <w:pStyle w:val="Prrafodelista"/>
              <w:ind w:left="0"/>
              <w:rPr>
                <w:rFonts w:ascii="Arial" w:hAnsi="Arial" w:cs="Arial"/>
                <w:sz w:val="18"/>
                <w:szCs w:val="18"/>
              </w:rPr>
            </w:pPr>
          </w:p>
          <w:p w14:paraId="2BB75EDB" w14:textId="77777777" w:rsidR="001E210A" w:rsidRDefault="001E210A" w:rsidP="00780439">
            <w:pPr>
              <w:pStyle w:val="Prrafodelista"/>
              <w:ind w:left="0"/>
              <w:rPr>
                <w:rFonts w:ascii="Arial" w:hAnsi="Arial" w:cs="Arial"/>
                <w:sz w:val="18"/>
                <w:szCs w:val="18"/>
              </w:rPr>
            </w:pPr>
          </w:p>
          <w:p w14:paraId="34BEAF02" w14:textId="77777777" w:rsidR="001E210A" w:rsidRDefault="001E210A" w:rsidP="00780439">
            <w:pPr>
              <w:pStyle w:val="Prrafodelista"/>
              <w:ind w:left="0"/>
              <w:rPr>
                <w:rFonts w:ascii="Arial" w:hAnsi="Arial" w:cs="Arial"/>
                <w:sz w:val="18"/>
                <w:szCs w:val="18"/>
              </w:rPr>
            </w:pPr>
          </w:p>
          <w:p w14:paraId="124CA317" w14:textId="77777777" w:rsidR="001E210A" w:rsidRDefault="001E210A" w:rsidP="00780439">
            <w:pPr>
              <w:pStyle w:val="Prrafodelista"/>
              <w:ind w:left="0"/>
              <w:rPr>
                <w:rFonts w:ascii="Arial" w:hAnsi="Arial" w:cs="Arial"/>
                <w:sz w:val="18"/>
                <w:szCs w:val="18"/>
              </w:rPr>
            </w:pPr>
          </w:p>
          <w:p w14:paraId="21196826" w14:textId="77777777" w:rsidR="001E210A" w:rsidRDefault="001E210A" w:rsidP="00780439">
            <w:pPr>
              <w:pStyle w:val="Prrafodelista"/>
              <w:ind w:left="0"/>
              <w:rPr>
                <w:rFonts w:ascii="Arial" w:hAnsi="Arial" w:cs="Arial"/>
                <w:sz w:val="18"/>
                <w:szCs w:val="18"/>
              </w:rPr>
            </w:pPr>
          </w:p>
          <w:p w14:paraId="66BD3585" w14:textId="77777777" w:rsidR="001E210A" w:rsidRDefault="001E210A" w:rsidP="00780439">
            <w:pPr>
              <w:pStyle w:val="Prrafodelista"/>
              <w:ind w:left="0"/>
              <w:rPr>
                <w:rFonts w:ascii="Arial" w:hAnsi="Arial" w:cs="Arial"/>
                <w:sz w:val="18"/>
                <w:szCs w:val="18"/>
              </w:rPr>
            </w:pPr>
          </w:p>
          <w:p w14:paraId="03BB269B" w14:textId="77777777" w:rsidR="001E210A" w:rsidRDefault="001E210A" w:rsidP="00780439">
            <w:pPr>
              <w:pStyle w:val="Prrafodelista"/>
              <w:ind w:left="0"/>
              <w:rPr>
                <w:rFonts w:ascii="Arial" w:hAnsi="Arial" w:cs="Arial"/>
                <w:sz w:val="18"/>
                <w:szCs w:val="18"/>
              </w:rPr>
            </w:pPr>
          </w:p>
          <w:p w14:paraId="3DC4C261" w14:textId="77777777" w:rsidR="001E210A" w:rsidRDefault="001E210A" w:rsidP="00780439">
            <w:pPr>
              <w:pStyle w:val="Prrafodelista"/>
              <w:ind w:left="0"/>
              <w:rPr>
                <w:rFonts w:ascii="Arial" w:hAnsi="Arial" w:cs="Arial"/>
                <w:sz w:val="18"/>
                <w:szCs w:val="18"/>
              </w:rPr>
            </w:pPr>
          </w:p>
          <w:p w14:paraId="4061D450" w14:textId="77777777" w:rsidR="001E210A" w:rsidRDefault="001E210A" w:rsidP="00780439">
            <w:pPr>
              <w:pStyle w:val="Prrafodelista"/>
              <w:ind w:left="0"/>
              <w:rPr>
                <w:rFonts w:ascii="Arial" w:hAnsi="Arial" w:cs="Arial"/>
                <w:sz w:val="18"/>
                <w:szCs w:val="18"/>
              </w:rPr>
            </w:pPr>
          </w:p>
          <w:p w14:paraId="041AC913" w14:textId="77777777" w:rsidR="001E210A" w:rsidRDefault="001E210A" w:rsidP="00780439">
            <w:pPr>
              <w:pStyle w:val="Prrafodelista"/>
              <w:ind w:left="0"/>
              <w:rPr>
                <w:rFonts w:ascii="Arial" w:hAnsi="Arial" w:cs="Arial"/>
                <w:sz w:val="18"/>
                <w:szCs w:val="18"/>
              </w:rPr>
            </w:pPr>
          </w:p>
          <w:p w14:paraId="12A0805F" w14:textId="77777777" w:rsidR="001E210A" w:rsidRDefault="001E210A" w:rsidP="00780439">
            <w:pPr>
              <w:pStyle w:val="Prrafodelista"/>
              <w:ind w:left="0"/>
              <w:rPr>
                <w:rFonts w:ascii="Arial" w:hAnsi="Arial" w:cs="Arial"/>
                <w:sz w:val="18"/>
                <w:szCs w:val="18"/>
              </w:rPr>
            </w:pPr>
          </w:p>
          <w:p w14:paraId="32698545" w14:textId="77777777" w:rsidR="001E210A" w:rsidRDefault="001E210A" w:rsidP="00780439">
            <w:pPr>
              <w:pStyle w:val="Prrafodelista"/>
              <w:ind w:left="0"/>
              <w:rPr>
                <w:rFonts w:ascii="Arial" w:hAnsi="Arial" w:cs="Arial"/>
                <w:sz w:val="18"/>
                <w:szCs w:val="18"/>
              </w:rPr>
            </w:pPr>
          </w:p>
          <w:p w14:paraId="152A69DB" w14:textId="77777777" w:rsidR="001E210A" w:rsidRDefault="001E210A" w:rsidP="00780439">
            <w:pPr>
              <w:pStyle w:val="Prrafodelista"/>
              <w:ind w:left="0"/>
              <w:rPr>
                <w:rFonts w:ascii="Arial" w:hAnsi="Arial" w:cs="Arial"/>
                <w:sz w:val="18"/>
                <w:szCs w:val="18"/>
              </w:rPr>
            </w:pPr>
          </w:p>
          <w:p w14:paraId="172BBC78" w14:textId="77777777" w:rsidR="001E210A" w:rsidRPr="00AC5DE9" w:rsidRDefault="001E210A" w:rsidP="00780439">
            <w:pPr>
              <w:pStyle w:val="Prrafodelista"/>
              <w:ind w:left="0"/>
              <w:rPr>
                <w:rFonts w:ascii="Arial" w:hAnsi="Arial" w:cs="Arial"/>
                <w:b/>
                <w:sz w:val="18"/>
                <w:szCs w:val="18"/>
              </w:rPr>
            </w:pPr>
            <w:r w:rsidRPr="00AC5DE9">
              <w:rPr>
                <w:rFonts w:ascii="Arial" w:hAnsi="Arial" w:cs="Arial"/>
                <w:b/>
                <w:sz w:val="18"/>
                <w:szCs w:val="18"/>
              </w:rPr>
              <w:t>3.</w:t>
            </w:r>
          </w:p>
          <w:p w14:paraId="03EA0D22" w14:textId="77777777" w:rsidR="001E210A" w:rsidRDefault="001E210A" w:rsidP="00780439">
            <w:pPr>
              <w:pStyle w:val="Prrafodelista"/>
              <w:ind w:left="0"/>
              <w:rPr>
                <w:rFonts w:ascii="Arial" w:hAnsi="Arial" w:cs="Arial"/>
                <w:sz w:val="18"/>
                <w:szCs w:val="18"/>
              </w:rPr>
            </w:pPr>
          </w:p>
          <w:p w14:paraId="4506740B" w14:textId="77777777" w:rsidR="001E210A" w:rsidRDefault="001E210A" w:rsidP="00780439">
            <w:pPr>
              <w:pStyle w:val="Prrafodelista"/>
              <w:ind w:left="0"/>
              <w:rPr>
                <w:rFonts w:ascii="Arial" w:hAnsi="Arial" w:cs="Arial"/>
                <w:sz w:val="18"/>
                <w:szCs w:val="18"/>
              </w:rPr>
            </w:pPr>
          </w:p>
          <w:p w14:paraId="239EA7A9" w14:textId="77777777" w:rsidR="001E210A" w:rsidRDefault="001E210A" w:rsidP="00780439">
            <w:pPr>
              <w:pStyle w:val="Prrafodelista"/>
              <w:ind w:left="0"/>
              <w:rPr>
                <w:rFonts w:ascii="Arial" w:hAnsi="Arial" w:cs="Arial"/>
                <w:sz w:val="18"/>
                <w:szCs w:val="18"/>
              </w:rPr>
            </w:pPr>
          </w:p>
          <w:p w14:paraId="1892B3D2" w14:textId="77777777" w:rsidR="001E210A" w:rsidRDefault="001E210A" w:rsidP="00780439">
            <w:pPr>
              <w:pStyle w:val="Prrafodelista"/>
              <w:ind w:left="0"/>
              <w:rPr>
                <w:rFonts w:ascii="Arial" w:hAnsi="Arial" w:cs="Arial"/>
                <w:sz w:val="18"/>
                <w:szCs w:val="18"/>
              </w:rPr>
            </w:pPr>
          </w:p>
          <w:p w14:paraId="4F094652" w14:textId="77777777" w:rsidR="001E210A" w:rsidRDefault="001E210A" w:rsidP="00780439">
            <w:pPr>
              <w:pStyle w:val="Prrafodelista"/>
              <w:ind w:left="0"/>
              <w:rPr>
                <w:rFonts w:ascii="Arial" w:hAnsi="Arial" w:cs="Arial"/>
                <w:sz w:val="18"/>
                <w:szCs w:val="18"/>
              </w:rPr>
            </w:pPr>
          </w:p>
          <w:p w14:paraId="31DB991F" w14:textId="77777777" w:rsidR="001E210A" w:rsidRDefault="001E210A" w:rsidP="00780439">
            <w:pPr>
              <w:pStyle w:val="Prrafodelista"/>
              <w:ind w:left="0"/>
              <w:rPr>
                <w:rFonts w:ascii="Arial" w:hAnsi="Arial" w:cs="Arial"/>
                <w:sz w:val="18"/>
                <w:szCs w:val="18"/>
              </w:rPr>
            </w:pPr>
          </w:p>
          <w:p w14:paraId="508E123A" w14:textId="77777777" w:rsidR="001E210A" w:rsidRDefault="001E210A" w:rsidP="00780439">
            <w:pPr>
              <w:pStyle w:val="Prrafodelista"/>
              <w:ind w:left="0"/>
              <w:rPr>
                <w:rFonts w:ascii="Arial" w:hAnsi="Arial" w:cs="Arial"/>
                <w:sz w:val="18"/>
                <w:szCs w:val="18"/>
              </w:rPr>
            </w:pPr>
          </w:p>
          <w:p w14:paraId="755E1E59" w14:textId="77777777" w:rsidR="001E210A" w:rsidRDefault="001E210A" w:rsidP="00780439">
            <w:pPr>
              <w:pStyle w:val="Prrafodelista"/>
              <w:ind w:left="0"/>
              <w:rPr>
                <w:rFonts w:ascii="Arial" w:hAnsi="Arial" w:cs="Arial"/>
                <w:sz w:val="18"/>
                <w:szCs w:val="18"/>
              </w:rPr>
            </w:pPr>
          </w:p>
          <w:p w14:paraId="36BF3006" w14:textId="77777777" w:rsidR="001E210A" w:rsidRDefault="001E210A" w:rsidP="00780439">
            <w:pPr>
              <w:pStyle w:val="Prrafodelista"/>
              <w:ind w:left="0"/>
              <w:rPr>
                <w:rFonts w:ascii="Arial" w:hAnsi="Arial" w:cs="Arial"/>
                <w:sz w:val="18"/>
                <w:szCs w:val="18"/>
              </w:rPr>
            </w:pPr>
          </w:p>
          <w:p w14:paraId="5FA21B0A" w14:textId="77777777" w:rsidR="001E210A" w:rsidRDefault="001E210A" w:rsidP="00780439">
            <w:pPr>
              <w:pStyle w:val="Prrafodelista"/>
              <w:ind w:left="0"/>
              <w:rPr>
                <w:rFonts w:ascii="Arial" w:hAnsi="Arial" w:cs="Arial"/>
                <w:sz w:val="18"/>
                <w:szCs w:val="18"/>
              </w:rPr>
            </w:pPr>
          </w:p>
          <w:p w14:paraId="68F425B3" w14:textId="77777777" w:rsidR="001E210A" w:rsidRDefault="001E210A" w:rsidP="00780439">
            <w:pPr>
              <w:pStyle w:val="Prrafodelista"/>
              <w:ind w:left="0"/>
              <w:rPr>
                <w:rFonts w:ascii="Arial" w:hAnsi="Arial" w:cs="Arial"/>
                <w:sz w:val="18"/>
                <w:szCs w:val="18"/>
              </w:rPr>
            </w:pPr>
          </w:p>
          <w:p w14:paraId="79572069" w14:textId="77777777" w:rsidR="001E210A" w:rsidRDefault="001E210A" w:rsidP="00780439">
            <w:pPr>
              <w:pStyle w:val="Prrafodelista"/>
              <w:ind w:left="0"/>
              <w:rPr>
                <w:rFonts w:ascii="Arial" w:hAnsi="Arial" w:cs="Arial"/>
                <w:sz w:val="18"/>
                <w:szCs w:val="18"/>
              </w:rPr>
            </w:pPr>
          </w:p>
          <w:p w14:paraId="1E835AED" w14:textId="77777777" w:rsidR="001E210A" w:rsidRDefault="001E210A" w:rsidP="00780439">
            <w:pPr>
              <w:pStyle w:val="Prrafodelista"/>
              <w:ind w:left="0"/>
              <w:rPr>
                <w:rFonts w:ascii="Arial" w:hAnsi="Arial" w:cs="Arial"/>
                <w:sz w:val="18"/>
                <w:szCs w:val="18"/>
              </w:rPr>
            </w:pPr>
          </w:p>
          <w:p w14:paraId="3043F676" w14:textId="77777777" w:rsidR="001E210A" w:rsidRDefault="001E210A" w:rsidP="00780439">
            <w:pPr>
              <w:pStyle w:val="Prrafodelista"/>
              <w:ind w:left="0"/>
              <w:rPr>
                <w:rFonts w:ascii="Arial" w:hAnsi="Arial" w:cs="Arial"/>
                <w:sz w:val="18"/>
                <w:szCs w:val="18"/>
              </w:rPr>
            </w:pPr>
          </w:p>
          <w:p w14:paraId="3A52E7D5" w14:textId="77777777" w:rsidR="001E210A" w:rsidRDefault="001E210A" w:rsidP="00780439">
            <w:pPr>
              <w:pStyle w:val="Prrafodelista"/>
              <w:ind w:left="0"/>
              <w:rPr>
                <w:rFonts w:ascii="Arial" w:hAnsi="Arial" w:cs="Arial"/>
                <w:sz w:val="18"/>
                <w:szCs w:val="18"/>
              </w:rPr>
            </w:pPr>
          </w:p>
          <w:p w14:paraId="19949D7D" w14:textId="77777777" w:rsidR="001E210A" w:rsidRDefault="001E210A" w:rsidP="00780439">
            <w:pPr>
              <w:pStyle w:val="Prrafodelista"/>
              <w:ind w:left="0"/>
              <w:rPr>
                <w:rFonts w:ascii="Arial" w:hAnsi="Arial" w:cs="Arial"/>
                <w:sz w:val="18"/>
                <w:szCs w:val="18"/>
              </w:rPr>
            </w:pPr>
          </w:p>
          <w:p w14:paraId="756A8658" w14:textId="77777777" w:rsidR="001E210A" w:rsidRPr="00282F5A" w:rsidRDefault="001E210A" w:rsidP="00780439">
            <w:pPr>
              <w:pStyle w:val="Prrafodelista"/>
              <w:ind w:left="0"/>
              <w:rPr>
                <w:rFonts w:ascii="Arial" w:hAnsi="Arial" w:cs="Arial"/>
                <w:sz w:val="18"/>
                <w:szCs w:val="18"/>
              </w:rPr>
            </w:pPr>
          </w:p>
        </w:tc>
        <w:tc>
          <w:tcPr>
            <w:tcW w:w="3635" w:type="dxa"/>
          </w:tcPr>
          <w:p w14:paraId="12B0D82E" w14:textId="77777777" w:rsidR="001E210A" w:rsidRDefault="001E210A" w:rsidP="00780439">
            <w:pPr>
              <w:jc w:val="both"/>
              <w:rPr>
                <w:b/>
                <w:sz w:val="18"/>
                <w:szCs w:val="18"/>
              </w:rPr>
            </w:pPr>
            <w:r>
              <w:rPr>
                <w:b/>
                <w:sz w:val="18"/>
                <w:szCs w:val="18"/>
              </w:rPr>
              <w:lastRenderedPageBreak/>
              <w:t>Bloqueo de Salarios y movimientos administrativos</w:t>
            </w:r>
          </w:p>
          <w:p w14:paraId="25621A14" w14:textId="77777777" w:rsidR="001E210A" w:rsidRDefault="001E210A" w:rsidP="00780439">
            <w:pPr>
              <w:jc w:val="both"/>
              <w:rPr>
                <w:b/>
                <w:sz w:val="18"/>
                <w:szCs w:val="18"/>
              </w:rPr>
            </w:pPr>
          </w:p>
          <w:p w14:paraId="3F8F420A" w14:textId="77777777" w:rsidR="001E210A" w:rsidRDefault="001E210A" w:rsidP="00780439">
            <w:pPr>
              <w:jc w:val="both"/>
              <w:rPr>
                <w:b/>
                <w:sz w:val="18"/>
                <w:szCs w:val="18"/>
              </w:rPr>
            </w:pPr>
            <w:r>
              <w:rPr>
                <w:b/>
                <w:sz w:val="18"/>
                <w:szCs w:val="18"/>
              </w:rPr>
              <w:t>Incumplimiento del Instructivo RHU-INS-14 Reintegro de salarios cobrados no devengados.</w:t>
            </w:r>
          </w:p>
          <w:p w14:paraId="75E54C20" w14:textId="77777777" w:rsidR="001E210A" w:rsidRDefault="001E210A" w:rsidP="00780439">
            <w:pPr>
              <w:jc w:val="both"/>
              <w:rPr>
                <w:b/>
                <w:sz w:val="18"/>
                <w:szCs w:val="18"/>
              </w:rPr>
            </w:pPr>
          </w:p>
          <w:p w14:paraId="78A6674D" w14:textId="77777777" w:rsidR="001E210A" w:rsidRPr="004C0D34" w:rsidRDefault="001E210A" w:rsidP="00780439">
            <w:pPr>
              <w:jc w:val="both"/>
              <w:rPr>
                <w:b/>
                <w:sz w:val="18"/>
                <w:szCs w:val="18"/>
              </w:rPr>
            </w:pPr>
            <w:r w:rsidRPr="004C0D34">
              <w:rPr>
                <w:b/>
                <w:sz w:val="18"/>
                <w:szCs w:val="18"/>
              </w:rPr>
              <w:t>Condición</w:t>
            </w:r>
          </w:p>
          <w:p w14:paraId="22D5E298" w14:textId="77777777" w:rsidR="001E210A" w:rsidRPr="008D7DB4" w:rsidRDefault="001E210A" w:rsidP="00780439">
            <w:pPr>
              <w:spacing w:line="245" w:lineRule="auto"/>
              <w:jc w:val="both"/>
              <w:rPr>
                <w:sz w:val="18"/>
                <w:szCs w:val="18"/>
              </w:rPr>
            </w:pPr>
            <w:r w:rsidRPr="008D7DB4">
              <w:rPr>
                <w:sz w:val="18"/>
                <w:szCs w:val="18"/>
              </w:rPr>
              <w:t>De la realización de la auditoría de cumplimiento en el departamento de Recursos Humanos de la unidad ejecutora 314, por el período del 01 de enero al 31 de julio de 2022, se identificó lo siguiente: a) No se registra mensualmente en el formulario RHU-FOR-46 Control de Monitoreo de Reintegros, a los empleados que han cobrado</w:t>
            </w:r>
            <w:r>
              <w:t xml:space="preserve"> </w:t>
            </w:r>
            <w:r w:rsidRPr="008D7DB4">
              <w:rPr>
                <w:sz w:val="18"/>
                <w:szCs w:val="18"/>
              </w:rPr>
              <w:t>salarios no devengados. b) No se informa al Director Departamental de los servidores o ex servidores públicos que han incumplido con</w:t>
            </w:r>
            <w:r>
              <w:t xml:space="preserve"> </w:t>
            </w:r>
            <w:r w:rsidRPr="008D7DB4">
              <w:rPr>
                <w:sz w:val="18"/>
                <w:szCs w:val="18"/>
              </w:rPr>
              <w:t>realizar los reintegros, luego de realizar la tercera notificación. c) A pesar de existir casos pendientes de reintegrar</w:t>
            </w:r>
            <w:r>
              <w:t xml:space="preserve"> </w:t>
            </w:r>
            <w:r w:rsidRPr="008D7DB4">
              <w:rPr>
                <w:sz w:val="18"/>
                <w:szCs w:val="18"/>
              </w:rPr>
              <w:t>en la</w:t>
            </w:r>
            <w:r>
              <w:t xml:space="preserve"> </w:t>
            </w:r>
            <w:r w:rsidRPr="008D7DB4">
              <w:rPr>
                <w:sz w:val="18"/>
                <w:szCs w:val="18"/>
              </w:rPr>
              <w:t>DIDEDUC de Quiché, no se realiza el proceso de cobro por la vía económica-coactiva.</w:t>
            </w:r>
          </w:p>
          <w:p w14:paraId="0262B12C" w14:textId="77777777" w:rsidR="001E210A" w:rsidRPr="004C0D34" w:rsidRDefault="001E210A" w:rsidP="00780439">
            <w:pPr>
              <w:jc w:val="both"/>
              <w:rPr>
                <w:b/>
                <w:sz w:val="18"/>
                <w:szCs w:val="18"/>
              </w:rPr>
            </w:pPr>
            <w:r w:rsidRPr="008D7DB4">
              <w:rPr>
                <w:sz w:val="18"/>
                <w:szCs w:val="18"/>
              </w:rPr>
              <w:lastRenderedPageBreak/>
              <w:t xml:space="preserve"> </w:t>
            </w:r>
          </w:p>
          <w:p w14:paraId="1F339132" w14:textId="77777777" w:rsidR="001E210A" w:rsidRDefault="001E210A" w:rsidP="00780439">
            <w:pPr>
              <w:spacing w:line="228" w:lineRule="auto"/>
              <w:ind w:right="122"/>
              <w:jc w:val="both"/>
              <w:rPr>
                <w:rFonts w:eastAsia="Calibri"/>
                <w:b/>
                <w:sz w:val="18"/>
                <w:szCs w:val="18"/>
              </w:rPr>
            </w:pPr>
            <w:r w:rsidRPr="004C0D34">
              <w:rPr>
                <w:rFonts w:eastAsia="Calibri"/>
                <w:b/>
                <w:sz w:val="18"/>
                <w:szCs w:val="18"/>
              </w:rPr>
              <w:t>Recomendación</w:t>
            </w:r>
          </w:p>
          <w:p w14:paraId="1855E517" w14:textId="77777777" w:rsidR="001E210A" w:rsidRPr="00864145" w:rsidRDefault="001E210A" w:rsidP="00780439">
            <w:pPr>
              <w:spacing w:line="228" w:lineRule="auto"/>
              <w:ind w:right="122"/>
              <w:jc w:val="both"/>
              <w:rPr>
                <w:rFonts w:eastAsia="Calibri"/>
                <w:sz w:val="18"/>
                <w:szCs w:val="18"/>
              </w:rPr>
            </w:pPr>
            <w:r w:rsidRPr="00864145">
              <w:rPr>
                <w:rFonts w:eastAsia="Calibri"/>
                <w:sz w:val="18"/>
                <w:szCs w:val="18"/>
              </w:rPr>
              <w:t xml:space="preserve">Que el director departamental de Quiché y subdirector administrativo financiero, en conjunto, giren instrucciones por escrito y den seguimiento para que el jefe del departamento de recursos humanos, gestione y deje evidencia por escrito de las acciones realizadas para los casos reportados en la deficiencia sueldos pagados no devengados, además se </w:t>
            </w:r>
            <w:proofErr w:type="spellStart"/>
            <w:r w:rsidRPr="00864145">
              <w:rPr>
                <w:rFonts w:eastAsia="Calibri"/>
                <w:sz w:val="18"/>
                <w:szCs w:val="18"/>
              </w:rPr>
              <w:t>de</w:t>
            </w:r>
            <w:proofErr w:type="spellEnd"/>
            <w:r w:rsidRPr="00864145">
              <w:rPr>
                <w:rFonts w:eastAsia="Calibri"/>
                <w:sz w:val="18"/>
                <w:szCs w:val="18"/>
              </w:rPr>
              <w:t xml:space="preserve"> cumplimiento a lo establecido en el instructivo RHU-INS-14, relacionado a lo indicado en la deficiencia.  </w:t>
            </w:r>
          </w:p>
          <w:p w14:paraId="32425722" w14:textId="77777777" w:rsidR="001E210A" w:rsidRDefault="001E210A" w:rsidP="00780439">
            <w:pPr>
              <w:ind w:left="10" w:hanging="10"/>
              <w:jc w:val="both"/>
              <w:rPr>
                <w:rFonts w:eastAsia="Calibri"/>
                <w:b/>
                <w:sz w:val="18"/>
                <w:szCs w:val="18"/>
              </w:rPr>
            </w:pPr>
            <w:r w:rsidRPr="004C0D34">
              <w:rPr>
                <w:rFonts w:eastAsia="Calibri"/>
                <w:b/>
                <w:sz w:val="18"/>
                <w:szCs w:val="18"/>
              </w:rPr>
              <w:t xml:space="preserve">  </w:t>
            </w:r>
          </w:p>
          <w:p w14:paraId="36157A89" w14:textId="77777777" w:rsidR="001E210A" w:rsidRDefault="001E210A" w:rsidP="00780439">
            <w:pPr>
              <w:ind w:left="10" w:hanging="10"/>
              <w:jc w:val="both"/>
              <w:rPr>
                <w:rFonts w:eastAsia="Calibri"/>
                <w:b/>
                <w:sz w:val="18"/>
                <w:szCs w:val="18"/>
              </w:rPr>
            </w:pPr>
          </w:p>
          <w:p w14:paraId="710AA2AC" w14:textId="77777777" w:rsidR="001E210A" w:rsidRDefault="001E210A" w:rsidP="00780439">
            <w:pPr>
              <w:ind w:left="10" w:hanging="10"/>
              <w:jc w:val="both"/>
              <w:rPr>
                <w:rFonts w:eastAsia="Calibri"/>
                <w:b/>
                <w:sz w:val="18"/>
                <w:szCs w:val="18"/>
              </w:rPr>
            </w:pPr>
          </w:p>
          <w:p w14:paraId="400F9692" w14:textId="77777777" w:rsidR="001E210A" w:rsidRDefault="001E210A" w:rsidP="00780439">
            <w:pPr>
              <w:ind w:left="10" w:hanging="10"/>
              <w:jc w:val="both"/>
              <w:rPr>
                <w:rFonts w:eastAsia="Calibri"/>
                <w:b/>
                <w:sz w:val="18"/>
                <w:szCs w:val="18"/>
              </w:rPr>
            </w:pPr>
          </w:p>
          <w:p w14:paraId="31104312" w14:textId="77777777" w:rsidR="001E210A" w:rsidRDefault="001E210A" w:rsidP="00780439">
            <w:pPr>
              <w:ind w:left="10" w:hanging="10"/>
              <w:jc w:val="both"/>
              <w:rPr>
                <w:rFonts w:eastAsia="Calibri"/>
                <w:b/>
                <w:sz w:val="18"/>
                <w:szCs w:val="18"/>
              </w:rPr>
            </w:pPr>
          </w:p>
          <w:p w14:paraId="57E9CFD2" w14:textId="77777777" w:rsidR="0066233D" w:rsidRDefault="0066233D" w:rsidP="00780439">
            <w:pPr>
              <w:ind w:left="10" w:hanging="10"/>
              <w:jc w:val="both"/>
              <w:rPr>
                <w:rFonts w:eastAsia="Calibri"/>
                <w:b/>
                <w:sz w:val="18"/>
                <w:szCs w:val="18"/>
              </w:rPr>
            </w:pPr>
          </w:p>
          <w:p w14:paraId="3FD693AA" w14:textId="77777777" w:rsidR="0066233D" w:rsidRDefault="0066233D" w:rsidP="00780439">
            <w:pPr>
              <w:ind w:left="10" w:hanging="10"/>
              <w:jc w:val="both"/>
              <w:rPr>
                <w:rFonts w:eastAsia="Calibri"/>
                <w:b/>
                <w:sz w:val="18"/>
                <w:szCs w:val="18"/>
              </w:rPr>
            </w:pPr>
          </w:p>
          <w:p w14:paraId="25EBBB93" w14:textId="77777777" w:rsidR="0066233D" w:rsidRDefault="0066233D" w:rsidP="00780439">
            <w:pPr>
              <w:ind w:left="10" w:hanging="10"/>
              <w:jc w:val="both"/>
              <w:rPr>
                <w:rFonts w:eastAsia="Calibri"/>
                <w:b/>
                <w:sz w:val="18"/>
                <w:szCs w:val="18"/>
              </w:rPr>
            </w:pPr>
          </w:p>
          <w:p w14:paraId="5F87AF92" w14:textId="77777777" w:rsidR="0066233D" w:rsidRDefault="0066233D" w:rsidP="00780439">
            <w:pPr>
              <w:ind w:left="10" w:hanging="10"/>
              <w:jc w:val="both"/>
              <w:rPr>
                <w:rFonts w:eastAsia="Calibri"/>
                <w:b/>
                <w:sz w:val="18"/>
                <w:szCs w:val="18"/>
              </w:rPr>
            </w:pPr>
          </w:p>
          <w:p w14:paraId="73676494" w14:textId="77777777" w:rsidR="0066233D" w:rsidRDefault="0066233D" w:rsidP="00780439">
            <w:pPr>
              <w:ind w:left="10" w:hanging="10"/>
              <w:jc w:val="both"/>
              <w:rPr>
                <w:rFonts w:eastAsia="Calibri"/>
                <w:b/>
                <w:sz w:val="18"/>
                <w:szCs w:val="18"/>
              </w:rPr>
            </w:pPr>
          </w:p>
          <w:p w14:paraId="608A7B39" w14:textId="77777777" w:rsidR="0066233D" w:rsidRDefault="0066233D" w:rsidP="00780439">
            <w:pPr>
              <w:ind w:left="10" w:hanging="10"/>
              <w:jc w:val="both"/>
              <w:rPr>
                <w:rFonts w:eastAsia="Calibri"/>
                <w:b/>
                <w:sz w:val="18"/>
                <w:szCs w:val="18"/>
              </w:rPr>
            </w:pPr>
          </w:p>
          <w:p w14:paraId="3BA6247B" w14:textId="77777777" w:rsidR="0066233D" w:rsidRDefault="0066233D" w:rsidP="00780439">
            <w:pPr>
              <w:ind w:left="10" w:hanging="10"/>
              <w:jc w:val="both"/>
              <w:rPr>
                <w:rFonts w:eastAsia="Calibri"/>
                <w:b/>
                <w:sz w:val="18"/>
                <w:szCs w:val="18"/>
              </w:rPr>
            </w:pPr>
          </w:p>
          <w:p w14:paraId="6FD2564D" w14:textId="77777777" w:rsidR="0066233D" w:rsidRDefault="0066233D" w:rsidP="00780439">
            <w:pPr>
              <w:ind w:left="10" w:hanging="10"/>
              <w:jc w:val="both"/>
              <w:rPr>
                <w:rFonts w:eastAsia="Calibri"/>
                <w:b/>
                <w:sz w:val="18"/>
                <w:szCs w:val="18"/>
              </w:rPr>
            </w:pPr>
          </w:p>
          <w:p w14:paraId="7345BD15" w14:textId="77777777" w:rsidR="0066233D" w:rsidRDefault="0066233D" w:rsidP="00780439">
            <w:pPr>
              <w:ind w:left="10" w:hanging="10"/>
              <w:jc w:val="both"/>
              <w:rPr>
                <w:rFonts w:eastAsia="Calibri"/>
                <w:b/>
                <w:sz w:val="18"/>
                <w:szCs w:val="18"/>
              </w:rPr>
            </w:pPr>
          </w:p>
          <w:p w14:paraId="5573CB3C" w14:textId="77777777" w:rsidR="0066233D" w:rsidRDefault="0066233D" w:rsidP="00780439">
            <w:pPr>
              <w:ind w:left="10" w:hanging="10"/>
              <w:jc w:val="both"/>
              <w:rPr>
                <w:rFonts w:eastAsia="Calibri"/>
                <w:b/>
                <w:sz w:val="18"/>
                <w:szCs w:val="18"/>
              </w:rPr>
            </w:pPr>
          </w:p>
          <w:p w14:paraId="56489955" w14:textId="77777777" w:rsidR="0066233D" w:rsidRDefault="0066233D" w:rsidP="00780439">
            <w:pPr>
              <w:ind w:left="10" w:hanging="10"/>
              <w:jc w:val="both"/>
              <w:rPr>
                <w:rFonts w:eastAsia="Calibri"/>
                <w:b/>
                <w:sz w:val="18"/>
                <w:szCs w:val="18"/>
              </w:rPr>
            </w:pPr>
          </w:p>
          <w:p w14:paraId="3A2F383B" w14:textId="77777777" w:rsidR="0066233D" w:rsidRDefault="0066233D" w:rsidP="00780439">
            <w:pPr>
              <w:ind w:left="10" w:hanging="10"/>
              <w:jc w:val="both"/>
              <w:rPr>
                <w:rFonts w:eastAsia="Calibri"/>
                <w:b/>
                <w:sz w:val="18"/>
                <w:szCs w:val="18"/>
              </w:rPr>
            </w:pPr>
          </w:p>
          <w:p w14:paraId="408D0DEB" w14:textId="77777777" w:rsidR="0066233D" w:rsidRDefault="0066233D" w:rsidP="00780439">
            <w:pPr>
              <w:ind w:left="10" w:hanging="10"/>
              <w:jc w:val="both"/>
              <w:rPr>
                <w:rFonts w:eastAsia="Calibri"/>
                <w:b/>
                <w:sz w:val="18"/>
                <w:szCs w:val="18"/>
              </w:rPr>
            </w:pPr>
          </w:p>
          <w:p w14:paraId="7E5BCC14" w14:textId="77777777" w:rsidR="0066233D" w:rsidRDefault="0066233D" w:rsidP="00780439">
            <w:pPr>
              <w:ind w:left="10" w:hanging="10"/>
              <w:jc w:val="both"/>
              <w:rPr>
                <w:rFonts w:eastAsia="Calibri"/>
                <w:b/>
                <w:sz w:val="18"/>
                <w:szCs w:val="18"/>
              </w:rPr>
            </w:pPr>
          </w:p>
          <w:p w14:paraId="22B1280F" w14:textId="77777777" w:rsidR="0066233D" w:rsidRDefault="0066233D" w:rsidP="00780439">
            <w:pPr>
              <w:ind w:left="10" w:hanging="10"/>
              <w:jc w:val="both"/>
              <w:rPr>
                <w:rFonts w:eastAsia="Calibri"/>
                <w:b/>
                <w:sz w:val="18"/>
                <w:szCs w:val="18"/>
              </w:rPr>
            </w:pPr>
          </w:p>
          <w:p w14:paraId="015A869E" w14:textId="77777777" w:rsidR="0066233D" w:rsidRDefault="0066233D" w:rsidP="00780439">
            <w:pPr>
              <w:ind w:left="10" w:hanging="10"/>
              <w:jc w:val="both"/>
              <w:rPr>
                <w:rFonts w:eastAsia="Calibri"/>
                <w:b/>
                <w:sz w:val="18"/>
                <w:szCs w:val="18"/>
              </w:rPr>
            </w:pPr>
          </w:p>
          <w:p w14:paraId="08EB1399" w14:textId="77777777" w:rsidR="0066233D" w:rsidRDefault="0066233D" w:rsidP="00780439">
            <w:pPr>
              <w:ind w:left="10" w:hanging="10"/>
              <w:jc w:val="both"/>
              <w:rPr>
                <w:rFonts w:eastAsia="Calibri"/>
                <w:b/>
                <w:sz w:val="18"/>
                <w:szCs w:val="18"/>
              </w:rPr>
            </w:pPr>
          </w:p>
          <w:p w14:paraId="3D5B90E7" w14:textId="77777777" w:rsidR="0066233D" w:rsidRDefault="0066233D" w:rsidP="00780439">
            <w:pPr>
              <w:ind w:left="10" w:hanging="10"/>
              <w:jc w:val="both"/>
              <w:rPr>
                <w:rFonts w:eastAsia="Calibri"/>
                <w:b/>
                <w:sz w:val="18"/>
                <w:szCs w:val="18"/>
              </w:rPr>
            </w:pPr>
          </w:p>
          <w:p w14:paraId="7CD2B55C" w14:textId="77777777" w:rsidR="0066233D" w:rsidRDefault="0066233D" w:rsidP="00780439">
            <w:pPr>
              <w:ind w:left="10" w:hanging="10"/>
              <w:jc w:val="both"/>
              <w:rPr>
                <w:rFonts w:eastAsia="Calibri"/>
                <w:b/>
                <w:sz w:val="18"/>
                <w:szCs w:val="18"/>
              </w:rPr>
            </w:pPr>
          </w:p>
          <w:p w14:paraId="3A847EDC" w14:textId="77777777" w:rsidR="0066233D" w:rsidRDefault="0066233D" w:rsidP="00780439">
            <w:pPr>
              <w:ind w:left="10" w:hanging="10"/>
              <w:jc w:val="both"/>
              <w:rPr>
                <w:rFonts w:eastAsia="Calibri"/>
                <w:b/>
                <w:sz w:val="18"/>
                <w:szCs w:val="18"/>
              </w:rPr>
            </w:pPr>
          </w:p>
          <w:p w14:paraId="0803A241" w14:textId="77777777" w:rsidR="0066233D" w:rsidRDefault="0066233D" w:rsidP="00780439">
            <w:pPr>
              <w:ind w:left="10" w:hanging="10"/>
              <w:jc w:val="both"/>
              <w:rPr>
                <w:rFonts w:eastAsia="Calibri"/>
                <w:b/>
                <w:sz w:val="18"/>
                <w:szCs w:val="18"/>
              </w:rPr>
            </w:pPr>
          </w:p>
          <w:p w14:paraId="0E745369" w14:textId="77777777" w:rsidR="001E210A" w:rsidRDefault="001E210A" w:rsidP="00780439">
            <w:pPr>
              <w:ind w:left="10" w:hanging="10"/>
              <w:jc w:val="both"/>
              <w:rPr>
                <w:rFonts w:eastAsia="Calibri"/>
                <w:b/>
                <w:sz w:val="18"/>
                <w:szCs w:val="18"/>
              </w:rPr>
            </w:pPr>
          </w:p>
          <w:p w14:paraId="1FB094AD" w14:textId="77777777" w:rsidR="001E210A" w:rsidRDefault="001E210A" w:rsidP="00780439">
            <w:pPr>
              <w:ind w:left="10" w:hanging="10"/>
              <w:jc w:val="both"/>
              <w:rPr>
                <w:rFonts w:eastAsia="Calibri"/>
                <w:b/>
                <w:sz w:val="18"/>
                <w:szCs w:val="18"/>
              </w:rPr>
            </w:pPr>
          </w:p>
          <w:p w14:paraId="544466CC" w14:textId="77777777" w:rsidR="001E210A" w:rsidRDefault="001E210A" w:rsidP="00780439">
            <w:pPr>
              <w:ind w:left="10" w:hanging="10"/>
              <w:jc w:val="both"/>
              <w:rPr>
                <w:rFonts w:eastAsia="Calibri"/>
                <w:b/>
                <w:sz w:val="18"/>
                <w:szCs w:val="18"/>
              </w:rPr>
            </w:pPr>
          </w:p>
          <w:p w14:paraId="5F28718E" w14:textId="77777777" w:rsidR="001E210A" w:rsidRDefault="001E210A" w:rsidP="00780439">
            <w:pPr>
              <w:ind w:left="10" w:hanging="10"/>
              <w:jc w:val="both"/>
              <w:rPr>
                <w:b/>
                <w:sz w:val="18"/>
                <w:szCs w:val="18"/>
              </w:rPr>
            </w:pPr>
            <w:r>
              <w:rPr>
                <w:b/>
                <w:sz w:val="18"/>
                <w:szCs w:val="18"/>
              </w:rPr>
              <w:lastRenderedPageBreak/>
              <w:t>Pagos pendientes de realizar a ex servidores públicos</w:t>
            </w:r>
          </w:p>
          <w:p w14:paraId="2D993F6F" w14:textId="77777777" w:rsidR="001E210A" w:rsidRPr="00CC62A3" w:rsidRDefault="001E210A" w:rsidP="00780439">
            <w:pPr>
              <w:spacing w:line="259" w:lineRule="auto"/>
              <w:jc w:val="both"/>
              <w:rPr>
                <w:sz w:val="18"/>
                <w:szCs w:val="18"/>
              </w:rPr>
            </w:pPr>
            <w:r w:rsidRPr="00CC62A3">
              <w:rPr>
                <w:sz w:val="18"/>
                <w:szCs w:val="18"/>
              </w:rPr>
              <w:t>De la muestra de 69 casos revisados, correspondientes a la unidad ejecutora No. 314, se verificó en el Sistema de Nómina, Registro de Servicios Personales, Estudios y/o Servicios Individuales y Otros Relacionados con el Recurso Humano - GUATENÓMINAS-, que no existen registros del pago de prestaciones laborales de forma proporcional (bono 14, aguinaldo) y de algunos días laborados que corresponden a sueldos devengados no pagados, de los cuales se identificaron 8 casos, descritos en el anexo II.</w:t>
            </w:r>
          </w:p>
          <w:p w14:paraId="6B235FE9" w14:textId="77777777" w:rsidR="001E210A" w:rsidRDefault="001E210A" w:rsidP="00780439">
            <w:pPr>
              <w:ind w:left="10" w:hanging="10"/>
              <w:jc w:val="both"/>
              <w:rPr>
                <w:b/>
                <w:sz w:val="18"/>
                <w:szCs w:val="18"/>
              </w:rPr>
            </w:pPr>
          </w:p>
          <w:p w14:paraId="47235EA3" w14:textId="77777777" w:rsidR="001E210A" w:rsidRDefault="001E210A" w:rsidP="00780439">
            <w:pPr>
              <w:ind w:left="10" w:hanging="10"/>
              <w:jc w:val="both"/>
              <w:rPr>
                <w:b/>
                <w:sz w:val="18"/>
                <w:szCs w:val="18"/>
              </w:rPr>
            </w:pPr>
            <w:r>
              <w:rPr>
                <w:b/>
                <w:sz w:val="18"/>
                <w:szCs w:val="18"/>
              </w:rPr>
              <w:t>Recomendación</w:t>
            </w:r>
          </w:p>
          <w:p w14:paraId="32F269C2" w14:textId="77777777" w:rsidR="001E210A" w:rsidRDefault="001E210A" w:rsidP="00780439">
            <w:pPr>
              <w:ind w:left="10" w:hanging="10"/>
              <w:jc w:val="both"/>
              <w:rPr>
                <w:rFonts w:eastAsia="Calibri"/>
                <w:sz w:val="18"/>
                <w:szCs w:val="18"/>
              </w:rPr>
            </w:pPr>
            <w:r w:rsidRPr="00864145">
              <w:rPr>
                <w:rFonts w:eastAsia="Calibri"/>
                <w:sz w:val="18"/>
                <w:szCs w:val="18"/>
              </w:rPr>
              <w:t>Que el director departamental de Quiché y subdirector administrativo financiero, en conjunto, giren instrucciones por escrito y den seguimiento para que el jefe del departamento de recursos humanos, gestione</w:t>
            </w:r>
            <w:r>
              <w:rPr>
                <w:rFonts w:eastAsia="Calibri"/>
                <w:sz w:val="18"/>
                <w:szCs w:val="18"/>
              </w:rPr>
              <w:t xml:space="preserve"> las acciones correspondientes ante la Subdirección de Administración de Nómina, de la Dirección de Recursos Humanos -DIREH-, para que se pueda realizar los pagos pendientes a los ex servidores públicos y deje evidencia por escrito de los casos reportados en la deficiencia.</w:t>
            </w:r>
          </w:p>
          <w:p w14:paraId="18D00973" w14:textId="77777777" w:rsidR="001E210A" w:rsidRDefault="001E210A" w:rsidP="00780439">
            <w:pPr>
              <w:ind w:left="10" w:hanging="10"/>
              <w:jc w:val="both"/>
              <w:rPr>
                <w:b/>
                <w:sz w:val="18"/>
                <w:szCs w:val="18"/>
              </w:rPr>
            </w:pPr>
          </w:p>
          <w:p w14:paraId="00074FAE" w14:textId="77777777" w:rsidR="001E210A" w:rsidRDefault="001E210A" w:rsidP="00780439">
            <w:pPr>
              <w:ind w:left="10" w:hanging="10"/>
              <w:jc w:val="both"/>
              <w:rPr>
                <w:b/>
                <w:sz w:val="18"/>
                <w:szCs w:val="18"/>
              </w:rPr>
            </w:pPr>
          </w:p>
          <w:p w14:paraId="338883F4" w14:textId="77777777" w:rsidR="001E210A" w:rsidRDefault="001E210A" w:rsidP="00780439">
            <w:pPr>
              <w:ind w:left="10" w:hanging="10"/>
              <w:jc w:val="both"/>
              <w:rPr>
                <w:b/>
                <w:sz w:val="18"/>
                <w:szCs w:val="18"/>
              </w:rPr>
            </w:pPr>
          </w:p>
          <w:p w14:paraId="173AF4E5" w14:textId="77777777" w:rsidR="001E210A" w:rsidRDefault="001E210A" w:rsidP="00780439">
            <w:pPr>
              <w:ind w:left="10" w:hanging="10"/>
              <w:jc w:val="both"/>
              <w:rPr>
                <w:b/>
                <w:sz w:val="18"/>
                <w:szCs w:val="18"/>
              </w:rPr>
            </w:pPr>
          </w:p>
          <w:p w14:paraId="4BD1C0B8" w14:textId="77777777" w:rsidR="001E210A" w:rsidRDefault="001E210A" w:rsidP="00780439">
            <w:pPr>
              <w:ind w:left="10" w:hanging="10"/>
              <w:jc w:val="both"/>
              <w:rPr>
                <w:b/>
                <w:sz w:val="18"/>
                <w:szCs w:val="18"/>
              </w:rPr>
            </w:pPr>
          </w:p>
          <w:p w14:paraId="48DB3047" w14:textId="77777777" w:rsidR="001E210A" w:rsidRDefault="001E210A" w:rsidP="00780439">
            <w:pPr>
              <w:ind w:left="10" w:hanging="10"/>
              <w:jc w:val="both"/>
              <w:rPr>
                <w:b/>
                <w:sz w:val="18"/>
                <w:szCs w:val="18"/>
              </w:rPr>
            </w:pPr>
          </w:p>
          <w:p w14:paraId="1BD8010A" w14:textId="77777777" w:rsidR="001E210A" w:rsidRDefault="001E210A" w:rsidP="00780439">
            <w:pPr>
              <w:ind w:left="10" w:hanging="10"/>
              <w:jc w:val="both"/>
              <w:rPr>
                <w:b/>
                <w:sz w:val="18"/>
                <w:szCs w:val="18"/>
              </w:rPr>
            </w:pPr>
          </w:p>
          <w:p w14:paraId="48ACB007" w14:textId="77777777" w:rsidR="001E210A" w:rsidRDefault="001E210A" w:rsidP="00780439">
            <w:pPr>
              <w:ind w:left="10" w:hanging="10"/>
              <w:jc w:val="both"/>
              <w:rPr>
                <w:b/>
                <w:sz w:val="18"/>
                <w:szCs w:val="18"/>
              </w:rPr>
            </w:pPr>
          </w:p>
          <w:p w14:paraId="23E9DCC1" w14:textId="77777777" w:rsidR="001E210A" w:rsidRDefault="001E210A" w:rsidP="00780439">
            <w:pPr>
              <w:ind w:left="10" w:hanging="10"/>
              <w:jc w:val="both"/>
              <w:rPr>
                <w:b/>
                <w:sz w:val="18"/>
                <w:szCs w:val="18"/>
              </w:rPr>
            </w:pPr>
          </w:p>
          <w:p w14:paraId="5DC69447" w14:textId="77777777" w:rsidR="001E210A" w:rsidRDefault="001E210A" w:rsidP="00780439">
            <w:pPr>
              <w:ind w:left="10" w:hanging="10"/>
              <w:jc w:val="both"/>
              <w:rPr>
                <w:b/>
                <w:sz w:val="18"/>
                <w:szCs w:val="18"/>
              </w:rPr>
            </w:pPr>
          </w:p>
          <w:p w14:paraId="26336287" w14:textId="77777777" w:rsidR="001E210A" w:rsidRDefault="001E210A" w:rsidP="00780439">
            <w:pPr>
              <w:ind w:left="10" w:hanging="10"/>
              <w:jc w:val="both"/>
              <w:rPr>
                <w:b/>
                <w:sz w:val="18"/>
                <w:szCs w:val="18"/>
              </w:rPr>
            </w:pPr>
          </w:p>
          <w:p w14:paraId="1C579CC0" w14:textId="77777777" w:rsidR="001E210A" w:rsidRDefault="001E210A" w:rsidP="00780439">
            <w:pPr>
              <w:ind w:left="10" w:hanging="10"/>
              <w:jc w:val="both"/>
              <w:rPr>
                <w:b/>
                <w:sz w:val="18"/>
                <w:szCs w:val="18"/>
              </w:rPr>
            </w:pPr>
          </w:p>
          <w:p w14:paraId="68254511" w14:textId="77777777" w:rsidR="001E210A" w:rsidRDefault="001E210A" w:rsidP="00780439">
            <w:pPr>
              <w:ind w:left="10" w:hanging="10"/>
              <w:jc w:val="both"/>
              <w:rPr>
                <w:b/>
                <w:sz w:val="18"/>
                <w:szCs w:val="18"/>
              </w:rPr>
            </w:pPr>
            <w:r>
              <w:rPr>
                <w:b/>
                <w:sz w:val="18"/>
                <w:szCs w:val="18"/>
              </w:rPr>
              <w:t>Sueldos pagados no devengados</w:t>
            </w:r>
          </w:p>
          <w:p w14:paraId="78D79CC7" w14:textId="77777777" w:rsidR="001E210A" w:rsidRDefault="001E210A" w:rsidP="00780439">
            <w:pPr>
              <w:ind w:left="10" w:hanging="10"/>
              <w:jc w:val="both"/>
              <w:rPr>
                <w:rFonts w:eastAsia="Calibri"/>
                <w:sz w:val="18"/>
                <w:szCs w:val="18"/>
              </w:rPr>
            </w:pPr>
          </w:p>
          <w:p w14:paraId="02A664F3" w14:textId="77777777" w:rsidR="001E210A" w:rsidRPr="00F33AFA" w:rsidRDefault="001E210A" w:rsidP="00780439">
            <w:pPr>
              <w:spacing w:line="246" w:lineRule="auto"/>
              <w:jc w:val="both"/>
              <w:rPr>
                <w:sz w:val="18"/>
                <w:szCs w:val="18"/>
              </w:rPr>
            </w:pPr>
            <w:r w:rsidRPr="00F33AFA">
              <w:rPr>
                <w:sz w:val="18"/>
                <w:szCs w:val="18"/>
              </w:rPr>
              <w:t>De la muestra de 69 casos revisados, se identificó que en la unidad ejecutora No. 314, se realizaron sueldos pagados no devengados por un total de Q 2,072.20 pendiente de revalidar por el Departamento de Recursos Humanos, correspondiente a 2 casos en el Sistema de Nómina, Registro de Servicios Personales, Estudios y/o Servicios Individuales y Otros Relacionados con el</w:t>
            </w:r>
            <w:r>
              <w:t xml:space="preserve"> </w:t>
            </w:r>
            <w:r w:rsidRPr="00F33AFA">
              <w:rPr>
                <w:sz w:val="18"/>
                <w:szCs w:val="18"/>
              </w:rPr>
              <w:t>Recurso Humano -GUATENÓMINAS-. Ver anexo I</w:t>
            </w:r>
          </w:p>
          <w:p w14:paraId="447B6C0F" w14:textId="77777777" w:rsidR="001E210A" w:rsidRDefault="001E210A" w:rsidP="00780439">
            <w:pPr>
              <w:ind w:left="10" w:hanging="10"/>
              <w:jc w:val="both"/>
              <w:rPr>
                <w:rFonts w:eastAsia="Calibri"/>
                <w:sz w:val="18"/>
                <w:szCs w:val="18"/>
              </w:rPr>
            </w:pPr>
          </w:p>
          <w:p w14:paraId="4DED549E" w14:textId="77777777" w:rsidR="001E210A" w:rsidRPr="000A496F" w:rsidRDefault="001E210A" w:rsidP="00780439">
            <w:pPr>
              <w:ind w:left="10" w:hanging="10"/>
              <w:jc w:val="both"/>
              <w:rPr>
                <w:rFonts w:eastAsia="Calibri"/>
                <w:b/>
                <w:sz w:val="18"/>
                <w:szCs w:val="18"/>
              </w:rPr>
            </w:pPr>
            <w:r w:rsidRPr="000A496F">
              <w:rPr>
                <w:rFonts w:eastAsia="Calibri"/>
                <w:b/>
                <w:sz w:val="18"/>
                <w:szCs w:val="18"/>
              </w:rPr>
              <w:t>Recomendación</w:t>
            </w:r>
          </w:p>
          <w:p w14:paraId="24D401B9" w14:textId="77777777" w:rsidR="001E210A" w:rsidRDefault="001E210A" w:rsidP="00780439">
            <w:pPr>
              <w:ind w:left="10" w:hanging="10"/>
              <w:jc w:val="both"/>
              <w:rPr>
                <w:rFonts w:eastAsia="Calibri"/>
                <w:sz w:val="18"/>
                <w:szCs w:val="18"/>
              </w:rPr>
            </w:pPr>
            <w:r w:rsidRPr="00864145">
              <w:rPr>
                <w:rFonts w:eastAsia="Calibri"/>
                <w:sz w:val="18"/>
                <w:szCs w:val="18"/>
              </w:rPr>
              <w:t xml:space="preserve">Que el director </w:t>
            </w:r>
            <w:r>
              <w:rPr>
                <w:rFonts w:eastAsia="Calibri"/>
                <w:sz w:val="18"/>
                <w:szCs w:val="18"/>
              </w:rPr>
              <w:t>D</w:t>
            </w:r>
            <w:r w:rsidRPr="00864145">
              <w:rPr>
                <w:rFonts w:eastAsia="Calibri"/>
                <w:sz w:val="18"/>
                <w:szCs w:val="18"/>
              </w:rPr>
              <w:t>epartamental</w:t>
            </w:r>
            <w:r>
              <w:rPr>
                <w:rFonts w:eastAsia="Calibri"/>
                <w:sz w:val="18"/>
                <w:szCs w:val="18"/>
              </w:rPr>
              <w:t xml:space="preserve"> de Educación</w:t>
            </w:r>
            <w:r w:rsidRPr="00864145">
              <w:rPr>
                <w:rFonts w:eastAsia="Calibri"/>
                <w:sz w:val="18"/>
                <w:szCs w:val="18"/>
              </w:rPr>
              <w:t xml:space="preserve"> de Quiché y subdirector administrativo financiero</w:t>
            </w:r>
            <w:r>
              <w:rPr>
                <w:rFonts w:eastAsia="Calibri"/>
                <w:sz w:val="18"/>
                <w:szCs w:val="18"/>
              </w:rPr>
              <w:t>, en conjunto realicen lo siguiente:</w:t>
            </w:r>
          </w:p>
          <w:p w14:paraId="7452E541" w14:textId="77777777" w:rsidR="001E210A" w:rsidRPr="00B57057" w:rsidRDefault="001E210A" w:rsidP="00780439">
            <w:pPr>
              <w:ind w:left="10" w:hanging="10"/>
              <w:jc w:val="both"/>
              <w:rPr>
                <w:rFonts w:eastAsia="Calibri"/>
                <w:sz w:val="18"/>
                <w:szCs w:val="18"/>
              </w:rPr>
            </w:pPr>
            <w:r w:rsidRPr="00AC5DE9">
              <w:rPr>
                <w:rFonts w:eastAsia="Calibri"/>
                <w:sz w:val="18"/>
                <w:szCs w:val="18"/>
              </w:rPr>
              <w:t>Giren instrucciones por escrito y den seguimiento para que el personal responsable del</w:t>
            </w:r>
            <w:r>
              <w:rPr>
                <w:rFonts w:eastAsia="Calibri"/>
                <w:sz w:val="18"/>
                <w:szCs w:val="18"/>
              </w:rPr>
              <w:t xml:space="preserve"> </w:t>
            </w:r>
            <w:r w:rsidRPr="00B57057">
              <w:rPr>
                <w:rFonts w:eastAsia="Calibri"/>
                <w:sz w:val="18"/>
                <w:szCs w:val="18"/>
              </w:rPr>
              <w:t>departamento de Recursos Humanos, Franja de Supervisión, Comisionados Temporales de Administración Educativa, Coordinadores Distritales y Asesoría Jurídica, que intervienen dentro del proceso, evalúen y establezcan los controles internos necesarios, para el reintegro de sueldos pagados no devengados.</w:t>
            </w:r>
          </w:p>
          <w:p w14:paraId="2B31E0A8" w14:textId="77777777" w:rsidR="001E210A" w:rsidRDefault="001E210A" w:rsidP="00780439">
            <w:pPr>
              <w:ind w:left="10" w:hanging="10"/>
              <w:jc w:val="both"/>
              <w:rPr>
                <w:rFonts w:eastAsia="Calibri"/>
                <w:sz w:val="18"/>
                <w:szCs w:val="18"/>
              </w:rPr>
            </w:pPr>
            <w:r w:rsidRPr="00B57057">
              <w:rPr>
                <w:rFonts w:eastAsia="Calibri"/>
                <w:sz w:val="18"/>
                <w:szCs w:val="18"/>
              </w:rPr>
              <w:t xml:space="preserve">Giren instrucciones por </w:t>
            </w:r>
            <w:r>
              <w:rPr>
                <w:rFonts w:eastAsia="Calibri"/>
                <w:sz w:val="18"/>
                <w:szCs w:val="18"/>
              </w:rPr>
              <w:t xml:space="preserve">escrito y den seguimiento para </w:t>
            </w:r>
            <w:r w:rsidRPr="00B57057">
              <w:rPr>
                <w:rFonts w:eastAsia="Calibri"/>
                <w:sz w:val="18"/>
                <w:szCs w:val="18"/>
              </w:rPr>
              <w:t>que el</w:t>
            </w:r>
            <w:r>
              <w:rPr>
                <w:rFonts w:eastAsia="Calibri"/>
                <w:sz w:val="18"/>
                <w:szCs w:val="18"/>
              </w:rPr>
              <w:t xml:space="preserve"> </w:t>
            </w:r>
            <w:r w:rsidRPr="00B57057">
              <w:rPr>
                <w:rFonts w:eastAsia="Calibri"/>
                <w:sz w:val="18"/>
                <w:szCs w:val="18"/>
              </w:rPr>
              <w:t xml:space="preserve">jefe del departamento de Recursos Humanos, gestione y deje evidencia por escrito de los casos reportados en la deficiencia, de conformidad con los instructivos RHU-INS-14 y RHU-INS-15.    </w:t>
            </w:r>
          </w:p>
          <w:p w14:paraId="33845231" w14:textId="77777777" w:rsidR="001E210A" w:rsidRPr="00B57057" w:rsidRDefault="001E210A" w:rsidP="00780439">
            <w:pPr>
              <w:ind w:left="10" w:hanging="10"/>
              <w:jc w:val="both"/>
              <w:rPr>
                <w:rFonts w:eastAsia="Calibri"/>
                <w:sz w:val="18"/>
                <w:szCs w:val="18"/>
              </w:rPr>
            </w:pPr>
            <w:r w:rsidRPr="00B57057">
              <w:rPr>
                <w:rFonts w:eastAsia="Calibri"/>
                <w:sz w:val="18"/>
                <w:szCs w:val="18"/>
              </w:rPr>
              <w:t xml:space="preserve">                               </w:t>
            </w:r>
          </w:p>
          <w:p w14:paraId="7651EE60" w14:textId="77777777" w:rsidR="001E210A" w:rsidRPr="00AC5DE9" w:rsidRDefault="001E210A" w:rsidP="00780439">
            <w:pPr>
              <w:ind w:left="10" w:hanging="10"/>
              <w:jc w:val="both"/>
              <w:rPr>
                <w:rFonts w:eastAsia="Calibri"/>
                <w:sz w:val="18"/>
                <w:szCs w:val="18"/>
              </w:rPr>
            </w:pPr>
            <w:r w:rsidRPr="00B57057">
              <w:rPr>
                <w:rFonts w:eastAsia="Calibri"/>
                <w:sz w:val="18"/>
                <w:szCs w:val="18"/>
              </w:rPr>
              <w:t xml:space="preserve">Giren instrucciones por escrito y den seguimiento para que el jefe del departamento de Recursos Humanos, </w:t>
            </w:r>
            <w:r w:rsidRPr="00B57057">
              <w:rPr>
                <w:rFonts w:eastAsia="Calibri"/>
                <w:sz w:val="18"/>
                <w:szCs w:val="18"/>
              </w:rPr>
              <w:lastRenderedPageBreak/>
              <w:t>realice las acciones correspondientes ante la Subdirección de Administración de Nómina, de la Dirección de Recursos Humanos -DIREH-, para que revalide la cantidad de Q 2,072.20, de los 2 casos reportados en la deficiencia.</w:t>
            </w:r>
          </w:p>
          <w:p w14:paraId="4032CB24" w14:textId="77777777" w:rsidR="001E210A" w:rsidRPr="004C0D34" w:rsidRDefault="001E210A" w:rsidP="00780439">
            <w:pPr>
              <w:ind w:left="10" w:hanging="10"/>
              <w:jc w:val="both"/>
              <w:rPr>
                <w:b/>
                <w:sz w:val="18"/>
                <w:szCs w:val="18"/>
              </w:rPr>
            </w:pPr>
          </w:p>
        </w:tc>
        <w:tc>
          <w:tcPr>
            <w:tcW w:w="1738" w:type="dxa"/>
          </w:tcPr>
          <w:p w14:paraId="77A7FE10" w14:textId="77777777" w:rsidR="001E210A" w:rsidRDefault="001E210A" w:rsidP="00780439">
            <w:pPr>
              <w:pStyle w:val="Prrafodelista"/>
              <w:ind w:left="0"/>
              <w:rPr>
                <w:rFonts w:ascii="Arial" w:hAnsi="Arial" w:cs="Arial"/>
                <w:sz w:val="18"/>
                <w:szCs w:val="18"/>
              </w:rPr>
            </w:pPr>
          </w:p>
          <w:p w14:paraId="02CAB1CA" w14:textId="77777777" w:rsidR="001E210A" w:rsidRDefault="001E210A" w:rsidP="00780439">
            <w:pPr>
              <w:pStyle w:val="Prrafodelista"/>
              <w:ind w:left="0"/>
              <w:rPr>
                <w:rFonts w:ascii="Arial" w:hAnsi="Arial" w:cs="Arial"/>
                <w:sz w:val="18"/>
                <w:szCs w:val="18"/>
              </w:rPr>
            </w:pPr>
          </w:p>
          <w:p w14:paraId="35133D2B" w14:textId="77777777" w:rsidR="001E210A" w:rsidRDefault="001E210A" w:rsidP="00780439">
            <w:pPr>
              <w:pStyle w:val="Prrafodelista"/>
              <w:ind w:left="0"/>
              <w:rPr>
                <w:rFonts w:ascii="Arial" w:hAnsi="Arial" w:cs="Arial"/>
                <w:sz w:val="18"/>
                <w:szCs w:val="18"/>
              </w:rPr>
            </w:pPr>
          </w:p>
          <w:p w14:paraId="3E1E6999" w14:textId="77777777" w:rsidR="001E210A" w:rsidRDefault="001E210A" w:rsidP="00780439">
            <w:pPr>
              <w:pStyle w:val="Prrafodelista"/>
              <w:ind w:left="0"/>
              <w:rPr>
                <w:rFonts w:ascii="Arial" w:hAnsi="Arial" w:cs="Arial"/>
                <w:sz w:val="18"/>
                <w:szCs w:val="18"/>
              </w:rPr>
            </w:pPr>
          </w:p>
          <w:p w14:paraId="2FC5EE4C" w14:textId="77777777" w:rsidR="001E210A" w:rsidRDefault="001E210A" w:rsidP="00780439">
            <w:pPr>
              <w:pStyle w:val="Prrafodelista"/>
              <w:ind w:left="0"/>
              <w:jc w:val="center"/>
              <w:rPr>
                <w:rFonts w:ascii="Arial" w:hAnsi="Arial" w:cs="Arial"/>
                <w:sz w:val="18"/>
                <w:szCs w:val="18"/>
              </w:rPr>
            </w:pPr>
          </w:p>
          <w:p w14:paraId="575399AC" w14:textId="77777777" w:rsidR="001E210A" w:rsidRDefault="001E210A" w:rsidP="00780439">
            <w:pPr>
              <w:pStyle w:val="Prrafodelista"/>
              <w:ind w:left="0"/>
              <w:jc w:val="center"/>
              <w:rPr>
                <w:rFonts w:ascii="Arial" w:hAnsi="Arial" w:cs="Arial"/>
                <w:sz w:val="18"/>
                <w:szCs w:val="18"/>
              </w:rPr>
            </w:pPr>
            <w:r>
              <w:rPr>
                <w:rFonts w:ascii="Arial" w:hAnsi="Arial" w:cs="Arial"/>
                <w:sz w:val="18"/>
                <w:szCs w:val="18"/>
              </w:rPr>
              <w:t xml:space="preserve">Director Departamental de Educación de Quiche  </w:t>
            </w:r>
          </w:p>
          <w:p w14:paraId="3D3B40F0" w14:textId="77777777" w:rsidR="001E210A" w:rsidRDefault="001E210A" w:rsidP="00780439">
            <w:pPr>
              <w:pStyle w:val="Prrafodelista"/>
              <w:ind w:left="0"/>
              <w:jc w:val="center"/>
              <w:rPr>
                <w:rFonts w:ascii="Arial" w:hAnsi="Arial" w:cs="Arial"/>
                <w:sz w:val="18"/>
                <w:szCs w:val="18"/>
              </w:rPr>
            </w:pPr>
          </w:p>
          <w:p w14:paraId="25370EC8" w14:textId="77777777" w:rsidR="001E210A" w:rsidRDefault="001E210A" w:rsidP="00780439">
            <w:pPr>
              <w:pStyle w:val="Prrafodelista"/>
              <w:ind w:left="0"/>
              <w:jc w:val="center"/>
              <w:rPr>
                <w:rFonts w:ascii="Arial" w:hAnsi="Arial" w:cs="Arial"/>
                <w:sz w:val="18"/>
                <w:szCs w:val="18"/>
              </w:rPr>
            </w:pPr>
            <w:r>
              <w:rPr>
                <w:rFonts w:ascii="Arial" w:hAnsi="Arial" w:cs="Arial"/>
                <w:sz w:val="18"/>
                <w:szCs w:val="18"/>
              </w:rPr>
              <w:t xml:space="preserve">Subdirector Administrativo Financiero </w:t>
            </w:r>
          </w:p>
          <w:p w14:paraId="4C3ECF18" w14:textId="77777777" w:rsidR="001E210A" w:rsidRDefault="001E210A" w:rsidP="00780439">
            <w:pPr>
              <w:pStyle w:val="Prrafodelista"/>
              <w:ind w:left="0"/>
              <w:jc w:val="center"/>
              <w:rPr>
                <w:rFonts w:ascii="Arial" w:hAnsi="Arial" w:cs="Arial"/>
                <w:sz w:val="18"/>
                <w:szCs w:val="18"/>
              </w:rPr>
            </w:pPr>
          </w:p>
          <w:p w14:paraId="209BADA7" w14:textId="77777777" w:rsidR="001E210A" w:rsidRDefault="001E210A" w:rsidP="00780439">
            <w:pPr>
              <w:pStyle w:val="Prrafodelista"/>
              <w:ind w:left="0"/>
              <w:jc w:val="center"/>
              <w:rPr>
                <w:rFonts w:ascii="Arial" w:hAnsi="Arial" w:cs="Arial"/>
                <w:sz w:val="18"/>
                <w:szCs w:val="18"/>
              </w:rPr>
            </w:pPr>
          </w:p>
          <w:p w14:paraId="0F61A2A8" w14:textId="77777777" w:rsidR="001E210A" w:rsidRDefault="001E210A" w:rsidP="00780439">
            <w:pPr>
              <w:pStyle w:val="Prrafodelista"/>
              <w:ind w:left="0"/>
              <w:jc w:val="center"/>
              <w:rPr>
                <w:rFonts w:ascii="Arial" w:hAnsi="Arial" w:cs="Arial"/>
                <w:sz w:val="18"/>
                <w:szCs w:val="18"/>
              </w:rPr>
            </w:pPr>
            <w:r>
              <w:rPr>
                <w:rFonts w:ascii="Arial" w:hAnsi="Arial" w:cs="Arial"/>
                <w:sz w:val="18"/>
                <w:szCs w:val="18"/>
              </w:rPr>
              <w:t xml:space="preserve">Jefe de Recursos Humanos </w:t>
            </w:r>
          </w:p>
          <w:p w14:paraId="2FA9C958" w14:textId="77777777" w:rsidR="001E210A" w:rsidRDefault="001E210A" w:rsidP="00780439">
            <w:pPr>
              <w:pStyle w:val="Prrafodelista"/>
              <w:ind w:left="0"/>
              <w:jc w:val="center"/>
              <w:rPr>
                <w:rFonts w:ascii="Arial" w:hAnsi="Arial" w:cs="Arial"/>
                <w:sz w:val="18"/>
                <w:szCs w:val="18"/>
              </w:rPr>
            </w:pPr>
          </w:p>
          <w:p w14:paraId="1F9E054B" w14:textId="77777777" w:rsidR="001E210A" w:rsidRDefault="001E210A" w:rsidP="00780439">
            <w:pPr>
              <w:pStyle w:val="Prrafodelista"/>
              <w:ind w:left="0"/>
              <w:jc w:val="center"/>
              <w:rPr>
                <w:rFonts w:ascii="Arial" w:hAnsi="Arial" w:cs="Arial"/>
                <w:sz w:val="18"/>
                <w:szCs w:val="18"/>
              </w:rPr>
            </w:pPr>
          </w:p>
          <w:p w14:paraId="0C3DDD4D" w14:textId="77777777" w:rsidR="001E210A" w:rsidRDefault="001E210A" w:rsidP="00780439">
            <w:pPr>
              <w:pStyle w:val="Prrafodelista"/>
              <w:ind w:left="0"/>
              <w:jc w:val="center"/>
              <w:rPr>
                <w:rFonts w:ascii="Arial" w:hAnsi="Arial" w:cs="Arial"/>
                <w:sz w:val="18"/>
                <w:szCs w:val="18"/>
              </w:rPr>
            </w:pPr>
          </w:p>
          <w:p w14:paraId="3C5F784A" w14:textId="77777777" w:rsidR="001E210A" w:rsidRDefault="001E210A" w:rsidP="00780439">
            <w:pPr>
              <w:pStyle w:val="Prrafodelista"/>
              <w:ind w:left="0"/>
              <w:jc w:val="center"/>
              <w:rPr>
                <w:rFonts w:ascii="Arial" w:hAnsi="Arial" w:cs="Arial"/>
                <w:sz w:val="18"/>
                <w:szCs w:val="18"/>
              </w:rPr>
            </w:pPr>
          </w:p>
          <w:p w14:paraId="359673E5" w14:textId="77777777" w:rsidR="001E210A" w:rsidRDefault="001E210A" w:rsidP="00780439">
            <w:pPr>
              <w:pStyle w:val="Prrafodelista"/>
              <w:ind w:left="0"/>
              <w:jc w:val="center"/>
              <w:rPr>
                <w:rFonts w:ascii="Arial" w:hAnsi="Arial" w:cs="Arial"/>
                <w:sz w:val="18"/>
                <w:szCs w:val="18"/>
              </w:rPr>
            </w:pPr>
          </w:p>
          <w:p w14:paraId="67E8D6D4" w14:textId="77777777" w:rsidR="001E210A" w:rsidRDefault="001E210A" w:rsidP="00780439">
            <w:pPr>
              <w:pStyle w:val="Prrafodelista"/>
              <w:ind w:left="0"/>
              <w:jc w:val="center"/>
              <w:rPr>
                <w:rFonts w:ascii="Arial" w:hAnsi="Arial" w:cs="Arial"/>
                <w:sz w:val="18"/>
                <w:szCs w:val="18"/>
              </w:rPr>
            </w:pPr>
          </w:p>
          <w:p w14:paraId="6A867D85" w14:textId="77777777" w:rsidR="001E210A" w:rsidRDefault="001E210A" w:rsidP="00780439">
            <w:pPr>
              <w:pStyle w:val="Prrafodelista"/>
              <w:ind w:left="0"/>
              <w:jc w:val="center"/>
              <w:rPr>
                <w:rFonts w:ascii="Arial" w:hAnsi="Arial" w:cs="Arial"/>
                <w:sz w:val="18"/>
                <w:szCs w:val="18"/>
              </w:rPr>
            </w:pPr>
          </w:p>
          <w:p w14:paraId="448A56D8" w14:textId="77777777" w:rsidR="001E210A" w:rsidRDefault="001E210A" w:rsidP="00780439">
            <w:pPr>
              <w:pStyle w:val="Prrafodelista"/>
              <w:ind w:left="0"/>
              <w:jc w:val="center"/>
              <w:rPr>
                <w:rFonts w:ascii="Arial" w:hAnsi="Arial" w:cs="Arial"/>
                <w:sz w:val="18"/>
                <w:szCs w:val="18"/>
              </w:rPr>
            </w:pPr>
          </w:p>
          <w:p w14:paraId="0A327C28" w14:textId="77777777" w:rsidR="001E210A" w:rsidRDefault="001E210A" w:rsidP="00780439">
            <w:pPr>
              <w:pStyle w:val="Prrafodelista"/>
              <w:ind w:left="0"/>
              <w:jc w:val="center"/>
              <w:rPr>
                <w:rFonts w:ascii="Arial" w:hAnsi="Arial" w:cs="Arial"/>
                <w:sz w:val="18"/>
                <w:szCs w:val="18"/>
              </w:rPr>
            </w:pPr>
          </w:p>
          <w:p w14:paraId="4DD1BC48" w14:textId="77777777" w:rsidR="001E210A" w:rsidRDefault="001E210A" w:rsidP="00780439">
            <w:pPr>
              <w:pStyle w:val="Prrafodelista"/>
              <w:ind w:left="0"/>
              <w:jc w:val="center"/>
              <w:rPr>
                <w:rFonts w:ascii="Arial" w:hAnsi="Arial" w:cs="Arial"/>
                <w:sz w:val="18"/>
                <w:szCs w:val="18"/>
              </w:rPr>
            </w:pPr>
          </w:p>
          <w:p w14:paraId="02310761" w14:textId="77777777" w:rsidR="001E210A" w:rsidRDefault="001E210A" w:rsidP="00780439">
            <w:pPr>
              <w:pStyle w:val="Prrafodelista"/>
              <w:ind w:left="0"/>
              <w:jc w:val="center"/>
              <w:rPr>
                <w:rFonts w:ascii="Arial" w:hAnsi="Arial" w:cs="Arial"/>
                <w:sz w:val="18"/>
                <w:szCs w:val="18"/>
              </w:rPr>
            </w:pPr>
          </w:p>
          <w:p w14:paraId="2DF4B2F6" w14:textId="77777777" w:rsidR="001E210A" w:rsidRDefault="001E210A" w:rsidP="00780439">
            <w:pPr>
              <w:pStyle w:val="Prrafodelista"/>
              <w:ind w:left="0"/>
              <w:jc w:val="center"/>
              <w:rPr>
                <w:rFonts w:ascii="Arial" w:hAnsi="Arial" w:cs="Arial"/>
                <w:sz w:val="18"/>
                <w:szCs w:val="18"/>
              </w:rPr>
            </w:pPr>
          </w:p>
          <w:p w14:paraId="1F824CFB" w14:textId="77777777" w:rsidR="001E210A" w:rsidRDefault="001E210A" w:rsidP="00780439">
            <w:pPr>
              <w:pStyle w:val="Prrafodelista"/>
              <w:ind w:left="0"/>
              <w:jc w:val="center"/>
              <w:rPr>
                <w:rFonts w:ascii="Arial" w:hAnsi="Arial" w:cs="Arial"/>
                <w:sz w:val="18"/>
                <w:szCs w:val="18"/>
              </w:rPr>
            </w:pPr>
          </w:p>
          <w:p w14:paraId="64CFF9D8" w14:textId="77777777" w:rsidR="001E210A" w:rsidRDefault="001E210A" w:rsidP="00780439">
            <w:pPr>
              <w:pStyle w:val="Prrafodelista"/>
              <w:ind w:left="0"/>
              <w:jc w:val="center"/>
              <w:rPr>
                <w:rFonts w:ascii="Arial" w:hAnsi="Arial" w:cs="Arial"/>
                <w:sz w:val="18"/>
                <w:szCs w:val="18"/>
              </w:rPr>
            </w:pPr>
          </w:p>
          <w:p w14:paraId="19B0CA4F" w14:textId="77777777" w:rsidR="001E210A" w:rsidRDefault="001E210A" w:rsidP="00780439">
            <w:pPr>
              <w:pStyle w:val="Prrafodelista"/>
              <w:ind w:left="0"/>
              <w:jc w:val="center"/>
              <w:rPr>
                <w:rFonts w:ascii="Arial" w:hAnsi="Arial" w:cs="Arial"/>
                <w:sz w:val="18"/>
                <w:szCs w:val="18"/>
              </w:rPr>
            </w:pPr>
          </w:p>
          <w:p w14:paraId="2E4DEF53" w14:textId="77777777" w:rsidR="001E210A" w:rsidRDefault="001E210A" w:rsidP="00780439">
            <w:pPr>
              <w:pStyle w:val="Prrafodelista"/>
              <w:ind w:left="0"/>
              <w:jc w:val="center"/>
              <w:rPr>
                <w:rFonts w:ascii="Arial" w:hAnsi="Arial" w:cs="Arial"/>
                <w:sz w:val="18"/>
                <w:szCs w:val="18"/>
              </w:rPr>
            </w:pPr>
          </w:p>
          <w:p w14:paraId="7EE30696" w14:textId="77777777" w:rsidR="001E210A" w:rsidRDefault="001E210A" w:rsidP="00780439">
            <w:pPr>
              <w:pStyle w:val="Prrafodelista"/>
              <w:ind w:left="0"/>
              <w:jc w:val="center"/>
              <w:rPr>
                <w:rFonts w:ascii="Arial" w:hAnsi="Arial" w:cs="Arial"/>
                <w:sz w:val="18"/>
                <w:szCs w:val="18"/>
              </w:rPr>
            </w:pPr>
          </w:p>
          <w:p w14:paraId="6680949D" w14:textId="77777777" w:rsidR="001E210A" w:rsidRDefault="001E210A" w:rsidP="00780439">
            <w:pPr>
              <w:pStyle w:val="Prrafodelista"/>
              <w:ind w:left="0"/>
              <w:jc w:val="center"/>
              <w:rPr>
                <w:rFonts w:ascii="Arial" w:hAnsi="Arial" w:cs="Arial"/>
                <w:sz w:val="18"/>
                <w:szCs w:val="18"/>
              </w:rPr>
            </w:pPr>
          </w:p>
          <w:p w14:paraId="6DD22911" w14:textId="77777777" w:rsidR="001E210A" w:rsidRDefault="001E210A" w:rsidP="00780439">
            <w:pPr>
              <w:pStyle w:val="Prrafodelista"/>
              <w:ind w:left="0"/>
              <w:jc w:val="center"/>
              <w:rPr>
                <w:rFonts w:ascii="Arial" w:hAnsi="Arial" w:cs="Arial"/>
                <w:sz w:val="18"/>
                <w:szCs w:val="18"/>
              </w:rPr>
            </w:pPr>
          </w:p>
          <w:p w14:paraId="327E6FCE" w14:textId="77777777" w:rsidR="001E210A" w:rsidRDefault="001E210A" w:rsidP="00780439">
            <w:pPr>
              <w:pStyle w:val="Prrafodelista"/>
              <w:ind w:left="0"/>
              <w:jc w:val="center"/>
              <w:rPr>
                <w:rFonts w:ascii="Arial" w:hAnsi="Arial" w:cs="Arial"/>
                <w:sz w:val="18"/>
                <w:szCs w:val="18"/>
              </w:rPr>
            </w:pPr>
          </w:p>
          <w:p w14:paraId="37940AC7" w14:textId="77777777" w:rsidR="001E210A" w:rsidRDefault="001E210A" w:rsidP="00780439">
            <w:pPr>
              <w:pStyle w:val="Prrafodelista"/>
              <w:ind w:left="0"/>
              <w:jc w:val="center"/>
              <w:rPr>
                <w:rFonts w:ascii="Arial" w:hAnsi="Arial" w:cs="Arial"/>
                <w:sz w:val="18"/>
                <w:szCs w:val="18"/>
              </w:rPr>
            </w:pPr>
          </w:p>
          <w:p w14:paraId="456E3F12" w14:textId="77777777" w:rsidR="001E210A" w:rsidRDefault="001E210A" w:rsidP="00780439">
            <w:pPr>
              <w:pStyle w:val="Prrafodelista"/>
              <w:ind w:left="0"/>
              <w:jc w:val="center"/>
              <w:rPr>
                <w:rFonts w:ascii="Arial" w:hAnsi="Arial" w:cs="Arial"/>
                <w:sz w:val="18"/>
                <w:szCs w:val="18"/>
              </w:rPr>
            </w:pPr>
          </w:p>
          <w:p w14:paraId="31767A05" w14:textId="77777777" w:rsidR="001E210A" w:rsidRDefault="001E210A" w:rsidP="00780439">
            <w:pPr>
              <w:pStyle w:val="Prrafodelista"/>
              <w:ind w:left="0"/>
              <w:jc w:val="center"/>
              <w:rPr>
                <w:rFonts w:ascii="Arial" w:hAnsi="Arial" w:cs="Arial"/>
                <w:sz w:val="18"/>
                <w:szCs w:val="18"/>
              </w:rPr>
            </w:pPr>
          </w:p>
          <w:p w14:paraId="2933DB8C" w14:textId="77777777" w:rsidR="001E210A" w:rsidRDefault="001E210A" w:rsidP="00780439">
            <w:pPr>
              <w:pStyle w:val="Prrafodelista"/>
              <w:ind w:left="0"/>
              <w:jc w:val="center"/>
              <w:rPr>
                <w:rFonts w:ascii="Arial" w:hAnsi="Arial" w:cs="Arial"/>
                <w:sz w:val="18"/>
                <w:szCs w:val="18"/>
              </w:rPr>
            </w:pPr>
          </w:p>
          <w:p w14:paraId="457A5982" w14:textId="77777777" w:rsidR="001E210A" w:rsidRDefault="001E210A" w:rsidP="00780439">
            <w:pPr>
              <w:pStyle w:val="Prrafodelista"/>
              <w:ind w:left="0"/>
              <w:jc w:val="center"/>
              <w:rPr>
                <w:rFonts w:ascii="Arial" w:hAnsi="Arial" w:cs="Arial"/>
                <w:sz w:val="18"/>
                <w:szCs w:val="18"/>
              </w:rPr>
            </w:pPr>
          </w:p>
          <w:p w14:paraId="01C8AD4B" w14:textId="77777777" w:rsidR="001E210A" w:rsidRDefault="001E210A" w:rsidP="00780439">
            <w:pPr>
              <w:pStyle w:val="Prrafodelista"/>
              <w:ind w:left="0"/>
              <w:jc w:val="center"/>
              <w:rPr>
                <w:rFonts w:ascii="Arial" w:hAnsi="Arial" w:cs="Arial"/>
                <w:sz w:val="18"/>
                <w:szCs w:val="18"/>
              </w:rPr>
            </w:pPr>
          </w:p>
          <w:p w14:paraId="0AACBA4A" w14:textId="77777777" w:rsidR="001E210A" w:rsidRDefault="001E210A" w:rsidP="00780439">
            <w:pPr>
              <w:pStyle w:val="Prrafodelista"/>
              <w:ind w:left="0"/>
              <w:jc w:val="center"/>
              <w:rPr>
                <w:rFonts w:ascii="Arial" w:hAnsi="Arial" w:cs="Arial"/>
                <w:sz w:val="18"/>
                <w:szCs w:val="18"/>
              </w:rPr>
            </w:pPr>
          </w:p>
          <w:p w14:paraId="1F736A86" w14:textId="77777777" w:rsidR="001E210A" w:rsidRDefault="001E210A" w:rsidP="00780439">
            <w:pPr>
              <w:pStyle w:val="Prrafodelista"/>
              <w:ind w:left="0"/>
              <w:jc w:val="center"/>
              <w:rPr>
                <w:rFonts w:ascii="Arial" w:hAnsi="Arial" w:cs="Arial"/>
                <w:sz w:val="18"/>
                <w:szCs w:val="18"/>
              </w:rPr>
            </w:pPr>
          </w:p>
          <w:p w14:paraId="29CA65A5" w14:textId="77777777" w:rsidR="0066233D" w:rsidRDefault="0066233D" w:rsidP="00780439">
            <w:pPr>
              <w:pStyle w:val="Prrafodelista"/>
              <w:ind w:left="0"/>
              <w:jc w:val="center"/>
              <w:rPr>
                <w:rFonts w:ascii="Arial" w:hAnsi="Arial" w:cs="Arial"/>
                <w:sz w:val="18"/>
                <w:szCs w:val="18"/>
              </w:rPr>
            </w:pPr>
          </w:p>
          <w:p w14:paraId="54AA46C4" w14:textId="77777777" w:rsidR="0066233D" w:rsidRDefault="0066233D" w:rsidP="00780439">
            <w:pPr>
              <w:pStyle w:val="Prrafodelista"/>
              <w:ind w:left="0"/>
              <w:jc w:val="center"/>
              <w:rPr>
                <w:rFonts w:ascii="Arial" w:hAnsi="Arial" w:cs="Arial"/>
                <w:sz w:val="18"/>
                <w:szCs w:val="18"/>
              </w:rPr>
            </w:pPr>
          </w:p>
          <w:p w14:paraId="2369AAE7" w14:textId="77777777" w:rsidR="0066233D" w:rsidRDefault="0066233D" w:rsidP="00780439">
            <w:pPr>
              <w:pStyle w:val="Prrafodelista"/>
              <w:ind w:left="0"/>
              <w:jc w:val="center"/>
              <w:rPr>
                <w:rFonts w:ascii="Arial" w:hAnsi="Arial" w:cs="Arial"/>
                <w:sz w:val="18"/>
                <w:szCs w:val="18"/>
              </w:rPr>
            </w:pPr>
          </w:p>
          <w:p w14:paraId="27CE2C0C" w14:textId="77777777" w:rsidR="0066233D" w:rsidRDefault="0066233D" w:rsidP="00780439">
            <w:pPr>
              <w:pStyle w:val="Prrafodelista"/>
              <w:ind w:left="0"/>
              <w:jc w:val="center"/>
              <w:rPr>
                <w:rFonts w:ascii="Arial" w:hAnsi="Arial" w:cs="Arial"/>
                <w:sz w:val="18"/>
                <w:szCs w:val="18"/>
              </w:rPr>
            </w:pPr>
          </w:p>
          <w:p w14:paraId="2B7C90D1" w14:textId="77777777" w:rsidR="0066233D" w:rsidRDefault="0066233D" w:rsidP="00780439">
            <w:pPr>
              <w:pStyle w:val="Prrafodelista"/>
              <w:ind w:left="0"/>
              <w:jc w:val="center"/>
              <w:rPr>
                <w:rFonts w:ascii="Arial" w:hAnsi="Arial" w:cs="Arial"/>
                <w:sz w:val="18"/>
                <w:szCs w:val="18"/>
              </w:rPr>
            </w:pPr>
          </w:p>
          <w:p w14:paraId="64CC6E33" w14:textId="77777777" w:rsidR="0066233D" w:rsidRDefault="0066233D" w:rsidP="00780439">
            <w:pPr>
              <w:pStyle w:val="Prrafodelista"/>
              <w:ind w:left="0"/>
              <w:jc w:val="center"/>
              <w:rPr>
                <w:rFonts w:ascii="Arial" w:hAnsi="Arial" w:cs="Arial"/>
                <w:sz w:val="18"/>
                <w:szCs w:val="18"/>
              </w:rPr>
            </w:pPr>
          </w:p>
          <w:p w14:paraId="11AC9749" w14:textId="77777777" w:rsidR="0066233D" w:rsidRDefault="0066233D" w:rsidP="00780439">
            <w:pPr>
              <w:pStyle w:val="Prrafodelista"/>
              <w:ind w:left="0"/>
              <w:jc w:val="center"/>
              <w:rPr>
                <w:rFonts w:ascii="Arial" w:hAnsi="Arial" w:cs="Arial"/>
                <w:sz w:val="18"/>
                <w:szCs w:val="18"/>
              </w:rPr>
            </w:pPr>
          </w:p>
          <w:p w14:paraId="25348F8E" w14:textId="77777777" w:rsidR="0066233D" w:rsidRDefault="0066233D" w:rsidP="00780439">
            <w:pPr>
              <w:pStyle w:val="Prrafodelista"/>
              <w:ind w:left="0"/>
              <w:jc w:val="center"/>
              <w:rPr>
                <w:rFonts w:ascii="Arial" w:hAnsi="Arial" w:cs="Arial"/>
                <w:sz w:val="18"/>
                <w:szCs w:val="18"/>
              </w:rPr>
            </w:pPr>
          </w:p>
          <w:p w14:paraId="6C7411BA" w14:textId="77777777" w:rsidR="0066233D" w:rsidRDefault="0066233D" w:rsidP="00780439">
            <w:pPr>
              <w:pStyle w:val="Prrafodelista"/>
              <w:ind w:left="0"/>
              <w:jc w:val="center"/>
              <w:rPr>
                <w:rFonts w:ascii="Arial" w:hAnsi="Arial" w:cs="Arial"/>
                <w:sz w:val="18"/>
                <w:szCs w:val="18"/>
              </w:rPr>
            </w:pPr>
          </w:p>
          <w:p w14:paraId="3BD8EFED" w14:textId="77777777" w:rsidR="0066233D" w:rsidRDefault="0066233D" w:rsidP="00780439">
            <w:pPr>
              <w:pStyle w:val="Prrafodelista"/>
              <w:ind w:left="0"/>
              <w:jc w:val="center"/>
              <w:rPr>
                <w:rFonts w:ascii="Arial" w:hAnsi="Arial" w:cs="Arial"/>
                <w:sz w:val="18"/>
                <w:szCs w:val="18"/>
              </w:rPr>
            </w:pPr>
          </w:p>
          <w:p w14:paraId="0C792B8C" w14:textId="77777777" w:rsidR="0066233D" w:rsidRDefault="0066233D" w:rsidP="00780439">
            <w:pPr>
              <w:pStyle w:val="Prrafodelista"/>
              <w:ind w:left="0"/>
              <w:jc w:val="center"/>
              <w:rPr>
                <w:rFonts w:ascii="Arial" w:hAnsi="Arial" w:cs="Arial"/>
                <w:sz w:val="18"/>
                <w:szCs w:val="18"/>
              </w:rPr>
            </w:pPr>
          </w:p>
          <w:p w14:paraId="1F88422C" w14:textId="77777777" w:rsidR="0066233D" w:rsidRDefault="0066233D" w:rsidP="00780439">
            <w:pPr>
              <w:pStyle w:val="Prrafodelista"/>
              <w:ind w:left="0"/>
              <w:jc w:val="center"/>
              <w:rPr>
                <w:rFonts w:ascii="Arial" w:hAnsi="Arial" w:cs="Arial"/>
                <w:sz w:val="18"/>
                <w:szCs w:val="18"/>
              </w:rPr>
            </w:pPr>
          </w:p>
          <w:p w14:paraId="495F612F" w14:textId="77777777" w:rsidR="0066233D" w:rsidRDefault="0066233D" w:rsidP="00780439">
            <w:pPr>
              <w:pStyle w:val="Prrafodelista"/>
              <w:ind w:left="0"/>
              <w:jc w:val="center"/>
              <w:rPr>
                <w:rFonts w:ascii="Arial" w:hAnsi="Arial" w:cs="Arial"/>
                <w:sz w:val="18"/>
                <w:szCs w:val="18"/>
              </w:rPr>
            </w:pPr>
          </w:p>
          <w:p w14:paraId="6B2021B0" w14:textId="77777777" w:rsidR="0066233D" w:rsidRDefault="0066233D" w:rsidP="00780439">
            <w:pPr>
              <w:pStyle w:val="Prrafodelista"/>
              <w:ind w:left="0"/>
              <w:jc w:val="center"/>
              <w:rPr>
                <w:rFonts w:ascii="Arial" w:hAnsi="Arial" w:cs="Arial"/>
                <w:sz w:val="18"/>
                <w:szCs w:val="18"/>
              </w:rPr>
            </w:pPr>
          </w:p>
          <w:p w14:paraId="4AB94011" w14:textId="77777777" w:rsidR="0066233D" w:rsidRDefault="0066233D" w:rsidP="00780439">
            <w:pPr>
              <w:pStyle w:val="Prrafodelista"/>
              <w:ind w:left="0"/>
              <w:jc w:val="center"/>
              <w:rPr>
                <w:rFonts w:ascii="Arial" w:hAnsi="Arial" w:cs="Arial"/>
                <w:sz w:val="18"/>
                <w:szCs w:val="18"/>
              </w:rPr>
            </w:pPr>
          </w:p>
          <w:p w14:paraId="3FDBB201" w14:textId="77777777" w:rsidR="0066233D" w:rsidRDefault="0066233D" w:rsidP="00780439">
            <w:pPr>
              <w:pStyle w:val="Prrafodelista"/>
              <w:ind w:left="0"/>
              <w:jc w:val="center"/>
              <w:rPr>
                <w:rFonts w:ascii="Arial" w:hAnsi="Arial" w:cs="Arial"/>
                <w:sz w:val="18"/>
                <w:szCs w:val="18"/>
              </w:rPr>
            </w:pPr>
          </w:p>
          <w:p w14:paraId="6A48A46E" w14:textId="77777777" w:rsidR="0066233D" w:rsidRDefault="0066233D" w:rsidP="00780439">
            <w:pPr>
              <w:pStyle w:val="Prrafodelista"/>
              <w:ind w:left="0"/>
              <w:jc w:val="center"/>
              <w:rPr>
                <w:rFonts w:ascii="Arial" w:hAnsi="Arial" w:cs="Arial"/>
                <w:sz w:val="18"/>
                <w:szCs w:val="18"/>
              </w:rPr>
            </w:pPr>
          </w:p>
          <w:p w14:paraId="7FD90884" w14:textId="77777777" w:rsidR="0066233D" w:rsidRDefault="0066233D" w:rsidP="00780439">
            <w:pPr>
              <w:pStyle w:val="Prrafodelista"/>
              <w:ind w:left="0"/>
              <w:jc w:val="center"/>
              <w:rPr>
                <w:rFonts w:ascii="Arial" w:hAnsi="Arial" w:cs="Arial"/>
                <w:sz w:val="18"/>
                <w:szCs w:val="18"/>
              </w:rPr>
            </w:pPr>
          </w:p>
          <w:p w14:paraId="4428BA1F" w14:textId="77777777" w:rsidR="0066233D" w:rsidRDefault="0066233D" w:rsidP="00780439">
            <w:pPr>
              <w:pStyle w:val="Prrafodelista"/>
              <w:ind w:left="0"/>
              <w:jc w:val="center"/>
              <w:rPr>
                <w:rFonts w:ascii="Arial" w:hAnsi="Arial" w:cs="Arial"/>
                <w:sz w:val="18"/>
                <w:szCs w:val="18"/>
              </w:rPr>
            </w:pPr>
          </w:p>
          <w:p w14:paraId="69790F00" w14:textId="77777777" w:rsidR="0066233D" w:rsidRDefault="0066233D" w:rsidP="00780439">
            <w:pPr>
              <w:pStyle w:val="Prrafodelista"/>
              <w:ind w:left="0"/>
              <w:jc w:val="center"/>
              <w:rPr>
                <w:rFonts w:ascii="Arial" w:hAnsi="Arial" w:cs="Arial"/>
                <w:sz w:val="18"/>
                <w:szCs w:val="18"/>
              </w:rPr>
            </w:pPr>
          </w:p>
          <w:p w14:paraId="644167BD" w14:textId="77777777" w:rsidR="0066233D" w:rsidRDefault="0066233D" w:rsidP="00780439">
            <w:pPr>
              <w:pStyle w:val="Prrafodelista"/>
              <w:ind w:left="0"/>
              <w:jc w:val="center"/>
              <w:rPr>
                <w:rFonts w:ascii="Arial" w:hAnsi="Arial" w:cs="Arial"/>
                <w:sz w:val="18"/>
                <w:szCs w:val="18"/>
              </w:rPr>
            </w:pPr>
          </w:p>
          <w:p w14:paraId="3C35975A" w14:textId="77777777" w:rsidR="001E210A" w:rsidRDefault="001E210A" w:rsidP="00780439">
            <w:pPr>
              <w:pStyle w:val="Prrafodelista"/>
              <w:ind w:left="0"/>
              <w:jc w:val="center"/>
              <w:rPr>
                <w:rFonts w:ascii="Arial" w:hAnsi="Arial" w:cs="Arial"/>
                <w:sz w:val="18"/>
                <w:szCs w:val="18"/>
              </w:rPr>
            </w:pPr>
          </w:p>
          <w:p w14:paraId="6EFC1B6E" w14:textId="77777777" w:rsidR="001E210A" w:rsidRDefault="001E210A" w:rsidP="00780439">
            <w:pPr>
              <w:pStyle w:val="Prrafodelista"/>
              <w:ind w:left="0"/>
              <w:jc w:val="center"/>
              <w:rPr>
                <w:rFonts w:ascii="Arial" w:hAnsi="Arial" w:cs="Arial"/>
                <w:sz w:val="18"/>
                <w:szCs w:val="18"/>
              </w:rPr>
            </w:pPr>
          </w:p>
          <w:p w14:paraId="58B52C97" w14:textId="77777777" w:rsidR="001E210A" w:rsidRDefault="001E210A" w:rsidP="00780439">
            <w:pPr>
              <w:pStyle w:val="Prrafodelista"/>
              <w:ind w:left="0"/>
              <w:jc w:val="center"/>
              <w:rPr>
                <w:rFonts w:ascii="Arial" w:hAnsi="Arial" w:cs="Arial"/>
                <w:sz w:val="18"/>
                <w:szCs w:val="18"/>
              </w:rPr>
            </w:pPr>
            <w:r>
              <w:rPr>
                <w:rFonts w:ascii="Arial" w:hAnsi="Arial" w:cs="Arial"/>
                <w:sz w:val="18"/>
                <w:szCs w:val="18"/>
              </w:rPr>
              <w:lastRenderedPageBreak/>
              <w:t xml:space="preserve">Director Departamental de Educación de Quiche  </w:t>
            </w:r>
          </w:p>
          <w:p w14:paraId="397C90C5" w14:textId="77777777" w:rsidR="001E210A" w:rsidRDefault="001E210A" w:rsidP="00780439">
            <w:pPr>
              <w:pStyle w:val="Prrafodelista"/>
              <w:ind w:left="0"/>
              <w:jc w:val="center"/>
              <w:rPr>
                <w:rFonts w:ascii="Arial" w:hAnsi="Arial" w:cs="Arial"/>
                <w:sz w:val="18"/>
                <w:szCs w:val="18"/>
              </w:rPr>
            </w:pPr>
          </w:p>
          <w:p w14:paraId="7ACAAF54" w14:textId="77777777" w:rsidR="001E210A" w:rsidRDefault="001E210A" w:rsidP="00780439">
            <w:pPr>
              <w:pStyle w:val="Prrafodelista"/>
              <w:ind w:left="0"/>
              <w:jc w:val="center"/>
              <w:rPr>
                <w:rFonts w:ascii="Arial" w:hAnsi="Arial" w:cs="Arial"/>
                <w:sz w:val="18"/>
                <w:szCs w:val="18"/>
              </w:rPr>
            </w:pPr>
            <w:r>
              <w:rPr>
                <w:rFonts w:ascii="Arial" w:hAnsi="Arial" w:cs="Arial"/>
                <w:sz w:val="18"/>
                <w:szCs w:val="18"/>
              </w:rPr>
              <w:t xml:space="preserve">Subdirector Administrativo Financiero </w:t>
            </w:r>
          </w:p>
          <w:p w14:paraId="4CB51A95" w14:textId="77777777" w:rsidR="001E210A" w:rsidRDefault="001E210A" w:rsidP="00780439">
            <w:pPr>
              <w:pStyle w:val="Prrafodelista"/>
              <w:ind w:left="0"/>
              <w:jc w:val="center"/>
              <w:rPr>
                <w:rFonts w:ascii="Arial" w:hAnsi="Arial" w:cs="Arial"/>
                <w:sz w:val="18"/>
                <w:szCs w:val="18"/>
              </w:rPr>
            </w:pPr>
          </w:p>
          <w:p w14:paraId="5AC9A3B7" w14:textId="77777777" w:rsidR="001E210A" w:rsidRDefault="001E210A" w:rsidP="00780439">
            <w:pPr>
              <w:pStyle w:val="Prrafodelista"/>
              <w:ind w:left="0"/>
              <w:jc w:val="center"/>
              <w:rPr>
                <w:rFonts w:ascii="Arial" w:hAnsi="Arial" w:cs="Arial"/>
                <w:sz w:val="18"/>
                <w:szCs w:val="18"/>
              </w:rPr>
            </w:pPr>
          </w:p>
          <w:p w14:paraId="049A784E" w14:textId="77777777" w:rsidR="001E210A" w:rsidRDefault="001E210A" w:rsidP="00780439">
            <w:pPr>
              <w:pStyle w:val="Prrafodelista"/>
              <w:ind w:left="0"/>
              <w:jc w:val="center"/>
              <w:rPr>
                <w:rFonts w:ascii="Arial" w:hAnsi="Arial" w:cs="Arial"/>
                <w:sz w:val="18"/>
                <w:szCs w:val="18"/>
              </w:rPr>
            </w:pPr>
            <w:r>
              <w:rPr>
                <w:rFonts w:ascii="Arial" w:hAnsi="Arial" w:cs="Arial"/>
                <w:sz w:val="18"/>
                <w:szCs w:val="18"/>
              </w:rPr>
              <w:t xml:space="preserve">Jefe de Recursos Humanos </w:t>
            </w:r>
          </w:p>
          <w:p w14:paraId="3505ED20" w14:textId="77777777" w:rsidR="001E210A" w:rsidRDefault="001E210A" w:rsidP="00780439">
            <w:pPr>
              <w:pStyle w:val="Prrafodelista"/>
              <w:ind w:left="0"/>
              <w:jc w:val="center"/>
              <w:rPr>
                <w:rFonts w:ascii="Arial" w:hAnsi="Arial" w:cs="Arial"/>
                <w:sz w:val="18"/>
                <w:szCs w:val="18"/>
              </w:rPr>
            </w:pPr>
          </w:p>
          <w:p w14:paraId="3F66C595" w14:textId="77777777" w:rsidR="001E210A" w:rsidRDefault="001E210A" w:rsidP="00780439">
            <w:pPr>
              <w:pStyle w:val="Prrafodelista"/>
              <w:ind w:left="0"/>
              <w:jc w:val="center"/>
              <w:rPr>
                <w:rFonts w:ascii="Arial" w:hAnsi="Arial" w:cs="Arial"/>
                <w:sz w:val="18"/>
                <w:szCs w:val="18"/>
              </w:rPr>
            </w:pPr>
          </w:p>
          <w:p w14:paraId="64B6C09D" w14:textId="77777777" w:rsidR="001E210A" w:rsidRDefault="001E210A" w:rsidP="00780439">
            <w:pPr>
              <w:pStyle w:val="Prrafodelista"/>
              <w:ind w:left="0"/>
              <w:jc w:val="center"/>
              <w:rPr>
                <w:rFonts w:ascii="Arial" w:hAnsi="Arial" w:cs="Arial"/>
                <w:sz w:val="18"/>
                <w:szCs w:val="18"/>
              </w:rPr>
            </w:pPr>
          </w:p>
          <w:p w14:paraId="52083EEB" w14:textId="77777777" w:rsidR="001E210A" w:rsidRDefault="001E210A" w:rsidP="00780439">
            <w:pPr>
              <w:pStyle w:val="Prrafodelista"/>
              <w:ind w:left="0"/>
              <w:jc w:val="center"/>
              <w:rPr>
                <w:rFonts w:ascii="Arial" w:hAnsi="Arial" w:cs="Arial"/>
                <w:sz w:val="18"/>
                <w:szCs w:val="18"/>
              </w:rPr>
            </w:pPr>
          </w:p>
          <w:p w14:paraId="2162AF30" w14:textId="77777777" w:rsidR="001E210A" w:rsidRDefault="001E210A" w:rsidP="00780439">
            <w:pPr>
              <w:pStyle w:val="Prrafodelista"/>
              <w:ind w:left="0"/>
              <w:jc w:val="center"/>
              <w:rPr>
                <w:rFonts w:ascii="Arial" w:hAnsi="Arial" w:cs="Arial"/>
                <w:sz w:val="18"/>
                <w:szCs w:val="18"/>
              </w:rPr>
            </w:pPr>
          </w:p>
          <w:p w14:paraId="61E79AE7" w14:textId="77777777" w:rsidR="001E210A" w:rsidRDefault="001E210A" w:rsidP="00780439">
            <w:pPr>
              <w:pStyle w:val="Prrafodelista"/>
              <w:ind w:left="0"/>
              <w:jc w:val="center"/>
              <w:rPr>
                <w:rFonts w:ascii="Arial" w:hAnsi="Arial" w:cs="Arial"/>
                <w:sz w:val="18"/>
                <w:szCs w:val="18"/>
              </w:rPr>
            </w:pPr>
          </w:p>
          <w:p w14:paraId="0D2E814A" w14:textId="77777777" w:rsidR="001E210A" w:rsidRDefault="001E210A" w:rsidP="00780439">
            <w:pPr>
              <w:pStyle w:val="Prrafodelista"/>
              <w:ind w:left="0"/>
              <w:jc w:val="center"/>
              <w:rPr>
                <w:rFonts w:ascii="Arial" w:hAnsi="Arial" w:cs="Arial"/>
                <w:sz w:val="18"/>
                <w:szCs w:val="18"/>
              </w:rPr>
            </w:pPr>
          </w:p>
          <w:p w14:paraId="4C22A08A" w14:textId="77777777" w:rsidR="001E210A" w:rsidRDefault="001E210A" w:rsidP="00780439">
            <w:pPr>
              <w:pStyle w:val="Prrafodelista"/>
              <w:ind w:left="0"/>
              <w:jc w:val="center"/>
              <w:rPr>
                <w:rFonts w:ascii="Arial" w:hAnsi="Arial" w:cs="Arial"/>
                <w:sz w:val="18"/>
                <w:szCs w:val="18"/>
              </w:rPr>
            </w:pPr>
          </w:p>
          <w:p w14:paraId="6775B1DC" w14:textId="77777777" w:rsidR="001E210A" w:rsidRDefault="001E210A" w:rsidP="00780439">
            <w:pPr>
              <w:pStyle w:val="Prrafodelista"/>
              <w:ind w:left="0"/>
              <w:jc w:val="center"/>
              <w:rPr>
                <w:rFonts w:ascii="Arial" w:hAnsi="Arial" w:cs="Arial"/>
                <w:sz w:val="18"/>
                <w:szCs w:val="18"/>
              </w:rPr>
            </w:pPr>
          </w:p>
          <w:p w14:paraId="29353C0F" w14:textId="77777777" w:rsidR="001E210A" w:rsidRDefault="001E210A" w:rsidP="00780439">
            <w:pPr>
              <w:pStyle w:val="Prrafodelista"/>
              <w:ind w:left="0"/>
              <w:jc w:val="center"/>
              <w:rPr>
                <w:rFonts w:ascii="Arial" w:hAnsi="Arial" w:cs="Arial"/>
                <w:sz w:val="18"/>
                <w:szCs w:val="18"/>
              </w:rPr>
            </w:pPr>
          </w:p>
          <w:p w14:paraId="7A4DDDF1" w14:textId="77777777" w:rsidR="001E210A" w:rsidRDefault="001E210A" w:rsidP="00780439">
            <w:pPr>
              <w:pStyle w:val="Prrafodelista"/>
              <w:ind w:left="0"/>
              <w:jc w:val="center"/>
              <w:rPr>
                <w:rFonts w:ascii="Arial" w:hAnsi="Arial" w:cs="Arial"/>
                <w:sz w:val="18"/>
                <w:szCs w:val="18"/>
              </w:rPr>
            </w:pPr>
          </w:p>
          <w:p w14:paraId="1848663B" w14:textId="77777777" w:rsidR="001E210A" w:rsidRDefault="001E210A" w:rsidP="00780439">
            <w:pPr>
              <w:pStyle w:val="Prrafodelista"/>
              <w:ind w:left="0"/>
              <w:jc w:val="center"/>
              <w:rPr>
                <w:rFonts w:ascii="Arial" w:hAnsi="Arial" w:cs="Arial"/>
                <w:sz w:val="18"/>
                <w:szCs w:val="18"/>
              </w:rPr>
            </w:pPr>
          </w:p>
          <w:p w14:paraId="2C86ACB1" w14:textId="77777777" w:rsidR="001E210A" w:rsidRDefault="001E210A" w:rsidP="00780439">
            <w:pPr>
              <w:pStyle w:val="Prrafodelista"/>
              <w:ind w:left="0"/>
              <w:jc w:val="center"/>
              <w:rPr>
                <w:rFonts w:ascii="Arial" w:hAnsi="Arial" w:cs="Arial"/>
                <w:sz w:val="18"/>
                <w:szCs w:val="18"/>
              </w:rPr>
            </w:pPr>
          </w:p>
          <w:p w14:paraId="459BD22D" w14:textId="77777777" w:rsidR="001E210A" w:rsidRDefault="001E210A" w:rsidP="00780439">
            <w:pPr>
              <w:pStyle w:val="Prrafodelista"/>
              <w:ind w:left="0"/>
              <w:jc w:val="center"/>
              <w:rPr>
                <w:rFonts w:ascii="Arial" w:hAnsi="Arial" w:cs="Arial"/>
                <w:sz w:val="18"/>
                <w:szCs w:val="18"/>
              </w:rPr>
            </w:pPr>
          </w:p>
          <w:p w14:paraId="05DAD3F4" w14:textId="77777777" w:rsidR="001E210A" w:rsidRDefault="001E210A" w:rsidP="00780439">
            <w:pPr>
              <w:pStyle w:val="Prrafodelista"/>
              <w:ind w:left="0"/>
              <w:jc w:val="center"/>
              <w:rPr>
                <w:rFonts w:ascii="Arial" w:hAnsi="Arial" w:cs="Arial"/>
                <w:sz w:val="18"/>
                <w:szCs w:val="18"/>
              </w:rPr>
            </w:pPr>
          </w:p>
          <w:p w14:paraId="3701F5AF" w14:textId="77777777" w:rsidR="001E210A" w:rsidRDefault="001E210A" w:rsidP="00780439">
            <w:pPr>
              <w:pStyle w:val="Prrafodelista"/>
              <w:ind w:left="0"/>
              <w:jc w:val="center"/>
              <w:rPr>
                <w:rFonts w:ascii="Arial" w:hAnsi="Arial" w:cs="Arial"/>
                <w:sz w:val="18"/>
                <w:szCs w:val="18"/>
              </w:rPr>
            </w:pPr>
          </w:p>
          <w:p w14:paraId="613AFD55" w14:textId="77777777" w:rsidR="001E210A" w:rsidRDefault="001E210A" w:rsidP="00780439">
            <w:pPr>
              <w:pStyle w:val="Prrafodelista"/>
              <w:ind w:left="0"/>
              <w:jc w:val="center"/>
              <w:rPr>
                <w:rFonts w:ascii="Arial" w:hAnsi="Arial" w:cs="Arial"/>
                <w:sz w:val="18"/>
                <w:szCs w:val="18"/>
              </w:rPr>
            </w:pPr>
          </w:p>
          <w:p w14:paraId="2F15A003" w14:textId="77777777" w:rsidR="001E210A" w:rsidRDefault="001E210A" w:rsidP="00780439">
            <w:pPr>
              <w:pStyle w:val="Prrafodelista"/>
              <w:ind w:left="0"/>
              <w:jc w:val="center"/>
              <w:rPr>
                <w:rFonts w:ascii="Arial" w:hAnsi="Arial" w:cs="Arial"/>
                <w:sz w:val="18"/>
                <w:szCs w:val="18"/>
              </w:rPr>
            </w:pPr>
          </w:p>
          <w:p w14:paraId="6BA86FC6" w14:textId="77777777" w:rsidR="001E210A" w:rsidRDefault="001E210A" w:rsidP="00780439">
            <w:pPr>
              <w:pStyle w:val="Prrafodelista"/>
              <w:ind w:left="0"/>
              <w:jc w:val="center"/>
              <w:rPr>
                <w:rFonts w:ascii="Arial" w:hAnsi="Arial" w:cs="Arial"/>
                <w:sz w:val="18"/>
                <w:szCs w:val="18"/>
              </w:rPr>
            </w:pPr>
          </w:p>
          <w:p w14:paraId="37D4F338" w14:textId="77777777" w:rsidR="001E210A" w:rsidRDefault="001E210A" w:rsidP="00780439">
            <w:pPr>
              <w:pStyle w:val="Prrafodelista"/>
              <w:ind w:left="0"/>
              <w:jc w:val="center"/>
              <w:rPr>
                <w:rFonts w:ascii="Arial" w:hAnsi="Arial" w:cs="Arial"/>
                <w:sz w:val="18"/>
                <w:szCs w:val="18"/>
              </w:rPr>
            </w:pPr>
          </w:p>
          <w:p w14:paraId="7F838195" w14:textId="77777777" w:rsidR="001E210A" w:rsidRDefault="001E210A" w:rsidP="00780439">
            <w:pPr>
              <w:pStyle w:val="Prrafodelista"/>
              <w:ind w:left="0"/>
              <w:jc w:val="center"/>
              <w:rPr>
                <w:rFonts w:ascii="Arial" w:hAnsi="Arial" w:cs="Arial"/>
                <w:sz w:val="18"/>
                <w:szCs w:val="18"/>
              </w:rPr>
            </w:pPr>
          </w:p>
          <w:p w14:paraId="730F33F3" w14:textId="77777777" w:rsidR="001E210A" w:rsidRDefault="001E210A" w:rsidP="00780439">
            <w:pPr>
              <w:pStyle w:val="Prrafodelista"/>
              <w:ind w:left="0"/>
              <w:jc w:val="center"/>
              <w:rPr>
                <w:rFonts w:ascii="Arial" w:hAnsi="Arial" w:cs="Arial"/>
                <w:sz w:val="18"/>
                <w:szCs w:val="18"/>
              </w:rPr>
            </w:pPr>
          </w:p>
          <w:p w14:paraId="2948F72D" w14:textId="77777777" w:rsidR="001E210A" w:rsidRDefault="001E210A" w:rsidP="00780439">
            <w:pPr>
              <w:pStyle w:val="Prrafodelista"/>
              <w:ind w:left="0"/>
              <w:jc w:val="center"/>
              <w:rPr>
                <w:rFonts w:ascii="Arial" w:hAnsi="Arial" w:cs="Arial"/>
                <w:sz w:val="18"/>
                <w:szCs w:val="18"/>
              </w:rPr>
            </w:pPr>
          </w:p>
          <w:p w14:paraId="6F3F4399" w14:textId="77777777" w:rsidR="001E210A" w:rsidRDefault="001E210A" w:rsidP="00780439">
            <w:pPr>
              <w:pStyle w:val="Prrafodelista"/>
              <w:ind w:left="0"/>
              <w:jc w:val="center"/>
              <w:rPr>
                <w:rFonts w:ascii="Arial" w:hAnsi="Arial" w:cs="Arial"/>
                <w:sz w:val="18"/>
                <w:szCs w:val="18"/>
              </w:rPr>
            </w:pPr>
          </w:p>
          <w:p w14:paraId="69114502" w14:textId="77777777" w:rsidR="001E210A" w:rsidRDefault="001E210A" w:rsidP="00780439">
            <w:pPr>
              <w:pStyle w:val="Prrafodelista"/>
              <w:ind w:left="0"/>
              <w:jc w:val="center"/>
              <w:rPr>
                <w:rFonts w:ascii="Arial" w:hAnsi="Arial" w:cs="Arial"/>
                <w:sz w:val="18"/>
                <w:szCs w:val="18"/>
              </w:rPr>
            </w:pPr>
          </w:p>
          <w:p w14:paraId="56914474" w14:textId="77777777" w:rsidR="001E210A" w:rsidRDefault="001E210A" w:rsidP="00780439">
            <w:pPr>
              <w:pStyle w:val="Prrafodelista"/>
              <w:ind w:left="0"/>
              <w:jc w:val="center"/>
              <w:rPr>
                <w:rFonts w:ascii="Arial" w:hAnsi="Arial" w:cs="Arial"/>
                <w:sz w:val="18"/>
                <w:szCs w:val="18"/>
              </w:rPr>
            </w:pPr>
          </w:p>
          <w:p w14:paraId="1DFBF11B" w14:textId="77777777" w:rsidR="001E210A" w:rsidRDefault="001E210A" w:rsidP="00780439">
            <w:pPr>
              <w:pStyle w:val="Prrafodelista"/>
              <w:ind w:left="0"/>
              <w:jc w:val="center"/>
              <w:rPr>
                <w:rFonts w:ascii="Arial" w:hAnsi="Arial" w:cs="Arial"/>
                <w:sz w:val="18"/>
                <w:szCs w:val="18"/>
              </w:rPr>
            </w:pPr>
          </w:p>
          <w:p w14:paraId="655D5FEA" w14:textId="77777777" w:rsidR="001E210A" w:rsidRDefault="001E210A" w:rsidP="00780439">
            <w:pPr>
              <w:pStyle w:val="Prrafodelista"/>
              <w:ind w:left="0"/>
              <w:jc w:val="center"/>
              <w:rPr>
                <w:rFonts w:ascii="Arial" w:hAnsi="Arial" w:cs="Arial"/>
                <w:sz w:val="18"/>
                <w:szCs w:val="18"/>
              </w:rPr>
            </w:pPr>
          </w:p>
          <w:p w14:paraId="4A357C4F" w14:textId="77777777" w:rsidR="001E210A" w:rsidRDefault="001E210A" w:rsidP="00780439">
            <w:pPr>
              <w:pStyle w:val="Prrafodelista"/>
              <w:ind w:left="0"/>
              <w:jc w:val="center"/>
              <w:rPr>
                <w:rFonts w:ascii="Arial" w:hAnsi="Arial" w:cs="Arial"/>
                <w:sz w:val="18"/>
                <w:szCs w:val="18"/>
              </w:rPr>
            </w:pPr>
          </w:p>
          <w:p w14:paraId="00EEB68C" w14:textId="77777777" w:rsidR="001E210A" w:rsidRDefault="001E210A" w:rsidP="00780439">
            <w:pPr>
              <w:pStyle w:val="Prrafodelista"/>
              <w:ind w:left="0"/>
              <w:jc w:val="center"/>
              <w:rPr>
                <w:rFonts w:ascii="Arial" w:hAnsi="Arial" w:cs="Arial"/>
                <w:sz w:val="18"/>
                <w:szCs w:val="18"/>
              </w:rPr>
            </w:pPr>
          </w:p>
          <w:p w14:paraId="60DDD626" w14:textId="77777777" w:rsidR="001E210A" w:rsidRDefault="001E210A" w:rsidP="00780439">
            <w:pPr>
              <w:pStyle w:val="Prrafodelista"/>
              <w:ind w:left="0"/>
              <w:jc w:val="center"/>
              <w:rPr>
                <w:rFonts w:ascii="Arial" w:hAnsi="Arial" w:cs="Arial"/>
                <w:sz w:val="18"/>
                <w:szCs w:val="18"/>
              </w:rPr>
            </w:pPr>
          </w:p>
          <w:p w14:paraId="396D5FF9" w14:textId="77777777" w:rsidR="001E210A" w:rsidRDefault="001E210A" w:rsidP="00780439">
            <w:pPr>
              <w:pStyle w:val="Prrafodelista"/>
              <w:ind w:left="0"/>
              <w:jc w:val="center"/>
              <w:rPr>
                <w:rFonts w:ascii="Arial" w:hAnsi="Arial" w:cs="Arial"/>
                <w:sz w:val="18"/>
                <w:szCs w:val="18"/>
              </w:rPr>
            </w:pPr>
          </w:p>
          <w:p w14:paraId="3407B58A" w14:textId="77777777" w:rsidR="001E210A" w:rsidRDefault="001E210A" w:rsidP="00780439">
            <w:pPr>
              <w:pStyle w:val="Prrafodelista"/>
              <w:ind w:left="0"/>
              <w:jc w:val="center"/>
              <w:rPr>
                <w:rFonts w:ascii="Arial" w:hAnsi="Arial" w:cs="Arial"/>
                <w:sz w:val="18"/>
                <w:szCs w:val="18"/>
              </w:rPr>
            </w:pPr>
            <w:r>
              <w:rPr>
                <w:rFonts w:ascii="Arial" w:hAnsi="Arial" w:cs="Arial"/>
                <w:sz w:val="18"/>
                <w:szCs w:val="18"/>
              </w:rPr>
              <w:t xml:space="preserve">Director Departamental de Educación de Quiche  </w:t>
            </w:r>
          </w:p>
          <w:p w14:paraId="26CC400F" w14:textId="77777777" w:rsidR="001E210A" w:rsidRDefault="001E210A" w:rsidP="00780439">
            <w:pPr>
              <w:pStyle w:val="Prrafodelista"/>
              <w:ind w:left="0"/>
              <w:jc w:val="center"/>
              <w:rPr>
                <w:rFonts w:ascii="Arial" w:hAnsi="Arial" w:cs="Arial"/>
                <w:sz w:val="18"/>
                <w:szCs w:val="18"/>
              </w:rPr>
            </w:pPr>
          </w:p>
          <w:p w14:paraId="04C23986" w14:textId="77777777" w:rsidR="001E210A" w:rsidRDefault="001E210A" w:rsidP="00780439">
            <w:pPr>
              <w:pStyle w:val="Prrafodelista"/>
              <w:ind w:left="0"/>
              <w:jc w:val="center"/>
              <w:rPr>
                <w:rFonts w:ascii="Arial" w:hAnsi="Arial" w:cs="Arial"/>
                <w:sz w:val="18"/>
                <w:szCs w:val="18"/>
              </w:rPr>
            </w:pPr>
            <w:r>
              <w:rPr>
                <w:rFonts w:ascii="Arial" w:hAnsi="Arial" w:cs="Arial"/>
                <w:sz w:val="18"/>
                <w:szCs w:val="18"/>
              </w:rPr>
              <w:t xml:space="preserve">Subdirector Administrativo Financiero </w:t>
            </w:r>
          </w:p>
          <w:p w14:paraId="2A257464" w14:textId="77777777" w:rsidR="001E210A" w:rsidRDefault="001E210A" w:rsidP="00780439">
            <w:pPr>
              <w:pStyle w:val="Prrafodelista"/>
              <w:ind w:left="0"/>
              <w:jc w:val="center"/>
              <w:rPr>
                <w:rFonts w:ascii="Arial" w:hAnsi="Arial" w:cs="Arial"/>
                <w:sz w:val="18"/>
                <w:szCs w:val="18"/>
              </w:rPr>
            </w:pPr>
          </w:p>
          <w:p w14:paraId="79EEE855" w14:textId="77777777" w:rsidR="001E210A" w:rsidRDefault="001E210A" w:rsidP="00780439">
            <w:pPr>
              <w:pStyle w:val="Prrafodelista"/>
              <w:ind w:left="0"/>
              <w:jc w:val="center"/>
              <w:rPr>
                <w:rFonts w:ascii="Arial" w:hAnsi="Arial" w:cs="Arial"/>
                <w:sz w:val="18"/>
                <w:szCs w:val="18"/>
              </w:rPr>
            </w:pPr>
          </w:p>
          <w:p w14:paraId="5D53F412" w14:textId="77777777" w:rsidR="001E210A" w:rsidRDefault="001E210A" w:rsidP="00780439">
            <w:pPr>
              <w:pStyle w:val="Prrafodelista"/>
              <w:ind w:left="0"/>
              <w:jc w:val="center"/>
              <w:rPr>
                <w:rFonts w:ascii="Arial" w:hAnsi="Arial" w:cs="Arial"/>
                <w:sz w:val="18"/>
                <w:szCs w:val="18"/>
              </w:rPr>
            </w:pPr>
            <w:r>
              <w:rPr>
                <w:rFonts w:ascii="Arial" w:hAnsi="Arial" w:cs="Arial"/>
                <w:sz w:val="18"/>
                <w:szCs w:val="18"/>
              </w:rPr>
              <w:t xml:space="preserve">Jefe de Recursos Humanos </w:t>
            </w:r>
          </w:p>
          <w:p w14:paraId="78C745A8" w14:textId="77777777" w:rsidR="001E210A" w:rsidRPr="00282F5A" w:rsidRDefault="001E210A" w:rsidP="00780439">
            <w:pPr>
              <w:pStyle w:val="Prrafodelista"/>
              <w:ind w:left="0"/>
              <w:jc w:val="center"/>
              <w:rPr>
                <w:rFonts w:ascii="Arial" w:hAnsi="Arial" w:cs="Arial"/>
                <w:sz w:val="18"/>
                <w:szCs w:val="18"/>
              </w:rPr>
            </w:pPr>
          </w:p>
        </w:tc>
        <w:tc>
          <w:tcPr>
            <w:tcW w:w="864" w:type="dxa"/>
          </w:tcPr>
          <w:p w14:paraId="0FC8262F" w14:textId="77777777" w:rsidR="001E210A" w:rsidRDefault="001E210A" w:rsidP="00780439">
            <w:pPr>
              <w:pStyle w:val="Prrafodelista"/>
              <w:ind w:left="0"/>
              <w:rPr>
                <w:rFonts w:ascii="Arial" w:hAnsi="Arial" w:cs="Arial"/>
                <w:sz w:val="18"/>
                <w:szCs w:val="18"/>
              </w:rPr>
            </w:pPr>
          </w:p>
          <w:p w14:paraId="0C6D9F23" w14:textId="77777777" w:rsidR="001E210A" w:rsidRDefault="001E210A" w:rsidP="00780439">
            <w:pPr>
              <w:pStyle w:val="Prrafodelista"/>
              <w:ind w:left="0"/>
              <w:rPr>
                <w:rFonts w:ascii="Arial" w:hAnsi="Arial" w:cs="Arial"/>
                <w:sz w:val="18"/>
                <w:szCs w:val="18"/>
              </w:rPr>
            </w:pPr>
          </w:p>
          <w:p w14:paraId="647EAED2" w14:textId="77777777" w:rsidR="001E210A" w:rsidRDefault="001E210A" w:rsidP="00780439">
            <w:pPr>
              <w:pStyle w:val="Prrafodelista"/>
              <w:ind w:left="0"/>
              <w:rPr>
                <w:rFonts w:ascii="Arial" w:hAnsi="Arial" w:cs="Arial"/>
                <w:sz w:val="18"/>
                <w:szCs w:val="18"/>
              </w:rPr>
            </w:pPr>
          </w:p>
          <w:p w14:paraId="6B059577" w14:textId="77777777" w:rsidR="001E210A" w:rsidRDefault="001E210A" w:rsidP="00780439">
            <w:pPr>
              <w:pStyle w:val="Prrafodelista"/>
              <w:ind w:left="0"/>
              <w:rPr>
                <w:rFonts w:ascii="Arial" w:hAnsi="Arial" w:cs="Arial"/>
                <w:sz w:val="18"/>
                <w:szCs w:val="18"/>
              </w:rPr>
            </w:pPr>
          </w:p>
          <w:p w14:paraId="5043D4A4" w14:textId="77777777" w:rsidR="001E210A" w:rsidRDefault="001E210A" w:rsidP="00780439">
            <w:pPr>
              <w:pStyle w:val="Prrafodelista"/>
              <w:ind w:left="0"/>
              <w:rPr>
                <w:rFonts w:ascii="Arial" w:hAnsi="Arial" w:cs="Arial"/>
                <w:sz w:val="18"/>
                <w:szCs w:val="18"/>
              </w:rPr>
            </w:pPr>
          </w:p>
          <w:p w14:paraId="55416C52" w14:textId="77777777" w:rsidR="001E210A" w:rsidRDefault="001E210A" w:rsidP="00780439">
            <w:pPr>
              <w:pStyle w:val="Prrafodelista"/>
              <w:ind w:left="0"/>
              <w:rPr>
                <w:rFonts w:ascii="Arial" w:hAnsi="Arial" w:cs="Arial"/>
                <w:sz w:val="18"/>
                <w:szCs w:val="18"/>
              </w:rPr>
            </w:pPr>
          </w:p>
          <w:p w14:paraId="49E57056" w14:textId="77777777" w:rsidR="001E210A" w:rsidRDefault="001E210A" w:rsidP="00780439">
            <w:pPr>
              <w:pStyle w:val="Prrafodelista"/>
              <w:ind w:left="0"/>
              <w:rPr>
                <w:rFonts w:ascii="Arial" w:hAnsi="Arial" w:cs="Arial"/>
                <w:sz w:val="18"/>
                <w:szCs w:val="18"/>
              </w:rPr>
            </w:pPr>
          </w:p>
          <w:p w14:paraId="02137853" w14:textId="77777777" w:rsidR="001E210A" w:rsidRPr="000C3AC0" w:rsidRDefault="001E210A" w:rsidP="00780439">
            <w:pPr>
              <w:pStyle w:val="Prrafodelista"/>
              <w:ind w:left="0"/>
              <w:rPr>
                <w:rFonts w:ascii="Arial" w:hAnsi="Arial" w:cs="Arial"/>
                <w:b/>
                <w:sz w:val="28"/>
                <w:szCs w:val="28"/>
              </w:rPr>
            </w:pPr>
          </w:p>
          <w:p w14:paraId="3FFBBCE7" w14:textId="77777777" w:rsidR="001E210A" w:rsidRDefault="001E210A" w:rsidP="00780439">
            <w:pPr>
              <w:pStyle w:val="Prrafodelista"/>
              <w:ind w:left="0"/>
              <w:rPr>
                <w:rFonts w:ascii="Arial" w:hAnsi="Arial" w:cs="Arial"/>
                <w:sz w:val="18"/>
                <w:szCs w:val="18"/>
              </w:rPr>
            </w:pPr>
          </w:p>
          <w:p w14:paraId="378ABEF7" w14:textId="77777777" w:rsidR="001E210A" w:rsidRDefault="001E210A" w:rsidP="00780439">
            <w:pPr>
              <w:pStyle w:val="Prrafodelista"/>
              <w:ind w:left="0"/>
              <w:rPr>
                <w:rFonts w:ascii="Arial" w:hAnsi="Arial" w:cs="Arial"/>
                <w:sz w:val="18"/>
                <w:szCs w:val="18"/>
              </w:rPr>
            </w:pPr>
          </w:p>
          <w:p w14:paraId="60CCDA6D" w14:textId="77777777" w:rsidR="001E210A" w:rsidRDefault="001E210A" w:rsidP="00780439">
            <w:pPr>
              <w:pStyle w:val="Prrafodelista"/>
              <w:ind w:left="0"/>
              <w:rPr>
                <w:rFonts w:ascii="Arial" w:hAnsi="Arial" w:cs="Arial"/>
                <w:sz w:val="18"/>
                <w:szCs w:val="18"/>
              </w:rPr>
            </w:pPr>
          </w:p>
          <w:p w14:paraId="2DE4797D" w14:textId="77777777" w:rsidR="001E210A" w:rsidRDefault="001E210A" w:rsidP="00780439">
            <w:pPr>
              <w:pStyle w:val="Prrafodelista"/>
              <w:ind w:left="0"/>
              <w:rPr>
                <w:rFonts w:ascii="Arial" w:hAnsi="Arial" w:cs="Arial"/>
                <w:sz w:val="18"/>
                <w:szCs w:val="18"/>
              </w:rPr>
            </w:pPr>
          </w:p>
          <w:p w14:paraId="31158DD9" w14:textId="77777777" w:rsidR="001E210A" w:rsidRDefault="001E210A" w:rsidP="00780439">
            <w:pPr>
              <w:pStyle w:val="Prrafodelista"/>
              <w:ind w:left="0"/>
              <w:rPr>
                <w:rFonts w:ascii="Arial" w:hAnsi="Arial" w:cs="Arial"/>
                <w:sz w:val="18"/>
                <w:szCs w:val="18"/>
              </w:rPr>
            </w:pPr>
          </w:p>
          <w:p w14:paraId="22EF84B7" w14:textId="77777777" w:rsidR="001E210A" w:rsidRDefault="001E210A" w:rsidP="00780439">
            <w:pPr>
              <w:pStyle w:val="Prrafodelista"/>
              <w:ind w:left="0"/>
              <w:rPr>
                <w:rFonts w:ascii="Arial" w:hAnsi="Arial" w:cs="Arial"/>
                <w:sz w:val="18"/>
                <w:szCs w:val="18"/>
              </w:rPr>
            </w:pPr>
          </w:p>
          <w:p w14:paraId="59C333E0" w14:textId="77777777" w:rsidR="001E210A" w:rsidRDefault="001E210A" w:rsidP="00780439">
            <w:pPr>
              <w:pStyle w:val="Prrafodelista"/>
              <w:ind w:left="0"/>
              <w:rPr>
                <w:rFonts w:ascii="Arial" w:hAnsi="Arial" w:cs="Arial"/>
                <w:sz w:val="18"/>
                <w:szCs w:val="18"/>
              </w:rPr>
            </w:pPr>
          </w:p>
          <w:p w14:paraId="30A9F896" w14:textId="77777777" w:rsidR="001E210A" w:rsidRDefault="001E210A" w:rsidP="00780439">
            <w:pPr>
              <w:pStyle w:val="Prrafodelista"/>
              <w:ind w:left="0"/>
              <w:rPr>
                <w:rFonts w:ascii="Arial" w:hAnsi="Arial" w:cs="Arial"/>
                <w:sz w:val="18"/>
                <w:szCs w:val="18"/>
              </w:rPr>
            </w:pPr>
          </w:p>
          <w:p w14:paraId="03B24EAA" w14:textId="77777777" w:rsidR="001E210A" w:rsidRDefault="001E210A" w:rsidP="00780439">
            <w:pPr>
              <w:pStyle w:val="Prrafodelista"/>
              <w:ind w:left="0"/>
              <w:rPr>
                <w:rFonts w:ascii="Arial" w:hAnsi="Arial" w:cs="Arial"/>
                <w:sz w:val="18"/>
                <w:szCs w:val="18"/>
              </w:rPr>
            </w:pPr>
          </w:p>
          <w:p w14:paraId="6A807DC3" w14:textId="77777777" w:rsidR="001E210A" w:rsidRDefault="001E210A" w:rsidP="00780439">
            <w:pPr>
              <w:pStyle w:val="Prrafodelista"/>
              <w:ind w:left="0"/>
              <w:rPr>
                <w:rFonts w:ascii="Arial" w:hAnsi="Arial" w:cs="Arial"/>
                <w:sz w:val="18"/>
                <w:szCs w:val="18"/>
              </w:rPr>
            </w:pPr>
          </w:p>
          <w:p w14:paraId="5E658FE8" w14:textId="77777777" w:rsidR="001E210A" w:rsidRDefault="001E210A" w:rsidP="00780439">
            <w:pPr>
              <w:pStyle w:val="Prrafodelista"/>
              <w:ind w:left="0"/>
              <w:rPr>
                <w:rFonts w:ascii="Arial" w:hAnsi="Arial" w:cs="Arial"/>
                <w:sz w:val="18"/>
                <w:szCs w:val="18"/>
              </w:rPr>
            </w:pPr>
          </w:p>
          <w:p w14:paraId="794EB0F6" w14:textId="77777777" w:rsidR="001E210A" w:rsidRDefault="001E210A" w:rsidP="00780439">
            <w:pPr>
              <w:pStyle w:val="Prrafodelista"/>
              <w:ind w:left="0"/>
              <w:rPr>
                <w:rFonts w:ascii="Arial" w:hAnsi="Arial" w:cs="Arial"/>
                <w:sz w:val="18"/>
                <w:szCs w:val="18"/>
              </w:rPr>
            </w:pPr>
          </w:p>
          <w:p w14:paraId="5AE7CCF8" w14:textId="77777777" w:rsidR="001E210A" w:rsidRDefault="001E210A" w:rsidP="00780439">
            <w:pPr>
              <w:pStyle w:val="Prrafodelista"/>
              <w:ind w:left="0"/>
              <w:rPr>
                <w:rFonts w:ascii="Arial" w:hAnsi="Arial" w:cs="Arial"/>
                <w:sz w:val="18"/>
                <w:szCs w:val="18"/>
              </w:rPr>
            </w:pPr>
          </w:p>
          <w:p w14:paraId="09AF2CD3" w14:textId="77777777" w:rsidR="001E210A" w:rsidRDefault="001E210A" w:rsidP="00780439">
            <w:pPr>
              <w:pStyle w:val="Prrafodelista"/>
              <w:ind w:left="0"/>
              <w:rPr>
                <w:rFonts w:ascii="Arial" w:hAnsi="Arial" w:cs="Arial"/>
                <w:sz w:val="18"/>
                <w:szCs w:val="18"/>
              </w:rPr>
            </w:pPr>
          </w:p>
          <w:p w14:paraId="20574F41" w14:textId="77777777" w:rsidR="001E210A" w:rsidRDefault="001E210A" w:rsidP="00780439">
            <w:pPr>
              <w:pStyle w:val="Prrafodelista"/>
              <w:ind w:left="0"/>
              <w:rPr>
                <w:rFonts w:ascii="Arial" w:hAnsi="Arial" w:cs="Arial"/>
                <w:sz w:val="18"/>
                <w:szCs w:val="18"/>
              </w:rPr>
            </w:pPr>
          </w:p>
          <w:p w14:paraId="508837B8" w14:textId="77777777" w:rsidR="001E210A" w:rsidRDefault="001E210A" w:rsidP="00780439">
            <w:pPr>
              <w:pStyle w:val="Prrafodelista"/>
              <w:ind w:left="0"/>
              <w:rPr>
                <w:rFonts w:ascii="Arial" w:hAnsi="Arial" w:cs="Arial"/>
                <w:sz w:val="18"/>
                <w:szCs w:val="18"/>
              </w:rPr>
            </w:pPr>
          </w:p>
          <w:p w14:paraId="14CE7626" w14:textId="77777777" w:rsidR="001E210A" w:rsidRDefault="001E210A" w:rsidP="00780439">
            <w:pPr>
              <w:pStyle w:val="Prrafodelista"/>
              <w:ind w:left="0"/>
              <w:rPr>
                <w:rFonts w:ascii="Arial" w:hAnsi="Arial" w:cs="Arial"/>
                <w:sz w:val="18"/>
                <w:szCs w:val="18"/>
              </w:rPr>
            </w:pPr>
          </w:p>
          <w:p w14:paraId="4F973D49" w14:textId="77777777" w:rsidR="001E210A" w:rsidRDefault="001E210A" w:rsidP="00780439">
            <w:pPr>
              <w:pStyle w:val="Prrafodelista"/>
              <w:ind w:left="0"/>
              <w:rPr>
                <w:rFonts w:ascii="Arial" w:hAnsi="Arial" w:cs="Arial"/>
                <w:sz w:val="18"/>
                <w:szCs w:val="18"/>
              </w:rPr>
            </w:pPr>
          </w:p>
          <w:p w14:paraId="7816FD2C" w14:textId="77777777" w:rsidR="001E210A" w:rsidRDefault="001E210A" w:rsidP="00780439">
            <w:pPr>
              <w:pStyle w:val="Prrafodelista"/>
              <w:ind w:left="0"/>
              <w:rPr>
                <w:rFonts w:ascii="Arial" w:hAnsi="Arial" w:cs="Arial"/>
                <w:sz w:val="18"/>
                <w:szCs w:val="18"/>
              </w:rPr>
            </w:pPr>
          </w:p>
          <w:p w14:paraId="24FB7127" w14:textId="77777777" w:rsidR="001E210A" w:rsidRDefault="001E210A" w:rsidP="00780439">
            <w:pPr>
              <w:pStyle w:val="Prrafodelista"/>
              <w:ind w:left="0"/>
              <w:rPr>
                <w:rFonts w:ascii="Arial" w:hAnsi="Arial" w:cs="Arial"/>
                <w:sz w:val="18"/>
                <w:szCs w:val="18"/>
              </w:rPr>
            </w:pPr>
          </w:p>
          <w:p w14:paraId="5D30BBDC" w14:textId="77777777" w:rsidR="001E210A" w:rsidRDefault="001E210A" w:rsidP="00780439">
            <w:pPr>
              <w:pStyle w:val="Prrafodelista"/>
              <w:ind w:left="0"/>
              <w:rPr>
                <w:rFonts w:ascii="Arial" w:hAnsi="Arial" w:cs="Arial"/>
                <w:sz w:val="18"/>
                <w:szCs w:val="18"/>
              </w:rPr>
            </w:pPr>
          </w:p>
          <w:p w14:paraId="31A3C6D5" w14:textId="77777777" w:rsidR="001E210A" w:rsidRDefault="001E210A" w:rsidP="00780439">
            <w:pPr>
              <w:pStyle w:val="Prrafodelista"/>
              <w:ind w:left="0"/>
              <w:rPr>
                <w:rFonts w:ascii="Arial" w:hAnsi="Arial" w:cs="Arial"/>
                <w:sz w:val="18"/>
                <w:szCs w:val="18"/>
              </w:rPr>
            </w:pPr>
          </w:p>
          <w:p w14:paraId="730FA009" w14:textId="77777777" w:rsidR="001E210A" w:rsidRDefault="001E210A" w:rsidP="00780439">
            <w:pPr>
              <w:pStyle w:val="Prrafodelista"/>
              <w:ind w:left="0"/>
              <w:rPr>
                <w:rFonts w:ascii="Arial" w:hAnsi="Arial" w:cs="Arial"/>
                <w:sz w:val="18"/>
                <w:szCs w:val="18"/>
              </w:rPr>
            </w:pPr>
          </w:p>
          <w:p w14:paraId="397B5E20" w14:textId="77777777" w:rsidR="001E210A" w:rsidRDefault="001E210A" w:rsidP="00780439">
            <w:pPr>
              <w:pStyle w:val="Prrafodelista"/>
              <w:ind w:left="0"/>
              <w:rPr>
                <w:rFonts w:ascii="Arial" w:hAnsi="Arial" w:cs="Arial"/>
                <w:sz w:val="18"/>
                <w:szCs w:val="18"/>
              </w:rPr>
            </w:pPr>
          </w:p>
          <w:p w14:paraId="4CD6B7FB" w14:textId="77777777" w:rsidR="001E210A" w:rsidRDefault="001E210A" w:rsidP="00780439">
            <w:pPr>
              <w:pStyle w:val="Prrafodelista"/>
              <w:ind w:left="0"/>
              <w:rPr>
                <w:rFonts w:ascii="Arial" w:hAnsi="Arial" w:cs="Arial"/>
                <w:sz w:val="18"/>
                <w:szCs w:val="18"/>
              </w:rPr>
            </w:pPr>
          </w:p>
          <w:p w14:paraId="645D0786" w14:textId="77777777" w:rsidR="001E210A" w:rsidRDefault="001E210A" w:rsidP="00780439">
            <w:pPr>
              <w:pStyle w:val="Prrafodelista"/>
              <w:ind w:left="0"/>
              <w:rPr>
                <w:rFonts w:ascii="Arial" w:hAnsi="Arial" w:cs="Arial"/>
                <w:sz w:val="18"/>
                <w:szCs w:val="18"/>
              </w:rPr>
            </w:pPr>
          </w:p>
          <w:p w14:paraId="5FF69CBC" w14:textId="77777777" w:rsidR="001E210A" w:rsidRDefault="001E210A" w:rsidP="00780439">
            <w:pPr>
              <w:pStyle w:val="Prrafodelista"/>
              <w:ind w:left="0"/>
              <w:rPr>
                <w:rFonts w:ascii="Arial" w:hAnsi="Arial" w:cs="Arial"/>
                <w:sz w:val="18"/>
                <w:szCs w:val="18"/>
              </w:rPr>
            </w:pPr>
          </w:p>
          <w:p w14:paraId="12E7B835" w14:textId="77777777" w:rsidR="001E210A" w:rsidRDefault="001E210A" w:rsidP="00780439">
            <w:pPr>
              <w:pStyle w:val="Prrafodelista"/>
              <w:ind w:left="0"/>
              <w:rPr>
                <w:rFonts w:ascii="Arial" w:hAnsi="Arial" w:cs="Arial"/>
                <w:sz w:val="18"/>
                <w:szCs w:val="18"/>
              </w:rPr>
            </w:pPr>
          </w:p>
          <w:p w14:paraId="5E928FE9" w14:textId="77777777" w:rsidR="001E210A" w:rsidRDefault="001E210A" w:rsidP="00780439">
            <w:pPr>
              <w:pStyle w:val="Prrafodelista"/>
              <w:ind w:left="0"/>
              <w:rPr>
                <w:rFonts w:ascii="Arial" w:hAnsi="Arial" w:cs="Arial"/>
                <w:sz w:val="18"/>
                <w:szCs w:val="18"/>
              </w:rPr>
            </w:pPr>
          </w:p>
          <w:p w14:paraId="37A7C280" w14:textId="77777777" w:rsidR="001E210A" w:rsidRDefault="001E210A" w:rsidP="00780439">
            <w:pPr>
              <w:pStyle w:val="Prrafodelista"/>
              <w:ind w:left="0"/>
              <w:rPr>
                <w:rFonts w:ascii="Arial" w:hAnsi="Arial" w:cs="Arial"/>
                <w:sz w:val="18"/>
                <w:szCs w:val="18"/>
              </w:rPr>
            </w:pPr>
          </w:p>
          <w:p w14:paraId="39DD6EB5" w14:textId="77777777" w:rsidR="001E210A" w:rsidRDefault="001E210A" w:rsidP="00780439">
            <w:pPr>
              <w:pStyle w:val="Prrafodelista"/>
              <w:ind w:left="0"/>
              <w:rPr>
                <w:rFonts w:ascii="Arial" w:hAnsi="Arial" w:cs="Arial"/>
                <w:sz w:val="18"/>
                <w:szCs w:val="18"/>
              </w:rPr>
            </w:pPr>
          </w:p>
          <w:p w14:paraId="7EECF728" w14:textId="77777777" w:rsidR="001E210A" w:rsidRDefault="001E210A" w:rsidP="00780439">
            <w:pPr>
              <w:pStyle w:val="Prrafodelista"/>
              <w:ind w:left="0"/>
              <w:rPr>
                <w:rFonts w:ascii="Arial" w:hAnsi="Arial" w:cs="Arial"/>
                <w:sz w:val="18"/>
                <w:szCs w:val="18"/>
              </w:rPr>
            </w:pPr>
          </w:p>
          <w:p w14:paraId="63D2BED4" w14:textId="77777777" w:rsidR="001E210A" w:rsidRDefault="001E210A" w:rsidP="00780439">
            <w:pPr>
              <w:pStyle w:val="Prrafodelista"/>
              <w:ind w:left="0"/>
              <w:rPr>
                <w:rFonts w:ascii="Arial" w:hAnsi="Arial" w:cs="Arial"/>
                <w:sz w:val="18"/>
                <w:szCs w:val="18"/>
              </w:rPr>
            </w:pPr>
          </w:p>
          <w:p w14:paraId="26EFAA40" w14:textId="77777777" w:rsidR="001E210A" w:rsidRDefault="001E210A" w:rsidP="00780439">
            <w:pPr>
              <w:pStyle w:val="Prrafodelista"/>
              <w:ind w:left="0"/>
              <w:rPr>
                <w:rFonts w:ascii="Arial" w:hAnsi="Arial" w:cs="Arial"/>
                <w:sz w:val="18"/>
                <w:szCs w:val="18"/>
              </w:rPr>
            </w:pPr>
          </w:p>
          <w:p w14:paraId="53632DEB" w14:textId="77777777" w:rsidR="001E210A" w:rsidRDefault="001E210A" w:rsidP="00780439">
            <w:pPr>
              <w:pStyle w:val="Prrafodelista"/>
              <w:ind w:left="0"/>
              <w:rPr>
                <w:rFonts w:ascii="Arial" w:hAnsi="Arial" w:cs="Arial"/>
                <w:sz w:val="18"/>
                <w:szCs w:val="18"/>
              </w:rPr>
            </w:pPr>
          </w:p>
          <w:p w14:paraId="1EE573F4" w14:textId="77777777" w:rsidR="001E210A" w:rsidRDefault="001E210A" w:rsidP="00780439">
            <w:pPr>
              <w:pStyle w:val="Prrafodelista"/>
              <w:ind w:left="0"/>
              <w:rPr>
                <w:rFonts w:ascii="Arial" w:hAnsi="Arial" w:cs="Arial"/>
                <w:sz w:val="18"/>
                <w:szCs w:val="18"/>
              </w:rPr>
            </w:pPr>
          </w:p>
          <w:p w14:paraId="639E1A7A" w14:textId="77777777" w:rsidR="001E210A" w:rsidRDefault="001E210A" w:rsidP="00780439">
            <w:pPr>
              <w:pStyle w:val="Prrafodelista"/>
              <w:ind w:left="0"/>
              <w:rPr>
                <w:rFonts w:ascii="Arial" w:hAnsi="Arial" w:cs="Arial"/>
                <w:sz w:val="18"/>
                <w:szCs w:val="18"/>
              </w:rPr>
            </w:pPr>
          </w:p>
          <w:p w14:paraId="436A950F" w14:textId="77777777" w:rsidR="001E210A" w:rsidRDefault="001E210A" w:rsidP="00780439">
            <w:pPr>
              <w:pStyle w:val="Prrafodelista"/>
              <w:ind w:left="0"/>
              <w:rPr>
                <w:rFonts w:ascii="Arial" w:hAnsi="Arial" w:cs="Arial"/>
                <w:sz w:val="18"/>
                <w:szCs w:val="18"/>
              </w:rPr>
            </w:pPr>
          </w:p>
          <w:p w14:paraId="6AE53903" w14:textId="77777777" w:rsidR="001E210A" w:rsidRDefault="001E210A" w:rsidP="00780439">
            <w:pPr>
              <w:pStyle w:val="Prrafodelista"/>
              <w:ind w:left="0"/>
              <w:rPr>
                <w:rFonts w:ascii="Arial" w:hAnsi="Arial" w:cs="Arial"/>
                <w:sz w:val="18"/>
                <w:szCs w:val="18"/>
              </w:rPr>
            </w:pPr>
          </w:p>
          <w:p w14:paraId="76C91CC0" w14:textId="77777777" w:rsidR="001E210A" w:rsidRDefault="001E210A" w:rsidP="00780439">
            <w:pPr>
              <w:pStyle w:val="Prrafodelista"/>
              <w:ind w:left="0"/>
              <w:rPr>
                <w:rFonts w:ascii="Arial" w:hAnsi="Arial" w:cs="Arial"/>
                <w:sz w:val="18"/>
                <w:szCs w:val="18"/>
              </w:rPr>
            </w:pPr>
          </w:p>
          <w:p w14:paraId="1C60EAE9" w14:textId="77777777" w:rsidR="001E210A" w:rsidRDefault="001E210A" w:rsidP="00780439">
            <w:pPr>
              <w:pStyle w:val="Prrafodelista"/>
              <w:ind w:left="0"/>
              <w:rPr>
                <w:rFonts w:ascii="Arial" w:hAnsi="Arial" w:cs="Arial"/>
                <w:sz w:val="18"/>
                <w:szCs w:val="18"/>
              </w:rPr>
            </w:pPr>
          </w:p>
          <w:p w14:paraId="4D20BB8B" w14:textId="77777777" w:rsidR="001E210A" w:rsidRDefault="001E210A" w:rsidP="00780439">
            <w:pPr>
              <w:pStyle w:val="Prrafodelista"/>
              <w:ind w:left="0"/>
              <w:rPr>
                <w:rFonts w:ascii="Arial" w:hAnsi="Arial" w:cs="Arial"/>
                <w:sz w:val="18"/>
                <w:szCs w:val="18"/>
              </w:rPr>
            </w:pPr>
          </w:p>
          <w:p w14:paraId="7BC7A799" w14:textId="77777777" w:rsidR="001E210A" w:rsidRDefault="001E210A" w:rsidP="00780439">
            <w:pPr>
              <w:pStyle w:val="Prrafodelista"/>
              <w:ind w:left="0"/>
              <w:rPr>
                <w:rFonts w:ascii="Arial" w:hAnsi="Arial" w:cs="Arial"/>
                <w:sz w:val="18"/>
                <w:szCs w:val="18"/>
              </w:rPr>
            </w:pPr>
          </w:p>
          <w:p w14:paraId="35758C33" w14:textId="77777777" w:rsidR="001E210A" w:rsidRDefault="001E210A" w:rsidP="00780439">
            <w:pPr>
              <w:pStyle w:val="Prrafodelista"/>
              <w:ind w:left="0"/>
              <w:rPr>
                <w:rFonts w:ascii="Arial" w:hAnsi="Arial" w:cs="Arial"/>
                <w:sz w:val="18"/>
                <w:szCs w:val="18"/>
              </w:rPr>
            </w:pPr>
          </w:p>
          <w:p w14:paraId="79903E7D" w14:textId="77777777" w:rsidR="001E210A" w:rsidRDefault="001E210A" w:rsidP="00780439">
            <w:pPr>
              <w:pStyle w:val="Prrafodelista"/>
              <w:ind w:left="0"/>
              <w:rPr>
                <w:rFonts w:ascii="Arial" w:hAnsi="Arial" w:cs="Arial"/>
                <w:sz w:val="18"/>
                <w:szCs w:val="18"/>
              </w:rPr>
            </w:pPr>
          </w:p>
          <w:p w14:paraId="2DBA49EE" w14:textId="77777777" w:rsidR="001E210A" w:rsidRDefault="001E210A" w:rsidP="00780439">
            <w:pPr>
              <w:pStyle w:val="Prrafodelista"/>
              <w:ind w:left="0"/>
              <w:rPr>
                <w:rFonts w:ascii="Arial" w:hAnsi="Arial" w:cs="Arial"/>
                <w:sz w:val="18"/>
                <w:szCs w:val="18"/>
              </w:rPr>
            </w:pPr>
          </w:p>
          <w:p w14:paraId="5EB30780" w14:textId="77777777" w:rsidR="001E210A" w:rsidRDefault="001E210A" w:rsidP="00780439">
            <w:pPr>
              <w:pStyle w:val="Prrafodelista"/>
              <w:ind w:left="0"/>
              <w:rPr>
                <w:rFonts w:ascii="Arial" w:hAnsi="Arial" w:cs="Arial"/>
                <w:sz w:val="18"/>
                <w:szCs w:val="18"/>
              </w:rPr>
            </w:pPr>
          </w:p>
          <w:p w14:paraId="1533A3C0" w14:textId="77777777" w:rsidR="001E210A" w:rsidRDefault="001E210A" w:rsidP="00780439">
            <w:pPr>
              <w:pStyle w:val="Prrafodelista"/>
              <w:ind w:left="0"/>
              <w:rPr>
                <w:rFonts w:ascii="Arial" w:hAnsi="Arial" w:cs="Arial"/>
                <w:sz w:val="18"/>
                <w:szCs w:val="18"/>
              </w:rPr>
            </w:pPr>
          </w:p>
          <w:p w14:paraId="791DC5F4" w14:textId="77777777" w:rsidR="001E210A" w:rsidRDefault="001E210A" w:rsidP="00780439">
            <w:pPr>
              <w:pStyle w:val="Prrafodelista"/>
              <w:ind w:left="0"/>
              <w:rPr>
                <w:rFonts w:ascii="Arial" w:hAnsi="Arial" w:cs="Arial"/>
                <w:sz w:val="18"/>
                <w:szCs w:val="18"/>
              </w:rPr>
            </w:pPr>
          </w:p>
          <w:p w14:paraId="06400D3E" w14:textId="77777777" w:rsidR="001E210A" w:rsidRDefault="001E210A" w:rsidP="00780439">
            <w:pPr>
              <w:pStyle w:val="Prrafodelista"/>
              <w:ind w:left="0"/>
              <w:rPr>
                <w:rFonts w:ascii="Arial" w:hAnsi="Arial" w:cs="Arial"/>
                <w:sz w:val="18"/>
                <w:szCs w:val="18"/>
              </w:rPr>
            </w:pPr>
          </w:p>
          <w:p w14:paraId="6248B0B4" w14:textId="77777777" w:rsidR="001E210A" w:rsidRDefault="001E210A" w:rsidP="00780439">
            <w:pPr>
              <w:pStyle w:val="Prrafodelista"/>
              <w:ind w:left="0"/>
              <w:rPr>
                <w:rFonts w:ascii="Arial" w:hAnsi="Arial" w:cs="Arial"/>
                <w:sz w:val="18"/>
                <w:szCs w:val="18"/>
              </w:rPr>
            </w:pPr>
          </w:p>
          <w:p w14:paraId="19AFD78A" w14:textId="77777777" w:rsidR="001E210A" w:rsidRDefault="001E210A" w:rsidP="00780439">
            <w:pPr>
              <w:pStyle w:val="Prrafodelista"/>
              <w:ind w:left="0"/>
              <w:rPr>
                <w:rFonts w:ascii="Arial" w:hAnsi="Arial" w:cs="Arial"/>
                <w:sz w:val="18"/>
                <w:szCs w:val="18"/>
              </w:rPr>
            </w:pPr>
          </w:p>
          <w:p w14:paraId="09EC7D10" w14:textId="77777777" w:rsidR="001E210A" w:rsidRDefault="001E210A" w:rsidP="00780439">
            <w:pPr>
              <w:pStyle w:val="Prrafodelista"/>
              <w:ind w:left="0"/>
              <w:rPr>
                <w:rFonts w:ascii="Arial" w:hAnsi="Arial" w:cs="Arial"/>
                <w:sz w:val="18"/>
                <w:szCs w:val="18"/>
              </w:rPr>
            </w:pPr>
          </w:p>
          <w:p w14:paraId="50867D91" w14:textId="77777777" w:rsidR="001E210A" w:rsidRDefault="001E210A" w:rsidP="00780439">
            <w:pPr>
              <w:pStyle w:val="Prrafodelista"/>
              <w:ind w:left="0"/>
              <w:rPr>
                <w:rFonts w:ascii="Arial" w:hAnsi="Arial" w:cs="Arial"/>
                <w:sz w:val="18"/>
                <w:szCs w:val="18"/>
              </w:rPr>
            </w:pPr>
          </w:p>
          <w:p w14:paraId="528C0AB4" w14:textId="77777777" w:rsidR="001E210A" w:rsidRDefault="001E210A" w:rsidP="00780439">
            <w:pPr>
              <w:pStyle w:val="Prrafodelista"/>
              <w:ind w:left="0"/>
              <w:rPr>
                <w:rFonts w:ascii="Arial" w:hAnsi="Arial" w:cs="Arial"/>
                <w:sz w:val="18"/>
                <w:szCs w:val="18"/>
              </w:rPr>
            </w:pPr>
          </w:p>
          <w:p w14:paraId="61836BDD" w14:textId="77777777" w:rsidR="001E210A" w:rsidRDefault="001E210A" w:rsidP="00780439">
            <w:pPr>
              <w:pStyle w:val="Prrafodelista"/>
              <w:ind w:left="0"/>
              <w:rPr>
                <w:rFonts w:ascii="Arial" w:hAnsi="Arial" w:cs="Arial"/>
                <w:sz w:val="18"/>
                <w:szCs w:val="18"/>
              </w:rPr>
            </w:pPr>
          </w:p>
          <w:p w14:paraId="09CDDA46" w14:textId="77777777" w:rsidR="001E210A" w:rsidRDefault="001E210A" w:rsidP="00780439">
            <w:pPr>
              <w:pStyle w:val="Prrafodelista"/>
              <w:ind w:left="0"/>
              <w:rPr>
                <w:rFonts w:ascii="Arial" w:hAnsi="Arial" w:cs="Arial"/>
                <w:sz w:val="18"/>
                <w:szCs w:val="18"/>
              </w:rPr>
            </w:pPr>
          </w:p>
          <w:p w14:paraId="393B72DE" w14:textId="77777777" w:rsidR="001E210A" w:rsidRPr="00282F5A" w:rsidRDefault="001E210A" w:rsidP="00780439">
            <w:pPr>
              <w:pStyle w:val="Prrafodelista"/>
              <w:ind w:left="0"/>
              <w:jc w:val="center"/>
              <w:rPr>
                <w:rFonts w:ascii="Arial" w:hAnsi="Arial" w:cs="Arial"/>
                <w:sz w:val="18"/>
                <w:szCs w:val="18"/>
              </w:rPr>
            </w:pPr>
          </w:p>
        </w:tc>
        <w:tc>
          <w:tcPr>
            <w:tcW w:w="851" w:type="dxa"/>
          </w:tcPr>
          <w:p w14:paraId="38B27468" w14:textId="77777777" w:rsidR="001E210A" w:rsidRDefault="001E210A" w:rsidP="00780439">
            <w:pPr>
              <w:pStyle w:val="Prrafodelista"/>
              <w:ind w:left="0"/>
              <w:rPr>
                <w:rFonts w:ascii="Arial" w:hAnsi="Arial" w:cs="Arial"/>
                <w:sz w:val="18"/>
                <w:szCs w:val="18"/>
              </w:rPr>
            </w:pPr>
          </w:p>
          <w:p w14:paraId="312897BE" w14:textId="77777777" w:rsidR="001E210A" w:rsidRDefault="001E210A" w:rsidP="00780439">
            <w:pPr>
              <w:pStyle w:val="Prrafodelista"/>
              <w:ind w:left="0"/>
              <w:rPr>
                <w:rFonts w:ascii="Arial" w:hAnsi="Arial" w:cs="Arial"/>
                <w:sz w:val="18"/>
                <w:szCs w:val="18"/>
              </w:rPr>
            </w:pPr>
          </w:p>
          <w:p w14:paraId="7D522551" w14:textId="77777777" w:rsidR="001E210A" w:rsidRDefault="001E210A" w:rsidP="00780439">
            <w:pPr>
              <w:pStyle w:val="Prrafodelista"/>
              <w:ind w:left="0"/>
              <w:rPr>
                <w:rFonts w:ascii="Arial" w:hAnsi="Arial" w:cs="Arial"/>
                <w:sz w:val="18"/>
                <w:szCs w:val="18"/>
              </w:rPr>
            </w:pPr>
          </w:p>
          <w:p w14:paraId="536E97B3" w14:textId="77777777" w:rsidR="001E210A" w:rsidRDefault="001E210A" w:rsidP="00780439">
            <w:pPr>
              <w:pStyle w:val="Prrafodelista"/>
              <w:ind w:left="0"/>
              <w:rPr>
                <w:rFonts w:ascii="Arial" w:hAnsi="Arial" w:cs="Arial"/>
                <w:sz w:val="18"/>
                <w:szCs w:val="18"/>
              </w:rPr>
            </w:pPr>
          </w:p>
          <w:p w14:paraId="54BE90DB" w14:textId="77777777" w:rsidR="001E210A" w:rsidRDefault="001E210A" w:rsidP="00780439">
            <w:pPr>
              <w:pStyle w:val="Prrafodelista"/>
              <w:ind w:left="0"/>
              <w:rPr>
                <w:rFonts w:ascii="Arial" w:hAnsi="Arial" w:cs="Arial"/>
                <w:sz w:val="18"/>
                <w:szCs w:val="18"/>
              </w:rPr>
            </w:pPr>
          </w:p>
          <w:p w14:paraId="2DC811CD" w14:textId="77777777" w:rsidR="001E210A" w:rsidRDefault="001E210A" w:rsidP="00780439">
            <w:pPr>
              <w:pStyle w:val="Prrafodelista"/>
              <w:ind w:left="0"/>
              <w:rPr>
                <w:rFonts w:ascii="Arial" w:hAnsi="Arial" w:cs="Arial"/>
                <w:sz w:val="18"/>
                <w:szCs w:val="18"/>
              </w:rPr>
            </w:pPr>
          </w:p>
          <w:p w14:paraId="6F5FC30E" w14:textId="77777777" w:rsidR="001E210A" w:rsidRPr="00995A71" w:rsidRDefault="001E210A" w:rsidP="00780439">
            <w:pPr>
              <w:pStyle w:val="Prrafodelista"/>
              <w:ind w:left="0"/>
              <w:jc w:val="center"/>
              <w:rPr>
                <w:rFonts w:ascii="Arial" w:hAnsi="Arial" w:cs="Arial"/>
                <w:b/>
                <w:sz w:val="28"/>
                <w:szCs w:val="28"/>
              </w:rPr>
            </w:pPr>
            <w:r w:rsidRPr="00995A71">
              <w:rPr>
                <w:rFonts w:ascii="Arial" w:hAnsi="Arial" w:cs="Arial"/>
                <w:b/>
                <w:sz w:val="28"/>
                <w:szCs w:val="28"/>
              </w:rPr>
              <w:t>X</w:t>
            </w:r>
          </w:p>
          <w:p w14:paraId="47CAEB45" w14:textId="77777777" w:rsidR="001E210A" w:rsidRDefault="001E210A" w:rsidP="00780439">
            <w:pPr>
              <w:pStyle w:val="Prrafodelista"/>
              <w:ind w:left="0"/>
              <w:rPr>
                <w:rFonts w:ascii="Arial" w:hAnsi="Arial" w:cs="Arial"/>
                <w:sz w:val="18"/>
                <w:szCs w:val="18"/>
              </w:rPr>
            </w:pPr>
          </w:p>
          <w:p w14:paraId="4EB08138" w14:textId="77777777" w:rsidR="001E210A" w:rsidRPr="00633611" w:rsidRDefault="001E210A" w:rsidP="00780439">
            <w:pPr>
              <w:pStyle w:val="Prrafodelista"/>
              <w:ind w:left="0"/>
              <w:jc w:val="center"/>
              <w:rPr>
                <w:rFonts w:ascii="Arial" w:hAnsi="Arial" w:cs="Arial"/>
                <w:b/>
                <w:sz w:val="28"/>
                <w:szCs w:val="28"/>
              </w:rPr>
            </w:pPr>
          </w:p>
          <w:p w14:paraId="645A224D" w14:textId="77777777" w:rsidR="001E210A" w:rsidRDefault="001E210A" w:rsidP="00780439">
            <w:pPr>
              <w:pStyle w:val="Prrafodelista"/>
              <w:ind w:left="0"/>
              <w:jc w:val="center"/>
              <w:rPr>
                <w:rFonts w:ascii="Arial" w:hAnsi="Arial" w:cs="Arial"/>
                <w:sz w:val="18"/>
                <w:szCs w:val="18"/>
              </w:rPr>
            </w:pPr>
          </w:p>
          <w:p w14:paraId="70E2BF75" w14:textId="77777777" w:rsidR="001E210A" w:rsidRDefault="001E210A" w:rsidP="00780439">
            <w:pPr>
              <w:pStyle w:val="Prrafodelista"/>
              <w:ind w:left="0"/>
              <w:jc w:val="center"/>
              <w:rPr>
                <w:rFonts w:ascii="Arial" w:hAnsi="Arial" w:cs="Arial"/>
                <w:sz w:val="18"/>
                <w:szCs w:val="18"/>
              </w:rPr>
            </w:pPr>
          </w:p>
          <w:p w14:paraId="45D7E364" w14:textId="77777777" w:rsidR="001E210A" w:rsidRDefault="001E210A" w:rsidP="00780439">
            <w:pPr>
              <w:pStyle w:val="Prrafodelista"/>
              <w:ind w:left="0"/>
              <w:jc w:val="center"/>
              <w:rPr>
                <w:rFonts w:ascii="Arial" w:hAnsi="Arial" w:cs="Arial"/>
                <w:sz w:val="18"/>
                <w:szCs w:val="18"/>
              </w:rPr>
            </w:pPr>
          </w:p>
          <w:p w14:paraId="063B3EC9" w14:textId="77777777" w:rsidR="001E210A" w:rsidRDefault="001E210A" w:rsidP="00780439">
            <w:pPr>
              <w:pStyle w:val="Prrafodelista"/>
              <w:ind w:left="0"/>
              <w:jc w:val="center"/>
              <w:rPr>
                <w:rFonts w:ascii="Arial" w:hAnsi="Arial" w:cs="Arial"/>
                <w:sz w:val="18"/>
                <w:szCs w:val="18"/>
              </w:rPr>
            </w:pPr>
          </w:p>
          <w:p w14:paraId="29E45520" w14:textId="77777777" w:rsidR="001E210A" w:rsidRDefault="001E210A" w:rsidP="00780439">
            <w:pPr>
              <w:pStyle w:val="Prrafodelista"/>
              <w:ind w:left="0"/>
              <w:jc w:val="center"/>
              <w:rPr>
                <w:rFonts w:ascii="Arial" w:hAnsi="Arial" w:cs="Arial"/>
                <w:sz w:val="18"/>
                <w:szCs w:val="18"/>
              </w:rPr>
            </w:pPr>
          </w:p>
          <w:p w14:paraId="37A277A1" w14:textId="77777777" w:rsidR="001E210A" w:rsidRDefault="001E210A" w:rsidP="00780439">
            <w:pPr>
              <w:pStyle w:val="Prrafodelista"/>
              <w:ind w:left="0"/>
              <w:jc w:val="center"/>
              <w:rPr>
                <w:rFonts w:ascii="Arial" w:hAnsi="Arial" w:cs="Arial"/>
                <w:sz w:val="18"/>
                <w:szCs w:val="18"/>
              </w:rPr>
            </w:pPr>
          </w:p>
          <w:p w14:paraId="6ED42E82" w14:textId="77777777" w:rsidR="001E210A" w:rsidRDefault="001E210A" w:rsidP="00780439">
            <w:pPr>
              <w:pStyle w:val="Prrafodelista"/>
              <w:ind w:left="0"/>
              <w:jc w:val="center"/>
              <w:rPr>
                <w:rFonts w:ascii="Arial" w:hAnsi="Arial" w:cs="Arial"/>
                <w:sz w:val="18"/>
                <w:szCs w:val="18"/>
              </w:rPr>
            </w:pPr>
          </w:p>
          <w:p w14:paraId="5D0914F4" w14:textId="77777777" w:rsidR="001E210A" w:rsidRDefault="001E210A" w:rsidP="00780439">
            <w:pPr>
              <w:pStyle w:val="Prrafodelista"/>
              <w:ind w:left="0"/>
              <w:jc w:val="center"/>
              <w:rPr>
                <w:rFonts w:ascii="Arial" w:hAnsi="Arial" w:cs="Arial"/>
                <w:sz w:val="18"/>
                <w:szCs w:val="18"/>
              </w:rPr>
            </w:pPr>
          </w:p>
          <w:p w14:paraId="4075CBDA" w14:textId="77777777" w:rsidR="001E210A" w:rsidRDefault="001E210A" w:rsidP="00780439">
            <w:pPr>
              <w:pStyle w:val="Prrafodelista"/>
              <w:ind w:left="0"/>
              <w:jc w:val="center"/>
              <w:rPr>
                <w:rFonts w:ascii="Arial" w:hAnsi="Arial" w:cs="Arial"/>
                <w:sz w:val="18"/>
                <w:szCs w:val="18"/>
              </w:rPr>
            </w:pPr>
          </w:p>
          <w:p w14:paraId="021A43AA" w14:textId="77777777" w:rsidR="001E210A" w:rsidRDefault="001E210A" w:rsidP="00780439">
            <w:pPr>
              <w:pStyle w:val="Prrafodelista"/>
              <w:ind w:left="0"/>
              <w:jc w:val="center"/>
              <w:rPr>
                <w:rFonts w:ascii="Arial" w:hAnsi="Arial" w:cs="Arial"/>
                <w:sz w:val="18"/>
                <w:szCs w:val="18"/>
              </w:rPr>
            </w:pPr>
          </w:p>
          <w:p w14:paraId="44A27F97" w14:textId="77777777" w:rsidR="001E210A" w:rsidRDefault="001E210A" w:rsidP="00780439">
            <w:pPr>
              <w:pStyle w:val="Prrafodelista"/>
              <w:ind w:left="0"/>
              <w:jc w:val="center"/>
              <w:rPr>
                <w:rFonts w:ascii="Arial" w:hAnsi="Arial" w:cs="Arial"/>
                <w:sz w:val="18"/>
                <w:szCs w:val="18"/>
              </w:rPr>
            </w:pPr>
          </w:p>
          <w:p w14:paraId="29058B7E" w14:textId="77777777" w:rsidR="001E210A" w:rsidRDefault="001E210A" w:rsidP="00780439">
            <w:pPr>
              <w:pStyle w:val="Prrafodelista"/>
              <w:ind w:left="0"/>
              <w:jc w:val="center"/>
              <w:rPr>
                <w:rFonts w:ascii="Arial" w:hAnsi="Arial" w:cs="Arial"/>
                <w:sz w:val="18"/>
                <w:szCs w:val="18"/>
              </w:rPr>
            </w:pPr>
          </w:p>
          <w:p w14:paraId="54C51DC4" w14:textId="77777777" w:rsidR="001E210A" w:rsidRDefault="001E210A" w:rsidP="00780439">
            <w:pPr>
              <w:pStyle w:val="Prrafodelista"/>
              <w:ind w:left="0"/>
              <w:jc w:val="center"/>
              <w:rPr>
                <w:rFonts w:ascii="Arial" w:hAnsi="Arial" w:cs="Arial"/>
                <w:sz w:val="18"/>
                <w:szCs w:val="18"/>
              </w:rPr>
            </w:pPr>
          </w:p>
          <w:p w14:paraId="2913BC80" w14:textId="77777777" w:rsidR="001E210A" w:rsidRDefault="001E210A" w:rsidP="00780439">
            <w:pPr>
              <w:pStyle w:val="Prrafodelista"/>
              <w:ind w:left="0"/>
              <w:jc w:val="center"/>
              <w:rPr>
                <w:rFonts w:ascii="Arial" w:hAnsi="Arial" w:cs="Arial"/>
                <w:sz w:val="18"/>
                <w:szCs w:val="18"/>
              </w:rPr>
            </w:pPr>
          </w:p>
          <w:p w14:paraId="75333B3C" w14:textId="77777777" w:rsidR="001E210A" w:rsidRDefault="001E210A" w:rsidP="00780439">
            <w:pPr>
              <w:pStyle w:val="Prrafodelista"/>
              <w:ind w:left="0"/>
              <w:jc w:val="center"/>
              <w:rPr>
                <w:rFonts w:ascii="Arial" w:hAnsi="Arial" w:cs="Arial"/>
                <w:sz w:val="18"/>
                <w:szCs w:val="18"/>
              </w:rPr>
            </w:pPr>
          </w:p>
          <w:p w14:paraId="49746A9A" w14:textId="77777777" w:rsidR="001E210A" w:rsidRDefault="001E210A" w:rsidP="00780439">
            <w:pPr>
              <w:pStyle w:val="Prrafodelista"/>
              <w:ind w:left="0"/>
              <w:jc w:val="center"/>
              <w:rPr>
                <w:rFonts w:ascii="Arial" w:hAnsi="Arial" w:cs="Arial"/>
                <w:sz w:val="18"/>
                <w:szCs w:val="18"/>
              </w:rPr>
            </w:pPr>
          </w:p>
          <w:p w14:paraId="122A6EE3" w14:textId="77777777" w:rsidR="001E210A" w:rsidRDefault="001E210A" w:rsidP="00780439">
            <w:pPr>
              <w:pStyle w:val="Prrafodelista"/>
              <w:ind w:left="0"/>
              <w:jc w:val="center"/>
              <w:rPr>
                <w:rFonts w:ascii="Arial" w:hAnsi="Arial" w:cs="Arial"/>
                <w:sz w:val="18"/>
                <w:szCs w:val="18"/>
              </w:rPr>
            </w:pPr>
          </w:p>
          <w:p w14:paraId="00ECC53F" w14:textId="77777777" w:rsidR="001E210A" w:rsidRDefault="001E210A" w:rsidP="00780439">
            <w:pPr>
              <w:pStyle w:val="Prrafodelista"/>
              <w:ind w:left="0"/>
              <w:jc w:val="center"/>
              <w:rPr>
                <w:rFonts w:ascii="Arial" w:hAnsi="Arial" w:cs="Arial"/>
                <w:sz w:val="18"/>
                <w:szCs w:val="18"/>
              </w:rPr>
            </w:pPr>
          </w:p>
          <w:p w14:paraId="1657C001" w14:textId="77777777" w:rsidR="001E210A" w:rsidRDefault="001E210A" w:rsidP="00780439">
            <w:pPr>
              <w:pStyle w:val="Prrafodelista"/>
              <w:ind w:left="0"/>
              <w:jc w:val="center"/>
              <w:rPr>
                <w:rFonts w:ascii="Arial" w:hAnsi="Arial" w:cs="Arial"/>
                <w:sz w:val="18"/>
                <w:szCs w:val="18"/>
              </w:rPr>
            </w:pPr>
          </w:p>
          <w:p w14:paraId="3F6DB018" w14:textId="77777777" w:rsidR="001E210A" w:rsidRDefault="001E210A" w:rsidP="00780439">
            <w:pPr>
              <w:pStyle w:val="Prrafodelista"/>
              <w:ind w:left="0"/>
              <w:jc w:val="center"/>
              <w:rPr>
                <w:rFonts w:ascii="Arial" w:hAnsi="Arial" w:cs="Arial"/>
                <w:sz w:val="18"/>
                <w:szCs w:val="18"/>
              </w:rPr>
            </w:pPr>
          </w:p>
          <w:p w14:paraId="6E0963DE" w14:textId="77777777" w:rsidR="001E210A" w:rsidRDefault="001E210A" w:rsidP="00780439">
            <w:pPr>
              <w:pStyle w:val="Prrafodelista"/>
              <w:ind w:left="0"/>
              <w:jc w:val="center"/>
              <w:rPr>
                <w:rFonts w:ascii="Arial" w:hAnsi="Arial" w:cs="Arial"/>
                <w:sz w:val="18"/>
                <w:szCs w:val="18"/>
              </w:rPr>
            </w:pPr>
          </w:p>
          <w:p w14:paraId="79492764" w14:textId="77777777" w:rsidR="001E210A" w:rsidRDefault="001E210A" w:rsidP="00780439">
            <w:pPr>
              <w:pStyle w:val="Prrafodelista"/>
              <w:ind w:left="0"/>
              <w:jc w:val="center"/>
              <w:rPr>
                <w:rFonts w:ascii="Arial" w:hAnsi="Arial" w:cs="Arial"/>
                <w:sz w:val="18"/>
                <w:szCs w:val="18"/>
              </w:rPr>
            </w:pPr>
          </w:p>
          <w:p w14:paraId="06792F54" w14:textId="77777777" w:rsidR="001E210A" w:rsidRDefault="001E210A" w:rsidP="00780439">
            <w:pPr>
              <w:pStyle w:val="Prrafodelista"/>
              <w:ind w:left="0"/>
              <w:jc w:val="center"/>
              <w:rPr>
                <w:rFonts w:ascii="Arial" w:hAnsi="Arial" w:cs="Arial"/>
                <w:sz w:val="18"/>
                <w:szCs w:val="18"/>
              </w:rPr>
            </w:pPr>
          </w:p>
          <w:p w14:paraId="721950B3" w14:textId="77777777" w:rsidR="001E210A" w:rsidRDefault="001E210A" w:rsidP="00780439">
            <w:pPr>
              <w:pStyle w:val="Prrafodelista"/>
              <w:ind w:left="0"/>
              <w:jc w:val="center"/>
              <w:rPr>
                <w:rFonts w:ascii="Arial" w:hAnsi="Arial" w:cs="Arial"/>
                <w:sz w:val="18"/>
                <w:szCs w:val="18"/>
              </w:rPr>
            </w:pPr>
          </w:p>
          <w:p w14:paraId="5039E327" w14:textId="77777777" w:rsidR="001E210A" w:rsidRDefault="001E210A" w:rsidP="00780439">
            <w:pPr>
              <w:pStyle w:val="Prrafodelista"/>
              <w:ind w:left="0"/>
              <w:jc w:val="center"/>
              <w:rPr>
                <w:rFonts w:ascii="Arial" w:hAnsi="Arial" w:cs="Arial"/>
                <w:sz w:val="18"/>
                <w:szCs w:val="18"/>
              </w:rPr>
            </w:pPr>
          </w:p>
          <w:p w14:paraId="57CC4062" w14:textId="77777777" w:rsidR="001E210A" w:rsidRDefault="001E210A" w:rsidP="00780439">
            <w:pPr>
              <w:pStyle w:val="Prrafodelista"/>
              <w:ind w:left="0"/>
              <w:jc w:val="center"/>
              <w:rPr>
                <w:rFonts w:ascii="Arial" w:hAnsi="Arial" w:cs="Arial"/>
                <w:sz w:val="18"/>
                <w:szCs w:val="18"/>
              </w:rPr>
            </w:pPr>
          </w:p>
          <w:p w14:paraId="51CEDB0C" w14:textId="77777777" w:rsidR="001E210A" w:rsidRDefault="001E210A" w:rsidP="00780439">
            <w:pPr>
              <w:pStyle w:val="Prrafodelista"/>
              <w:ind w:left="0"/>
              <w:jc w:val="center"/>
              <w:rPr>
                <w:rFonts w:ascii="Arial" w:hAnsi="Arial" w:cs="Arial"/>
                <w:sz w:val="18"/>
                <w:szCs w:val="18"/>
              </w:rPr>
            </w:pPr>
          </w:p>
          <w:p w14:paraId="07B64756" w14:textId="77777777" w:rsidR="001E210A" w:rsidRDefault="001E210A" w:rsidP="00780439">
            <w:pPr>
              <w:pStyle w:val="Prrafodelista"/>
              <w:ind w:left="0"/>
              <w:jc w:val="center"/>
              <w:rPr>
                <w:rFonts w:ascii="Arial" w:hAnsi="Arial" w:cs="Arial"/>
                <w:sz w:val="18"/>
                <w:szCs w:val="18"/>
              </w:rPr>
            </w:pPr>
          </w:p>
          <w:p w14:paraId="76DB57E6" w14:textId="77777777" w:rsidR="001E210A" w:rsidRDefault="001E210A" w:rsidP="00780439">
            <w:pPr>
              <w:pStyle w:val="Prrafodelista"/>
              <w:ind w:left="0"/>
              <w:jc w:val="center"/>
              <w:rPr>
                <w:rFonts w:ascii="Arial" w:hAnsi="Arial" w:cs="Arial"/>
                <w:sz w:val="18"/>
                <w:szCs w:val="18"/>
              </w:rPr>
            </w:pPr>
          </w:p>
          <w:p w14:paraId="57C81275" w14:textId="77777777" w:rsidR="001E210A" w:rsidRDefault="001E210A" w:rsidP="00780439">
            <w:pPr>
              <w:pStyle w:val="Prrafodelista"/>
              <w:ind w:left="0"/>
              <w:jc w:val="center"/>
              <w:rPr>
                <w:rFonts w:ascii="Arial" w:hAnsi="Arial" w:cs="Arial"/>
                <w:sz w:val="18"/>
                <w:szCs w:val="18"/>
              </w:rPr>
            </w:pPr>
          </w:p>
          <w:p w14:paraId="3178EEBE" w14:textId="77777777" w:rsidR="001E210A" w:rsidRDefault="001E210A" w:rsidP="00780439">
            <w:pPr>
              <w:pStyle w:val="Prrafodelista"/>
              <w:ind w:left="0"/>
              <w:jc w:val="center"/>
              <w:rPr>
                <w:rFonts w:ascii="Arial" w:hAnsi="Arial" w:cs="Arial"/>
                <w:sz w:val="18"/>
                <w:szCs w:val="18"/>
              </w:rPr>
            </w:pPr>
          </w:p>
          <w:p w14:paraId="076BB982" w14:textId="77777777" w:rsidR="001E210A" w:rsidRDefault="001E210A" w:rsidP="00780439">
            <w:pPr>
              <w:pStyle w:val="Prrafodelista"/>
              <w:ind w:left="0"/>
              <w:jc w:val="center"/>
              <w:rPr>
                <w:rFonts w:ascii="Arial" w:hAnsi="Arial" w:cs="Arial"/>
                <w:sz w:val="18"/>
                <w:szCs w:val="18"/>
              </w:rPr>
            </w:pPr>
          </w:p>
          <w:p w14:paraId="4AB85278" w14:textId="77777777" w:rsidR="001E210A" w:rsidRDefault="001E210A" w:rsidP="00780439">
            <w:pPr>
              <w:pStyle w:val="Prrafodelista"/>
              <w:ind w:left="0"/>
              <w:jc w:val="center"/>
              <w:rPr>
                <w:rFonts w:ascii="Arial" w:hAnsi="Arial" w:cs="Arial"/>
                <w:sz w:val="18"/>
                <w:szCs w:val="18"/>
              </w:rPr>
            </w:pPr>
          </w:p>
          <w:p w14:paraId="1C409FCF" w14:textId="77777777" w:rsidR="0066233D" w:rsidRDefault="0066233D" w:rsidP="00780439">
            <w:pPr>
              <w:pStyle w:val="Prrafodelista"/>
              <w:ind w:left="0"/>
              <w:jc w:val="center"/>
              <w:rPr>
                <w:rFonts w:ascii="Arial" w:hAnsi="Arial" w:cs="Arial"/>
                <w:sz w:val="18"/>
                <w:szCs w:val="18"/>
              </w:rPr>
            </w:pPr>
          </w:p>
          <w:p w14:paraId="763F9659" w14:textId="77777777" w:rsidR="0066233D" w:rsidRDefault="0066233D" w:rsidP="00780439">
            <w:pPr>
              <w:pStyle w:val="Prrafodelista"/>
              <w:ind w:left="0"/>
              <w:jc w:val="center"/>
              <w:rPr>
                <w:rFonts w:ascii="Arial" w:hAnsi="Arial" w:cs="Arial"/>
                <w:sz w:val="18"/>
                <w:szCs w:val="18"/>
              </w:rPr>
            </w:pPr>
          </w:p>
          <w:p w14:paraId="0077BF7C" w14:textId="77777777" w:rsidR="0066233D" w:rsidRDefault="0066233D" w:rsidP="00780439">
            <w:pPr>
              <w:pStyle w:val="Prrafodelista"/>
              <w:ind w:left="0"/>
              <w:jc w:val="center"/>
              <w:rPr>
                <w:rFonts w:ascii="Arial" w:hAnsi="Arial" w:cs="Arial"/>
                <w:sz w:val="18"/>
                <w:szCs w:val="18"/>
              </w:rPr>
            </w:pPr>
          </w:p>
          <w:p w14:paraId="0CF9A1EF" w14:textId="77777777" w:rsidR="0066233D" w:rsidRDefault="0066233D" w:rsidP="00780439">
            <w:pPr>
              <w:pStyle w:val="Prrafodelista"/>
              <w:ind w:left="0"/>
              <w:jc w:val="center"/>
              <w:rPr>
                <w:rFonts w:ascii="Arial" w:hAnsi="Arial" w:cs="Arial"/>
                <w:sz w:val="18"/>
                <w:szCs w:val="18"/>
              </w:rPr>
            </w:pPr>
          </w:p>
          <w:p w14:paraId="5FC615E8" w14:textId="77777777" w:rsidR="0066233D" w:rsidRDefault="0066233D" w:rsidP="00780439">
            <w:pPr>
              <w:pStyle w:val="Prrafodelista"/>
              <w:ind w:left="0"/>
              <w:jc w:val="center"/>
              <w:rPr>
                <w:rFonts w:ascii="Arial" w:hAnsi="Arial" w:cs="Arial"/>
                <w:sz w:val="18"/>
                <w:szCs w:val="18"/>
              </w:rPr>
            </w:pPr>
          </w:p>
          <w:p w14:paraId="4D434095" w14:textId="77777777" w:rsidR="0066233D" w:rsidRDefault="0066233D" w:rsidP="00780439">
            <w:pPr>
              <w:pStyle w:val="Prrafodelista"/>
              <w:ind w:left="0"/>
              <w:jc w:val="center"/>
              <w:rPr>
                <w:rFonts w:ascii="Arial" w:hAnsi="Arial" w:cs="Arial"/>
                <w:sz w:val="18"/>
                <w:szCs w:val="18"/>
              </w:rPr>
            </w:pPr>
          </w:p>
          <w:p w14:paraId="28116773" w14:textId="77777777" w:rsidR="0066233D" w:rsidRDefault="0066233D" w:rsidP="00780439">
            <w:pPr>
              <w:pStyle w:val="Prrafodelista"/>
              <w:ind w:left="0"/>
              <w:jc w:val="center"/>
              <w:rPr>
                <w:rFonts w:ascii="Arial" w:hAnsi="Arial" w:cs="Arial"/>
                <w:sz w:val="18"/>
                <w:szCs w:val="18"/>
              </w:rPr>
            </w:pPr>
          </w:p>
          <w:p w14:paraId="3EBA8004" w14:textId="77777777" w:rsidR="0066233D" w:rsidRDefault="0066233D" w:rsidP="00780439">
            <w:pPr>
              <w:pStyle w:val="Prrafodelista"/>
              <w:ind w:left="0"/>
              <w:jc w:val="center"/>
              <w:rPr>
                <w:rFonts w:ascii="Arial" w:hAnsi="Arial" w:cs="Arial"/>
                <w:sz w:val="18"/>
                <w:szCs w:val="18"/>
              </w:rPr>
            </w:pPr>
          </w:p>
          <w:p w14:paraId="13CE001C" w14:textId="77777777" w:rsidR="0066233D" w:rsidRDefault="0066233D" w:rsidP="00780439">
            <w:pPr>
              <w:pStyle w:val="Prrafodelista"/>
              <w:ind w:left="0"/>
              <w:jc w:val="center"/>
              <w:rPr>
                <w:rFonts w:ascii="Arial" w:hAnsi="Arial" w:cs="Arial"/>
                <w:sz w:val="18"/>
                <w:szCs w:val="18"/>
              </w:rPr>
            </w:pPr>
          </w:p>
          <w:p w14:paraId="60E6DFCD" w14:textId="77777777" w:rsidR="0066233D" w:rsidRDefault="0066233D" w:rsidP="00780439">
            <w:pPr>
              <w:pStyle w:val="Prrafodelista"/>
              <w:ind w:left="0"/>
              <w:jc w:val="center"/>
              <w:rPr>
                <w:rFonts w:ascii="Arial" w:hAnsi="Arial" w:cs="Arial"/>
                <w:sz w:val="18"/>
                <w:szCs w:val="18"/>
              </w:rPr>
            </w:pPr>
          </w:p>
          <w:p w14:paraId="1424AD11" w14:textId="77777777" w:rsidR="0066233D" w:rsidRDefault="0066233D" w:rsidP="00780439">
            <w:pPr>
              <w:pStyle w:val="Prrafodelista"/>
              <w:ind w:left="0"/>
              <w:jc w:val="center"/>
              <w:rPr>
                <w:rFonts w:ascii="Arial" w:hAnsi="Arial" w:cs="Arial"/>
                <w:sz w:val="18"/>
                <w:szCs w:val="18"/>
              </w:rPr>
            </w:pPr>
          </w:p>
          <w:p w14:paraId="5E1026BD" w14:textId="77777777" w:rsidR="0066233D" w:rsidRDefault="0066233D" w:rsidP="00780439">
            <w:pPr>
              <w:pStyle w:val="Prrafodelista"/>
              <w:ind w:left="0"/>
              <w:jc w:val="center"/>
              <w:rPr>
                <w:rFonts w:ascii="Arial" w:hAnsi="Arial" w:cs="Arial"/>
                <w:sz w:val="18"/>
                <w:szCs w:val="18"/>
              </w:rPr>
            </w:pPr>
          </w:p>
          <w:p w14:paraId="2CAAF807" w14:textId="77777777" w:rsidR="0066233D" w:rsidRDefault="0066233D" w:rsidP="00780439">
            <w:pPr>
              <w:pStyle w:val="Prrafodelista"/>
              <w:ind w:left="0"/>
              <w:jc w:val="center"/>
              <w:rPr>
                <w:rFonts w:ascii="Arial" w:hAnsi="Arial" w:cs="Arial"/>
                <w:sz w:val="18"/>
                <w:szCs w:val="18"/>
              </w:rPr>
            </w:pPr>
          </w:p>
          <w:p w14:paraId="35F9F671" w14:textId="77777777" w:rsidR="0066233D" w:rsidRDefault="0066233D" w:rsidP="00780439">
            <w:pPr>
              <w:pStyle w:val="Prrafodelista"/>
              <w:ind w:left="0"/>
              <w:jc w:val="center"/>
              <w:rPr>
                <w:rFonts w:ascii="Arial" w:hAnsi="Arial" w:cs="Arial"/>
                <w:sz w:val="18"/>
                <w:szCs w:val="18"/>
              </w:rPr>
            </w:pPr>
          </w:p>
          <w:p w14:paraId="517014FB" w14:textId="77777777" w:rsidR="0066233D" w:rsidRDefault="0066233D" w:rsidP="00780439">
            <w:pPr>
              <w:pStyle w:val="Prrafodelista"/>
              <w:ind w:left="0"/>
              <w:jc w:val="center"/>
              <w:rPr>
                <w:rFonts w:ascii="Arial" w:hAnsi="Arial" w:cs="Arial"/>
                <w:sz w:val="18"/>
                <w:szCs w:val="18"/>
              </w:rPr>
            </w:pPr>
          </w:p>
          <w:p w14:paraId="53E1C968" w14:textId="77777777" w:rsidR="0066233D" w:rsidRDefault="0066233D" w:rsidP="00780439">
            <w:pPr>
              <w:pStyle w:val="Prrafodelista"/>
              <w:ind w:left="0"/>
              <w:jc w:val="center"/>
              <w:rPr>
                <w:rFonts w:ascii="Arial" w:hAnsi="Arial" w:cs="Arial"/>
                <w:sz w:val="18"/>
                <w:szCs w:val="18"/>
              </w:rPr>
            </w:pPr>
          </w:p>
          <w:p w14:paraId="17F88E06" w14:textId="77777777" w:rsidR="0066233D" w:rsidRDefault="0066233D" w:rsidP="00780439">
            <w:pPr>
              <w:pStyle w:val="Prrafodelista"/>
              <w:ind w:left="0"/>
              <w:jc w:val="center"/>
              <w:rPr>
                <w:rFonts w:ascii="Arial" w:hAnsi="Arial" w:cs="Arial"/>
                <w:sz w:val="18"/>
                <w:szCs w:val="18"/>
              </w:rPr>
            </w:pPr>
          </w:p>
          <w:p w14:paraId="356D3D98" w14:textId="77777777" w:rsidR="0066233D" w:rsidRDefault="0066233D" w:rsidP="00780439">
            <w:pPr>
              <w:pStyle w:val="Prrafodelista"/>
              <w:ind w:left="0"/>
              <w:jc w:val="center"/>
              <w:rPr>
                <w:rFonts w:ascii="Arial" w:hAnsi="Arial" w:cs="Arial"/>
                <w:sz w:val="18"/>
                <w:szCs w:val="18"/>
              </w:rPr>
            </w:pPr>
          </w:p>
          <w:p w14:paraId="3AE0B9A6" w14:textId="77777777" w:rsidR="0066233D" w:rsidRDefault="0066233D" w:rsidP="00780439">
            <w:pPr>
              <w:pStyle w:val="Prrafodelista"/>
              <w:ind w:left="0"/>
              <w:jc w:val="center"/>
              <w:rPr>
                <w:rFonts w:ascii="Arial" w:hAnsi="Arial" w:cs="Arial"/>
                <w:sz w:val="18"/>
                <w:szCs w:val="18"/>
              </w:rPr>
            </w:pPr>
          </w:p>
          <w:p w14:paraId="5A3EEF71" w14:textId="77777777" w:rsidR="0066233D" w:rsidRDefault="0066233D" w:rsidP="00780439">
            <w:pPr>
              <w:pStyle w:val="Prrafodelista"/>
              <w:ind w:left="0"/>
              <w:jc w:val="center"/>
              <w:rPr>
                <w:rFonts w:ascii="Arial" w:hAnsi="Arial" w:cs="Arial"/>
                <w:sz w:val="18"/>
                <w:szCs w:val="18"/>
              </w:rPr>
            </w:pPr>
          </w:p>
          <w:p w14:paraId="3B74AF99" w14:textId="77777777" w:rsidR="0066233D" w:rsidRDefault="0066233D" w:rsidP="00780439">
            <w:pPr>
              <w:pStyle w:val="Prrafodelista"/>
              <w:ind w:left="0"/>
              <w:jc w:val="center"/>
              <w:rPr>
                <w:rFonts w:ascii="Arial" w:hAnsi="Arial" w:cs="Arial"/>
                <w:sz w:val="18"/>
                <w:szCs w:val="18"/>
              </w:rPr>
            </w:pPr>
          </w:p>
          <w:p w14:paraId="0681497E" w14:textId="77777777" w:rsidR="001E210A" w:rsidRDefault="001E210A" w:rsidP="00780439">
            <w:pPr>
              <w:pStyle w:val="Prrafodelista"/>
              <w:ind w:left="0"/>
              <w:jc w:val="center"/>
              <w:rPr>
                <w:rFonts w:ascii="Arial" w:hAnsi="Arial" w:cs="Arial"/>
                <w:sz w:val="18"/>
                <w:szCs w:val="18"/>
              </w:rPr>
            </w:pPr>
          </w:p>
          <w:p w14:paraId="28ED1023" w14:textId="77777777" w:rsidR="001E210A" w:rsidRDefault="001E210A" w:rsidP="00780439">
            <w:pPr>
              <w:pStyle w:val="Prrafodelista"/>
              <w:ind w:left="0"/>
              <w:jc w:val="center"/>
              <w:rPr>
                <w:rFonts w:ascii="Arial" w:hAnsi="Arial" w:cs="Arial"/>
                <w:sz w:val="18"/>
                <w:szCs w:val="18"/>
              </w:rPr>
            </w:pPr>
          </w:p>
          <w:p w14:paraId="2990CC62" w14:textId="77777777" w:rsidR="001E210A" w:rsidRDefault="001E210A" w:rsidP="00780439">
            <w:pPr>
              <w:pStyle w:val="Prrafodelista"/>
              <w:ind w:left="0"/>
              <w:jc w:val="center"/>
              <w:rPr>
                <w:rFonts w:ascii="Arial" w:hAnsi="Arial" w:cs="Arial"/>
                <w:sz w:val="18"/>
                <w:szCs w:val="18"/>
              </w:rPr>
            </w:pPr>
          </w:p>
          <w:p w14:paraId="32FD91E3" w14:textId="77777777" w:rsidR="001E210A" w:rsidRDefault="001E210A" w:rsidP="00780439">
            <w:pPr>
              <w:pStyle w:val="Prrafodelista"/>
              <w:ind w:left="0"/>
              <w:jc w:val="center"/>
              <w:rPr>
                <w:rFonts w:ascii="Arial" w:hAnsi="Arial" w:cs="Arial"/>
                <w:sz w:val="18"/>
                <w:szCs w:val="18"/>
              </w:rPr>
            </w:pPr>
          </w:p>
          <w:p w14:paraId="44D2737A" w14:textId="77777777" w:rsidR="001E210A" w:rsidRPr="00697F5E" w:rsidRDefault="001E210A" w:rsidP="00780439">
            <w:pPr>
              <w:pStyle w:val="Prrafodelista"/>
              <w:ind w:left="0"/>
              <w:jc w:val="center"/>
              <w:rPr>
                <w:rFonts w:ascii="Arial" w:hAnsi="Arial" w:cs="Arial"/>
                <w:b/>
                <w:sz w:val="28"/>
                <w:szCs w:val="28"/>
              </w:rPr>
            </w:pPr>
            <w:r w:rsidRPr="00697F5E">
              <w:rPr>
                <w:rFonts w:ascii="Arial" w:hAnsi="Arial" w:cs="Arial"/>
                <w:b/>
                <w:sz w:val="28"/>
                <w:szCs w:val="28"/>
              </w:rPr>
              <w:lastRenderedPageBreak/>
              <w:t>X</w:t>
            </w:r>
          </w:p>
          <w:p w14:paraId="58A4EA22" w14:textId="77777777" w:rsidR="001E210A" w:rsidRDefault="001E210A" w:rsidP="00780439">
            <w:pPr>
              <w:pStyle w:val="Prrafodelista"/>
              <w:ind w:left="0"/>
              <w:jc w:val="center"/>
              <w:rPr>
                <w:rFonts w:ascii="Arial" w:hAnsi="Arial" w:cs="Arial"/>
                <w:sz w:val="18"/>
                <w:szCs w:val="18"/>
              </w:rPr>
            </w:pPr>
          </w:p>
          <w:p w14:paraId="49B6F9E3" w14:textId="77777777" w:rsidR="001E210A" w:rsidRDefault="001E210A" w:rsidP="00780439">
            <w:pPr>
              <w:pStyle w:val="Prrafodelista"/>
              <w:ind w:left="0"/>
              <w:jc w:val="center"/>
              <w:rPr>
                <w:rFonts w:ascii="Arial" w:hAnsi="Arial" w:cs="Arial"/>
                <w:sz w:val="18"/>
                <w:szCs w:val="18"/>
              </w:rPr>
            </w:pPr>
          </w:p>
          <w:p w14:paraId="0B9D43A6" w14:textId="77777777" w:rsidR="001E210A" w:rsidRDefault="001E210A" w:rsidP="00780439">
            <w:pPr>
              <w:pStyle w:val="Prrafodelista"/>
              <w:ind w:left="0"/>
              <w:jc w:val="center"/>
              <w:rPr>
                <w:rFonts w:ascii="Arial" w:hAnsi="Arial" w:cs="Arial"/>
                <w:sz w:val="18"/>
                <w:szCs w:val="18"/>
              </w:rPr>
            </w:pPr>
          </w:p>
          <w:p w14:paraId="2B38E40A" w14:textId="77777777" w:rsidR="001E210A" w:rsidRDefault="001E210A" w:rsidP="00780439">
            <w:pPr>
              <w:pStyle w:val="Prrafodelista"/>
              <w:ind w:left="0"/>
              <w:jc w:val="center"/>
              <w:rPr>
                <w:rFonts w:ascii="Arial" w:hAnsi="Arial" w:cs="Arial"/>
                <w:sz w:val="18"/>
                <w:szCs w:val="18"/>
              </w:rPr>
            </w:pPr>
          </w:p>
          <w:p w14:paraId="409117F8" w14:textId="77777777" w:rsidR="001E210A" w:rsidRDefault="001E210A" w:rsidP="00780439">
            <w:pPr>
              <w:pStyle w:val="Prrafodelista"/>
              <w:ind w:left="0"/>
              <w:jc w:val="center"/>
              <w:rPr>
                <w:rFonts w:ascii="Arial" w:hAnsi="Arial" w:cs="Arial"/>
                <w:sz w:val="18"/>
                <w:szCs w:val="18"/>
              </w:rPr>
            </w:pPr>
          </w:p>
          <w:p w14:paraId="195151C0" w14:textId="77777777" w:rsidR="001E210A" w:rsidRDefault="001E210A" w:rsidP="00780439">
            <w:pPr>
              <w:pStyle w:val="Prrafodelista"/>
              <w:ind w:left="0"/>
              <w:jc w:val="center"/>
              <w:rPr>
                <w:rFonts w:ascii="Arial" w:hAnsi="Arial" w:cs="Arial"/>
                <w:sz w:val="18"/>
                <w:szCs w:val="18"/>
              </w:rPr>
            </w:pPr>
          </w:p>
          <w:p w14:paraId="5FB9DF41" w14:textId="77777777" w:rsidR="001E210A" w:rsidRDefault="001E210A" w:rsidP="00780439">
            <w:pPr>
              <w:pStyle w:val="Prrafodelista"/>
              <w:ind w:left="0"/>
              <w:jc w:val="center"/>
              <w:rPr>
                <w:rFonts w:ascii="Arial" w:hAnsi="Arial" w:cs="Arial"/>
                <w:sz w:val="18"/>
                <w:szCs w:val="18"/>
              </w:rPr>
            </w:pPr>
          </w:p>
          <w:p w14:paraId="78B6BCC4" w14:textId="77777777" w:rsidR="001E210A" w:rsidRDefault="001E210A" w:rsidP="00780439">
            <w:pPr>
              <w:pStyle w:val="Prrafodelista"/>
              <w:ind w:left="0"/>
              <w:jc w:val="center"/>
              <w:rPr>
                <w:rFonts w:ascii="Arial" w:hAnsi="Arial" w:cs="Arial"/>
                <w:sz w:val="18"/>
                <w:szCs w:val="18"/>
              </w:rPr>
            </w:pPr>
          </w:p>
          <w:p w14:paraId="1574AA96" w14:textId="77777777" w:rsidR="001E210A" w:rsidRDefault="001E210A" w:rsidP="00780439">
            <w:pPr>
              <w:pStyle w:val="Prrafodelista"/>
              <w:ind w:left="0"/>
              <w:jc w:val="center"/>
              <w:rPr>
                <w:rFonts w:ascii="Arial" w:hAnsi="Arial" w:cs="Arial"/>
                <w:sz w:val="18"/>
                <w:szCs w:val="18"/>
              </w:rPr>
            </w:pPr>
          </w:p>
          <w:p w14:paraId="37C0E7E0" w14:textId="77777777" w:rsidR="001E210A" w:rsidRDefault="001E210A" w:rsidP="00780439">
            <w:pPr>
              <w:pStyle w:val="Prrafodelista"/>
              <w:ind w:left="0"/>
              <w:jc w:val="center"/>
              <w:rPr>
                <w:rFonts w:ascii="Arial" w:hAnsi="Arial" w:cs="Arial"/>
                <w:sz w:val="18"/>
                <w:szCs w:val="18"/>
              </w:rPr>
            </w:pPr>
          </w:p>
          <w:p w14:paraId="7E8C5CBB" w14:textId="77777777" w:rsidR="001E210A" w:rsidRDefault="001E210A" w:rsidP="00780439">
            <w:pPr>
              <w:pStyle w:val="Prrafodelista"/>
              <w:ind w:left="0"/>
              <w:jc w:val="center"/>
              <w:rPr>
                <w:rFonts w:ascii="Arial" w:hAnsi="Arial" w:cs="Arial"/>
                <w:sz w:val="18"/>
                <w:szCs w:val="18"/>
              </w:rPr>
            </w:pPr>
          </w:p>
          <w:p w14:paraId="69CE6266" w14:textId="77777777" w:rsidR="001E210A" w:rsidRDefault="001E210A" w:rsidP="00780439">
            <w:pPr>
              <w:pStyle w:val="Prrafodelista"/>
              <w:ind w:left="0"/>
              <w:jc w:val="center"/>
              <w:rPr>
                <w:rFonts w:ascii="Arial" w:hAnsi="Arial" w:cs="Arial"/>
                <w:sz w:val="18"/>
                <w:szCs w:val="18"/>
              </w:rPr>
            </w:pPr>
          </w:p>
          <w:p w14:paraId="2DA1D59F" w14:textId="77777777" w:rsidR="001E210A" w:rsidRDefault="001E210A" w:rsidP="00780439">
            <w:pPr>
              <w:pStyle w:val="Prrafodelista"/>
              <w:ind w:left="0"/>
              <w:jc w:val="center"/>
              <w:rPr>
                <w:rFonts w:ascii="Arial" w:hAnsi="Arial" w:cs="Arial"/>
                <w:sz w:val="18"/>
                <w:szCs w:val="18"/>
              </w:rPr>
            </w:pPr>
          </w:p>
          <w:p w14:paraId="348D0430" w14:textId="77777777" w:rsidR="001E210A" w:rsidRDefault="001E210A" w:rsidP="00780439">
            <w:pPr>
              <w:pStyle w:val="Prrafodelista"/>
              <w:ind w:left="0"/>
              <w:jc w:val="center"/>
              <w:rPr>
                <w:rFonts w:ascii="Arial" w:hAnsi="Arial" w:cs="Arial"/>
                <w:sz w:val="18"/>
                <w:szCs w:val="18"/>
              </w:rPr>
            </w:pPr>
          </w:p>
          <w:p w14:paraId="20E66D98" w14:textId="77777777" w:rsidR="001E210A" w:rsidRDefault="001E210A" w:rsidP="00780439">
            <w:pPr>
              <w:pStyle w:val="Prrafodelista"/>
              <w:ind w:left="0"/>
              <w:jc w:val="center"/>
              <w:rPr>
                <w:rFonts w:ascii="Arial" w:hAnsi="Arial" w:cs="Arial"/>
                <w:sz w:val="18"/>
                <w:szCs w:val="18"/>
              </w:rPr>
            </w:pPr>
          </w:p>
          <w:p w14:paraId="430736FC" w14:textId="77777777" w:rsidR="001E210A" w:rsidRDefault="001E210A" w:rsidP="00780439">
            <w:pPr>
              <w:pStyle w:val="Prrafodelista"/>
              <w:ind w:left="0"/>
              <w:jc w:val="center"/>
              <w:rPr>
                <w:rFonts w:ascii="Arial" w:hAnsi="Arial" w:cs="Arial"/>
                <w:sz w:val="18"/>
                <w:szCs w:val="18"/>
              </w:rPr>
            </w:pPr>
          </w:p>
          <w:p w14:paraId="06D5486D" w14:textId="77777777" w:rsidR="001E210A" w:rsidRDefault="001E210A" w:rsidP="00780439">
            <w:pPr>
              <w:pStyle w:val="Prrafodelista"/>
              <w:ind w:left="0"/>
              <w:jc w:val="center"/>
              <w:rPr>
                <w:rFonts w:ascii="Arial" w:hAnsi="Arial" w:cs="Arial"/>
                <w:sz w:val="18"/>
                <w:szCs w:val="18"/>
              </w:rPr>
            </w:pPr>
          </w:p>
          <w:p w14:paraId="3F484022" w14:textId="77777777" w:rsidR="001E210A" w:rsidRDefault="001E210A" w:rsidP="00780439">
            <w:pPr>
              <w:pStyle w:val="Prrafodelista"/>
              <w:ind w:left="0"/>
              <w:jc w:val="center"/>
              <w:rPr>
                <w:rFonts w:ascii="Arial" w:hAnsi="Arial" w:cs="Arial"/>
                <w:sz w:val="18"/>
                <w:szCs w:val="18"/>
              </w:rPr>
            </w:pPr>
          </w:p>
          <w:p w14:paraId="51D13D94" w14:textId="77777777" w:rsidR="001E210A" w:rsidRDefault="001E210A" w:rsidP="00780439">
            <w:pPr>
              <w:pStyle w:val="Prrafodelista"/>
              <w:ind w:left="0"/>
              <w:jc w:val="center"/>
              <w:rPr>
                <w:rFonts w:ascii="Arial" w:hAnsi="Arial" w:cs="Arial"/>
                <w:sz w:val="18"/>
                <w:szCs w:val="18"/>
              </w:rPr>
            </w:pPr>
          </w:p>
          <w:p w14:paraId="63343FD0" w14:textId="77777777" w:rsidR="001E210A" w:rsidRDefault="001E210A" w:rsidP="00780439">
            <w:pPr>
              <w:pStyle w:val="Prrafodelista"/>
              <w:ind w:left="0"/>
              <w:jc w:val="center"/>
              <w:rPr>
                <w:rFonts w:ascii="Arial" w:hAnsi="Arial" w:cs="Arial"/>
                <w:sz w:val="18"/>
                <w:szCs w:val="18"/>
              </w:rPr>
            </w:pPr>
          </w:p>
          <w:p w14:paraId="668101BA" w14:textId="77777777" w:rsidR="001E210A" w:rsidRDefault="001E210A" w:rsidP="00780439">
            <w:pPr>
              <w:pStyle w:val="Prrafodelista"/>
              <w:ind w:left="0"/>
              <w:jc w:val="center"/>
              <w:rPr>
                <w:rFonts w:ascii="Arial" w:hAnsi="Arial" w:cs="Arial"/>
                <w:sz w:val="18"/>
                <w:szCs w:val="18"/>
              </w:rPr>
            </w:pPr>
          </w:p>
          <w:p w14:paraId="7E2C1D60" w14:textId="77777777" w:rsidR="001E210A" w:rsidRDefault="001E210A" w:rsidP="00780439">
            <w:pPr>
              <w:pStyle w:val="Prrafodelista"/>
              <w:ind w:left="0"/>
              <w:jc w:val="center"/>
              <w:rPr>
                <w:rFonts w:ascii="Arial" w:hAnsi="Arial" w:cs="Arial"/>
                <w:sz w:val="18"/>
                <w:szCs w:val="18"/>
              </w:rPr>
            </w:pPr>
          </w:p>
          <w:p w14:paraId="7D6FDFC9" w14:textId="77777777" w:rsidR="001E210A" w:rsidRDefault="001E210A" w:rsidP="00780439">
            <w:pPr>
              <w:pStyle w:val="Prrafodelista"/>
              <w:ind w:left="0"/>
              <w:jc w:val="center"/>
              <w:rPr>
                <w:rFonts w:ascii="Arial" w:hAnsi="Arial" w:cs="Arial"/>
                <w:sz w:val="18"/>
                <w:szCs w:val="18"/>
              </w:rPr>
            </w:pPr>
          </w:p>
          <w:p w14:paraId="47E92239" w14:textId="77777777" w:rsidR="001E210A" w:rsidRDefault="001E210A" w:rsidP="00780439">
            <w:pPr>
              <w:pStyle w:val="Prrafodelista"/>
              <w:ind w:left="0"/>
              <w:jc w:val="center"/>
              <w:rPr>
                <w:rFonts w:ascii="Arial" w:hAnsi="Arial" w:cs="Arial"/>
                <w:sz w:val="18"/>
                <w:szCs w:val="18"/>
              </w:rPr>
            </w:pPr>
          </w:p>
          <w:p w14:paraId="55D2B674" w14:textId="77777777" w:rsidR="001E210A" w:rsidRDefault="001E210A" w:rsidP="00780439">
            <w:pPr>
              <w:pStyle w:val="Prrafodelista"/>
              <w:ind w:left="0"/>
              <w:jc w:val="center"/>
              <w:rPr>
                <w:rFonts w:ascii="Arial" w:hAnsi="Arial" w:cs="Arial"/>
                <w:sz w:val="18"/>
                <w:szCs w:val="18"/>
              </w:rPr>
            </w:pPr>
          </w:p>
          <w:p w14:paraId="0FAE6080" w14:textId="77777777" w:rsidR="001E210A" w:rsidRDefault="001E210A" w:rsidP="00780439">
            <w:pPr>
              <w:pStyle w:val="Prrafodelista"/>
              <w:ind w:left="0"/>
              <w:jc w:val="center"/>
              <w:rPr>
                <w:rFonts w:ascii="Arial" w:hAnsi="Arial" w:cs="Arial"/>
                <w:sz w:val="18"/>
                <w:szCs w:val="18"/>
              </w:rPr>
            </w:pPr>
          </w:p>
          <w:p w14:paraId="2FB8D89B" w14:textId="77777777" w:rsidR="001E210A" w:rsidRDefault="001E210A" w:rsidP="00780439">
            <w:pPr>
              <w:pStyle w:val="Prrafodelista"/>
              <w:ind w:left="0"/>
              <w:jc w:val="center"/>
              <w:rPr>
                <w:rFonts w:ascii="Arial" w:hAnsi="Arial" w:cs="Arial"/>
                <w:sz w:val="18"/>
                <w:szCs w:val="18"/>
              </w:rPr>
            </w:pPr>
          </w:p>
          <w:p w14:paraId="615A7E6F" w14:textId="77777777" w:rsidR="001E210A" w:rsidRDefault="001E210A" w:rsidP="00780439">
            <w:pPr>
              <w:pStyle w:val="Prrafodelista"/>
              <w:ind w:left="0"/>
              <w:jc w:val="center"/>
              <w:rPr>
                <w:rFonts w:ascii="Arial" w:hAnsi="Arial" w:cs="Arial"/>
                <w:sz w:val="18"/>
                <w:szCs w:val="18"/>
              </w:rPr>
            </w:pPr>
          </w:p>
          <w:p w14:paraId="67B15724" w14:textId="77777777" w:rsidR="001E210A" w:rsidRDefault="001E210A" w:rsidP="00780439">
            <w:pPr>
              <w:pStyle w:val="Prrafodelista"/>
              <w:ind w:left="0"/>
              <w:jc w:val="center"/>
              <w:rPr>
                <w:rFonts w:ascii="Arial" w:hAnsi="Arial" w:cs="Arial"/>
                <w:sz w:val="18"/>
                <w:szCs w:val="18"/>
              </w:rPr>
            </w:pPr>
          </w:p>
          <w:p w14:paraId="1968F2B9" w14:textId="77777777" w:rsidR="001E210A" w:rsidRDefault="001E210A" w:rsidP="00780439">
            <w:pPr>
              <w:pStyle w:val="Prrafodelista"/>
              <w:ind w:left="0"/>
              <w:jc w:val="center"/>
              <w:rPr>
                <w:rFonts w:ascii="Arial" w:hAnsi="Arial" w:cs="Arial"/>
                <w:sz w:val="18"/>
                <w:szCs w:val="18"/>
              </w:rPr>
            </w:pPr>
          </w:p>
          <w:p w14:paraId="6A34533C" w14:textId="77777777" w:rsidR="001E210A" w:rsidRDefault="001E210A" w:rsidP="00780439">
            <w:pPr>
              <w:pStyle w:val="Prrafodelista"/>
              <w:ind w:left="0"/>
              <w:jc w:val="center"/>
              <w:rPr>
                <w:rFonts w:ascii="Arial" w:hAnsi="Arial" w:cs="Arial"/>
                <w:sz w:val="18"/>
                <w:szCs w:val="18"/>
              </w:rPr>
            </w:pPr>
          </w:p>
          <w:p w14:paraId="746A0F31" w14:textId="77777777" w:rsidR="001E210A" w:rsidRDefault="001E210A" w:rsidP="00780439">
            <w:pPr>
              <w:pStyle w:val="Prrafodelista"/>
              <w:ind w:left="0"/>
              <w:jc w:val="center"/>
              <w:rPr>
                <w:rFonts w:ascii="Arial" w:hAnsi="Arial" w:cs="Arial"/>
                <w:sz w:val="18"/>
                <w:szCs w:val="18"/>
              </w:rPr>
            </w:pPr>
          </w:p>
          <w:p w14:paraId="23D5C84F" w14:textId="77777777" w:rsidR="001E210A" w:rsidRDefault="001E210A" w:rsidP="00780439">
            <w:pPr>
              <w:pStyle w:val="Prrafodelista"/>
              <w:ind w:left="0"/>
              <w:jc w:val="center"/>
              <w:rPr>
                <w:rFonts w:ascii="Arial" w:hAnsi="Arial" w:cs="Arial"/>
                <w:sz w:val="18"/>
                <w:szCs w:val="18"/>
              </w:rPr>
            </w:pPr>
          </w:p>
          <w:p w14:paraId="5B723BC4" w14:textId="77777777" w:rsidR="001E210A" w:rsidRDefault="001E210A" w:rsidP="00780439">
            <w:pPr>
              <w:pStyle w:val="Prrafodelista"/>
              <w:ind w:left="0"/>
              <w:jc w:val="center"/>
              <w:rPr>
                <w:rFonts w:ascii="Arial" w:hAnsi="Arial" w:cs="Arial"/>
                <w:sz w:val="18"/>
                <w:szCs w:val="18"/>
              </w:rPr>
            </w:pPr>
          </w:p>
          <w:p w14:paraId="486BA977" w14:textId="77777777" w:rsidR="001E210A" w:rsidRDefault="001E210A" w:rsidP="00780439">
            <w:pPr>
              <w:pStyle w:val="Prrafodelista"/>
              <w:ind w:left="0"/>
              <w:jc w:val="center"/>
              <w:rPr>
                <w:rFonts w:ascii="Arial" w:hAnsi="Arial" w:cs="Arial"/>
                <w:sz w:val="18"/>
                <w:szCs w:val="18"/>
              </w:rPr>
            </w:pPr>
          </w:p>
          <w:p w14:paraId="65511D35" w14:textId="77777777" w:rsidR="001E210A" w:rsidRDefault="001E210A" w:rsidP="00780439">
            <w:pPr>
              <w:pStyle w:val="Prrafodelista"/>
              <w:ind w:left="0"/>
              <w:jc w:val="center"/>
              <w:rPr>
                <w:rFonts w:ascii="Arial" w:hAnsi="Arial" w:cs="Arial"/>
                <w:sz w:val="18"/>
                <w:szCs w:val="18"/>
              </w:rPr>
            </w:pPr>
          </w:p>
          <w:p w14:paraId="73DA786E" w14:textId="77777777" w:rsidR="001E210A" w:rsidRDefault="001E210A" w:rsidP="00780439">
            <w:pPr>
              <w:pStyle w:val="Prrafodelista"/>
              <w:ind w:left="0"/>
              <w:jc w:val="center"/>
              <w:rPr>
                <w:rFonts w:ascii="Arial" w:hAnsi="Arial" w:cs="Arial"/>
                <w:sz w:val="18"/>
                <w:szCs w:val="18"/>
              </w:rPr>
            </w:pPr>
          </w:p>
          <w:p w14:paraId="1F4B0FAB" w14:textId="77777777" w:rsidR="001E210A" w:rsidRDefault="001E210A" w:rsidP="00780439">
            <w:pPr>
              <w:pStyle w:val="Prrafodelista"/>
              <w:ind w:left="0"/>
              <w:jc w:val="center"/>
              <w:rPr>
                <w:rFonts w:ascii="Arial" w:hAnsi="Arial" w:cs="Arial"/>
                <w:sz w:val="18"/>
                <w:szCs w:val="18"/>
              </w:rPr>
            </w:pPr>
          </w:p>
          <w:p w14:paraId="1DA4E8C4" w14:textId="77777777" w:rsidR="001E210A" w:rsidRDefault="001E210A" w:rsidP="00780439">
            <w:pPr>
              <w:pStyle w:val="Prrafodelista"/>
              <w:ind w:left="0"/>
              <w:jc w:val="center"/>
              <w:rPr>
                <w:rFonts w:ascii="Arial" w:hAnsi="Arial" w:cs="Arial"/>
                <w:sz w:val="18"/>
                <w:szCs w:val="18"/>
              </w:rPr>
            </w:pPr>
          </w:p>
          <w:p w14:paraId="5A827248" w14:textId="77777777" w:rsidR="001E210A" w:rsidRDefault="001E210A" w:rsidP="00780439">
            <w:pPr>
              <w:pStyle w:val="Prrafodelista"/>
              <w:ind w:left="0"/>
              <w:jc w:val="center"/>
              <w:rPr>
                <w:rFonts w:ascii="Arial" w:hAnsi="Arial" w:cs="Arial"/>
                <w:sz w:val="18"/>
                <w:szCs w:val="18"/>
              </w:rPr>
            </w:pPr>
          </w:p>
          <w:p w14:paraId="59670E25" w14:textId="77777777" w:rsidR="001E210A" w:rsidRDefault="001E210A" w:rsidP="00780439">
            <w:pPr>
              <w:pStyle w:val="Prrafodelista"/>
              <w:ind w:left="0"/>
              <w:jc w:val="center"/>
              <w:rPr>
                <w:rFonts w:ascii="Arial" w:hAnsi="Arial" w:cs="Arial"/>
                <w:sz w:val="18"/>
                <w:szCs w:val="18"/>
              </w:rPr>
            </w:pPr>
          </w:p>
          <w:p w14:paraId="6196810C" w14:textId="77777777" w:rsidR="001E210A" w:rsidRDefault="001E210A" w:rsidP="00780439">
            <w:pPr>
              <w:pStyle w:val="Prrafodelista"/>
              <w:ind w:left="0"/>
              <w:jc w:val="center"/>
              <w:rPr>
                <w:rFonts w:ascii="Arial" w:hAnsi="Arial" w:cs="Arial"/>
                <w:sz w:val="18"/>
                <w:szCs w:val="18"/>
              </w:rPr>
            </w:pPr>
          </w:p>
          <w:p w14:paraId="65E1A0DE" w14:textId="77777777" w:rsidR="001E210A" w:rsidRDefault="001E210A" w:rsidP="00780439">
            <w:pPr>
              <w:pStyle w:val="Prrafodelista"/>
              <w:ind w:left="0"/>
              <w:jc w:val="center"/>
              <w:rPr>
                <w:rFonts w:ascii="Arial" w:hAnsi="Arial" w:cs="Arial"/>
                <w:sz w:val="18"/>
                <w:szCs w:val="18"/>
              </w:rPr>
            </w:pPr>
          </w:p>
          <w:p w14:paraId="1BE559FD" w14:textId="77777777" w:rsidR="001E210A" w:rsidRPr="00697F5E" w:rsidRDefault="001E210A" w:rsidP="00780439">
            <w:pPr>
              <w:pStyle w:val="Prrafodelista"/>
              <w:ind w:left="0"/>
              <w:jc w:val="center"/>
              <w:rPr>
                <w:rFonts w:ascii="Arial" w:hAnsi="Arial" w:cs="Arial"/>
                <w:b/>
                <w:sz w:val="28"/>
                <w:szCs w:val="28"/>
              </w:rPr>
            </w:pPr>
            <w:r w:rsidRPr="00697F5E">
              <w:rPr>
                <w:rFonts w:ascii="Arial" w:hAnsi="Arial" w:cs="Arial"/>
                <w:b/>
                <w:sz w:val="28"/>
                <w:szCs w:val="28"/>
              </w:rPr>
              <w:t>X</w:t>
            </w:r>
          </w:p>
          <w:p w14:paraId="48BA039F" w14:textId="77777777" w:rsidR="001E210A" w:rsidRDefault="001E210A" w:rsidP="00780439">
            <w:pPr>
              <w:pStyle w:val="Prrafodelista"/>
              <w:ind w:left="0"/>
              <w:jc w:val="center"/>
              <w:rPr>
                <w:rFonts w:ascii="Arial" w:hAnsi="Arial" w:cs="Arial"/>
                <w:sz w:val="18"/>
                <w:szCs w:val="18"/>
              </w:rPr>
            </w:pPr>
          </w:p>
          <w:p w14:paraId="2329B3E5" w14:textId="77777777" w:rsidR="001E210A" w:rsidRDefault="001E210A" w:rsidP="00780439">
            <w:pPr>
              <w:pStyle w:val="Prrafodelista"/>
              <w:ind w:left="0"/>
              <w:jc w:val="center"/>
              <w:rPr>
                <w:rFonts w:ascii="Arial" w:hAnsi="Arial" w:cs="Arial"/>
                <w:sz w:val="18"/>
                <w:szCs w:val="18"/>
              </w:rPr>
            </w:pPr>
          </w:p>
          <w:p w14:paraId="11E71676" w14:textId="77777777" w:rsidR="001E210A" w:rsidRDefault="001E210A" w:rsidP="00780439">
            <w:pPr>
              <w:pStyle w:val="Prrafodelista"/>
              <w:ind w:left="0"/>
              <w:jc w:val="center"/>
              <w:rPr>
                <w:rFonts w:ascii="Arial" w:hAnsi="Arial" w:cs="Arial"/>
                <w:sz w:val="18"/>
                <w:szCs w:val="18"/>
              </w:rPr>
            </w:pPr>
          </w:p>
          <w:p w14:paraId="69555E2B" w14:textId="77777777" w:rsidR="001E210A" w:rsidRDefault="001E210A" w:rsidP="00780439">
            <w:pPr>
              <w:pStyle w:val="Prrafodelista"/>
              <w:ind w:left="0"/>
              <w:jc w:val="center"/>
              <w:rPr>
                <w:rFonts w:ascii="Arial" w:hAnsi="Arial" w:cs="Arial"/>
                <w:sz w:val="18"/>
                <w:szCs w:val="18"/>
              </w:rPr>
            </w:pPr>
          </w:p>
          <w:p w14:paraId="0B0A8565" w14:textId="77777777" w:rsidR="001E210A" w:rsidRDefault="001E210A" w:rsidP="00780439">
            <w:pPr>
              <w:pStyle w:val="Prrafodelista"/>
              <w:ind w:left="0"/>
              <w:jc w:val="center"/>
              <w:rPr>
                <w:rFonts w:ascii="Arial" w:hAnsi="Arial" w:cs="Arial"/>
                <w:sz w:val="18"/>
                <w:szCs w:val="18"/>
              </w:rPr>
            </w:pPr>
          </w:p>
          <w:p w14:paraId="2DAC2B24" w14:textId="77777777" w:rsidR="001E210A" w:rsidRDefault="001E210A" w:rsidP="00780439">
            <w:pPr>
              <w:pStyle w:val="Prrafodelista"/>
              <w:ind w:left="0"/>
              <w:jc w:val="center"/>
              <w:rPr>
                <w:rFonts w:ascii="Arial" w:hAnsi="Arial" w:cs="Arial"/>
                <w:sz w:val="18"/>
                <w:szCs w:val="18"/>
              </w:rPr>
            </w:pPr>
          </w:p>
          <w:p w14:paraId="40FFC770" w14:textId="77777777" w:rsidR="001E210A" w:rsidRDefault="001E210A" w:rsidP="00780439">
            <w:pPr>
              <w:pStyle w:val="Prrafodelista"/>
              <w:ind w:left="0"/>
              <w:jc w:val="center"/>
              <w:rPr>
                <w:rFonts w:ascii="Arial" w:hAnsi="Arial" w:cs="Arial"/>
                <w:sz w:val="18"/>
                <w:szCs w:val="18"/>
              </w:rPr>
            </w:pPr>
          </w:p>
          <w:p w14:paraId="2F92F8D8" w14:textId="77777777" w:rsidR="001E210A" w:rsidRDefault="001E210A" w:rsidP="00780439">
            <w:pPr>
              <w:pStyle w:val="Prrafodelista"/>
              <w:ind w:left="0"/>
              <w:jc w:val="center"/>
              <w:rPr>
                <w:rFonts w:ascii="Arial" w:hAnsi="Arial" w:cs="Arial"/>
                <w:sz w:val="18"/>
                <w:szCs w:val="18"/>
              </w:rPr>
            </w:pPr>
          </w:p>
          <w:p w14:paraId="34613230" w14:textId="77777777" w:rsidR="001E210A" w:rsidRDefault="001E210A" w:rsidP="00780439">
            <w:pPr>
              <w:pStyle w:val="Prrafodelista"/>
              <w:ind w:left="0"/>
              <w:jc w:val="center"/>
              <w:rPr>
                <w:rFonts w:ascii="Arial" w:hAnsi="Arial" w:cs="Arial"/>
                <w:sz w:val="18"/>
                <w:szCs w:val="18"/>
              </w:rPr>
            </w:pPr>
          </w:p>
          <w:p w14:paraId="0FCF2C5D" w14:textId="77777777" w:rsidR="001E210A" w:rsidRDefault="001E210A" w:rsidP="00780439">
            <w:pPr>
              <w:pStyle w:val="Prrafodelista"/>
              <w:ind w:left="0"/>
              <w:jc w:val="center"/>
              <w:rPr>
                <w:rFonts w:ascii="Arial" w:hAnsi="Arial" w:cs="Arial"/>
                <w:sz w:val="18"/>
                <w:szCs w:val="18"/>
              </w:rPr>
            </w:pPr>
          </w:p>
          <w:p w14:paraId="19E5A5DB" w14:textId="77777777" w:rsidR="001E210A" w:rsidRDefault="001E210A" w:rsidP="00780439">
            <w:pPr>
              <w:pStyle w:val="Prrafodelista"/>
              <w:ind w:left="0"/>
              <w:jc w:val="center"/>
              <w:rPr>
                <w:rFonts w:ascii="Arial" w:hAnsi="Arial" w:cs="Arial"/>
                <w:sz w:val="18"/>
                <w:szCs w:val="18"/>
              </w:rPr>
            </w:pPr>
          </w:p>
          <w:p w14:paraId="1A1893A2" w14:textId="77777777" w:rsidR="001E210A" w:rsidRDefault="001E210A" w:rsidP="00780439">
            <w:pPr>
              <w:pStyle w:val="Prrafodelista"/>
              <w:ind w:left="0"/>
              <w:jc w:val="center"/>
              <w:rPr>
                <w:rFonts w:ascii="Arial" w:hAnsi="Arial" w:cs="Arial"/>
                <w:sz w:val="18"/>
                <w:szCs w:val="18"/>
              </w:rPr>
            </w:pPr>
          </w:p>
          <w:p w14:paraId="3BE475DC" w14:textId="77777777" w:rsidR="001E210A" w:rsidRDefault="001E210A" w:rsidP="00780439">
            <w:pPr>
              <w:pStyle w:val="Prrafodelista"/>
              <w:ind w:left="0"/>
              <w:jc w:val="center"/>
              <w:rPr>
                <w:rFonts w:ascii="Arial" w:hAnsi="Arial" w:cs="Arial"/>
                <w:sz w:val="18"/>
                <w:szCs w:val="18"/>
              </w:rPr>
            </w:pPr>
          </w:p>
          <w:p w14:paraId="468A41C1" w14:textId="77777777" w:rsidR="001E210A" w:rsidRDefault="001E210A" w:rsidP="00780439">
            <w:pPr>
              <w:pStyle w:val="Prrafodelista"/>
              <w:ind w:left="0"/>
              <w:jc w:val="center"/>
              <w:rPr>
                <w:rFonts w:ascii="Arial" w:hAnsi="Arial" w:cs="Arial"/>
                <w:sz w:val="18"/>
                <w:szCs w:val="18"/>
              </w:rPr>
            </w:pPr>
          </w:p>
          <w:p w14:paraId="410951DE" w14:textId="77777777" w:rsidR="001E210A" w:rsidRDefault="001E210A" w:rsidP="00780439">
            <w:pPr>
              <w:pStyle w:val="Prrafodelista"/>
              <w:ind w:left="0"/>
              <w:jc w:val="center"/>
              <w:rPr>
                <w:rFonts w:ascii="Arial" w:hAnsi="Arial" w:cs="Arial"/>
                <w:sz w:val="18"/>
                <w:szCs w:val="18"/>
              </w:rPr>
            </w:pPr>
          </w:p>
          <w:p w14:paraId="1D9699CD" w14:textId="77777777" w:rsidR="001E210A" w:rsidRDefault="001E210A" w:rsidP="00780439">
            <w:pPr>
              <w:pStyle w:val="Prrafodelista"/>
              <w:ind w:left="0"/>
              <w:jc w:val="center"/>
              <w:rPr>
                <w:rFonts w:ascii="Arial" w:hAnsi="Arial" w:cs="Arial"/>
                <w:sz w:val="18"/>
                <w:szCs w:val="18"/>
              </w:rPr>
            </w:pPr>
          </w:p>
          <w:p w14:paraId="35971362" w14:textId="77777777" w:rsidR="001E210A" w:rsidRDefault="001E210A" w:rsidP="00780439">
            <w:pPr>
              <w:pStyle w:val="Prrafodelista"/>
              <w:ind w:left="0"/>
              <w:jc w:val="center"/>
              <w:rPr>
                <w:rFonts w:ascii="Arial" w:hAnsi="Arial" w:cs="Arial"/>
                <w:sz w:val="18"/>
                <w:szCs w:val="18"/>
              </w:rPr>
            </w:pPr>
          </w:p>
          <w:p w14:paraId="7FCF5C22" w14:textId="77777777" w:rsidR="001E210A" w:rsidRDefault="001E210A" w:rsidP="00780439">
            <w:pPr>
              <w:pStyle w:val="Prrafodelista"/>
              <w:ind w:left="0"/>
              <w:jc w:val="center"/>
              <w:rPr>
                <w:rFonts w:ascii="Arial" w:hAnsi="Arial" w:cs="Arial"/>
                <w:sz w:val="18"/>
                <w:szCs w:val="18"/>
              </w:rPr>
            </w:pPr>
          </w:p>
          <w:p w14:paraId="510E73C5" w14:textId="77777777" w:rsidR="001E210A" w:rsidRDefault="001E210A" w:rsidP="00780439">
            <w:pPr>
              <w:pStyle w:val="Prrafodelista"/>
              <w:ind w:left="0"/>
              <w:jc w:val="center"/>
              <w:rPr>
                <w:rFonts w:ascii="Arial" w:hAnsi="Arial" w:cs="Arial"/>
                <w:sz w:val="18"/>
                <w:szCs w:val="18"/>
              </w:rPr>
            </w:pPr>
          </w:p>
          <w:p w14:paraId="327C2A4E" w14:textId="77777777" w:rsidR="001E210A" w:rsidRDefault="001E210A" w:rsidP="00780439">
            <w:pPr>
              <w:pStyle w:val="Prrafodelista"/>
              <w:ind w:left="0"/>
              <w:jc w:val="center"/>
              <w:rPr>
                <w:rFonts w:ascii="Arial" w:hAnsi="Arial" w:cs="Arial"/>
                <w:sz w:val="18"/>
                <w:szCs w:val="18"/>
              </w:rPr>
            </w:pPr>
          </w:p>
          <w:p w14:paraId="606FAEBA" w14:textId="77777777" w:rsidR="001E210A" w:rsidRDefault="001E210A" w:rsidP="00780439">
            <w:pPr>
              <w:pStyle w:val="Prrafodelista"/>
              <w:ind w:left="0"/>
              <w:jc w:val="center"/>
              <w:rPr>
                <w:rFonts w:ascii="Arial" w:hAnsi="Arial" w:cs="Arial"/>
                <w:sz w:val="18"/>
                <w:szCs w:val="18"/>
              </w:rPr>
            </w:pPr>
          </w:p>
          <w:p w14:paraId="378EFED8" w14:textId="77777777" w:rsidR="001E210A" w:rsidRDefault="001E210A" w:rsidP="00780439">
            <w:pPr>
              <w:pStyle w:val="Prrafodelista"/>
              <w:ind w:left="0"/>
              <w:jc w:val="center"/>
              <w:rPr>
                <w:rFonts w:ascii="Arial" w:hAnsi="Arial" w:cs="Arial"/>
                <w:sz w:val="18"/>
                <w:szCs w:val="18"/>
              </w:rPr>
            </w:pPr>
          </w:p>
          <w:p w14:paraId="03D3862E" w14:textId="77777777" w:rsidR="001E210A" w:rsidRDefault="001E210A" w:rsidP="00780439">
            <w:pPr>
              <w:pStyle w:val="Prrafodelista"/>
              <w:ind w:left="0"/>
              <w:jc w:val="center"/>
              <w:rPr>
                <w:rFonts w:ascii="Arial" w:hAnsi="Arial" w:cs="Arial"/>
                <w:sz w:val="18"/>
                <w:szCs w:val="18"/>
              </w:rPr>
            </w:pPr>
          </w:p>
          <w:p w14:paraId="64CF40CA" w14:textId="77777777" w:rsidR="001E210A" w:rsidRDefault="001E210A" w:rsidP="00780439">
            <w:pPr>
              <w:pStyle w:val="Prrafodelista"/>
              <w:ind w:left="0"/>
              <w:jc w:val="center"/>
              <w:rPr>
                <w:rFonts w:ascii="Arial" w:hAnsi="Arial" w:cs="Arial"/>
                <w:sz w:val="18"/>
                <w:szCs w:val="18"/>
              </w:rPr>
            </w:pPr>
          </w:p>
          <w:p w14:paraId="7DF57A6B" w14:textId="77777777" w:rsidR="001E210A" w:rsidRDefault="001E210A" w:rsidP="00780439">
            <w:pPr>
              <w:pStyle w:val="Prrafodelista"/>
              <w:ind w:left="0"/>
              <w:jc w:val="center"/>
              <w:rPr>
                <w:rFonts w:ascii="Arial" w:hAnsi="Arial" w:cs="Arial"/>
                <w:sz w:val="18"/>
                <w:szCs w:val="18"/>
              </w:rPr>
            </w:pPr>
          </w:p>
          <w:p w14:paraId="4D66506F" w14:textId="77777777" w:rsidR="001E210A" w:rsidRDefault="001E210A" w:rsidP="00780439">
            <w:pPr>
              <w:pStyle w:val="Prrafodelista"/>
              <w:ind w:left="0"/>
              <w:jc w:val="center"/>
              <w:rPr>
                <w:rFonts w:ascii="Arial" w:hAnsi="Arial" w:cs="Arial"/>
                <w:sz w:val="18"/>
                <w:szCs w:val="18"/>
              </w:rPr>
            </w:pPr>
          </w:p>
          <w:p w14:paraId="69288C03" w14:textId="77777777" w:rsidR="001E210A" w:rsidRDefault="001E210A" w:rsidP="00780439">
            <w:pPr>
              <w:pStyle w:val="Prrafodelista"/>
              <w:ind w:left="0"/>
              <w:jc w:val="center"/>
              <w:rPr>
                <w:rFonts w:ascii="Arial" w:hAnsi="Arial" w:cs="Arial"/>
                <w:sz w:val="18"/>
                <w:szCs w:val="18"/>
              </w:rPr>
            </w:pPr>
          </w:p>
          <w:p w14:paraId="53903930" w14:textId="77777777" w:rsidR="001E210A" w:rsidRDefault="001E210A" w:rsidP="00780439">
            <w:pPr>
              <w:pStyle w:val="Prrafodelista"/>
              <w:ind w:left="0"/>
              <w:jc w:val="center"/>
              <w:rPr>
                <w:rFonts w:ascii="Arial" w:hAnsi="Arial" w:cs="Arial"/>
                <w:sz w:val="18"/>
                <w:szCs w:val="18"/>
              </w:rPr>
            </w:pPr>
          </w:p>
          <w:p w14:paraId="5EEEC811" w14:textId="77777777" w:rsidR="001E210A" w:rsidRDefault="001E210A" w:rsidP="00780439">
            <w:pPr>
              <w:pStyle w:val="Prrafodelista"/>
              <w:ind w:left="0"/>
              <w:jc w:val="center"/>
              <w:rPr>
                <w:rFonts w:ascii="Arial" w:hAnsi="Arial" w:cs="Arial"/>
                <w:sz w:val="18"/>
                <w:szCs w:val="18"/>
              </w:rPr>
            </w:pPr>
          </w:p>
          <w:p w14:paraId="097E2805" w14:textId="77777777" w:rsidR="001E210A" w:rsidRDefault="001E210A" w:rsidP="00780439">
            <w:pPr>
              <w:pStyle w:val="Prrafodelista"/>
              <w:ind w:left="0"/>
              <w:jc w:val="center"/>
              <w:rPr>
                <w:rFonts w:ascii="Arial" w:hAnsi="Arial" w:cs="Arial"/>
                <w:sz w:val="18"/>
                <w:szCs w:val="18"/>
              </w:rPr>
            </w:pPr>
          </w:p>
          <w:p w14:paraId="47D1F440" w14:textId="77777777" w:rsidR="001E210A" w:rsidRDefault="001E210A" w:rsidP="00780439">
            <w:pPr>
              <w:pStyle w:val="Prrafodelista"/>
              <w:ind w:left="0"/>
              <w:jc w:val="center"/>
              <w:rPr>
                <w:rFonts w:ascii="Arial" w:hAnsi="Arial" w:cs="Arial"/>
                <w:sz w:val="18"/>
                <w:szCs w:val="18"/>
              </w:rPr>
            </w:pPr>
          </w:p>
          <w:p w14:paraId="5C940A13" w14:textId="77777777" w:rsidR="001E210A" w:rsidRDefault="001E210A" w:rsidP="00780439">
            <w:pPr>
              <w:pStyle w:val="Prrafodelista"/>
              <w:ind w:left="0"/>
              <w:jc w:val="center"/>
              <w:rPr>
                <w:rFonts w:ascii="Arial" w:hAnsi="Arial" w:cs="Arial"/>
                <w:sz w:val="18"/>
                <w:szCs w:val="18"/>
              </w:rPr>
            </w:pPr>
          </w:p>
          <w:p w14:paraId="3653580A" w14:textId="77777777" w:rsidR="001E210A" w:rsidRDefault="001E210A" w:rsidP="00780439">
            <w:pPr>
              <w:pStyle w:val="Prrafodelista"/>
              <w:ind w:left="0"/>
              <w:jc w:val="center"/>
              <w:rPr>
                <w:rFonts w:ascii="Arial" w:hAnsi="Arial" w:cs="Arial"/>
                <w:sz w:val="18"/>
                <w:szCs w:val="18"/>
              </w:rPr>
            </w:pPr>
          </w:p>
          <w:p w14:paraId="36654901" w14:textId="77777777" w:rsidR="001E210A" w:rsidRDefault="001E210A" w:rsidP="00780439">
            <w:pPr>
              <w:pStyle w:val="Prrafodelista"/>
              <w:ind w:left="0"/>
              <w:jc w:val="center"/>
              <w:rPr>
                <w:rFonts w:ascii="Arial" w:hAnsi="Arial" w:cs="Arial"/>
                <w:sz w:val="18"/>
                <w:szCs w:val="18"/>
              </w:rPr>
            </w:pPr>
          </w:p>
          <w:p w14:paraId="66AE8F3E" w14:textId="77777777" w:rsidR="001E210A" w:rsidRDefault="001E210A" w:rsidP="00780439">
            <w:pPr>
              <w:pStyle w:val="Prrafodelista"/>
              <w:ind w:left="0"/>
              <w:jc w:val="center"/>
              <w:rPr>
                <w:rFonts w:ascii="Arial" w:hAnsi="Arial" w:cs="Arial"/>
                <w:sz w:val="18"/>
                <w:szCs w:val="18"/>
              </w:rPr>
            </w:pPr>
          </w:p>
          <w:p w14:paraId="51BA1C3B" w14:textId="77777777" w:rsidR="001E210A" w:rsidRDefault="001E210A" w:rsidP="00780439">
            <w:pPr>
              <w:pStyle w:val="Prrafodelista"/>
              <w:ind w:left="0"/>
              <w:jc w:val="center"/>
              <w:rPr>
                <w:rFonts w:ascii="Arial" w:hAnsi="Arial" w:cs="Arial"/>
                <w:sz w:val="18"/>
                <w:szCs w:val="18"/>
              </w:rPr>
            </w:pPr>
          </w:p>
          <w:p w14:paraId="6BD9F40C" w14:textId="77777777" w:rsidR="001E210A" w:rsidRDefault="001E210A" w:rsidP="00780439">
            <w:pPr>
              <w:pStyle w:val="Prrafodelista"/>
              <w:ind w:left="0"/>
              <w:jc w:val="center"/>
              <w:rPr>
                <w:rFonts w:ascii="Arial" w:hAnsi="Arial" w:cs="Arial"/>
                <w:sz w:val="18"/>
                <w:szCs w:val="18"/>
              </w:rPr>
            </w:pPr>
          </w:p>
          <w:p w14:paraId="237470CA" w14:textId="77777777" w:rsidR="001E210A" w:rsidRDefault="001E210A" w:rsidP="00780439">
            <w:pPr>
              <w:pStyle w:val="Prrafodelista"/>
              <w:ind w:left="0"/>
              <w:jc w:val="center"/>
              <w:rPr>
                <w:rFonts w:ascii="Arial" w:hAnsi="Arial" w:cs="Arial"/>
                <w:sz w:val="18"/>
                <w:szCs w:val="18"/>
              </w:rPr>
            </w:pPr>
          </w:p>
          <w:p w14:paraId="4517B5BF" w14:textId="77777777" w:rsidR="001E210A" w:rsidRDefault="001E210A" w:rsidP="00780439">
            <w:pPr>
              <w:pStyle w:val="Prrafodelista"/>
              <w:ind w:left="0"/>
              <w:jc w:val="center"/>
              <w:rPr>
                <w:rFonts w:ascii="Arial" w:hAnsi="Arial" w:cs="Arial"/>
                <w:sz w:val="18"/>
                <w:szCs w:val="18"/>
              </w:rPr>
            </w:pPr>
          </w:p>
          <w:p w14:paraId="39A43B5A" w14:textId="77777777" w:rsidR="001E210A" w:rsidRDefault="001E210A" w:rsidP="00780439">
            <w:pPr>
              <w:pStyle w:val="Prrafodelista"/>
              <w:ind w:left="0"/>
              <w:jc w:val="center"/>
              <w:rPr>
                <w:rFonts w:ascii="Arial" w:hAnsi="Arial" w:cs="Arial"/>
                <w:sz w:val="18"/>
                <w:szCs w:val="18"/>
              </w:rPr>
            </w:pPr>
          </w:p>
          <w:p w14:paraId="6C85B2CD" w14:textId="77777777" w:rsidR="001E210A" w:rsidRDefault="001E210A" w:rsidP="00780439">
            <w:pPr>
              <w:pStyle w:val="Prrafodelista"/>
              <w:ind w:left="0"/>
              <w:jc w:val="center"/>
              <w:rPr>
                <w:rFonts w:ascii="Arial" w:hAnsi="Arial" w:cs="Arial"/>
                <w:sz w:val="18"/>
                <w:szCs w:val="18"/>
              </w:rPr>
            </w:pPr>
          </w:p>
          <w:p w14:paraId="60294AC5" w14:textId="77777777" w:rsidR="001E210A" w:rsidRDefault="001E210A" w:rsidP="00780439">
            <w:pPr>
              <w:pStyle w:val="Prrafodelista"/>
              <w:ind w:left="0"/>
              <w:jc w:val="center"/>
              <w:rPr>
                <w:rFonts w:ascii="Arial" w:hAnsi="Arial" w:cs="Arial"/>
                <w:sz w:val="18"/>
                <w:szCs w:val="18"/>
              </w:rPr>
            </w:pPr>
          </w:p>
          <w:p w14:paraId="2B2661C7" w14:textId="77777777" w:rsidR="001E210A" w:rsidRDefault="001E210A" w:rsidP="00780439">
            <w:pPr>
              <w:pStyle w:val="Prrafodelista"/>
              <w:ind w:left="0"/>
              <w:jc w:val="center"/>
              <w:rPr>
                <w:rFonts w:ascii="Arial" w:hAnsi="Arial" w:cs="Arial"/>
                <w:sz w:val="18"/>
                <w:szCs w:val="18"/>
              </w:rPr>
            </w:pPr>
          </w:p>
          <w:p w14:paraId="7A81CC95" w14:textId="77777777" w:rsidR="001E210A" w:rsidRDefault="001E210A" w:rsidP="00780439">
            <w:pPr>
              <w:pStyle w:val="Prrafodelista"/>
              <w:ind w:left="0"/>
              <w:jc w:val="center"/>
              <w:rPr>
                <w:rFonts w:ascii="Arial" w:hAnsi="Arial" w:cs="Arial"/>
                <w:sz w:val="18"/>
                <w:szCs w:val="18"/>
              </w:rPr>
            </w:pPr>
          </w:p>
          <w:p w14:paraId="6092604B" w14:textId="77777777" w:rsidR="001E210A" w:rsidRDefault="001E210A" w:rsidP="00780439">
            <w:pPr>
              <w:pStyle w:val="Prrafodelista"/>
              <w:ind w:left="0"/>
              <w:jc w:val="center"/>
              <w:rPr>
                <w:rFonts w:ascii="Arial" w:hAnsi="Arial" w:cs="Arial"/>
                <w:sz w:val="18"/>
                <w:szCs w:val="18"/>
              </w:rPr>
            </w:pPr>
          </w:p>
          <w:p w14:paraId="6A851A4D" w14:textId="77777777" w:rsidR="001E210A" w:rsidRDefault="001E210A" w:rsidP="00780439">
            <w:pPr>
              <w:pStyle w:val="Prrafodelista"/>
              <w:ind w:left="0"/>
              <w:jc w:val="center"/>
              <w:rPr>
                <w:rFonts w:ascii="Arial" w:hAnsi="Arial" w:cs="Arial"/>
                <w:sz w:val="18"/>
                <w:szCs w:val="18"/>
              </w:rPr>
            </w:pPr>
          </w:p>
          <w:p w14:paraId="0F4EDBE2" w14:textId="77777777" w:rsidR="001E210A" w:rsidRDefault="001E210A" w:rsidP="00780439">
            <w:pPr>
              <w:pStyle w:val="Prrafodelista"/>
              <w:ind w:left="0"/>
              <w:jc w:val="center"/>
              <w:rPr>
                <w:rFonts w:ascii="Arial" w:hAnsi="Arial" w:cs="Arial"/>
                <w:sz w:val="18"/>
                <w:szCs w:val="18"/>
              </w:rPr>
            </w:pPr>
          </w:p>
          <w:p w14:paraId="5F5633C2" w14:textId="77777777" w:rsidR="001E210A" w:rsidRDefault="001E210A" w:rsidP="00780439">
            <w:pPr>
              <w:pStyle w:val="Prrafodelista"/>
              <w:ind w:left="0"/>
              <w:jc w:val="center"/>
              <w:rPr>
                <w:rFonts w:ascii="Arial" w:hAnsi="Arial" w:cs="Arial"/>
                <w:sz w:val="18"/>
                <w:szCs w:val="18"/>
              </w:rPr>
            </w:pPr>
          </w:p>
          <w:p w14:paraId="090C7E55" w14:textId="77777777" w:rsidR="001E210A" w:rsidRDefault="001E210A" w:rsidP="00780439">
            <w:pPr>
              <w:pStyle w:val="Prrafodelista"/>
              <w:ind w:left="0"/>
              <w:jc w:val="center"/>
              <w:rPr>
                <w:rFonts w:ascii="Arial" w:hAnsi="Arial" w:cs="Arial"/>
                <w:sz w:val="18"/>
                <w:szCs w:val="18"/>
              </w:rPr>
            </w:pPr>
          </w:p>
          <w:p w14:paraId="3F574916" w14:textId="77777777" w:rsidR="001E210A" w:rsidRPr="00282F5A" w:rsidRDefault="001E210A" w:rsidP="00780439">
            <w:pPr>
              <w:pStyle w:val="Prrafodelista"/>
              <w:ind w:left="0"/>
              <w:jc w:val="center"/>
              <w:rPr>
                <w:rFonts w:ascii="Arial" w:hAnsi="Arial" w:cs="Arial"/>
                <w:sz w:val="18"/>
                <w:szCs w:val="18"/>
              </w:rPr>
            </w:pPr>
          </w:p>
        </w:tc>
        <w:tc>
          <w:tcPr>
            <w:tcW w:w="1134" w:type="dxa"/>
          </w:tcPr>
          <w:p w14:paraId="129BB267" w14:textId="77777777" w:rsidR="001E210A" w:rsidRPr="00282F5A" w:rsidRDefault="001E210A" w:rsidP="00780439">
            <w:pPr>
              <w:pStyle w:val="Prrafodelista"/>
              <w:ind w:left="0"/>
              <w:rPr>
                <w:rFonts w:ascii="Arial" w:hAnsi="Arial" w:cs="Arial"/>
                <w:sz w:val="18"/>
                <w:szCs w:val="18"/>
              </w:rPr>
            </w:pPr>
          </w:p>
        </w:tc>
        <w:tc>
          <w:tcPr>
            <w:tcW w:w="4961" w:type="dxa"/>
          </w:tcPr>
          <w:p w14:paraId="7A17D1FC" w14:textId="77777777" w:rsidR="001E210A" w:rsidRPr="00F4653D" w:rsidRDefault="001E210A" w:rsidP="00780439">
            <w:pPr>
              <w:tabs>
                <w:tab w:val="left" w:pos="48"/>
              </w:tabs>
              <w:jc w:val="both"/>
              <w:rPr>
                <w:sz w:val="18"/>
                <w:szCs w:val="18"/>
              </w:rPr>
            </w:pPr>
            <w:r w:rsidRPr="00F4653D">
              <w:rPr>
                <w:sz w:val="18"/>
                <w:szCs w:val="18"/>
              </w:rPr>
              <w:t xml:space="preserve">Copia del Oficio No. </w:t>
            </w:r>
            <w:r>
              <w:rPr>
                <w:sz w:val="18"/>
                <w:szCs w:val="18"/>
              </w:rPr>
              <w:t>RRHH-288</w:t>
            </w:r>
            <w:r w:rsidRPr="00F4653D">
              <w:rPr>
                <w:sz w:val="18"/>
                <w:szCs w:val="18"/>
              </w:rPr>
              <w:t>-2022</w:t>
            </w:r>
            <w:r>
              <w:rPr>
                <w:sz w:val="18"/>
                <w:szCs w:val="18"/>
              </w:rPr>
              <w:t xml:space="preserve"> </w:t>
            </w:r>
            <w:proofErr w:type="spellStart"/>
            <w:r>
              <w:rPr>
                <w:sz w:val="18"/>
                <w:szCs w:val="18"/>
              </w:rPr>
              <w:t>Ref</w:t>
            </w:r>
            <w:proofErr w:type="spellEnd"/>
            <w:r>
              <w:rPr>
                <w:sz w:val="18"/>
                <w:szCs w:val="18"/>
              </w:rPr>
              <w:t xml:space="preserve"> JACR/</w:t>
            </w:r>
            <w:proofErr w:type="spellStart"/>
            <w:r>
              <w:rPr>
                <w:sz w:val="18"/>
                <w:szCs w:val="18"/>
              </w:rPr>
              <w:t>embg</w:t>
            </w:r>
            <w:proofErr w:type="spellEnd"/>
            <w:r w:rsidRPr="00F4653D">
              <w:rPr>
                <w:sz w:val="18"/>
                <w:szCs w:val="18"/>
              </w:rPr>
              <w:t xml:space="preserve"> de fecha</w:t>
            </w:r>
            <w:r>
              <w:rPr>
                <w:sz w:val="18"/>
                <w:szCs w:val="18"/>
              </w:rPr>
              <w:t xml:space="preserve"> </w:t>
            </w:r>
            <w:r w:rsidRPr="00F4653D">
              <w:rPr>
                <w:sz w:val="18"/>
                <w:szCs w:val="18"/>
              </w:rPr>
              <w:t>1</w:t>
            </w:r>
            <w:r>
              <w:rPr>
                <w:sz w:val="18"/>
                <w:szCs w:val="18"/>
              </w:rPr>
              <w:t>4</w:t>
            </w:r>
            <w:r w:rsidRPr="00F4653D">
              <w:rPr>
                <w:sz w:val="18"/>
                <w:szCs w:val="18"/>
              </w:rPr>
              <w:t xml:space="preserve"> de </w:t>
            </w:r>
            <w:r>
              <w:rPr>
                <w:sz w:val="18"/>
                <w:szCs w:val="18"/>
              </w:rPr>
              <w:t>noviem</w:t>
            </w:r>
            <w:r w:rsidRPr="00F4653D">
              <w:rPr>
                <w:sz w:val="18"/>
                <w:szCs w:val="18"/>
              </w:rPr>
              <w:t xml:space="preserve">bre de 2022, emitido por </w:t>
            </w:r>
            <w:r>
              <w:rPr>
                <w:sz w:val="18"/>
                <w:szCs w:val="18"/>
              </w:rPr>
              <w:t xml:space="preserve">el </w:t>
            </w:r>
            <w:proofErr w:type="gramStart"/>
            <w:r w:rsidRPr="00F4653D">
              <w:rPr>
                <w:sz w:val="18"/>
                <w:szCs w:val="18"/>
              </w:rPr>
              <w:t>Jefe</w:t>
            </w:r>
            <w:proofErr w:type="gramEnd"/>
            <w:r w:rsidRPr="00F4653D">
              <w:rPr>
                <w:sz w:val="18"/>
                <w:szCs w:val="18"/>
              </w:rPr>
              <w:t xml:space="preserve"> del Departamento de Recursos Humanos</w:t>
            </w:r>
            <w:r>
              <w:rPr>
                <w:sz w:val="18"/>
                <w:szCs w:val="18"/>
              </w:rPr>
              <w:t>, dirigido a Subdirector Administrativo Financiero</w:t>
            </w:r>
            <w:r w:rsidRPr="00F4653D">
              <w:rPr>
                <w:sz w:val="18"/>
                <w:szCs w:val="18"/>
              </w:rPr>
              <w:t xml:space="preserve"> en el que indica:</w:t>
            </w:r>
          </w:p>
          <w:p w14:paraId="7EDFB611" w14:textId="77777777" w:rsidR="001E210A" w:rsidRDefault="001E210A" w:rsidP="00780439">
            <w:pPr>
              <w:tabs>
                <w:tab w:val="left" w:pos="48"/>
              </w:tabs>
              <w:jc w:val="both"/>
              <w:rPr>
                <w:sz w:val="18"/>
                <w:szCs w:val="18"/>
              </w:rPr>
            </w:pPr>
          </w:p>
          <w:p w14:paraId="67589E63" w14:textId="77777777" w:rsidR="001E210A" w:rsidRDefault="001E210A" w:rsidP="00780439">
            <w:pPr>
              <w:tabs>
                <w:tab w:val="left" w:pos="48"/>
              </w:tabs>
              <w:jc w:val="both"/>
              <w:rPr>
                <w:sz w:val="18"/>
                <w:szCs w:val="18"/>
              </w:rPr>
            </w:pPr>
            <w:r>
              <w:rPr>
                <w:sz w:val="18"/>
                <w:szCs w:val="18"/>
              </w:rPr>
              <w:t>“para informar que conforme al seguimiento realizado en los procesos de recuperación de salarios pagados no devengados de servidores y ex servidores públicos…se han realizado las acciones respectivas que tienen como objetivo la recuperación de los fondos del Herario Nacional.</w:t>
            </w:r>
          </w:p>
          <w:p w14:paraId="4DC131AD" w14:textId="77777777" w:rsidR="001E210A" w:rsidRDefault="001E210A" w:rsidP="00780439">
            <w:pPr>
              <w:tabs>
                <w:tab w:val="left" w:pos="48"/>
              </w:tabs>
              <w:jc w:val="both"/>
              <w:rPr>
                <w:sz w:val="18"/>
                <w:szCs w:val="18"/>
              </w:rPr>
            </w:pPr>
            <w:r>
              <w:rPr>
                <w:sz w:val="18"/>
                <w:szCs w:val="18"/>
              </w:rPr>
              <w:t>“Como seguimiento a lo requerido …se adjunta la presente lo que a la fecha se ha efectuado…para las acciones que su despacho corresponda.</w:t>
            </w:r>
          </w:p>
          <w:p w14:paraId="079BA167" w14:textId="77777777" w:rsidR="001E210A" w:rsidRDefault="001E210A" w:rsidP="00780439">
            <w:pPr>
              <w:tabs>
                <w:tab w:val="left" w:pos="48"/>
              </w:tabs>
              <w:jc w:val="both"/>
              <w:rPr>
                <w:sz w:val="18"/>
                <w:szCs w:val="18"/>
              </w:rPr>
            </w:pPr>
          </w:p>
          <w:p w14:paraId="788BA0F1" w14:textId="77777777" w:rsidR="001E210A" w:rsidRPr="00F4653D" w:rsidRDefault="001E210A" w:rsidP="00780439">
            <w:pPr>
              <w:tabs>
                <w:tab w:val="left" w:pos="48"/>
              </w:tabs>
              <w:jc w:val="both"/>
              <w:rPr>
                <w:sz w:val="18"/>
                <w:szCs w:val="18"/>
              </w:rPr>
            </w:pPr>
            <w:r w:rsidRPr="00F4653D">
              <w:rPr>
                <w:sz w:val="18"/>
                <w:szCs w:val="18"/>
              </w:rPr>
              <w:t xml:space="preserve">Copia del Oficio No. 123-2022 de fecha 21 de octubre de 2022, emitido por </w:t>
            </w:r>
            <w:proofErr w:type="gramStart"/>
            <w:r w:rsidRPr="00F4653D">
              <w:rPr>
                <w:sz w:val="18"/>
                <w:szCs w:val="18"/>
              </w:rPr>
              <w:t>Subdirector</w:t>
            </w:r>
            <w:proofErr w:type="gramEnd"/>
            <w:r w:rsidRPr="00F4653D">
              <w:rPr>
                <w:sz w:val="18"/>
                <w:szCs w:val="18"/>
              </w:rPr>
              <w:t xml:space="preserve"> Administrativo Financiero, dirigido al Jefe del Departamento de Recursos Humanos en el que indica:</w:t>
            </w:r>
          </w:p>
          <w:p w14:paraId="1FAA240E" w14:textId="77777777" w:rsidR="001E210A" w:rsidRPr="00F4653D" w:rsidRDefault="001E210A" w:rsidP="00780439">
            <w:pPr>
              <w:tabs>
                <w:tab w:val="left" w:pos="48"/>
              </w:tabs>
              <w:jc w:val="both"/>
              <w:rPr>
                <w:sz w:val="18"/>
                <w:szCs w:val="18"/>
              </w:rPr>
            </w:pPr>
          </w:p>
          <w:p w14:paraId="5D35F324" w14:textId="77777777" w:rsidR="001E210A" w:rsidRPr="00F4653D" w:rsidRDefault="001E210A" w:rsidP="00780439">
            <w:pPr>
              <w:tabs>
                <w:tab w:val="left" w:pos="48"/>
              </w:tabs>
              <w:jc w:val="both"/>
              <w:rPr>
                <w:sz w:val="18"/>
                <w:szCs w:val="18"/>
              </w:rPr>
            </w:pPr>
            <w:r w:rsidRPr="00F4653D">
              <w:rPr>
                <w:sz w:val="18"/>
                <w:szCs w:val="18"/>
              </w:rPr>
              <w:t>“…Con base a lo anterior, se le instruye …1. Bloqueo de salarios y movimientos administrativos.</w:t>
            </w:r>
          </w:p>
          <w:p w14:paraId="79BDA5E9" w14:textId="77777777" w:rsidR="001E210A" w:rsidRPr="00F4653D" w:rsidRDefault="001E210A" w:rsidP="001E210A">
            <w:pPr>
              <w:pStyle w:val="Prrafodelista"/>
              <w:numPr>
                <w:ilvl w:val="0"/>
                <w:numId w:val="7"/>
              </w:numPr>
              <w:tabs>
                <w:tab w:val="left" w:pos="48"/>
              </w:tabs>
              <w:jc w:val="both"/>
              <w:rPr>
                <w:rFonts w:ascii="Arial" w:hAnsi="Arial" w:cs="Arial"/>
                <w:sz w:val="18"/>
                <w:szCs w:val="18"/>
              </w:rPr>
            </w:pPr>
            <w:r w:rsidRPr="00F4653D">
              <w:rPr>
                <w:rFonts w:ascii="Arial" w:hAnsi="Arial" w:cs="Arial"/>
                <w:sz w:val="18"/>
                <w:szCs w:val="18"/>
              </w:rPr>
              <w:t xml:space="preserve">Gestionar y dejar evidencia por escrito…sueldos pagados no devengados y se </w:t>
            </w:r>
            <w:proofErr w:type="spellStart"/>
            <w:r w:rsidRPr="00F4653D">
              <w:rPr>
                <w:rFonts w:ascii="Arial" w:hAnsi="Arial" w:cs="Arial"/>
                <w:sz w:val="18"/>
                <w:szCs w:val="18"/>
              </w:rPr>
              <w:t>de</w:t>
            </w:r>
            <w:proofErr w:type="spellEnd"/>
            <w:r w:rsidRPr="00F4653D">
              <w:rPr>
                <w:rFonts w:ascii="Arial" w:hAnsi="Arial" w:cs="Arial"/>
                <w:sz w:val="18"/>
                <w:szCs w:val="18"/>
              </w:rPr>
              <w:t xml:space="preserve"> cumplimiento a lo establecido en el instructivo RHU-INS-14.</w:t>
            </w:r>
          </w:p>
          <w:p w14:paraId="7B92C2D1" w14:textId="77777777" w:rsidR="001E210A" w:rsidRPr="00F4653D" w:rsidRDefault="001E210A" w:rsidP="001E210A">
            <w:pPr>
              <w:pStyle w:val="Prrafodelista"/>
              <w:numPr>
                <w:ilvl w:val="0"/>
                <w:numId w:val="7"/>
              </w:numPr>
              <w:tabs>
                <w:tab w:val="left" w:pos="48"/>
              </w:tabs>
              <w:jc w:val="both"/>
              <w:rPr>
                <w:rFonts w:ascii="Arial" w:hAnsi="Arial" w:cs="Arial"/>
                <w:sz w:val="18"/>
                <w:szCs w:val="18"/>
              </w:rPr>
            </w:pPr>
            <w:r w:rsidRPr="00F4653D">
              <w:rPr>
                <w:rFonts w:ascii="Arial" w:hAnsi="Arial" w:cs="Arial"/>
                <w:sz w:val="18"/>
                <w:szCs w:val="18"/>
              </w:rPr>
              <w:t xml:space="preserve">Gestionar las acciones ante la Subdirección de Administración de Nómina, de la Dirección de </w:t>
            </w:r>
            <w:r w:rsidRPr="00F4653D">
              <w:rPr>
                <w:rFonts w:ascii="Arial" w:hAnsi="Arial" w:cs="Arial"/>
                <w:sz w:val="18"/>
                <w:szCs w:val="18"/>
              </w:rPr>
              <w:lastRenderedPageBreak/>
              <w:t>Recursos Humanos-DIREH-…</w:t>
            </w:r>
            <w:r>
              <w:rPr>
                <w:rFonts w:ascii="Arial" w:hAnsi="Arial" w:cs="Arial"/>
                <w:sz w:val="18"/>
                <w:szCs w:val="18"/>
              </w:rPr>
              <w:t xml:space="preserve">para que se puedan realizar los pagos pendientes…por escrito </w:t>
            </w:r>
            <w:r w:rsidRPr="00F4653D">
              <w:rPr>
                <w:rFonts w:ascii="Arial" w:hAnsi="Arial" w:cs="Arial"/>
                <w:sz w:val="18"/>
                <w:szCs w:val="18"/>
              </w:rPr>
              <w:t>de los casos reportados en la deficiencia.</w:t>
            </w:r>
          </w:p>
          <w:p w14:paraId="4848D0C6" w14:textId="77777777" w:rsidR="001E210A" w:rsidRPr="00F4653D" w:rsidRDefault="001E210A" w:rsidP="00780439">
            <w:pPr>
              <w:tabs>
                <w:tab w:val="left" w:pos="48"/>
              </w:tabs>
              <w:jc w:val="both"/>
              <w:rPr>
                <w:sz w:val="18"/>
                <w:szCs w:val="18"/>
              </w:rPr>
            </w:pPr>
            <w:r w:rsidRPr="00F4653D">
              <w:rPr>
                <w:sz w:val="18"/>
                <w:szCs w:val="18"/>
              </w:rPr>
              <w:t xml:space="preserve"> </w:t>
            </w:r>
          </w:p>
          <w:p w14:paraId="2C7E17B8" w14:textId="77777777" w:rsidR="001E210A" w:rsidRPr="00F4653D" w:rsidRDefault="001E210A" w:rsidP="00780439">
            <w:pPr>
              <w:tabs>
                <w:tab w:val="left" w:pos="48"/>
              </w:tabs>
              <w:jc w:val="both"/>
              <w:rPr>
                <w:sz w:val="18"/>
                <w:szCs w:val="18"/>
              </w:rPr>
            </w:pPr>
            <w:r w:rsidRPr="00F4653D">
              <w:rPr>
                <w:sz w:val="18"/>
                <w:szCs w:val="18"/>
              </w:rPr>
              <w:t>Copia del Oficio No. 145-2022 de fecha 19 de octubre de 2022, emitido por el Director Departamental de Educación de Quiche, dirigido al Subdirector Administrativo Financiero en el que indica:</w:t>
            </w:r>
          </w:p>
          <w:p w14:paraId="7C60B4DF" w14:textId="77777777" w:rsidR="001E210A" w:rsidRPr="00F4653D" w:rsidRDefault="001E210A" w:rsidP="00780439">
            <w:pPr>
              <w:tabs>
                <w:tab w:val="left" w:pos="48"/>
              </w:tabs>
              <w:jc w:val="both"/>
              <w:rPr>
                <w:sz w:val="18"/>
                <w:szCs w:val="18"/>
              </w:rPr>
            </w:pPr>
          </w:p>
          <w:p w14:paraId="2507D6B5" w14:textId="77777777" w:rsidR="001E210A" w:rsidRPr="00F4653D" w:rsidRDefault="001E210A" w:rsidP="00780439">
            <w:pPr>
              <w:tabs>
                <w:tab w:val="left" w:pos="48"/>
              </w:tabs>
              <w:jc w:val="both"/>
              <w:rPr>
                <w:sz w:val="18"/>
                <w:szCs w:val="18"/>
              </w:rPr>
            </w:pPr>
            <w:r w:rsidRPr="00F4653D">
              <w:rPr>
                <w:sz w:val="18"/>
                <w:szCs w:val="18"/>
              </w:rPr>
              <w:t>“…se le traslada notificación de informe O-DIDAI-No 695-2022, SIAD 610530, de fecha 17 de octubre del</w:t>
            </w:r>
            <w:r>
              <w:rPr>
                <w:b/>
                <w:sz w:val="18"/>
                <w:szCs w:val="18"/>
              </w:rPr>
              <w:t xml:space="preserve"> </w:t>
            </w:r>
            <w:r w:rsidRPr="00F4653D">
              <w:rPr>
                <w:sz w:val="18"/>
                <w:szCs w:val="18"/>
              </w:rPr>
              <w:t>presente</w:t>
            </w:r>
            <w:r>
              <w:rPr>
                <w:b/>
                <w:sz w:val="18"/>
                <w:szCs w:val="18"/>
              </w:rPr>
              <w:t xml:space="preserve"> </w:t>
            </w:r>
            <w:r w:rsidRPr="00F4653D">
              <w:rPr>
                <w:sz w:val="18"/>
                <w:szCs w:val="18"/>
              </w:rPr>
              <w:t>año, sobre el resultado obtenido derivado de auditoria de…Por lo anterior se le instruye coordinar en realizar las acciones de seguimiento al cumplimiento de las recomendaciones indicadas…con el objeto de evitar sanciones posteriores por los entes fiscalizadores.</w:t>
            </w:r>
          </w:p>
          <w:p w14:paraId="38C4B5CC" w14:textId="77777777" w:rsidR="001E210A" w:rsidRPr="00F4653D" w:rsidRDefault="001E210A" w:rsidP="00780439">
            <w:pPr>
              <w:tabs>
                <w:tab w:val="left" w:pos="48"/>
              </w:tabs>
              <w:jc w:val="both"/>
              <w:rPr>
                <w:sz w:val="18"/>
                <w:szCs w:val="18"/>
              </w:rPr>
            </w:pPr>
          </w:p>
          <w:p w14:paraId="6D7F16FE" w14:textId="77777777" w:rsidR="001E210A" w:rsidRDefault="001E210A" w:rsidP="00780439">
            <w:pPr>
              <w:tabs>
                <w:tab w:val="left" w:pos="48"/>
              </w:tabs>
              <w:jc w:val="both"/>
              <w:rPr>
                <w:b/>
                <w:sz w:val="18"/>
                <w:szCs w:val="18"/>
              </w:rPr>
            </w:pPr>
          </w:p>
          <w:p w14:paraId="3FA1FDD8" w14:textId="77777777" w:rsidR="001E210A" w:rsidRDefault="001E210A" w:rsidP="00780439">
            <w:pPr>
              <w:tabs>
                <w:tab w:val="left" w:pos="48"/>
              </w:tabs>
              <w:jc w:val="both"/>
              <w:rPr>
                <w:b/>
                <w:sz w:val="18"/>
                <w:szCs w:val="18"/>
              </w:rPr>
            </w:pPr>
          </w:p>
          <w:p w14:paraId="44940CC7" w14:textId="77777777" w:rsidR="0066233D" w:rsidRDefault="0066233D" w:rsidP="00780439">
            <w:pPr>
              <w:tabs>
                <w:tab w:val="left" w:pos="48"/>
              </w:tabs>
              <w:jc w:val="both"/>
              <w:rPr>
                <w:b/>
                <w:sz w:val="18"/>
                <w:szCs w:val="18"/>
              </w:rPr>
            </w:pPr>
          </w:p>
          <w:p w14:paraId="7EBB08CE" w14:textId="77777777" w:rsidR="0066233D" w:rsidRDefault="0066233D" w:rsidP="00780439">
            <w:pPr>
              <w:tabs>
                <w:tab w:val="left" w:pos="48"/>
              </w:tabs>
              <w:jc w:val="both"/>
              <w:rPr>
                <w:b/>
                <w:sz w:val="18"/>
                <w:szCs w:val="18"/>
              </w:rPr>
            </w:pPr>
          </w:p>
          <w:p w14:paraId="684DB0DB" w14:textId="77777777" w:rsidR="0066233D" w:rsidRDefault="0066233D" w:rsidP="00780439">
            <w:pPr>
              <w:tabs>
                <w:tab w:val="left" w:pos="48"/>
              </w:tabs>
              <w:jc w:val="both"/>
              <w:rPr>
                <w:b/>
                <w:sz w:val="18"/>
                <w:szCs w:val="18"/>
              </w:rPr>
            </w:pPr>
          </w:p>
          <w:p w14:paraId="0786C2AA" w14:textId="77777777" w:rsidR="0066233D" w:rsidRDefault="0066233D" w:rsidP="00780439">
            <w:pPr>
              <w:tabs>
                <w:tab w:val="left" w:pos="48"/>
              </w:tabs>
              <w:jc w:val="both"/>
              <w:rPr>
                <w:b/>
                <w:sz w:val="18"/>
                <w:szCs w:val="18"/>
              </w:rPr>
            </w:pPr>
          </w:p>
          <w:p w14:paraId="57E6A5F5" w14:textId="77777777" w:rsidR="0066233D" w:rsidRDefault="0066233D" w:rsidP="00780439">
            <w:pPr>
              <w:tabs>
                <w:tab w:val="left" w:pos="48"/>
              </w:tabs>
              <w:jc w:val="both"/>
              <w:rPr>
                <w:b/>
                <w:sz w:val="18"/>
                <w:szCs w:val="18"/>
              </w:rPr>
            </w:pPr>
          </w:p>
          <w:p w14:paraId="46799CAB" w14:textId="77777777" w:rsidR="0066233D" w:rsidRDefault="0066233D" w:rsidP="00780439">
            <w:pPr>
              <w:tabs>
                <w:tab w:val="left" w:pos="48"/>
              </w:tabs>
              <w:jc w:val="both"/>
              <w:rPr>
                <w:b/>
                <w:sz w:val="18"/>
                <w:szCs w:val="18"/>
              </w:rPr>
            </w:pPr>
          </w:p>
          <w:p w14:paraId="427C1ED8" w14:textId="77777777" w:rsidR="0066233D" w:rsidRDefault="0066233D" w:rsidP="00780439">
            <w:pPr>
              <w:tabs>
                <w:tab w:val="left" w:pos="48"/>
              </w:tabs>
              <w:jc w:val="both"/>
              <w:rPr>
                <w:b/>
                <w:sz w:val="18"/>
                <w:szCs w:val="18"/>
              </w:rPr>
            </w:pPr>
          </w:p>
          <w:p w14:paraId="2EB80C54" w14:textId="77777777" w:rsidR="0066233D" w:rsidRDefault="0066233D" w:rsidP="00780439">
            <w:pPr>
              <w:tabs>
                <w:tab w:val="left" w:pos="48"/>
              </w:tabs>
              <w:jc w:val="both"/>
              <w:rPr>
                <w:b/>
                <w:sz w:val="18"/>
                <w:szCs w:val="18"/>
              </w:rPr>
            </w:pPr>
          </w:p>
          <w:p w14:paraId="65BDAD68" w14:textId="77777777" w:rsidR="0066233D" w:rsidRDefault="0066233D" w:rsidP="00780439">
            <w:pPr>
              <w:tabs>
                <w:tab w:val="left" w:pos="48"/>
              </w:tabs>
              <w:jc w:val="both"/>
              <w:rPr>
                <w:b/>
                <w:sz w:val="18"/>
                <w:szCs w:val="18"/>
              </w:rPr>
            </w:pPr>
          </w:p>
          <w:p w14:paraId="38B26625" w14:textId="77777777" w:rsidR="0066233D" w:rsidRDefault="0066233D" w:rsidP="00780439">
            <w:pPr>
              <w:tabs>
                <w:tab w:val="left" w:pos="48"/>
              </w:tabs>
              <w:jc w:val="both"/>
              <w:rPr>
                <w:b/>
                <w:sz w:val="18"/>
                <w:szCs w:val="18"/>
              </w:rPr>
            </w:pPr>
          </w:p>
          <w:p w14:paraId="2F055A7B" w14:textId="77777777" w:rsidR="0066233D" w:rsidRDefault="0066233D" w:rsidP="00780439">
            <w:pPr>
              <w:tabs>
                <w:tab w:val="left" w:pos="48"/>
              </w:tabs>
              <w:jc w:val="both"/>
              <w:rPr>
                <w:b/>
                <w:sz w:val="18"/>
                <w:szCs w:val="18"/>
              </w:rPr>
            </w:pPr>
          </w:p>
          <w:p w14:paraId="7B6CEDA2" w14:textId="77777777" w:rsidR="0066233D" w:rsidRDefault="0066233D" w:rsidP="00780439">
            <w:pPr>
              <w:tabs>
                <w:tab w:val="left" w:pos="48"/>
              </w:tabs>
              <w:jc w:val="both"/>
              <w:rPr>
                <w:b/>
                <w:sz w:val="18"/>
                <w:szCs w:val="18"/>
              </w:rPr>
            </w:pPr>
          </w:p>
          <w:p w14:paraId="1CE54E99" w14:textId="77777777" w:rsidR="0066233D" w:rsidRDefault="0066233D" w:rsidP="00780439">
            <w:pPr>
              <w:tabs>
                <w:tab w:val="left" w:pos="48"/>
              </w:tabs>
              <w:jc w:val="both"/>
              <w:rPr>
                <w:b/>
                <w:sz w:val="18"/>
                <w:szCs w:val="18"/>
              </w:rPr>
            </w:pPr>
          </w:p>
          <w:p w14:paraId="2405090B" w14:textId="77777777" w:rsidR="0066233D" w:rsidRDefault="0066233D" w:rsidP="00780439">
            <w:pPr>
              <w:tabs>
                <w:tab w:val="left" w:pos="48"/>
              </w:tabs>
              <w:jc w:val="both"/>
              <w:rPr>
                <w:b/>
                <w:sz w:val="18"/>
                <w:szCs w:val="18"/>
              </w:rPr>
            </w:pPr>
          </w:p>
          <w:p w14:paraId="7038AD15" w14:textId="77777777" w:rsidR="0066233D" w:rsidRDefault="0066233D" w:rsidP="00780439">
            <w:pPr>
              <w:tabs>
                <w:tab w:val="left" w:pos="48"/>
              </w:tabs>
              <w:jc w:val="both"/>
              <w:rPr>
                <w:b/>
                <w:sz w:val="18"/>
                <w:szCs w:val="18"/>
              </w:rPr>
            </w:pPr>
          </w:p>
          <w:p w14:paraId="4954E069" w14:textId="77777777" w:rsidR="0066233D" w:rsidRDefault="0066233D" w:rsidP="00780439">
            <w:pPr>
              <w:tabs>
                <w:tab w:val="left" w:pos="48"/>
              </w:tabs>
              <w:jc w:val="both"/>
              <w:rPr>
                <w:b/>
                <w:sz w:val="18"/>
                <w:szCs w:val="18"/>
              </w:rPr>
            </w:pPr>
          </w:p>
          <w:p w14:paraId="5831F7A1" w14:textId="77777777" w:rsidR="0066233D" w:rsidRDefault="0066233D" w:rsidP="00780439">
            <w:pPr>
              <w:tabs>
                <w:tab w:val="left" w:pos="48"/>
              </w:tabs>
              <w:jc w:val="both"/>
              <w:rPr>
                <w:b/>
                <w:sz w:val="18"/>
                <w:szCs w:val="18"/>
              </w:rPr>
            </w:pPr>
          </w:p>
          <w:p w14:paraId="0FF5D360" w14:textId="77777777" w:rsidR="0066233D" w:rsidRDefault="0066233D" w:rsidP="00780439">
            <w:pPr>
              <w:tabs>
                <w:tab w:val="left" w:pos="48"/>
              </w:tabs>
              <w:jc w:val="both"/>
              <w:rPr>
                <w:b/>
                <w:sz w:val="18"/>
                <w:szCs w:val="18"/>
              </w:rPr>
            </w:pPr>
          </w:p>
          <w:p w14:paraId="64BAD553" w14:textId="77777777" w:rsidR="0066233D" w:rsidRDefault="0066233D" w:rsidP="00780439">
            <w:pPr>
              <w:tabs>
                <w:tab w:val="left" w:pos="48"/>
              </w:tabs>
              <w:jc w:val="both"/>
              <w:rPr>
                <w:b/>
                <w:sz w:val="18"/>
                <w:szCs w:val="18"/>
              </w:rPr>
            </w:pPr>
          </w:p>
          <w:p w14:paraId="6E96CDFB" w14:textId="77777777" w:rsidR="0066233D" w:rsidRDefault="0066233D" w:rsidP="00780439">
            <w:pPr>
              <w:tabs>
                <w:tab w:val="left" w:pos="48"/>
              </w:tabs>
              <w:jc w:val="both"/>
              <w:rPr>
                <w:b/>
                <w:sz w:val="18"/>
                <w:szCs w:val="18"/>
              </w:rPr>
            </w:pPr>
          </w:p>
          <w:p w14:paraId="2A69078D" w14:textId="77777777" w:rsidR="0066233D" w:rsidRDefault="0066233D" w:rsidP="00780439">
            <w:pPr>
              <w:tabs>
                <w:tab w:val="left" w:pos="48"/>
              </w:tabs>
              <w:jc w:val="both"/>
              <w:rPr>
                <w:b/>
                <w:sz w:val="18"/>
                <w:szCs w:val="18"/>
              </w:rPr>
            </w:pPr>
          </w:p>
          <w:p w14:paraId="1A537F52" w14:textId="77777777" w:rsidR="001E210A" w:rsidRDefault="001E210A" w:rsidP="00780439">
            <w:pPr>
              <w:tabs>
                <w:tab w:val="left" w:pos="48"/>
              </w:tabs>
              <w:jc w:val="both"/>
              <w:rPr>
                <w:b/>
                <w:sz w:val="18"/>
                <w:szCs w:val="18"/>
              </w:rPr>
            </w:pPr>
          </w:p>
          <w:p w14:paraId="10483120" w14:textId="77777777" w:rsidR="001E210A" w:rsidRDefault="001E210A" w:rsidP="00780439">
            <w:pPr>
              <w:tabs>
                <w:tab w:val="left" w:pos="48"/>
              </w:tabs>
              <w:jc w:val="both"/>
              <w:rPr>
                <w:b/>
                <w:sz w:val="18"/>
                <w:szCs w:val="18"/>
              </w:rPr>
            </w:pPr>
          </w:p>
          <w:p w14:paraId="3C916547" w14:textId="77777777" w:rsidR="001E210A" w:rsidRPr="00F4653D" w:rsidRDefault="001E210A" w:rsidP="00780439">
            <w:pPr>
              <w:tabs>
                <w:tab w:val="left" w:pos="48"/>
              </w:tabs>
              <w:jc w:val="both"/>
              <w:rPr>
                <w:sz w:val="18"/>
                <w:szCs w:val="18"/>
              </w:rPr>
            </w:pPr>
            <w:r w:rsidRPr="00F4653D">
              <w:rPr>
                <w:sz w:val="18"/>
                <w:szCs w:val="18"/>
              </w:rPr>
              <w:lastRenderedPageBreak/>
              <w:t xml:space="preserve">Copia del Oficio No. 123-2022 de fecha 21 de octubre de 2022, emitido por </w:t>
            </w:r>
            <w:proofErr w:type="gramStart"/>
            <w:r w:rsidRPr="00F4653D">
              <w:rPr>
                <w:sz w:val="18"/>
                <w:szCs w:val="18"/>
              </w:rPr>
              <w:t>Subdirector</w:t>
            </w:r>
            <w:proofErr w:type="gramEnd"/>
            <w:r w:rsidRPr="00F4653D">
              <w:rPr>
                <w:sz w:val="18"/>
                <w:szCs w:val="18"/>
              </w:rPr>
              <w:t xml:space="preserve"> Administrativo Financiero, dirigido al Jefe del Departamento de Recursos Humanos en el que indica:</w:t>
            </w:r>
          </w:p>
          <w:p w14:paraId="30E727AA" w14:textId="77777777" w:rsidR="001E210A" w:rsidRPr="00F4653D" w:rsidRDefault="001E210A" w:rsidP="00780439">
            <w:pPr>
              <w:tabs>
                <w:tab w:val="left" w:pos="48"/>
              </w:tabs>
              <w:jc w:val="both"/>
              <w:rPr>
                <w:sz w:val="18"/>
                <w:szCs w:val="18"/>
              </w:rPr>
            </w:pPr>
          </w:p>
          <w:p w14:paraId="2EE97A8D" w14:textId="77777777" w:rsidR="001E210A" w:rsidRPr="00F4653D" w:rsidRDefault="001E210A" w:rsidP="00780439">
            <w:pPr>
              <w:tabs>
                <w:tab w:val="left" w:pos="48"/>
              </w:tabs>
              <w:jc w:val="both"/>
              <w:rPr>
                <w:sz w:val="18"/>
                <w:szCs w:val="18"/>
              </w:rPr>
            </w:pPr>
            <w:r w:rsidRPr="00F4653D">
              <w:rPr>
                <w:sz w:val="18"/>
                <w:szCs w:val="18"/>
              </w:rPr>
              <w:t>“…Con base a lo anterior, se le instruye …1. Bloqueo de salarios y movimientos administrativos.</w:t>
            </w:r>
          </w:p>
          <w:p w14:paraId="4E0F4C3D" w14:textId="77777777" w:rsidR="001E210A" w:rsidRPr="00F4653D" w:rsidRDefault="001E210A" w:rsidP="001E210A">
            <w:pPr>
              <w:pStyle w:val="Prrafodelista"/>
              <w:numPr>
                <w:ilvl w:val="0"/>
                <w:numId w:val="7"/>
              </w:numPr>
              <w:tabs>
                <w:tab w:val="left" w:pos="48"/>
              </w:tabs>
              <w:jc w:val="both"/>
              <w:rPr>
                <w:rFonts w:ascii="Arial" w:hAnsi="Arial" w:cs="Arial"/>
                <w:sz w:val="18"/>
                <w:szCs w:val="18"/>
              </w:rPr>
            </w:pPr>
            <w:r w:rsidRPr="00F4653D">
              <w:rPr>
                <w:rFonts w:ascii="Arial" w:hAnsi="Arial" w:cs="Arial"/>
                <w:sz w:val="18"/>
                <w:szCs w:val="18"/>
              </w:rPr>
              <w:t>Gestionar y dejar evidencia por escrito…sueldos pagados no devengados y se dé cumplimiento a lo establecido en el instructivo RHU-INS-14.</w:t>
            </w:r>
          </w:p>
          <w:p w14:paraId="3BEC91E8" w14:textId="77777777" w:rsidR="001E210A" w:rsidRPr="00F4653D" w:rsidRDefault="001E210A" w:rsidP="001E210A">
            <w:pPr>
              <w:pStyle w:val="Prrafodelista"/>
              <w:numPr>
                <w:ilvl w:val="0"/>
                <w:numId w:val="7"/>
              </w:numPr>
              <w:tabs>
                <w:tab w:val="left" w:pos="48"/>
              </w:tabs>
              <w:jc w:val="both"/>
              <w:rPr>
                <w:rFonts w:ascii="Arial" w:hAnsi="Arial" w:cs="Arial"/>
                <w:sz w:val="18"/>
                <w:szCs w:val="18"/>
              </w:rPr>
            </w:pPr>
            <w:r w:rsidRPr="00F4653D">
              <w:rPr>
                <w:rFonts w:ascii="Arial" w:hAnsi="Arial" w:cs="Arial"/>
                <w:sz w:val="18"/>
                <w:szCs w:val="18"/>
              </w:rPr>
              <w:t>Gestionar las acciones ante la Subdirección de Administración de Nómina, de la Dirección de Recursos Humanos-DIREH-…</w:t>
            </w:r>
            <w:r>
              <w:rPr>
                <w:rFonts w:ascii="Arial" w:hAnsi="Arial" w:cs="Arial"/>
                <w:sz w:val="18"/>
                <w:szCs w:val="18"/>
              </w:rPr>
              <w:t xml:space="preserve">para que se puedan realizar los pagos pendientes… por escrito </w:t>
            </w:r>
            <w:r w:rsidRPr="00F4653D">
              <w:rPr>
                <w:rFonts w:ascii="Arial" w:hAnsi="Arial" w:cs="Arial"/>
                <w:sz w:val="18"/>
                <w:szCs w:val="18"/>
              </w:rPr>
              <w:t>de los casos reportados en la deficiencia.</w:t>
            </w:r>
          </w:p>
          <w:p w14:paraId="7DA651A3" w14:textId="77777777" w:rsidR="001E210A" w:rsidRDefault="001E210A" w:rsidP="00780439">
            <w:pPr>
              <w:tabs>
                <w:tab w:val="left" w:pos="48"/>
              </w:tabs>
              <w:jc w:val="both"/>
              <w:rPr>
                <w:b/>
                <w:sz w:val="18"/>
                <w:szCs w:val="18"/>
              </w:rPr>
            </w:pPr>
          </w:p>
          <w:p w14:paraId="7096CAAE" w14:textId="77777777" w:rsidR="001E210A" w:rsidRDefault="001E210A" w:rsidP="00780439">
            <w:pPr>
              <w:tabs>
                <w:tab w:val="left" w:pos="48"/>
              </w:tabs>
              <w:jc w:val="both"/>
              <w:rPr>
                <w:b/>
                <w:sz w:val="18"/>
                <w:szCs w:val="18"/>
              </w:rPr>
            </w:pPr>
          </w:p>
          <w:p w14:paraId="63EA67C6" w14:textId="77777777" w:rsidR="001E210A" w:rsidRDefault="001E210A" w:rsidP="00780439">
            <w:pPr>
              <w:tabs>
                <w:tab w:val="left" w:pos="48"/>
              </w:tabs>
              <w:jc w:val="both"/>
              <w:rPr>
                <w:b/>
                <w:sz w:val="18"/>
                <w:szCs w:val="18"/>
              </w:rPr>
            </w:pPr>
          </w:p>
          <w:p w14:paraId="329C0CCB" w14:textId="77777777" w:rsidR="001E210A" w:rsidRDefault="001E210A" w:rsidP="00780439">
            <w:pPr>
              <w:tabs>
                <w:tab w:val="left" w:pos="48"/>
              </w:tabs>
              <w:jc w:val="both"/>
              <w:rPr>
                <w:b/>
                <w:sz w:val="18"/>
                <w:szCs w:val="18"/>
              </w:rPr>
            </w:pPr>
          </w:p>
          <w:p w14:paraId="27A396DF" w14:textId="77777777" w:rsidR="001E210A" w:rsidRDefault="001E210A" w:rsidP="00780439">
            <w:pPr>
              <w:tabs>
                <w:tab w:val="left" w:pos="48"/>
              </w:tabs>
              <w:jc w:val="both"/>
              <w:rPr>
                <w:b/>
                <w:sz w:val="18"/>
                <w:szCs w:val="18"/>
              </w:rPr>
            </w:pPr>
          </w:p>
          <w:p w14:paraId="49DFBBA8" w14:textId="77777777" w:rsidR="001E210A" w:rsidRDefault="001E210A" w:rsidP="00780439">
            <w:pPr>
              <w:tabs>
                <w:tab w:val="left" w:pos="48"/>
              </w:tabs>
              <w:jc w:val="both"/>
              <w:rPr>
                <w:b/>
                <w:sz w:val="18"/>
                <w:szCs w:val="18"/>
              </w:rPr>
            </w:pPr>
          </w:p>
          <w:p w14:paraId="272F0349" w14:textId="77777777" w:rsidR="001E210A" w:rsidRDefault="001E210A" w:rsidP="00780439">
            <w:pPr>
              <w:tabs>
                <w:tab w:val="left" w:pos="48"/>
              </w:tabs>
              <w:jc w:val="both"/>
              <w:rPr>
                <w:b/>
                <w:sz w:val="18"/>
                <w:szCs w:val="18"/>
              </w:rPr>
            </w:pPr>
          </w:p>
          <w:p w14:paraId="519DC689" w14:textId="77777777" w:rsidR="001E210A" w:rsidRDefault="001E210A" w:rsidP="00780439">
            <w:pPr>
              <w:tabs>
                <w:tab w:val="left" w:pos="48"/>
              </w:tabs>
              <w:jc w:val="both"/>
              <w:rPr>
                <w:b/>
                <w:sz w:val="18"/>
                <w:szCs w:val="18"/>
              </w:rPr>
            </w:pPr>
          </w:p>
          <w:p w14:paraId="2CD64665" w14:textId="77777777" w:rsidR="001E210A" w:rsidRDefault="001E210A" w:rsidP="00780439">
            <w:pPr>
              <w:tabs>
                <w:tab w:val="left" w:pos="48"/>
              </w:tabs>
              <w:jc w:val="both"/>
              <w:rPr>
                <w:b/>
                <w:sz w:val="18"/>
                <w:szCs w:val="18"/>
              </w:rPr>
            </w:pPr>
          </w:p>
          <w:p w14:paraId="33575540" w14:textId="77777777" w:rsidR="001E210A" w:rsidRDefault="001E210A" w:rsidP="00780439">
            <w:pPr>
              <w:tabs>
                <w:tab w:val="left" w:pos="48"/>
              </w:tabs>
              <w:jc w:val="both"/>
              <w:rPr>
                <w:b/>
                <w:sz w:val="18"/>
                <w:szCs w:val="18"/>
              </w:rPr>
            </w:pPr>
          </w:p>
          <w:p w14:paraId="386E59CF" w14:textId="77777777" w:rsidR="001E210A" w:rsidRDefault="001E210A" w:rsidP="00780439">
            <w:pPr>
              <w:tabs>
                <w:tab w:val="left" w:pos="48"/>
              </w:tabs>
              <w:jc w:val="both"/>
              <w:rPr>
                <w:b/>
                <w:sz w:val="18"/>
                <w:szCs w:val="18"/>
              </w:rPr>
            </w:pPr>
          </w:p>
          <w:p w14:paraId="7C7820B4" w14:textId="77777777" w:rsidR="001E210A" w:rsidRDefault="001E210A" w:rsidP="00780439">
            <w:pPr>
              <w:tabs>
                <w:tab w:val="left" w:pos="48"/>
              </w:tabs>
              <w:jc w:val="both"/>
              <w:rPr>
                <w:b/>
                <w:sz w:val="18"/>
                <w:szCs w:val="18"/>
              </w:rPr>
            </w:pPr>
          </w:p>
          <w:p w14:paraId="278B96AC" w14:textId="77777777" w:rsidR="001E210A" w:rsidRDefault="001E210A" w:rsidP="00780439">
            <w:pPr>
              <w:tabs>
                <w:tab w:val="left" w:pos="48"/>
              </w:tabs>
              <w:jc w:val="both"/>
              <w:rPr>
                <w:b/>
                <w:sz w:val="18"/>
                <w:szCs w:val="18"/>
              </w:rPr>
            </w:pPr>
          </w:p>
          <w:p w14:paraId="312012EF" w14:textId="77777777" w:rsidR="001E210A" w:rsidRDefault="001E210A" w:rsidP="00780439">
            <w:pPr>
              <w:tabs>
                <w:tab w:val="left" w:pos="48"/>
              </w:tabs>
              <w:jc w:val="both"/>
              <w:rPr>
                <w:b/>
                <w:sz w:val="18"/>
                <w:szCs w:val="18"/>
              </w:rPr>
            </w:pPr>
          </w:p>
          <w:p w14:paraId="36833B7C" w14:textId="77777777" w:rsidR="001E210A" w:rsidRDefault="001E210A" w:rsidP="00780439">
            <w:pPr>
              <w:tabs>
                <w:tab w:val="left" w:pos="48"/>
              </w:tabs>
              <w:jc w:val="both"/>
              <w:rPr>
                <w:b/>
                <w:sz w:val="18"/>
                <w:szCs w:val="18"/>
              </w:rPr>
            </w:pPr>
          </w:p>
          <w:p w14:paraId="638DC3A9" w14:textId="77777777" w:rsidR="001E210A" w:rsidRDefault="001E210A" w:rsidP="00780439">
            <w:pPr>
              <w:tabs>
                <w:tab w:val="left" w:pos="48"/>
              </w:tabs>
              <w:jc w:val="both"/>
              <w:rPr>
                <w:b/>
                <w:sz w:val="18"/>
                <w:szCs w:val="18"/>
              </w:rPr>
            </w:pPr>
          </w:p>
          <w:p w14:paraId="50980C66" w14:textId="77777777" w:rsidR="001E210A" w:rsidRDefault="001E210A" w:rsidP="00780439">
            <w:pPr>
              <w:tabs>
                <w:tab w:val="left" w:pos="48"/>
              </w:tabs>
              <w:jc w:val="both"/>
              <w:rPr>
                <w:b/>
                <w:sz w:val="18"/>
                <w:szCs w:val="18"/>
              </w:rPr>
            </w:pPr>
          </w:p>
          <w:p w14:paraId="7420955F" w14:textId="77777777" w:rsidR="001E210A" w:rsidRDefault="001E210A" w:rsidP="00780439">
            <w:pPr>
              <w:tabs>
                <w:tab w:val="left" w:pos="48"/>
              </w:tabs>
              <w:jc w:val="both"/>
              <w:rPr>
                <w:b/>
                <w:sz w:val="18"/>
                <w:szCs w:val="18"/>
              </w:rPr>
            </w:pPr>
          </w:p>
          <w:p w14:paraId="210F4211" w14:textId="77777777" w:rsidR="001E210A" w:rsidRDefault="001E210A" w:rsidP="00780439">
            <w:pPr>
              <w:tabs>
                <w:tab w:val="left" w:pos="48"/>
              </w:tabs>
              <w:jc w:val="both"/>
              <w:rPr>
                <w:b/>
                <w:sz w:val="18"/>
                <w:szCs w:val="18"/>
              </w:rPr>
            </w:pPr>
          </w:p>
          <w:p w14:paraId="61665706" w14:textId="77777777" w:rsidR="001E210A" w:rsidRDefault="001E210A" w:rsidP="00780439">
            <w:pPr>
              <w:tabs>
                <w:tab w:val="left" w:pos="48"/>
              </w:tabs>
              <w:jc w:val="both"/>
              <w:rPr>
                <w:b/>
                <w:sz w:val="18"/>
                <w:szCs w:val="18"/>
              </w:rPr>
            </w:pPr>
          </w:p>
          <w:p w14:paraId="2E255AA5" w14:textId="77777777" w:rsidR="001E210A" w:rsidRDefault="001E210A" w:rsidP="00780439">
            <w:pPr>
              <w:tabs>
                <w:tab w:val="left" w:pos="48"/>
              </w:tabs>
              <w:jc w:val="both"/>
              <w:rPr>
                <w:b/>
                <w:sz w:val="18"/>
                <w:szCs w:val="18"/>
              </w:rPr>
            </w:pPr>
          </w:p>
          <w:p w14:paraId="6A134122" w14:textId="77777777" w:rsidR="001E210A" w:rsidRDefault="001E210A" w:rsidP="00780439">
            <w:pPr>
              <w:tabs>
                <w:tab w:val="left" w:pos="48"/>
              </w:tabs>
              <w:jc w:val="both"/>
              <w:rPr>
                <w:b/>
                <w:sz w:val="18"/>
                <w:szCs w:val="18"/>
              </w:rPr>
            </w:pPr>
          </w:p>
          <w:p w14:paraId="7FB6A358" w14:textId="77777777" w:rsidR="001E210A" w:rsidRDefault="001E210A" w:rsidP="00780439">
            <w:pPr>
              <w:tabs>
                <w:tab w:val="left" w:pos="48"/>
              </w:tabs>
              <w:jc w:val="both"/>
              <w:rPr>
                <w:b/>
                <w:sz w:val="18"/>
                <w:szCs w:val="18"/>
              </w:rPr>
            </w:pPr>
          </w:p>
          <w:p w14:paraId="1CA559B0" w14:textId="77777777" w:rsidR="001E210A" w:rsidRDefault="001E210A" w:rsidP="00780439">
            <w:pPr>
              <w:tabs>
                <w:tab w:val="left" w:pos="48"/>
              </w:tabs>
              <w:jc w:val="both"/>
              <w:rPr>
                <w:b/>
                <w:sz w:val="18"/>
                <w:szCs w:val="18"/>
              </w:rPr>
            </w:pPr>
          </w:p>
          <w:p w14:paraId="0E6E6C03" w14:textId="77777777" w:rsidR="001E210A" w:rsidRDefault="001E210A" w:rsidP="00780439">
            <w:pPr>
              <w:tabs>
                <w:tab w:val="left" w:pos="48"/>
              </w:tabs>
              <w:jc w:val="both"/>
              <w:rPr>
                <w:b/>
                <w:sz w:val="18"/>
                <w:szCs w:val="18"/>
              </w:rPr>
            </w:pPr>
          </w:p>
          <w:p w14:paraId="3D3275F9" w14:textId="77777777" w:rsidR="001E210A" w:rsidRDefault="001E210A" w:rsidP="00780439">
            <w:pPr>
              <w:tabs>
                <w:tab w:val="left" w:pos="48"/>
              </w:tabs>
              <w:jc w:val="both"/>
              <w:rPr>
                <w:b/>
                <w:sz w:val="18"/>
                <w:szCs w:val="18"/>
              </w:rPr>
            </w:pPr>
          </w:p>
          <w:p w14:paraId="53E4A4DA" w14:textId="77777777" w:rsidR="001E210A" w:rsidRDefault="001E210A" w:rsidP="00780439">
            <w:pPr>
              <w:tabs>
                <w:tab w:val="left" w:pos="48"/>
              </w:tabs>
              <w:jc w:val="both"/>
              <w:rPr>
                <w:b/>
                <w:sz w:val="18"/>
                <w:szCs w:val="18"/>
              </w:rPr>
            </w:pPr>
          </w:p>
          <w:p w14:paraId="05951F68" w14:textId="77777777" w:rsidR="001E210A" w:rsidRPr="00F4653D" w:rsidRDefault="001E210A" w:rsidP="00780439">
            <w:pPr>
              <w:tabs>
                <w:tab w:val="left" w:pos="48"/>
              </w:tabs>
              <w:jc w:val="both"/>
              <w:rPr>
                <w:sz w:val="18"/>
                <w:szCs w:val="18"/>
              </w:rPr>
            </w:pPr>
            <w:r w:rsidRPr="00F4653D">
              <w:rPr>
                <w:sz w:val="18"/>
                <w:szCs w:val="18"/>
              </w:rPr>
              <w:lastRenderedPageBreak/>
              <w:t xml:space="preserve">Copia de Oficio No. 117-2022 </w:t>
            </w:r>
            <w:proofErr w:type="spellStart"/>
            <w:r w:rsidRPr="00F4653D">
              <w:rPr>
                <w:sz w:val="18"/>
                <w:szCs w:val="18"/>
              </w:rPr>
              <w:t>Ref</w:t>
            </w:r>
            <w:proofErr w:type="spellEnd"/>
            <w:r w:rsidRPr="00F4653D">
              <w:rPr>
                <w:sz w:val="18"/>
                <w:szCs w:val="18"/>
              </w:rPr>
              <w:t xml:space="preserve"> EERP/</w:t>
            </w:r>
            <w:proofErr w:type="spellStart"/>
            <w:r w:rsidRPr="00F4653D">
              <w:rPr>
                <w:sz w:val="18"/>
                <w:szCs w:val="18"/>
              </w:rPr>
              <w:t>lfcb</w:t>
            </w:r>
            <w:proofErr w:type="spellEnd"/>
            <w:r w:rsidRPr="00F4653D">
              <w:rPr>
                <w:sz w:val="18"/>
                <w:szCs w:val="18"/>
              </w:rPr>
              <w:t xml:space="preserve"> de fecha 17 de octubre de 2022 emitido por el Subdirector Administrativo Financiero, dirigido a Coordinadores Técnicos Administrativos, Coordinadores Distritales y Supervisor Educativo, todos de la DIDEDUC Quiché en el que indica:</w:t>
            </w:r>
          </w:p>
          <w:p w14:paraId="44E294F3" w14:textId="77777777" w:rsidR="001E210A" w:rsidRPr="00F4653D" w:rsidRDefault="001E210A" w:rsidP="00780439">
            <w:pPr>
              <w:tabs>
                <w:tab w:val="left" w:pos="48"/>
              </w:tabs>
              <w:jc w:val="both"/>
              <w:rPr>
                <w:sz w:val="18"/>
                <w:szCs w:val="18"/>
              </w:rPr>
            </w:pPr>
            <w:r w:rsidRPr="00F4653D">
              <w:rPr>
                <w:sz w:val="18"/>
                <w:szCs w:val="18"/>
              </w:rPr>
              <w:t>“…Por lo anterior expuesto, se les instruye que por medio de cédula de notificación informen a todos los docentes o familiares de los ex servidores de su distrito sobre los</w:t>
            </w:r>
            <w:r>
              <w:rPr>
                <w:b/>
                <w:sz w:val="18"/>
                <w:szCs w:val="18"/>
              </w:rPr>
              <w:t xml:space="preserve"> </w:t>
            </w:r>
            <w:r w:rsidRPr="00F4653D">
              <w:rPr>
                <w:sz w:val="18"/>
                <w:szCs w:val="18"/>
              </w:rPr>
              <w:t xml:space="preserve">reintegros que deben realizar…enviar otra cédula de notificación con tres días, y la última con 2 días…A partir del 18 de octubre de 2022 tienen 10 días para finiquitar cada caso... con copia a aerodrigues@mineduc.gob.gt </w:t>
            </w:r>
          </w:p>
          <w:p w14:paraId="437902A6" w14:textId="77777777" w:rsidR="001E210A" w:rsidRPr="00F4653D" w:rsidRDefault="001E210A" w:rsidP="00780439">
            <w:pPr>
              <w:tabs>
                <w:tab w:val="left" w:pos="48"/>
              </w:tabs>
              <w:jc w:val="both"/>
              <w:rPr>
                <w:sz w:val="18"/>
                <w:szCs w:val="18"/>
              </w:rPr>
            </w:pPr>
          </w:p>
          <w:p w14:paraId="14676204" w14:textId="77777777" w:rsidR="001E210A" w:rsidRPr="00F4653D" w:rsidRDefault="001E210A" w:rsidP="00780439">
            <w:pPr>
              <w:tabs>
                <w:tab w:val="left" w:pos="48"/>
              </w:tabs>
              <w:jc w:val="both"/>
              <w:rPr>
                <w:sz w:val="18"/>
                <w:szCs w:val="18"/>
              </w:rPr>
            </w:pPr>
            <w:r w:rsidRPr="00F4653D">
              <w:rPr>
                <w:sz w:val="18"/>
                <w:szCs w:val="18"/>
              </w:rPr>
              <w:t xml:space="preserve">Copia de Oficio No. 117-2022 </w:t>
            </w:r>
            <w:proofErr w:type="spellStart"/>
            <w:r w:rsidRPr="00F4653D">
              <w:rPr>
                <w:sz w:val="18"/>
                <w:szCs w:val="18"/>
              </w:rPr>
              <w:t>Ref</w:t>
            </w:r>
            <w:proofErr w:type="spellEnd"/>
            <w:r w:rsidRPr="00F4653D">
              <w:rPr>
                <w:sz w:val="18"/>
                <w:szCs w:val="18"/>
              </w:rPr>
              <w:t xml:space="preserve"> EERP/</w:t>
            </w:r>
            <w:proofErr w:type="spellStart"/>
            <w:r w:rsidRPr="00F4653D">
              <w:rPr>
                <w:sz w:val="18"/>
                <w:szCs w:val="18"/>
              </w:rPr>
              <w:t>lfcb</w:t>
            </w:r>
            <w:proofErr w:type="spellEnd"/>
            <w:r w:rsidRPr="00F4653D">
              <w:rPr>
                <w:sz w:val="18"/>
                <w:szCs w:val="18"/>
              </w:rPr>
              <w:t xml:space="preserve"> de fecha 13 de octubre de 2022 emitido por el </w:t>
            </w:r>
            <w:proofErr w:type="gramStart"/>
            <w:r w:rsidRPr="00F4653D">
              <w:rPr>
                <w:sz w:val="18"/>
                <w:szCs w:val="18"/>
              </w:rPr>
              <w:t>Jefe</w:t>
            </w:r>
            <w:proofErr w:type="gramEnd"/>
            <w:r w:rsidRPr="00F4653D">
              <w:rPr>
                <w:sz w:val="18"/>
                <w:szCs w:val="18"/>
              </w:rPr>
              <w:t xml:space="preserve"> del Departamento de Recursos Humanos, dirigido al Subdirector Administrativo Financiero, en el que indica:</w:t>
            </w:r>
          </w:p>
          <w:p w14:paraId="5D27E069" w14:textId="77777777" w:rsidR="001E210A" w:rsidRPr="00F4653D" w:rsidRDefault="001E210A" w:rsidP="00780439">
            <w:pPr>
              <w:tabs>
                <w:tab w:val="left" w:pos="48"/>
              </w:tabs>
              <w:jc w:val="both"/>
              <w:rPr>
                <w:sz w:val="18"/>
                <w:szCs w:val="18"/>
              </w:rPr>
            </w:pPr>
          </w:p>
          <w:p w14:paraId="5DD8F562" w14:textId="77777777" w:rsidR="001E210A" w:rsidRDefault="001E210A" w:rsidP="00780439">
            <w:pPr>
              <w:tabs>
                <w:tab w:val="left" w:pos="48"/>
              </w:tabs>
              <w:jc w:val="both"/>
              <w:rPr>
                <w:sz w:val="18"/>
                <w:szCs w:val="18"/>
              </w:rPr>
            </w:pPr>
            <w:r w:rsidRPr="00F4653D">
              <w:rPr>
                <w:sz w:val="18"/>
                <w:szCs w:val="18"/>
              </w:rPr>
              <w:t>“…sirva el presente para trasladar a su despacho el listado de servidores y ex servidores públicos que prestan o prestaron sus servicios…y que a la presente fecha se encuentran pendientes de realizar reintegros por diversos motivos… y que a la fecha no se ha recibido la instrucción por parte del Despacho de la DIDEDUC Quiché para el seguimiento de los casos, se hace entrega del detalle de los casos pendientes para el análisis y toma de decisiones de la subdirección administrativa financiera a su cargo.”</w:t>
            </w:r>
          </w:p>
          <w:p w14:paraId="674A9740" w14:textId="77777777" w:rsidR="001E210A" w:rsidRDefault="001E210A" w:rsidP="00780439">
            <w:pPr>
              <w:tabs>
                <w:tab w:val="left" w:pos="48"/>
              </w:tabs>
              <w:jc w:val="both"/>
              <w:rPr>
                <w:sz w:val="18"/>
                <w:szCs w:val="18"/>
              </w:rPr>
            </w:pPr>
          </w:p>
          <w:p w14:paraId="33996C9C" w14:textId="77777777" w:rsidR="001E210A" w:rsidRPr="00F4653D" w:rsidRDefault="001E210A" w:rsidP="00780439">
            <w:pPr>
              <w:tabs>
                <w:tab w:val="left" w:pos="48"/>
              </w:tabs>
              <w:jc w:val="both"/>
              <w:rPr>
                <w:sz w:val="18"/>
                <w:szCs w:val="18"/>
              </w:rPr>
            </w:pPr>
          </w:p>
          <w:p w14:paraId="1FE867E7" w14:textId="77777777" w:rsidR="001E210A" w:rsidRDefault="001E210A" w:rsidP="00780439">
            <w:pPr>
              <w:tabs>
                <w:tab w:val="left" w:pos="48"/>
              </w:tabs>
              <w:jc w:val="both"/>
              <w:rPr>
                <w:b/>
                <w:sz w:val="18"/>
                <w:szCs w:val="18"/>
              </w:rPr>
            </w:pPr>
            <w:r>
              <w:rPr>
                <w:b/>
                <w:sz w:val="18"/>
                <w:szCs w:val="18"/>
              </w:rPr>
              <w:t>Comentario de auditoria</w:t>
            </w:r>
          </w:p>
          <w:p w14:paraId="31E6CA7B" w14:textId="77777777" w:rsidR="001E210A" w:rsidRDefault="001E210A" w:rsidP="00780439">
            <w:pPr>
              <w:tabs>
                <w:tab w:val="left" w:pos="48"/>
              </w:tabs>
              <w:jc w:val="both"/>
              <w:rPr>
                <w:sz w:val="18"/>
                <w:szCs w:val="18"/>
              </w:rPr>
            </w:pPr>
            <w:r w:rsidRPr="00F52AF2">
              <w:rPr>
                <w:sz w:val="18"/>
                <w:szCs w:val="18"/>
              </w:rPr>
              <w:t>Las recomendaciones se encuentra</w:t>
            </w:r>
            <w:r>
              <w:rPr>
                <w:sz w:val="18"/>
                <w:szCs w:val="18"/>
              </w:rPr>
              <w:t>n</w:t>
            </w:r>
            <w:r w:rsidRPr="00F52AF2">
              <w:rPr>
                <w:sz w:val="18"/>
                <w:szCs w:val="18"/>
              </w:rPr>
              <w:t xml:space="preserve"> en proceso, debido a que</w:t>
            </w:r>
            <w:r>
              <w:rPr>
                <w:sz w:val="18"/>
                <w:szCs w:val="18"/>
              </w:rPr>
              <w:t xml:space="preserve"> e</w:t>
            </w:r>
            <w:r w:rsidRPr="00F52AF2">
              <w:rPr>
                <w:sz w:val="18"/>
                <w:szCs w:val="18"/>
              </w:rPr>
              <w:t>l</w:t>
            </w:r>
            <w:r>
              <w:rPr>
                <w:sz w:val="18"/>
                <w:szCs w:val="18"/>
              </w:rPr>
              <w:t xml:space="preserve"> </w:t>
            </w:r>
            <w:r w:rsidRPr="00F52AF2">
              <w:rPr>
                <w:sz w:val="18"/>
                <w:szCs w:val="18"/>
              </w:rPr>
              <w:t xml:space="preserve">director de la Dirección </w:t>
            </w:r>
            <w:r>
              <w:rPr>
                <w:sz w:val="18"/>
                <w:szCs w:val="18"/>
              </w:rPr>
              <w:t xml:space="preserve">Departamental </w:t>
            </w:r>
            <w:r w:rsidRPr="00F52AF2">
              <w:rPr>
                <w:sz w:val="18"/>
                <w:szCs w:val="18"/>
              </w:rPr>
              <w:t xml:space="preserve">de </w:t>
            </w:r>
            <w:r>
              <w:rPr>
                <w:sz w:val="18"/>
                <w:szCs w:val="18"/>
              </w:rPr>
              <w:t>Educación y el Subdirector Administrativo Financiero de Quiché:</w:t>
            </w:r>
          </w:p>
          <w:p w14:paraId="7DF2A80C" w14:textId="77777777" w:rsidR="001E210A" w:rsidRDefault="001E210A" w:rsidP="00780439">
            <w:pPr>
              <w:tabs>
                <w:tab w:val="left" w:pos="48"/>
              </w:tabs>
              <w:jc w:val="both"/>
              <w:rPr>
                <w:sz w:val="18"/>
                <w:szCs w:val="18"/>
              </w:rPr>
            </w:pPr>
          </w:p>
          <w:p w14:paraId="6125CC9E" w14:textId="77777777" w:rsidR="001E210A" w:rsidRDefault="001E210A" w:rsidP="001E210A">
            <w:pPr>
              <w:pStyle w:val="Prrafodelista"/>
              <w:numPr>
                <w:ilvl w:val="0"/>
                <w:numId w:val="8"/>
              </w:numPr>
              <w:tabs>
                <w:tab w:val="left" w:pos="48"/>
              </w:tabs>
              <w:ind w:left="10" w:hanging="10"/>
              <w:jc w:val="both"/>
              <w:rPr>
                <w:rFonts w:ascii="Arial" w:eastAsia="Calibri" w:hAnsi="Arial" w:cs="Arial"/>
                <w:sz w:val="18"/>
                <w:szCs w:val="18"/>
              </w:rPr>
            </w:pPr>
            <w:r w:rsidRPr="00E84B70">
              <w:rPr>
                <w:rFonts w:ascii="Arial" w:hAnsi="Arial" w:cs="Arial"/>
                <w:sz w:val="18"/>
                <w:szCs w:val="18"/>
              </w:rPr>
              <w:t xml:space="preserve">Giraron instrucciones al </w:t>
            </w:r>
            <w:r w:rsidRPr="00E84B70">
              <w:rPr>
                <w:rFonts w:ascii="Arial" w:eastAsia="Calibri" w:hAnsi="Arial" w:cs="Arial"/>
                <w:sz w:val="18"/>
                <w:szCs w:val="18"/>
              </w:rPr>
              <w:t xml:space="preserve">jefe del departamento de recursos humanos, </w:t>
            </w:r>
            <w:r>
              <w:rPr>
                <w:rFonts w:ascii="Arial" w:eastAsia="Calibri" w:hAnsi="Arial" w:cs="Arial"/>
                <w:sz w:val="18"/>
                <w:szCs w:val="18"/>
              </w:rPr>
              <w:t xml:space="preserve">para que </w:t>
            </w:r>
            <w:r w:rsidRPr="00E84B70">
              <w:rPr>
                <w:rFonts w:ascii="Arial" w:eastAsia="Calibri" w:hAnsi="Arial" w:cs="Arial"/>
                <w:sz w:val="18"/>
                <w:szCs w:val="18"/>
              </w:rPr>
              <w:t xml:space="preserve">gestione y deje evidencia por escrito de las acciones realizadas para los casos reportados de sueldos pagados no devengados. </w:t>
            </w:r>
          </w:p>
          <w:p w14:paraId="0227B7C6" w14:textId="77777777" w:rsidR="001E210A" w:rsidRDefault="001E210A" w:rsidP="001E210A">
            <w:pPr>
              <w:pStyle w:val="Prrafodelista"/>
              <w:numPr>
                <w:ilvl w:val="0"/>
                <w:numId w:val="8"/>
              </w:numPr>
              <w:tabs>
                <w:tab w:val="left" w:pos="48"/>
              </w:tabs>
              <w:ind w:left="10" w:hanging="10"/>
              <w:jc w:val="both"/>
              <w:rPr>
                <w:rFonts w:ascii="Arial" w:eastAsia="Calibri" w:hAnsi="Arial" w:cs="Arial"/>
                <w:sz w:val="18"/>
                <w:szCs w:val="18"/>
              </w:rPr>
            </w:pPr>
            <w:r w:rsidRPr="00E84B70">
              <w:rPr>
                <w:rFonts w:ascii="Arial" w:hAnsi="Arial" w:cs="Arial"/>
                <w:sz w:val="18"/>
                <w:szCs w:val="18"/>
              </w:rPr>
              <w:t xml:space="preserve">Giraron instrucciones </w:t>
            </w:r>
            <w:r w:rsidRPr="00E84B70">
              <w:rPr>
                <w:rFonts w:ascii="Arial" w:eastAsia="Calibri" w:hAnsi="Arial" w:cs="Arial"/>
                <w:sz w:val="18"/>
                <w:szCs w:val="18"/>
              </w:rPr>
              <w:t xml:space="preserve">para que se puedan realizar los pagos pendientes a los ex servidores públicos y deje evidencia por escrito de los casos reportados en la deficiencia.  </w:t>
            </w:r>
          </w:p>
          <w:p w14:paraId="48C1C966" w14:textId="77777777" w:rsidR="001E210A" w:rsidRPr="003D1F89" w:rsidRDefault="001E210A" w:rsidP="001E210A">
            <w:pPr>
              <w:pStyle w:val="Prrafodelista"/>
              <w:numPr>
                <w:ilvl w:val="0"/>
                <w:numId w:val="8"/>
              </w:numPr>
              <w:tabs>
                <w:tab w:val="left" w:pos="48"/>
              </w:tabs>
              <w:ind w:left="10" w:hanging="10"/>
              <w:jc w:val="both"/>
              <w:rPr>
                <w:rFonts w:ascii="Arial" w:eastAsia="Calibri" w:hAnsi="Arial" w:cs="Arial"/>
                <w:sz w:val="18"/>
                <w:szCs w:val="18"/>
              </w:rPr>
            </w:pPr>
            <w:r w:rsidRPr="003D1F89">
              <w:rPr>
                <w:rFonts w:ascii="Arial" w:eastAsia="Calibri" w:hAnsi="Arial" w:cs="Arial"/>
                <w:sz w:val="18"/>
                <w:szCs w:val="18"/>
              </w:rPr>
              <w:lastRenderedPageBreak/>
              <w:t>Giraron instrucciones por escrito para que el jefe del departamento de Recursos Humanos, gestione y deje evidencia por escrito de los casos reportados en la deficiencia, de conformidad con los instructivos RHU-INS-14.</w:t>
            </w:r>
            <w:r>
              <w:rPr>
                <w:rFonts w:ascii="Arial" w:eastAsia="Calibri" w:hAnsi="Arial" w:cs="Arial"/>
                <w:sz w:val="18"/>
                <w:szCs w:val="18"/>
              </w:rPr>
              <w:t xml:space="preserve"> </w:t>
            </w:r>
            <w:r w:rsidRPr="003D1F89">
              <w:rPr>
                <w:rFonts w:ascii="Arial" w:eastAsia="Calibri" w:hAnsi="Arial" w:cs="Arial"/>
                <w:sz w:val="18"/>
                <w:szCs w:val="18"/>
              </w:rPr>
              <w:t xml:space="preserve">Sin embargo, </w:t>
            </w:r>
            <w:r w:rsidRPr="003D1F89">
              <w:rPr>
                <w:rFonts w:ascii="Arial" w:eastAsia="Calibri" w:hAnsi="Arial" w:cs="Arial"/>
                <w:b/>
                <w:sz w:val="18"/>
                <w:szCs w:val="18"/>
              </w:rPr>
              <w:t>no giraron instrucciones</w:t>
            </w:r>
            <w:r w:rsidRPr="003D1F89">
              <w:rPr>
                <w:rFonts w:ascii="Arial" w:eastAsia="Calibri" w:hAnsi="Arial" w:cs="Arial"/>
                <w:sz w:val="18"/>
                <w:szCs w:val="18"/>
              </w:rPr>
              <w:t xml:space="preserve"> al departamento de Recursos Humanos, Franja de Supervisión, Comisionados Temporales de Administración Educativa, Coordinadores Distritales y Asesoría Jurídica, para que evaluaran el proceso y establecieran los controles internos necesarios, para el reintegro de sueldos pagados no devengados.</w:t>
            </w:r>
          </w:p>
          <w:p w14:paraId="4D5816D0" w14:textId="77777777" w:rsidR="001E210A" w:rsidRPr="00AC5DE9" w:rsidRDefault="001E210A" w:rsidP="00780439">
            <w:pPr>
              <w:ind w:left="10" w:hanging="10"/>
              <w:jc w:val="both"/>
              <w:rPr>
                <w:rFonts w:eastAsia="Calibri"/>
                <w:sz w:val="18"/>
                <w:szCs w:val="18"/>
              </w:rPr>
            </w:pPr>
            <w:r>
              <w:rPr>
                <w:rFonts w:eastAsia="Calibri"/>
                <w:sz w:val="18"/>
                <w:szCs w:val="18"/>
              </w:rPr>
              <w:t xml:space="preserve">No giraron instrucciones </w:t>
            </w:r>
            <w:r w:rsidRPr="00B57057">
              <w:rPr>
                <w:rFonts w:eastAsia="Calibri"/>
                <w:sz w:val="18"/>
                <w:szCs w:val="18"/>
              </w:rPr>
              <w:t>para que revalid</w:t>
            </w:r>
            <w:r>
              <w:rPr>
                <w:rFonts w:eastAsia="Calibri"/>
                <w:sz w:val="18"/>
                <w:szCs w:val="18"/>
              </w:rPr>
              <w:t>aran</w:t>
            </w:r>
            <w:r w:rsidRPr="00B57057">
              <w:rPr>
                <w:rFonts w:eastAsia="Calibri"/>
                <w:sz w:val="18"/>
                <w:szCs w:val="18"/>
              </w:rPr>
              <w:t xml:space="preserve"> la cantidad de Q 2,072.20, de los 2 casos reportados en la deficiencia.</w:t>
            </w:r>
          </w:p>
          <w:p w14:paraId="4770025A" w14:textId="77777777" w:rsidR="001E210A" w:rsidRDefault="001E210A" w:rsidP="00780439">
            <w:pPr>
              <w:tabs>
                <w:tab w:val="left" w:pos="48"/>
              </w:tabs>
              <w:jc w:val="both"/>
              <w:rPr>
                <w:b/>
                <w:sz w:val="18"/>
                <w:szCs w:val="18"/>
              </w:rPr>
            </w:pPr>
          </w:p>
          <w:p w14:paraId="2F1719E7" w14:textId="77777777" w:rsidR="001E210A" w:rsidRPr="001B423B" w:rsidRDefault="001E210A" w:rsidP="00780439">
            <w:pPr>
              <w:tabs>
                <w:tab w:val="left" w:pos="48"/>
              </w:tabs>
              <w:jc w:val="both"/>
              <w:rPr>
                <w:b/>
                <w:sz w:val="18"/>
                <w:szCs w:val="18"/>
              </w:rPr>
            </w:pPr>
            <w:r>
              <w:rPr>
                <w:sz w:val="18"/>
                <w:szCs w:val="18"/>
              </w:rPr>
              <w:t>N</w:t>
            </w:r>
            <w:r w:rsidRPr="00F52AF2">
              <w:rPr>
                <w:sz w:val="18"/>
                <w:szCs w:val="18"/>
              </w:rPr>
              <w:t xml:space="preserve">o </w:t>
            </w:r>
            <w:r>
              <w:rPr>
                <w:sz w:val="18"/>
                <w:szCs w:val="18"/>
              </w:rPr>
              <w:t xml:space="preserve">obstante, a las instrucciones giradas, no </w:t>
            </w:r>
            <w:r w:rsidRPr="00F52AF2">
              <w:rPr>
                <w:sz w:val="18"/>
                <w:szCs w:val="18"/>
              </w:rPr>
              <w:t xml:space="preserve">se pudo evidenciar el cumplimiento de lo recomendado, debido a que en la documentación presentada no demuestra </w:t>
            </w:r>
            <w:r>
              <w:rPr>
                <w:sz w:val="18"/>
                <w:szCs w:val="18"/>
              </w:rPr>
              <w:t xml:space="preserve">ninguna acción por parte de los responsables. </w:t>
            </w:r>
          </w:p>
        </w:tc>
      </w:tr>
    </w:tbl>
    <w:p w14:paraId="31BE61C6" w14:textId="77777777" w:rsidR="001E210A" w:rsidRPr="00282F5A" w:rsidRDefault="001E210A" w:rsidP="001E210A">
      <w:pPr>
        <w:pStyle w:val="Prrafodelista"/>
        <w:rPr>
          <w:rFonts w:ascii="Arial" w:hAnsi="Arial" w:cs="Arial"/>
          <w:sz w:val="18"/>
          <w:szCs w:val="18"/>
        </w:rPr>
      </w:pPr>
    </w:p>
    <w:p w14:paraId="6FB9BF9E" w14:textId="77777777" w:rsidR="001E210A" w:rsidRPr="00656D0C" w:rsidRDefault="001E210A" w:rsidP="001E210A">
      <w:pPr>
        <w:rPr>
          <w:sz w:val="20"/>
          <w:szCs w:val="20"/>
        </w:rPr>
      </w:pPr>
      <w:r w:rsidRPr="00656D0C">
        <w:rPr>
          <w:sz w:val="20"/>
          <w:szCs w:val="20"/>
        </w:rPr>
        <w:t xml:space="preserve">Guatemala </w:t>
      </w:r>
      <w:r>
        <w:rPr>
          <w:sz w:val="20"/>
          <w:szCs w:val="20"/>
        </w:rPr>
        <w:t>11</w:t>
      </w:r>
      <w:r w:rsidRPr="00656D0C">
        <w:rPr>
          <w:sz w:val="20"/>
          <w:szCs w:val="20"/>
        </w:rPr>
        <w:t xml:space="preserve"> de </w:t>
      </w:r>
      <w:r>
        <w:rPr>
          <w:sz w:val="20"/>
          <w:szCs w:val="20"/>
        </w:rPr>
        <w:t>noviem</w:t>
      </w:r>
      <w:r w:rsidRPr="00656D0C">
        <w:rPr>
          <w:sz w:val="20"/>
          <w:szCs w:val="20"/>
        </w:rPr>
        <w:t>bre de 2022</w:t>
      </w:r>
    </w:p>
    <w:p w14:paraId="43F916AC" w14:textId="77777777" w:rsidR="00137B1C" w:rsidRPr="0006273F" w:rsidRDefault="00137B1C" w:rsidP="00137B1C">
      <w:pPr>
        <w:jc w:val="both"/>
        <w:rPr>
          <w:b/>
          <w:color w:val="000000"/>
          <w:lang w:eastAsia="es-ES"/>
        </w:rPr>
      </w:pPr>
    </w:p>
    <w:sectPr w:rsidR="00137B1C" w:rsidRPr="0006273F" w:rsidSect="001E210A">
      <w:footerReference w:type="default" r:id="rId13"/>
      <w:headerReference w:type="first" r:id="rId14"/>
      <w:footerReference w:type="first" r:id="rId15"/>
      <w:pgSz w:w="15840" w:h="12240" w:orient="landscape"/>
      <w:pgMar w:top="1701" w:right="1417" w:bottom="1701"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96FE" w14:textId="77777777" w:rsidR="001A4BD4" w:rsidRDefault="001A4BD4" w:rsidP="00A4503A">
      <w:r>
        <w:separator/>
      </w:r>
    </w:p>
  </w:endnote>
  <w:endnote w:type="continuationSeparator" w:id="0">
    <w:p w14:paraId="0073C6F7" w14:textId="77777777" w:rsidR="001A4BD4" w:rsidRDefault="001A4BD4" w:rsidP="00A4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4608" w14:textId="77777777" w:rsidR="00C364B5" w:rsidRDefault="00C364B5" w:rsidP="00C9769C">
    <w:pPr>
      <w:pStyle w:val="Piedepgina"/>
      <w:jc w:val="right"/>
    </w:pPr>
  </w:p>
  <w:p w14:paraId="761B8755" w14:textId="77777777" w:rsidR="00C364B5" w:rsidRDefault="00F0688C" w:rsidP="00F0688C">
    <w:pPr>
      <w:pStyle w:val="Piedepgina"/>
      <w:jc w:val="center"/>
    </w:pPr>
    <w:r>
      <w:tab/>
    </w:r>
    <w:r w:rsidR="00C364B5">
      <w:t xml:space="preserve"> </w:t>
    </w:r>
  </w:p>
  <w:p w14:paraId="1923AD56" w14:textId="77777777" w:rsidR="00C364B5" w:rsidRDefault="00C364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FD95" w14:textId="77777777" w:rsidR="00C364B5" w:rsidRDefault="00C364B5" w:rsidP="00307C27">
    <w:pPr>
      <w:pStyle w:val="Piedepgina"/>
      <w:pBdr>
        <w:bottom w:val="single" w:sz="4" w:space="18" w:color="auto"/>
      </w:pBdr>
      <w:jc w:val="right"/>
    </w:pPr>
  </w:p>
  <w:p w14:paraId="4EA830F8" w14:textId="77777777" w:rsidR="00C364B5" w:rsidRDefault="00C364B5">
    <w:pPr>
      <w:pStyle w:val="Piedepgina"/>
      <w:jc w:val="right"/>
    </w:pPr>
    <w:r>
      <w:t xml:space="preserve">MINISTERIO DE EDUCACIÓN                                                      </w:t>
    </w:r>
    <w:sdt>
      <w:sdtPr>
        <w:id w:val="-5676363"/>
        <w:docPartObj>
          <w:docPartGallery w:val="Page Numbers (Bottom of Page)"/>
          <w:docPartUnique/>
        </w:docPartObj>
      </w:sdtPr>
      <w:sdtEndPr/>
      <w:sdtContent>
        <w:r>
          <w:fldChar w:fldCharType="begin"/>
        </w:r>
        <w:r>
          <w:instrText>PAGE   \* MERGEFORMAT</w:instrText>
        </w:r>
        <w:r>
          <w:fldChar w:fldCharType="separate"/>
        </w:r>
        <w:r w:rsidR="007455E6" w:rsidRPr="007455E6">
          <w:rPr>
            <w:noProof/>
            <w:lang w:val="es-ES"/>
          </w:rPr>
          <w:t>1</w:t>
        </w:r>
        <w:r>
          <w:fldChar w:fldCharType="end"/>
        </w:r>
      </w:sdtContent>
    </w:sdt>
  </w:p>
  <w:p w14:paraId="256B6CE4" w14:textId="77777777" w:rsidR="00D70CB9" w:rsidRDefault="00D70CB9" w:rsidP="00D70CB9">
    <w:pPr>
      <w:pStyle w:val="Piedepgina"/>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3C0F" w14:textId="77777777" w:rsidR="00307C27" w:rsidRDefault="00307C27" w:rsidP="00C9769C">
    <w:pPr>
      <w:pStyle w:val="Piedepgina"/>
      <w:jc w:val="right"/>
    </w:pPr>
  </w:p>
  <w:p w14:paraId="1F0FFC12" w14:textId="77777777" w:rsidR="00307C27" w:rsidRDefault="00307C27" w:rsidP="00F0688C">
    <w:pPr>
      <w:pStyle w:val="Piedepgina"/>
      <w:jc w:val="center"/>
    </w:pPr>
    <w:r>
      <w:tab/>
      <w:t xml:space="preserve"> </w:t>
    </w:r>
  </w:p>
  <w:p w14:paraId="4345F23D" w14:textId="77777777" w:rsidR="00307C27" w:rsidRDefault="00307C27" w:rsidP="00307C27">
    <w:pPr>
      <w:pStyle w:val="Piedepgina"/>
      <w:pBdr>
        <w:top w:val="single" w:sz="4" w:space="1" w:color="auto"/>
      </w:pBdr>
      <w:jc w:val="right"/>
    </w:pPr>
    <w:r>
      <w:t xml:space="preserve">MINISTERIO DE EDUCACIÓN                                                      </w:t>
    </w:r>
    <w:sdt>
      <w:sdtPr>
        <w:id w:val="-2101709397"/>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p w14:paraId="6D6AF4BC" w14:textId="77777777" w:rsidR="00307C27" w:rsidRDefault="00307C27" w:rsidP="00307C27">
    <w:pPr>
      <w:pStyle w:val="Piedepgina"/>
      <w:ind w:left="720"/>
    </w:pPr>
  </w:p>
  <w:p w14:paraId="3B3BC3B0" w14:textId="77777777" w:rsidR="00307C27" w:rsidRDefault="00307C2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0612" w14:textId="77777777" w:rsidR="0030470D" w:rsidRDefault="0030470D" w:rsidP="0030470D">
    <w:pPr>
      <w:pStyle w:val="Piedepgina"/>
      <w:jc w:val="right"/>
    </w:pPr>
  </w:p>
  <w:p w14:paraId="5EC2BB93" w14:textId="77777777" w:rsidR="0030470D" w:rsidRDefault="0030470D" w:rsidP="00F0688C">
    <w:pPr>
      <w:pStyle w:val="Piedepgina"/>
      <w:jc w:val="center"/>
    </w:pPr>
    <w:r>
      <w:tab/>
    </w:r>
  </w:p>
  <w:p w14:paraId="6FA2EAD7" w14:textId="77777777" w:rsidR="0030470D" w:rsidRDefault="0030470D">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5533" w14:textId="77777777" w:rsidR="00CA327A" w:rsidRDefault="00CA327A" w:rsidP="00CA327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8B24" w14:textId="77777777" w:rsidR="001A4BD4" w:rsidRDefault="001A4BD4" w:rsidP="00A4503A">
      <w:r>
        <w:separator/>
      </w:r>
    </w:p>
  </w:footnote>
  <w:footnote w:type="continuationSeparator" w:id="0">
    <w:p w14:paraId="31163F09" w14:textId="77777777" w:rsidR="001A4BD4" w:rsidRDefault="001A4BD4" w:rsidP="00A4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3B22" w14:textId="77777777" w:rsidR="00C364B5" w:rsidRDefault="002E0329" w:rsidP="00C364B5">
    <w:pPr>
      <w:pStyle w:val="Encabezado"/>
      <w:pBdr>
        <w:bottom w:val="single" w:sz="4" w:space="1" w:color="auto"/>
      </w:pBdr>
    </w:pPr>
    <w:r>
      <w:t>DIRECCIÓN DE AUDITORIA INTERNA</w:t>
    </w:r>
    <w:r w:rsidR="00C364B5">
      <w:tab/>
    </w:r>
    <w:r w:rsidR="00C364B5">
      <w:tab/>
      <w:t>O-DIDAI/SUB-2</w:t>
    </w:r>
    <w:r w:rsidR="00750461">
      <w:t>33</w:t>
    </w:r>
    <w:r w:rsidR="00C364B5">
      <w:t>-2022</w:t>
    </w:r>
  </w:p>
  <w:p w14:paraId="70A08767" w14:textId="77777777" w:rsidR="00C364B5" w:rsidRPr="00C364B5" w:rsidRDefault="00C364B5" w:rsidP="00C364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24CE" w14:textId="77777777" w:rsidR="00307C27" w:rsidRDefault="00307C27" w:rsidP="00307C27">
    <w:pPr>
      <w:pStyle w:val="Encabezado"/>
      <w:pBdr>
        <w:bottom w:val="single" w:sz="4" w:space="1" w:color="auto"/>
      </w:pBdr>
    </w:pPr>
    <w:r>
      <w:t>DIRECCIÓN DE AUDITORIA INTERNA</w:t>
    </w:r>
    <w:r>
      <w:tab/>
    </w:r>
    <w:r>
      <w:tab/>
      <w:t>O-DIDAI/SUB-233-2022</w:t>
    </w:r>
  </w:p>
  <w:p w14:paraId="0FD0C436" w14:textId="77777777" w:rsidR="00307C27" w:rsidRDefault="00307C2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AD1" w14:textId="77777777" w:rsidR="001E210A" w:rsidRPr="001E210A" w:rsidRDefault="001E210A" w:rsidP="0030470D">
    <w:pPr>
      <w:pStyle w:val="Encabezado"/>
      <w:tabs>
        <w:tab w:val="clear" w:pos="4419"/>
        <w:tab w:val="clear" w:pos="8838"/>
        <w:tab w:val="left" w:pos="3105"/>
      </w:tabs>
    </w:pPr>
    <w:r>
      <w:rPr>
        <w:noProof/>
        <w:lang w:eastAsia="es-GT"/>
      </w:rPr>
      <w:drawing>
        <wp:anchor distT="0" distB="0" distL="114300" distR="114300" simplePos="0" relativeHeight="251659264" behindDoc="1" locked="0" layoutInCell="1" allowOverlap="1" wp14:anchorId="2CB1732D" wp14:editId="2E9C55AC">
          <wp:simplePos x="0" y="0"/>
          <wp:positionH relativeFrom="column">
            <wp:posOffset>-2524125</wp:posOffset>
          </wp:positionH>
          <wp:positionV relativeFrom="paragraph">
            <wp:posOffset>-657860</wp:posOffset>
          </wp:positionV>
          <wp:extent cx="7889149" cy="10226145"/>
          <wp:effectExtent l="0" t="0" r="10795" b="10160"/>
          <wp:wrapNone/>
          <wp:docPr id="4" name="Imagen 4"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70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839"/>
    <w:multiLevelType w:val="hybridMultilevel"/>
    <w:tmpl w:val="6C964C0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7DB55B4"/>
    <w:multiLevelType w:val="hybridMultilevel"/>
    <w:tmpl w:val="44ACF99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7E20B0C"/>
    <w:multiLevelType w:val="hybridMultilevel"/>
    <w:tmpl w:val="1A1E38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4075020D"/>
    <w:multiLevelType w:val="hybridMultilevel"/>
    <w:tmpl w:val="954E644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6196AE4"/>
    <w:multiLevelType w:val="hybridMultilevel"/>
    <w:tmpl w:val="D2FA6F5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53DD7AED"/>
    <w:multiLevelType w:val="hybridMultilevel"/>
    <w:tmpl w:val="321CC01C"/>
    <w:lvl w:ilvl="0" w:tplc="935A565E">
      <w:start w:val="1"/>
      <w:numFmt w:val="decimal"/>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6EDD5F5B"/>
    <w:multiLevelType w:val="hybridMultilevel"/>
    <w:tmpl w:val="1F44F10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F5C64E1"/>
    <w:multiLevelType w:val="hybridMultilevel"/>
    <w:tmpl w:val="C29ED16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3A"/>
    <w:rsid w:val="000030F8"/>
    <w:rsid w:val="00003ABB"/>
    <w:rsid w:val="00014276"/>
    <w:rsid w:val="00015CD9"/>
    <w:rsid w:val="00023310"/>
    <w:rsid w:val="00027C7B"/>
    <w:rsid w:val="000345E5"/>
    <w:rsid w:val="000439ED"/>
    <w:rsid w:val="00044667"/>
    <w:rsid w:val="0004742B"/>
    <w:rsid w:val="00050975"/>
    <w:rsid w:val="000518A2"/>
    <w:rsid w:val="0006273F"/>
    <w:rsid w:val="000720F7"/>
    <w:rsid w:val="00072B80"/>
    <w:rsid w:val="00075A8E"/>
    <w:rsid w:val="00076C72"/>
    <w:rsid w:val="00080FFE"/>
    <w:rsid w:val="000936C3"/>
    <w:rsid w:val="000B34FF"/>
    <w:rsid w:val="000B531D"/>
    <w:rsid w:val="000C0BF4"/>
    <w:rsid w:val="000D1599"/>
    <w:rsid w:val="000F7391"/>
    <w:rsid w:val="00102948"/>
    <w:rsid w:val="00104F21"/>
    <w:rsid w:val="00105FBC"/>
    <w:rsid w:val="00110A11"/>
    <w:rsid w:val="00113E45"/>
    <w:rsid w:val="00117616"/>
    <w:rsid w:val="0012336F"/>
    <w:rsid w:val="0013788A"/>
    <w:rsid w:val="00137B1C"/>
    <w:rsid w:val="00144BF3"/>
    <w:rsid w:val="0015037D"/>
    <w:rsid w:val="001614BB"/>
    <w:rsid w:val="001663A0"/>
    <w:rsid w:val="00171F21"/>
    <w:rsid w:val="00176ACD"/>
    <w:rsid w:val="00182F01"/>
    <w:rsid w:val="001A4BD4"/>
    <w:rsid w:val="001A6B59"/>
    <w:rsid w:val="001B278A"/>
    <w:rsid w:val="001B7EE1"/>
    <w:rsid w:val="001C3486"/>
    <w:rsid w:val="001D2225"/>
    <w:rsid w:val="001D4FFB"/>
    <w:rsid w:val="001D744B"/>
    <w:rsid w:val="001E210A"/>
    <w:rsid w:val="001F3A50"/>
    <w:rsid w:val="001F7D08"/>
    <w:rsid w:val="00202E18"/>
    <w:rsid w:val="002069B0"/>
    <w:rsid w:val="00221CC8"/>
    <w:rsid w:val="00221F28"/>
    <w:rsid w:val="0022508E"/>
    <w:rsid w:val="002268E7"/>
    <w:rsid w:val="00236F45"/>
    <w:rsid w:val="0024211D"/>
    <w:rsid w:val="0025407A"/>
    <w:rsid w:val="00257C3B"/>
    <w:rsid w:val="00260ADA"/>
    <w:rsid w:val="00265A77"/>
    <w:rsid w:val="00265EFB"/>
    <w:rsid w:val="00271917"/>
    <w:rsid w:val="00273725"/>
    <w:rsid w:val="00286631"/>
    <w:rsid w:val="002904E0"/>
    <w:rsid w:val="002A7DD4"/>
    <w:rsid w:val="002B2DD0"/>
    <w:rsid w:val="002C2E3E"/>
    <w:rsid w:val="002D675E"/>
    <w:rsid w:val="002E0329"/>
    <w:rsid w:val="002F482E"/>
    <w:rsid w:val="0030057C"/>
    <w:rsid w:val="00302835"/>
    <w:rsid w:val="0030470D"/>
    <w:rsid w:val="00306472"/>
    <w:rsid w:val="00307C27"/>
    <w:rsid w:val="0031256D"/>
    <w:rsid w:val="00312820"/>
    <w:rsid w:val="00314193"/>
    <w:rsid w:val="00314904"/>
    <w:rsid w:val="00320110"/>
    <w:rsid w:val="00330A0A"/>
    <w:rsid w:val="003317F7"/>
    <w:rsid w:val="00332996"/>
    <w:rsid w:val="00333147"/>
    <w:rsid w:val="0033678D"/>
    <w:rsid w:val="0034625E"/>
    <w:rsid w:val="00356964"/>
    <w:rsid w:val="003653D9"/>
    <w:rsid w:val="00366C24"/>
    <w:rsid w:val="00370CFD"/>
    <w:rsid w:val="00371518"/>
    <w:rsid w:val="003811F5"/>
    <w:rsid w:val="00386C31"/>
    <w:rsid w:val="00397737"/>
    <w:rsid w:val="003A01C3"/>
    <w:rsid w:val="003C3C67"/>
    <w:rsid w:val="003C7BC6"/>
    <w:rsid w:val="003E4E14"/>
    <w:rsid w:val="003E6E92"/>
    <w:rsid w:val="003F0632"/>
    <w:rsid w:val="003F5868"/>
    <w:rsid w:val="004103AD"/>
    <w:rsid w:val="0042447C"/>
    <w:rsid w:val="00424C11"/>
    <w:rsid w:val="00433CC7"/>
    <w:rsid w:val="00441F18"/>
    <w:rsid w:val="00446AC0"/>
    <w:rsid w:val="004522DC"/>
    <w:rsid w:val="00452616"/>
    <w:rsid w:val="00455474"/>
    <w:rsid w:val="00461E9F"/>
    <w:rsid w:val="0046578A"/>
    <w:rsid w:val="00466056"/>
    <w:rsid w:val="00470E25"/>
    <w:rsid w:val="0048411C"/>
    <w:rsid w:val="004842B3"/>
    <w:rsid w:val="004A42FF"/>
    <w:rsid w:val="004A6B70"/>
    <w:rsid w:val="004C21CD"/>
    <w:rsid w:val="004C528C"/>
    <w:rsid w:val="004C7F6E"/>
    <w:rsid w:val="004D554B"/>
    <w:rsid w:val="004D6007"/>
    <w:rsid w:val="004E64F1"/>
    <w:rsid w:val="00500B29"/>
    <w:rsid w:val="00500B8E"/>
    <w:rsid w:val="00501B7C"/>
    <w:rsid w:val="00502A10"/>
    <w:rsid w:val="0050374E"/>
    <w:rsid w:val="005044FA"/>
    <w:rsid w:val="0050746B"/>
    <w:rsid w:val="0051516A"/>
    <w:rsid w:val="00516770"/>
    <w:rsid w:val="00521B3E"/>
    <w:rsid w:val="00531F04"/>
    <w:rsid w:val="00534916"/>
    <w:rsid w:val="00556997"/>
    <w:rsid w:val="00556B73"/>
    <w:rsid w:val="00560FE7"/>
    <w:rsid w:val="005718F0"/>
    <w:rsid w:val="005725D2"/>
    <w:rsid w:val="00573138"/>
    <w:rsid w:val="00575728"/>
    <w:rsid w:val="00576D7C"/>
    <w:rsid w:val="00582927"/>
    <w:rsid w:val="005A164F"/>
    <w:rsid w:val="005C6904"/>
    <w:rsid w:val="005D17E5"/>
    <w:rsid w:val="005D1F0A"/>
    <w:rsid w:val="005F4AE0"/>
    <w:rsid w:val="005F70B7"/>
    <w:rsid w:val="00615B68"/>
    <w:rsid w:val="00615C81"/>
    <w:rsid w:val="00623606"/>
    <w:rsid w:val="00634FD0"/>
    <w:rsid w:val="00647DF5"/>
    <w:rsid w:val="0065734C"/>
    <w:rsid w:val="0066058E"/>
    <w:rsid w:val="0066233D"/>
    <w:rsid w:val="00674C43"/>
    <w:rsid w:val="006829D0"/>
    <w:rsid w:val="0068674E"/>
    <w:rsid w:val="006A6E2B"/>
    <w:rsid w:val="006A7E97"/>
    <w:rsid w:val="006B231B"/>
    <w:rsid w:val="006B3544"/>
    <w:rsid w:val="006B4606"/>
    <w:rsid w:val="006B52CB"/>
    <w:rsid w:val="006D0410"/>
    <w:rsid w:val="006D7467"/>
    <w:rsid w:val="006F1A68"/>
    <w:rsid w:val="006F3462"/>
    <w:rsid w:val="007001D3"/>
    <w:rsid w:val="00700B3E"/>
    <w:rsid w:val="0070322E"/>
    <w:rsid w:val="00716650"/>
    <w:rsid w:val="007269E0"/>
    <w:rsid w:val="007417E0"/>
    <w:rsid w:val="007455E6"/>
    <w:rsid w:val="00750461"/>
    <w:rsid w:val="0075154A"/>
    <w:rsid w:val="00752CAB"/>
    <w:rsid w:val="00757174"/>
    <w:rsid w:val="0075791B"/>
    <w:rsid w:val="00762A2B"/>
    <w:rsid w:val="00763D81"/>
    <w:rsid w:val="00766791"/>
    <w:rsid w:val="00771230"/>
    <w:rsid w:val="0077223D"/>
    <w:rsid w:val="00793F11"/>
    <w:rsid w:val="007A3474"/>
    <w:rsid w:val="007A3483"/>
    <w:rsid w:val="007B6BDC"/>
    <w:rsid w:val="007B7997"/>
    <w:rsid w:val="007D16A2"/>
    <w:rsid w:val="007D2380"/>
    <w:rsid w:val="007D4451"/>
    <w:rsid w:val="007E1C5E"/>
    <w:rsid w:val="007E2385"/>
    <w:rsid w:val="007E37B0"/>
    <w:rsid w:val="007F24D4"/>
    <w:rsid w:val="007F40B1"/>
    <w:rsid w:val="007F5FCC"/>
    <w:rsid w:val="007F69AF"/>
    <w:rsid w:val="008111D2"/>
    <w:rsid w:val="008127AA"/>
    <w:rsid w:val="008142CB"/>
    <w:rsid w:val="00817888"/>
    <w:rsid w:val="00823D7D"/>
    <w:rsid w:val="00827961"/>
    <w:rsid w:val="00832673"/>
    <w:rsid w:val="00832DA4"/>
    <w:rsid w:val="008546AC"/>
    <w:rsid w:val="008773B4"/>
    <w:rsid w:val="008949CC"/>
    <w:rsid w:val="008977DA"/>
    <w:rsid w:val="008A05DC"/>
    <w:rsid w:val="008A670B"/>
    <w:rsid w:val="008A6FD5"/>
    <w:rsid w:val="008B40F2"/>
    <w:rsid w:val="008C68A8"/>
    <w:rsid w:val="008D0624"/>
    <w:rsid w:val="008D1E8F"/>
    <w:rsid w:val="008D5FF0"/>
    <w:rsid w:val="008D7513"/>
    <w:rsid w:val="008E2B5B"/>
    <w:rsid w:val="009037BA"/>
    <w:rsid w:val="00906C18"/>
    <w:rsid w:val="009075B6"/>
    <w:rsid w:val="00915119"/>
    <w:rsid w:val="00917B3A"/>
    <w:rsid w:val="00924078"/>
    <w:rsid w:val="00930A8D"/>
    <w:rsid w:val="00940871"/>
    <w:rsid w:val="0094274C"/>
    <w:rsid w:val="0095199A"/>
    <w:rsid w:val="00954610"/>
    <w:rsid w:val="00964E56"/>
    <w:rsid w:val="00971F73"/>
    <w:rsid w:val="00981345"/>
    <w:rsid w:val="0099400B"/>
    <w:rsid w:val="00994F30"/>
    <w:rsid w:val="009A73C5"/>
    <w:rsid w:val="009E410C"/>
    <w:rsid w:val="009E48C8"/>
    <w:rsid w:val="009E54DE"/>
    <w:rsid w:val="009E7B14"/>
    <w:rsid w:val="009F16F3"/>
    <w:rsid w:val="00A031BD"/>
    <w:rsid w:val="00A10848"/>
    <w:rsid w:val="00A14DD1"/>
    <w:rsid w:val="00A1655C"/>
    <w:rsid w:val="00A206C8"/>
    <w:rsid w:val="00A267A8"/>
    <w:rsid w:val="00A327C7"/>
    <w:rsid w:val="00A33362"/>
    <w:rsid w:val="00A41DC3"/>
    <w:rsid w:val="00A4503A"/>
    <w:rsid w:val="00A61220"/>
    <w:rsid w:val="00A7018C"/>
    <w:rsid w:val="00A71930"/>
    <w:rsid w:val="00A71D60"/>
    <w:rsid w:val="00A74648"/>
    <w:rsid w:val="00AA26B5"/>
    <w:rsid w:val="00AA2D38"/>
    <w:rsid w:val="00AA45F1"/>
    <w:rsid w:val="00AA4633"/>
    <w:rsid w:val="00AB4032"/>
    <w:rsid w:val="00AB4466"/>
    <w:rsid w:val="00AC28CB"/>
    <w:rsid w:val="00AE0431"/>
    <w:rsid w:val="00AE68B8"/>
    <w:rsid w:val="00AE6D83"/>
    <w:rsid w:val="00AE7B03"/>
    <w:rsid w:val="00B27E62"/>
    <w:rsid w:val="00B43E08"/>
    <w:rsid w:val="00B4653A"/>
    <w:rsid w:val="00B47811"/>
    <w:rsid w:val="00B51F89"/>
    <w:rsid w:val="00B55136"/>
    <w:rsid w:val="00B62AEE"/>
    <w:rsid w:val="00B707FE"/>
    <w:rsid w:val="00B747CB"/>
    <w:rsid w:val="00B760C5"/>
    <w:rsid w:val="00B8141D"/>
    <w:rsid w:val="00B8362C"/>
    <w:rsid w:val="00B84B34"/>
    <w:rsid w:val="00B91BBC"/>
    <w:rsid w:val="00B972AD"/>
    <w:rsid w:val="00BB073D"/>
    <w:rsid w:val="00BB6A30"/>
    <w:rsid w:val="00BC091C"/>
    <w:rsid w:val="00BC5FED"/>
    <w:rsid w:val="00BD7CF6"/>
    <w:rsid w:val="00BE34B5"/>
    <w:rsid w:val="00BF7DC4"/>
    <w:rsid w:val="00C007D5"/>
    <w:rsid w:val="00C04E91"/>
    <w:rsid w:val="00C1172F"/>
    <w:rsid w:val="00C14F87"/>
    <w:rsid w:val="00C22EAD"/>
    <w:rsid w:val="00C31549"/>
    <w:rsid w:val="00C364B5"/>
    <w:rsid w:val="00C60CCD"/>
    <w:rsid w:val="00C6210A"/>
    <w:rsid w:val="00C66ACA"/>
    <w:rsid w:val="00C7654A"/>
    <w:rsid w:val="00C9402F"/>
    <w:rsid w:val="00C9769C"/>
    <w:rsid w:val="00CA2A49"/>
    <w:rsid w:val="00CA327A"/>
    <w:rsid w:val="00CB3774"/>
    <w:rsid w:val="00CB613D"/>
    <w:rsid w:val="00CC7DC8"/>
    <w:rsid w:val="00CD0908"/>
    <w:rsid w:val="00CE28C5"/>
    <w:rsid w:val="00CE5379"/>
    <w:rsid w:val="00CF08FB"/>
    <w:rsid w:val="00CF62AD"/>
    <w:rsid w:val="00D07189"/>
    <w:rsid w:val="00D074A6"/>
    <w:rsid w:val="00D176EB"/>
    <w:rsid w:val="00D33FE3"/>
    <w:rsid w:val="00D36593"/>
    <w:rsid w:val="00D373A1"/>
    <w:rsid w:val="00D41262"/>
    <w:rsid w:val="00D413D3"/>
    <w:rsid w:val="00D4219C"/>
    <w:rsid w:val="00D51B15"/>
    <w:rsid w:val="00D60890"/>
    <w:rsid w:val="00D61805"/>
    <w:rsid w:val="00D62570"/>
    <w:rsid w:val="00D62D7A"/>
    <w:rsid w:val="00D6337A"/>
    <w:rsid w:val="00D64B12"/>
    <w:rsid w:val="00D70CB9"/>
    <w:rsid w:val="00D73953"/>
    <w:rsid w:val="00D83255"/>
    <w:rsid w:val="00D871B8"/>
    <w:rsid w:val="00DA027A"/>
    <w:rsid w:val="00DA2551"/>
    <w:rsid w:val="00DB04D3"/>
    <w:rsid w:val="00DB58F4"/>
    <w:rsid w:val="00DB731C"/>
    <w:rsid w:val="00DC5375"/>
    <w:rsid w:val="00DD047C"/>
    <w:rsid w:val="00DE055D"/>
    <w:rsid w:val="00DE4900"/>
    <w:rsid w:val="00DE708B"/>
    <w:rsid w:val="00DE7536"/>
    <w:rsid w:val="00DF43A5"/>
    <w:rsid w:val="00DF45B4"/>
    <w:rsid w:val="00E0749A"/>
    <w:rsid w:val="00E1450D"/>
    <w:rsid w:val="00E250B7"/>
    <w:rsid w:val="00E25C1B"/>
    <w:rsid w:val="00E26DCD"/>
    <w:rsid w:val="00E32AFA"/>
    <w:rsid w:val="00E427AA"/>
    <w:rsid w:val="00E441E5"/>
    <w:rsid w:val="00E56157"/>
    <w:rsid w:val="00E56A99"/>
    <w:rsid w:val="00E60DFB"/>
    <w:rsid w:val="00E7754E"/>
    <w:rsid w:val="00E95B8B"/>
    <w:rsid w:val="00EA340E"/>
    <w:rsid w:val="00EA3948"/>
    <w:rsid w:val="00EB2232"/>
    <w:rsid w:val="00EB2D81"/>
    <w:rsid w:val="00EB62A6"/>
    <w:rsid w:val="00EC083F"/>
    <w:rsid w:val="00EC215B"/>
    <w:rsid w:val="00EC2C16"/>
    <w:rsid w:val="00ED1FF8"/>
    <w:rsid w:val="00EE0807"/>
    <w:rsid w:val="00EE0C28"/>
    <w:rsid w:val="00EE537E"/>
    <w:rsid w:val="00EE5E7B"/>
    <w:rsid w:val="00EF64D0"/>
    <w:rsid w:val="00F0688C"/>
    <w:rsid w:val="00F13857"/>
    <w:rsid w:val="00F14C1A"/>
    <w:rsid w:val="00F22471"/>
    <w:rsid w:val="00F40CF8"/>
    <w:rsid w:val="00F4487C"/>
    <w:rsid w:val="00F54BCD"/>
    <w:rsid w:val="00F5579E"/>
    <w:rsid w:val="00F55B20"/>
    <w:rsid w:val="00F63675"/>
    <w:rsid w:val="00F64F6F"/>
    <w:rsid w:val="00F66441"/>
    <w:rsid w:val="00F71E6B"/>
    <w:rsid w:val="00F8798B"/>
    <w:rsid w:val="00F91494"/>
    <w:rsid w:val="00FA2FE6"/>
    <w:rsid w:val="00FB4126"/>
    <w:rsid w:val="00FC19ED"/>
    <w:rsid w:val="00FC1D20"/>
    <w:rsid w:val="00FC7034"/>
    <w:rsid w:val="00FD182F"/>
    <w:rsid w:val="00FD298B"/>
    <w:rsid w:val="00FD5173"/>
    <w:rsid w:val="00FE4BB6"/>
    <w:rsid w:val="00FF2084"/>
    <w:rsid w:val="00FF5E94"/>
    <w:rsid w:val="00FF729B"/>
    <w:rsid w:val="00FF738F"/>
    <w:rsid w:val="00FF775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C33173"/>
  <w15:chartTrackingRefBased/>
  <w15:docId w15:val="{AA5F0498-8996-48C8-AABA-7127C790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3A"/>
    <w:pPr>
      <w:widowControl w:val="0"/>
      <w:autoSpaceDE w:val="0"/>
      <w:autoSpaceDN w:val="0"/>
      <w:spacing w:after="0" w:line="240" w:lineRule="auto"/>
    </w:pPr>
    <w:rPr>
      <w:rFonts w:ascii="Arial" w:eastAsia="Arial" w:hAnsi="Arial" w:cs="Arial"/>
      <w:lang w:val="es-ES"/>
    </w:rPr>
  </w:style>
  <w:style w:type="paragraph" w:styleId="Ttulo1">
    <w:name w:val="heading 1"/>
    <w:basedOn w:val="Normal"/>
    <w:next w:val="Normal"/>
    <w:link w:val="Ttulo1Car"/>
    <w:qFormat/>
    <w:rsid w:val="006B4606"/>
    <w:pPr>
      <w:keepNext/>
      <w:widowControl/>
      <w:autoSpaceDE/>
      <w:autoSpaceDN/>
      <w:jc w:val="center"/>
      <w:outlineLvl w:val="0"/>
    </w:pPr>
    <w:rPr>
      <w:rFonts w:eastAsia="Times New Roman"/>
      <w:b/>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EncabezadoCar">
    <w:name w:val="Encabezado Car"/>
    <w:basedOn w:val="Fuentedeprrafopredeter"/>
    <w:link w:val="Encabezado"/>
    <w:uiPriority w:val="99"/>
    <w:rsid w:val="00A4503A"/>
  </w:style>
  <w:style w:type="paragraph" w:styleId="Piedepgina">
    <w:name w:val="footer"/>
    <w:basedOn w:val="Normal"/>
    <w:link w:val="Piedepgina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PiedepginaCar">
    <w:name w:val="Pie de página Car"/>
    <w:basedOn w:val="Fuentedeprrafopredeter"/>
    <w:link w:val="Piedepgina"/>
    <w:uiPriority w:val="99"/>
    <w:rsid w:val="00A4503A"/>
  </w:style>
  <w:style w:type="paragraph" w:styleId="Textoindependiente">
    <w:name w:val="Body Text"/>
    <w:basedOn w:val="Normal"/>
    <w:link w:val="TextoindependienteCar"/>
    <w:uiPriority w:val="1"/>
    <w:qFormat/>
    <w:rsid w:val="00A4503A"/>
    <w:rPr>
      <w:sz w:val="23"/>
      <w:szCs w:val="23"/>
    </w:rPr>
  </w:style>
  <w:style w:type="character" w:customStyle="1" w:styleId="TextoindependienteCar">
    <w:name w:val="Texto independiente Car"/>
    <w:basedOn w:val="Fuentedeprrafopredeter"/>
    <w:link w:val="Textoindependiente"/>
    <w:uiPriority w:val="1"/>
    <w:rsid w:val="00A4503A"/>
    <w:rPr>
      <w:rFonts w:ascii="Arial" w:eastAsia="Arial" w:hAnsi="Arial" w:cs="Arial"/>
      <w:sz w:val="23"/>
      <w:szCs w:val="23"/>
      <w:lang w:val="es-ES"/>
    </w:rPr>
  </w:style>
  <w:style w:type="table" w:styleId="Tablaconcuadrcula">
    <w:name w:val="Table Grid"/>
    <w:basedOn w:val="Tablanormal"/>
    <w:uiPriority w:val="39"/>
    <w:rsid w:val="00DA027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A2D38"/>
    <w:pPr>
      <w:spacing w:before="38"/>
      <w:ind w:left="90"/>
    </w:pPr>
    <w:rPr>
      <w:rFonts w:ascii="Trebuchet MS" w:eastAsia="Trebuchet MS" w:hAnsi="Trebuchet MS" w:cs="Trebuchet MS"/>
    </w:rPr>
  </w:style>
  <w:style w:type="paragraph" w:styleId="Textodeglobo">
    <w:name w:val="Balloon Text"/>
    <w:basedOn w:val="Normal"/>
    <w:link w:val="TextodegloboCar"/>
    <w:uiPriority w:val="99"/>
    <w:semiHidden/>
    <w:unhideWhenUsed/>
    <w:rsid w:val="00D33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FE3"/>
    <w:rPr>
      <w:rFonts w:ascii="Segoe UI" w:eastAsia="Arial" w:hAnsi="Segoe UI" w:cs="Segoe UI"/>
      <w:sz w:val="18"/>
      <w:szCs w:val="18"/>
      <w:lang w:val="es-ES"/>
    </w:rPr>
  </w:style>
  <w:style w:type="paragraph" w:styleId="Prrafodelista">
    <w:name w:val="List Paragraph"/>
    <w:basedOn w:val="Normal"/>
    <w:uiPriority w:val="34"/>
    <w:qFormat/>
    <w:rsid w:val="00CF08FB"/>
    <w:pPr>
      <w:widowControl/>
      <w:autoSpaceDE/>
      <w:autoSpaceDN/>
      <w:ind w:left="720"/>
      <w:contextualSpacing/>
    </w:pPr>
    <w:rPr>
      <w:rFonts w:asciiTheme="minorHAnsi" w:eastAsiaTheme="minorHAnsi" w:hAnsiTheme="minorHAnsi" w:cstheme="minorBidi"/>
      <w:sz w:val="24"/>
      <w:szCs w:val="24"/>
      <w:lang w:val="es-ES_tradnl"/>
    </w:rPr>
  </w:style>
  <w:style w:type="character" w:customStyle="1" w:styleId="Ttulo1Car">
    <w:name w:val="Título 1 Car"/>
    <w:basedOn w:val="Fuentedeprrafopredeter"/>
    <w:link w:val="Ttulo1"/>
    <w:rsid w:val="006B4606"/>
    <w:rPr>
      <w:rFonts w:ascii="Arial" w:eastAsia="Times New Roman" w:hAnsi="Arial" w:cs="Arial"/>
      <w:b/>
      <w:bCs/>
      <w:sz w:val="28"/>
      <w:szCs w:val="24"/>
      <w:lang w:val="es-ES" w:eastAsia="es-ES"/>
    </w:rPr>
  </w:style>
  <w:style w:type="character" w:styleId="Refdecomentario">
    <w:name w:val="annotation reference"/>
    <w:basedOn w:val="Fuentedeprrafopredeter"/>
    <w:uiPriority w:val="99"/>
    <w:semiHidden/>
    <w:unhideWhenUsed/>
    <w:rsid w:val="00E56157"/>
    <w:rPr>
      <w:sz w:val="16"/>
      <w:szCs w:val="16"/>
    </w:rPr>
  </w:style>
  <w:style w:type="paragraph" w:styleId="Textocomentario">
    <w:name w:val="annotation text"/>
    <w:basedOn w:val="Normal"/>
    <w:link w:val="TextocomentarioCar"/>
    <w:uiPriority w:val="99"/>
    <w:semiHidden/>
    <w:unhideWhenUsed/>
    <w:rsid w:val="00E56157"/>
    <w:rPr>
      <w:sz w:val="20"/>
      <w:szCs w:val="20"/>
    </w:rPr>
  </w:style>
  <w:style w:type="character" w:customStyle="1" w:styleId="TextocomentarioCar">
    <w:name w:val="Texto comentario Car"/>
    <w:basedOn w:val="Fuentedeprrafopredeter"/>
    <w:link w:val="Textocomentario"/>
    <w:uiPriority w:val="99"/>
    <w:semiHidden/>
    <w:rsid w:val="00E56157"/>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E56157"/>
    <w:rPr>
      <w:b/>
      <w:bCs/>
    </w:rPr>
  </w:style>
  <w:style w:type="character" w:customStyle="1" w:styleId="AsuntodelcomentarioCar">
    <w:name w:val="Asunto del comentario Car"/>
    <w:basedOn w:val="TextocomentarioCar"/>
    <w:link w:val="Asuntodelcomentario"/>
    <w:uiPriority w:val="99"/>
    <w:semiHidden/>
    <w:rsid w:val="00E56157"/>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11658">
      <w:bodyDiv w:val="1"/>
      <w:marLeft w:val="0"/>
      <w:marRight w:val="0"/>
      <w:marTop w:val="0"/>
      <w:marBottom w:val="0"/>
      <w:divBdr>
        <w:top w:val="none" w:sz="0" w:space="0" w:color="auto"/>
        <w:left w:val="none" w:sz="0" w:space="0" w:color="auto"/>
        <w:bottom w:val="none" w:sz="0" w:space="0" w:color="auto"/>
        <w:right w:val="none" w:sz="0" w:space="0" w:color="auto"/>
      </w:divBdr>
    </w:div>
    <w:div w:id="950208452">
      <w:bodyDiv w:val="1"/>
      <w:marLeft w:val="0"/>
      <w:marRight w:val="0"/>
      <w:marTop w:val="0"/>
      <w:marBottom w:val="0"/>
      <w:divBdr>
        <w:top w:val="none" w:sz="0" w:space="0" w:color="auto"/>
        <w:left w:val="none" w:sz="0" w:space="0" w:color="auto"/>
        <w:bottom w:val="none" w:sz="0" w:space="0" w:color="auto"/>
        <w:right w:val="none" w:sz="0" w:space="0" w:color="auto"/>
      </w:divBdr>
    </w:div>
    <w:div w:id="977610072">
      <w:bodyDiv w:val="1"/>
      <w:marLeft w:val="0"/>
      <w:marRight w:val="0"/>
      <w:marTop w:val="0"/>
      <w:marBottom w:val="0"/>
      <w:divBdr>
        <w:top w:val="none" w:sz="0" w:space="0" w:color="auto"/>
        <w:left w:val="none" w:sz="0" w:space="0" w:color="auto"/>
        <w:bottom w:val="none" w:sz="0" w:space="0" w:color="auto"/>
        <w:right w:val="none" w:sz="0" w:space="0" w:color="auto"/>
      </w:divBdr>
    </w:div>
    <w:div w:id="11569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2582D-0C8B-4DCB-86F2-5C4CF9D3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2277</Words>
  <Characters>12525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Perez Tercero</dc:creator>
  <cp:keywords/>
  <dc:description/>
  <cp:lastModifiedBy>Wendy Gabriela De Paz Meléndez</cp:lastModifiedBy>
  <cp:revision>2</cp:revision>
  <cp:lastPrinted>2022-11-16T22:50:00Z</cp:lastPrinted>
  <dcterms:created xsi:type="dcterms:W3CDTF">2022-11-28T22:06:00Z</dcterms:created>
  <dcterms:modified xsi:type="dcterms:W3CDTF">2022-11-28T22:06:00Z</dcterms:modified>
</cp:coreProperties>
</file>